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5D2DEDC9" w:rsidR="001F329D" w:rsidRPr="00824FE1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</w:t>
      </w:r>
      <w:r w:rsidRPr="00807285">
        <w:rPr>
          <w:rFonts w:ascii="Arial" w:hAnsi="Arial" w:cs="Arial"/>
          <w:sz w:val="24"/>
          <w:szCs w:val="24"/>
        </w:rPr>
        <w:t>fundamento</w:t>
      </w:r>
      <w:r w:rsidRPr="008F2D02">
        <w:rPr>
          <w:rFonts w:ascii="Arial" w:hAnsi="Arial" w:cs="Arial"/>
          <w:sz w:val="24"/>
          <w:szCs w:val="24"/>
        </w:rPr>
        <w:t xml:space="preserve">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</w:t>
      </w:r>
      <w:r w:rsidR="00C57B44">
        <w:rPr>
          <w:rFonts w:ascii="Arial" w:hAnsi="Arial" w:cs="Arial"/>
          <w:sz w:val="24"/>
          <w:szCs w:val="24"/>
        </w:rPr>
        <w:t>9</w:t>
      </w:r>
      <w:r w:rsidRPr="008F2D02">
        <w:rPr>
          <w:rFonts w:ascii="Arial" w:hAnsi="Arial" w:cs="Arial"/>
          <w:sz w:val="24"/>
          <w:szCs w:val="24"/>
        </w:rPr>
        <w:t xml:space="preserve">, fracción I, </w:t>
      </w:r>
      <w:r w:rsidR="00C57B44">
        <w:rPr>
          <w:rFonts w:ascii="Arial" w:hAnsi="Arial" w:cs="Arial"/>
          <w:sz w:val="24"/>
          <w:szCs w:val="24"/>
        </w:rPr>
        <w:t xml:space="preserve">60 y 61 </w:t>
      </w:r>
      <w:r w:rsidRPr="008F2D02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686FE1">
        <w:rPr>
          <w:rFonts w:ascii="Arial" w:hAnsi="Arial" w:cs="Arial"/>
          <w:b/>
          <w:sz w:val="24"/>
          <w:szCs w:val="24"/>
        </w:rPr>
        <w:t>DÉCIMA</w:t>
      </w:r>
      <w:r w:rsidR="00CB3FBC" w:rsidRPr="00CB3FBC">
        <w:rPr>
          <w:rFonts w:ascii="Arial" w:hAnsi="Arial" w:cs="Arial"/>
          <w:b/>
          <w:sz w:val="24"/>
          <w:szCs w:val="24"/>
        </w:rPr>
        <w:t xml:space="preserve"> </w:t>
      </w:r>
      <w:r w:rsidR="009965EE">
        <w:rPr>
          <w:rFonts w:ascii="Arial" w:hAnsi="Arial" w:cs="Arial"/>
          <w:b/>
          <w:sz w:val="24"/>
          <w:szCs w:val="24"/>
        </w:rPr>
        <w:t>SEGUNDA</w:t>
      </w:r>
      <w:r w:rsidR="008628C2">
        <w:rPr>
          <w:rFonts w:ascii="Arial" w:hAnsi="Arial" w:cs="Arial"/>
          <w:b/>
          <w:sz w:val="24"/>
          <w:szCs w:val="24"/>
        </w:rPr>
        <w:t xml:space="preserve"> </w:t>
      </w:r>
      <w:r w:rsidR="00CB3FBC" w:rsidRPr="00CB3FBC">
        <w:rPr>
          <w:rFonts w:ascii="Arial" w:hAnsi="Arial" w:cs="Arial"/>
          <w:b/>
          <w:sz w:val="24"/>
          <w:szCs w:val="24"/>
        </w:rPr>
        <w:t>SESIÓN PÚBLICA DE RESOLUCIÓN</w:t>
      </w:r>
      <w:r w:rsidRPr="008F2D02">
        <w:rPr>
          <w:rFonts w:ascii="Arial" w:hAnsi="Arial" w:cs="Arial"/>
          <w:bCs/>
          <w:sz w:val="24"/>
          <w:szCs w:val="24"/>
        </w:rPr>
        <w:t>, el día</w:t>
      </w:r>
      <w:r w:rsidR="00284186">
        <w:rPr>
          <w:rFonts w:ascii="Arial" w:hAnsi="Arial" w:cs="Arial"/>
          <w:bCs/>
          <w:sz w:val="24"/>
          <w:szCs w:val="24"/>
        </w:rPr>
        <w:t xml:space="preserve"> </w:t>
      </w:r>
      <w:r w:rsidR="009965EE">
        <w:rPr>
          <w:rFonts w:ascii="Arial" w:hAnsi="Arial" w:cs="Arial"/>
          <w:b/>
          <w:sz w:val="24"/>
          <w:szCs w:val="24"/>
        </w:rPr>
        <w:t>veinticuatro de octubre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</w:t>
      </w:r>
      <w:r w:rsidRPr="009A2052">
        <w:rPr>
          <w:rFonts w:ascii="Arial" w:hAnsi="Arial" w:cs="Arial"/>
          <w:bCs/>
          <w:sz w:val="24"/>
          <w:szCs w:val="24"/>
        </w:rPr>
        <w:t xml:space="preserve">las </w:t>
      </w:r>
      <w:r w:rsidR="00686FE1" w:rsidRPr="009A2052">
        <w:rPr>
          <w:rFonts w:ascii="Arial" w:hAnsi="Arial" w:cs="Arial"/>
          <w:b/>
          <w:sz w:val="24"/>
          <w:szCs w:val="24"/>
        </w:rPr>
        <w:t>1</w:t>
      </w:r>
      <w:r w:rsidR="009965EE">
        <w:rPr>
          <w:rFonts w:ascii="Arial" w:hAnsi="Arial" w:cs="Arial"/>
          <w:b/>
          <w:sz w:val="24"/>
          <w:szCs w:val="24"/>
        </w:rPr>
        <w:t>1</w:t>
      </w:r>
      <w:r w:rsidR="00CB3FBC" w:rsidRPr="009A2052">
        <w:rPr>
          <w:rFonts w:ascii="Arial" w:hAnsi="Arial" w:cs="Arial"/>
          <w:b/>
          <w:sz w:val="24"/>
          <w:szCs w:val="24"/>
        </w:rPr>
        <w:t>:00 horas</w:t>
      </w:r>
      <w:r w:rsidR="00127EB3" w:rsidRPr="009A2052">
        <w:rPr>
          <w:rFonts w:ascii="Arial" w:hAnsi="Arial" w:cs="Arial"/>
          <w:b/>
          <w:sz w:val="24"/>
          <w:szCs w:val="24"/>
        </w:rPr>
        <w:t xml:space="preserve">, </w:t>
      </w:r>
      <w:r w:rsidRPr="009A2052">
        <w:rPr>
          <w:rFonts w:ascii="Arial" w:hAnsi="Arial" w:cs="Arial"/>
          <w:bCs/>
          <w:sz w:val="24"/>
          <w:szCs w:val="24"/>
        </w:rPr>
        <w:t>en</w:t>
      </w:r>
      <w:r w:rsidRPr="00824FE1">
        <w:rPr>
          <w:rFonts w:ascii="Arial" w:hAnsi="Arial" w:cs="Arial"/>
          <w:bCs/>
          <w:sz w:val="24"/>
          <w:szCs w:val="24"/>
        </w:rPr>
        <w:t xml:space="preserve"> el salón del </w:t>
      </w:r>
      <w:r w:rsidR="00CB3FBC" w:rsidRPr="00824FE1">
        <w:rPr>
          <w:rFonts w:ascii="Arial" w:hAnsi="Arial" w:cs="Arial"/>
          <w:bCs/>
          <w:sz w:val="24"/>
          <w:szCs w:val="24"/>
        </w:rPr>
        <w:t>P</w:t>
      </w:r>
      <w:r w:rsidRPr="00824FE1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824FE1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777777" w:rsidR="00AA11C5" w:rsidRPr="00AA11C5" w:rsidRDefault="00AA11C5" w:rsidP="00AA11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b/>
          <w:bCs/>
          <w:sz w:val="24"/>
          <w:szCs w:val="24"/>
        </w:rPr>
        <w:t>ORDEN DEL DÍA:</w:t>
      </w:r>
    </w:p>
    <w:p w14:paraId="1C0AB3B0" w14:textId="77777777" w:rsidR="009965EE" w:rsidRPr="009965EE" w:rsidRDefault="009965EE" w:rsidP="009965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3" w:name="_Hlk162867698"/>
      <w:r w:rsidRPr="009965EE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619C3456" w14:textId="77777777" w:rsidR="009965EE" w:rsidRPr="009965EE" w:rsidRDefault="009965EE" w:rsidP="009965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965EE">
        <w:rPr>
          <w:rFonts w:ascii="Arial" w:hAnsi="Arial" w:cs="Arial"/>
          <w:sz w:val="24"/>
          <w:szCs w:val="24"/>
        </w:rPr>
        <w:t>Proyecto de resolución del Juicio para la Protección de los Derechos Político Electorales de la Ciudadanía, identificado con el número de expediente TEEA-JDC-045/2025, propuesto por la ponencia del Magistrado Horacio José Ricardo López Castañeda.</w:t>
      </w:r>
    </w:p>
    <w:p w14:paraId="620EA75B" w14:textId="4090B96F" w:rsidR="00AA11C5" w:rsidRPr="00AA11C5" w:rsidRDefault="009965EE" w:rsidP="009965E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965EE">
        <w:rPr>
          <w:rFonts w:ascii="Arial" w:hAnsi="Arial" w:cs="Arial"/>
          <w:sz w:val="24"/>
          <w:szCs w:val="24"/>
        </w:rPr>
        <w:t>Proyecto de resolución del Procedimiento Especial Sancionador, identificado con el número de expediente TEEA-PES-002/2025, propuesto por la ponencia del Magistrado Óscar Guillermo Montoya Contreras</w:t>
      </w:r>
      <w:r w:rsidR="00D97DA8">
        <w:rPr>
          <w:rFonts w:ascii="Arial" w:hAnsi="Arial" w:cs="Arial"/>
          <w:sz w:val="24"/>
          <w:szCs w:val="24"/>
        </w:rPr>
        <w:t>.</w:t>
      </w:r>
    </w:p>
    <w:bookmarkEnd w:id="3"/>
    <w:p w14:paraId="4A449140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1E599DFF" w:rsidR="00AA11C5" w:rsidRPr="00AA11C5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4" w:name="_Hlk130983518"/>
      <w:bookmarkStart w:id="5" w:name="_Hlk182991136"/>
      <w:r w:rsidRPr="00AA11C5">
        <w:rPr>
          <w:rFonts w:ascii="Arial" w:hAnsi="Arial" w:cs="Arial"/>
          <w:b/>
          <w:sz w:val="24"/>
          <w:szCs w:val="24"/>
        </w:rPr>
        <w:t>ATENTAMENTE</w:t>
      </w:r>
      <w:bookmarkEnd w:id="4"/>
    </w:p>
    <w:p w14:paraId="67D9E7C1" w14:textId="2DE646ED" w:rsidR="00AA11C5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6D498C" w:rsidRDefault="006D498C" w:rsidP="006D498C">
      <w:pPr>
        <w:pStyle w:val="Sinespaciado"/>
      </w:pPr>
    </w:p>
    <w:p w14:paraId="2D9CC4F6" w14:textId="7AF0C3B7" w:rsidR="00AA11C5" w:rsidRPr="00AA11C5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A11C5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>ESTADO DE AGUASCALIENTES</w:t>
      </w:r>
      <w:bookmarkEnd w:id="5"/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9965EE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2D4B94F7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>Aguascalientes, Ags</w:t>
    </w:r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9965EE" w:rsidRPr="009965EE">
      <w:rPr>
        <w:rFonts w:ascii="Arial" w:hAnsi="Arial" w:cs="Arial"/>
        <w:b/>
        <w:szCs w:val="18"/>
      </w:rPr>
      <w:t xml:space="preserve">veintitrés de octubre </w:t>
    </w:r>
    <w:r w:rsidRPr="006D498C">
      <w:rPr>
        <w:rFonts w:ascii="Arial" w:hAnsi="Arial" w:cs="Arial"/>
        <w:b/>
        <w:szCs w:val="18"/>
      </w:rPr>
      <w:t>de dos mil veinti</w:t>
    </w:r>
    <w:r w:rsidR="00377EBE" w:rsidRPr="006D498C">
      <w:rPr>
        <w:rFonts w:ascii="Arial" w:hAnsi="Arial" w:cs="Arial"/>
        <w:b/>
        <w:szCs w:val="18"/>
      </w:rPr>
      <w:t>cinco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788D"/>
    <w:rsid w:val="00063EC7"/>
    <w:rsid w:val="0006704B"/>
    <w:rsid w:val="00081C03"/>
    <w:rsid w:val="000B4507"/>
    <w:rsid w:val="000B5832"/>
    <w:rsid w:val="001158DB"/>
    <w:rsid w:val="00127EB3"/>
    <w:rsid w:val="00187002"/>
    <w:rsid w:val="001E5F07"/>
    <w:rsid w:val="001F329D"/>
    <w:rsid w:val="00234B6D"/>
    <w:rsid w:val="00234C8F"/>
    <w:rsid w:val="00237402"/>
    <w:rsid w:val="002476D8"/>
    <w:rsid w:val="002602B9"/>
    <w:rsid w:val="00284186"/>
    <w:rsid w:val="0029253C"/>
    <w:rsid w:val="002D76C2"/>
    <w:rsid w:val="002E60D6"/>
    <w:rsid w:val="002E70BB"/>
    <w:rsid w:val="002E7ED8"/>
    <w:rsid w:val="003045B6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0331"/>
    <w:rsid w:val="00573F29"/>
    <w:rsid w:val="00583A24"/>
    <w:rsid w:val="00592E55"/>
    <w:rsid w:val="005944AB"/>
    <w:rsid w:val="005B2315"/>
    <w:rsid w:val="005D4C04"/>
    <w:rsid w:val="005E0564"/>
    <w:rsid w:val="005E7006"/>
    <w:rsid w:val="0061655C"/>
    <w:rsid w:val="00626733"/>
    <w:rsid w:val="006519A6"/>
    <w:rsid w:val="00674907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628C2"/>
    <w:rsid w:val="008C159A"/>
    <w:rsid w:val="008F2D02"/>
    <w:rsid w:val="00902ABC"/>
    <w:rsid w:val="009514A0"/>
    <w:rsid w:val="00974348"/>
    <w:rsid w:val="009965EE"/>
    <w:rsid w:val="009A2052"/>
    <w:rsid w:val="009B149C"/>
    <w:rsid w:val="009B40AB"/>
    <w:rsid w:val="009F5300"/>
    <w:rsid w:val="00A50576"/>
    <w:rsid w:val="00A63FDC"/>
    <w:rsid w:val="00A77147"/>
    <w:rsid w:val="00A90857"/>
    <w:rsid w:val="00A96E11"/>
    <w:rsid w:val="00AA11C5"/>
    <w:rsid w:val="00AD3C9F"/>
    <w:rsid w:val="00AE47F0"/>
    <w:rsid w:val="00AF0130"/>
    <w:rsid w:val="00B01434"/>
    <w:rsid w:val="00B01E5B"/>
    <w:rsid w:val="00B11675"/>
    <w:rsid w:val="00B20034"/>
    <w:rsid w:val="00B403B0"/>
    <w:rsid w:val="00B73E91"/>
    <w:rsid w:val="00BE555A"/>
    <w:rsid w:val="00BE615F"/>
    <w:rsid w:val="00C0526C"/>
    <w:rsid w:val="00C267A1"/>
    <w:rsid w:val="00C319B4"/>
    <w:rsid w:val="00C57B44"/>
    <w:rsid w:val="00C64719"/>
    <w:rsid w:val="00C77AA5"/>
    <w:rsid w:val="00C80ACE"/>
    <w:rsid w:val="00C82C5D"/>
    <w:rsid w:val="00C924BA"/>
    <w:rsid w:val="00CB3FBC"/>
    <w:rsid w:val="00CE6AC3"/>
    <w:rsid w:val="00D20146"/>
    <w:rsid w:val="00D51330"/>
    <w:rsid w:val="00D619D7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838A0"/>
    <w:rsid w:val="00EA0029"/>
    <w:rsid w:val="00EC0E59"/>
    <w:rsid w:val="00EC3571"/>
    <w:rsid w:val="00F23D58"/>
    <w:rsid w:val="00FC30F7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50</cp:revision>
  <cp:lastPrinted>2025-09-25T19:03:00Z</cp:lastPrinted>
  <dcterms:created xsi:type="dcterms:W3CDTF">2024-07-17T15:10:00Z</dcterms:created>
  <dcterms:modified xsi:type="dcterms:W3CDTF">2025-10-23T18:10:00Z</dcterms:modified>
</cp:coreProperties>
</file>