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418E493F"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530A59">
        <w:rPr>
          <w:rFonts w:ascii="Arial" w:hAnsi="Arial" w:cs="Arial"/>
          <w:bCs/>
        </w:rPr>
        <w:t>ó</w:t>
      </w:r>
      <w:r w:rsidR="00BC0997" w:rsidRPr="00965846">
        <w:rPr>
          <w:rFonts w:ascii="Arial" w:hAnsi="Arial" w:cs="Arial"/>
          <w:bCs/>
        </w:rPr>
        <w:t xml:space="preserve"> </w:t>
      </w:r>
      <w:r w:rsidR="00530A59">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530A59">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530A59">
        <w:rPr>
          <w:rFonts w:ascii="Arial" w:hAnsi="Arial" w:cs="Arial"/>
          <w:b/>
        </w:rPr>
        <w:t>sexagésima primera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530A59">
        <w:rPr>
          <w:rFonts w:ascii="Arial" w:hAnsi="Arial" w:cs="Arial"/>
          <w:b/>
        </w:rPr>
        <w:t>veinticuatro de agosto</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2E2AFF">
        <w:rPr>
          <w:rFonts w:ascii="Arial" w:hAnsi="Arial" w:cs="Arial"/>
          <w:b/>
        </w:rPr>
        <w:t>die</w:t>
      </w:r>
      <w:r w:rsidR="00530A59">
        <w:rPr>
          <w:rFonts w:ascii="Arial" w:hAnsi="Arial" w:cs="Arial"/>
          <w:b/>
        </w:rPr>
        <w:t>z</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1576"/>
        <w:gridCol w:w="1984"/>
        <w:gridCol w:w="2126"/>
        <w:gridCol w:w="1715"/>
      </w:tblGrid>
      <w:tr w:rsidR="00312622" w:rsidRPr="00CB6D84" w14:paraId="0FF35552" w14:textId="1FDA8559" w:rsidTr="00530A59">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6BFD760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2E2AFF">
              <w:rPr>
                <w:rFonts w:ascii="Arial" w:hAnsi="Arial" w:cs="Arial"/>
                <w:b/>
                <w:sz w:val="20"/>
                <w:szCs w:val="20"/>
              </w:rPr>
              <w:t xml:space="preserve">/ denunciante </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A6D4BBF"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2E2AFF">
              <w:rPr>
                <w:rFonts w:ascii="Arial" w:hAnsi="Arial" w:cs="Arial"/>
                <w:b/>
                <w:sz w:val="20"/>
                <w:szCs w:val="20"/>
              </w:rPr>
              <w:t>/ 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530A59">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140E68A6" w:rsidR="003504E5" w:rsidRPr="00CB6D84" w:rsidRDefault="002E2AFF" w:rsidP="006D34E2">
            <w:pPr>
              <w:rPr>
                <w:rFonts w:ascii="Arial" w:hAnsi="Arial" w:cs="Arial"/>
                <w:sz w:val="20"/>
                <w:szCs w:val="20"/>
              </w:rPr>
            </w:pPr>
            <w:r>
              <w:rPr>
                <w:rFonts w:ascii="Arial" w:hAnsi="Arial" w:cs="Arial"/>
                <w:sz w:val="20"/>
                <w:szCs w:val="20"/>
              </w:rPr>
              <w:t>TEEA-PES-0</w:t>
            </w:r>
            <w:r w:rsidR="00530A59">
              <w:rPr>
                <w:rFonts w:ascii="Arial" w:hAnsi="Arial" w:cs="Arial"/>
                <w:sz w:val="20"/>
                <w:szCs w:val="20"/>
              </w:rPr>
              <w:t>93</w:t>
            </w:r>
            <w:r>
              <w:rPr>
                <w:rFonts w:ascii="Arial" w:hAnsi="Arial" w:cs="Arial"/>
                <w:sz w:val="20"/>
                <w:szCs w:val="20"/>
              </w:rPr>
              <w:t>/2021</w:t>
            </w:r>
            <w:r w:rsidR="003504E5" w:rsidRPr="00CB6D84">
              <w:rPr>
                <w:rFonts w:ascii="Arial" w:hAnsi="Arial" w:cs="Arial"/>
                <w:sz w:val="20"/>
                <w:szCs w:val="20"/>
              </w:rPr>
              <w:tab/>
            </w:r>
          </w:p>
        </w:tc>
        <w:tc>
          <w:tcPr>
            <w:tcW w:w="1576" w:type="dxa"/>
            <w:tcBorders>
              <w:top w:val="single" w:sz="4" w:space="0" w:color="auto"/>
              <w:left w:val="single" w:sz="4" w:space="0" w:color="auto"/>
              <w:bottom w:val="single" w:sz="4" w:space="0" w:color="auto"/>
              <w:right w:val="single" w:sz="4" w:space="0" w:color="auto"/>
            </w:tcBorders>
          </w:tcPr>
          <w:p w14:paraId="70E8980F" w14:textId="511124A6" w:rsidR="003504E5" w:rsidRDefault="00530A59" w:rsidP="006D34E2">
            <w:pPr>
              <w:spacing w:after="0"/>
              <w:jc w:val="both"/>
              <w:rPr>
                <w:rFonts w:ascii="Arial" w:hAnsi="Arial" w:cs="Arial"/>
                <w:sz w:val="20"/>
                <w:szCs w:val="20"/>
              </w:rPr>
            </w:pPr>
            <w:r>
              <w:rPr>
                <w:rFonts w:ascii="Arial" w:hAnsi="Arial" w:cs="Arial"/>
                <w:sz w:val="20"/>
                <w:szCs w:val="20"/>
              </w:rPr>
              <w:t xml:space="preserve">Violencia política contra la mujer en razón de género. </w:t>
            </w:r>
          </w:p>
        </w:tc>
        <w:tc>
          <w:tcPr>
            <w:tcW w:w="1984" w:type="dxa"/>
            <w:tcBorders>
              <w:top w:val="single" w:sz="4" w:space="0" w:color="auto"/>
              <w:left w:val="single" w:sz="4" w:space="0" w:color="auto"/>
              <w:bottom w:val="single" w:sz="4" w:space="0" w:color="auto"/>
              <w:right w:val="single" w:sz="4" w:space="0" w:color="auto"/>
            </w:tcBorders>
          </w:tcPr>
          <w:p w14:paraId="231DCE4F" w14:textId="6CA90A4C" w:rsidR="003504E5" w:rsidRPr="00CB6D84" w:rsidRDefault="00530A59" w:rsidP="006D34E2">
            <w:pPr>
              <w:spacing w:after="0"/>
              <w:jc w:val="both"/>
              <w:rPr>
                <w:rFonts w:ascii="Arial" w:hAnsi="Arial" w:cs="Arial"/>
                <w:sz w:val="20"/>
                <w:szCs w:val="20"/>
              </w:rPr>
            </w:pPr>
            <w:r>
              <w:rPr>
                <w:rFonts w:ascii="Arial" w:hAnsi="Arial" w:cs="Arial"/>
                <w:sz w:val="20"/>
                <w:szCs w:val="20"/>
              </w:rPr>
              <w:t xml:space="preserve">Dato protegido. </w:t>
            </w:r>
          </w:p>
        </w:tc>
        <w:tc>
          <w:tcPr>
            <w:tcW w:w="2126" w:type="dxa"/>
            <w:tcBorders>
              <w:top w:val="single" w:sz="4" w:space="0" w:color="auto"/>
              <w:left w:val="single" w:sz="4" w:space="0" w:color="auto"/>
              <w:bottom w:val="single" w:sz="4" w:space="0" w:color="auto"/>
              <w:right w:val="single" w:sz="4" w:space="0" w:color="auto"/>
            </w:tcBorders>
          </w:tcPr>
          <w:p w14:paraId="49807874" w14:textId="5CB4C75F" w:rsidR="003504E5" w:rsidRPr="00CB6D84" w:rsidRDefault="00530A59" w:rsidP="006D34E2">
            <w:pPr>
              <w:jc w:val="both"/>
              <w:rPr>
                <w:rFonts w:ascii="Arial" w:hAnsi="Arial" w:cs="Arial"/>
                <w:sz w:val="20"/>
                <w:szCs w:val="20"/>
              </w:rPr>
            </w:pPr>
            <w:r>
              <w:rPr>
                <w:rFonts w:ascii="Arial" w:hAnsi="Arial" w:cs="Arial"/>
                <w:sz w:val="20"/>
                <w:szCs w:val="20"/>
              </w:rPr>
              <w:t>P</w:t>
            </w:r>
            <w:r w:rsidRPr="00530A59">
              <w:rPr>
                <w:rFonts w:ascii="Arial" w:hAnsi="Arial" w:cs="Arial"/>
                <w:sz w:val="20"/>
                <w:szCs w:val="20"/>
              </w:rPr>
              <w:t>erfil social de Facebook “UDV Universal de la Vida” y/o quienes resulten responsables.</w:t>
            </w:r>
          </w:p>
        </w:tc>
        <w:tc>
          <w:tcPr>
            <w:tcW w:w="1715" w:type="dxa"/>
            <w:tcBorders>
              <w:top w:val="single" w:sz="4" w:space="0" w:color="auto"/>
              <w:left w:val="single" w:sz="4" w:space="0" w:color="auto"/>
              <w:bottom w:val="single" w:sz="4" w:space="0" w:color="auto"/>
              <w:right w:val="single" w:sz="4" w:space="0" w:color="auto"/>
            </w:tcBorders>
          </w:tcPr>
          <w:p w14:paraId="6099C61E" w14:textId="61197B67" w:rsidR="003504E5" w:rsidRPr="00CB6D84" w:rsidRDefault="00530A59" w:rsidP="006D34E2">
            <w:pPr>
              <w:spacing w:after="0" w:line="360" w:lineRule="auto"/>
              <w:jc w:val="both"/>
              <w:rPr>
                <w:rFonts w:ascii="Arial" w:eastAsia="Times New Roman" w:hAnsi="Arial" w:cs="Arial"/>
                <w:bCs/>
                <w:sz w:val="20"/>
                <w:szCs w:val="20"/>
                <w:lang w:eastAsia="es-MX"/>
              </w:rPr>
            </w:pPr>
            <w:r w:rsidRPr="00530A59">
              <w:rPr>
                <w:rFonts w:ascii="Arial" w:eastAsia="Times New Roman" w:hAnsi="Arial" w:cs="Arial"/>
                <w:bCs/>
                <w:sz w:val="20"/>
                <w:szCs w:val="20"/>
                <w:lang w:eastAsia="es-MX"/>
              </w:rPr>
              <w:t>Claudia Eloisa Díaz de León González</w:t>
            </w:r>
            <w:r>
              <w:rPr>
                <w:rFonts w:ascii="Arial" w:eastAsia="Times New Roman" w:hAnsi="Arial" w:cs="Arial"/>
                <w:bCs/>
                <w:sz w:val="20"/>
                <w:szCs w:val="20"/>
                <w:lang w:eastAsia="es-MX"/>
              </w:rPr>
              <w:t xml:space="preserve">.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530A59">
    <w:pPr>
      <w:pStyle w:val="Piedepgina"/>
      <w:jc w:val="right"/>
    </w:pPr>
  </w:p>
  <w:p w14:paraId="7B801511" w14:textId="77777777" w:rsidR="005F3ABF" w:rsidRDefault="00530A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5813A13E" w:rsidR="0033174E" w:rsidRPr="0033174E" w:rsidRDefault="00402231"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4DC3D81F">
          <wp:simplePos x="0" y="0"/>
          <wp:positionH relativeFrom="margin">
            <wp:posOffset>-292459</wp:posOffset>
          </wp:positionH>
          <wp:positionV relativeFrom="paragraph">
            <wp:posOffset>164299</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2FD6A20D"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0A3AEFB2" w:rsidR="00873FCD" w:rsidRPr="00355DD7" w:rsidRDefault="00530A59"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Sexagésima primera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veinticuatro de agosto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530A59"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E2AFF"/>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Pages>
  <Words>179</Words>
  <Characters>987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30</cp:revision>
  <cp:lastPrinted>2021-03-31T18:39:00Z</cp:lastPrinted>
  <dcterms:created xsi:type="dcterms:W3CDTF">2021-02-03T20:56:00Z</dcterms:created>
  <dcterms:modified xsi:type="dcterms:W3CDTF">2021-09-15T19:17:00Z</dcterms:modified>
</cp:coreProperties>
</file>