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2D70FFF6" w14:textId="77777777" w:rsidR="00572855" w:rsidRDefault="003028E7" w:rsidP="001E1341">
      <w:pPr>
        <w:spacing w:line="360" w:lineRule="auto"/>
        <w:jc w:val="both"/>
        <w:rPr>
          <w:rFonts w:ascii="Arial" w:hAnsi="Arial" w:cs="Arial"/>
          <w:bCs/>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determin</w:t>
      </w:r>
      <w:r w:rsidR="00355DD7" w:rsidRPr="00965846">
        <w:rPr>
          <w:rFonts w:ascii="Arial" w:hAnsi="Arial" w:cs="Arial"/>
          <w:bCs/>
        </w:rPr>
        <w:t>aron</w:t>
      </w:r>
      <w:r w:rsidR="00BC0997" w:rsidRPr="00965846">
        <w:rPr>
          <w:rFonts w:ascii="Arial" w:hAnsi="Arial" w:cs="Arial"/>
          <w:bCs/>
        </w:rPr>
        <w:t xml:space="preserve"> </w:t>
      </w:r>
      <w:r w:rsidR="00CF26DE" w:rsidRPr="00965846">
        <w:rPr>
          <w:rFonts w:ascii="Arial" w:hAnsi="Arial" w:cs="Arial"/>
          <w:bCs/>
        </w:rPr>
        <w:t>los</w:t>
      </w:r>
      <w:r w:rsidR="00BC0997" w:rsidRPr="00965846">
        <w:rPr>
          <w:rFonts w:ascii="Arial" w:hAnsi="Arial" w:cs="Arial"/>
          <w:bCs/>
        </w:rPr>
        <w:t xml:space="preserve"> proyecto</w:t>
      </w:r>
      <w:r w:rsidR="00CF26DE" w:rsidRPr="00965846">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BC0997" w:rsidRPr="00965846">
        <w:rPr>
          <w:rFonts w:ascii="Arial" w:hAnsi="Arial" w:cs="Arial"/>
          <w:bCs/>
        </w:rPr>
        <w:t xml:space="preserve"> que motiv</w:t>
      </w:r>
      <w:r w:rsidR="00525A1D" w:rsidRPr="00965846">
        <w:rPr>
          <w:rFonts w:ascii="Arial" w:hAnsi="Arial" w:cs="Arial"/>
          <w:bCs/>
        </w:rPr>
        <w:t>ó</w:t>
      </w:r>
      <w:r w:rsidR="00BC0997" w:rsidRPr="00965846">
        <w:rPr>
          <w:rFonts w:ascii="Arial" w:hAnsi="Arial" w:cs="Arial"/>
          <w:bCs/>
        </w:rPr>
        <w:t xml:space="preserve"> la integración de</w:t>
      </w:r>
      <w:r w:rsidR="00CF26DE" w:rsidRPr="00965846">
        <w:rPr>
          <w:rFonts w:ascii="Arial" w:hAnsi="Arial" w:cs="Arial"/>
          <w:bCs/>
        </w:rPr>
        <w:t xml:space="preserve"> los</w:t>
      </w:r>
      <w:r w:rsidR="00B01A07" w:rsidRPr="00965846">
        <w:rPr>
          <w:rFonts w:ascii="Arial" w:hAnsi="Arial" w:cs="Arial"/>
          <w:bCs/>
        </w:rPr>
        <w:t xml:space="preserve"> </w:t>
      </w:r>
      <w:r w:rsidR="00BC0997" w:rsidRPr="00965846">
        <w:rPr>
          <w:rFonts w:ascii="Arial" w:hAnsi="Arial" w:cs="Arial"/>
          <w:bCs/>
        </w:rPr>
        <w:t>expediente</w:t>
      </w:r>
      <w:r w:rsidR="00CF26DE" w:rsidRPr="00965846">
        <w:rPr>
          <w:rFonts w:ascii="Arial" w:hAnsi="Arial" w:cs="Arial"/>
          <w:bCs/>
        </w:rPr>
        <w:t>s</w:t>
      </w:r>
      <w:r w:rsidR="00BC0997" w:rsidRPr="00965846">
        <w:rPr>
          <w:rFonts w:ascii="Arial" w:hAnsi="Arial" w:cs="Arial"/>
          <w:bCs/>
        </w:rPr>
        <w:t xml:space="preserve"> que a continuación se precisa</w:t>
      </w:r>
      <w:r w:rsidR="00CF26DE" w:rsidRPr="00965846">
        <w:rPr>
          <w:rFonts w:ascii="Arial" w:hAnsi="Arial" w:cs="Arial"/>
          <w:bCs/>
        </w:rPr>
        <w:t>n</w:t>
      </w:r>
      <w:r w:rsidR="00BC0997" w:rsidRPr="00965846">
        <w:rPr>
          <w:rFonts w:ascii="Arial" w:hAnsi="Arial" w:cs="Arial"/>
          <w:bCs/>
        </w:rPr>
        <w:t xml:space="preserve">, este Pleno celebrará la </w:t>
      </w:r>
      <w:r w:rsidR="00A342A4">
        <w:rPr>
          <w:rFonts w:ascii="Arial" w:hAnsi="Arial" w:cs="Arial"/>
          <w:bCs/>
        </w:rPr>
        <w:t>décima primera</w:t>
      </w:r>
      <w:r w:rsidR="00D8125D" w:rsidRPr="00965846">
        <w:rPr>
          <w:rFonts w:ascii="Arial" w:hAnsi="Arial" w:cs="Arial"/>
          <w:bCs/>
        </w:rPr>
        <w:t xml:space="preserve"> </w:t>
      </w:r>
      <w:r w:rsidR="00F5341D" w:rsidRPr="00965846">
        <w:rPr>
          <w:rFonts w:ascii="Arial" w:hAnsi="Arial" w:cs="Arial"/>
          <w:bCs/>
        </w:rPr>
        <w:t>s</w:t>
      </w:r>
      <w:r w:rsidR="005A6213" w:rsidRPr="00965846">
        <w:rPr>
          <w:rFonts w:ascii="Arial" w:hAnsi="Arial" w:cs="Arial"/>
          <w:bCs/>
        </w:rPr>
        <w:t>esión</w:t>
      </w:r>
      <w:r w:rsidR="00F5341D" w:rsidRPr="00965846">
        <w:rPr>
          <w:rFonts w:ascii="Arial" w:hAnsi="Arial" w:cs="Arial"/>
          <w:bCs/>
        </w:rPr>
        <w:t xml:space="preserve"> v</w:t>
      </w:r>
      <w:r w:rsidR="007E07BC" w:rsidRPr="00965846">
        <w:rPr>
          <w:rFonts w:ascii="Arial" w:hAnsi="Arial" w:cs="Arial"/>
          <w:bCs/>
        </w:rPr>
        <w:t>irtual</w:t>
      </w:r>
      <w:r w:rsidR="00F5341D" w:rsidRPr="00965846">
        <w:rPr>
          <w:rFonts w:ascii="Arial" w:hAnsi="Arial" w:cs="Arial"/>
          <w:bCs/>
        </w:rPr>
        <w:t xml:space="preserve"> p</w:t>
      </w:r>
      <w:r w:rsidR="005A6213" w:rsidRPr="00965846">
        <w:rPr>
          <w:rFonts w:ascii="Arial" w:hAnsi="Arial" w:cs="Arial"/>
          <w:bCs/>
        </w:rPr>
        <w:t>ública</w:t>
      </w:r>
      <w:r w:rsidR="002B091A">
        <w:rPr>
          <w:rFonts w:ascii="Arial" w:hAnsi="Arial" w:cs="Arial"/>
          <w:bCs/>
        </w:rPr>
        <w:t>, el día dieciocho</w:t>
      </w:r>
      <w:r w:rsidR="00E434C5" w:rsidRPr="00965846">
        <w:rPr>
          <w:rFonts w:ascii="Arial" w:hAnsi="Arial" w:cs="Arial"/>
          <w:bCs/>
        </w:rPr>
        <w:t xml:space="preserve"> </w:t>
      </w:r>
      <w:r w:rsidR="002B091A">
        <w:rPr>
          <w:rFonts w:ascii="Arial" w:hAnsi="Arial" w:cs="Arial"/>
          <w:bCs/>
        </w:rPr>
        <w:t>de diciembre</w:t>
      </w:r>
      <w:r w:rsidR="00BC0997" w:rsidRPr="00965846">
        <w:rPr>
          <w:rFonts w:ascii="Arial" w:hAnsi="Arial" w:cs="Arial"/>
          <w:bCs/>
        </w:rPr>
        <w:t xml:space="preserve"> del año en curso, </w:t>
      </w:r>
      <w:r w:rsidR="001A59A3" w:rsidRPr="00965846">
        <w:rPr>
          <w:rFonts w:ascii="Arial" w:hAnsi="Arial" w:cs="Arial"/>
          <w:bCs/>
        </w:rPr>
        <w:t xml:space="preserve">a las </w:t>
      </w:r>
      <w:bookmarkEnd w:id="0"/>
      <w:r w:rsidR="00A342A4">
        <w:rPr>
          <w:rFonts w:ascii="Arial" w:hAnsi="Arial" w:cs="Arial"/>
          <w:bCs/>
        </w:rPr>
        <w:t xml:space="preserve">dieciocho horas. </w:t>
      </w:r>
    </w:p>
    <w:p w14:paraId="0819A958" w14:textId="774F049D" w:rsidR="00225B4A" w:rsidRPr="00965846" w:rsidRDefault="001E57C9" w:rsidP="001E1341">
      <w:pPr>
        <w:spacing w:line="360" w:lineRule="auto"/>
        <w:jc w:val="both"/>
        <w:rPr>
          <w:rFonts w:ascii="Arial" w:hAnsi="Arial" w:cs="Arial"/>
          <w:b/>
          <w:bCs/>
        </w:rPr>
      </w:pPr>
      <w:r w:rsidRPr="00965846">
        <w:rPr>
          <w:rFonts w:ascii="Arial" w:hAnsi="Arial" w:cs="Arial"/>
          <w:bCs/>
        </w:rPr>
        <w:t xml:space="preserve"> </w:t>
      </w:r>
    </w:p>
    <w:tbl>
      <w:tblPr>
        <w:tblStyle w:val="Tablaconcuadrcula"/>
        <w:tblpPr w:leftFromText="141" w:rightFromText="141" w:vertAnchor="text" w:horzAnchor="margin" w:tblpY="287"/>
        <w:tblW w:w="9067" w:type="dxa"/>
        <w:tblLayout w:type="fixed"/>
        <w:tblLook w:val="04A0" w:firstRow="1" w:lastRow="0" w:firstColumn="1" w:lastColumn="0" w:noHBand="0" w:noVBand="1"/>
      </w:tblPr>
      <w:tblGrid>
        <w:gridCol w:w="534"/>
        <w:gridCol w:w="1417"/>
        <w:gridCol w:w="2410"/>
        <w:gridCol w:w="2551"/>
        <w:gridCol w:w="2155"/>
      </w:tblGrid>
      <w:tr w:rsidR="00545BA8" w:rsidRPr="00965846" w14:paraId="0FF35552" w14:textId="1FDA8559" w:rsidTr="00572855">
        <w:trPr>
          <w:trHeight w:val="544"/>
        </w:trPr>
        <w:tc>
          <w:tcPr>
            <w:tcW w:w="5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65846" w:rsidRDefault="00525A1D" w:rsidP="00572855">
            <w:pPr>
              <w:spacing w:after="0" w:line="360" w:lineRule="auto"/>
              <w:jc w:val="center"/>
              <w:rPr>
                <w:rFonts w:ascii="Arial" w:hAnsi="Arial" w:cs="Arial"/>
                <w:b/>
              </w:rPr>
            </w:pPr>
            <w:bookmarkStart w:id="1" w:name="_Hlk517868725"/>
            <w:r w:rsidRPr="00965846">
              <w:rPr>
                <w:rFonts w:ascii="Arial" w:hAnsi="Arial" w:cs="Arial"/>
                <w:b/>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65846" w:rsidRDefault="00525A1D" w:rsidP="00572855">
            <w:pPr>
              <w:spacing w:after="0" w:line="360" w:lineRule="auto"/>
              <w:jc w:val="center"/>
              <w:rPr>
                <w:rFonts w:ascii="Arial" w:hAnsi="Arial" w:cs="Arial"/>
                <w:b/>
              </w:rPr>
            </w:pPr>
            <w:r w:rsidRPr="00965846">
              <w:rPr>
                <w:rFonts w:ascii="Arial" w:hAnsi="Arial" w:cs="Arial"/>
                <w:b/>
              </w:rPr>
              <w:t>Expediente</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4C1A228E" w:rsidR="00525A1D" w:rsidRPr="00965846" w:rsidRDefault="000B202A" w:rsidP="00572855">
            <w:pPr>
              <w:spacing w:after="0" w:line="360" w:lineRule="auto"/>
              <w:jc w:val="center"/>
              <w:rPr>
                <w:rFonts w:ascii="Arial" w:hAnsi="Arial" w:cs="Arial"/>
                <w:b/>
              </w:rPr>
            </w:pPr>
            <w:r>
              <w:rPr>
                <w:rFonts w:ascii="Arial" w:hAnsi="Arial" w:cs="Arial"/>
                <w:b/>
              </w:rPr>
              <w:t>Promoventes</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0D32AF31" w:rsidR="00525A1D" w:rsidRPr="00965846" w:rsidRDefault="00965846" w:rsidP="00572855">
            <w:pPr>
              <w:spacing w:after="0" w:line="360" w:lineRule="auto"/>
              <w:jc w:val="center"/>
              <w:rPr>
                <w:rFonts w:ascii="Arial" w:hAnsi="Arial" w:cs="Arial"/>
                <w:b/>
              </w:rPr>
            </w:pPr>
            <w:r w:rsidRPr="00965846">
              <w:rPr>
                <w:rFonts w:ascii="Arial" w:hAnsi="Arial" w:cs="Arial"/>
                <w:b/>
              </w:rPr>
              <w:t>Denunciados</w:t>
            </w:r>
          </w:p>
        </w:tc>
        <w:tc>
          <w:tcPr>
            <w:tcW w:w="21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65846" w:rsidRDefault="00525A1D" w:rsidP="00572855">
            <w:pPr>
              <w:spacing w:after="0" w:line="360" w:lineRule="auto"/>
              <w:jc w:val="center"/>
              <w:rPr>
                <w:rFonts w:ascii="Arial" w:hAnsi="Arial" w:cs="Arial"/>
                <w:b/>
              </w:rPr>
            </w:pPr>
            <w:r w:rsidRPr="00965846">
              <w:rPr>
                <w:rFonts w:ascii="Arial" w:hAnsi="Arial" w:cs="Arial"/>
                <w:b/>
              </w:rPr>
              <w:t>Magistrada/o Ponente</w:t>
            </w:r>
          </w:p>
        </w:tc>
      </w:tr>
      <w:tr w:rsidR="00367D8C" w:rsidRPr="00965846" w14:paraId="12114EEA" w14:textId="77777777" w:rsidTr="00572855">
        <w:trPr>
          <w:trHeight w:val="1412"/>
        </w:trPr>
        <w:tc>
          <w:tcPr>
            <w:tcW w:w="534" w:type="dxa"/>
            <w:tcBorders>
              <w:top w:val="single" w:sz="4" w:space="0" w:color="auto"/>
              <w:left w:val="single" w:sz="4" w:space="0" w:color="auto"/>
              <w:bottom w:val="single" w:sz="4" w:space="0" w:color="auto"/>
              <w:right w:val="single" w:sz="4" w:space="0" w:color="auto"/>
            </w:tcBorders>
          </w:tcPr>
          <w:p w14:paraId="4CBDAD93" w14:textId="4B323BFA" w:rsidR="00367D8C" w:rsidRPr="00965846" w:rsidRDefault="00367D8C" w:rsidP="00572855">
            <w:pPr>
              <w:spacing w:after="0" w:line="360" w:lineRule="auto"/>
              <w:jc w:val="both"/>
              <w:rPr>
                <w:rFonts w:ascii="Arial" w:hAnsi="Arial" w:cs="Arial"/>
                <w:b/>
                <w:bCs/>
              </w:rPr>
            </w:pPr>
            <w:r w:rsidRPr="00965846">
              <w:rPr>
                <w:rFonts w:ascii="Arial" w:hAnsi="Arial" w:cs="Arial"/>
                <w:b/>
                <w:bCs/>
              </w:rPr>
              <w:t>1</w:t>
            </w:r>
          </w:p>
        </w:tc>
        <w:tc>
          <w:tcPr>
            <w:tcW w:w="1417" w:type="dxa"/>
            <w:tcBorders>
              <w:top w:val="single" w:sz="4" w:space="0" w:color="auto"/>
              <w:left w:val="single" w:sz="4" w:space="0" w:color="auto"/>
              <w:bottom w:val="single" w:sz="4" w:space="0" w:color="auto"/>
              <w:right w:val="single" w:sz="4" w:space="0" w:color="auto"/>
            </w:tcBorders>
          </w:tcPr>
          <w:p w14:paraId="23B8C3AF" w14:textId="3138963A" w:rsidR="002B091A" w:rsidRPr="00965846" w:rsidRDefault="002B091A" w:rsidP="00572855">
            <w:pPr>
              <w:rPr>
                <w:rFonts w:ascii="Arial" w:hAnsi="Arial" w:cs="Arial"/>
              </w:rPr>
            </w:pPr>
            <w:r w:rsidRPr="002B091A">
              <w:rPr>
                <w:rFonts w:ascii="Arial" w:hAnsi="Arial" w:cs="Arial"/>
              </w:rPr>
              <w:t>TEEA-JDC-019/2020 y acumulado.</w:t>
            </w:r>
            <w:r w:rsidRPr="002B091A">
              <w:rPr>
                <w:rFonts w:ascii="Arial" w:hAnsi="Arial" w:cs="Arial"/>
              </w:rPr>
              <w:tab/>
            </w:r>
          </w:p>
        </w:tc>
        <w:tc>
          <w:tcPr>
            <w:tcW w:w="2410" w:type="dxa"/>
            <w:tcBorders>
              <w:top w:val="single" w:sz="4" w:space="0" w:color="auto"/>
              <w:left w:val="single" w:sz="4" w:space="0" w:color="auto"/>
              <w:bottom w:val="single" w:sz="4" w:space="0" w:color="auto"/>
              <w:right w:val="single" w:sz="4" w:space="0" w:color="auto"/>
            </w:tcBorders>
          </w:tcPr>
          <w:p w14:paraId="0237DDE8" w14:textId="090C1577" w:rsidR="002B091A" w:rsidRPr="00965846" w:rsidRDefault="002B091A" w:rsidP="00572855">
            <w:pPr>
              <w:spacing w:after="0"/>
              <w:jc w:val="both"/>
              <w:rPr>
                <w:rFonts w:ascii="Arial" w:hAnsi="Arial" w:cs="Arial"/>
              </w:rPr>
            </w:pPr>
            <w:r w:rsidRPr="002B091A">
              <w:rPr>
                <w:rFonts w:ascii="Arial" w:hAnsi="Arial" w:cs="Arial"/>
              </w:rPr>
              <w:t>J. Jesús Rangel de Lira, en su calidad de representante de la ciudadanía y otros.</w:t>
            </w:r>
            <w:r w:rsidRPr="002B091A">
              <w:rPr>
                <w:rFonts w:ascii="Arial" w:hAnsi="Arial" w:cs="Arial"/>
              </w:rPr>
              <w:tab/>
            </w:r>
          </w:p>
        </w:tc>
        <w:tc>
          <w:tcPr>
            <w:tcW w:w="2551" w:type="dxa"/>
            <w:tcBorders>
              <w:top w:val="single" w:sz="4" w:space="0" w:color="auto"/>
              <w:left w:val="single" w:sz="4" w:space="0" w:color="auto"/>
              <w:bottom w:val="single" w:sz="4" w:space="0" w:color="auto"/>
              <w:right w:val="single" w:sz="4" w:space="0" w:color="auto"/>
            </w:tcBorders>
          </w:tcPr>
          <w:p w14:paraId="3448ABC7" w14:textId="5B0DC46E" w:rsidR="002B091A" w:rsidRPr="00965846" w:rsidRDefault="002B091A" w:rsidP="00572855">
            <w:pPr>
              <w:jc w:val="both"/>
              <w:rPr>
                <w:rFonts w:ascii="Arial" w:hAnsi="Arial" w:cs="Arial"/>
              </w:rPr>
            </w:pPr>
            <w:r w:rsidRPr="002B091A">
              <w:rPr>
                <w:rFonts w:ascii="Arial" w:hAnsi="Arial" w:cs="Arial"/>
              </w:rPr>
              <w:t>Consejo General del Instituto Estatal Electoral de Aguascalientes.</w:t>
            </w:r>
          </w:p>
        </w:tc>
        <w:tc>
          <w:tcPr>
            <w:tcW w:w="2155" w:type="dxa"/>
            <w:tcBorders>
              <w:top w:val="single" w:sz="4" w:space="0" w:color="auto"/>
              <w:left w:val="single" w:sz="4" w:space="0" w:color="auto"/>
              <w:bottom w:val="single" w:sz="4" w:space="0" w:color="auto"/>
              <w:right w:val="single" w:sz="4" w:space="0" w:color="auto"/>
            </w:tcBorders>
          </w:tcPr>
          <w:p w14:paraId="16FD64D0" w14:textId="02537078" w:rsidR="00367D8C" w:rsidRPr="00965846" w:rsidRDefault="002B091A" w:rsidP="00572855">
            <w:pPr>
              <w:spacing w:after="0" w:line="360" w:lineRule="auto"/>
              <w:jc w:val="both"/>
              <w:rPr>
                <w:rFonts w:ascii="Arial" w:eastAsia="Times New Roman" w:hAnsi="Arial" w:cs="Arial"/>
                <w:bCs/>
                <w:lang w:eastAsia="es-MX"/>
              </w:rPr>
            </w:pPr>
            <w:r w:rsidRPr="002B091A">
              <w:rPr>
                <w:rFonts w:ascii="Arial" w:hAnsi="Arial" w:cs="Arial"/>
              </w:rPr>
              <w:t>Claudia Eloisa Díaz de León González.</w:t>
            </w:r>
            <w:r w:rsidR="006B38F2" w:rsidRPr="00965846">
              <w:rPr>
                <w:rFonts w:ascii="Arial" w:eastAsia="Times New Roman" w:hAnsi="Arial" w:cs="Arial"/>
                <w:bCs/>
                <w:lang w:eastAsia="es-MX"/>
              </w:rPr>
              <w:t xml:space="preserve"> </w:t>
            </w:r>
          </w:p>
        </w:tc>
      </w:tr>
      <w:tr w:rsidR="00C61E42" w:rsidRPr="00965846" w14:paraId="579EEE1E" w14:textId="77777777" w:rsidTr="00572855">
        <w:trPr>
          <w:trHeight w:val="1412"/>
        </w:trPr>
        <w:tc>
          <w:tcPr>
            <w:tcW w:w="534" w:type="dxa"/>
            <w:tcBorders>
              <w:top w:val="single" w:sz="4" w:space="0" w:color="auto"/>
              <w:left w:val="single" w:sz="4" w:space="0" w:color="auto"/>
              <w:bottom w:val="single" w:sz="4" w:space="0" w:color="auto"/>
              <w:right w:val="single" w:sz="4" w:space="0" w:color="auto"/>
            </w:tcBorders>
          </w:tcPr>
          <w:p w14:paraId="070C9B9F" w14:textId="0721DD5A" w:rsidR="00C61E42" w:rsidRPr="00965846" w:rsidRDefault="00C61E42" w:rsidP="00572855">
            <w:pPr>
              <w:spacing w:after="0" w:line="360" w:lineRule="auto"/>
              <w:jc w:val="both"/>
              <w:rPr>
                <w:rFonts w:ascii="Arial" w:hAnsi="Arial" w:cs="Arial"/>
                <w:b/>
                <w:bCs/>
              </w:rPr>
            </w:pPr>
            <w:r w:rsidRPr="00965846">
              <w:rPr>
                <w:rFonts w:ascii="Arial" w:hAnsi="Arial" w:cs="Arial"/>
                <w:b/>
                <w:bCs/>
              </w:rPr>
              <w:t>2</w:t>
            </w:r>
          </w:p>
        </w:tc>
        <w:tc>
          <w:tcPr>
            <w:tcW w:w="1417" w:type="dxa"/>
            <w:tcBorders>
              <w:top w:val="single" w:sz="4" w:space="0" w:color="auto"/>
              <w:left w:val="single" w:sz="4" w:space="0" w:color="auto"/>
              <w:bottom w:val="single" w:sz="4" w:space="0" w:color="auto"/>
              <w:right w:val="single" w:sz="4" w:space="0" w:color="auto"/>
            </w:tcBorders>
          </w:tcPr>
          <w:p w14:paraId="09BAD4BE" w14:textId="4CC09146" w:rsidR="00C61E42" w:rsidRPr="00965846" w:rsidRDefault="002B091A" w:rsidP="00572855">
            <w:pPr>
              <w:spacing w:after="0" w:line="360" w:lineRule="auto"/>
              <w:jc w:val="both"/>
              <w:rPr>
                <w:rFonts w:ascii="Arial" w:hAnsi="Arial" w:cs="Arial"/>
              </w:rPr>
            </w:pPr>
            <w:r w:rsidRPr="00965846">
              <w:rPr>
                <w:rFonts w:ascii="Arial" w:hAnsi="Arial" w:cs="Arial"/>
              </w:rPr>
              <w:t>TEEA-PES-001/2020.</w:t>
            </w:r>
          </w:p>
        </w:tc>
        <w:tc>
          <w:tcPr>
            <w:tcW w:w="2410" w:type="dxa"/>
            <w:tcBorders>
              <w:top w:val="single" w:sz="4" w:space="0" w:color="auto"/>
              <w:left w:val="single" w:sz="4" w:space="0" w:color="auto"/>
              <w:bottom w:val="single" w:sz="4" w:space="0" w:color="auto"/>
              <w:right w:val="single" w:sz="4" w:space="0" w:color="auto"/>
            </w:tcBorders>
          </w:tcPr>
          <w:p w14:paraId="08B485FB" w14:textId="77777777" w:rsidR="002B091A" w:rsidRDefault="002B091A" w:rsidP="00572855">
            <w:pPr>
              <w:spacing w:after="0"/>
              <w:jc w:val="both"/>
              <w:rPr>
                <w:rFonts w:ascii="Arial" w:hAnsi="Arial" w:cs="Arial"/>
              </w:rPr>
            </w:pPr>
            <w:r w:rsidRPr="00965846">
              <w:rPr>
                <w:rFonts w:ascii="Arial" w:hAnsi="Arial" w:cs="Arial"/>
              </w:rPr>
              <w:t>C. Fernando Alférez Barbosa.</w:t>
            </w:r>
          </w:p>
          <w:p w14:paraId="5F80366B" w14:textId="6B4D6646" w:rsidR="00C61E42" w:rsidRPr="00965846" w:rsidRDefault="00C61E42" w:rsidP="00572855">
            <w:pPr>
              <w:spacing w:after="0"/>
              <w:jc w:val="both"/>
              <w:rPr>
                <w:rFonts w:ascii="Arial" w:hAnsi="Arial" w:cs="Arial"/>
              </w:rPr>
            </w:pPr>
          </w:p>
        </w:tc>
        <w:tc>
          <w:tcPr>
            <w:tcW w:w="2551" w:type="dxa"/>
            <w:tcBorders>
              <w:top w:val="single" w:sz="4" w:space="0" w:color="auto"/>
              <w:left w:val="single" w:sz="4" w:space="0" w:color="auto"/>
              <w:bottom w:val="single" w:sz="4" w:space="0" w:color="auto"/>
              <w:right w:val="single" w:sz="4" w:space="0" w:color="auto"/>
            </w:tcBorders>
          </w:tcPr>
          <w:p w14:paraId="4BB35CA2" w14:textId="77777777" w:rsidR="002B091A" w:rsidRDefault="002B091A" w:rsidP="00572855">
            <w:pPr>
              <w:jc w:val="both"/>
              <w:rPr>
                <w:rFonts w:ascii="Arial" w:hAnsi="Arial" w:cs="Arial"/>
              </w:rPr>
            </w:pPr>
            <w:r w:rsidRPr="00965846">
              <w:rPr>
                <w:rFonts w:ascii="Arial" w:hAnsi="Arial" w:cs="Arial"/>
              </w:rPr>
              <w:t>C. Aldo Emmanuel Ruiz Sánchez.</w:t>
            </w:r>
          </w:p>
          <w:p w14:paraId="54B485F4" w14:textId="0249FBCC" w:rsidR="00C61E42" w:rsidRPr="00965846" w:rsidRDefault="00C61E42" w:rsidP="00572855">
            <w:pPr>
              <w:jc w:val="both"/>
              <w:rPr>
                <w:rFonts w:ascii="Arial" w:hAnsi="Arial" w:cs="Arial"/>
              </w:rPr>
            </w:pPr>
          </w:p>
        </w:tc>
        <w:tc>
          <w:tcPr>
            <w:tcW w:w="2155" w:type="dxa"/>
            <w:tcBorders>
              <w:top w:val="single" w:sz="4" w:space="0" w:color="auto"/>
              <w:left w:val="single" w:sz="4" w:space="0" w:color="auto"/>
              <w:right w:val="single" w:sz="4" w:space="0" w:color="auto"/>
            </w:tcBorders>
          </w:tcPr>
          <w:p w14:paraId="0F27B7EB" w14:textId="77777777" w:rsidR="000B202A" w:rsidRDefault="000B202A" w:rsidP="00572855">
            <w:pPr>
              <w:spacing w:after="0" w:line="360" w:lineRule="auto"/>
              <w:jc w:val="both"/>
              <w:rPr>
                <w:rFonts w:ascii="Arial" w:eastAsia="Times New Roman" w:hAnsi="Arial" w:cs="Arial"/>
                <w:bCs/>
                <w:lang w:eastAsia="es-MX"/>
              </w:rPr>
            </w:pPr>
            <w:r w:rsidRPr="00965846">
              <w:rPr>
                <w:rFonts w:ascii="Arial" w:eastAsia="Times New Roman" w:hAnsi="Arial" w:cs="Arial"/>
                <w:bCs/>
                <w:lang w:eastAsia="es-MX"/>
              </w:rPr>
              <w:t>Héctor Salvador Hernández Gallegos.</w:t>
            </w:r>
          </w:p>
          <w:p w14:paraId="2C83CEBD" w14:textId="0BF4F8F0" w:rsidR="00C61E42" w:rsidRPr="00965846" w:rsidRDefault="00C61E42" w:rsidP="00572855">
            <w:pPr>
              <w:spacing w:after="0" w:line="360" w:lineRule="auto"/>
              <w:jc w:val="both"/>
              <w:rPr>
                <w:rFonts w:ascii="Arial" w:eastAsia="Times New Roman" w:hAnsi="Arial" w:cs="Arial"/>
                <w:bCs/>
                <w:lang w:eastAsia="es-MX"/>
              </w:rPr>
            </w:pPr>
          </w:p>
        </w:tc>
      </w:tr>
      <w:bookmarkEnd w:id="1"/>
    </w:tbl>
    <w:p w14:paraId="3A5C33AF" w14:textId="0B5A9E5C" w:rsidR="006E29E3" w:rsidRPr="00965846" w:rsidRDefault="006E29E3" w:rsidP="009C0B12">
      <w:pPr>
        <w:spacing w:line="240" w:lineRule="auto"/>
        <w:rPr>
          <w:rFonts w:ascii="Arial" w:hAnsi="Arial" w:cs="Arial"/>
          <w:b/>
        </w:rPr>
      </w:pPr>
    </w:p>
    <w:p w14:paraId="5CE3300C" w14:textId="77777777" w:rsidR="00D7018A" w:rsidRPr="00965846" w:rsidRDefault="00D7018A"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A9122D" w14:textId="77777777" w:rsidR="00412644" w:rsidRDefault="00412644" w:rsidP="003028E7">
      <w:pPr>
        <w:spacing w:after="0" w:line="240" w:lineRule="auto"/>
      </w:pPr>
      <w:r>
        <w:separator/>
      </w:r>
    </w:p>
  </w:endnote>
  <w:endnote w:type="continuationSeparator" w:id="0">
    <w:p w14:paraId="389131A8" w14:textId="77777777" w:rsidR="00412644" w:rsidRDefault="00412644"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412644">
    <w:pPr>
      <w:pStyle w:val="Piedepgina"/>
      <w:jc w:val="right"/>
    </w:pPr>
  </w:p>
  <w:p w14:paraId="7B801511" w14:textId="77777777" w:rsidR="005F3ABF" w:rsidRDefault="004126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55702" w14:textId="77777777" w:rsidR="00412644" w:rsidRDefault="00412644" w:rsidP="003028E7">
      <w:pPr>
        <w:spacing w:after="0" w:line="240" w:lineRule="auto"/>
      </w:pPr>
      <w:r>
        <w:separator/>
      </w:r>
    </w:p>
  </w:footnote>
  <w:footnote w:type="continuationSeparator" w:id="0">
    <w:p w14:paraId="0B184F2C" w14:textId="77777777" w:rsidR="00412644" w:rsidRDefault="00412644"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412644"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0B202A" w:rsidRPr="000B202A">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0B202A" w:rsidRPr="000B202A">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4675FF49" w:rsidR="00873FCD" w:rsidRPr="00355DD7" w:rsidRDefault="00A342A4"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 primera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sesión virtual pública de resolución</w:t>
          </w:r>
          <w:r w:rsidR="00BC0997" w:rsidRPr="00355DD7">
            <w:rPr>
              <w:rFonts w:ascii="Arial" w:eastAsia="Times New Roman" w:hAnsi="Arial" w:cs="Arial"/>
              <w:b/>
              <w:bCs/>
              <w:szCs w:val="20"/>
              <w:lang w:eastAsia="es-MX"/>
            </w:rPr>
            <w:t xml:space="preserve"> del </w:t>
          </w:r>
          <w:bookmarkStart w:id="2" w:name="_Hlk6308296"/>
          <w:r w:rsidR="002B091A">
            <w:rPr>
              <w:rFonts w:ascii="Arial" w:eastAsia="Times New Roman" w:hAnsi="Arial" w:cs="Arial"/>
              <w:b/>
              <w:bCs/>
              <w:szCs w:val="20"/>
              <w:lang w:eastAsia="es-MX"/>
            </w:rPr>
            <w:t>dieciocho</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de diciembre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veinte</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412644"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5B4A"/>
    <w:rsid w:val="00225E51"/>
    <w:rsid w:val="0023491A"/>
    <w:rsid w:val="00244201"/>
    <w:rsid w:val="00250701"/>
    <w:rsid w:val="00252ECE"/>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12644"/>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72104"/>
    <w:rsid w:val="00572855"/>
    <w:rsid w:val="00572F68"/>
    <w:rsid w:val="00574BCE"/>
    <w:rsid w:val="00576B38"/>
    <w:rsid w:val="005A03F7"/>
    <w:rsid w:val="005A6213"/>
    <w:rsid w:val="005C2039"/>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2A4"/>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F1D2C"/>
    <w:rsid w:val="00AF24C3"/>
    <w:rsid w:val="00B00251"/>
    <w:rsid w:val="00B01A07"/>
    <w:rsid w:val="00B02E1A"/>
    <w:rsid w:val="00B12681"/>
    <w:rsid w:val="00B13AFE"/>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C60FD"/>
    <w:rsid w:val="00CD549F"/>
    <w:rsid w:val="00CD5AC6"/>
    <w:rsid w:val="00CD71A8"/>
    <w:rsid w:val="00CF26DE"/>
    <w:rsid w:val="00D0197B"/>
    <w:rsid w:val="00D04C55"/>
    <w:rsid w:val="00D149CE"/>
    <w:rsid w:val="00D30E8C"/>
    <w:rsid w:val="00D40581"/>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43C7"/>
  <w15:docId w15:val="{9DC641F6-8C52-4B45-B036-4D4684B4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1050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5</cp:revision>
  <cp:lastPrinted>2021-01-05T16:40:00Z</cp:lastPrinted>
  <dcterms:created xsi:type="dcterms:W3CDTF">2020-12-18T19:45:00Z</dcterms:created>
  <dcterms:modified xsi:type="dcterms:W3CDTF">2021-01-05T16:40:00Z</dcterms:modified>
</cp:coreProperties>
</file>