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3DF2B4B2"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349B3">
        <w:rPr>
          <w:rFonts w:ascii="Arial" w:hAnsi="Arial" w:cs="Arial"/>
          <w:b/>
          <w:sz w:val="24"/>
          <w:szCs w:val="24"/>
        </w:rPr>
        <w:t>s</w:t>
      </w:r>
      <w:r w:rsidR="00432025">
        <w:rPr>
          <w:rFonts w:ascii="Arial" w:hAnsi="Arial" w:cs="Arial"/>
          <w:b/>
          <w:sz w:val="24"/>
          <w:szCs w:val="24"/>
        </w:rPr>
        <w:t>éptima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349B3">
        <w:rPr>
          <w:rFonts w:ascii="Arial" w:hAnsi="Arial" w:cs="Arial"/>
          <w:b/>
          <w:sz w:val="24"/>
          <w:szCs w:val="24"/>
        </w:rPr>
        <w:t>tre</w:t>
      </w:r>
      <w:r w:rsidR="00432025">
        <w:rPr>
          <w:rFonts w:ascii="Arial" w:hAnsi="Arial" w:cs="Arial"/>
          <w:b/>
          <w:sz w:val="24"/>
          <w:szCs w:val="24"/>
        </w:rPr>
        <w:t>s</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432025">
        <w:rPr>
          <w:rFonts w:ascii="Arial" w:hAnsi="Arial" w:cs="Arial"/>
          <w:b/>
          <w:sz w:val="24"/>
          <w:szCs w:val="24"/>
        </w:rPr>
        <w:t>trece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2FDED6E1"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E45A94">
        <w:rPr>
          <w:rFonts w:ascii="Arial" w:hAnsi="Arial" w:cs="Arial"/>
          <w:sz w:val="24"/>
          <w:szCs w:val="24"/>
        </w:rPr>
        <w:t>; y</w:t>
      </w:r>
    </w:p>
    <w:p w14:paraId="71A3C1D6" w14:textId="11455FFE" w:rsidR="00E45A94" w:rsidRDefault="002349B3" w:rsidP="00E45A94">
      <w:pPr>
        <w:pStyle w:val="Prrafodelista"/>
        <w:numPr>
          <w:ilvl w:val="0"/>
          <w:numId w:val="14"/>
        </w:num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P</w:t>
      </w:r>
      <w:r w:rsidR="00E45A94" w:rsidRPr="00E45A94">
        <w:rPr>
          <w:rFonts w:ascii="Arial" w:eastAsia="Times New Roman" w:hAnsi="Arial" w:cs="Arial"/>
          <w:sz w:val="24"/>
          <w:szCs w:val="24"/>
          <w:lang w:eastAsia="es-MX"/>
        </w:rPr>
        <w:t>royecto de resolución</w:t>
      </w:r>
      <w:r>
        <w:rPr>
          <w:rFonts w:ascii="Arial" w:eastAsia="Times New Roman" w:hAnsi="Arial" w:cs="Arial"/>
          <w:sz w:val="24"/>
          <w:szCs w:val="24"/>
          <w:lang w:eastAsia="es-MX"/>
        </w:rPr>
        <w:t xml:space="preserve"> del</w:t>
      </w:r>
      <w:r w:rsidR="00432025">
        <w:rPr>
          <w:rFonts w:ascii="Arial" w:eastAsia="Times New Roman" w:hAnsi="Arial" w:cs="Arial"/>
          <w:sz w:val="24"/>
          <w:szCs w:val="24"/>
          <w:lang w:eastAsia="es-MX"/>
        </w:rPr>
        <w:t xml:space="preserve"> Recurso de Apelación</w:t>
      </w:r>
      <w:r>
        <w:rPr>
          <w:rFonts w:ascii="Arial" w:eastAsia="Times New Roman" w:hAnsi="Arial" w:cs="Arial"/>
          <w:sz w:val="24"/>
          <w:szCs w:val="24"/>
          <w:lang w:eastAsia="es-MX"/>
        </w:rPr>
        <w:t>, identificado con el número de expediente TEEA-</w:t>
      </w:r>
      <w:r w:rsidR="00432025">
        <w:rPr>
          <w:rFonts w:ascii="Arial" w:eastAsia="Times New Roman" w:hAnsi="Arial" w:cs="Arial"/>
          <w:sz w:val="24"/>
          <w:szCs w:val="24"/>
          <w:lang w:eastAsia="es-MX"/>
        </w:rPr>
        <w:t>RAP</w:t>
      </w:r>
      <w:r>
        <w:rPr>
          <w:rFonts w:ascii="Arial" w:eastAsia="Times New Roman" w:hAnsi="Arial" w:cs="Arial"/>
          <w:sz w:val="24"/>
          <w:szCs w:val="24"/>
          <w:lang w:eastAsia="es-MX"/>
        </w:rPr>
        <w:t>-00</w:t>
      </w:r>
      <w:r w:rsidR="00432025">
        <w:rPr>
          <w:rFonts w:ascii="Arial" w:eastAsia="Times New Roman" w:hAnsi="Arial" w:cs="Arial"/>
          <w:sz w:val="24"/>
          <w:szCs w:val="24"/>
          <w:lang w:eastAsia="es-MX"/>
        </w:rPr>
        <w:t>3</w:t>
      </w:r>
      <w:r>
        <w:rPr>
          <w:rFonts w:ascii="Arial" w:eastAsia="Times New Roman" w:hAnsi="Arial" w:cs="Arial"/>
          <w:sz w:val="24"/>
          <w:szCs w:val="24"/>
          <w:lang w:eastAsia="es-MX"/>
        </w:rPr>
        <w:t>/2021 y acumulados, propuesto por la ponencia de</w:t>
      </w:r>
      <w:r w:rsidR="00432025">
        <w:rPr>
          <w:rFonts w:ascii="Arial" w:eastAsia="Times New Roman" w:hAnsi="Arial" w:cs="Arial"/>
          <w:sz w:val="24"/>
          <w:szCs w:val="24"/>
          <w:lang w:eastAsia="es-MX"/>
        </w:rPr>
        <w:t xml:space="preserve"> la Magistrada Laura Hortensia Llamas Hernández. </w:t>
      </w:r>
      <w:r w:rsidR="00E45A94">
        <w:rPr>
          <w:rFonts w:ascii="Arial" w:eastAsia="Times New Roman" w:hAnsi="Arial" w:cs="Arial"/>
          <w:sz w:val="24"/>
          <w:szCs w:val="24"/>
          <w:lang w:eastAsia="es-MX"/>
        </w:rPr>
        <w:t xml:space="preserve"> </w:t>
      </w:r>
      <w:r w:rsidR="00E45A94" w:rsidRPr="00E45A94">
        <w:rPr>
          <w:rFonts w:ascii="Arial" w:eastAsia="Times New Roman" w:hAnsi="Arial" w:cs="Arial"/>
          <w:sz w:val="24"/>
          <w:szCs w:val="24"/>
          <w:lang w:eastAsia="es-MX"/>
        </w:rPr>
        <w:t xml:space="preserve"> </w:t>
      </w:r>
    </w:p>
    <w:p w14:paraId="63AF66ED" w14:textId="2D805297" w:rsidR="007E3A60" w:rsidRDefault="007E3A60" w:rsidP="00D35815">
      <w:pPr>
        <w:spacing w:line="360" w:lineRule="auto"/>
        <w:ind w:left="709"/>
        <w:jc w:val="both"/>
        <w:rPr>
          <w:rFonts w:ascii="Arial" w:eastAsia="Times New Roman" w:hAnsi="Arial" w:cs="Arial"/>
          <w:sz w:val="24"/>
          <w:szCs w:val="24"/>
          <w:lang w:eastAsia="es-MX"/>
        </w:rPr>
      </w:pPr>
    </w:p>
    <w:p w14:paraId="2EED30FD" w14:textId="77777777" w:rsidR="00432025" w:rsidRDefault="00432025"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641EF7" w:rsidP="009023E2">
    <w:pPr>
      <w:pStyle w:val="Piedepgina"/>
      <w:jc w:val="center"/>
    </w:pPr>
  </w:p>
  <w:p w14:paraId="4F6CF03E" w14:textId="77777777" w:rsidR="006C0934" w:rsidRDefault="00641E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E9E267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432025">
      <w:rPr>
        <w:rFonts w:cstheme="minorHAnsi"/>
        <w:b/>
        <w:sz w:val="24"/>
        <w:szCs w:val="20"/>
      </w:rPr>
      <w:t>dos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837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2</cp:revision>
  <cp:lastPrinted>2020-02-27T20:41:00Z</cp:lastPrinted>
  <dcterms:created xsi:type="dcterms:W3CDTF">2021-02-03T20:45:00Z</dcterms:created>
  <dcterms:modified xsi:type="dcterms:W3CDTF">2021-02-03T20:45:00Z</dcterms:modified>
</cp:coreProperties>
</file>