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P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4057C9">
        <w:rPr>
          <w:rFonts w:ascii="Arial" w:hAnsi="Arial" w:cs="Arial"/>
          <w:b/>
          <w:bCs/>
          <w:sz w:val="24"/>
          <w:szCs w:val="24"/>
        </w:rPr>
        <w:t>ARON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7C9">
        <w:rPr>
          <w:rFonts w:ascii="Arial" w:hAnsi="Arial" w:cs="Arial"/>
          <w:b/>
          <w:bCs/>
          <w:sz w:val="24"/>
          <w:szCs w:val="24"/>
        </w:rPr>
        <w:t>LOS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DE LA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RESOLUCION</w:t>
      </w:r>
      <w:r w:rsidR="004057C9">
        <w:rPr>
          <w:rFonts w:ascii="Arial" w:hAnsi="Arial" w:cs="Arial"/>
          <w:b/>
          <w:bCs/>
          <w:sz w:val="24"/>
          <w:szCs w:val="24"/>
        </w:rPr>
        <w:t>ES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4057C9">
        <w:rPr>
          <w:rFonts w:ascii="Arial" w:hAnsi="Arial" w:cs="Arial"/>
          <w:b/>
          <w:bCs/>
          <w:sz w:val="24"/>
          <w:szCs w:val="24"/>
        </w:rPr>
        <w:t>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4057C9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4057C9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C66FC6">
        <w:rPr>
          <w:rFonts w:ascii="Arial" w:hAnsi="Arial" w:cs="Arial"/>
          <w:b/>
          <w:bCs/>
          <w:sz w:val="24"/>
          <w:szCs w:val="24"/>
        </w:rPr>
        <w:t>CUARTA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C66FC6">
        <w:rPr>
          <w:rFonts w:ascii="Arial" w:hAnsi="Arial" w:cs="Arial"/>
          <w:b/>
          <w:bCs/>
          <w:sz w:val="24"/>
          <w:szCs w:val="24"/>
        </w:rPr>
        <w:t>ONCE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1</w:t>
      </w:r>
      <w:r w:rsidR="00C66FC6">
        <w:rPr>
          <w:rFonts w:ascii="Arial" w:hAnsi="Arial" w:cs="Arial"/>
          <w:b/>
          <w:bCs/>
          <w:sz w:val="24"/>
          <w:szCs w:val="24"/>
        </w:rPr>
        <w:t>3</w:t>
      </w:r>
      <w:r w:rsidR="00244201" w:rsidRPr="00244201">
        <w:rPr>
          <w:rFonts w:ascii="Arial" w:hAnsi="Arial" w:cs="Arial"/>
          <w:b/>
          <w:bCs/>
          <w:sz w:val="24"/>
          <w:szCs w:val="24"/>
        </w:rPr>
        <w:t>:00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 HORAS.</w:t>
      </w:r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835"/>
        <w:gridCol w:w="1462"/>
      </w:tblGrid>
      <w:tr w:rsidR="001E1341" w:rsidTr="008A281A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 w:rsidR="004734E7"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E1341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C66FC6">
              <w:rPr>
                <w:rFonts w:ascii="Arial" w:hAnsi="Arial" w:cs="Arial"/>
                <w:sz w:val="24"/>
                <w:szCs w:val="24"/>
              </w:rPr>
              <w:t>22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734E7" w:rsidRDefault="00C66FC6" w:rsidP="004734E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Javier Soto Reyes en su calidad de ciudadano.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EB404E" w:rsidRDefault="00C66FC6" w:rsidP="00C66F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Edith Citlalli Rodríguez González, en su calidad de candidata a Diputada por el principio de MR por el Distrito Electoral Uninominal Local XIII y el Partido Revolucionario Institucional.</w:t>
            </w:r>
            <w:r w:rsidRPr="00EB40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C66FC6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Gallegos.</w:t>
            </w:r>
          </w:p>
        </w:tc>
      </w:tr>
      <w:tr w:rsidR="00555D6B" w:rsidTr="008A281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555D6B" w:rsidP="00555D6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TEEA-PES-02</w:t>
            </w:r>
            <w:r w:rsidR="00C66FC6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  <w:r w:rsidR="00847551">
              <w:rPr>
                <w:rFonts w:ascii="Arial" w:hAnsi="Arial" w:cs="Arial"/>
                <w:sz w:val="24"/>
                <w:szCs w:val="24"/>
              </w:rPr>
              <w:t xml:space="preserve"> y acumulado </w:t>
            </w:r>
            <w:r w:rsidR="00847551">
              <w:rPr>
                <w:rFonts w:ascii="Arial" w:hAnsi="Arial" w:cs="Arial"/>
                <w:sz w:val="24"/>
                <w:szCs w:val="24"/>
              </w:rPr>
              <w:t>TEEA-PES-02</w:t>
            </w:r>
            <w:r w:rsidR="00847551">
              <w:rPr>
                <w:rFonts w:ascii="Arial" w:hAnsi="Arial" w:cs="Arial"/>
                <w:sz w:val="24"/>
                <w:szCs w:val="24"/>
              </w:rPr>
              <w:t>8</w:t>
            </w:r>
            <w:r w:rsidR="00847551"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Pr="00EB404E" w:rsidRDefault="00C66FC6" w:rsidP="00555D6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Lic. Jacobo Alejandro Silva Arenas, en su calidad de Representante Propietario del Partido Revolucionario Institucional ante el VII Consejo Distrital Electoral del IEE en Aguascalientes.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C66FC6" w:rsidP="00555D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Claudia Guadalupe de Lira Beltrán, en su calidad de candidata a Diputada por el Principio de Mayoría Relativa por parte de la Coalición “Por Aguascalientes al Frente” en el VII Distrito Electoral Local y al Partido Acción Nacional.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6B" w:rsidRDefault="00C66FC6" w:rsidP="00555D6B"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Gallegos.</w:t>
            </w:r>
          </w:p>
        </w:tc>
      </w:tr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1"/>
      <w:bookmarkEnd w:id="2"/>
    </w:p>
    <w:p w:rsidR="00A72713" w:rsidRDefault="00A72713" w:rsidP="00C66FC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483944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DDB" w:rsidRDefault="00EE5DDB" w:rsidP="003028E7">
      <w:pPr>
        <w:spacing w:after="0" w:line="240" w:lineRule="auto"/>
      </w:pPr>
      <w:r>
        <w:separator/>
      </w:r>
    </w:p>
  </w:endnote>
  <w:endnote w:type="continuationSeparator" w:id="0">
    <w:p w:rsidR="00EE5DDB" w:rsidRDefault="00EE5DDB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EE5DDB">
    <w:pPr>
      <w:pStyle w:val="Piedepgina"/>
      <w:jc w:val="right"/>
    </w:pPr>
  </w:p>
  <w:p w:rsidR="005F3ABF" w:rsidRDefault="00EE5D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DDB" w:rsidRDefault="00EE5DDB" w:rsidP="003028E7">
      <w:pPr>
        <w:spacing w:after="0" w:line="240" w:lineRule="auto"/>
      </w:pPr>
      <w:r>
        <w:separator/>
      </w:r>
    </w:p>
  </w:footnote>
  <w:footnote w:type="continuationSeparator" w:id="0">
    <w:p w:rsidR="00EE5DDB" w:rsidRDefault="00EE5DDB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C66FC6"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C66FC6">
            <w:rPr>
              <w:rFonts w:ascii="Arial" w:eastAsia="Times New Roman" w:hAnsi="Arial" w:cs="Arial"/>
              <w:b/>
              <w:bCs/>
              <w:lang w:eastAsia="es-MX"/>
            </w:rPr>
            <w:t>11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EE5DDB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D3920"/>
    <w:rsid w:val="001E1341"/>
    <w:rsid w:val="001E3CE9"/>
    <w:rsid w:val="00244201"/>
    <w:rsid w:val="00250701"/>
    <w:rsid w:val="002B0D5A"/>
    <w:rsid w:val="002F428B"/>
    <w:rsid w:val="003028E7"/>
    <w:rsid w:val="0032164F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734E7"/>
    <w:rsid w:val="00483944"/>
    <w:rsid w:val="004A3B0D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8018A"/>
    <w:rsid w:val="00847551"/>
    <w:rsid w:val="008A281A"/>
    <w:rsid w:val="008D30BB"/>
    <w:rsid w:val="00900E39"/>
    <w:rsid w:val="00927879"/>
    <w:rsid w:val="00932911"/>
    <w:rsid w:val="009665EF"/>
    <w:rsid w:val="00A46A05"/>
    <w:rsid w:val="00A72713"/>
    <w:rsid w:val="00AB0399"/>
    <w:rsid w:val="00AB7445"/>
    <w:rsid w:val="00B00251"/>
    <w:rsid w:val="00B02E1A"/>
    <w:rsid w:val="00B254B7"/>
    <w:rsid w:val="00B641BA"/>
    <w:rsid w:val="00B748E1"/>
    <w:rsid w:val="00BE0007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EB404E"/>
    <w:rsid w:val="00EE5DDB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44AA3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20</cp:revision>
  <cp:lastPrinted>2018-07-03T14:47:00Z</cp:lastPrinted>
  <dcterms:created xsi:type="dcterms:W3CDTF">2018-05-17T16:33:00Z</dcterms:created>
  <dcterms:modified xsi:type="dcterms:W3CDTF">2018-07-15T18:24:00Z</dcterms:modified>
</cp:coreProperties>
</file>