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3FCD" w:rsidRDefault="00873FCD" w:rsidP="00C5261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73FCD" w:rsidRDefault="00873FCD" w:rsidP="00C5261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52613" w:rsidRPr="00C52613" w:rsidRDefault="00F96D7A" w:rsidP="00C5261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="00C52613" w:rsidRPr="00C52613">
        <w:rPr>
          <w:rFonts w:ascii="Arial" w:hAnsi="Arial" w:cs="Arial"/>
          <w:sz w:val="24"/>
          <w:szCs w:val="24"/>
        </w:rPr>
        <w:t xml:space="preserve">on fundamento en </w:t>
      </w:r>
      <w:r w:rsidR="00DC22D0">
        <w:rPr>
          <w:rFonts w:ascii="Arial" w:hAnsi="Arial" w:cs="Arial"/>
          <w:sz w:val="24"/>
          <w:szCs w:val="24"/>
        </w:rPr>
        <w:t>los artículos 357, fracción I,</w:t>
      </w:r>
      <w:r w:rsidR="00C52613" w:rsidRPr="00C52613">
        <w:rPr>
          <w:rFonts w:ascii="Arial" w:hAnsi="Arial" w:cs="Arial"/>
          <w:sz w:val="24"/>
          <w:szCs w:val="24"/>
        </w:rPr>
        <w:t xml:space="preserve"> del Código Electoral</w:t>
      </w:r>
      <w:r w:rsidR="00DC22D0">
        <w:rPr>
          <w:rFonts w:ascii="Arial" w:hAnsi="Arial" w:cs="Arial"/>
          <w:sz w:val="24"/>
          <w:szCs w:val="24"/>
        </w:rPr>
        <w:t xml:space="preserve"> del Estado de Aguascalientes,</w:t>
      </w:r>
      <w:r w:rsidR="00C52613" w:rsidRPr="00C52613">
        <w:rPr>
          <w:rFonts w:ascii="Arial" w:hAnsi="Arial" w:cs="Arial"/>
          <w:sz w:val="24"/>
          <w:szCs w:val="24"/>
        </w:rPr>
        <w:t>18</w:t>
      </w:r>
      <w:r w:rsidR="00DC22D0">
        <w:rPr>
          <w:rFonts w:ascii="Arial" w:hAnsi="Arial" w:cs="Arial"/>
          <w:sz w:val="24"/>
          <w:szCs w:val="24"/>
        </w:rPr>
        <w:t>, fracción I y 21, fracción I, inciso a), del reglamento I</w:t>
      </w:r>
      <w:r>
        <w:rPr>
          <w:rFonts w:ascii="Arial" w:hAnsi="Arial" w:cs="Arial"/>
          <w:sz w:val="24"/>
          <w:szCs w:val="24"/>
        </w:rPr>
        <w:t>nterior del Tribunal Electora</w:t>
      </w:r>
      <w:r w:rsidR="000029D3">
        <w:rPr>
          <w:rFonts w:ascii="Arial" w:hAnsi="Arial" w:cs="Arial"/>
          <w:sz w:val="24"/>
          <w:szCs w:val="24"/>
        </w:rPr>
        <w:t>l</w:t>
      </w:r>
      <w:r w:rsidRPr="00F96D7A">
        <w:rPr>
          <w:rFonts w:ascii="Arial" w:hAnsi="Arial" w:cs="Arial"/>
          <w:bCs/>
          <w:sz w:val="24"/>
          <w:szCs w:val="24"/>
        </w:rPr>
        <w:t>,</w:t>
      </w:r>
      <w:r w:rsidRPr="00F96D7A">
        <w:rPr>
          <w:rFonts w:ascii="Arial" w:hAnsi="Arial" w:cs="Arial"/>
          <w:b/>
          <w:bCs/>
          <w:sz w:val="24"/>
          <w:szCs w:val="24"/>
        </w:rPr>
        <w:t xml:space="preserve"> CON EL OBJETO DE </w:t>
      </w:r>
      <w:r w:rsidR="000029D3">
        <w:rPr>
          <w:rFonts w:ascii="Arial" w:hAnsi="Arial" w:cs="Arial"/>
          <w:b/>
          <w:bCs/>
          <w:sz w:val="24"/>
          <w:szCs w:val="24"/>
        </w:rPr>
        <w:t>LLEVAR A CABO LA INSTALACIÓN FORMAL</w:t>
      </w:r>
      <w:r w:rsidRPr="00F96D7A">
        <w:rPr>
          <w:rFonts w:ascii="Arial" w:hAnsi="Arial" w:cs="Arial"/>
          <w:b/>
          <w:bCs/>
          <w:sz w:val="24"/>
          <w:szCs w:val="24"/>
        </w:rPr>
        <w:t xml:space="preserve">, </w:t>
      </w:r>
      <w:r>
        <w:rPr>
          <w:rFonts w:ascii="Arial" w:hAnsi="Arial" w:cs="Arial"/>
          <w:b/>
          <w:bCs/>
          <w:sz w:val="24"/>
          <w:szCs w:val="24"/>
        </w:rPr>
        <w:t>ESTE PLENO</w:t>
      </w:r>
      <w:r w:rsidRPr="00F96D7A">
        <w:rPr>
          <w:rFonts w:ascii="Arial" w:hAnsi="Arial" w:cs="Arial"/>
          <w:b/>
          <w:bCs/>
          <w:sz w:val="24"/>
          <w:szCs w:val="24"/>
        </w:rPr>
        <w:t xml:space="preserve"> CELEBRARÁ SESIÓN</w:t>
      </w:r>
      <w:r>
        <w:rPr>
          <w:rFonts w:ascii="Arial" w:hAnsi="Arial" w:cs="Arial"/>
          <w:b/>
          <w:bCs/>
          <w:sz w:val="24"/>
          <w:szCs w:val="24"/>
        </w:rPr>
        <w:t xml:space="preserve"> PÚBLICA EN ESTA FECHA, A LAS 1</w:t>
      </w:r>
      <w:r w:rsidR="000029D3">
        <w:rPr>
          <w:rFonts w:ascii="Arial" w:hAnsi="Arial" w:cs="Arial"/>
          <w:b/>
          <w:bCs/>
          <w:sz w:val="24"/>
          <w:szCs w:val="24"/>
        </w:rPr>
        <w:t>1</w:t>
      </w:r>
      <w:r>
        <w:rPr>
          <w:rFonts w:ascii="Arial" w:hAnsi="Arial" w:cs="Arial"/>
          <w:b/>
          <w:bCs/>
          <w:sz w:val="24"/>
          <w:szCs w:val="24"/>
        </w:rPr>
        <w:t>:0</w:t>
      </w:r>
      <w:r w:rsidRPr="00F96D7A">
        <w:rPr>
          <w:rFonts w:ascii="Arial" w:hAnsi="Arial" w:cs="Arial"/>
          <w:b/>
          <w:bCs/>
          <w:sz w:val="24"/>
          <w:szCs w:val="24"/>
        </w:rPr>
        <w:t>0 HORAS.</w:t>
      </w:r>
    </w:p>
    <w:p w:rsidR="00F96D7A" w:rsidRPr="00C52613" w:rsidRDefault="00F96D7A" w:rsidP="00C52613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C52613" w:rsidRPr="00C52613" w:rsidRDefault="00C52613" w:rsidP="00C5261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C52613">
        <w:rPr>
          <w:rFonts w:ascii="Arial" w:hAnsi="Arial" w:cs="Arial"/>
          <w:b/>
          <w:sz w:val="24"/>
          <w:szCs w:val="24"/>
        </w:rPr>
        <w:t>A t e n t a m e n t e</w:t>
      </w:r>
    </w:p>
    <w:p w:rsidR="00C52613" w:rsidRPr="00C52613" w:rsidRDefault="00C52613" w:rsidP="00C52613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C52613" w:rsidRPr="00C52613" w:rsidRDefault="005F3ABF" w:rsidP="00C52613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C52613">
        <w:rPr>
          <w:rFonts w:ascii="Arial" w:hAnsi="Arial" w:cs="Arial"/>
          <w:b/>
          <w:sz w:val="24"/>
          <w:szCs w:val="24"/>
        </w:rPr>
        <w:t>Lic. Héctor Salvador Hernández Gallegos</w:t>
      </w:r>
    </w:p>
    <w:p w:rsidR="005F3ABF" w:rsidRDefault="005F3ABF" w:rsidP="005F3ABF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Magistrado Presidente d</w:t>
      </w:r>
      <w:r w:rsidRPr="00C52613">
        <w:rPr>
          <w:rFonts w:ascii="Arial" w:hAnsi="Arial" w:cs="Arial"/>
          <w:b/>
          <w:sz w:val="24"/>
          <w:szCs w:val="24"/>
        </w:rPr>
        <w:t xml:space="preserve">el Tribunal </w:t>
      </w:r>
      <w:r>
        <w:rPr>
          <w:rFonts w:ascii="Arial" w:hAnsi="Arial" w:cs="Arial"/>
          <w:b/>
          <w:sz w:val="24"/>
          <w:szCs w:val="24"/>
        </w:rPr>
        <w:t>Electoral d</w:t>
      </w:r>
      <w:r w:rsidRPr="00C52613">
        <w:rPr>
          <w:rFonts w:ascii="Arial" w:hAnsi="Arial" w:cs="Arial"/>
          <w:b/>
          <w:sz w:val="24"/>
          <w:szCs w:val="24"/>
        </w:rPr>
        <w:t>el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52613" w:rsidRPr="00C52613" w:rsidRDefault="00F96D7A" w:rsidP="005F3ABF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Estado d</w:t>
      </w:r>
      <w:r w:rsidR="005F3ABF" w:rsidRPr="00C52613">
        <w:rPr>
          <w:rFonts w:ascii="Arial" w:hAnsi="Arial" w:cs="Arial"/>
          <w:b/>
          <w:sz w:val="24"/>
          <w:szCs w:val="24"/>
        </w:rPr>
        <w:t>e Aguascalientes.</w:t>
      </w:r>
    </w:p>
    <w:p w:rsidR="00C52613" w:rsidRPr="00C52613" w:rsidRDefault="00C52613" w:rsidP="00C52613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7414BC" w:rsidRPr="00C52613" w:rsidRDefault="007414BC" w:rsidP="00C52613">
      <w:pPr>
        <w:spacing w:line="360" w:lineRule="auto"/>
        <w:rPr>
          <w:rFonts w:ascii="Arial" w:hAnsi="Arial" w:cs="Arial"/>
          <w:sz w:val="24"/>
          <w:szCs w:val="24"/>
        </w:rPr>
      </w:pPr>
    </w:p>
    <w:sectPr w:rsidR="007414BC" w:rsidRPr="00C52613" w:rsidSect="00E2168E">
      <w:headerReference w:type="default" r:id="rId8"/>
      <w:footerReference w:type="default" r:id="rId9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28CB" w:rsidRDefault="000B28CB">
      <w:pPr>
        <w:spacing w:after="0" w:line="240" w:lineRule="auto"/>
      </w:pPr>
      <w:r>
        <w:separator/>
      </w:r>
    </w:p>
  </w:endnote>
  <w:endnote w:type="continuationSeparator" w:id="0">
    <w:p w:rsidR="000B28CB" w:rsidRDefault="000B28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43599840"/>
      <w:docPartObj>
        <w:docPartGallery w:val="Page Numbers (Bottom of Page)"/>
        <w:docPartUnique/>
      </w:docPartObj>
    </w:sdtPr>
    <w:sdtEndPr/>
    <w:sdtContent>
      <w:p w:rsidR="005F3ABF" w:rsidRDefault="005F3ABF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29D3" w:rsidRPr="000029D3">
          <w:rPr>
            <w:noProof/>
            <w:lang w:val="es-ES"/>
          </w:rPr>
          <w:t>1</w:t>
        </w:r>
        <w:r>
          <w:fldChar w:fldCharType="end"/>
        </w:r>
      </w:p>
    </w:sdtContent>
  </w:sdt>
  <w:p w:rsidR="005F3ABF" w:rsidRDefault="005F3AB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28CB" w:rsidRDefault="000B28CB">
      <w:pPr>
        <w:spacing w:after="0" w:line="240" w:lineRule="auto"/>
      </w:pPr>
      <w:r>
        <w:separator/>
      </w:r>
    </w:p>
  </w:footnote>
  <w:footnote w:type="continuationSeparator" w:id="0">
    <w:p w:rsidR="000B28CB" w:rsidRDefault="000B28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502C" w:rsidRDefault="007660DF" w:rsidP="00AF502C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0629A98B" wp14:editId="0759ECFA">
          <wp:simplePos x="0" y="0"/>
          <wp:positionH relativeFrom="margin">
            <wp:posOffset>-513261</wp:posOffset>
          </wp:positionH>
          <wp:positionV relativeFrom="paragraph">
            <wp:posOffset>-304800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:rsidR="00AF502C" w:rsidRPr="00A46BD3" w:rsidRDefault="007660DF" w:rsidP="00A46BD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tbl>
    <w:tblPr>
      <w:tblW w:w="8263" w:type="dxa"/>
      <w:tblInd w:w="1102" w:type="dxa"/>
      <w:shd w:val="clear" w:color="auto" w:fill="FFFFFF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263"/>
    </w:tblGrid>
    <w:tr w:rsidR="00873FCD" w:rsidRPr="00873FCD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873FCD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TRIBUNAL ELECTORAL 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DEL ESTADO DE AGUASCALIENTES</w:t>
          </w:r>
        </w:p>
      </w:tc>
    </w:tr>
    <w:tr w:rsidR="00873FCD" w:rsidRPr="00873FCD" w:rsidTr="00873FCD">
      <w:trPr>
        <w:trHeight w:val="280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873FCD" w:rsidP="00873FCD">
          <w:pPr>
            <w:spacing w:after="0" w:line="240" w:lineRule="auto"/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</w:pPr>
          <w:r w:rsidRPr="00873FCD"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  <w:t> </w:t>
          </w:r>
        </w:p>
      </w:tc>
    </w:tr>
    <w:tr w:rsidR="00873FCD" w:rsidRPr="00873FCD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873FCD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>SECRETARÍA GENERAL DE ACUERDOS</w:t>
          </w:r>
        </w:p>
      </w:tc>
    </w:tr>
    <w:tr w:rsidR="00873FCD" w:rsidRPr="00873FCD" w:rsidTr="00873FCD">
      <w:trPr>
        <w:trHeight w:val="295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873FCD" w:rsidP="00873FCD">
          <w:pPr>
            <w:spacing w:after="0" w:line="240" w:lineRule="auto"/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</w:pPr>
          <w:r w:rsidRPr="00873FCD"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  <w:t> </w:t>
          </w:r>
        </w:p>
      </w:tc>
    </w:tr>
    <w:tr w:rsidR="00873FCD" w:rsidRPr="00873FCD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873FCD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>
            <w:rPr>
              <w:rFonts w:ascii="Arial" w:eastAsia="Times New Roman" w:hAnsi="Arial" w:cs="Arial"/>
              <w:b/>
              <w:bCs/>
              <w:lang w:eastAsia="es-MX"/>
            </w:rPr>
            <w:t xml:space="preserve">SESIÓN PÚBLICA DEL </w:t>
          </w:r>
          <w:r w:rsidR="000029D3">
            <w:rPr>
              <w:rFonts w:ascii="Arial" w:eastAsia="Times New Roman" w:hAnsi="Arial" w:cs="Arial"/>
              <w:b/>
              <w:bCs/>
              <w:lang w:eastAsia="es-MX"/>
            </w:rPr>
            <w:t>09</w:t>
          </w: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 DE </w:t>
          </w:r>
          <w:r w:rsidR="000029D3">
            <w:rPr>
              <w:rFonts w:ascii="Arial" w:eastAsia="Times New Roman" w:hAnsi="Arial" w:cs="Arial"/>
              <w:b/>
              <w:bCs/>
              <w:lang w:eastAsia="es-MX"/>
            </w:rPr>
            <w:t>NOVIEMBRE</w:t>
          </w: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 DEL 2017</w:t>
          </w:r>
        </w:p>
      </w:tc>
    </w:tr>
  </w:tbl>
  <w:p w:rsidR="00AF502C" w:rsidRPr="00A46BD3" w:rsidRDefault="000B28CB" w:rsidP="00873FCD">
    <w:pPr>
      <w:pStyle w:val="Encabezado"/>
      <w:ind w:left="1418"/>
      <w:rPr>
        <w:rFonts w:ascii="Century Gothic" w:hAnsi="Century Gothic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D02E81"/>
    <w:multiLevelType w:val="hybridMultilevel"/>
    <w:tmpl w:val="94FACD08"/>
    <w:lvl w:ilvl="0" w:tplc="38AEB89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A42"/>
    <w:rsid w:val="000029D3"/>
    <w:rsid w:val="000B28CB"/>
    <w:rsid w:val="00582CD8"/>
    <w:rsid w:val="005F3ABF"/>
    <w:rsid w:val="007414BC"/>
    <w:rsid w:val="007660DF"/>
    <w:rsid w:val="007E47BD"/>
    <w:rsid w:val="00843A42"/>
    <w:rsid w:val="00873FCD"/>
    <w:rsid w:val="0093225C"/>
    <w:rsid w:val="00A96889"/>
    <w:rsid w:val="00B12736"/>
    <w:rsid w:val="00C52613"/>
    <w:rsid w:val="00CD6A63"/>
    <w:rsid w:val="00D22112"/>
    <w:rsid w:val="00DC22D0"/>
    <w:rsid w:val="00E2168E"/>
    <w:rsid w:val="00E57E03"/>
    <w:rsid w:val="00F50BE1"/>
    <w:rsid w:val="00F96D7A"/>
    <w:rsid w:val="00FD7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313004"/>
  <w15:chartTrackingRefBased/>
  <w15:docId w15:val="{BF8A5055-1A40-456A-9464-AE7250807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52613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660D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660DF"/>
  </w:style>
  <w:style w:type="paragraph" w:styleId="Prrafodelista">
    <w:name w:val="List Paragraph"/>
    <w:basedOn w:val="Normal"/>
    <w:uiPriority w:val="34"/>
    <w:qFormat/>
    <w:rsid w:val="007660DF"/>
    <w:pPr>
      <w:spacing w:after="160" w:line="259" w:lineRule="auto"/>
      <w:ind w:left="720"/>
      <w:contextualSpacing/>
    </w:pPr>
  </w:style>
  <w:style w:type="table" w:styleId="Tablaconcuadrcula">
    <w:name w:val="Table Grid"/>
    <w:basedOn w:val="Tablanormal"/>
    <w:uiPriority w:val="39"/>
    <w:rsid w:val="007660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C5261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52613"/>
  </w:style>
  <w:style w:type="character" w:styleId="Textoennegrita">
    <w:name w:val="Strong"/>
    <w:basedOn w:val="Fuentedeprrafopredeter"/>
    <w:uiPriority w:val="22"/>
    <w:qFormat/>
    <w:rsid w:val="00873FC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37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ciel\Downloads\TRIBUNAL%20ELECTORAL%20(5)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3BC43B-3639-4133-8D33-18188642B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TRIBUNAL ELECTORAL (5)</Template>
  <TotalTime>5</TotalTime>
  <Pages>1</Pages>
  <Words>70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JESUS OCIEL BAENA SAUCEDO</dc:creator>
  <cp:keywords/>
  <dc:description/>
  <cp:lastModifiedBy>Secretario Gral</cp:lastModifiedBy>
  <cp:revision>6</cp:revision>
  <dcterms:created xsi:type="dcterms:W3CDTF">2017-11-16T17:48:00Z</dcterms:created>
  <dcterms:modified xsi:type="dcterms:W3CDTF">2018-01-23T16:46:00Z</dcterms:modified>
</cp:coreProperties>
</file>