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DBEC8" w14:textId="77777777" w:rsidR="001009E6" w:rsidRPr="00DE6355" w:rsidRDefault="001009E6" w:rsidP="001009E6">
      <w:pPr>
        <w:spacing w:after="0"/>
        <w:ind w:left="1560" w:right="425" w:hanging="1560"/>
        <w:jc w:val="right"/>
        <w:textAlignment w:val="baseline"/>
        <w:rPr>
          <w:rFonts w:ascii="Arial Nova Light" w:eastAsia="Times New Roman" w:hAnsi="Arial Nova Light" w:cs="Segoe UI"/>
          <w:sz w:val="24"/>
          <w:szCs w:val="24"/>
        </w:rPr>
      </w:pPr>
      <w:bookmarkStart w:id="0" w:name="_Hlk167093409"/>
      <w:bookmarkEnd w:id="0"/>
      <w:r w:rsidRPr="00DE6355">
        <w:rPr>
          <w:rFonts w:ascii="Arial Nova Light" w:hAnsi="Arial Nova Light" w:cs="Arial"/>
          <w:b/>
          <w:sz w:val="24"/>
          <w:szCs w:val="24"/>
        </w:rPr>
        <w:t>PROCEDIMIENTO ESPECIAL SANCIONADOR</w:t>
      </w:r>
    </w:p>
    <w:p w14:paraId="0AECC83D"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sz w:val="24"/>
          <w:szCs w:val="24"/>
        </w:rPr>
        <w:t> </w:t>
      </w:r>
    </w:p>
    <w:p w14:paraId="38CA8DDF"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EXPEDIENTE: </w:t>
      </w:r>
      <w:r w:rsidRPr="00DE6355">
        <w:rPr>
          <w:rFonts w:ascii="Arial Nova Light" w:eastAsia="Times New Roman" w:hAnsi="Arial Nova Light" w:cs="Segoe UI"/>
          <w:sz w:val="24"/>
          <w:szCs w:val="24"/>
        </w:rPr>
        <w:t>TEEA-PES-</w:t>
      </w:r>
      <w:r w:rsidR="0099460C">
        <w:rPr>
          <w:rFonts w:ascii="Arial Nova Light" w:eastAsia="Times New Roman" w:hAnsi="Arial Nova Light" w:cs="Segoe UI"/>
          <w:sz w:val="24"/>
          <w:szCs w:val="24"/>
        </w:rPr>
        <w:t>023</w:t>
      </w:r>
      <w:r w:rsidRPr="00DE6355">
        <w:rPr>
          <w:rFonts w:ascii="Arial Nova Light" w:eastAsia="Times New Roman" w:hAnsi="Arial Nova Light" w:cs="Segoe UI"/>
          <w:sz w:val="24"/>
          <w:szCs w:val="24"/>
        </w:rPr>
        <w:t>/2024.</w:t>
      </w:r>
    </w:p>
    <w:p w14:paraId="4DB18950"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hAnsi="Arial Nova Light" w:cs="Arial"/>
          <w:b/>
          <w:sz w:val="24"/>
          <w:szCs w:val="24"/>
        </w:rPr>
        <w:t>DENUNCIANTE:</w:t>
      </w:r>
      <w:r w:rsidRPr="00DE6355">
        <w:rPr>
          <w:rFonts w:ascii="Arial Nova Light" w:eastAsia="Times New Roman" w:hAnsi="Arial Nova Light" w:cs="Segoe UI"/>
          <w:sz w:val="24"/>
          <w:szCs w:val="24"/>
        </w:rPr>
        <w:t xml:space="preserve"> </w:t>
      </w:r>
      <w:bookmarkStart w:id="1" w:name="_Hlk165636664"/>
      <w:bookmarkStart w:id="2" w:name="_Hlk164437476"/>
      <w:r w:rsidRPr="00DE6355">
        <w:rPr>
          <w:rFonts w:ascii="Arial Nova Light" w:eastAsia="Times New Roman" w:hAnsi="Arial Nova Light" w:cs="Segoe UI"/>
          <w:sz w:val="24"/>
          <w:szCs w:val="24"/>
        </w:rPr>
        <w:t>Israel Ángel Ramírez, representante suplente del PAN</w:t>
      </w:r>
      <w:r w:rsidRPr="00DE6355">
        <w:rPr>
          <w:rStyle w:val="Refdenotaalpie"/>
          <w:rFonts w:ascii="Arial Nova Light" w:eastAsia="Times New Roman" w:hAnsi="Arial Nova Light" w:cs="Segoe UI"/>
          <w:sz w:val="24"/>
          <w:szCs w:val="24"/>
        </w:rPr>
        <w:footnoteReference w:id="1"/>
      </w:r>
      <w:r w:rsidRPr="00DE6355">
        <w:rPr>
          <w:rFonts w:ascii="Arial Nova Light" w:eastAsia="Times New Roman" w:hAnsi="Arial Nova Light" w:cs="Segoe UI"/>
          <w:sz w:val="24"/>
          <w:szCs w:val="24"/>
        </w:rPr>
        <w:t>, ante el CG del IEE</w:t>
      </w:r>
      <w:r w:rsidRPr="00DE6355">
        <w:rPr>
          <w:rStyle w:val="Refdenotaalpie"/>
          <w:rFonts w:ascii="Arial Nova Light" w:eastAsia="Times New Roman" w:hAnsi="Arial Nova Light" w:cs="Segoe UI"/>
          <w:sz w:val="24"/>
          <w:szCs w:val="24"/>
        </w:rPr>
        <w:footnoteReference w:id="2"/>
      </w:r>
      <w:r w:rsidRPr="00DE6355">
        <w:rPr>
          <w:rFonts w:ascii="Arial Nova Light" w:eastAsia="Times New Roman" w:hAnsi="Arial Nova Light" w:cs="Segoe UI"/>
          <w:sz w:val="24"/>
          <w:szCs w:val="24"/>
        </w:rPr>
        <w:t xml:space="preserve">. </w:t>
      </w:r>
      <w:bookmarkEnd w:id="1"/>
    </w:p>
    <w:bookmarkEnd w:id="2"/>
    <w:p w14:paraId="2EEDB215"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hAnsi="Arial Nova Light" w:cs="Arial"/>
          <w:b/>
          <w:sz w:val="24"/>
          <w:szCs w:val="24"/>
        </w:rPr>
        <w:t>DENUNCIADOS</w:t>
      </w:r>
      <w:r w:rsidRPr="00DE6355">
        <w:rPr>
          <w:rFonts w:ascii="Arial Nova Light" w:eastAsia="Times New Roman" w:hAnsi="Arial Nova Light" w:cs="Segoe UI"/>
          <w:b/>
          <w:bCs/>
          <w:sz w:val="24"/>
          <w:szCs w:val="24"/>
        </w:rPr>
        <w:t>:</w:t>
      </w:r>
      <w:r>
        <w:rPr>
          <w:rFonts w:ascii="Arial Nova Light" w:eastAsia="Times New Roman" w:hAnsi="Arial Nova Light" w:cs="Segoe UI"/>
          <w:sz w:val="24"/>
          <w:szCs w:val="24"/>
        </w:rPr>
        <w:t xml:space="preserve"> </w:t>
      </w:r>
      <w:r w:rsidRPr="00DE6355">
        <w:rPr>
          <w:rFonts w:ascii="Arial Nova Light" w:eastAsia="Times New Roman" w:hAnsi="Arial Nova Light" w:cs="Segoe UI"/>
          <w:sz w:val="24"/>
          <w:szCs w:val="24"/>
        </w:rPr>
        <w:t>Cuauhtémoc Escobedo Tejada, Candidato a la Presidencia Municipal de Pabellón de Arteaga y al Partido Político PVEM</w:t>
      </w:r>
      <w:r w:rsidRPr="00DE6355">
        <w:rPr>
          <w:rStyle w:val="Refdenotaalpie"/>
          <w:rFonts w:ascii="Arial Nova Light" w:eastAsia="Times New Roman" w:hAnsi="Arial Nova Light" w:cs="Segoe UI"/>
          <w:sz w:val="24"/>
          <w:szCs w:val="24"/>
        </w:rPr>
        <w:footnoteReference w:id="3"/>
      </w:r>
      <w:r w:rsidRPr="00DE6355">
        <w:rPr>
          <w:rFonts w:ascii="Arial Nova Light" w:eastAsia="Times New Roman" w:hAnsi="Arial Nova Light" w:cs="Segoe UI"/>
          <w:sz w:val="24"/>
          <w:szCs w:val="24"/>
        </w:rPr>
        <w:t xml:space="preserve"> .</w:t>
      </w:r>
    </w:p>
    <w:p w14:paraId="6FD5984F"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MAGISTRADO</w:t>
      </w:r>
      <w:r w:rsidRPr="00DE6355">
        <w:rPr>
          <w:rStyle w:val="Refdenotaalpie"/>
          <w:rFonts w:ascii="Arial Nova Light" w:eastAsia="Times New Roman" w:hAnsi="Arial Nova Light" w:cs="Segoe UI"/>
          <w:b/>
          <w:bCs/>
          <w:sz w:val="24"/>
          <w:szCs w:val="24"/>
        </w:rPr>
        <w:footnoteReference w:id="4"/>
      </w:r>
      <w:r w:rsidRPr="00DE6355">
        <w:rPr>
          <w:rFonts w:ascii="Arial Nova Light" w:eastAsia="Times New Roman" w:hAnsi="Arial Nova Light" w:cs="Segoe UI"/>
          <w:b/>
          <w:bCs/>
          <w:sz w:val="24"/>
          <w:szCs w:val="24"/>
        </w:rPr>
        <w:t xml:space="preserve"> PONENTE: </w:t>
      </w:r>
      <w:r w:rsidRPr="00DE6355">
        <w:rPr>
          <w:rFonts w:ascii="Arial Nova Light" w:eastAsia="Times New Roman" w:hAnsi="Arial Nova Light" w:cs="Segoe UI"/>
          <w:sz w:val="24"/>
          <w:szCs w:val="24"/>
        </w:rPr>
        <w:t>Néstor Enrique Rivera López.  </w:t>
      </w:r>
    </w:p>
    <w:p w14:paraId="7040EFE1"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SECRETARIA DE ESTUDIO: </w:t>
      </w:r>
      <w:r w:rsidRPr="00DE6355">
        <w:rPr>
          <w:rFonts w:ascii="Arial Nova Light" w:eastAsia="Times New Roman" w:hAnsi="Arial Nova Light" w:cs="Segoe UI"/>
          <w:sz w:val="24"/>
          <w:szCs w:val="24"/>
        </w:rPr>
        <w:t>María del Carmen Ramírez Zúñiga</w:t>
      </w:r>
      <w:r w:rsidRPr="00DE6355">
        <w:rPr>
          <w:rFonts w:ascii="Arial Nova Light" w:eastAsia="Times New Roman" w:hAnsi="Arial Nova Light" w:cs="Segoe UI"/>
          <w:b/>
          <w:bCs/>
          <w:sz w:val="24"/>
          <w:szCs w:val="24"/>
        </w:rPr>
        <w:t>.</w:t>
      </w:r>
      <w:r w:rsidRPr="00DE6355">
        <w:rPr>
          <w:rFonts w:ascii="Arial Nova Light" w:eastAsia="Times New Roman" w:hAnsi="Arial Nova Light" w:cs="Segoe UI"/>
          <w:sz w:val="24"/>
          <w:szCs w:val="24"/>
        </w:rPr>
        <w:t> </w:t>
      </w:r>
    </w:p>
    <w:p w14:paraId="063F7B36"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COLABORARON: </w:t>
      </w:r>
      <w:r w:rsidRPr="00DE6355">
        <w:rPr>
          <w:rFonts w:ascii="Arial Nova Light" w:eastAsia="Times New Roman" w:hAnsi="Arial Nova Light" w:cs="Segoe UI"/>
          <w:sz w:val="24"/>
          <w:szCs w:val="24"/>
        </w:rPr>
        <w:t>Valeria Yandú Acero Bolaño y Clara Guadalupe Martínez Vázquez.</w:t>
      </w:r>
    </w:p>
    <w:p w14:paraId="4C666C75" w14:textId="77777777" w:rsidR="001009E6" w:rsidRPr="00DE6355" w:rsidRDefault="001009E6" w:rsidP="001009E6">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105B93EE" w14:textId="7AF8C4AD" w:rsidR="001009E6" w:rsidRPr="00DE6355" w:rsidRDefault="001009E6" w:rsidP="001009E6">
      <w:pPr>
        <w:tabs>
          <w:tab w:val="left" w:pos="3544"/>
        </w:tabs>
        <w:spacing w:after="0" w:line="360" w:lineRule="auto"/>
        <w:contextualSpacing/>
        <w:mirrorIndents/>
        <w:jc w:val="right"/>
        <w:rPr>
          <w:rFonts w:ascii="Arial Nova Light" w:hAnsi="Arial Nova Light" w:cs="Arial"/>
          <w:sz w:val="24"/>
          <w:szCs w:val="24"/>
        </w:rPr>
      </w:pPr>
      <w:r w:rsidRPr="00DE6355">
        <w:rPr>
          <w:rFonts w:ascii="Arial Nova Light" w:hAnsi="Arial Nova Light" w:cs="Arial"/>
          <w:sz w:val="24"/>
          <w:szCs w:val="24"/>
        </w:rPr>
        <w:t xml:space="preserve">Aguascalientes, Aguascalientes, a </w:t>
      </w:r>
      <w:r w:rsidR="007F2B2B">
        <w:rPr>
          <w:rFonts w:ascii="Arial Nova Light" w:hAnsi="Arial Nova Light" w:cs="Arial"/>
          <w:sz w:val="24"/>
          <w:szCs w:val="24"/>
        </w:rPr>
        <w:t>seis</w:t>
      </w:r>
      <w:r w:rsidRPr="00DE6355">
        <w:rPr>
          <w:rFonts w:ascii="Arial Nova Light" w:hAnsi="Arial Nova Light" w:cs="Arial"/>
          <w:sz w:val="24"/>
          <w:szCs w:val="24"/>
        </w:rPr>
        <w:t xml:space="preserve"> de junio de dos mil veinticuatro.</w:t>
      </w:r>
    </w:p>
    <w:p w14:paraId="4D17592A" w14:textId="63019C73" w:rsidR="001009E6" w:rsidRPr="009E70A0" w:rsidRDefault="001009E6" w:rsidP="009E70A0">
      <w:pPr>
        <w:pStyle w:val="Citadestacada"/>
        <w:rPr>
          <w:rFonts w:ascii="Arial Nova Light" w:hAnsi="Arial Nova Light"/>
          <w:b/>
          <w:bCs/>
          <w:sz w:val="24"/>
          <w:szCs w:val="24"/>
          <w:lang w:eastAsia="es-MX"/>
        </w:rPr>
      </w:pPr>
      <w:r w:rsidRPr="00DE6355">
        <w:rPr>
          <w:rFonts w:ascii="Arial Nova Light" w:hAnsi="Arial Nova Light"/>
          <w:b/>
          <w:bCs/>
          <w:sz w:val="24"/>
          <w:szCs w:val="24"/>
          <w:lang w:eastAsia="es-MX"/>
        </w:rPr>
        <w:t xml:space="preserve">Tema: </w:t>
      </w:r>
      <w:r>
        <w:rPr>
          <w:rFonts w:ascii="Arial Nova Light" w:hAnsi="Arial Nova Light"/>
          <w:sz w:val="24"/>
          <w:szCs w:val="24"/>
        </w:rPr>
        <w:t>E</w:t>
      </w:r>
      <w:r w:rsidRPr="00103F48">
        <w:rPr>
          <w:rFonts w:ascii="Arial Nova Light" w:hAnsi="Arial Nova Light"/>
          <w:sz w:val="24"/>
          <w:szCs w:val="24"/>
        </w:rPr>
        <w:t xml:space="preserve">ntrega de árboles </w:t>
      </w:r>
      <w:r>
        <w:rPr>
          <w:rFonts w:ascii="Arial Nova Light" w:hAnsi="Arial Nova Light"/>
          <w:sz w:val="24"/>
          <w:szCs w:val="24"/>
        </w:rPr>
        <w:t>y/</w:t>
      </w:r>
      <w:r w:rsidRPr="00103F48">
        <w:rPr>
          <w:rFonts w:ascii="Arial Nova Light" w:hAnsi="Arial Nova Light"/>
          <w:sz w:val="24"/>
          <w:szCs w:val="24"/>
        </w:rPr>
        <w:t>o plantas,</w:t>
      </w:r>
      <w:r>
        <w:rPr>
          <w:rFonts w:ascii="Arial Nova Light" w:hAnsi="Arial Nova Light"/>
          <w:sz w:val="24"/>
          <w:szCs w:val="24"/>
        </w:rPr>
        <w:t xml:space="preserve"> a manera de propaganda, actos que</w:t>
      </w:r>
      <w:r w:rsidRPr="00103F48">
        <w:rPr>
          <w:rFonts w:ascii="Arial Nova Light" w:hAnsi="Arial Nova Light"/>
          <w:sz w:val="24"/>
          <w:szCs w:val="24"/>
        </w:rPr>
        <w:t xml:space="preserve"> se encuentran prohibidos para los partidos políticos, candidatos</w:t>
      </w:r>
      <w:r>
        <w:rPr>
          <w:rFonts w:ascii="Arial Nova Light" w:hAnsi="Arial Nova Light"/>
          <w:sz w:val="24"/>
          <w:szCs w:val="24"/>
        </w:rPr>
        <w:t xml:space="preserve"> y </w:t>
      </w:r>
      <w:r w:rsidRPr="00103F48">
        <w:rPr>
          <w:rFonts w:ascii="Arial Nova Light" w:hAnsi="Arial Nova Light"/>
          <w:sz w:val="24"/>
          <w:szCs w:val="24"/>
        </w:rPr>
        <w:t>equipos de campaña</w:t>
      </w:r>
      <w:r>
        <w:rPr>
          <w:rFonts w:ascii="Arial Nova Light" w:hAnsi="Arial Nova Light"/>
          <w:sz w:val="24"/>
          <w:szCs w:val="24"/>
        </w:rPr>
        <w:t>.</w:t>
      </w:r>
      <w:r w:rsidRPr="00DE6355">
        <w:rPr>
          <w:rFonts w:ascii="Arial Nova Light" w:hAnsi="Arial Nova Light"/>
          <w:b/>
          <w:bCs/>
          <w:sz w:val="24"/>
          <w:szCs w:val="24"/>
          <w:lang w:eastAsia="es-MX"/>
        </w:rPr>
        <w:t xml:space="preserve"> Palabras Clave: </w:t>
      </w:r>
      <w:r>
        <w:rPr>
          <w:rFonts w:ascii="Arial Nova Light" w:hAnsi="Arial Nova Light"/>
          <w:sz w:val="24"/>
          <w:szCs w:val="24"/>
        </w:rPr>
        <w:t>C</w:t>
      </w:r>
      <w:r w:rsidRPr="00103F48">
        <w:rPr>
          <w:rFonts w:ascii="Arial Nova Light" w:hAnsi="Arial Nova Light"/>
          <w:sz w:val="24"/>
          <w:szCs w:val="24"/>
        </w:rPr>
        <w:t>andidatos</w:t>
      </w:r>
      <w:r>
        <w:rPr>
          <w:rFonts w:ascii="Arial Nova Light" w:hAnsi="Arial Nova Light"/>
          <w:sz w:val="24"/>
          <w:szCs w:val="24"/>
        </w:rPr>
        <w:t>, Dádiva, Árboles y/o planta</w:t>
      </w:r>
      <w:bookmarkStart w:id="4" w:name="_Hlk10393714"/>
      <w:r>
        <w:rPr>
          <w:rFonts w:ascii="Arial Nova Light" w:hAnsi="Arial Nova Light"/>
          <w:sz w:val="24"/>
          <w:szCs w:val="24"/>
        </w:rPr>
        <w:t xml:space="preserve">, campaña. </w:t>
      </w:r>
    </w:p>
    <w:p w14:paraId="13C48723" w14:textId="77777777" w:rsidR="001009E6" w:rsidRPr="003F593F" w:rsidRDefault="001009E6" w:rsidP="001009E6">
      <w:pPr>
        <w:spacing w:line="360" w:lineRule="auto"/>
        <w:ind w:right="36"/>
        <w:jc w:val="both"/>
        <w:rPr>
          <w:rFonts w:ascii="Arial Nova Light" w:eastAsia="Arial Nova" w:hAnsi="Arial Nova Light" w:cs="Arial Nova"/>
          <w:bCs/>
          <w:sz w:val="24"/>
          <w:szCs w:val="24"/>
        </w:rPr>
      </w:pPr>
      <w:r w:rsidRPr="00DE6355">
        <w:rPr>
          <w:rFonts w:ascii="Arial Nova Light" w:hAnsi="Arial Nova Light" w:cs="Arial"/>
          <w:b/>
          <w:sz w:val="24"/>
          <w:szCs w:val="24"/>
        </w:rPr>
        <w:t xml:space="preserve">Sentencia definitiva </w:t>
      </w:r>
      <w:bookmarkEnd w:id="4"/>
      <w:r w:rsidRPr="003F593F">
        <w:rPr>
          <w:rFonts w:ascii="Arial Nova Light" w:eastAsia="Arial Nova" w:hAnsi="Arial Nova Light" w:cs="Arial Nova"/>
          <w:bCs/>
          <w:sz w:val="24"/>
          <w:szCs w:val="24"/>
        </w:rPr>
        <w:t xml:space="preserve">que declara </w:t>
      </w:r>
      <w:r w:rsidRPr="003F593F">
        <w:rPr>
          <w:rFonts w:ascii="Arial Nova Light" w:hAnsi="Arial Nova Light" w:cs="Arial"/>
          <w:bCs/>
          <w:sz w:val="24"/>
          <w:szCs w:val="24"/>
        </w:rPr>
        <w:t xml:space="preserve">la </w:t>
      </w:r>
      <w:r w:rsidRPr="003F593F">
        <w:rPr>
          <w:rFonts w:ascii="Arial Nova Light" w:hAnsi="Arial Nova Light" w:cs="Arial"/>
          <w:b/>
          <w:sz w:val="24"/>
          <w:szCs w:val="24"/>
        </w:rPr>
        <w:t>existencia</w:t>
      </w:r>
      <w:r w:rsidRPr="003F593F">
        <w:rPr>
          <w:rFonts w:ascii="Arial Nova Light" w:hAnsi="Arial Nova Light" w:cs="Arial"/>
          <w:bCs/>
          <w:sz w:val="24"/>
          <w:szCs w:val="24"/>
        </w:rPr>
        <w:t xml:space="preserve"> de la</w:t>
      </w:r>
      <w:r w:rsidRPr="003F593F">
        <w:rPr>
          <w:rFonts w:ascii="Arial Nova Light" w:hAnsi="Arial Nova Light" w:cs="Arial"/>
          <w:sz w:val="24"/>
          <w:szCs w:val="24"/>
        </w:rPr>
        <w:t xml:space="preserve"> infracción denunciada consistente en violaciones a la legislación electoral por la entrega de dádivas en etapa de campaña, atribuida al C. Cuauhtémoc Escobedo Tejada, en su calidad de entonces candidato a la Presidencia Municipal de Pabellón de Arteaga y el Partido Verde Ecologista de México. </w:t>
      </w:r>
      <w:r w:rsidRPr="003F593F">
        <w:rPr>
          <w:rFonts w:ascii="Arial Nova Light" w:eastAsia="Arial Nova" w:hAnsi="Arial Nova Light" w:cs="Arial Nova"/>
          <w:b/>
          <w:sz w:val="24"/>
          <w:szCs w:val="24"/>
        </w:rPr>
        <w:t xml:space="preserve"> </w:t>
      </w:r>
    </w:p>
    <w:p w14:paraId="75810C40" w14:textId="77777777" w:rsidR="001009E6" w:rsidRPr="00103F48" w:rsidRDefault="001009E6" w:rsidP="001009E6">
      <w:pPr>
        <w:pStyle w:val="Prrafodelista"/>
        <w:numPr>
          <w:ilvl w:val="0"/>
          <w:numId w:val="3"/>
        </w:numPr>
        <w:spacing w:after="0" w:line="360" w:lineRule="auto"/>
        <w:ind w:left="0" w:firstLine="142"/>
        <w:jc w:val="both"/>
        <w:textAlignment w:val="baseline"/>
        <w:rPr>
          <w:rFonts w:ascii="Arial Nova Light" w:eastAsia="Times New Roman" w:hAnsi="Arial Nova Light" w:cs="Segoe UI"/>
          <w:b/>
          <w:bCs/>
          <w:sz w:val="24"/>
          <w:szCs w:val="24"/>
        </w:rPr>
      </w:pPr>
      <w:r w:rsidRPr="00103F48">
        <w:rPr>
          <w:rFonts w:ascii="Arial Nova Light" w:hAnsi="Arial Nova Light" w:cs="Arial"/>
          <w:b/>
          <w:sz w:val="24"/>
          <w:szCs w:val="24"/>
        </w:rPr>
        <w:t>ANTECEDENTES.</w:t>
      </w:r>
      <w:r w:rsidRPr="00103F48">
        <w:rPr>
          <w:rFonts w:ascii="Arial Nova Light" w:hAnsi="Arial Nova Light" w:cs="Segoe UI"/>
          <w:sz w:val="24"/>
          <w:szCs w:val="24"/>
        </w:rPr>
        <w:t xml:space="preserve"> De las constancias que obran en autos y de las afirmaciones realizadas </w:t>
      </w:r>
      <w:r w:rsidRPr="00103F48">
        <w:rPr>
          <w:rFonts w:ascii="Arial Nova Light" w:eastAsia="Times New Roman" w:hAnsi="Arial Nova Light" w:cs="Segoe UI"/>
          <w:sz w:val="24"/>
          <w:szCs w:val="24"/>
        </w:rPr>
        <w:t>por las partes, se advierten los siguientes hechos relevantes.</w:t>
      </w:r>
      <w:r w:rsidRPr="00103F48">
        <w:rPr>
          <w:rStyle w:val="Refdenotaalpie"/>
          <w:rFonts w:ascii="Arial Nova Light" w:hAnsi="Arial Nova Light" w:cs="Segoe UI"/>
          <w:sz w:val="24"/>
          <w:szCs w:val="24"/>
        </w:rPr>
        <w:footnoteReference w:id="5"/>
      </w:r>
    </w:p>
    <w:p w14:paraId="72BFD87A" w14:textId="77777777" w:rsidR="001009E6" w:rsidRPr="00DE6355" w:rsidRDefault="001009E6" w:rsidP="001009E6">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44E0A972" w14:textId="77777777" w:rsidR="001009E6" w:rsidRPr="00DE6355" w:rsidRDefault="001009E6"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INICIO DEL PROCESO ELECTORAL. </w:t>
      </w:r>
      <w:r w:rsidRPr="00DE6355">
        <w:rPr>
          <w:rFonts w:ascii="Arial Nova Light" w:eastAsia="Times New Roman" w:hAnsi="Arial Nova Light" w:cs="Segoe UI"/>
          <w:sz w:val="24"/>
          <w:szCs w:val="24"/>
        </w:rPr>
        <w:t>El cuatro de octubre del dos mil veintitrés, inició el PEC 2024</w:t>
      </w:r>
      <w:r w:rsidRPr="00DE6355">
        <w:rPr>
          <w:rStyle w:val="Refdenotaalpie"/>
          <w:rFonts w:ascii="Arial Nova Light" w:eastAsia="Times New Roman" w:hAnsi="Arial Nova Light" w:cs="Segoe UI"/>
          <w:sz w:val="24"/>
          <w:szCs w:val="24"/>
        </w:rPr>
        <w:footnoteReference w:id="6"/>
      </w:r>
      <w:r w:rsidRPr="00DE6355">
        <w:rPr>
          <w:rFonts w:ascii="Arial Nova Light" w:eastAsia="Times New Roman" w:hAnsi="Arial Nova Light" w:cs="Segoe UI"/>
          <w:sz w:val="24"/>
          <w:szCs w:val="24"/>
        </w:rPr>
        <w:t xml:space="preserve">. </w:t>
      </w:r>
    </w:p>
    <w:tbl>
      <w:tblPr>
        <w:tblStyle w:val="Tablaconcuadrcula1"/>
        <w:tblpPr w:leftFromText="141" w:rightFromText="141" w:vertAnchor="text" w:horzAnchor="margin" w:tblpXSpec="center" w:tblpY="91"/>
        <w:tblW w:w="8828" w:type="dxa"/>
        <w:tblLook w:val="04A0" w:firstRow="1" w:lastRow="0" w:firstColumn="1" w:lastColumn="0" w:noHBand="0" w:noVBand="1"/>
      </w:tblPr>
      <w:tblGrid>
        <w:gridCol w:w="1456"/>
        <w:gridCol w:w="2091"/>
        <w:gridCol w:w="1818"/>
        <w:gridCol w:w="1667"/>
        <w:gridCol w:w="1796"/>
      </w:tblGrid>
      <w:tr w:rsidR="001009E6" w:rsidRPr="00B26365" w14:paraId="1D237913" w14:textId="77777777" w:rsidTr="001009E6">
        <w:trPr>
          <w:trHeight w:val="610"/>
        </w:trPr>
        <w:tc>
          <w:tcPr>
            <w:tcW w:w="1456" w:type="dxa"/>
            <w:shd w:val="clear" w:color="auto" w:fill="BFBFBF" w:themeFill="background1" w:themeFillShade="BF"/>
            <w:vAlign w:val="center"/>
          </w:tcPr>
          <w:p w14:paraId="79D14E41" w14:textId="77777777" w:rsidR="001009E6" w:rsidRPr="00B26365" w:rsidRDefault="001009E6" w:rsidP="00C229C3">
            <w:pPr>
              <w:jc w:val="center"/>
              <w:rPr>
                <w:rFonts w:ascii="Arial Nova Light" w:hAnsi="Arial Nova Light" w:cs="Arial"/>
                <w:b/>
                <w:sz w:val="24"/>
                <w:szCs w:val="24"/>
              </w:rPr>
            </w:pPr>
            <w:r w:rsidRPr="00B26365">
              <w:rPr>
                <w:rFonts w:ascii="Arial Nova Light" w:hAnsi="Arial Nova Light" w:cs="Arial"/>
                <w:b/>
                <w:sz w:val="24"/>
                <w:szCs w:val="24"/>
              </w:rPr>
              <w:lastRenderedPageBreak/>
              <w:t>Inicio del Proceso Electoral</w:t>
            </w:r>
          </w:p>
        </w:tc>
        <w:tc>
          <w:tcPr>
            <w:tcW w:w="2091" w:type="dxa"/>
            <w:shd w:val="clear" w:color="auto" w:fill="BFBFBF" w:themeFill="background1" w:themeFillShade="BF"/>
            <w:vAlign w:val="center"/>
          </w:tcPr>
          <w:p w14:paraId="6DB41DA1" w14:textId="77777777" w:rsidR="001009E6" w:rsidRPr="00B26365" w:rsidRDefault="001009E6" w:rsidP="00C229C3">
            <w:pPr>
              <w:jc w:val="center"/>
              <w:rPr>
                <w:rFonts w:ascii="Arial Nova Light" w:hAnsi="Arial Nova Light" w:cs="Arial"/>
                <w:b/>
                <w:sz w:val="24"/>
                <w:szCs w:val="24"/>
              </w:rPr>
            </w:pPr>
            <w:r w:rsidRPr="00B26365">
              <w:rPr>
                <w:rFonts w:ascii="Arial Nova Light" w:hAnsi="Arial Nova Light" w:cs="Arial"/>
                <w:b/>
                <w:sz w:val="24"/>
                <w:szCs w:val="24"/>
              </w:rPr>
              <w:t>Periodo de Precampaña</w:t>
            </w:r>
          </w:p>
        </w:tc>
        <w:tc>
          <w:tcPr>
            <w:tcW w:w="1818" w:type="dxa"/>
            <w:shd w:val="clear" w:color="auto" w:fill="BFBFBF" w:themeFill="background1" w:themeFillShade="BF"/>
            <w:vAlign w:val="center"/>
          </w:tcPr>
          <w:p w14:paraId="31E199CF" w14:textId="77777777" w:rsidR="001009E6" w:rsidRPr="00B26365" w:rsidRDefault="001009E6" w:rsidP="00C229C3">
            <w:pPr>
              <w:jc w:val="center"/>
              <w:rPr>
                <w:rFonts w:ascii="Arial Nova Light" w:hAnsi="Arial Nova Light" w:cs="Arial"/>
                <w:b/>
                <w:sz w:val="24"/>
                <w:szCs w:val="24"/>
              </w:rPr>
            </w:pPr>
            <w:r w:rsidRPr="00B26365">
              <w:rPr>
                <w:rFonts w:ascii="Arial Nova Light" w:hAnsi="Arial Nova Light" w:cs="Arial"/>
                <w:b/>
                <w:sz w:val="24"/>
                <w:szCs w:val="24"/>
              </w:rPr>
              <w:t>Periodo de Campaña</w:t>
            </w:r>
          </w:p>
        </w:tc>
        <w:tc>
          <w:tcPr>
            <w:tcW w:w="1667" w:type="dxa"/>
            <w:shd w:val="clear" w:color="auto" w:fill="BFBFBF" w:themeFill="background1" w:themeFillShade="BF"/>
          </w:tcPr>
          <w:p w14:paraId="36D65877" w14:textId="77777777" w:rsidR="001009E6" w:rsidRPr="00B26365" w:rsidRDefault="001009E6" w:rsidP="00C229C3">
            <w:pPr>
              <w:jc w:val="center"/>
              <w:rPr>
                <w:rFonts w:ascii="Arial Nova Light" w:hAnsi="Arial Nova Light" w:cs="Arial"/>
                <w:b/>
                <w:sz w:val="24"/>
                <w:szCs w:val="24"/>
              </w:rPr>
            </w:pPr>
          </w:p>
          <w:p w14:paraId="580CA4E5" w14:textId="77777777" w:rsidR="001009E6" w:rsidRPr="00B26365" w:rsidRDefault="001009E6" w:rsidP="00C229C3">
            <w:pPr>
              <w:jc w:val="center"/>
              <w:rPr>
                <w:rFonts w:ascii="Arial Nova Light" w:hAnsi="Arial Nova Light" w:cs="Arial"/>
                <w:b/>
                <w:sz w:val="24"/>
                <w:szCs w:val="24"/>
              </w:rPr>
            </w:pPr>
            <w:r w:rsidRPr="00B26365">
              <w:rPr>
                <w:rFonts w:ascii="Arial Nova Light" w:hAnsi="Arial Nova Light" w:cs="Arial"/>
                <w:b/>
                <w:sz w:val="24"/>
                <w:szCs w:val="24"/>
              </w:rPr>
              <w:t>Veda Electoral</w:t>
            </w:r>
          </w:p>
        </w:tc>
        <w:tc>
          <w:tcPr>
            <w:tcW w:w="1796" w:type="dxa"/>
            <w:shd w:val="clear" w:color="auto" w:fill="BFBFBF" w:themeFill="background1" w:themeFillShade="BF"/>
            <w:vAlign w:val="center"/>
          </w:tcPr>
          <w:p w14:paraId="781ED2F5" w14:textId="77777777" w:rsidR="001009E6" w:rsidRPr="00B26365" w:rsidRDefault="001009E6" w:rsidP="00C229C3">
            <w:pPr>
              <w:jc w:val="center"/>
              <w:rPr>
                <w:rFonts w:ascii="Arial Nova Light" w:hAnsi="Arial Nova Light" w:cs="Arial"/>
                <w:b/>
                <w:sz w:val="24"/>
                <w:szCs w:val="24"/>
              </w:rPr>
            </w:pPr>
            <w:r w:rsidRPr="00B26365">
              <w:rPr>
                <w:rFonts w:ascii="Arial Nova Light" w:hAnsi="Arial Nova Light" w:cs="Arial"/>
                <w:b/>
                <w:sz w:val="24"/>
                <w:szCs w:val="24"/>
              </w:rPr>
              <w:t>Día de la Elección</w:t>
            </w:r>
          </w:p>
          <w:p w14:paraId="5190052D" w14:textId="77777777" w:rsidR="001009E6" w:rsidRPr="00B26365" w:rsidRDefault="001009E6" w:rsidP="00C229C3">
            <w:pPr>
              <w:jc w:val="center"/>
              <w:rPr>
                <w:rFonts w:ascii="Arial Nova Light" w:hAnsi="Arial Nova Light" w:cs="Arial"/>
                <w:b/>
                <w:sz w:val="24"/>
                <w:szCs w:val="24"/>
              </w:rPr>
            </w:pPr>
            <w:r w:rsidRPr="00B26365">
              <w:rPr>
                <w:rFonts w:ascii="Arial Nova Light" w:hAnsi="Arial Nova Light" w:cs="Arial"/>
                <w:b/>
                <w:sz w:val="24"/>
                <w:szCs w:val="24"/>
              </w:rPr>
              <w:t>(Jornada Electoral)</w:t>
            </w:r>
          </w:p>
        </w:tc>
      </w:tr>
      <w:tr w:rsidR="001009E6" w:rsidRPr="00B26365" w14:paraId="202ABEE2" w14:textId="77777777" w:rsidTr="001009E6">
        <w:trPr>
          <w:trHeight w:val="884"/>
        </w:trPr>
        <w:tc>
          <w:tcPr>
            <w:tcW w:w="1456" w:type="dxa"/>
            <w:vAlign w:val="center"/>
          </w:tcPr>
          <w:p w14:paraId="74E88CB0" w14:textId="77777777" w:rsidR="001009E6" w:rsidRPr="00B26365" w:rsidRDefault="001009E6" w:rsidP="00C229C3">
            <w:pPr>
              <w:jc w:val="center"/>
              <w:rPr>
                <w:rFonts w:ascii="Arial Nova Light" w:hAnsi="Arial Nova Light" w:cs="Arial"/>
                <w:sz w:val="24"/>
                <w:szCs w:val="24"/>
              </w:rPr>
            </w:pPr>
            <w:r w:rsidRPr="00B26365">
              <w:rPr>
                <w:rFonts w:ascii="Arial Nova Light" w:hAnsi="Arial Nova Light" w:cs="Arial"/>
                <w:sz w:val="24"/>
                <w:szCs w:val="24"/>
              </w:rPr>
              <w:t>4 de octubre 2023</w:t>
            </w:r>
          </w:p>
        </w:tc>
        <w:tc>
          <w:tcPr>
            <w:tcW w:w="2091" w:type="dxa"/>
            <w:vAlign w:val="center"/>
          </w:tcPr>
          <w:p w14:paraId="186A4462" w14:textId="77777777" w:rsidR="001009E6" w:rsidRPr="00B26365" w:rsidRDefault="001009E6" w:rsidP="00C229C3">
            <w:pPr>
              <w:jc w:val="center"/>
              <w:rPr>
                <w:rFonts w:ascii="Arial Nova Light" w:hAnsi="Arial Nova Light" w:cs="Arial"/>
                <w:sz w:val="24"/>
                <w:szCs w:val="24"/>
              </w:rPr>
            </w:pPr>
            <w:r w:rsidRPr="00B26365">
              <w:rPr>
                <w:rFonts w:ascii="Arial Nova Light" w:hAnsi="Arial Nova Light" w:cs="Arial"/>
                <w:sz w:val="24"/>
                <w:szCs w:val="24"/>
              </w:rPr>
              <w:t>5 de diciembre 2023 al 3 de enero 2024</w:t>
            </w:r>
          </w:p>
        </w:tc>
        <w:tc>
          <w:tcPr>
            <w:tcW w:w="1818" w:type="dxa"/>
            <w:vAlign w:val="center"/>
          </w:tcPr>
          <w:p w14:paraId="3FCE3499" w14:textId="77777777" w:rsidR="001009E6" w:rsidRPr="00B26365" w:rsidRDefault="001009E6" w:rsidP="00C229C3">
            <w:pPr>
              <w:jc w:val="center"/>
              <w:rPr>
                <w:rFonts w:ascii="Arial Nova Light" w:hAnsi="Arial Nova Light" w:cs="Arial"/>
                <w:sz w:val="24"/>
                <w:szCs w:val="24"/>
              </w:rPr>
            </w:pPr>
            <w:r w:rsidRPr="00B26365">
              <w:rPr>
                <w:rFonts w:ascii="Arial Nova Light" w:hAnsi="Arial Nova Light" w:cs="Arial"/>
                <w:sz w:val="24"/>
                <w:szCs w:val="24"/>
              </w:rPr>
              <w:t>15 de abril 2024 al 29 de mayo 2024</w:t>
            </w:r>
          </w:p>
        </w:tc>
        <w:tc>
          <w:tcPr>
            <w:tcW w:w="1667" w:type="dxa"/>
            <w:vAlign w:val="center"/>
          </w:tcPr>
          <w:p w14:paraId="64C4B8FB" w14:textId="77777777" w:rsidR="001009E6" w:rsidRPr="00B26365" w:rsidRDefault="001009E6" w:rsidP="00C229C3">
            <w:pPr>
              <w:jc w:val="center"/>
              <w:rPr>
                <w:rFonts w:ascii="Arial Nova Light" w:hAnsi="Arial Nova Light" w:cs="Arial"/>
                <w:sz w:val="24"/>
                <w:szCs w:val="24"/>
              </w:rPr>
            </w:pPr>
            <w:r w:rsidRPr="00B26365">
              <w:rPr>
                <w:rFonts w:ascii="Arial Nova Light" w:hAnsi="Arial Nova Light" w:cs="Arial"/>
                <w:sz w:val="24"/>
                <w:szCs w:val="24"/>
              </w:rPr>
              <w:t>3 días antes de la jornada</w:t>
            </w:r>
          </w:p>
        </w:tc>
        <w:tc>
          <w:tcPr>
            <w:tcW w:w="1796" w:type="dxa"/>
            <w:vAlign w:val="center"/>
          </w:tcPr>
          <w:p w14:paraId="69F9687F" w14:textId="77777777" w:rsidR="001009E6" w:rsidRPr="00B26365" w:rsidRDefault="001009E6" w:rsidP="00C229C3">
            <w:pPr>
              <w:jc w:val="center"/>
              <w:rPr>
                <w:rFonts w:ascii="Arial Nova Light" w:hAnsi="Arial Nova Light" w:cs="Arial"/>
                <w:b/>
                <w:bCs/>
                <w:sz w:val="24"/>
                <w:szCs w:val="24"/>
              </w:rPr>
            </w:pPr>
            <w:r w:rsidRPr="00B26365">
              <w:rPr>
                <w:rFonts w:ascii="Arial Nova Light" w:hAnsi="Arial Nova Light" w:cs="Arial"/>
                <w:b/>
                <w:bCs/>
                <w:sz w:val="24"/>
                <w:szCs w:val="24"/>
              </w:rPr>
              <w:t>2 de junio 2024</w:t>
            </w:r>
          </w:p>
        </w:tc>
      </w:tr>
    </w:tbl>
    <w:p w14:paraId="22E9A96A" w14:textId="77777777" w:rsidR="001009E6" w:rsidRPr="00DE6355" w:rsidRDefault="001009E6" w:rsidP="001009E6">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914FBA8" w14:textId="7467A69B" w:rsidR="001009E6" w:rsidRPr="00DE6355" w:rsidRDefault="001009E6" w:rsidP="001009E6">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DE6355">
        <w:rPr>
          <w:rFonts w:ascii="Arial Nova Light" w:eastAsia="Times New Roman" w:hAnsi="Arial Nova Light" w:cs="Arial"/>
          <w:b/>
          <w:sz w:val="24"/>
          <w:szCs w:val="24"/>
        </w:rPr>
        <w:t xml:space="preserve">APROBACIÓN DE LA CANDIDATURA DE </w:t>
      </w:r>
      <w:r>
        <w:rPr>
          <w:rFonts w:ascii="Arial Nova Light" w:eastAsia="Times New Roman" w:hAnsi="Arial Nova Light" w:cs="Arial"/>
          <w:b/>
          <w:sz w:val="24"/>
          <w:szCs w:val="24"/>
        </w:rPr>
        <w:t>CUAUHTÉMOC ESCOBEDO TEJADA</w:t>
      </w:r>
      <w:r w:rsidR="003F593F">
        <w:rPr>
          <w:rFonts w:ascii="Arial Nova Light" w:eastAsia="Times New Roman" w:hAnsi="Arial Nova Light" w:cs="Arial"/>
          <w:b/>
          <w:sz w:val="24"/>
          <w:szCs w:val="24"/>
        </w:rPr>
        <w:t>.</w:t>
      </w:r>
      <w:r w:rsidRPr="00DE6355">
        <w:rPr>
          <w:rFonts w:ascii="Arial Nova Light" w:eastAsia="Times New Roman" w:hAnsi="Arial Nova Light" w:cs="Arial"/>
          <w:b/>
          <w:sz w:val="24"/>
          <w:szCs w:val="24"/>
        </w:rPr>
        <w:t xml:space="preserve"> </w:t>
      </w:r>
      <w:r w:rsidRPr="00DE6355">
        <w:rPr>
          <w:rFonts w:ascii="Arial Nova Light" w:eastAsia="Arial Nova" w:hAnsi="Arial Nova Light" w:cs="Arial Nova"/>
          <w:sz w:val="24"/>
          <w:szCs w:val="24"/>
        </w:rPr>
        <w:t>El veinticinco de marzo, en sesión extraordinaria del CMEPAB</w:t>
      </w:r>
      <w:r w:rsidRPr="00DE6355">
        <w:rPr>
          <w:rStyle w:val="Refdenotaalpie"/>
          <w:rFonts w:ascii="Arial Nova Light" w:eastAsia="Arial Nova" w:hAnsi="Arial Nova Light" w:cs="Arial Nova"/>
          <w:sz w:val="24"/>
          <w:szCs w:val="24"/>
        </w:rPr>
        <w:footnoteReference w:id="7"/>
      </w:r>
      <w:r w:rsidRPr="00DE6355">
        <w:rPr>
          <w:rFonts w:ascii="Arial Nova Light" w:eastAsia="Arial Nova" w:hAnsi="Arial Nova Light" w:cs="Arial Nova"/>
          <w:sz w:val="24"/>
          <w:szCs w:val="24"/>
        </w:rPr>
        <w:t xml:space="preserve">, </w:t>
      </w:r>
      <w:r>
        <w:rPr>
          <w:rFonts w:ascii="Arial Nova Light" w:eastAsia="Arial Nova" w:hAnsi="Arial Nova Light" w:cs="Arial Nova"/>
          <w:sz w:val="24"/>
          <w:szCs w:val="24"/>
        </w:rPr>
        <w:t xml:space="preserve">mediante </w:t>
      </w:r>
      <w:r w:rsidRPr="00DE6355">
        <w:rPr>
          <w:rFonts w:ascii="Arial Nova Light" w:eastAsia="Arial Nova" w:hAnsi="Arial Nova Light" w:cs="Arial Nova"/>
          <w:sz w:val="24"/>
          <w:szCs w:val="24"/>
        </w:rPr>
        <w:t>el CME-PAB-R-03/24, fue aprobada la solicitud de registro de la fórmula presentada por el Partido Político denominado PVEM</w:t>
      </w:r>
      <w:r w:rsidRPr="00DE6355">
        <w:rPr>
          <w:rStyle w:val="Refdenotaalpie"/>
          <w:rFonts w:ascii="Arial Nova Light" w:eastAsia="Arial Nova" w:hAnsi="Arial Nova Light" w:cs="Arial Nova"/>
          <w:sz w:val="24"/>
          <w:szCs w:val="24"/>
        </w:rPr>
        <w:footnoteReference w:id="8"/>
      </w:r>
      <w:r w:rsidRPr="00DE6355">
        <w:rPr>
          <w:rFonts w:ascii="Arial Nova Light" w:eastAsia="Times New Roman" w:hAnsi="Arial Nova Light" w:cs="Segoe UI"/>
          <w:sz w:val="24"/>
          <w:szCs w:val="24"/>
        </w:rPr>
        <w:t xml:space="preserve">, para la planilla por el principio de mayoría relativa, encabezada por el </w:t>
      </w:r>
      <w:r>
        <w:rPr>
          <w:rFonts w:ascii="Arial Nova Light" w:eastAsia="Times New Roman" w:hAnsi="Arial Nova Light" w:cs="Segoe UI"/>
          <w:sz w:val="24"/>
          <w:szCs w:val="24"/>
        </w:rPr>
        <w:t>c</w:t>
      </w:r>
      <w:r w:rsidRPr="00DE6355">
        <w:rPr>
          <w:rFonts w:ascii="Arial Nova Light" w:eastAsia="Times New Roman" w:hAnsi="Arial Nova Light" w:cs="Segoe UI"/>
          <w:sz w:val="24"/>
          <w:szCs w:val="24"/>
        </w:rPr>
        <w:t>andidato ahora denunciado, del Ayuntamiento de Pabellón de Arteaga, en el PEC 2024, en Aguascalientes.</w:t>
      </w:r>
    </w:p>
    <w:p w14:paraId="3507460E" w14:textId="77777777" w:rsidR="001009E6" w:rsidRPr="00DE6355" w:rsidRDefault="001009E6" w:rsidP="001009E6">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731761D2" w14:textId="77777777"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PRESENTACIÓN DE LA </w:t>
      </w:r>
      <w:r w:rsidR="0099460C">
        <w:rPr>
          <w:rFonts w:ascii="Arial Nova Light" w:eastAsia="Times New Roman" w:hAnsi="Arial Nova Light" w:cs="Arial"/>
          <w:b/>
          <w:sz w:val="24"/>
          <w:szCs w:val="24"/>
        </w:rPr>
        <w:t xml:space="preserve">PRIMERA </w:t>
      </w:r>
      <w:r w:rsidRPr="00DE6355">
        <w:rPr>
          <w:rFonts w:ascii="Arial Nova Light" w:eastAsia="Times New Roman" w:hAnsi="Arial Nova Light" w:cs="Arial"/>
          <w:b/>
          <w:sz w:val="24"/>
          <w:szCs w:val="24"/>
        </w:rPr>
        <w:t xml:space="preserve">DENUNCIA ANTE EL IEE. </w:t>
      </w:r>
      <w:r w:rsidRPr="00DE6355">
        <w:rPr>
          <w:rFonts w:ascii="Arial Nova Light" w:hAnsi="Arial Nova Light" w:cs="Arial"/>
          <w:sz w:val="24"/>
          <w:szCs w:val="24"/>
        </w:rPr>
        <w:t xml:space="preserve">El diez de mayo, Israel Ángel Ramírez, representante suplente del PAN, ante el CG del IEE, presentó un escrito de denuncia por </w:t>
      </w:r>
      <w:r w:rsidRPr="00DE6355">
        <w:rPr>
          <w:rFonts w:ascii="Arial Nova Light" w:hAnsi="Arial Nova Light" w:cs="Arial"/>
          <w:b/>
          <w:bCs/>
          <w:sz w:val="24"/>
          <w:szCs w:val="24"/>
        </w:rPr>
        <w:t>“</w:t>
      </w:r>
      <w:r w:rsidRPr="00DE6355">
        <w:rPr>
          <w:rFonts w:ascii="Arial Nova Light" w:hAnsi="Arial Nova Light"/>
          <w:b/>
          <w:bCs/>
          <w:sz w:val="24"/>
          <w:szCs w:val="24"/>
        </w:rPr>
        <w:t xml:space="preserve">… la entrega materialmente de árboles </w:t>
      </w:r>
      <w:r>
        <w:rPr>
          <w:rFonts w:ascii="Arial Nova Light" w:hAnsi="Arial Nova Light"/>
          <w:b/>
          <w:bCs/>
          <w:sz w:val="24"/>
          <w:szCs w:val="24"/>
        </w:rPr>
        <w:t xml:space="preserve">y/o </w:t>
      </w:r>
      <w:r w:rsidRPr="00DE6355">
        <w:rPr>
          <w:rFonts w:ascii="Arial Nova Light" w:hAnsi="Arial Nova Light"/>
          <w:b/>
          <w:bCs/>
          <w:sz w:val="24"/>
          <w:szCs w:val="24"/>
        </w:rPr>
        <w:t>plantas, los cuales se encuentran prohibidos para los partidos políticos, candidatos, equipos de campaña…”</w:t>
      </w:r>
      <w:r w:rsidRPr="00DE6355">
        <w:rPr>
          <w:rFonts w:ascii="Arial Nova Light" w:hAnsi="Arial Nova Light" w:cs="Arial"/>
          <w:b/>
          <w:bCs/>
          <w:sz w:val="24"/>
          <w:szCs w:val="24"/>
        </w:rPr>
        <w:t xml:space="preserve">, </w:t>
      </w:r>
      <w:r w:rsidRPr="00DE6355">
        <w:rPr>
          <w:rFonts w:ascii="Arial Nova Light" w:hAnsi="Arial Nova Light" w:cs="Arial"/>
          <w:sz w:val="24"/>
          <w:szCs w:val="24"/>
        </w:rPr>
        <w:t xml:space="preserve">conducta que atribuye al C. </w:t>
      </w:r>
      <w:r w:rsidRPr="00DE6355">
        <w:rPr>
          <w:rFonts w:ascii="Arial Nova Light" w:eastAsia="Times New Roman" w:hAnsi="Arial Nova Light" w:cs="Segoe UI"/>
          <w:sz w:val="24"/>
          <w:szCs w:val="24"/>
        </w:rPr>
        <w:t>Cuauhtémoc Escobedo Tejada</w:t>
      </w:r>
      <w:r>
        <w:rPr>
          <w:rFonts w:ascii="Arial Nova Light" w:eastAsia="Times New Roman" w:hAnsi="Arial Nova Light" w:cs="Segoe UI"/>
          <w:sz w:val="24"/>
          <w:szCs w:val="24"/>
        </w:rPr>
        <w:t>,</w:t>
      </w:r>
      <w:r w:rsidRPr="00DE6355">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c</w:t>
      </w:r>
      <w:r w:rsidRPr="00DE6355">
        <w:rPr>
          <w:rFonts w:ascii="Arial Nova Light" w:eastAsia="Times New Roman" w:hAnsi="Arial Nova Light" w:cs="Segoe UI"/>
          <w:sz w:val="24"/>
          <w:szCs w:val="24"/>
        </w:rPr>
        <w:t xml:space="preserve">andidato a la Presidencia Municipal de Pabellón de Arteaga por el Partido Político PVEM, así como por </w:t>
      </w:r>
      <w:r w:rsidRPr="00DE6355">
        <w:rPr>
          <w:rFonts w:ascii="Arial Nova Light" w:eastAsia="Times New Roman" w:hAnsi="Arial Nova Light" w:cs="Segoe UI"/>
          <w:b/>
          <w:bCs/>
          <w:i/>
          <w:iCs/>
          <w:sz w:val="24"/>
          <w:szCs w:val="24"/>
        </w:rPr>
        <w:t>Culpa in vigilando</w:t>
      </w:r>
      <w:r w:rsidRPr="00DE6355">
        <w:rPr>
          <w:rFonts w:ascii="Arial Nova Light" w:eastAsia="Times New Roman" w:hAnsi="Arial Nova Light" w:cs="Segoe UI"/>
          <w:i/>
          <w:iCs/>
          <w:sz w:val="24"/>
          <w:szCs w:val="24"/>
        </w:rPr>
        <w:t>.</w:t>
      </w:r>
    </w:p>
    <w:p w14:paraId="6310B437" w14:textId="77777777" w:rsidR="001009E6" w:rsidRPr="00DE6355"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12DE96CC" w14:textId="77777777"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RADICACIÓN.</w:t>
      </w:r>
      <w:r w:rsidRPr="00DE6355">
        <w:rPr>
          <w:rFonts w:ascii="Arial Nova Light" w:eastAsia="Times New Roman" w:hAnsi="Arial Nova Light" w:cs="Arial"/>
          <w:sz w:val="24"/>
          <w:szCs w:val="24"/>
        </w:rPr>
        <w:t xml:space="preserve"> El once de mayo,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radicó la denuncia bajo el número de expediente IEE/PES/020/2024.</w:t>
      </w:r>
    </w:p>
    <w:p w14:paraId="004BCA68" w14:textId="77777777" w:rsidR="001009E6" w:rsidRPr="00DE6355"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76A0B764" w14:textId="77777777" w:rsidR="001009E6" w:rsidRPr="0084269C"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Pr>
          <w:rFonts w:ascii="Arial Nova Light" w:eastAsia="Times New Roman" w:hAnsi="Arial Nova Light" w:cs="Arial"/>
          <w:b/>
          <w:bCs/>
          <w:sz w:val="24"/>
          <w:szCs w:val="24"/>
        </w:rPr>
        <w:t xml:space="preserve">     </w:t>
      </w:r>
      <w:r w:rsidRPr="00DE6355">
        <w:rPr>
          <w:rFonts w:ascii="Arial Nova Light" w:eastAsia="Times New Roman" w:hAnsi="Arial Nova Light" w:cs="Arial"/>
          <w:b/>
          <w:bCs/>
          <w:sz w:val="24"/>
          <w:szCs w:val="24"/>
        </w:rPr>
        <w:t>DILIGENCIA PARA MEJOR PROVEER.</w:t>
      </w:r>
      <w:r w:rsidRPr="00DE6355">
        <w:rPr>
          <w:rFonts w:ascii="Arial Nova Light" w:eastAsia="Times New Roman" w:hAnsi="Arial Nova Light" w:cs="Arial"/>
          <w:sz w:val="24"/>
          <w:szCs w:val="24"/>
        </w:rPr>
        <w:t xml:space="preserve"> En la misma fecha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del CG del IEE</w:t>
      </w:r>
      <w:r w:rsidRPr="00DE6355">
        <w:rPr>
          <w:rStyle w:val="Refdenotaalpie"/>
          <w:rFonts w:ascii="Arial Nova Light" w:eastAsia="Times New Roman" w:hAnsi="Arial Nova Light" w:cs="Arial"/>
          <w:sz w:val="24"/>
          <w:szCs w:val="24"/>
        </w:rPr>
        <w:footnoteReference w:id="9"/>
      </w:r>
      <w:r w:rsidRPr="00DE6355">
        <w:rPr>
          <w:rFonts w:ascii="Arial Nova Light" w:eastAsia="Times New Roman" w:hAnsi="Arial Nova Light" w:cs="Arial"/>
          <w:sz w:val="24"/>
          <w:szCs w:val="24"/>
        </w:rPr>
        <w:t>, ordenó a través de la Oficialía Electoral, certificar la existencia y contenido de las publicaciones denunciadas.</w:t>
      </w:r>
    </w:p>
    <w:p w14:paraId="0EA87FB4" w14:textId="77777777" w:rsidR="001009E6" w:rsidRPr="0084269C" w:rsidRDefault="001009E6" w:rsidP="001009E6">
      <w:pPr>
        <w:pStyle w:val="Prrafodelista"/>
        <w:rPr>
          <w:rFonts w:ascii="Arial Nova Light" w:eastAsia="Times New Roman" w:hAnsi="Arial Nova Light" w:cs="Arial"/>
          <w:b/>
          <w:sz w:val="24"/>
          <w:szCs w:val="24"/>
        </w:rPr>
      </w:pPr>
    </w:p>
    <w:p w14:paraId="7137CE5D" w14:textId="77777777" w:rsidR="001009E6" w:rsidRPr="003F593F" w:rsidRDefault="00D833C0"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8" w:history="1">
        <w:r w:rsidR="001009E6" w:rsidRPr="003F593F">
          <w:rPr>
            <w:rStyle w:val="Hipervnculo"/>
            <w:rFonts w:ascii="Arial Nova Light" w:eastAsia="Times New Roman" w:hAnsi="Arial Nova Light" w:cs="Arial"/>
            <w:b/>
            <w:color w:val="auto"/>
            <w:sz w:val="24"/>
            <w:szCs w:val="24"/>
          </w:rPr>
          <w:t>https://www.facebook.com/reel/406032218889633</w:t>
        </w:r>
      </w:hyperlink>
    </w:p>
    <w:p w14:paraId="04F4CBE9" w14:textId="77777777" w:rsidR="001009E6" w:rsidRPr="003F593F" w:rsidRDefault="00D833C0"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9" w:history="1">
        <w:r w:rsidR="001009E6" w:rsidRPr="003F593F">
          <w:rPr>
            <w:rStyle w:val="Hipervnculo"/>
            <w:rFonts w:ascii="Arial Nova Light" w:eastAsia="Times New Roman" w:hAnsi="Arial Nova Light" w:cs="Arial"/>
            <w:b/>
            <w:color w:val="auto"/>
            <w:sz w:val="24"/>
            <w:szCs w:val="24"/>
          </w:rPr>
          <w:t>https://www.facebook.com/temoescobedooficial/posts/pfbidOYScjkRXnuYV3uebxPstJEE1Umqe2YUSpztW2XQXfkBHa5MeT8cGTUsd2muTwQbrhl</w:t>
        </w:r>
      </w:hyperlink>
    </w:p>
    <w:p w14:paraId="3E3F6284" w14:textId="77777777" w:rsidR="001009E6" w:rsidRPr="003F593F" w:rsidRDefault="00D833C0"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0" w:history="1">
        <w:r w:rsidR="001009E6" w:rsidRPr="003F593F">
          <w:rPr>
            <w:rStyle w:val="Hipervnculo"/>
            <w:rFonts w:ascii="Arial Nova Light" w:eastAsia="Times New Roman" w:hAnsi="Arial Nova Light" w:cs="Arial"/>
            <w:b/>
            <w:color w:val="auto"/>
            <w:sz w:val="24"/>
            <w:szCs w:val="24"/>
          </w:rPr>
          <w:t>https://www.facebook.com/temoescobedooficial/posts/pfbid0jDdHYHsyxzbZmYhCEj1XfQaUpdEb273104A9fVjVVdyzxdsvv1qiqXosK4RqGdonl</w:t>
        </w:r>
      </w:hyperlink>
    </w:p>
    <w:p w14:paraId="20B336A0" w14:textId="77777777" w:rsidR="001009E6" w:rsidRPr="003F593F" w:rsidRDefault="00D833C0"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1" w:history="1">
        <w:r w:rsidR="001009E6" w:rsidRPr="003F593F">
          <w:rPr>
            <w:rStyle w:val="Hipervnculo"/>
            <w:rFonts w:ascii="Arial Nova Light" w:eastAsia="Times New Roman" w:hAnsi="Arial Nova Light" w:cs="Arial"/>
            <w:b/>
            <w:color w:val="auto"/>
            <w:sz w:val="24"/>
            <w:szCs w:val="24"/>
          </w:rPr>
          <w:t>https://www.facebook.com/reel/408225578805020</w:t>
        </w:r>
      </w:hyperlink>
    </w:p>
    <w:p w14:paraId="16435558" w14:textId="77777777" w:rsidR="001009E6" w:rsidRPr="003F593F" w:rsidRDefault="00D833C0"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2" w:history="1">
        <w:r w:rsidR="001009E6" w:rsidRPr="003F593F">
          <w:rPr>
            <w:rStyle w:val="Hipervnculo"/>
            <w:rFonts w:ascii="Arial Nova Light" w:eastAsia="Times New Roman" w:hAnsi="Arial Nova Light" w:cs="Arial"/>
            <w:b/>
            <w:color w:val="auto"/>
            <w:sz w:val="24"/>
            <w:szCs w:val="24"/>
          </w:rPr>
          <w:t>https://www.facebook.com/temoescobedooficial/posts/pfbid0HKfCPmNSFxeZkzufb65YHJHHMVM5nFn66PxSNYMyEszAXVtKRNqFfvqwWWNWq4Xjl</w:t>
        </w:r>
      </w:hyperlink>
    </w:p>
    <w:p w14:paraId="302DD3CE" w14:textId="77777777" w:rsidR="001009E6" w:rsidRPr="003F593F" w:rsidRDefault="00D833C0"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3" w:history="1">
        <w:r w:rsidR="001009E6" w:rsidRPr="003F593F">
          <w:rPr>
            <w:rStyle w:val="Hipervnculo"/>
            <w:rFonts w:ascii="Arial Nova Light" w:eastAsia="Times New Roman" w:hAnsi="Arial Nova Light" w:cs="Arial"/>
            <w:b/>
            <w:color w:val="auto"/>
            <w:sz w:val="24"/>
            <w:szCs w:val="24"/>
          </w:rPr>
          <w:t>https://www.facebook.com/reel/311682785159293</w:t>
        </w:r>
      </w:hyperlink>
    </w:p>
    <w:p w14:paraId="69236092" w14:textId="77777777" w:rsidR="001009E6" w:rsidRPr="003F593F" w:rsidRDefault="00D833C0"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4" w:history="1">
        <w:r w:rsidR="001009E6" w:rsidRPr="003F593F">
          <w:rPr>
            <w:rStyle w:val="Hipervnculo"/>
            <w:rFonts w:ascii="Arial Nova Light" w:eastAsia="Times New Roman" w:hAnsi="Arial Nova Light" w:cs="Arial"/>
            <w:b/>
            <w:color w:val="auto"/>
            <w:sz w:val="24"/>
            <w:szCs w:val="24"/>
          </w:rPr>
          <w:t>https://www.facebook.com/reel/1124600598659906</w:t>
        </w:r>
      </w:hyperlink>
    </w:p>
    <w:p w14:paraId="0D3CBFF9" w14:textId="77777777" w:rsidR="001009E6" w:rsidRDefault="001009E6" w:rsidP="001009E6">
      <w:pPr>
        <w:pStyle w:val="Prrafodelista"/>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p>
    <w:p w14:paraId="6E9D5B64"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Pr>
          <w:rFonts w:ascii="Arial Nova Light" w:eastAsia="Times New Roman" w:hAnsi="Arial Nova Light" w:cs="Arial"/>
          <w:bCs/>
          <w:sz w:val="24"/>
          <w:szCs w:val="24"/>
        </w:rPr>
        <w:t>El quince de mayo</w:t>
      </w:r>
      <w:r w:rsidRPr="00202A11">
        <w:rPr>
          <w:rFonts w:ascii="Arial Nova Light" w:eastAsia="Times New Roman" w:hAnsi="Arial Nova Light" w:cs="Arial"/>
          <w:sz w:val="24"/>
          <w:szCs w:val="24"/>
        </w:rPr>
        <w:t xml:space="preserve">, </w:t>
      </w:r>
      <w:r w:rsidR="00B533C1">
        <w:rPr>
          <w:rFonts w:ascii="Arial Nova Light" w:eastAsia="Times New Roman" w:hAnsi="Arial Nova Light" w:cs="Arial"/>
          <w:sz w:val="24"/>
          <w:szCs w:val="24"/>
        </w:rPr>
        <w:t>se entregó</w:t>
      </w:r>
      <w:r>
        <w:rPr>
          <w:rFonts w:ascii="Arial Nova Light" w:eastAsia="Times New Roman" w:hAnsi="Arial Nova Light" w:cs="Arial"/>
          <w:sz w:val="24"/>
          <w:szCs w:val="24"/>
        </w:rPr>
        <w:t xml:space="preserve"> copia certificada del Acta de Oficialía Electoral</w:t>
      </w:r>
      <w:r w:rsidR="00B533C1">
        <w:rPr>
          <w:rFonts w:ascii="Arial Nova Light" w:eastAsia="Times New Roman" w:hAnsi="Arial Nova Light" w:cs="Arial"/>
          <w:sz w:val="24"/>
          <w:szCs w:val="24"/>
        </w:rPr>
        <w:t xml:space="preserve"> </w:t>
      </w:r>
      <w:r w:rsidRPr="0049723F">
        <w:rPr>
          <w:rFonts w:ascii="Arial Nova Light" w:eastAsia="Times New Roman" w:hAnsi="Arial Nova Light" w:cs="Arial"/>
          <w:b/>
          <w:bCs/>
          <w:sz w:val="24"/>
          <w:szCs w:val="24"/>
        </w:rPr>
        <w:t>IEE/OE/08</w:t>
      </w:r>
      <w:r>
        <w:rPr>
          <w:rFonts w:ascii="Arial Nova Light" w:eastAsia="Times New Roman" w:hAnsi="Arial Nova Light" w:cs="Arial"/>
          <w:b/>
          <w:bCs/>
          <w:sz w:val="24"/>
          <w:szCs w:val="24"/>
        </w:rPr>
        <w:t>7</w:t>
      </w:r>
      <w:r w:rsidRPr="0049723F">
        <w:rPr>
          <w:rFonts w:ascii="Arial Nova Light" w:eastAsia="Times New Roman" w:hAnsi="Arial Nova Light" w:cs="Arial"/>
          <w:b/>
          <w:bCs/>
          <w:sz w:val="24"/>
          <w:szCs w:val="24"/>
        </w:rPr>
        <w:t>/2024</w:t>
      </w:r>
      <w:r>
        <w:rPr>
          <w:rFonts w:ascii="Arial Nova Light" w:eastAsia="Times New Roman" w:hAnsi="Arial Nova Light" w:cs="Arial"/>
          <w:sz w:val="24"/>
          <w:szCs w:val="24"/>
        </w:rPr>
        <w:t>.</w:t>
      </w:r>
    </w:p>
    <w:p w14:paraId="25C8046A"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055E1E5E" w14:textId="5B9E2E1D" w:rsidR="001009E6" w:rsidRPr="00C5128F"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PRESENTACIÓN DE LA </w:t>
      </w:r>
      <w:r>
        <w:rPr>
          <w:rFonts w:ascii="Arial Nova Light" w:eastAsia="Times New Roman" w:hAnsi="Arial Nova Light" w:cs="Arial"/>
          <w:b/>
          <w:sz w:val="24"/>
          <w:szCs w:val="24"/>
        </w:rPr>
        <w:t xml:space="preserve">SEGUNDA </w:t>
      </w:r>
      <w:r w:rsidRPr="00DE6355">
        <w:rPr>
          <w:rFonts w:ascii="Arial Nova Light" w:eastAsia="Times New Roman" w:hAnsi="Arial Nova Light" w:cs="Arial"/>
          <w:b/>
          <w:sz w:val="24"/>
          <w:szCs w:val="24"/>
        </w:rPr>
        <w:t xml:space="preserve">DENUNCIA ANTE EL IEE. </w:t>
      </w:r>
      <w:r w:rsidRPr="00DE6355">
        <w:rPr>
          <w:rFonts w:ascii="Arial Nova Light" w:hAnsi="Arial Nova Light" w:cs="Arial"/>
          <w:sz w:val="24"/>
          <w:szCs w:val="24"/>
        </w:rPr>
        <w:t>El di</w:t>
      </w:r>
      <w:r>
        <w:rPr>
          <w:rFonts w:ascii="Arial Nova Light" w:hAnsi="Arial Nova Light" w:cs="Arial"/>
          <w:sz w:val="24"/>
          <w:szCs w:val="24"/>
        </w:rPr>
        <w:t>ecisiete</w:t>
      </w:r>
      <w:r w:rsidRPr="00DE6355">
        <w:rPr>
          <w:rFonts w:ascii="Arial Nova Light" w:hAnsi="Arial Nova Light" w:cs="Arial"/>
          <w:sz w:val="24"/>
          <w:szCs w:val="24"/>
        </w:rPr>
        <w:t xml:space="preserve"> de mayo, Israel Ángel Ramírez, representante suplente del PAN, ante el CG del IEE, presentó un escrito de denuncia por </w:t>
      </w:r>
      <w:r w:rsidRPr="00DE6355">
        <w:rPr>
          <w:rFonts w:ascii="Arial Nova Light" w:hAnsi="Arial Nova Light" w:cs="Arial"/>
          <w:b/>
          <w:bCs/>
          <w:sz w:val="24"/>
          <w:szCs w:val="24"/>
        </w:rPr>
        <w:t>“</w:t>
      </w:r>
      <w:r w:rsidRPr="00DE6355">
        <w:rPr>
          <w:rFonts w:ascii="Arial Nova Light" w:hAnsi="Arial Nova Light"/>
          <w:b/>
          <w:bCs/>
          <w:sz w:val="24"/>
          <w:szCs w:val="24"/>
        </w:rPr>
        <w:t>… la entrega materialmente de árboles o plantas, los cuales se encuentran prohibidos para los partidos políticos, candidatos, equipos de campaña…”</w:t>
      </w:r>
      <w:r w:rsidRPr="00DE6355">
        <w:rPr>
          <w:rFonts w:ascii="Arial Nova Light" w:hAnsi="Arial Nova Light" w:cs="Arial"/>
          <w:b/>
          <w:bCs/>
          <w:sz w:val="24"/>
          <w:szCs w:val="24"/>
        </w:rPr>
        <w:t xml:space="preserve">, </w:t>
      </w:r>
      <w:r w:rsidRPr="00DE6355">
        <w:rPr>
          <w:rFonts w:ascii="Arial Nova Light" w:hAnsi="Arial Nova Light" w:cs="Arial"/>
          <w:sz w:val="24"/>
          <w:szCs w:val="24"/>
        </w:rPr>
        <w:t xml:space="preserve">conducta que atribuye al C. </w:t>
      </w:r>
      <w:r w:rsidRPr="00DE6355">
        <w:rPr>
          <w:rFonts w:ascii="Arial Nova Light" w:eastAsia="Times New Roman" w:hAnsi="Arial Nova Light" w:cs="Segoe UI"/>
          <w:sz w:val="24"/>
          <w:szCs w:val="24"/>
        </w:rPr>
        <w:t xml:space="preserve">Cuauhtémoc Escobedo Tejada </w:t>
      </w:r>
      <w:r w:rsidR="00F6224C">
        <w:rPr>
          <w:rFonts w:ascii="Arial Nova Light" w:eastAsia="Times New Roman" w:hAnsi="Arial Nova Light" w:cs="Segoe UI"/>
          <w:sz w:val="24"/>
          <w:szCs w:val="24"/>
        </w:rPr>
        <w:t>c</w:t>
      </w:r>
      <w:r w:rsidRPr="00DE6355">
        <w:rPr>
          <w:rFonts w:ascii="Arial Nova Light" w:eastAsia="Times New Roman" w:hAnsi="Arial Nova Light" w:cs="Segoe UI"/>
          <w:sz w:val="24"/>
          <w:szCs w:val="24"/>
        </w:rPr>
        <w:t xml:space="preserve">andidato a la Presidencia Municipal de Pabellón de Arteaga por el Partido Político PVEM, así como por </w:t>
      </w:r>
      <w:r w:rsidRPr="00DE6355">
        <w:rPr>
          <w:rFonts w:ascii="Arial Nova Light" w:eastAsia="Times New Roman" w:hAnsi="Arial Nova Light" w:cs="Segoe UI"/>
          <w:b/>
          <w:bCs/>
          <w:i/>
          <w:iCs/>
          <w:sz w:val="24"/>
          <w:szCs w:val="24"/>
        </w:rPr>
        <w:t>Culpa in vigilando</w:t>
      </w:r>
      <w:r w:rsidRPr="00DE6355">
        <w:rPr>
          <w:rFonts w:ascii="Arial Nova Light" w:eastAsia="Times New Roman" w:hAnsi="Arial Nova Light" w:cs="Segoe UI"/>
          <w:i/>
          <w:iCs/>
          <w:sz w:val="24"/>
          <w:szCs w:val="24"/>
        </w:rPr>
        <w:t>.</w:t>
      </w:r>
    </w:p>
    <w:p w14:paraId="06BFB70C"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03DDF1FF" w14:textId="09E55A69" w:rsidR="001009E6"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      </w:t>
      </w:r>
      <w:r w:rsidRPr="00C5128F">
        <w:rPr>
          <w:rFonts w:ascii="Arial Nova Light" w:eastAsia="Times New Roman" w:hAnsi="Arial Nova Light" w:cs="Arial"/>
          <w:b/>
          <w:sz w:val="24"/>
          <w:szCs w:val="24"/>
        </w:rPr>
        <w:t xml:space="preserve">RADICACIÓN Y </w:t>
      </w:r>
      <w:r w:rsidRPr="00C5128F">
        <w:rPr>
          <w:rFonts w:ascii="Arial Nova Light" w:eastAsia="Times New Roman" w:hAnsi="Arial Nova Light" w:cs="Arial"/>
          <w:b/>
          <w:bCs/>
          <w:sz w:val="24"/>
          <w:szCs w:val="24"/>
        </w:rPr>
        <w:t>ACUMULACIÓN</w:t>
      </w:r>
      <w:r w:rsidRPr="00C5128F">
        <w:rPr>
          <w:rFonts w:ascii="Arial Nova Light" w:eastAsia="Times New Roman" w:hAnsi="Arial Nova Light" w:cs="Arial"/>
          <w:b/>
          <w:sz w:val="24"/>
          <w:szCs w:val="24"/>
        </w:rPr>
        <w:t>.</w:t>
      </w:r>
      <w:r w:rsidRPr="00C5128F">
        <w:rPr>
          <w:rFonts w:ascii="Arial Nova Light" w:eastAsia="Times New Roman" w:hAnsi="Arial Nova Light" w:cs="Arial"/>
          <w:sz w:val="24"/>
          <w:szCs w:val="24"/>
        </w:rPr>
        <w:t xml:space="preserve"> El diecisiete de mayo, el </w:t>
      </w:r>
      <w:proofErr w:type="gramStart"/>
      <w:r w:rsidRPr="00C5128F">
        <w:rPr>
          <w:rFonts w:ascii="Arial Nova Light" w:eastAsia="Times New Roman" w:hAnsi="Arial Nova Light" w:cs="Arial"/>
          <w:sz w:val="24"/>
          <w:szCs w:val="24"/>
        </w:rPr>
        <w:t>Secretario Ejecutivo</w:t>
      </w:r>
      <w:proofErr w:type="gramEnd"/>
      <w:r w:rsidRPr="00C5128F">
        <w:rPr>
          <w:rFonts w:ascii="Arial Nova Light" w:eastAsia="Times New Roman" w:hAnsi="Arial Nova Light" w:cs="Arial"/>
          <w:sz w:val="24"/>
          <w:szCs w:val="24"/>
        </w:rPr>
        <w:t xml:space="preserve"> Interino radicó la segunda denuncia bajo el número de expediente IEE/PES/033/2024</w:t>
      </w:r>
      <w:r w:rsidR="00F6224C">
        <w:rPr>
          <w:rFonts w:ascii="Arial Nova Light" w:eastAsia="Times New Roman" w:hAnsi="Arial Nova Light" w:cs="Arial"/>
          <w:sz w:val="24"/>
          <w:szCs w:val="24"/>
        </w:rPr>
        <w:t xml:space="preserve"> </w:t>
      </w:r>
      <w:r w:rsidRPr="00C5128F">
        <w:rPr>
          <w:rFonts w:ascii="Arial Nova Light" w:eastAsia="Times New Roman" w:hAnsi="Arial Nova Light" w:cs="Arial"/>
          <w:sz w:val="24"/>
          <w:szCs w:val="24"/>
        </w:rPr>
        <w:t>vistos los escritos de denuncias radicadas bajo los números de expedientes IEE/PES/020/2024 e IEE/PES/033/2024, advirtió que se actualiza lo previsto por los artículos 257 del Código Electoral</w:t>
      </w:r>
      <w:r>
        <w:rPr>
          <w:rStyle w:val="Refdenotaalpie"/>
          <w:rFonts w:ascii="Arial Nova Light" w:eastAsia="Times New Roman" w:hAnsi="Arial Nova Light" w:cs="Arial"/>
          <w:sz w:val="24"/>
          <w:szCs w:val="24"/>
        </w:rPr>
        <w:footnoteReference w:id="10"/>
      </w:r>
      <w:r w:rsidRPr="00C5128F">
        <w:rPr>
          <w:rFonts w:ascii="Arial Nova Light" w:eastAsia="Times New Roman" w:hAnsi="Arial Nova Light" w:cs="Arial"/>
          <w:sz w:val="24"/>
          <w:szCs w:val="24"/>
        </w:rPr>
        <w:t xml:space="preserve">, en razón que en ambos </w:t>
      </w:r>
      <w:r w:rsidRPr="00C5128F">
        <w:rPr>
          <w:rFonts w:ascii="Arial Nova Light" w:eastAsia="Times New Roman" w:hAnsi="Arial Nova Light" w:cs="Arial"/>
          <w:b/>
          <w:bCs/>
          <w:sz w:val="24"/>
          <w:szCs w:val="24"/>
        </w:rPr>
        <w:t>expedientes son las mismas partes y el acto impugnado es el mismo y con esto se evite resoluciones contradictorias</w:t>
      </w:r>
      <w:r w:rsidRPr="00C5128F">
        <w:rPr>
          <w:rFonts w:ascii="Arial Nova Light" w:eastAsia="Times New Roman" w:hAnsi="Arial Nova Light" w:cs="Arial"/>
          <w:sz w:val="24"/>
          <w:szCs w:val="24"/>
        </w:rPr>
        <w:t>.</w:t>
      </w:r>
    </w:p>
    <w:p w14:paraId="749984AC" w14:textId="77777777" w:rsidR="001009E6" w:rsidRPr="00C5128F" w:rsidRDefault="001009E6" w:rsidP="001009E6">
      <w:pPr>
        <w:pStyle w:val="Prrafodelista"/>
        <w:rPr>
          <w:rFonts w:ascii="Arial Nova Light" w:eastAsia="Times New Roman" w:hAnsi="Arial Nova Light" w:cs="Arial"/>
          <w:b/>
          <w:bCs/>
          <w:sz w:val="24"/>
          <w:szCs w:val="24"/>
        </w:rPr>
      </w:pPr>
    </w:p>
    <w:p w14:paraId="4083ADCD" w14:textId="77777777" w:rsidR="001009E6" w:rsidRPr="00C5128F"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       </w:t>
      </w:r>
      <w:r w:rsidRPr="00C5128F">
        <w:rPr>
          <w:rFonts w:ascii="Arial Nova Light" w:eastAsia="Times New Roman" w:hAnsi="Arial Nova Light" w:cs="Arial"/>
          <w:b/>
          <w:bCs/>
          <w:sz w:val="24"/>
          <w:szCs w:val="24"/>
        </w:rPr>
        <w:t>DILIGENCIA PARA MEJOR PROVEER.</w:t>
      </w:r>
      <w:r w:rsidRPr="00C5128F">
        <w:rPr>
          <w:rFonts w:ascii="Arial Nova Light" w:eastAsia="Times New Roman" w:hAnsi="Arial Nova Light" w:cs="Arial"/>
          <w:sz w:val="24"/>
          <w:szCs w:val="24"/>
        </w:rPr>
        <w:t xml:space="preserve"> En la misma fecha el </w:t>
      </w:r>
      <w:proofErr w:type="gramStart"/>
      <w:r w:rsidRPr="00C5128F">
        <w:rPr>
          <w:rFonts w:ascii="Arial Nova Light" w:eastAsia="Times New Roman" w:hAnsi="Arial Nova Light" w:cs="Arial"/>
          <w:sz w:val="24"/>
          <w:szCs w:val="24"/>
        </w:rPr>
        <w:t>Secretario Ejecutivo</w:t>
      </w:r>
      <w:proofErr w:type="gramEnd"/>
      <w:r w:rsidRPr="00C5128F">
        <w:rPr>
          <w:rFonts w:ascii="Arial Nova Light" w:eastAsia="Times New Roman" w:hAnsi="Arial Nova Light" w:cs="Arial"/>
          <w:sz w:val="24"/>
          <w:szCs w:val="24"/>
        </w:rPr>
        <w:t xml:space="preserve"> Interino del CG del IEE</w:t>
      </w:r>
      <w:r w:rsidRPr="00DE6355">
        <w:rPr>
          <w:rStyle w:val="Refdenotaalpie"/>
          <w:rFonts w:ascii="Arial Nova Light" w:eastAsia="Times New Roman" w:hAnsi="Arial Nova Light" w:cs="Arial"/>
          <w:sz w:val="24"/>
          <w:szCs w:val="24"/>
        </w:rPr>
        <w:footnoteReference w:id="11"/>
      </w:r>
      <w:r w:rsidRPr="00C5128F">
        <w:rPr>
          <w:rFonts w:ascii="Arial Nova Light" w:eastAsia="Times New Roman" w:hAnsi="Arial Nova Light" w:cs="Arial"/>
          <w:sz w:val="24"/>
          <w:szCs w:val="24"/>
        </w:rPr>
        <w:t>, ordenó a través de la Oficialía Electoral, certificar la existencia y contenido de la publicación denunciada.</w:t>
      </w:r>
    </w:p>
    <w:p w14:paraId="16AF59EE" w14:textId="77777777" w:rsidR="001009E6" w:rsidRDefault="001009E6" w:rsidP="001009E6">
      <w:pPr>
        <w:pStyle w:val="Prrafodelista"/>
        <w:shd w:val="clear" w:color="auto" w:fill="FFFFFF"/>
        <w:tabs>
          <w:tab w:val="left" w:pos="284"/>
          <w:tab w:val="left" w:pos="426"/>
        </w:tabs>
        <w:spacing w:after="0" w:line="360" w:lineRule="auto"/>
        <w:ind w:left="1080"/>
        <w:mirrorIndents/>
        <w:jc w:val="both"/>
      </w:pPr>
    </w:p>
    <w:p w14:paraId="6019CBBC" w14:textId="0D6BCA4D" w:rsidR="001009E6" w:rsidRPr="00F6224C" w:rsidRDefault="00D833C0" w:rsidP="009E70A0">
      <w:pPr>
        <w:pStyle w:val="Prrafodelista"/>
        <w:numPr>
          <w:ilvl w:val="0"/>
          <w:numId w:val="20"/>
        </w:num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hyperlink r:id="rId15" w:history="1">
        <w:r w:rsidR="009E70A0" w:rsidRPr="00F6224C">
          <w:rPr>
            <w:rStyle w:val="Hipervnculo"/>
            <w:rFonts w:ascii="Arial Nova Light" w:eastAsia="Times New Roman" w:hAnsi="Arial Nova Light" w:cs="Arial"/>
            <w:b/>
            <w:bCs/>
            <w:color w:val="auto"/>
            <w:sz w:val="24"/>
            <w:szCs w:val="24"/>
          </w:rPr>
          <w:t>https://www.facebook.com/reel/773406198226286</w:t>
        </w:r>
      </w:hyperlink>
    </w:p>
    <w:p w14:paraId="58A9E80D" w14:textId="77777777" w:rsidR="001009E6" w:rsidRPr="008802AC" w:rsidRDefault="001009E6" w:rsidP="001009E6">
      <w:pPr>
        <w:pStyle w:val="Prrafodelista"/>
        <w:shd w:val="clear" w:color="auto" w:fill="FFFFFF"/>
        <w:tabs>
          <w:tab w:val="left" w:pos="284"/>
          <w:tab w:val="left" w:pos="426"/>
        </w:tabs>
        <w:spacing w:after="0" w:line="360" w:lineRule="auto"/>
        <w:ind w:left="1080"/>
        <w:mirrorIndents/>
        <w:jc w:val="both"/>
        <w:rPr>
          <w:rFonts w:ascii="Arial Nova Light" w:eastAsia="Times New Roman" w:hAnsi="Arial Nova Light" w:cs="Arial"/>
          <w:b/>
          <w:bCs/>
          <w:sz w:val="24"/>
          <w:szCs w:val="24"/>
        </w:rPr>
      </w:pPr>
    </w:p>
    <w:p w14:paraId="09382520" w14:textId="77777777" w:rsidR="001009E6" w:rsidRDefault="001009E6" w:rsidP="001009E6">
      <w:pPr>
        <w:pStyle w:val="Prrafodelista"/>
        <w:shd w:val="clear" w:color="auto" w:fill="FFFFFF"/>
        <w:tabs>
          <w:tab w:val="left" w:pos="284"/>
          <w:tab w:val="left" w:pos="426"/>
          <w:tab w:val="left" w:pos="8647"/>
        </w:tabs>
        <w:spacing w:after="0" w:line="360" w:lineRule="auto"/>
        <w:ind w:left="0" w:right="49"/>
        <w:mirrorIndents/>
        <w:jc w:val="both"/>
        <w:rPr>
          <w:rFonts w:ascii="Arial Nova Light" w:eastAsia="Times New Roman" w:hAnsi="Arial Nova Light" w:cs="Arial"/>
          <w:sz w:val="24"/>
          <w:szCs w:val="24"/>
        </w:rPr>
      </w:pPr>
      <w:r>
        <w:rPr>
          <w:rFonts w:ascii="Arial Nova Light" w:eastAsia="Times New Roman" w:hAnsi="Arial Nova Light" w:cs="Arial"/>
          <w:bCs/>
          <w:sz w:val="24"/>
          <w:szCs w:val="24"/>
        </w:rPr>
        <w:lastRenderedPageBreak/>
        <w:t>El veintiuno de mayo</w:t>
      </w:r>
      <w:r w:rsidRPr="00202A11">
        <w:rPr>
          <w:rFonts w:ascii="Arial Nova Light" w:eastAsia="Times New Roman" w:hAnsi="Arial Nova Light" w:cs="Arial"/>
          <w:sz w:val="24"/>
          <w:szCs w:val="24"/>
        </w:rPr>
        <w:t xml:space="preserve">, mediante </w:t>
      </w:r>
      <w:r>
        <w:rPr>
          <w:rFonts w:ascii="Arial Nova Light" w:eastAsia="Times New Roman" w:hAnsi="Arial Nova Light" w:cs="Arial"/>
          <w:sz w:val="24"/>
          <w:szCs w:val="24"/>
        </w:rPr>
        <w:t>memorando 2024.SE-210</w:t>
      </w:r>
      <w:r w:rsidRPr="00202A11">
        <w:rPr>
          <w:rFonts w:ascii="Arial Nova Light" w:eastAsia="Times New Roman" w:hAnsi="Arial Nova Light" w:cs="Arial"/>
          <w:sz w:val="24"/>
          <w:szCs w:val="24"/>
        </w:rPr>
        <w:t xml:space="preserve">, </w:t>
      </w:r>
      <w:r>
        <w:rPr>
          <w:rFonts w:ascii="Arial Nova Light" w:eastAsia="Times New Roman" w:hAnsi="Arial Nova Light" w:cs="Arial"/>
          <w:sz w:val="24"/>
          <w:szCs w:val="24"/>
        </w:rPr>
        <w:t>la Titular del Departamento de Oficialía Electoral,</w:t>
      </w:r>
      <w:r w:rsidRPr="00202A11">
        <w:rPr>
          <w:rFonts w:ascii="Arial Nova Light" w:eastAsia="Times New Roman" w:hAnsi="Arial Nova Light" w:cs="Arial"/>
          <w:sz w:val="24"/>
          <w:szCs w:val="24"/>
        </w:rPr>
        <w:t xml:space="preserve"> contest</w:t>
      </w:r>
      <w:r>
        <w:rPr>
          <w:rFonts w:ascii="Arial Nova Light" w:eastAsia="Times New Roman" w:hAnsi="Arial Nova Light" w:cs="Arial"/>
          <w:sz w:val="24"/>
          <w:szCs w:val="24"/>
        </w:rPr>
        <w:t>ó</w:t>
      </w:r>
      <w:r w:rsidRPr="00202A11">
        <w:rPr>
          <w:rFonts w:ascii="Arial Nova Light" w:eastAsia="Times New Roman" w:hAnsi="Arial Nova Light" w:cs="Arial"/>
          <w:sz w:val="24"/>
          <w:szCs w:val="24"/>
        </w:rPr>
        <w:t xml:space="preserve"> el requerimiento, </w:t>
      </w:r>
      <w:r>
        <w:rPr>
          <w:rFonts w:ascii="Arial Nova Light" w:eastAsia="Times New Roman" w:hAnsi="Arial Nova Light" w:cs="Arial"/>
          <w:sz w:val="24"/>
          <w:szCs w:val="24"/>
        </w:rPr>
        <w:t xml:space="preserve">remitiendo la copia certificada del Acta de Oficialía Electoral con numero de diligencia </w:t>
      </w:r>
      <w:r w:rsidRPr="0049723F">
        <w:rPr>
          <w:rFonts w:ascii="Arial Nova Light" w:eastAsia="Times New Roman" w:hAnsi="Arial Nova Light" w:cs="Arial"/>
          <w:b/>
          <w:bCs/>
          <w:sz w:val="24"/>
          <w:szCs w:val="24"/>
        </w:rPr>
        <w:t>IEE/OE/</w:t>
      </w:r>
      <w:r>
        <w:rPr>
          <w:rFonts w:ascii="Arial Nova Light" w:eastAsia="Times New Roman" w:hAnsi="Arial Nova Light" w:cs="Arial"/>
          <w:b/>
          <w:bCs/>
          <w:sz w:val="24"/>
          <w:szCs w:val="24"/>
        </w:rPr>
        <w:t>106</w:t>
      </w:r>
      <w:r w:rsidRPr="0049723F">
        <w:rPr>
          <w:rFonts w:ascii="Arial Nova Light" w:eastAsia="Times New Roman" w:hAnsi="Arial Nova Light" w:cs="Arial"/>
          <w:b/>
          <w:bCs/>
          <w:sz w:val="24"/>
          <w:szCs w:val="24"/>
        </w:rPr>
        <w:t>/2024</w:t>
      </w:r>
      <w:r>
        <w:rPr>
          <w:rFonts w:ascii="Arial Nova Light" w:eastAsia="Times New Roman" w:hAnsi="Arial Nova Light" w:cs="Arial"/>
          <w:sz w:val="24"/>
          <w:szCs w:val="24"/>
        </w:rPr>
        <w:t>.</w:t>
      </w:r>
    </w:p>
    <w:p w14:paraId="49F4ED67" w14:textId="77777777" w:rsidR="001009E6" w:rsidRPr="0084269C"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54446BC6" w14:textId="77777777" w:rsidR="001009E6"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w:t>
      </w: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  ADMISIÓN DE LA</w:t>
      </w:r>
      <w:r>
        <w:rPr>
          <w:rFonts w:ascii="Arial Nova Light" w:eastAsia="Times New Roman" w:hAnsi="Arial Nova Light" w:cs="Arial"/>
          <w:b/>
          <w:sz w:val="24"/>
          <w:szCs w:val="24"/>
        </w:rPr>
        <w:t>S</w:t>
      </w:r>
      <w:r w:rsidRPr="00DE6355">
        <w:rPr>
          <w:rFonts w:ascii="Arial Nova Light" w:eastAsia="Times New Roman" w:hAnsi="Arial Nova Light" w:cs="Arial"/>
          <w:b/>
          <w:sz w:val="24"/>
          <w:szCs w:val="24"/>
        </w:rPr>
        <w:t xml:space="preserve"> DENUNCIA</w:t>
      </w:r>
      <w:r>
        <w:rPr>
          <w:rFonts w:ascii="Arial Nova Light" w:eastAsia="Times New Roman" w:hAnsi="Arial Nova Light" w:cs="Arial"/>
          <w:b/>
          <w:sz w:val="24"/>
          <w:szCs w:val="24"/>
        </w:rPr>
        <w:t>S</w:t>
      </w:r>
      <w:r w:rsidRPr="00DE6355">
        <w:rPr>
          <w:rFonts w:ascii="Arial Nova Light" w:eastAsia="Times New Roman" w:hAnsi="Arial Nova Light" w:cs="Arial"/>
          <w:b/>
          <w:sz w:val="24"/>
          <w:szCs w:val="24"/>
        </w:rPr>
        <w:t xml:space="preserve">. </w:t>
      </w:r>
      <w:r w:rsidRPr="00DE6355">
        <w:rPr>
          <w:rFonts w:ascii="Arial Nova Light" w:eastAsia="Times New Roman" w:hAnsi="Arial Nova Light" w:cs="Arial"/>
          <w:sz w:val="24"/>
          <w:szCs w:val="24"/>
        </w:rPr>
        <w:t>El veint</w:t>
      </w:r>
      <w:r>
        <w:rPr>
          <w:rFonts w:ascii="Arial Nova Light" w:eastAsia="Times New Roman" w:hAnsi="Arial Nova Light" w:cs="Arial"/>
          <w:sz w:val="24"/>
          <w:szCs w:val="24"/>
        </w:rPr>
        <w:t>itrés</w:t>
      </w:r>
      <w:r w:rsidRPr="00DE6355">
        <w:rPr>
          <w:rFonts w:ascii="Arial Nova Light" w:eastAsia="Times New Roman" w:hAnsi="Arial Nova Light" w:cs="Arial"/>
          <w:sz w:val="24"/>
          <w:szCs w:val="24"/>
        </w:rPr>
        <w:t xml:space="preserve"> de mayo,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5FE75F39"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4A3CF4CF" w14:textId="77777777" w:rsidR="001009E6" w:rsidRPr="00121749"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Pr>
          <w:rFonts w:ascii="Arial Nova Light" w:eastAsia="Times New Roman" w:hAnsi="Arial Nova Light" w:cs="Arial"/>
          <w:b/>
          <w:bCs/>
          <w:sz w:val="24"/>
          <w:szCs w:val="24"/>
        </w:rPr>
        <w:t xml:space="preserve">     </w:t>
      </w:r>
      <w:r w:rsidRPr="00202A11">
        <w:rPr>
          <w:rFonts w:ascii="Arial Nova Light" w:eastAsia="Times New Roman" w:hAnsi="Arial Nova Light" w:cs="Arial"/>
          <w:b/>
          <w:bCs/>
          <w:sz w:val="24"/>
          <w:szCs w:val="24"/>
        </w:rPr>
        <w:t xml:space="preserve">VALORACIÓN DE MEDIDAS CAUTELARES. </w:t>
      </w:r>
      <w:r w:rsidRPr="00202A11">
        <w:rPr>
          <w:rFonts w:ascii="Arial Nova Light" w:eastAsia="Times New Roman" w:hAnsi="Arial Nova Light" w:cs="Arial"/>
          <w:sz w:val="24"/>
          <w:szCs w:val="24"/>
        </w:rPr>
        <w:t xml:space="preserve">El </w:t>
      </w:r>
      <w:r>
        <w:rPr>
          <w:rFonts w:ascii="Arial Nova Light" w:eastAsia="Times New Roman" w:hAnsi="Arial Nova Light" w:cs="Arial"/>
          <w:sz w:val="24"/>
          <w:szCs w:val="24"/>
        </w:rPr>
        <w:t>veinticuatro de mayo</w:t>
      </w:r>
      <w:r w:rsidRPr="00202A11">
        <w:rPr>
          <w:rFonts w:ascii="Arial Nova Light" w:eastAsia="Times New Roman" w:hAnsi="Arial Nova Light" w:cs="Arial"/>
          <w:sz w:val="24"/>
          <w:szCs w:val="24"/>
        </w:rPr>
        <w:t xml:space="preserve">, el </w:t>
      </w:r>
      <w:proofErr w:type="gramStart"/>
      <w:r w:rsidRPr="00202A11">
        <w:rPr>
          <w:rFonts w:ascii="Arial Nova Light" w:eastAsia="Times New Roman" w:hAnsi="Arial Nova Light" w:cs="Arial"/>
          <w:sz w:val="24"/>
          <w:szCs w:val="24"/>
        </w:rPr>
        <w:t>Secretario Ejecutivo</w:t>
      </w:r>
      <w:proofErr w:type="gramEnd"/>
      <w:r w:rsidRPr="00202A11">
        <w:rPr>
          <w:rFonts w:ascii="Arial Nova Light" w:eastAsia="Times New Roman" w:hAnsi="Arial Nova Light" w:cs="Arial"/>
          <w:sz w:val="24"/>
          <w:szCs w:val="24"/>
        </w:rPr>
        <w:t xml:space="preserve"> Interino del CG del IEE, determi</w:t>
      </w:r>
      <w:r>
        <w:rPr>
          <w:rFonts w:ascii="Arial Nova Light" w:eastAsia="Times New Roman" w:hAnsi="Arial Nova Light" w:cs="Arial"/>
          <w:sz w:val="24"/>
          <w:szCs w:val="24"/>
        </w:rPr>
        <w:t>nó</w:t>
      </w:r>
      <w:r w:rsidRPr="00202A11">
        <w:rPr>
          <w:rFonts w:ascii="Arial Nova Light" w:eastAsia="Times New Roman" w:hAnsi="Arial Nova Light" w:cs="Arial"/>
          <w:sz w:val="24"/>
          <w:szCs w:val="24"/>
        </w:rPr>
        <w:t xml:space="preserve"> </w:t>
      </w:r>
      <w:r w:rsidRPr="00202A11">
        <w:rPr>
          <w:rFonts w:ascii="Arial Nova Light" w:eastAsia="Times New Roman" w:hAnsi="Arial Nova Light" w:cs="Arial"/>
          <w:b/>
          <w:bCs/>
          <w:sz w:val="24"/>
          <w:szCs w:val="24"/>
        </w:rPr>
        <w:t>no proponer la adopción de medidas cautelares</w:t>
      </w:r>
      <w:r w:rsidRPr="00202A11">
        <w:rPr>
          <w:rFonts w:ascii="Arial Nova Light" w:eastAsia="Times New Roman" w:hAnsi="Arial Nova Light" w:cs="Arial"/>
          <w:sz w:val="24"/>
          <w:szCs w:val="24"/>
        </w:rPr>
        <w:t xml:space="preserve"> a la Comisión de Quejas y Denuncias del IEE. </w:t>
      </w:r>
    </w:p>
    <w:p w14:paraId="1F8880A5" w14:textId="77777777" w:rsidR="001009E6" w:rsidRPr="00DE6355" w:rsidRDefault="001009E6" w:rsidP="001009E6">
      <w:pPr>
        <w:pStyle w:val="Prrafodelista"/>
        <w:rPr>
          <w:rFonts w:ascii="Arial Nova Light" w:eastAsia="Times New Roman" w:hAnsi="Arial Nova Light" w:cs="Arial"/>
          <w:sz w:val="24"/>
          <w:szCs w:val="24"/>
        </w:rPr>
      </w:pPr>
    </w:p>
    <w:p w14:paraId="52BBEC71" w14:textId="77777777" w:rsidR="001009E6" w:rsidRPr="00DE6355" w:rsidRDefault="001009E6" w:rsidP="001009E6">
      <w:pPr>
        <w:pStyle w:val="Prrafodelista"/>
        <w:rPr>
          <w:rFonts w:ascii="Arial Nova Light" w:eastAsia="Times New Roman" w:hAnsi="Arial Nova Light" w:cs="Arial"/>
          <w:sz w:val="24"/>
          <w:szCs w:val="24"/>
        </w:rPr>
      </w:pPr>
    </w:p>
    <w:p w14:paraId="0E6A953A" w14:textId="77777777"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 xml:space="preserve"> </w:t>
      </w:r>
      <w:r w:rsidRPr="00DE6355">
        <w:rPr>
          <w:rFonts w:ascii="Arial Nova Light" w:eastAsia="Times New Roman" w:hAnsi="Arial Nova Light" w:cs="Arial"/>
          <w:b/>
          <w:bCs/>
          <w:sz w:val="24"/>
          <w:szCs w:val="24"/>
        </w:rPr>
        <w:t xml:space="preserve">  AUDIENCIA DE PRUEBAS Y ALEGATOS. </w:t>
      </w:r>
      <w:r w:rsidRPr="00DE6355">
        <w:rPr>
          <w:rFonts w:ascii="Arial Nova Light" w:eastAsia="Times New Roman" w:hAnsi="Arial Nova Light" w:cs="Arial"/>
          <w:sz w:val="24"/>
          <w:szCs w:val="24"/>
        </w:rPr>
        <w:t>El veinti</w:t>
      </w:r>
      <w:r>
        <w:rPr>
          <w:rFonts w:ascii="Arial Nova Light" w:eastAsia="Times New Roman" w:hAnsi="Arial Nova Light" w:cs="Arial"/>
          <w:sz w:val="24"/>
          <w:szCs w:val="24"/>
        </w:rPr>
        <w:t>siete</w:t>
      </w:r>
      <w:r w:rsidRPr="00DE6355">
        <w:rPr>
          <w:rFonts w:ascii="Arial Nova Light" w:eastAsia="Times New Roman" w:hAnsi="Arial Nova Light" w:cs="Arial"/>
          <w:sz w:val="24"/>
          <w:szCs w:val="24"/>
        </w:rPr>
        <w:t xml:space="preserve"> de mayo, se llevó a cabo la audiencia de pruebas y alegatos, en donde se ofrecieron pruebas y se desahogaron.</w:t>
      </w:r>
    </w:p>
    <w:p w14:paraId="29EB944F" w14:textId="77777777" w:rsidR="001009E6" w:rsidRPr="00DE6355" w:rsidRDefault="001009E6" w:rsidP="001009E6">
      <w:pPr>
        <w:rPr>
          <w:rFonts w:ascii="Arial Nova Light" w:eastAsia="Times New Roman" w:hAnsi="Arial Nova Light" w:cs="Arial"/>
          <w:b/>
          <w:sz w:val="24"/>
          <w:szCs w:val="24"/>
        </w:rPr>
      </w:pPr>
    </w:p>
    <w:p w14:paraId="4DA5640E" w14:textId="4E70710A"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w:t>
      </w: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 INTEGRACIÓN DEL EXPEDIENTE IEE/PES/0</w:t>
      </w:r>
      <w:r>
        <w:rPr>
          <w:rFonts w:ascii="Arial Nova Light" w:eastAsia="Times New Roman" w:hAnsi="Arial Nova Light" w:cs="Arial"/>
          <w:b/>
          <w:sz w:val="24"/>
          <w:szCs w:val="24"/>
        </w:rPr>
        <w:t>20</w:t>
      </w:r>
      <w:r w:rsidRPr="00DE6355">
        <w:rPr>
          <w:rFonts w:ascii="Arial Nova Light" w:eastAsia="Times New Roman" w:hAnsi="Arial Nova Light" w:cs="Arial"/>
          <w:b/>
          <w:sz w:val="24"/>
          <w:szCs w:val="24"/>
        </w:rPr>
        <w:t xml:space="preserve">/2024 Y </w:t>
      </w:r>
      <w:r>
        <w:rPr>
          <w:rFonts w:ascii="Arial Nova Light" w:eastAsia="Times New Roman" w:hAnsi="Arial Nova Light" w:cs="Arial"/>
          <w:b/>
          <w:sz w:val="24"/>
          <w:szCs w:val="24"/>
        </w:rPr>
        <w:t xml:space="preserve">SU ACUMULADO IEE/PES/033/2024 Y </w:t>
      </w:r>
      <w:r w:rsidRPr="00DE6355">
        <w:rPr>
          <w:rFonts w:ascii="Arial Nova Light" w:eastAsia="Times New Roman" w:hAnsi="Arial Nova Light" w:cs="Arial"/>
          <w:b/>
          <w:sz w:val="24"/>
          <w:szCs w:val="24"/>
        </w:rPr>
        <w:t xml:space="preserve">REMISIÓN AL TRIBUNAL. </w:t>
      </w:r>
      <w:r w:rsidRPr="00DE6355">
        <w:rPr>
          <w:rFonts w:ascii="Arial Nova Light" w:eastAsia="Times New Roman" w:hAnsi="Arial Nova Light" w:cs="Arial"/>
          <w:sz w:val="24"/>
          <w:szCs w:val="24"/>
        </w:rPr>
        <w:t>El veinti</w:t>
      </w:r>
      <w:r w:rsidR="009E70A0">
        <w:rPr>
          <w:rFonts w:ascii="Arial Nova Light" w:eastAsia="Times New Roman" w:hAnsi="Arial Nova Light" w:cs="Arial"/>
          <w:sz w:val="24"/>
          <w:szCs w:val="24"/>
        </w:rPr>
        <w:t>ocho</w:t>
      </w:r>
      <w:r w:rsidRPr="00DE6355">
        <w:rPr>
          <w:rFonts w:ascii="Arial Nova Light" w:eastAsia="Times New Roman" w:hAnsi="Arial Nova Light" w:cs="Arial"/>
          <w:sz w:val="24"/>
          <w:szCs w:val="24"/>
        </w:rPr>
        <w:t xml:space="preserve"> de mayo,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w:t>
      </w:r>
      <w:r>
        <w:rPr>
          <w:rFonts w:ascii="Arial Nova Light" w:eastAsia="Times New Roman" w:hAnsi="Arial Nova Light" w:cs="Arial"/>
          <w:sz w:val="24"/>
          <w:szCs w:val="24"/>
        </w:rPr>
        <w:t xml:space="preserve">del CG, </w:t>
      </w:r>
      <w:r w:rsidRPr="00DE6355">
        <w:rPr>
          <w:rFonts w:ascii="Arial Nova Light" w:eastAsia="Times New Roman" w:hAnsi="Arial Nova Light" w:cs="Arial"/>
          <w:sz w:val="24"/>
          <w:szCs w:val="24"/>
        </w:rPr>
        <w:t>al considerar debidamente integrado el expediente IEE</w:t>
      </w:r>
      <w:r w:rsidRPr="00DE6355">
        <w:rPr>
          <w:rFonts w:ascii="Arial Nova Light" w:eastAsia="Times New Roman" w:hAnsi="Arial Nova Light" w:cs="Arial"/>
          <w:bCs/>
          <w:sz w:val="24"/>
          <w:szCs w:val="24"/>
        </w:rPr>
        <w:t>/PES/0</w:t>
      </w:r>
      <w:r>
        <w:rPr>
          <w:rFonts w:ascii="Arial Nova Light" w:eastAsia="Times New Roman" w:hAnsi="Arial Nova Light" w:cs="Arial"/>
          <w:bCs/>
          <w:sz w:val="24"/>
          <w:szCs w:val="24"/>
        </w:rPr>
        <w:t>20</w:t>
      </w:r>
      <w:r w:rsidRPr="00DE6355">
        <w:rPr>
          <w:rFonts w:ascii="Arial Nova Light" w:eastAsia="Times New Roman" w:hAnsi="Arial Nova Light" w:cs="Arial"/>
          <w:bCs/>
          <w:sz w:val="24"/>
          <w:szCs w:val="24"/>
        </w:rPr>
        <w:t>/2024</w:t>
      </w:r>
      <w:r>
        <w:rPr>
          <w:rFonts w:ascii="Arial Nova Light" w:eastAsia="Times New Roman" w:hAnsi="Arial Nova Light" w:cs="Arial"/>
          <w:bCs/>
          <w:sz w:val="24"/>
          <w:szCs w:val="24"/>
        </w:rPr>
        <w:t xml:space="preserve"> y su acumulado IEE/PES/033/2024</w:t>
      </w:r>
      <w:r w:rsidRPr="00DE6355">
        <w:rPr>
          <w:rFonts w:ascii="Arial Nova Light" w:eastAsia="Times New Roman" w:hAnsi="Arial Nova Light" w:cs="Arial"/>
          <w:sz w:val="24"/>
          <w:szCs w:val="24"/>
        </w:rPr>
        <w:t>, mediante oficio IEE/SE/17</w:t>
      </w:r>
      <w:r>
        <w:rPr>
          <w:rFonts w:ascii="Arial Nova Light" w:eastAsia="Times New Roman" w:hAnsi="Arial Nova Light" w:cs="Arial"/>
          <w:sz w:val="24"/>
          <w:szCs w:val="24"/>
        </w:rPr>
        <w:t>82</w:t>
      </w:r>
      <w:r w:rsidRPr="00DE6355">
        <w:rPr>
          <w:rFonts w:ascii="Arial Nova Light" w:eastAsia="Times New Roman" w:hAnsi="Arial Nova Light" w:cs="Arial"/>
          <w:sz w:val="24"/>
          <w:szCs w:val="24"/>
        </w:rPr>
        <w:t xml:space="preserve">/2024 remitió el expediente y el informe circunstanciado, a este Tribunal. </w:t>
      </w:r>
    </w:p>
    <w:p w14:paraId="5CFC4041" w14:textId="77777777" w:rsidR="001009E6" w:rsidRPr="00DE6355"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5439EF47" w14:textId="73159CD7" w:rsidR="001009E6" w:rsidRPr="00DE6355" w:rsidRDefault="001009E6"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 RECEPCIÓN DEL EXPEDIENTE TEEA-PES-0</w:t>
      </w:r>
      <w:r>
        <w:rPr>
          <w:rFonts w:ascii="Arial Nova Light" w:eastAsia="Times New Roman" w:hAnsi="Arial Nova Light" w:cs="Arial"/>
          <w:b/>
          <w:sz w:val="24"/>
          <w:szCs w:val="24"/>
        </w:rPr>
        <w:t>21</w:t>
      </w:r>
      <w:r w:rsidRPr="00DE6355">
        <w:rPr>
          <w:rFonts w:ascii="Arial Nova Light" w:eastAsia="Times New Roman" w:hAnsi="Arial Nova Light" w:cs="Arial"/>
          <w:b/>
          <w:sz w:val="24"/>
          <w:szCs w:val="24"/>
        </w:rPr>
        <w:t>/2024 Y TURNO A PONENCIA</w:t>
      </w:r>
      <w:r w:rsidRPr="00DE6355">
        <w:rPr>
          <w:rFonts w:ascii="Arial Nova Light" w:eastAsia="Times New Roman" w:hAnsi="Arial Nova Light" w:cs="Segoe UI"/>
          <w:sz w:val="24"/>
          <w:szCs w:val="24"/>
        </w:rPr>
        <w:t xml:space="preserve">. En la misma fecha, el Magistrado </w:t>
      </w:r>
      <w:proofErr w:type="gramStart"/>
      <w:r w:rsidRPr="00DE6355">
        <w:rPr>
          <w:rFonts w:ascii="Arial Nova Light" w:eastAsia="Times New Roman" w:hAnsi="Arial Nova Light" w:cs="Segoe UI"/>
          <w:sz w:val="24"/>
          <w:szCs w:val="24"/>
        </w:rPr>
        <w:t>Presidente</w:t>
      </w:r>
      <w:proofErr w:type="gramEnd"/>
      <w:r w:rsidRPr="00DE6355">
        <w:rPr>
          <w:rFonts w:ascii="Arial Nova Light" w:eastAsia="Times New Roman" w:hAnsi="Arial Nova Light" w:cs="Segoe UI"/>
          <w:sz w:val="24"/>
          <w:szCs w:val="24"/>
        </w:rPr>
        <w:t xml:space="preserve"> de este Tribunal Electoral, le asignó el número de expediente </w:t>
      </w:r>
      <w:r w:rsidRPr="00DE6355">
        <w:rPr>
          <w:rFonts w:ascii="Arial Nova Light" w:eastAsia="Times New Roman" w:hAnsi="Arial Nova Light" w:cs="Segoe UI"/>
          <w:b/>
          <w:bCs/>
          <w:sz w:val="24"/>
          <w:szCs w:val="24"/>
        </w:rPr>
        <w:t>TEEA-PES-0</w:t>
      </w:r>
      <w:r>
        <w:rPr>
          <w:rFonts w:ascii="Arial Nova Light" w:eastAsia="Times New Roman" w:hAnsi="Arial Nova Light" w:cs="Segoe UI"/>
          <w:b/>
          <w:bCs/>
          <w:sz w:val="24"/>
          <w:szCs w:val="24"/>
        </w:rPr>
        <w:t>21</w:t>
      </w:r>
      <w:r w:rsidRPr="00DE6355">
        <w:rPr>
          <w:rFonts w:ascii="Arial Nova Light" w:eastAsia="Times New Roman" w:hAnsi="Arial Nova Light" w:cs="Segoe UI"/>
          <w:b/>
          <w:bCs/>
          <w:sz w:val="24"/>
          <w:szCs w:val="24"/>
        </w:rPr>
        <w:t>/2024</w:t>
      </w:r>
      <w:r w:rsidRPr="00DE6355">
        <w:rPr>
          <w:rFonts w:ascii="Arial Nova Light" w:eastAsia="Times New Roman" w:hAnsi="Arial Nova Light" w:cs="Segoe UI"/>
          <w:sz w:val="24"/>
          <w:szCs w:val="24"/>
        </w:rPr>
        <w:t xml:space="preserve"> y lo turnó a la Ponencia I del Magistrado en funciones.  </w:t>
      </w:r>
    </w:p>
    <w:p w14:paraId="4D9D65B0" w14:textId="77777777" w:rsidR="001009E6" w:rsidRPr="00DE6355" w:rsidRDefault="001009E6" w:rsidP="001009E6">
      <w:pPr>
        <w:pStyle w:val="Prrafodelista"/>
        <w:rPr>
          <w:rFonts w:ascii="Arial Nova Light" w:eastAsia="Times New Roman" w:hAnsi="Arial Nova Light" w:cs="Segoe UI"/>
          <w:sz w:val="24"/>
          <w:szCs w:val="24"/>
        </w:rPr>
      </w:pPr>
    </w:p>
    <w:p w14:paraId="2A52E42F" w14:textId="77777777" w:rsidR="001A4C12" w:rsidRPr="006C0745" w:rsidRDefault="001009E6"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Pr>
          <w:rFonts w:ascii="Arial Nova Light" w:eastAsia="Times New Roman" w:hAnsi="Arial Nova Light" w:cs="Segoe UI"/>
          <w:b/>
          <w:bCs/>
          <w:sz w:val="24"/>
          <w:szCs w:val="24"/>
        </w:rPr>
        <w:t xml:space="preserve"> </w:t>
      </w:r>
      <w:r w:rsidRPr="00DE6355">
        <w:rPr>
          <w:rFonts w:ascii="Arial Nova Light" w:eastAsia="Times New Roman" w:hAnsi="Arial Nova Light" w:cs="Segoe UI"/>
          <w:b/>
          <w:bCs/>
          <w:sz w:val="24"/>
          <w:szCs w:val="24"/>
        </w:rPr>
        <w:t xml:space="preserve">  </w:t>
      </w:r>
      <w:r w:rsidR="001A4C12">
        <w:rPr>
          <w:rFonts w:ascii="Arial Nova Light" w:eastAsia="Times New Roman" w:hAnsi="Arial Nova Light" w:cs="Segoe UI"/>
          <w:b/>
          <w:bCs/>
          <w:sz w:val="24"/>
          <w:szCs w:val="24"/>
        </w:rPr>
        <w:t>REQUERIMIENTOS DE CAPACIDAD ECONÓMICA</w:t>
      </w:r>
      <w:r w:rsidRPr="00DE6355">
        <w:rPr>
          <w:rFonts w:ascii="Arial Nova Light" w:eastAsia="Times New Roman" w:hAnsi="Arial Nova Light" w:cs="Segoe UI"/>
          <w:b/>
          <w:bCs/>
          <w:sz w:val="24"/>
          <w:szCs w:val="24"/>
        </w:rPr>
        <w:t>.</w:t>
      </w:r>
      <w:r w:rsidRPr="00DE6355">
        <w:rPr>
          <w:rFonts w:ascii="Arial Nova Light" w:eastAsia="Times New Roman" w:hAnsi="Arial Nova Light" w:cs="Segoe UI"/>
          <w:sz w:val="24"/>
          <w:szCs w:val="24"/>
        </w:rPr>
        <w:t xml:space="preserve"> </w:t>
      </w:r>
    </w:p>
    <w:p w14:paraId="58D43453" w14:textId="77777777" w:rsidR="006C0745" w:rsidRPr="001A4C12" w:rsidRDefault="006C0745" w:rsidP="006C0745">
      <w:pPr>
        <w:pStyle w:val="Prrafodelista"/>
        <w:shd w:val="clear" w:color="auto" w:fill="FFFFFF"/>
        <w:spacing w:after="0" w:line="360" w:lineRule="auto"/>
        <w:ind w:left="0"/>
        <w:jc w:val="both"/>
        <w:textAlignment w:val="baseline"/>
        <w:rPr>
          <w:rFonts w:ascii="Arial Nova Light" w:eastAsia="Times New Roman" w:hAnsi="Arial Nova Light" w:cs="Segoe UI"/>
          <w:b/>
          <w:bCs/>
          <w:sz w:val="24"/>
          <w:szCs w:val="24"/>
        </w:rPr>
      </w:pPr>
    </w:p>
    <w:p w14:paraId="4908B158" w14:textId="6A299590" w:rsidR="001A4C12" w:rsidRPr="004429AD" w:rsidRDefault="001009E6" w:rsidP="009E70A0">
      <w:pPr>
        <w:pStyle w:val="Prrafodelista"/>
        <w:numPr>
          <w:ilvl w:val="1"/>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sidRPr="00DE6355">
        <w:rPr>
          <w:rFonts w:ascii="Arial Nova Light" w:eastAsia="Times New Roman" w:hAnsi="Arial Nova Light" w:cs="Segoe UI"/>
          <w:sz w:val="24"/>
          <w:szCs w:val="24"/>
        </w:rPr>
        <w:t xml:space="preserve">El </w:t>
      </w:r>
      <w:r>
        <w:rPr>
          <w:rFonts w:ascii="Arial Nova Light" w:eastAsia="Times New Roman" w:hAnsi="Arial Nova Light" w:cs="Segoe UI"/>
          <w:sz w:val="24"/>
          <w:szCs w:val="24"/>
        </w:rPr>
        <w:t>veintinueve</w:t>
      </w:r>
      <w:r w:rsidRPr="00DE6355">
        <w:rPr>
          <w:rFonts w:ascii="Arial Nova Light" w:eastAsia="Times New Roman" w:hAnsi="Arial Nova Light" w:cs="Segoe UI"/>
          <w:sz w:val="24"/>
          <w:szCs w:val="24"/>
        </w:rPr>
        <w:t xml:space="preserve"> de mayo, mediante Acuerdo de Requerimiento, se ordenó requerir a</w:t>
      </w:r>
      <w:r w:rsidR="007B655C">
        <w:rPr>
          <w:rFonts w:ascii="Arial Nova Light" w:eastAsia="Times New Roman" w:hAnsi="Arial Nova Light" w:cs="Segoe UI"/>
          <w:sz w:val="24"/>
          <w:szCs w:val="24"/>
        </w:rPr>
        <w:t>l</w:t>
      </w:r>
      <w:r w:rsidRPr="00DE6355">
        <w:rPr>
          <w:rFonts w:ascii="Arial Nova Light" w:eastAsia="Times New Roman" w:hAnsi="Arial Nova Light" w:cs="Segoe UI"/>
          <w:sz w:val="24"/>
          <w:szCs w:val="24"/>
        </w:rPr>
        <w:t xml:space="preserve"> </w:t>
      </w:r>
      <w:proofErr w:type="gramStart"/>
      <w:r w:rsidRPr="00DE6355">
        <w:rPr>
          <w:rFonts w:ascii="Arial Nova Light" w:eastAsia="Times New Roman" w:hAnsi="Arial Nova Light" w:cs="Segoe UI"/>
          <w:sz w:val="24"/>
          <w:szCs w:val="24"/>
        </w:rPr>
        <w:t>Secretario Ejecutivo</w:t>
      </w:r>
      <w:proofErr w:type="gramEnd"/>
      <w:r w:rsidRPr="00DE6355">
        <w:rPr>
          <w:rFonts w:ascii="Arial Nova Light" w:eastAsia="Times New Roman" w:hAnsi="Arial Nova Light" w:cs="Segoe UI"/>
          <w:sz w:val="24"/>
          <w:szCs w:val="24"/>
        </w:rPr>
        <w:t xml:space="preserve"> Interino y a la </w:t>
      </w:r>
      <w:r>
        <w:rPr>
          <w:rFonts w:ascii="Arial Nova Light" w:eastAsia="Times New Roman" w:hAnsi="Arial Nova Light" w:cs="Segoe UI"/>
          <w:sz w:val="24"/>
          <w:szCs w:val="24"/>
        </w:rPr>
        <w:t xml:space="preserve">Coordinadora de Prerrogativas y Partidos Políticos ambos </w:t>
      </w:r>
      <w:r w:rsidRPr="00DE6355">
        <w:rPr>
          <w:rFonts w:ascii="Arial Nova Light" w:eastAsia="Times New Roman" w:hAnsi="Arial Nova Light" w:cs="Segoe UI"/>
          <w:sz w:val="24"/>
          <w:szCs w:val="24"/>
        </w:rPr>
        <w:t>del IEE</w:t>
      </w:r>
      <w:r>
        <w:rPr>
          <w:rFonts w:ascii="Arial Nova Light" w:eastAsia="Times New Roman" w:hAnsi="Arial Nova Light" w:cs="Segoe UI"/>
          <w:sz w:val="24"/>
          <w:szCs w:val="24"/>
        </w:rPr>
        <w:t xml:space="preserve"> </w:t>
      </w:r>
      <w:r w:rsidRPr="00DE6355">
        <w:rPr>
          <w:rFonts w:ascii="Arial Nova Light" w:eastAsia="Times New Roman" w:hAnsi="Arial Nova Light" w:cs="Segoe UI"/>
          <w:sz w:val="24"/>
          <w:szCs w:val="24"/>
        </w:rPr>
        <w:t xml:space="preserve">para que en el término de seis horas remitiera a este Tribunal: </w:t>
      </w:r>
    </w:p>
    <w:p w14:paraId="127C7F00" w14:textId="77777777" w:rsidR="004429AD" w:rsidRPr="001A4C12" w:rsidRDefault="004429AD" w:rsidP="004429AD">
      <w:pPr>
        <w:pStyle w:val="Prrafodelista"/>
        <w:shd w:val="clear" w:color="auto" w:fill="FFFFFF"/>
        <w:spacing w:after="0" w:line="360" w:lineRule="auto"/>
        <w:ind w:left="0"/>
        <w:jc w:val="both"/>
        <w:textAlignment w:val="baseline"/>
        <w:rPr>
          <w:rFonts w:ascii="Arial Nova Light" w:eastAsia="Times New Roman" w:hAnsi="Arial Nova Light" w:cs="Segoe UI"/>
          <w:b/>
          <w:bCs/>
          <w:sz w:val="24"/>
          <w:szCs w:val="24"/>
        </w:rPr>
      </w:pPr>
    </w:p>
    <w:p w14:paraId="6D8867BD" w14:textId="3361174A" w:rsidR="001A4C12" w:rsidRPr="00915772" w:rsidRDefault="001009E6" w:rsidP="004429AD">
      <w:pPr>
        <w:pStyle w:val="Prrafodelista"/>
        <w:numPr>
          <w:ilvl w:val="2"/>
          <w:numId w:val="2"/>
        </w:numPr>
        <w:shd w:val="clear" w:color="auto" w:fill="FFFFFF"/>
        <w:spacing w:after="0" w:line="360" w:lineRule="auto"/>
        <w:ind w:left="284"/>
        <w:jc w:val="both"/>
        <w:textAlignment w:val="baseline"/>
        <w:rPr>
          <w:rFonts w:ascii="Arial Nova Light" w:eastAsia="Times New Roman" w:hAnsi="Arial Nova Light" w:cs="Segoe UI"/>
          <w:b/>
          <w:bCs/>
          <w:sz w:val="24"/>
          <w:szCs w:val="24"/>
        </w:rPr>
      </w:pPr>
      <w:r w:rsidRPr="001A4C12">
        <w:rPr>
          <w:rFonts w:ascii="Arial Nova Light" w:eastAsia="Times New Roman" w:hAnsi="Arial Nova Light" w:cs="Segoe UI"/>
          <w:i/>
          <w:iCs/>
          <w:sz w:val="24"/>
          <w:szCs w:val="24"/>
        </w:rPr>
        <w:lastRenderedPageBreak/>
        <w:t>“</w:t>
      </w:r>
      <w:r w:rsidRPr="001A4C12">
        <w:rPr>
          <w:rFonts w:ascii="Arial Nova Light" w:hAnsi="Arial Nova Light" w:cs="Arial"/>
          <w:i/>
          <w:iCs/>
          <w:sz w:val="24"/>
          <w:szCs w:val="24"/>
        </w:rPr>
        <w:t xml:space="preserve">Copia certificada del documento que señale la Capacidad Económica del C. </w:t>
      </w:r>
      <w:r w:rsidRPr="001A4C12">
        <w:rPr>
          <w:rFonts w:ascii="Arial Nova Light" w:eastAsia="Times New Roman" w:hAnsi="Arial Nova Light" w:cs="Segoe UI"/>
          <w:i/>
          <w:iCs/>
          <w:sz w:val="24"/>
          <w:szCs w:val="24"/>
        </w:rPr>
        <w:t xml:space="preserve"> Cuauhtémoc Escobedo Tejada</w:t>
      </w:r>
      <w:r w:rsidRPr="001A4C12">
        <w:rPr>
          <w:rFonts w:ascii="Arial Nova Light" w:hAnsi="Arial Nova Light"/>
          <w:i/>
          <w:iCs/>
          <w:sz w:val="24"/>
          <w:szCs w:val="24"/>
        </w:rPr>
        <w:t xml:space="preserve">, candidato a la </w:t>
      </w:r>
      <w:r w:rsidRPr="001A4C12">
        <w:rPr>
          <w:rFonts w:ascii="Arial Nova Light" w:eastAsia="Times New Roman" w:hAnsi="Arial Nova Light" w:cs="Segoe UI"/>
          <w:i/>
          <w:iCs/>
          <w:sz w:val="24"/>
          <w:szCs w:val="24"/>
        </w:rPr>
        <w:t>Presidencia Municipal de Pabellón de Arteaga, Aguascalientes por el Partido Verde Ecologista de México”</w:t>
      </w:r>
      <w:r w:rsidRPr="001A4C12">
        <w:rPr>
          <w:rFonts w:ascii="Arial Nova Light" w:hAnsi="Arial Nova Light"/>
          <w:i/>
          <w:iCs/>
          <w:sz w:val="24"/>
          <w:szCs w:val="24"/>
        </w:rPr>
        <w:t>.</w:t>
      </w:r>
    </w:p>
    <w:p w14:paraId="678BBE42" w14:textId="77777777" w:rsidR="00915772" w:rsidRDefault="00915772" w:rsidP="00915772">
      <w:pPr>
        <w:pStyle w:val="Prrafodelista"/>
        <w:shd w:val="clear" w:color="auto" w:fill="FFFFFF"/>
        <w:spacing w:after="0" w:line="360" w:lineRule="auto"/>
        <w:ind w:left="284"/>
        <w:jc w:val="both"/>
        <w:textAlignment w:val="baseline"/>
        <w:rPr>
          <w:rFonts w:ascii="Arial Nova Light" w:eastAsia="Times New Roman" w:hAnsi="Arial Nova Light" w:cs="Segoe UI"/>
          <w:b/>
          <w:bCs/>
          <w:sz w:val="24"/>
          <w:szCs w:val="24"/>
        </w:rPr>
      </w:pPr>
    </w:p>
    <w:p w14:paraId="2500B7A5" w14:textId="77777777" w:rsidR="001A4C12" w:rsidRDefault="001009E6" w:rsidP="009E70A0">
      <w:pPr>
        <w:pStyle w:val="Prrafodelista"/>
        <w:shd w:val="clear" w:color="auto" w:fill="FFFFFF"/>
        <w:spacing w:after="0" w:line="360" w:lineRule="auto"/>
        <w:ind w:left="0"/>
        <w:jc w:val="both"/>
        <w:textAlignment w:val="baseline"/>
        <w:rPr>
          <w:rFonts w:ascii="Arial Nova Light" w:eastAsia="Times New Roman" w:hAnsi="Arial Nova Light" w:cs="Segoe UI"/>
          <w:b/>
          <w:bCs/>
          <w:sz w:val="24"/>
          <w:szCs w:val="24"/>
        </w:rPr>
      </w:pPr>
      <w:r w:rsidRPr="00DE6355">
        <w:rPr>
          <w:rFonts w:ascii="Arial Nova Light" w:eastAsia="Times New Roman" w:hAnsi="Arial Nova Light" w:cs="Segoe UI"/>
          <w:sz w:val="24"/>
          <w:szCs w:val="24"/>
        </w:rPr>
        <w:t xml:space="preserve">En la misma fecha el </w:t>
      </w:r>
      <w:proofErr w:type="gramStart"/>
      <w:r w:rsidRPr="00DE6355">
        <w:rPr>
          <w:rFonts w:ascii="Arial Nova Light" w:eastAsia="Times New Roman" w:hAnsi="Arial Nova Light" w:cs="Segoe UI"/>
          <w:sz w:val="24"/>
          <w:szCs w:val="24"/>
        </w:rPr>
        <w:t>Secretario Ejecutivo</w:t>
      </w:r>
      <w:proofErr w:type="gramEnd"/>
      <w:r w:rsidRPr="00DE6355">
        <w:rPr>
          <w:rFonts w:ascii="Arial Nova Light" w:eastAsia="Times New Roman" w:hAnsi="Arial Nova Light" w:cs="Segoe UI"/>
          <w:sz w:val="24"/>
          <w:szCs w:val="24"/>
        </w:rPr>
        <w:t xml:space="preserve"> Interino y la </w:t>
      </w:r>
      <w:r>
        <w:rPr>
          <w:rFonts w:ascii="Arial Nova Light" w:eastAsia="Times New Roman" w:hAnsi="Arial Nova Light" w:cs="Segoe UI"/>
          <w:sz w:val="24"/>
          <w:szCs w:val="24"/>
        </w:rPr>
        <w:t xml:space="preserve">Coordinadora de Prerrogativas y Partidos Políticos ambos </w:t>
      </w:r>
      <w:r w:rsidRPr="00DE6355">
        <w:rPr>
          <w:rFonts w:ascii="Arial Nova Light" w:eastAsia="Times New Roman" w:hAnsi="Arial Nova Light" w:cs="Segoe UI"/>
          <w:sz w:val="24"/>
          <w:szCs w:val="24"/>
        </w:rPr>
        <w:t>del IEE</w:t>
      </w:r>
      <w:r>
        <w:rPr>
          <w:rFonts w:ascii="Arial Nova Light" w:eastAsia="Times New Roman" w:hAnsi="Arial Nova Light" w:cs="Segoe UI"/>
          <w:sz w:val="24"/>
          <w:szCs w:val="24"/>
        </w:rPr>
        <w:t xml:space="preserve"> </w:t>
      </w:r>
      <w:r w:rsidRPr="00DE6355">
        <w:rPr>
          <w:rFonts w:ascii="Arial Nova Light" w:eastAsia="Times New Roman" w:hAnsi="Arial Nova Light" w:cs="Segoe UI"/>
          <w:sz w:val="24"/>
          <w:szCs w:val="24"/>
        </w:rPr>
        <w:t>mediante oficio IEE/SE/17</w:t>
      </w:r>
      <w:r>
        <w:rPr>
          <w:rFonts w:ascii="Arial Nova Light" w:eastAsia="Times New Roman" w:hAnsi="Arial Nova Light" w:cs="Segoe UI"/>
          <w:sz w:val="24"/>
          <w:szCs w:val="24"/>
        </w:rPr>
        <w:t>91</w:t>
      </w:r>
      <w:r w:rsidRPr="00DE6355">
        <w:rPr>
          <w:rFonts w:ascii="Arial Nova Light" w:eastAsia="Times New Roman" w:hAnsi="Arial Nova Light" w:cs="Segoe UI"/>
          <w:sz w:val="24"/>
          <w:szCs w:val="24"/>
        </w:rPr>
        <w:t xml:space="preserve">/2024 remitieron </w:t>
      </w:r>
      <w:r w:rsidRPr="00105FEE">
        <w:rPr>
          <w:rFonts w:ascii="Arial Nova Light" w:eastAsia="Times New Roman" w:hAnsi="Arial Nova Light" w:cs="Segoe UI"/>
          <w:sz w:val="24"/>
          <w:szCs w:val="24"/>
        </w:rPr>
        <w:t xml:space="preserve">copia certificada del Formulario de Aceptación de Registro capturado en el Sistema Nacional de Registro de Precandidatos y Candidatos (SNR) del C. Cuauhtémoc Escobedo Tejada, así mismo incluye el informe de capacidad económica y remite legajo de copias certificadas de capturas de pantalla del SNR.  </w:t>
      </w:r>
    </w:p>
    <w:p w14:paraId="279203B1" w14:textId="77777777" w:rsidR="001A4C12" w:rsidRDefault="001A4C12" w:rsidP="001A4C12">
      <w:pPr>
        <w:shd w:val="clear" w:color="auto" w:fill="FFFFFF"/>
        <w:spacing w:after="0" w:line="360" w:lineRule="auto"/>
        <w:jc w:val="both"/>
        <w:textAlignment w:val="baseline"/>
        <w:rPr>
          <w:rFonts w:ascii="Arial Nova Light" w:eastAsia="Times New Roman" w:hAnsi="Arial Nova Light" w:cs="Segoe UI"/>
          <w:b/>
          <w:bCs/>
          <w:sz w:val="24"/>
          <w:szCs w:val="24"/>
        </w:rPr>
      </w:pPr>
    </w:p>
    <w:p w14:paraId="27A47378" w14:textId="53AFA18D" w:rsidR="001009E6" w:rsidRDefault="001A4C12" w:rsidP="009E70A0">
      <w:pPr>
        <w:shd w:val="clear" w:color="auto" w:fill="FFFFFF"/>
        <w:spacing w:after="0" w:line="360" w:lineRule="auto"/>
        <w:jc w:val="both"/>
        <w:textAlignment w:val="baseline"/>
        <w:rPr>
          <w:rFonts w:ascii="Arial Nova Light" w:eastAsia="Times New Roman" w:hAnsi="Arial Nova Light" w:cs="Segoe UI"/>
          <w:sz w:val="24"/>
          <w:szCs w:val="24"/>
        </w:rPr>
      </w:pPr>
      <w:r>
        <w:rPr>
          <w:rFonts w:ascii="Arial Nova Light" w:eastAsia="Times New Roman" w:hAnsi="Arial Nova Light" w:cs="Segoe UI"/>
          <w:b/>
          <w:bCs/>
          <w:sz w:val="24"/>
          <w:szCs w:val="24"/>
        </w:rPr>
        <w:t>b.</w:t>
      </w:r>
      <w:r w:rsidR="001009E6" w:rsidRPr="001A4C12">
        <w:rPr>
          <w:rFonts w:ascii="Arial Nova Light" w:eastAsia="Times New Roman" w:hAnsi="Arial Nova Light" w:cs="Segoe UI"/>
          <w:b/>
          <w:bCs/>
          <w:sz w:val="24"/>
          <w:szCs w:val="24"/>
        </w:rPr>
        <w:t xml:space="preserve"> </w:t>
      </w:r>
      <w:r w:rsidR="001009E6" w:rsidRPr="001A4C12">
        <w:rPr>
          <w:rFonts w:ascii="Arial Nova Light" w:eastAsia="Times New Roman" w:hAnsi="Arial Nova Light" w:cs="Segoe UI"/>
          <w:sz w:val="24"/>
          <w:szCs w:val="24"/>
        </w:rPr>
        <w:t>E</w:t>
      </w:r>
      <w:r>
        <w:rPr>
          <w:rFonts w:ascii="Arial Nova Light" w:eastAsia="Times New Roman" w:hAnsi="Arial Nova Light" w:cs="Segoe UI"/>
          <w:sz w:val="24"/>
          <w:szCs w:val="24"/>
        </w:rPr>
        <w:t>n la misma fecha, se requirió</w:t>
      </w:r>
      <w:r w:rsidR="001009E6" w:rsidRPr="001A4C12">
        <w:rPr>
          <w:rFonts w:ascii="Arial Nova Light" w:eastAsia="Times New Roman" w:hAnsi="Arial Nova Light" w:cs="Segoe UI"/>
          <w:sz w:val="24"/>
          <w:szCs w:val="24"/>
        </w:rPr>
        <w:t xml:space="preserve"> al C. Cuauhtémoc Escobedo Tejada para que, en un plazo no mayor a veinticuatro horas, remitiera documento que demuestre su capacidad económica real para efecto que este Tribunal tenga los medios necesarios para resolver el presente asunto</w:t>
      </w:r>
      <w:r w:rsidR="009E70A0">
        <w:rPr>
          <w:rFonts w:ascii="Arial Nova Light" w:eastAsia="Times New Roman" w:hAnsi="Arial Nova Light" w:cs="Segoe UI"/>
          <w:sz w:val="24"/>
          <w:szCs w:val="24"/>
        </w:rPr>
        <w:t>.</w:t>
      </w:r>
    </w:p>
    <w:p w14:paraId="7E6EDADD" w14:textId="77777777" w:rsidR="009E70A0" w:rsidRPr="001A4C12" w:rsidRDefault="009E70A0" w:rsidP="009E70A0">
      <w:pPr>
        <w:shd w:val="clear" w:color="auto" w:fill="FFFFFF"/>
        <w:spacing w:after="0" w:line="360" w:lineRule="auto"/>
        <w:jc w:val="both"/>
        <w:textAlignment w:val="baseline"/>
        <w:rPr>
          <w:rFonts w:ascii="Arial Nova Light" w:eastAsia="Times New Roman" w:hAnsi="Arial Nova Light" w:cs="Segoe UI"/>
          <w:b/>
          <w:bCs/>
          <w:sz w:val="24"/>
          <w:szCs w:val="24"/>
        </w:rPr>
      </w:pPr>
    </w:p>
    <w:p w14:paraId="405167FB" w14:textId="11BC409A" w:rsidR="009E70A0" w:rsidRDefault="009E70A0" w:rsidP="009E70A0">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Pr>
          <w:rFonts w:ascii="Arial Nova Light" w:eastAsia="Times New Roman" w:hAnsi="Arial Nova Light" w:cs="Segoe UI"/>
          <w:sz w:val="24"/>
          <w:szCs w:val="24"/>
        </w:rPr>
        <w:t>El treinta de mayo el C.</w:t>
      </w:r>
      <w:r w:rsidRPr="000163CB">
        <w:rPr>
          <w:rFonts w:ascii="Arial Nova Light" w:eastAsia="Times New Roman" w:hAnsi="Arial Nova Light" w:cs="Segoe UI"/>
          <w:sz w:val="24"/>
          <w:szCs w:val="24"/>
        </w:rPr>
        <w:t xml:space="preserve"> </w:t>
      </w:r>
      <w:r w:rsidRPr="001A4C12">
        <w:rPr>
          <w:rFonts w:ascii="Arial Nova Light" w:eastAsia="Times New Roman" w:hAnsi="Arial Nova Light" w:cs="Segoe UI"/>
          <w:sz w:val="24"/>
          <w:szCs w:val="24"/>
        </w:rPr>
        <w:t>Cuauhtémoc Escobedo Tejada</w:t>
      </w:r>
      <w:r>
        <w:rPr>
          <w:rFonts w:ascii="Arial Nova Light" w:eastAsia="Times New Roman" w:hAnsi="Arial Nova Light" w:cs="Segoe UI"/>
          <w:sz w:val="24"/>
          <w:szCs w:val="24"/>
        </w:rPr>
        <w:t xml:space="preserve">, </w:t>
      </w:r>
      <w:r w:rsidR="00915772">
        <w:rPr>
          <w:rFonts w:ascii="Arial Nova Light" w:eastAsia="Times New Roman" w:hAnsi="Arial Nova Light" w:cs="Segoe UI"/>
          <w:sz w:val="24"/>
          <w:szCs w:val="24"/>
        </w:rPr>
        <w:t>c</w:t>
      </w:r>
      <w:r>
        <w:rPr>
          <w:rFonts w:ascii="Arial Nova Light" w:eastAsia="Times New Roman" w:hAnsi="Arial Nova Light" w:cs="Segoe UI"/>
          <w:sz w:val="24"/>
          <w:szCs w:val="24"/>
        </w:rPr>
        <w:t>ontest</w:t>
      </w:r>
      <w:r w:rsidR="00915772">
        <w:rPr>
          <w:rFonts w:ascii="Arial Nova Light" w:eastAsia="Times New Roman" w:hAnsi="Arial Nova Light" w:cs="Segoe UI"/>
          <w:sz w:val="24"/>
          <w:szCs w:val="24"/>
        </w:rPr>
        <w:t>ó</w:t>
      </w:r>
      <w:r>
        <w:rPr>
          <w:rFonts w:ascii="Arial Nova Light" w:eastAsia="Times New Roman" w:hAnsi="Arial Nova Light" w:cs="Segoe UI"/>
          <w:sz w:val="24"/>
          <w:szCs w:val="24"/>
        </w:rPr>
        <w:t xml:space="preserve"> el Acuerdo de Requerimiento.</w:t>
      </w:r>
    </w:p>
    <w:p w14:paraId="6AEE9816" w14:textId="77777777" w:rsidR="001009E6" w:rsidRPr="00DE6355" w:rsidRDefault="001009E6" w:rsidP="001009E6">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5E4D677F" w14:textId="7097762D" w:rsidR="001A4C12" w:rsidRPr="001A4C12" w:rsidRDefault="001A4C12"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Pr>
          <w:rFonts w:ascii="Arial Nova Light" w:hAnsi="Arial Nova Light"/>
          <w:b/>
          <w:bCs/>
          <w:sz w:val="24"/>
          <w:szCs w:val="24"/>
        </w:rPr>
        <w:t>ESCI</w:t>
      </w:r>
      <w:r w:rsidR="00915772">
        <w:rPr>
          <w:rFonts w:ascii="Arial Nova Light" w:hAnsi="Arial Nova Light"/>
          <w:b/>
          <w:bCs/>
          <w:sz w:val="24"/>
          <w:szCs w:val="24"/>
        </w:rPr>
        <w:t>S</w:t>
      </w:r>
      <w:r>
        <w:rPr>
          <w:rFonts w:ascii="Arial Nova Light" w:hAnsi="Arial Nova Light"/>
          <w:b/>
          <w:bCs/>
          <w:sz w:val="24"/>
          <w:szCs w:val="24"/>
        </w:rPr>
        <w:t xml:space="preserve">IÓN. </w:t>
      </w:r>
      <w:r w:rsidR="0099460C">
        <w:rPr>
          <w:rFonts w:ascii="Arial Nova Light" w:hAnsi="Arial Nova Light"/>
          <w:sz w:val="24"/>
          <w:szCs w:val="24"/>
        </w:rPr>
        <w:t>E</w:t>
      </w:r>
      <w:r w:rsidR="009E70A0">
        <w:rPr>
          <w:rFonts w:ascii="Arial Nova Light" w:hAnsi="Arial Nova Light"/>
          <w:sz w:val="24"/>
          <w:szCs w:val="24"/>
        </w:rPr>
        <w:t xml:space="preserve">l treinta y uno </w:t>
      </w:r>
      <w:r w:rsidR="0099460C">
        <w:rPr>
          <w:rFonts w:ascii="Arial Nova Light" w:hAnsi="Arial Nova Light"/>
          <w:sz w:val="24"/>
          <w:szCs w:val="24"/>
        </w:rPr>
        <w:t>de mayo, a</w:t>
      </w:r>
      <w:r>
        <w:rPr>
          <w:rFonts w:ascii="Arial Nova Light" w:hAnsi="Arial Nova Light"/>
          <w:sz w:val="24"/>
          <w:szCs w:val="24"/>
        </w:rPr>
        <w:t xml:space="preserve">l analizar el expediente, se advierte que indebidamente se acumularon, pues la autoridad instructora señaló que ante la coincidencia de denunciante; denunciado; e infracción denunciada, procedía la acumulación a efecto de evitar sentencias contradictorias. </w:t>
      </w:r>
    </w:p>
    <w:p w14:paraId="5A88555E"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b/>
          <w:bCs/>
          <w:sz w:val="24"/>
          <w:szCs w:val="24"/>
        </w:rPr>
      </w:pPr>
    </w:p>
    <w:p w14:paraId="3B3FD602" w14:textId="2863FD23" w:rsidR="001A4C12" w:rsidRDefault="001A4C12" w:rsidP="001A4C12">
      <w:pPr>
        <w:pStyle w:val="Prrafodelista"/>
        <w:shd w:val="clear" w:color="auto" w:fill="FFFFFF"/>
        <w:spacing w:after="0" w:line="360" w:lineRule="auto"/>
        <w:ind w:left="0"/>
        <w:jc w:val="both"/>
        <w:textAlignment w:val="baseline"/>
        <w:rPr>
          <w:rFonts w:ascii="Arial Nova Light" w:hAnsi="Arial Nova Light"/>
          <w:b/>
          <w:bCs/>
          <w:sz w:val="24"/>
          <w:szCs w:val="24"/>
        </w:rPr>
      </w:pPr>
      <w:r>
        <w:rPr>
          <w:rFonts w:ascii="Arial Nova Light" w:hAnsi="Arial Nova Light"/>
          <w:sz w:val="24"/>
          <w:szCs w:val="24"/>
        </w:rPr>
        <w:t>En ese entendimiento, al analizar el expediente, es preciso señalar que lo oportuno cuanto se tratan de conductas estudiadas a través de los P</w:t>
      </w:r>
      <w:r w:rsidR="009E70A0">
        <w:rPr>
          <w:rFonts w:ascii="Arial Nova Light" w:hAnsi="Arial Nova Light"/>
          <w:sz w:val="24"/>
          <w:szCs w:val="24"/>
        </w:rPr>
        <w:t>rocedimiento Especial Sancionador</w:t>
      </w:r>
      <w:r>
        <w:rPr>
          <w:rFonts w:ascii="Arial Nova Light" w:hAnsi="Arial Nova Light"/>
          <w:sz w:val="24"/>
          <w:szCs w:val="24"/>
        </w:rPr>
        <w:t xml:space="preserve">, no puede acumularse cuando los </w:t>
      </w:r>
      <w:r>
        <w:rPr>
          <w:rFonts w:ascii="Arial Nova Light" w:hAnsi="Arial Nova Light"/>
          <w:b/>
          <w:bCs/>
          <w:sz w:val="24"/>
          <w:szCs w:val="24"/>
        </w:rPr>
        <w:t xml:space="preserve">hechos denunciados por la parte actora, </w:t>
      </w:r>
      <w:r w:rsidRPr="001A4C12">
        <w:rPr>
          <w:rFonts w:ascii="Arial Nova Light" w:hAnsi="Arial Nova Light"/>
          <w:b/>
          <w:bCs/>
          <w:sz w:val="24"/>
          <w:szCs w:val="24"/>
          <w:u w:val="single"/>
        </w:rPr>
        <w:t>son distintos</w:t>
      </w:r>
      <w:r>
        <w:rPr>
          <w:rFonts w:ascii="Arial Nova Light" w:hAnsi="Arial Nova Light"/>
          <w:b/>
          <w:bCs/>
          <w:sz w:val="24"/>
          <w:szCs w:val="24"/>
        </w:rPr>
        <w:t xml:space="preserve">, aun cuando la infracción perseguida sea la misma. </w:t>
      </w:r>
    </w:p>
    <w:p w14:paraId="1B01E2EB"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b/>
          <w:bCs/>
          <w:sz w:val="24"/>
          <w:szCs w:val="24"/>
        </w:rPr>
      </w:pPr>
    </w:p>
    <w:p w14:paraId="326B2332"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r>
        <w:rPr>
          <w:rFonts w:ascii="Arial Nova Light" w:hAnsi="Arial Nova Light"/>
          <w:sz w:val="24"/>
          <w:szCs w:val="24"/>
        </w:rPr>
        <w:t xml:space="preserve"> En el caso, en la primera denuncia se señalan en conjunto una serie de publicaciones con las que se pretende acreditar la infracción denunciada. </w:t>
      </w:r>
    </w:p>
    <w:p w14:paraId="223B2298" w14:textId="77777777" w:rsidR="00915772" w:rsidRDefault="00915772" w:rsidP="001A4C12">
      <w:pPr>
        <w:pStyle w:val="Prrafodelista"/>
        <w:shd w:val="clear" w:color="auto" w:fill="FFFFFF"/>
        <w:spacing w:after="0" w:line="360" w:lineRule="auto"/>
        <w:ind w:left="0"/>
        <w:jc w:val="both"/>
        <w:textAlignment w:val="baseline"/>
        <w:rPr>
          <w:rFonts w:ascii="Arial Nova Light" w:hAnsi="Arial Nova Light"/>
          <w:sz w:val="24"/>
          <w:szCs w:val="24"/>
        </w:rPr>
      </w:pPr>
    </w:p>
    <w:p w14:paraId="5331F620"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r>
        <w:rPr>
          <w:rFonts w:ascii="Arial Nova Light" w:hAnsi="Arial Nova Light"/>
          <w:sz w:val="24"/>
          <w:szCs w:val="24"/>
        </w:rPr>
        <w:t xml:space="preserve">En la segunda denuncia se señala como objeto un acto distinto, en un momento distinto, en una fecha distinta. Por lo tanto, cada denuncia amerita su estudio individualizado. </w:t>
      </w:r>
    </w:p>
    <w:p w14:paraId="3EBC15F9"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p>
    <w:p w14:paraId="50A3BDF5" w14:textId="3337434B"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r w:rsidRPr="001A4C12">
        <w:rPr>
          <w:rFonts w:ascii="Arial Nova Light" w:hAnsi="Arial Nova Light"/>
          <w:sz w:val="24"/>
          <w:szCs w:val="24"/>
        </w:rPr>
        <w:lastRenderedPageBreak/>
        <w:t>Por tal motivo, se escindió, y</w:t>
      </w:r>
      <w:r>
        <w:rPr>
          <w:rFonts w:ascii="Arial Nova Light" w:hAnsi="Arial Nova Light"/>
          <w:sz w:val="24"/>
          <w:szCs w:val="24"/>
        </w:rPr>
        <w:t xml:space="preserve"> se ordenó a </w:t>
      </w:r>
      <w:r w:rsidR="009E70A0">
        <w:rPr>
          <w:rFonts w:ascii="Arial Nova Light" w:hAnsi="Arial Nova Light"/>
          <w:sz w:val="24"/>
          <w:szCs w:val="24"/>
        </w:rPr>
        <w:t>Secretaría General de Acuerdos</w:t>
      </w:r>
      <w:r>
        <w:rPr>
          <w:rFonts w:ascii="Arial Nova Light" w:hAnsi="Arial Nova Light"/>
          <w:sz w:val="24"/>
          <w:szCs w:val="24"/>
        </w:rPr>
        <w:t xml:space="preserve">, la asignación de un turno como nuevo expediente al identificado por el IEE como IEE/PES/033/2024. </w:t>
      </w:r>
    </w:p>
    <w:p w14:paraId="34BB4B4D" w14:textId="77777777" w:rsidR="0099460C" w:rsidRDefault="0099460C" w:rsidP="001A4C12">
      <w:pPr>
        <w:pStyle w:val="Prrafodelista"/>
        <w:shd w:val="clear" w:color="auto" w:fill="FFFFFF"/>
        <w:spacing w:after="0" w:line="360" w:lineRule="auto"/>
        <w:ind w:left="0"/>
        <w:jc w:val="both"/>
        <w:textAlignment w:val="baseline"/>
        <w:rPr>
          <w:rFonts w:ascii="Arial Nova Light" w:hAnsi="Arial Nova Light"/>
          <w:sz w:val="24"/>
          <w:szCs w:val="24"/>
        </w:rPr>
      </w:pPr>
    </w:p>
    <w:p w14:paraId="1044A703" w14:textId="6CB42311" w:rsidR="0099460C" w:rsidRPr="00DE6355" w:rsidRDefault="0099460C" w:rsidP="0099460C">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E6355">
        <w:rPr>
          <w:rFonts w:ascii="Arial Nova Light" w:eastAsia="Times New Roman" w:hAnsi="Arial Nova Light" w:cs="Arial"/>
          <w:b/>
          <w:sz w:val="24"/>
          <w:szCs w:val="24"/>
        </w:rPr>
        <w:t xml:space="preserve">TURNO </w:t>
      </w:r>
      <w:r>
        <w:rPr>
          <w:rFonts w:ascii="Arial Nova Light" w:eastAsia="Times New Roman" w:hAnsi="Arial Nova Light" w:cs="Arial"/>
          <w:b/>
          <w:sz w:val="24"/>
          <w:szCs w:val="24"/>
        </w:rPr>
        <w:t>DEL NUEVO EXPEDIEN</w:t>
      </w:r>
      <w:r w:rsidR="00B4584D">
        <w:rPr>
          <w:rFonts w:ascii="Arial Nova Light" w:eastAsia="Times New Roman" w:hAnsi="Arial Nova Light" w:cs="Arial"/>
          <w:b/>
          <w:sz w:val="24"/>
          <w:szCs w:val="24"/>
        </w:rPr>
        <w:t>T</w:t>
      </w:r>
      <w:r>
        <w:rPr>
          <w:rFonts w:ascii="Arial Nova Light" w:eastAsia="Times New Roman" w:hAnsi="Arial Nova Light" w:cs="Arial"/>
          <w:b/>
          <w:sz w:val="24"/>
          <w:szCs w:val="24"/>
        </w:rPr>
        <w:t xml:space="preserve">E </w:t>
      </w:r>
      <w:r w:rsidRPr="00DE6355">
        <w:rPr>
          <w:rFonts w:ascii="Arial Nova Light" w:eastAsia="Times New Roman" w:hAnsi="Arial Nova Light" w:cs="Arial"/>
          <w:b/>
          <w:sz w:val="24"/>
          <w:szCs w:val="24"/>
        </w:rPr>
        <w:t>A PONENCIA</w:t>
      </w:r>
      <w:r w:rsidRPr="00DE6355">
        <w:rPr>
          <w:rFonts w:ascii="Arial Nova Light" w:eastAsia="Times New Roman" w:hAnsi="Arial Nova Light" w:cs="Segoe UI"/>
          <w:sz w:val="24"/>
          <w:szCs w:val="24"/>
        </w:rPr>
        <w:t xml:space="preserve">. En la misma fecha, el Magistrado </w:t>
      </w:r>
      <w:proofErr w:type="gramStart"/>
      <w:r w:rsidRPr="00DE6355">
        <w:rPr>
          <w:rFonts w:ascii="Arial Nova Light" w:eastAsia="Times New Roman" w:hAnsi="Arial Nova Light" w:cs="Segoe UI"/>
          <w:sz w:val="24"/>
          <w:szCs w:val="24"/>
        </w:rPr>
        <w:t>Presidente</w:t>
      </w:r>
      <w:proofErr w:type="gramEnd"/>
      <w:r w:rsidRPr="00DE6355">
        <w:rPr>
          <w:rFonts w:ascii="Arial Nova Light" w:eastAsia="Times New Roman" w:hAnsi="Arial Nova Light" w:cs="Segoe UI"/>
          <w:sz w:val="24"/>
          <w:szCs w:val="24"/>
        </w:rPr>
        <w:t xml:space="preserve"> de este Tribunal Electoral, le asignó el número de expediente </w:t>
      </w:r>
      <w:r w:rsidRPr="00DE6355">
        <w:rPr>
          <w:rFonts w:ascii="Arial Nova Light" w:eastAsia="Times New Roman" w:hAnsi="Arial Nova Light" w:cs="Segoe UI"/>
          <w:b/>
          <w:bCs/>
          <w:sz w:val="24"/>
          <w:szCs w:val="24"/>
        </w:rPr>
        <w:t>TEEA-PES-</w:t>
      </w:r>
      <w:r>
        <w:rPr>
          <w:rFonts w:ascii="Arial Nova Light" w:eastAsia="Times New Roman" w:hAnsi="Arial Nova Light" w:cs="Segoe UI"/>
          <w:b/>
          <w:bCs/>
          <w:sz w:val="24"/>
          <w:szCs w:val="24"/>
        </w:rPr>
        <w:t>023</w:t>
      </w:r>
      <w:r w:rsidRPr="00DE6355">
        <w:rPr>
          <w:rFonts w:ascii="Arial Nova Light" w:eastAsia="Times New Roman" w:hAnsi="Arial Nova Light" w:cs="Segoe UI"/>
          <w:b/>
          <w:bCs/>
          <w:sz w:val="24"/>
          <w:szCs w:val="24"/>
        </w:rPr>
        <w:t>/2024</w:t>
      </w:r>
      <w:r w:rsidRPr="00DE6355">
        <w:rPr>
          <w:rFonts w:ascii="Arial Nova Light" w:eastAsia="Times New Roman" w:hAnsi="Arial Nova Light" w:cs="Segoe UI"/>
          <w:sz w:val="24"/>
          <w:szCs w:val="24"/>
        </w:rPr>
        <w:t xml:space="preserve"> y lo turnó a la Ponencia I del Magistrado en funciones</w:t>
      </w:r>
      <w:r>
        <w:rPr>
          <w:rFonts w:ascii="Arial Nova Light" w:eastAsia="Times New Roman" w:hAnsi="Arial Nova Light" w:cs="Segoe UI"/>
          <w:sz w:val="24"/>
          <w:szCs w:val="24"/>
        </w:rPr>
        <w:t>, por ser a quien corresponde según el orden aleatorio.</w:t>
      </w:r>
      <w:r w:rsidRPr="00DE6355">
        <w:rPr>
          <w:rFonts w:ascii="Arial Nova Light" w:eastAsia="Times New Roman" w:hAnsi="Arial Nova Light" w:cs="Segoe UI"/>
          <w:sz w:val="24"/>
          <w:szCs w:val="24"/>
        </w:rPr>
        <w:t>  </w:t>
      </w:r>
    </w:p>
    <w:p w14:paraId="34C7CFFE" w14:textId="77777777" w:rsidR="001A4C12" w:rsidRPr="001A4C12" w:rsidRDefault="001A4C12" w:rsidP="001A4C1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0831C10" w14:textId="21BC55A8" w:rsidR="001009E6" w:rsidRPr="00DE6355" w:rsidRDefault="001009E6"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E6355">
        <w:rPr>
          <w:rFonts w:ascii="Arial Nova Light" w:hAnsi="Arial Nova Light"/>
          <w:b/>
          <w:bCs/>
          <w:sz w:val="24"/>
          <w:szCs w:val="24"/>
        </w:rPr>
        <w:t>RADICACIÓN</w:t>
      </w:r>
      <w:r w:rsidRPr="00DE6355">
        <w:rPr>
          <w:rFonts w:ascii="Arial Nova Light" w:hAnsi="Arial Nova Light"/>
          <w:sz w:val="24"/>
          <w:szCs w:val="24"/>
        </w:rPr>
        <w:t>. El</w:t>
      </w:r>
      <w:r w:rsidR="007F2B2B">
        <w:rPr>
          <w:rFonts w:ascii="Arial Nova Light" w:hAnsi="Arial Nova Light"/>
          <w:sz w:val="24"/>
          <w:szCs w:val="24"/>
        </w:rPr>
        <w:t xml:space="preserve"> </w:t>
      </w:r>
      <w:r w:rsidR="007F2B2B">
        <w:rPr>
          <w:rFonts w:ascii="Arial Nova Light" w:eastAsia="Times New Roman" w:hAnsi="Arial Nova Light" w:cs="Segoe UI"/>
          <w:sz w:val="24"/>
          <w:szCs w:val="24"/>
        </w:rPr>
        <w:t>cinco</w:t>
      </w:r>
      <w:r w:rsidRPr="00DE6355">
        <w:rPr>
          <w:rFonts w:ascii="Arial Nova Light" w:hAnsi="Arial Nova Light"/>
          <w:sz w:val="24"/>
          <w:szCs w:val="24"/>
        </w:rPr>
        <w:t xml:space="preserve"> de </w:t>
      </w:r>
      <w:r w:rsidR="007F2B2B">
        <w:rPr>
          <w:rFonts w:ascii="Arial Nova Light" w:hAnsi="Arial Nova Light"/>
          <w:sz w:val="24"/>
          <w:szCs w:val="24"/>
        </w:rPr>
        <w:t>junio</w:t>
      </w:r>
      <w:r w:rsidRPr="00DE6355">
        <w:rPr>
          <w:rFonts w:ascii="Arial Nova Light" w:hAnsi="Arial Nova Light"/>
          <w:sz w:val="24"/>
          <w:szCs w:val="24"/>
        </w:rPr>
        <w:t>, se radicó el Procedimiento Especial Sancionador en la ponencia a cargo del Magistrado Electoral en funciones.</w:t>
      </w:r>
    </w:p>
    <w:p w14:paraId="70D87504" w14:textId="77777777" w:rsidR="001009E6" w:rsidRPr="00DE6355" w:rsidRDefault="001009E6" w:rsidP="001009E6">
      <w:pPr>
        <w:pStyle w:val="Prrafodelista"/>
        <w:rPr>
          <w:rFonts w:ascii="Arial Nova Light" w:eastAsia="Times New Roman" w:hAnsi="Arial Nova Light" w:cs="Segoe UI"/>
          <w:sz w:val="24"/>
          <w:szCs w:val="24"/>
        </w:rPr>
      </w:pPr>
    </w:p>
    <w:p w14:paraId="3B0E072D" w14:textId="20BE1D2B" w:rsidR="001009E6" w:rsidRPr="00DE6355" w:rsidRDefault="001009E6" w:rsidP="001009E6">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 FORMULACIÓN DEL PROYECTO DE RESOLUCIÓN</w:t>
      </w:r>
      <w:r w:rsidRPr="00DE6355">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7F2B2B">
        <w:rPr>
          <w:rFonts w:ascii="Arial Nova Light" w:eastAsia="Times New Roman" w:hAnsi="Arial Nova Light" w:cs="Segoe UI"/>
          <w:sz w:val="24"/>
          <w:szCs w:val="24"/>
        </w:rPr>
        <w:t>cinco</w:t>
      </w:r>
      <w:r w:rsidRPr="00DE6355">
        <w:rPr>
          <w:rFonts w:ascii="Arial Nova Light" w:eastAsia="Times New Roman" w:hAnsi="Arial Nova Light" w:cs="Segoe UI"/>
          <w:sz w:val="24"/>
          <w:szCs w:val="24"/>
        </w:rPr>
        <w:t xml:space="preserve"> de </w:t>
      </w:r>
      <w:r>
        <w:rPr>
          <w:rFonts w:ascii="Arial Nova Light" w:eastAsia="Times New Roman" w:hAnsi="Arial Nova Light" w:cs="Segoe UI"/>
          <w:sz w:val="24"/>
          <w:szCs w:val="24"/>
        </w:rPr>
        <w:t>junio</w:t>
      </w:r>
      <w:r w:rsidRPr="00DE6355">
        <w:rPr>
          <w:rFonts w:ascii="Arial Nova Light" w:eastAsia="Times New Roman" w:hAnsi="Arial Nova Light" w:cs="Segoe UI"/>
          <w:sz w:val="24"/>
          <w:szCs w:val="24"/>
        </w:rPr>
        <w:t xml:space="preserve">, se ordenó formular el proyecto de resolución y ponerlo a consideración del Pleno, en términos de la fracción IV, del artículo 274 del Código Electoral. </w:t>
      </w:r>
    </w:p>
    <w:p w14:paraId="24361268" w14:textId="77777777" w:rsidR="001009E6" w:rsidRPr="00DE6355" w:rsidRDefault="001009E6" w:rsidP="001009E6">
      <w:pPr>
        <w:pStyle w:val="Prrafodelista"/>
        <w:rPr>
          <w:rFonts w:ascii="Arial Nova Light" w:eastAsia="Times New Roman" w:hAnsi="Arial Nova Light" w:cs="Segoe UI"/>
          <w:sz w:val="24"/>
          <w:szCs w:val="24"/>
        </w:rPr>
      </w:pPr>
    </w:p>
    <w:p w14:paraId="496CD714" w14:textId="77777777" w:rsidR="001009E6" w:rsidRPr="00DE6355" w:rsidRDefault="001009E6" w:rsidP="001009E6">
      <w:pPr>
        <w:pStyle w:val="Prrafodelista"/>
        <w:numPr>
          <w:ilvl w:val="0"/>
          <w:numId w:val="1"/>
        </w:numPr>
        <w:shd w:val="clear" w:color="auto" w:fill="FFFFFF"/>
        <w:spacing w:after="0" w:line="360" w:lineRule="auto"/>
        <w:ind w:left="0" w:firstLine="142"/>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CAUSALES DE IMPROCEDENCIA. </w:t>
      </w:r>
      <w:r w:rsidRPr="00DE6355">
        <w:rPr>
          <w:rFonts w:ascii="Arial Nova Light" w:eastAsia="Times New Roman" w:hAnsi="Arial Nova Light" w:cs="Segoe UI"/>
          <w:sz w:val="24"/>
          <w:szCs w:val="24"/>
        </w:rPr>
        <w:t xml:space="preserve">La parte denunciada, el </w:t>
      </w:r>
      <w:r w:rsidRPr="00DE6355">
        <w:rPr>
          <w:rFonts w:ascii="Arial Nova Light" w:hAnsi="Arial Nova Light" w:cs="Arial"/>
          <w:sz w:val="24"/>
          <w:szCs w:val="24"/>
        </w:rPr>
        <w:t xml:space="preserve">C. </w:t>
      </w:r>
      <w:r>
        <w:rPr>
          <w:rFonts w:ascii="Arial Nova Light" w:eastAsia="Times New Roman" w:hAnsi="Arial Nova Light" w:cs="Segoe UI"/>
          <w:sz w:val="24"/>
          <w:szCs w:val="24"/>
        </w:rPr>
        <w:t>Cuauhtémoc Escobedo Tejada</w:t>
      </w:r>
      <w:r w:rsidRPr="00DE6355">
        <w:rPr>
          <w:rFonts w:ascii="Arial Nova Light" w:eastAsia="Times New Roman" w:hAnsi="Arial Nova Light" w:cs="Segoe UI"/>
          <w:sz w:val="24"/>
          <w:szCs w:val="24"/>
        </w:rPr>
        <w:t xml:space="preserve">, señala en su escrito de contestación que la </w:t>
      </w:r>
      <w:r w:rsidRPr="00C5128F">
        <w:rPr>
          <w:rFonts w:ascii="Arial Nova Light" w:eastAsia="Times New Roman" w:hAnsi="Arial Nova Light" w:cs="Segoe UI"/>
          <w:sz w:val="24"/>
          <w:szCs w:val="24"/>
        </w:rPr>
        <w:t>queja o denuncia</w:t>
      </w:r>
      <w:r w:rsidRPr="00DE6355">
        <w:rPr>
          <w:rFonts w:ascii="Arial Nova Light" w:eastAsia="Times New Roman" w:hAnsi="Arial Nova Light" w:cs="Segoe UI"/>
          <w:sz w:val="24"/>
          <w:szCs w:val="24"/>
        </w:rPr>
        <w:t xml:space="preserve"> en su contra es </w:t>
      </w:r>
      <w:r w:rsidRPr="00DE6355">
        <w:rPr>
          <w:rFonts w:ascii="Arial Nova Light" w:eastAsia="Times New Roman" w:hAnsi="Arial Nova Light" w:cs="Segoe UI"/>
          <w:i/>
          <w:iCs/>
          <w:sz w:val="24"/>
          <w:szCs w:val="24"/>
        </w:rPr>
        <w:t>“temeraria e infundada</w:t>
      </w:r>
      <w:r>
        <w:rPr>
          <w:rFonts w:ascii="Arial Nova Light" w:eastAsia="Times New Roman" w:hAnsi="Arial Nova Light" w:cs="Segoe UI"/>
          <w:i/>
          <w:iCs/>
          <w:sz w:val="24"/>
          <w:szCs w:val="24"/>
        </w:rPr>
        <w:t>”</w:t>
      </w:r>
      <w:r w:rsidRPr="00DE6355">
        <w:rPr>
          <w:rFonts w:ascii="Arial Nova Light" w:eastAsia="Times New Roman" w:hAnsi="Arial Nova Light" w:cs="Segoe UI"/>
          <w:i/>
          <w:iCs/>
          <w:sz w:val="24"/>
          <w:szCs w:val="24"/>
        </w:rPr>
        <w:t>.</w:t>
      </w:r>
    </w:p>
    <w:p w14:paraId="6F83F60D" w14:textId="77777777" w:rsidR="001009E6" w:rsidRPr="000B5EAA" w:rsidRDefault="001009E6" w:rsidP="001009E6">
      <w:pPr>
        <w:shd w:val="clear" w:color="auto" w:fill="FFFFFF"/>
        <w:spacing w:after="0" w:line="360" w:lineRule="auto"/>
        <w:jc w:val="both"/>
        <w:textAlignment w:val="baseline"/>
        <w:rPr>
          <w:rFonts w:ascii="Arial Nova Light" w:eastAsia="Times New Roman" w:hAnsi="Arial Nova Light" w:cs="Segoe UI"/>
          <w:b/>
          <w:bCs/>
          <w:sz w:val="24"/>
          <w:szCs w:val="24"/>
        </w:rPr>
      </w:pPr>
    </w:p>
    <w:p w14:paraId="34833E1E" w14:textId="77777777" w:rsidR="001009E6" w:rsidRDefault="001009E6" w:rsidP="001009E6">
      <w:pPr>
        <w:shd w:val="clear" w:color="auto" w:fill="FFFFFF"/>
        <w:spacing w:after="0" w:line="360" w:lineRule="auto"/>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sz w:val="24"/>
          <w:szCs w:val="24"/>
        </w:rPr>
        <w:t xml:space="preserve">Al comparecer a por escrito a la audiencia de pruebas y alegatos el C. </w:t>
      </w:r>
      <w:r>
        <w:rPr>
          <w:rFonts w:ascii="Arial Nova Light" w:eastAsia="Times New Roman" w:hAnsi="Arial Nova Light" w:cs="Segoe UI"/>
          <w:sz w:val="24"/>
          <w:szCs w:val="24"/>
        </w:rPr>
        <w:t>Jonathan Saúl Hernández Araujo,</w:t>
      </w:r>
      <w:r w:rsidRPr="00DE6355">
        <w:rPr>
          <w:rFonts w:ascii="Arial Nova Light" w:eastAsia="Times New Roman" w:hAnsi="Arial Nova Light" w:cs="Segoe UI"/>
          <w:sz w:val="24"/>
          <w:szCs w:val="24"/>
        </w:rPr>
        <w:t xml:space="preserve"> en su calidad de representante propietario de </w:t>
      </w:r>
      <w:r>
        <w:rPr>
          <w:rFonts w:ascii="Arial Nova Light" w:eastAsia="Times New Roman" w:hAnsi="Arial Nova Light" w:cs="Segoe UI"/>
          <w:sz w:val="24"/>
          <w:szCs w:val="24"/>
        </w:rPr>
        <w:t>PVEM</w:t>
      </w:r>
      <w:r w:rsidRPr="00DE6355">
        <w:rPr>
          <w:rFonts w:ascii="Arial Nova Light" w:eastAsia="Times New Roman" w:hAnsi="Arial Nova Light" w:cs="Segoe UI"/>
          <w:sz w:val="24"/>
          <w:szCs w:val="24"/>
        </w:rPr>
        <w:t xml:space="preserve"> ante el CG del IEE, en su escrito de contestación, </w:t>
      </w:r>
      <w:r>
        <w:rPr>
          <w:rFonts w:ascii="Arial Nova Light" w:eastAsia="Times New Roman" w:hAnsi="Arial Nova Light" w:cs="Segoe UI"/>
          <w:sz w:val="24"/>
          <w:szCs w:val="24"/>
        </w:rPr>
        <w:t>no hizo valer</w:t>
      </w:r>
      <w:r w:rsidRPr="00DE6355">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causales de improcedencia.</w:t>
      </w:r>
    </w:p>
    <w:p w14:paraId="29F2E63B" w14:textId="77777777" w:rsidR="001009E6" w:rsidRPr="00DE6355" w:rsidRDefault="001009E6" w:rsidP="001009E6">
      <w:pPr>
        <w:shd w:val="clear" w:color="auto" w:fill="FFFFFF"/>
        <w:spacing w:after="0" w:line="360" w:lineRule="auto"/>
        <w:jc w:val="both"/>
        <w:textAlignment w:val="baseline"/>
        <w:rPr>
          <w:rFonts w:ascii="Arial Nova Light" w:eastAsia="Times New Roman" w:hAnsi="Arial Nova Light" w:cs="Segoe UI"/>
          <w:sz w:val="24"/>
          <w:szCs w:val="24"/>
        </w:rPr>
      </w:pPr>
    </w:p>
    <w:p w14:paraId="66773D66" w14:textId="77777777" w:rsidR="001009E6" w:rsidRPr="00DE6355" w:rsidRDefault="001009E6" w:rsidP="001009E6">
      <w:pPr>
        <w:shd w:val="clear" w:color="auto" w:fill="FFFFFF"/>
        <w:spacing w:after="0" w:line="360" w:lineRule="auto"/>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sz w:val="24"/>
          <w:szCs w:val="24"/>
        </w:rPr>
        <w:t xml:space="preserve">De sus escritos de comparecencia no se desprende causal alguna que actualice la improcedencia o sobreseimiento previstas en el artículo 270 del Código Electoral. </w:t>
      </w:r>
    </w:p>
    <w:p w14:paraId="077B5557" w14:textId="77777777" w:rsidR="001009E6" w:rsidRPr="00DE6355" w:rsidRDefault="001009E6" w:rsidP="001009E6">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21859192" w14:textId="77777777" w:rsidR="001009E6" w:rsidRPr="00DE6355" w:rsidRDefault="001009E6" w:rsidP="001009E6">
      <w:pPr>
        <w:shd w:val="clear" w:color="auto" w:fill="FFFFFF"/>
        <w:tabs>
          <w:tab w:val="left" w:pos="284"/>
          <w:tab w:val="left" w:pos="426"/>
        </w:tabs>
        <w:spacing w:after="0" w:line="360" w:lineRule="auto"/>
        <w:jc w:val="both"/>
        <w:rPr>
          <w:rFonts w:ascii="Arial Nova Light" w:hAnsi="Arial Nova Light" w:cs="Arial"/>
          <w:sz w:val="24"/>
          <w:szCs w:val="24"/>
        </w:rPr>
      </w:pPr>
      <w:r w:rsidRPr="00DE6355">
        <w:rPr>
          <w:rFonts w:ascii="Arial Nova Light" w:hAnsi="Arial Nova Light" w:cs="Arial"/>
          <w:sz w:val="24"/>
          <w:szCs w:val="24"/>
        </w:rPr>
        <w:t>No obstante, es preciso decir que este Tribunal Electoral, sostiene el criterio de la Sala Superior</w:t>
      </w:r>
      <w:r w:rsidRPr="00DE6355">
        <w:rPr>
          <w:rStyle w:val="Refdenotaalpie"/>
          <w:rFonts w:ascii="Arial Nova Light" w:hAnsi="Arial Nova Light" w:cs="Arial"/>
          <w:sz w:val="24"/>
          <w:szCs w:val="24"/>
        </w:rPr>
        <w:footnoteReference w:id="12"/>
      </w:r>
      <w:r w:rsidRPr="00DE6355">
        <w:rPr>
          <w:rFonts w:ascii="Arial Nova Light" w:hAnsi="Arial Nova Light" w:cs="Arial"/>
          <w:sz w:val="24"/>
          <w:szCs w:val="24"/>
        </w:rPr>
        <w:t>, referente a que el derecho a la Tutela judicial o a la jurisdicción, está consagrado en la Constitución Federal</w:t>
      </w:r>
      <w:r w:rsidRPr="00DE6355">
        <w:rPr>
          <w:rStyle w:val="Refdenotaalpie"/>
          <w:rFonts w:ascii="Arial Nova Light" w:hAnsi="Arial Nova Light" w:cs="Arial"/>
          <w:sz w:val="24"/>
          <w:szCs w:val="24"/>
        </w:rPr>
        <w:footnoteReference w:id="13"/>
      </w:r>
      <w:r w:rsidRPr="00DE6355">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1C2E52E7" w14:textId="77777777" w:rsidR="001009E6" w:rsidRPr="00DE6355" w:rsidRDefault="001009E6" w:rsidP="001009E6">
      <w:pPr>
        <w:shd w:val="clear" w:color="auto" w:fill="FFFFFF"/>
        <w:tabs>
          <w:tab w:val="left" w:pos="284"/>
          <w:tab w:val="left" w:pos="426"/>
        </w:tabs>
        <w:spacing w:after="0" w:line="360" w:lineRule="auto"/>
        <w:jc w:val="both"/>
        <w:rPr>
          <w:rFonts w:ascii="Arial Nova Light" w:hAnsi="Arial Nova Light" w:cs="Arial"/>
          <w:sz w:val="24"/>
          <w:szCs w:val="24"/>
        </w:rPr>
      </w:pPr>
    </w:p>
    <w:p w14:paraId="382F189F" w14:textId="77777777" w:rsidR="001009E6" w:rsidRPr="00DE6355" w:rsidRDefault="001009E6" w:rsidP="001009E6">
      <w:pPr>
        <w:shd w:val="clear" w:color="auto" w:fill="FFFFFF"/>
        <w:tabs>
          <w:tab w:val="left" w:pos="0"/>
        </w:tabs>
        <w:spacing w:after="0" w:line="360" w:lineRule="auto"/>
        <w:jc w:val="both"/>
        <w:rPr>
          <w:rFonts w:ascii="Arial Nova Light" w:hAnsi="Arial Nova Light" w:cs="Arial"/>
          <w:sz w:val="24"/>
          <w:szCs w:val="24"/>
        </w:rPr>
      </w:pPr>
      <w:r w:rsidRPr="00DE6355">
        <w:rPr>
          <w:rFonts w:ascii="Arial Nova Light" w:hAnsi="Arial Nova Light" w:cs="Arial"/>
          <w:sz w:val="24"/>
          <w:szCs w:val="24"/>
        </w:rPr>
        <w:lastRenderedPageBreak/>
        <w:t xml:space="preserve">Ahora bien, en el caso concreto, se aportan probanzas en relación con el hecho denunciado que, al valorarlas en su conjunto, podrían demostrar que tales, vulneran la normativa electoral, situación que será determinada por este órgano jurisdiccional al estudiar el fondo del asunto en el apartado correspondiente de esta resolución, y en razón de lo anterior, no se aprecia causal que actualice la improcedencia pretendida por el denunciado. </w:t>
      </w:r>
    </w:p>
    <w:p w14:paraId="01D06827" w14:textId="77777777" w:rsidR="001009E6" w:rsidRPr="00DE6355" w:rsidRDefault="001009E6" w:rsidP="001009E6">
      <w:pPr>
        <w:shd w:val="clear" w:color="auto" w:fill="FFFFFF"/>
        <w:tabs>
          <w:tab w:val="left" w:pos="284"/>
          <w:tab w:val="left" w:pos="426"/>
        </w:tabs>
        <w:spacing w:after="0" w:line="360" w:lineRule="auto"/>
        <w:jc w:val="both"/>
        <w:rPr>
          <w:rFonts w:ascii="Arial Nova Light" w:hAnsi="Arial Nova Light" w:cs="Arial"/>
          <w:sz w:val="24"/>
          <w:szCs w:val="24"/>
        </w:rPr>
      </w:pPr>
    </w:p>
    <w:p w14:paraId="33385239" w14:textId="77777777" w:rsidR="001009E6" w:rsidRPr="00DE6355" w:rsidRDefault="001009E6" w:rsidP="001009E6">
      <w:pPr>
        <w:pStyle w:val="Prrafodelista"/>
        <w:numPr>
          <w:ilvl w:val="0"/>
          <w:numId w:val="1"/>
        </w:numPr>
        <w:shd w:val="clear" w:color="auto" w:fill="FFFFFF"/>
        <w:tabs>
          <w:tab w:val="left" w:pos="0"/>
        </w:tabs>
        <w:spacing w:after="0" w:line="360" w:lineRule="auto"/>
        <w:ind w:left="0" w:firstLine="284"/>
        <w:jc w:val="both"/>
        <w:textAlignment w:val="baseline"/>
        <w:rPr>
          <w:rFonts w:ascii="Arial Nova Light" w:eastAsia="Times New Roman" w:hAnsi="Arial Nova Light" w:cs="Segoe UI"/>
          <w:sz w:val="24"/>
          <w:szCs w:val="24"/>
        </w:rPr>
      </w:pPr>
      <w:r w:rsidRPr="00DE6355">
        <w:rPr>
          <w:rFonts w:ascii="Arial Nova Light" w:hAnsi="Arial Nova Light" w:cs="Arial"/>
          <w:b/>
          <w:bCs/>
          <w:sz w:val="24"/>
          <w:szCs w:val="24"/>
        </w:rPr>
        <w:t xml:space="preserve">COMPETENCIA. </w:t>
      </w:r>
      <w:r w:rsidRPr="00DE6355">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denuncia la </w:t>
      </w:r>
      <w:r w:rsidRPr="00DE6355">
        <w:rPr>
          <w:rFonts w:ascii="Arial Nova Light" w:hAnsi="Arial Nova Light" w:cs="Arial"/>
          <w:b/>
          <w:bCs/>
          <w:sz w:val="24"/>
          <w:szCs w:val="24"/>
        </w:rPr>
        <w:t>“</w:t>
      </w:r>
      <w:r w:rsidRPr="00DE6355">
        <w:rPr>
          <w:rFonts w:ascii="Arial Nova Light" w:hAnsi="Arial Nova Light"/>
          <w:b/>
          <w:bCs/>
          <w:sz w:val="24"/>
          <w:szCs w:val="24"/>
        </w:rPr>
        <w:t>… la entrega materialmente de árboles o plantas, los cuales se encuentran prohibidos para los partidos políticos, candidatos, equipos de campaña…”</w:t>
      </w:r>
      <w:r w:rsidRPr="00DE6355">
        <w:rPr>
          <w:rFonts w:ascii="Arial Nova Light" w:hAnsi="Arial Nova Light"/>
          <w:sz w:val="24"/>
          <w:szCs w:val="24"/>
        </w:rPr>
        <w:t xml:space="preserve"> la cual se le atribuye al </w:t>
      </w:r>
      <w:r w:rsidRPr="00DE6355">
        <w:rPr>
          <w:rFonts w:ascii="Arial Nova Light" w:eastAsia="Times New Roman" w:hAnsi="Arial Nova Light" w:cs="Segoe UI"/>
          <w:sz w:val="24"/>
          <w:szCs w:val="24"/>
        </w:rPr>
        <w:t xml:space="preserve">Cuauhtémoc Escobedo Tejada, Candidato a la Presidencia Municipal de Pabellón de Arteaga </w:t>
      </w:r>
      <w:r>
        <w:rPr>
          <w:rFonts w:ascii="Arial Nova Light" w:eastAsia="Times New Roman" w:hAnsi="Arial Nova Light" w:cs="Segoe UI"/>
          <w:sz w:val="24"/>
          <w:szCs w:val="24"/>
        </w:rPr>
        <w:t xml:space="preserve">por el </w:t>
      </w:r>
      <w:r w:rsidRPr="00DE6355">
        <w:rPr>
          <w:rFonts w:ascii="Arial Nova Light" w:eastAsia="Times New Roman" w:hAnsi="Arial Nova Light" w:cs="Segoe UI"/>
          <w:sz w:val="24"/>
          <w:szCs w:val="24"/>
        </w:rPr>
        <w:t xml:space="preserve"> Partido Político PVEM  por </w:t>
      </w:r>
      <w:r w:rsidRPr="000B5EAA">
        <w:rPr>
          <w:rFonts w:ascii="Arial Nova Light" w:eastAsia="Times New Roman" w:hAnsi="Arial Nova Light" w:cs="Segoe UI"/>
          <w:b/>
          <w:bCs/>
          <w:i/>
          <w:iCs/>
          <w:sz w:val="24"/>
          <w:szCs w:val="24"/>
        </w:rPr>
        <w:t>Culpa in vigilando</w:t>
      </w:r>
      <w:r w:rsidRPr="00DE6355">
        <w:rPr>
          <w:rFonts w:ascii="Arial Nova Light" w:eastAsia="Times New Roman" w:hAnsi="Arial Nova Light" w:cs="Segoe UI"/>
          <w:sz w:val="24"/>
          <w:szCs w:val="24"/>
        </w:rPr>
        <w:t>.</w:t>
      </w:r>
    </w:p>
    <w:p w14:paraId="12B71513" w14:textId="77777777" w:rsidR="001009E6" w:rsidRPr="00DE6355" w:rsidRDefault="001009E6" w:rsidP="001009E6">
      <w:pPr>
        <w:pStyle w:val="Prrafodelista"/>
        <w:shd w:val="clear" w:color="auto" w:fill="FFFFFF"/>
        <w:tabs>
          <w:tab w:val="left" w:pos="0"/>
        </w:tabs>
        <w:spacing w:after="0" w:line="360" w:lineRule="auto"/>
        <w:ind w:left="568"/>
        <w:jc w:val="both"/>
        <w:textAlignment w:val="baseline"/>
        <w:rPr>
          <w:rFonts w:ascii="Arial Nova Light" w:eastAsia="Times New Roman" w:hAnsi="Arial Nova Light" w:cs="Segoe UI"/>
          <w:sz w:val="24"/>
          <w:szCs w:val="24"/>
        </w:rPr>
      </w:pPr>
    </w:p>
    <w:p w14:paraId="14B04582" w14:textId="77777777" w:rsidR="001009E6" w:rsidRPr="00DE6355" w:rsidRDefault="001009E6" w:rsidP="001009E6">
      <w:pPr>
        <w:shd w:val="clear" w:color="auto" w:fill="FFFFFF"/>
        <w:tabs>
          <w:tab w:val="left" w:pos="284"/>
        </w:tabs>
        <w:spacing w:after="0" w:line="360" w:lineRule="auto"/>
        <w:mirrorIndents/>
        <w:jc w:val="both"/>
        <w:rPr>
          <w:rFonts w:ascii="Arial Nova Light" w:hAnsi="Arial Nova Light" w:cs="Arial"/>
          <w:b/>
          <w:bCs/>
          <w:sz w:val="24"/>
          <w:szCs w:val="24"/>
        </w:rPr>
      </w:pPr>
      <w:r w:rsidRPr="00DE6355">
        <w:rPr>
          <w:rFonts w:ascii="Arial Nova Light" w:hAnsi="Arial Nova Light" w:cs="Arial"/>
          <w:sz w:val="24"/>
          <w:szCs w:val="24"/>
        </w:rPr>
        <w:t xml:space="preserve">Lo anterior, además encuentra sustento en la </w:t>
      </w:r>
      <w:r w:rsidRPr="00DE6355">
        <w:rPr>
          <w:rFonts w:ascii="Arial Nova Light" w:hAnsi="Arial Nova Light" w:cs="Arial"/>
          <w:b/>
          <w:bCs/>
          <w:sz w:val="24"/>
          <w:szCs w:val="24"/>
        </w:rPr>
        <w:t>Jurisprudencia 25/2015</w:t>
      </w:r>
      <w:r w:rsidRPr="00DE6355">
        <w:rPr>
          <w:rFonts w:ascii="Arial Nova Light" w:hAnsi="Arial Nova Light" w:cs="Arial"/>
          <w:sz w:val="24"/>
          <w:szCs w:val="24"/>
        </w:rPr>
        <w:t xml:space="preserve">, de rubro: </w:t>
      </w:r>
      <w:r w:rsidRPr="00DE6355">
        <w:rPr>
          <w:rFonts w:ascii="Arial Nova Light" w:hAnsi="Arial Nova Light" w:cs="Arial"/>
          <w:b/>
          <w:bCs/>
          <w:sz w:val="24"/>
          <w:szCs w:val="24"/>
        </w:rPr>
        <w:t>COMPETENCIA. SISTEMA DE DISTRIBUCIÓN PARA CONOCER, SUSTANCIAR Y RESOLVER PROCEDIMIENTOS SANCIONADORES</w:t>
      </w:r>
      <w:r w:rsidRPr="00DE6355">
        <w:rPr>
          <w:rStyle w:val="Refdenotaalpie"/>
          <w:rFonts w:ascii="Arial Nova Light" w:hAnsi="Arial Nova Light" w:cs="Arial"/>
          <w:b/>
          <w:bCs/>
          <w:sz w:val="24"/>
          <w:szCs w:val="24"/>
        </w:rPr>
        <w:footnoteReference w:id="14"/>
      </w:r>
      <w:r w:rsidRPr="00DE6355">
        <w:rPr>
          <w:rFonts w:ascii="Arial Nova Light" w:hAnsi="Arial Nova Light" w:cs="Arial"/>
          <w:b/>
          <w:bCs/>
          <w:sz w:val="24"/>
          <w:szCs w:val="24"/>
        </w:rPr>
        <w:t xml:space="preserve">. </w:t>
      </w:r>
    </w:p>
    <w:bookmarkEnd w:id="3"/>
    <w:p w14:paraId="49674A44" w14:textId="77777777" w:rsidR="001009E6" w:rsidRPr="00DE6355" w:rsidRDefault="001009E6" w:rsidP="001009E6">
      <w:pPr>
        <w:shd w:val="clear" w:color="auto" w:fill="FFFFFF"/>
        <w:tabs>
          <w:tab w:val="left" w:pos="284"/>
        </w:tabs>
        <w:spacing w:after="0" w:line="360" w:lineRule="auto"/>
        <w:ind w:right="-283"/>
        <w:mirrorIndents/>
        <w:jc w:val="both"/>
        <w:rPr>
          <w:rFonts w:ascii="Arial Nova Light" w:hAnsi="Arial Nova Light" w:cs="Arial"/>
          <w:sz w:val="24"/>
          <w:szCs w:val="24"/>
        </w:rPr>
      </w:pPr>
    </w:p>
    <w:p w14:paraId="1A98FBD5" w14:textId="77777777" w:rsidR="001009E6" w:rsidRPr="00DE6355" w:rsidRDefault="001009E6" w:rsidP="001009E6">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sidRPr="00DE6355">
        <w:rPr>
          <w:rFonts w:ascii="Arial Nova Light" w:hAnsi="Arial Nova Light" w:cs="Arial"/>
          <w:b/>
          <w:bCs/>
          <w:sz w:val="24"/>
          <w:szCs w:val="24"/>
        </w:rPr>
        <w:t xml:space="preserve">  OPORTUNIDAD.</w:t>
      </w:r>
      <w:r w:rsidRPr="00DE6355">
        <w:rPr>
          <w:rFonts w:ascii="Arial Nova Light" w:hAnsi="Arial Nova Light" w:cs="Arial"/>
          <w:sz w:val="24"/>
          <w:szCs w:val="24"/>
        </w:rPr>
        <w:t xml:space="preserve"> </w:t>
      </w:r>
      <w:r w:rsidRPr="00DE6355">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Pr="00DE6355">
        <w:rPr>
          <w:rFonts w:ascii="Arial Nova Light" w:eastAsia="Arial Nova" w:hAnsi="Arial Nova Light" w:cs="Arial"/>
          <w:b/>
          <w:bCs/>
          <w:sz w:val="24"/>
          <w:szCs w:val="24"/>
        </w:rPr>
        <w:t>6/2007</w:t>
      </w:r>
      <w:r w:rsidRPr="00DE6355">
        <w:rPr>
          <w:rFonts w:ascii="Arial Nova Light" w:eastAsia="Arial Nova" w:hAnsi="Arial Nova Light" w:cs="Arial"/>
          <w:sz w:val="24"/>
          <w:szCs w:val="24"/>
        </w:rPr>
        <w:t xml:space="preserve">, de rubro: </w:t>
      </w:r>
      <w:r w:rsidRPr="00DE6355">
        <w:rPr>
          <w:rFonts w:ascii="Arial Nova Light" w:eastAsia="Arial Nova" w:hAnsi="Arial Nova Light" w:cs="Arial"/>
          <w:b/>
          <w:bCs/>
          <w:sz w:val="24"/>
          <w:szCs w:val="24"/>
        </w:rPr>
        <w:t>PLAZOS LEGALES.</w:t>
      </w:r>
      <w:r w:rsidRPr="00DE6355">
        <w:rPr>
          <w:rFonts w:ascii="Arial Nova Light" w:eastAsia="Arial Nova" w:hAnsi="Arial Nova Light" w:cs="Arial"/>
          <w:sz w:val="24"/>
          <w:szCs w:val="24"/>
        </w:rPr>
        <w:t xml:space="preserve"> </w:t>
      </w:r>
      <w:r w:rsidRPr="00DE6355">
        <w:rPr>
          <w:rFonts w:ascii="Arial Nova Light" w:eastAsia="Arial Nova" w:hAnsi="Arial Nova Light" w:cs="Arial"/>
          <w:b/>
          <w:bCs/>
          <w:sz w:val="24"/>
          <w:szCs w:val="24"/>
        </w:rPr>
        <w:t>CÓMPUTO PARA EL EJERCICIO DE UN DERECHO O LA LIBERACIÓN DE UNA OBLIGACIÓN, CUANDO SE TRATA DE ACTOS DE TRACTO SUCESIVO</w:t>
      </w:r>
      <w:r w:rsidRPr="00DE6355">
        <w:rPr>
          <w:rStyle w:val="Refdenotaalpie"/>
          <w:rFonts w:ascii="Arial Nova Light" w:eastAsia="Arial Nova" w:hAnsi="Arial Nova Light" w:cs="Arial"/>
          <w:b/>
          <w:bCs/>
          <w:sz w:val="24"/>
          <w:szCs w:val="24"/>
        </w:rPr>
        <w:footnoteReference w:id="15"/>
      </w:r>
      <w:r w:rsidRPr="00DE6355">
        <w:rPr>
          <w:rFonts w:ascii="Arial Nova Light" w:eastAsia="Arial Nova" w:hAnsi="Arial Nova Light" w:cs="Arial"/>
          <w:sz w:val="24"/>
          <w:szCs w:val="24"/>
        </w:rPr>
        <w:t>. Por lo tanto, es oportuna la presentación de la denuncia.</w:t>
      </w:r>
    </w:p>
    <w:p w14:paraId="7A01C7C8" w14:textId="77777777" w:rsidR="001009E6" w:rsidRPr="00DE6355" w:rsidRDefault="001009E6" w:rsidP="001009E6">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315A46B5" w14:textId="77777777" w:rsidR="001009E6" w:rsidRPr="00DE6355" w:rsidRDefault="001009E6" w:rsidP="001009E6">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DE6355">
        <w:rPr>
          <w:rFonts w:ascii="Arial Nova Light" w:hAnsi="Arial Nova Light" w:cs="Arial"/>
          <w:b/>
          <w:sz w:val="24"/>
          <w:szCs w:val="24"/>
        </w:rPr>
        <w:t xml:space="preserve">  PERSONERÍA. </w:t>
      </w:r>
      <w:r w:rsidRPr="00DE6355">
        <w:rPr>
          <w:rFonts w:ascii="Arial Nova Light" w:hAnsi="Arial Nova Light" w:cs="Arial"/>
          <w:bCs/>
          <w:sz w:val="24"/>
          <w:szCs w:val="24"/>
        </w:rPr>
        <w:t xml:space="preserve">El </w:t>
      </w:r>
      <w:r w:rsidRPr="00DE6355">
        <w:rPr>
          <w:rFonts w:ascii="Arial Nova Light" w:eastAsia="Times New Roman" w:hAnsi="Arial Nova Light" w:cs="Arial"/>
          <w:sz w:val="24"/>
          <w:szCs w:val="24"/>
        </w:rPr>
        <w:t>C.</w:t>
      </w:r>
      <w:r w:rsidRPr="00DE6355">
        <w:rPr>
          <w:rFonts w:ascii="Arial Nova Light" w:hAnsi="Arial Nova Light"/>
        </w:rPr>
        <w:t xml:space="preserve"> </w:t>
      </w:r>
      <w:r w:rsidRPr="00DE6355">
        <w:rPr>
          <w:rFonts w:ascii="Arial Nova Light" w:eastAsia="Times New Roman" w:hAnsi="Arial Nova Light" w:cs="Arial"/>
          <w:sz w:val="24"/>
          <w:szCs w:val="24"/>
        </w:rPr>
        <w:t>Israel Ángel Ramírez, tiene reconocida personería como representante suplente del PAN, ante el CG del IEE.</w:t>
      </w:r>
    </w:p>
    <w:p w14:paraId="6F575BC0" w14:textId="77777777" w:rsidR="001009E6" w:rsidRPr="00DE6355" w:rsidRDefault="001009E6" w:rsidP="001009E6">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0567D854" w14:textId="7CF3A2CA" w:rsidR="001009E6" w:rsidRDefault="001009E6" w:rsidP="001009E6">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DE6355">
        <w:rPr>
          <w:rFonts w:ascii="Arial Nova Light" w:eastAsia="Arial Nova" w:hAnsi="Arial Nova Light" w:cs="Arial Nova"/>
          <w:bCs/>
          <w:sz w:val="24"/>
          <w:szCs w:val="24"/>
        </w:rPr>
        <w:lastRenderedPageBreak/>
        <w:t xml:space="preserve">En cuanto hace al denunciado </w:t>
      </w:r>
      <w:r>
        <w:rPr>
          <w:rFonts w:ascii="Arial Nova Light" w:eastAsia="Arial Nova" w:hAnsi="Arial Nova Light" w:cs="Arial Nova"/>
          <w:bCs/>
          <w:sz w:val="24"/>
          <w:szCs w:val="24"/>
        </w:rPr>
        <w:t xml:space="preserve">C. </w:t>
      </w:r>
      <w:r>
        <w:rPr>
          <w:rFonts w:ascii="Arial Nova Light" w:eastAsia="Times New Roman" w:hAnsi="Arial Nova Light" w:cs="Segoe UI"/>
          <w:sz w:val="24"/>
          <w:szCs w:val="24"/>
        </w:rPr>
        <w:t xml:space="preserve">Cuauhtémoc Escobedo Tejada, tiene reconocida su personería como </w:t>
      </w:r>
      <w:r w:rsidR="00EB3298">
        <w:rPr>
          <w:rFonts w:ascii="Arial Nova Light" w:eastAsia="Times New Roman" w:hAnsi="Arial Nova Light" w:cs="Segoe UI"/>
          <w:sz w:val="24"/>
          <w:szCs w:val="24"/>
        </w:rPr>
        <w:t>c</w:t>
      </w:r>
      <w:r>
        <w:rPr>
          <w:rFonts w:ascii="Arial Nova Light" w:eastAsia="Times New Roman" w:hAnsi="Arial Nova Light" w:cs="Segoe UI"/>
          <w:sz w:val="24"/>
          <w:szCs w:val="24"/>
        </w:rPr>
        <w:t>andidato a la Presidencia Municipal de Pabellón de Arteaga por el PVEM.</w:t>
      </w:r>
    </w:p>
    <w:p w14:paraId="7BE2C07D" w14:textId="77777777" w:rsidR="001009E6" w:rsidRPr="00DE6355" w:rsidRDefault="001009E6" w:rsidP="001009E6">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sz w:val="24"/>
          <w:szCs w:val="24"/>
        </w:rPr>
      </w:pPr>
    </w:p>
    <w:p w14:paraId="44FF8188" w14:textId="77777777" w:rsidR="001009E6" w:rsidRPr="00DE6355" w:rsidRDefault="001009E6" w:rsidP="001009E6">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DE6355">
        <w:rPr>
          <w:rFonts w:ascii="Arial Nova Light" w:eastAsia="Times New Roman" w:hAnsi="Arial Nova Light" w:cs="Segoe UI"/>
          <w:sz w:val="24"/>
          <w:szCs w:val="24"/>
        </w:rPr>
        <w:t xml:space="preserve">De la misma manera, en cuanto a la representación del partido político </w:t>
      </w:r>
      <w:r>
        <w:rPr>
          <w:rFonts w:ascii="Arial Nova Light" w:eastAsia="Times New Roman" w:hAnsi="Arial Nova Light" w:cs="Segoe UI"/>
          <w:sz w:val="24"/>
          <w:szCs w:val="24"/>
        </w:rPr>
        <w:t>PVEM</w:t>
      </w:r>
      <w:r w:rsidRPr="00DE6355">
        <w:rPr>
          <w:rFonts w:ascii="Arial Nova Light" w:eastAsia="Times New Roman" w:hAnsi="Arial Nova Light" w:cs="Segoe UI"/>
          <w:sz w:val="24"/>
          <w:szCs w:val="24"/>
        </w:rPr>
        <w:t xml:space="preserve">, se tiene por acreditada la personería del </w:t>
      </w:r>
      <w:r w:rsidRPr="000B5EAA">
        <w:rPr>
          <w:rFonts w:ascii="Arial Nova Light" w:eastAsia="Times New Roman" w:hAnsi="Arial Nova Light" w:cs="Segoe UI"/>
          <w:sz w:val="24"/>
          <w:szCs w:val="24"/>
        </w:rPr>
        <w:t>C.</w:t>
      </w:r>
      <w:r>
        <w:rPr>
          <w:rFonts w:ascii="Arial Nova Light" w:eastAsia="Times New Roman" w:hAnsi="Arial Nova Light" w:cs="Segoe UI"/>
          <w:sz w:val="24"/>
          <w:szCs w:val="24"/>
        </w:rPr>
        <w:t xml:space="preserve"> Jonathan Saúl Hernández Araujo, en su calidad de representante propietario del PVEM ante el CG del IEE</w:t>
      </w:r>
      <w:r w:rsidRPr="00DE6355">
        <w:rPr>
          <w:rFonts w:ascii="Arial Nova Light" w:eastAsia="Times New Roman" w:hAnsi="Arial Nova Light" w:cs="Segoe UI"/>
          <w:sz w:val="24"/>
          <w:szCs w:val="24"/>
        </w:rPr>
        <w:t>.</w:t>
      </w:r>
    </w:p>
    <w:p w14:paraId="19191DA5" w14:textId="77777777" w:rsidR="001009E6" w:rsidRPr="00DE6355" w:rsidRDefault="001009E6" w:rsidP="001009E6">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7392F13F" w14:textId="77777777" w:rsidR="001009E6" w:rsidRPr="00DE6355" w:rsidRDefault="001009E6" w:rsidP="001009E6">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V</w:t>
      </w:r>
      <w:r>
        <w:rPr>
          <w:rFonts w:ascii="Arial Nova Light" w:eastAsia="Times New Roman" w:hAnsi="Arial Nova Light" w:cs="Segoe UI"/>
          <w:b/>
          <w:bCs/>
          <w:sz w:val="24"/>
          <w:szCs w:val="24"/>
        </w:rPr>
        <w:t>I</w:t>
      </w:r>
      <w:r w:rsidRPr="00DE6355">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 xml:space="preserve">     </w:t>
      </w:r>
      <w:r w:rsidRPr="00DE6355">
        <w:rPr>
          <w:rFonts w:ascii="Arial Nova Light" w:eastAsia="Times New Roman" w:hAnsi="Arial Nova Light" w:cs="Segoe UI"/>
          <w:b/>
          <w:bCs/>
          <w:sz w:val="24"/>
          <w:szCs w:val="24"/>
        </w:rPr>
        <w:t xml:space="preserve">HECHOS DENUNCIADOS, DEFENSA Y ALEGATOS. </w:t>
      </w:r>
      <w:r w:rsidRPr="00DE6355">
        <w:rPr>
          <w:rFonts w:ascii="Arial Nova Light" w:eastAsia="Arial Nova" w:hAnsi="Arial Nova Light" w:cs="Arial Nova"/>
          <w:bCs/>
          <w:sz w:val="24"/>
          <w:szCs w:val="24"/>
        </w:rPr>
        <w:t xml:space="preserve">Para efectos prácticos, esta autoridad jurisdiccional considera oportuno sintetizar los argumentos expuestos en sus escritos de queja, por parte del denunciante y contestación de los denunciados. </w:t>
      </w:r>
    </w:p>
    <w:p w14:paraId="673DE177" w14:textId="77777777" w:rsidR="001009E6" w:rsidRPr="00DE6355" w:rsidRDefault="001009E6" w:rsidP="001009E6">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4BFF7B81" w14:textId="77777777" w:rsidR="001009E6" w:rsidRDefault="001009E6" w:rsidP="001009E6">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DE6355">
        <w:rPr>
          <w:rFonts w:ascii="Arial Nova Light" w:eastAsia="Arial Nova" w:hAnsi="Arial Nova Light" w:cs="Arial Nova"/>
          <w:bCs/>
          <w:sz w:val="24"/>
          <w:szCs w:val="24"/>
        </w:rPr>
        <w:t>Esto, para seguir con la fijación de los puntos materia del procedimiento a dirimir en la presente sentencia.</w:t>
      </w:r>
    </w:p>
    <w:p w14:paraId="2331E592" w14:textId="77777777" w:rsidR="001009E6" w:rsidRDefault="001009E6" w:rsidP="001009E6">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4C40E67C" w14:textId="29B91FE3" w:rsidR="001009E6" w:rsidRDefault="001009E6" w:rsidP="001009E6">
      <w:pPr>
        <w:pStyle w:val="NormalWeb"/>
        <w:numPr>
          <w:ilvl w:val="0"/>
          <w:numId w:val="16"/>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w:rPr>
      </w:pPr>
      <w:r>
        <w:rPr>
          <w:rFonts w:ascii="Arial Nova Light" w:hAnsi="Arial Nova Light" w:cs="Arial"/>
          <w:b/>
        </w:rPr>
        <w:t xml:space="preserve">   </w:t>
      </w:r>
      <w:r w:rsidRPr="008C6C7D">
        <w:rPr>
          <w:rFonts w:ascii="Arial Nova Light" w:hAnsi="Arial Nova Light" w:cs="Arial"/>
          <w:b/>
        </w:rPr>
        <w:t>DENUNCIANTE.</w:t>
      </w:r>
      <w:r>
        <w:rPr>
          <w:rFonts w:ascii="Arial Nova Light" w:hAnsi="Arial Nova Light" w:cs="Arial"/>
          <w:bCs/>
        </w:rPr>
        <w:t xml:space="preserve"> </w:t>
      </w:r>
      <w:r w:rsidRPr="008C6C7D">
        <w:rPr>
          <w:rFonts w:ascii="Arial Nova Light" w:hAnsi="Arial Nova Light" w:cs="Arial"/>
          <w:bCs/>
        </w:rPr>
        <w:t>Israel Ángel Ramírez,</w:t>
      </w:r>
      <w:r w:rsidRPr="008C6C7D">
        <w:rPr>
          <w:rFonts w:ascii="Arial Nova Light" w:hAnsi="Arial Nova Light" w:cs="Arial"/>
          <w:b/>
        </w:rPr>
        <w:t xml:space="preserve"> </w:t>
      </w:r>
      <w:r w:rsidRPr="008C6C7D">
        <w:rPr>
          <w:rFonts w:ascii="Arial Nova Light" w:hAnsi="Arial Nova Light" w:cs="Arial"/>
          <w:bCs/>
        </w:rPr>
        <w:t>señala en su escrito de queja, publicaciones en la red social Facebook</w:t>
      </w:r>
      <w:r>
        <w:rPr>
          <w:rFonts w:ascii="Arial Nova Light" w:hAnsi="Arial Nova Light" w:cs="Arial"/>
          <w:bCs/>
        </w:rPr>
        <w:t xml:space="preserve"> en el perfil denominado </w:t>
      </w:r>
      <w:r w:rsidRPr="00EB3298">
        <w:rPr>
          <w:rFonts w:ascii="Arial Nova Light" w:hAnsi="Arial Nova Light" w:cs="Arial"/>
          <w:b/>
        </w:rPr>
        <w:t>Temo Escobedo</w:t>
      </w:r>
      <w:r w:rsidRPr="008C6C7D">
        <w:rPr>
          <w:rFonts w:ascii="Arial Nova Light" w:hAnsi="Arial Nova Light" w:cs="Arial"/>
          <w:bCs/>
        </w:rPr>
        <w:t>, en las cuales se</w:t>
      </w:r>
      <w:r>
        <w:rPr>
          <w:rFonts w:ascii="Arial Nova Light" w:hAnsi="Arial Nova Light" w:cs="Arial"/>
          <w:bCs/>
        </w:rPr>
        <w:t xml:space="preserve"> aprecia que el candidato denunciado</w:t>
      </w:r>
      <w:r w:rsidRPr="008C6C7D">
        <w:rPr>
          <w:rFonts w:ascii="Arial Nova Light" w:hAnsi="Arial Nova Light" w:cs="Arial"/>
          <w:bCs/>
        </w:rPr>
        <w:t xml:space="preserve"> hizo entrega de árboles y</w:t>
      </w:r>
      <w:r>
        <w:rPr>
          <w:rFonts w:ascii="Arial Nova Light" w:hAnsi="Arial Nova Light" w:cs="Arial"/>
          <w:bCs/>
        </w:rPr>
        <w:t>/o</w:t>
      </w:r>
      <w:r w:rsidRPr="008C6C7D">
        <w:rPr>
          <w:rFonts w:ascii="Arial Nova Light" w:hAnsi="Arial Nova Light" w:cs="Arial"/>
          <w:bCs/>
        </w:rPr>
        <w:t xml:space="preserve"> plantas</w:t>
      </w:r>
      <w:r>
        <w:rPr>
          <w:rFonts w:ascii="Arial Nova Light" w:hAnsi="Arial Nova Light" w:cs="Arial"/>
          <w:bCs/>
        </w:rPr>
        <w:t xml:space="preserve">, por lo que </w:t>
      </w:r>
      <w:r w:rsidRPr="008C6C7D">
        <w:rPr>
          <w:rFonts w:ascii="Arial Nova Light" w:hAnsi="Arial Nova Light" w:cs="Arial"/>
          <w:bCs/>
        </w:rPr>
        <w:t>a su dicho la entrega de estos</w:t>
      </w:r>
      <w:r>
        <w:rPr>
          <w:rFonts w:ascii="Arial Nova Light" w:hAnsi="Arial Nova Light" w:cs="Arial"/>
          <w:bCs/>
        </w:rPr>
        <w:t xml:space="preserve">, </w:t>
      </w:r>
      <w:r w:rsidRPr="008C6C7D">
        <w:rPr>
          <w:rFonts w:ascii="Arial Nova Light" w:hAnsi="Arial Nova Light" w:cs="Arial"/>
          <w:bCs/>
        </w:rPr>
        <w:t>se encuentra prohibid</w:t>
      </w:r>
      <w:r>
        <w:rPr>
          <w:rFonts w:ascii="Arial Nova Light" w:hAnsi="Arial Nova Light" w:cs="Arial"/>
          <w:bCs/>
        </w:rPr>
        <w:t>o</w:t>
      </w:r>
      <w:r w:rsidRPr="008C6C7D">
        <w:rPr>
          <w:rFonts w:ascii="Arial Nova Light" w:hAnsi="Arial Nova Light" w:cs="Arial"/>
          <w:bCs/>
        </w:rPr>
        <w:t xml:space="preserve"> para los </w:t>
      </w:r>
      <w:r w:rsidRPr="00970993">
        <w:rPr>
          <w:rFonts w:ascii="Arial Nova Light" w:hAnsi="Arial Nova Light" w:cs="Arial"/>
          <w:b/>
        </w:rPr>
        <w:t>partidos políticos</w:t>
      </w:r>
      <w:r w:rsidRPr="008C6C7D">
        <w:rPr>
          <w:rFonts w:ascii="Arial Nova Light" w:hAnsi="Arial Nova Light" w:cs="Arial"/>
          <w:bCs/>
        </w:rPr>
        <w:t xml:space="preserve">, </w:t>
      </w:r>
      <w:r w:rsidRPr="00970993">
        <w:rPr>
          <w:rFonts w:ascii="Arial Nova Light" w:hAnsi="Arial Nova Light" w:cs="Arial"/>
          <w:b/>
        </w:rPr>
        <w:t>candidatos</w:t>
      </w:r>
      <w:r w:rsidRPr="008C6C7D">
        <w:rPr>
          <w:rFonts w:ascii="Arial Nova Light" w:hAnsi="Arial Nova Light" w:cs="Arial"/>
          <w:bCs/>
        </w:rPr>
        <w:t xml:space="preserve">, equipos de campaña, siendo que esta conducta se presume como una presión </w:t>
      </w:r>
      <w:r>
        <w:rPr>
          <w:rFonts w:ascii="Arial Nova Light" w:hAnsi="Arial Nova Light" w:cs="Arial"/>
          <w:bCs/>
        </w:rPr>
        <w:t xml:space="preserve">para obtener el voto de la ciudadanía </w:t>
      </w:r>
      <w:r w:rsidRPr="008C6C7D">
        <w:rPr>
          <w:rFonts w:ascii="Arial Nova Light" w:hAnsi="Arial Nova Light" w:cs="Arial"/>
          <w:bCs/>
        </w:rPr>
        <w:t xml:space="preserve">por </w:t>
      </w:r>
      <w:r w:rsidRPr="008C6C7D">
        <w:rPr>
          <w:rFonts w:ascii="Arial Nova Light" w:eastAsia="Arial Nova" w:hAnsi="Arial Nova Light" w:cs="Arial"/>
        </w:rPr>
        <w:t>parte de</w:t>
      </w:r>
      <w:r>
        <w:rPr>
          <w:rFonts w:ascii="Arial Nova Light" w:eastAsia="Arial Nova" w:hAnsi="Arial Nova Light" w:cs="Arial"/>
        </w:rPr>
        <w:t xml:space="preserve">l </w:t>
      </w:r>
      <w:r w:rsidRPr="008C6C7D">
        <w:rPr>
          <w:rFonts w:ascii="Arial Nova Light" w:eastAsia="Arial Nova" w:hAnsi="Arial Nova Light" w:cs="Arial"/>
        </w:rPr>
        <w:t xml:space="preserve">C. Cuauhtémoc Escobedo </w:t>
      </w:r>
      <w:r w:rsidR="009E70A0">
        <w:rPr>
          <w:rFonts w:ascii="Arial Nova Light" w:eastAsia="Arial Nova" w:hAnsi="Arial Nova Light" w:cs="Arial"/>
        </w:rPr>
        <w:t>Tejada</w:t>
      </w:r>
      <w:r w:rsidRPr="008C6C7D">
        <w:rPr>
          <w:rFonts w:ascii="Arial Nova Light" w:eastAsia="Arial Nova" w:hAnsi="Arial Nova Light" w:cs="Arial"/>
        </w:rPr>
        <w:t xml:space="preserve"> candidato a la presidencia Municipal de Pabellón de Arteaga, por el </w:t>
      </w:r>
      <w:r>
        <w:rPr>
          <w:rFonts w:ascii="Arial Nova Light" w:eastAsia="Arial Nova" w:hAnsi="Arial Nova Light" w:cs="Arial"/>
        </w:rPr>
        <w:t>PVEM.</w:t>
      </w:r>
    </w:p>
    <w:p w14:paraId="70D6F1B8" w14:textId="77777777" w:rsidR="001009E6" w:rsidRPr="00EA5BFA" w:rsidRDefault="001009E6" w:rsidP="001009E6">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01041569"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El denunciante</w:t>
      </w:r>
      <w:r w:rsidRPr="00F14CF6">
        <w:rPr>
          <w:rFonts w:ascii="Arial Nova Light" w:eastAsia="Arial Nova" w:hAnsi="Arial Nova Light" w:cs="Arial Nova"/>
        </w:rPr>
        <w:t>, refiere</w:t>
      </w:r>
      <w:r>
        <w:rPr>
          <w:rFonts w:ascii="Arial Nova Light" w:eastAsia="Arial Nova" w:hAnsi="Arial Nova Light" w:cs="Arial Nova"/>
        </w:rPr>
        <w:t xml:space="preserve"> que las publicaciones antes mencionadas se encuentran alojadas en las siguientes ligas electrónicas: </w:t>
      </w:r>
    </w:p>
    <w:p w14:paraId="14B61079"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27A2B5B2" w14:textId="77777777" w:rsidR="001009E6" w:rsidRPr="00355C55" w:rsidRDefault="00D833C0"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6" w:history="1">
        <w:r w:rsidR="001009E6" w:rsidRPr="00355C55">
          <w:rPr>
            <w:rStyle w:val="Hipervnculo"/>
            <w:rFonts w:ascii="Arial Nova Light" w:eastAsia="Times New Roman" w:hAnsi="Arial Nova Light" w:cs="Arial"/>
            <w:b/>
            <w:color w:val="auto"/>
            <w:sz w:val="24"/>
            <w:szCs w:val="24"/>
          </w:rPr>
          <w:t>https://www.facebook.com/reel/406032218889633</w:t>
        </w:r>
      </w:hyperlink>
    </w:p>
    <w:p w14:paraId="28213470" w14:textId="77777777" w:rsidR="001009E6" w:rsidRPr="00355C55" w:rsidRDefault="00D833C0"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7" w:history="1">
        <w:r w:rsidR="001009E6" w:rsidRPr="00355C55">
          <w:rPr>
            <w:rStyle w:val="Hipervnculo"/>
            <w:rFonts w:ascii="Arial Nova Light" w:eastAsia="Times New Roman" w:hAnsi="Arial Nova Light" w:cs="Arial"/>
            <w:b/>
            <w:color w:val="auto"/>
            <w:sz w:val="24"/>
            <w:szCs w:val="24"/>
          </w:rPr>
          <w:t>https://www.facebook.com/temoescobedooficial/posts/pfbidOYScjkRXnuYV3uebxPstJEE1Umqe2YUSpztW2XQXfkBHa5MeT8cGTUsd2muTwQbrhl</w:t>
        </w:r>
      </w:hyperlink>
    </w:p>
    <w:p w14:paraId="1CE56273" w14:textId="77777777" w:rsidR="001009E6" w:rsidRPr="00355C55" w:rsidRDefault="00D833C0"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8" w:history="1">
        <w:r w:rsidR="001009E6" w:rsidRPr="00355C55">
          <w:rPr>
            <w:rStyle w:val="Hipervnculo"/>
            <w:rFonts w:ascii="Arial Nova Light" w:eastAsia="Times New Roman" w:hAnsi="Arial Nova Light" w:cs="Arial"/>
            <w:b/>
            <w:color w:val="auto"/>
            <w:sz w:val="24"/>
            <w:szCs w:val="24"/>
          </w:rPr>
          <w:t>https://www.facebook.com/temoescobedooficial/posts/pfbid0jDdHYHsyxzbZmYhCEj1XfQaUpdEb273104A9fVjVVdyzxdsvv1qiqXosK4RqGdonl</w:t>
        </w:r>
      </w:hyperlink>
    </w:p>
    <w:p w14:paraId="26FEA8FD" w14:textId="77777777" w:rsidR="001009E6" w:rsidRPr="00355C55" w:rsidRDefault="00D833C0"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9" w:history="1">
        <w:r w:rsidR="001009E6" w:rsidRPr="00355C55">
          <w:rPr>
            <w:rStyle w:val="Hipervnculo"/>
            <w:rFonts w:ascii="Arial Nova Light" w:eastAsia="Times New Roman" w:hAnsi="Arial Nova Light" w:cs="Arial"/>
            <w:b/>
            <w:color w:val="auto"/>
            <w:sz w:val="24"/>
            <w:szCs w:val="24"/>
          </w:rPr>
          <w:t>https://www.facebook.com/reel/408225578805020</w:t>
        </w:r>
      </w:hyperlink>
    </w:p>
    <w:p w14:paraId="12A5AD85" w14:textId="77777777" w:rsidR="001009E6" w:rsidRPr="00355C55" w:rsidRDefault="00D833C0"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20" w:history="1">
        <w:r w:rsidR="001009E6" w:rsidRPr="00355C55">
          <w:rPr>
            <w:rStyle w:val="Hipervnculo"/>
            <w:rFonts w:ascii="Arial Nova Light" w:eastAsia="Times New Roman" w:hAnsi="Arial Nova Light" w:cs="Arial"/>
            <w:b/>
            <w:color w:val="auto"/>
            <w:sz w:val="24"/>
            <w:szCs w:val="24"/>
          </w:rPr>
          <w:t>https://www.facebook.com/temoescobedooficial/posts/pfbid0HKfCPmNSFxeZkzufb65YHJHHMVM5nFn66PxSNYMyEszAXVtKRNqFfvqwWWNWq4Xjl</w:t>
        </w:r>
      </w:hyperlink>
    </w:p>
    <w:p w14:paraId="78FE7A9A" w14:textId="77777777" w:rsidR="001009E6" w:rsidRPr="00355C55" w:rsidRDefault="00D833C0"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21" w:history="1">
        <w:r w:rsidR="001009E6" w:rsidRPr="00355C55">
          <w:rPr>
            <w:rStyle w:val="Hipervnculo"/>
            <w:rFonts w:ascii="Arial Nova Light" w:eastAsia="Times New Roman" w:hAnsi="Arial Nova Light" w:cs="Arial"/>
            <w:b/>
            <w:color w:val="auto"/>
            <w:sz w:val="24"/>
            <w:szCs w:val="24"/>
          </w:rPr>
          <w:t>https://www.facebook.com/reel/311682785159293</w:t>
        </w:r>
      </w:hyperlink>
    </w:p>
    <w:p w14:paraId="55B25FBE" w14:textId="77777777" w:rsidR="001009E6" w:rsidRPr="00355C55" w:rsidRDefault="00D833C0"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22" w:history="1">
        <w:r w:rsidR="001009E6" w:rsidRPr="00355C55">
          <w:rPr>
            <w:rStyle w:val="Hipervnculo"/>
            <w:rFonts w:ascii="Arial Nova Light" w:eastAsia="Times New Roman" w:hAnsi="Arial Nova Light" w:cs="Arial"/>
            <w:b/>
            <w:color w:val="auto"/>
            <w:sz w:val="24"/>
            <w:szCs w:val="24"/>
          </w:rPr>
          <w:t>https://www.facebook.com/reel/1124600598659906</w:t>
        </w:r>
      </w:hyperlink>
    </w:p>
    <w:p w14:paraId="370FCC92"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 </w:t>
      </w:r>
    </w:p>
    <w:p w14:paraId="7427E0FE" w14:textId="1A522579"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i/>
          <w:iCs/>
        </w:rPr>
      </w:pPr>
      <w:r w:rsidRPr="00A21751">
        <w:rPr>
          <w:rFonts w:ascii="Arial Nova Light" w:eastAsia="Arial Nova" w:hAnsi="Arial Nova Light" w:cs="Arial Nova"/>
        </w:rPr>
        <w:t xml:space="preserve">En esta sintonía, el denunciante alega que, </w:t>
      </w:r>
      <w:r>
        <w:rPr>
          <w:rFonts w:ascii="Arial Nova Light" w:eastAsia="Arial Nova" w:hAnsi="Arial Nova Light" w:cs="Arial Nova"/>
        </w:rPr>
        <w:t xml:space="preserve">el artículo 162, último párrafo, del Código Electoral establece que: </w:t>
      </w:r>
      <w:r w:rsidRPr="00A21751">
        <w:rPr>
          <w:rFonts w:ascii="Arial Nova Light" w:eastAsia="Arial Nova" w:hAnsi="Arial Nova Light" w:cs="Arial Nova"/>
          <w:i/>
          <w:iCs/>
        </w:rPr>
        <w:t xml:space="preserve">Está estrictamente prohibido a los </w:t>
      </w:r>
      <w:r w:rsidRPr="00970993">
        <w:rPr>
          <w:rFonts w:ascii="Arial Nova Light" w:eastAsia="Arial Nova" w:hAnsi="Arial Nova Light" w:cs="Arial Nova"/>
          <w:b/>
          <w:bCs/>
          <w:i/>
          <w:iCs/>
        </w:rPr>
        <w:t>partidos</w:t>
      </w:r>
      <w:r w:rsidRPr="00A21751">
        <w:rPr>
          <w:rFonts w:ascii="Arial Nova Light" w:eastAsia="Arial Nova" w:hAnsi="Arial Nova Light" w:cs="Arial Nova"/>
          <w:i/>
          <w:iCs/>
        </w:rPr>
        <w:t xml:space="preserve">, </w:t>
      </w:r>
      <w:r w:rsidRPr="00970993">
        <w:rPr>
          <w:rFonts w:ascii="Arial Nova Light" w:eastAsia="Arial Nova" w:hAnsi="Arial Nova Light" w:cs="Arial Nova"/>
          <w:b/>
          <w:bCs/>
          <w:i/>
          <w:iCs/>
        </w:rPr>
        <w:t>candidatos</w:t>
      </w:r>
      <w:r w:rsidRPr="00A21751">
        <w:rPr>
          <w:rFonts w:ascii="Arial Nova Light" w:eastAsia="Arial Nova" w:hAnsi="Arial Nova Light" w:cs="Arial Nova"/>
          <w:i/>
          <w:iCs/>
        </w:rPr>
        <w:t xml:space="preserve">, sus equipos de campaña o persona alguna, la entrega de cualquier tipo de material en el </w:t>
      </w:r>
      <w:r w:rsidRPr="009F2BB3">
        <w:rPr>
          <w:rFonts w:ascii="Arial Nova Light" w:eastAsia="Arial Nova" w:hAnsi="Arial Nova Light" w:cs="Arial Nova"/>
          <w:b/>
          <w:bCs/>
          <w:i/>
          <w:iCs/>
        </w:rPr>
        <w:t>que se oferte o entregue algún beneficio directo, indirecto, mediato o inmediato, en especie o efectivo, a través de cualquier sistema que implique la entrega de un bien o servicio, ya sea por sí o interpósita persona</w:t>
      </w:r>
      <w:r w:rsidRPr="00A21751">
        <w:rPr>
          <w:rFonts w:ascii="Arial Nova Light" w:eastAsia="Arial Nova" w:hAnsi="Arial Nova Light" w:cs="Arial Nova"/>
          <w:i/>
          <w:iCs/>
        </w:rPr>
        <w:t>. Dichas</w:t>
      </w:r>
      <w:r w:rsidRPr="00A21751">
        <w:rPr>
          <w:rFonts w:ascii="Arial Nova Light" w:eastAsia="Arial Nova" w:hAnsi="Arial Nova Light" w:cs="Arial Nova"/>
        </w:rPr>
        <w:t xml:space="preserve"> </w:t>
      </w:r>
      <w:r w:rsidRPr="00A21751">
        <w:rPr>
          <w:rFonts w:ascii="Arial Nova Light" w:eastAsia="Arial Nova" w:hAnsi="Arial Nova Light" w:cs="Arial Nova"/>
          <w:i/>
          <w:iCs/>
        </w:rPr>
        <w:t>conductas serán sancionadas de conformidad con la LGIPE</w:t>
      </w:r>
      <w:r w:rsidR="00635D2D">
        <w:rPr>
          <w:rStyle w:val="Refdenotaalpie"/>
          <w:rFonts w:ascii="Arial Nova Light" w:eastAsia="Arial Nova" w:hAnsi="Arial Nova Light" w:cs="Arial Nova"/>
          <w:i/>
          <w:iCs/>
        </w:rPr>
        <w:footnoteReference w:id="16"/>
      </w:r>
      <w:r w:rsidRPr="00A21751">
        <w:rPr>
          <w:rFonts w:ascii="Arial Nova Light" w:eastAsia="Arial Nova" w:hAnsi="Arial Nova Light" w:cs="Arial Nova"/>
          <w:i/>
          <w:iCs/>
        </w:rPr>
        <w:t xml:space="preserve"> y este Código y se presumirá como indicio de presión al elector para obtener su voto."</w:t>
      </w:r>
    </w:p>
    <w:p w14:paraId="38EF55F4"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50C137D9" w14:textId="7C869F14" w:rsidR="001009E6" w:rsidRDefault="001009E6" w:rsidP="009F2BB3">
      <w:pPr>
        <w:pStyle w:val="NormalWeb"/>
        <w:numPr>
          <w:ilvl w:val="0"/>
          <w:numId w:val="16"/>
        </w:numPr>
        <w:spacing w:before="0" w:beforeAutospacing="0" w:after="0" w:afterAutospacing="0" w:line="360" w:lineRule="auto"/>
        <w:ind w:left="0" w:right="-93" w:firstLine="0"/>
        <w:contextualSpacing/>
        <w:mirrorIndents/>
        <w:jc w:val="both"/>
        <w:rPr>
          <w:rFonts w:ascii="Arial Nova Light" w:eastAsia="Arial Nova" w:hAnsi="Arial Nova Light" w:cs="Arial"/>
        </w:rPr>
      </w:pPr>
      <w:r>
        <w:rPr>
          <w:rFonts w:ascii="Arial Nova Light" w:eastAsia="Arial Nova" w:hAnsi="Arial Nova Light" w:cs="Arial Nova"/>
          <w:b/>
          <w:bCs/>
        </w:rPr>
        <w:t xml:space="preserve">DEFENSA PRESENTADA POR EL DENUNCIADO CUAUHTÉMOC ESCOBEDO TEJADA. </w:t>
      </w:r>
      <w:r>
        <w:rPr>
          <w:rFonts w:ascii="Arial Nova Light" w:eastAsia="Arial Nova" w:hAnsi="Arial Nova Light" w:cs="Arial Nova"/>
        </w:rPr>
        <w:t>En su calidad de</w:t>
      </w:r>
      <w:r>
        <w:rPr>
          <w:rFonts w:ascii="Arial Nova Light" w:eastAsia="Arial Nova" w:hAnsi="Arial Nova Light" w:cs="Arial Nova"/>
          <w:b/>
          <w:bCs/>
        </w:rPr>
        <w:t xml:space="preserve"> </w:t>
      </w:r>
      <w:r w:rsidR="00EB3298">
        <w:rPr>
          <w:rFonts w:ascii="Arial Nova Light" w:eastAsia="Arial Nova" w:hAnsi="Arial Nova Light" w:cs="Arial"/>
        </w:rPr>
        <w:t>c</w:t>
      </w:r>
      <w:r>
        <w:rPr>
          <w:rFonts w:ascii="Arial Nova Light" w:eastAsia="Arial Nova" w:hAnsi="Arial Nova Light" w:cs="Arial"/>
        </w:rPr>
        <w:t xml:space="preserve">andidato a la presidencia municipal del H. Ayuntamiento de Pabellón de Arteaga por el PVEM, manifiesta que el hecho denunciado es cierto en cuanto a la entrega de plantas y/o árboles, pero </w:t>
      </w:r>
      <w:r w:rsidRPr="00970993">
        <w:rPr>
          <w:rFonts w:ascii="Arial Nova Light" w:eastAsia="Arial Nova" w:hAnsi="Arial Nova Light" w:cs="Arial"/>
          <w:b/>
          <w:bCs/>
        </w:rPr>
        <w:t>que no se comete una violación a un principio jurídico</w:t>
      </w:r>
      <w:r>
        <w:rPr>
          <w:rFonts w:ascii="Arial Nova Light" w:eastAsia="Arial Nova" w:hAnsi="Arial Nova Light" w:cs="Arial"/>
        </w:rPr>
        <w:t xml:space="preserve"> como la parte contraria lo establece.</w:t>
      </w:r>
    </w:p>
    <w:p w14:paraId="1F88613E"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p>
    <w:p w14:paraId="4E074018"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w:rPr>
        <w:t>Señalando que solo se trata de apreciaciones jurídicas subjetivas de la contraparte en relación a la culpa In vigilando del PVEM.</w:t>
      </w:r>
    </w:p>
    <w:p w14:paraId="0732B7E2"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p>
    <w:p w14:paraId="3FC50070"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w:rPr>
        <w:t xml:space="preserve">En ese orden refiere que la entrega que se realizó no puede ser asimilable a las entregas de </w:t>
      </w:r>
      <w:r w:rsidRPr="00970993">
        <w:rPr>
          <w:rFonts w:ascii="Arial Nova Light" w:eastAsia="Arial Nova" w:hAnsi="Arial Nova Light" w:cs="Arial"/>
          <w:b/>
          <w:bCs/>
        </w:rPr>
        <w:t>dádivas o prebendas</w:t>
      </w:r>
      <w:r>
        <w:rPr>
          <w:rFonts w:ascii="Arial Nova Light" w:eastAsia="Arial Nova" w:hAnsi="Arial Nova Light" w:cs="Arial"/>
        </w:rPr>
        <w:t xml:space="preserve"> que se encuentran referidas en la normativa, toda vez que de lo que se hizo entrega fue de un ser vivo. </w:t>
      </w:r>
    </w:p>
    <w:p w14:paraId="03AEB064"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5FB1AECA" w14:textId="639CF380" w:rsidR="001009E6" w:rsidRDefault="001009E6" w:rsidP="009E70A0">
      <w:pPr>
        <w:pStyle w:val="NormalWeb"/>
        <w:numPr>
          <w:ilvl w:val="0"/>
          <w:numId w:val="16"/>
        </w:numPr>
        <w:spacing w:before="0" w:beforeAutospacing="0" w:after="0" w:afterAutospacing="0" w:line="360" w:lineRule="auto"/>
        <w:ind w:left="0" w:firstLine="0"/>
        <w:contextualSpacing/>
        <w:mirrorIndents/>
        <w:jc w:val="both"/>
        <w:rPr>
          <w:rFonts w:ascii="Arial Nova Light" w:hAnsi="Arial Nova Light" w:cs="Segoe UI"/>
        </w:rPr>
      </w:pPr>
      <w:r w:rsidRPr="001009E6">
        <w:rPr>
          <w:rFonts w:ascii="Arial Nova Light" w:eastAsia="Arial Nova" w:hAnsi="Arial Nova Light" w:cs="Arial Nova"/>
          <w:b/>
          <w:bCs/>
        </w:rPr>
        <w:t>DEFENSA PRESENTADA POR JONATHAN SA</w:t>
      </w:r>
      <w:r w:rsidR="00234A03">
        <w:rPr>
          <w:rFonts w:ascii="Arial Nova Light" w:eastAsia="Arial Nova" w:hAnsi="Arial Nova Light" w:cs="Arial Nova"/>
          <w:b/>
          <w:bCs/>
        </w:rPr>
        <w:t>Ú</w:t>
      </w:r>
      <w:r w:rsidRPr="001009E6">
        <w:rPr>
          <w:rFonts w:ascii="Arial Nova Light" w:eastAsia="Arial Nova" w:hAnsi="Arial Nova Light" w:cs="Arial Nova"/>
          <w:b/>
          <w:bCs/>
        </w:rPr>
        <w:t xml:space="preserve">L HERNÁNDEZ ARAUJO. </w:t>
      </w:r>
      <w:r w:rsidRPr="00C26B04">
        <w:rPr>
          <w:rFonts w:ascii="Arial Nova Light" w:hAnsi="Arial Nova Light" w:cs="Segoe UI"/>
        </w:rPr>
        <w:t xml:space="preserve">En su calidad de </w:t>
      </w:r>
      <w:r>
        <w:rPr>
          <w:rFonts w:ascii="Arial Nova Light" w:hAnsi="Arial Nova Light" w:cs="Segoe UI"/>
        </w:rPr>
        <w:t>r</w:t>
      </w:r>
      <w:r w:rsidRPr="00C26B04">
        <w:rPr>
          <w:rFonts w:ascii="Arial Nova Light" w:hAnsi="Arial Nova Light" w:cs="Segoe UI"/>
        </w:rPr>
        <w:t xml:space="preserve">epresentante </w:t>
      </w:r>
      <w:r>
        <w:rPr>
          <w:rFonts w:ascii="Arial Nova Light" w:hAnsi="Arial Nova Light" w:cs="Segoe UI"/>
        </w:rPr>
        <w:t>p</w:t>
      </w:r>
      <w:r w:rsidRPr="00C26B04">
        <w:rPr>
          <w:rFonts w:ascii="Arial Nova Light" w:hAnsi="Arial Nova Light" w:cs="Segoe UI"/>
        </w:rPr>
        <w:t xml:space="preserve">ropietario por el </w:t>
      </w:r>
      <w:r>
        <w:rPr>
          <w:rFonts w:ascii="Arial Nova Light" w:hAnsi="Arial Nova Light" w:cs="Segoe UI"/>
        </w:rPr>
        <w:t>PVEM ante el CG del IEE</w:t>
      </w:r>
      <w:r w:rsidRPr="00C26B04">
        <w:rPr>
          <w:rFonts w:ascii="Arial Nova Light" w:hAnsi="Arial Nova Light" w:cs="Segoe UI"/>
        </w:rPr>
        <w:t>, alega que</w:t>
      </w:r>
      <w:r>
        <w:rPr>
          <w:rFonts w:ascii="Arial Nova Light" w:hAnsi="Arial Nova Light" w:cs="Segoe UI"/>
        </w:rPr>
        <w:t xml:space="preserve"> la denuncia presentada por la parte quejosa carece de elementos para comprobar los hechos que se le atribuyen.</w:t>
      </w:r>
    </w:p>
    <w:p w14:paraId="3E8B59A5" w14:textId="77777777" w:rsidR="001009E6" w:rsidRDefault="001009E6" w:rsidP="001009E6">
      <w:pPr>
        <w:pStyle w:val="NormalWeb"/>
        <w:spacing w:before="0" w:beforeAutospacing="0" w:after="0" w:afterAutospacing="0" w:line="360" w:lineRule="auto"/>
        <w:contextualSpacing/>
        <w:mirrorIndents/>
        <w:jc w:val="both"/>
        <w:rPr>
          <w:rFonts w:ascii="Arial Nova Light" w:hAnsi="Arial Nova Light" w:cs="Segoe UI"/>
        </w:rPr>
      </w:pPr>
    </w:p>
    <w:p w14:paraId="02FAD5C1" w14:textId="3871BE48" w:rsidR="001009E6" w:rsidRDefault="001009E6" w:rsidP="001009E6">
      <w:pPr>
        <w:pStyle w:val="NormalWeb"/>
        <w:spacing w:before="0" w:beforeAutospacing="0" w:after="0" w:afterAutospacing="0" w:line="360" w:lineRule="auto"/>
        <w:contextualSpacing/>
        <w:mirrorIndents/>
        <w:jc w:val="both"/>
        <w:rPr>
          <w:rFonts w:ascii="Arial Nova Light" w:hAnsi="Arial Nova Light" w:cs="Segoe UI"/>
        </w:rPr>
      </w:pPr>
      <w:r>
        <w:rPr>
          <w:rFonts w:ascii="Arial Nova Light" w:hAnsi="Arial Nova Light" w:cs="Segoe UI"/>
        </w:rPr>
        <w:t>Por lo tanto, el representante señala que los videos y publicaciones son inexistentes</w:t>
      </w:r>
      <w:r w:rsidR="007F2B2B">
        <w:rPr>
          <w:rFonts w:ascii="Arial Nova Light" w:hAnsi="Arial Nova Light" w:cs="Segoe UI"/>
        </w:rPr>
        <w:t>,</w:t>
      </w:r>
      <w:r>
        <w:rPr>
          <w:rFonts w:ascii="Arial Nova Light" w:hAnsi="Arial Nova Light" w:cs="Segoe UI"/>
        </w:rPr>
        <w:t xml:space="preserve"> en este sentido refiere que el denunciante no cumple con la obligación procesal de probar su dicho.</w:t>
      </w:r>
    </w:p>
    <w:p w14:paraId="6BE6F32D"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26B04">
        <w:rPr>
          <w:rFonts w:ascii="Arial Nova Light" w:hAnsi="Arial Nova Light" w:cs="Segoe UI"/>
        </w:rPr>
        <w:t xml:space="preserve"> </w:t>
      </w:r>
    </w:p>
    <w:p w14:paraId="160BE9AF" w14:textId="77777777" w:rsidR="001009E6" w:rsidRDefault="001009E6" w:rsidP="001009E6">
      <w:pPr>
        <w:pStyle w:val="NormalWeb"/>
        <w:numPr>
          <w:ilvl w:val="0"/>
          <w:numId w:val="16"/>
        </w:numPr>
        <w:pBdr>
          <w:top w:val="nil"/>
          <w:left w:val="nil"/>
          <w:bottom w:val="nil"/>
          <w:right w:val="nil"/>
          <w:between w:val="nil"/>
        </w:pBdr>
        <w:tabs>
          <w:tab w:val="left" w:pos="567"/>
        </w:tabs>
        <w:spacing w:before="0" w:beforeAutospacing="0" w:after="0" w:afterAutospacing="0" w:line="360" w:lineRule="auto"/>
        <w:ind w:left="0" w:right="36" w:firstLine="0"/>
        <w:contextualSpacing/>
        <w:mirrorIndents/>
        <w:jc w:val="both"/>
        <w:rPr>
          <w:rFonts w:ascii="Arial Nova Light" w:eastAsiaTheme="minorHAnsi" w:hAnsi="Arial Nova Light"/>
          <w:b/>
          <w:lang w:eastAsia="en-US"/>
        </w:rPr>
      </w:pPr>
      <w:r w:rsidRPr="007D0307">
        <w:rPr>
          <w:rFonts w:ascii="Arial Nova Light" w:hAnsi="Arial Nova Light" w:cs="Segoe UI"/>
          <w:b/>
          <w:bCs/>
        </w:rPr>
        <w:lastRenderedPageBreak/>
        <w:t xml:space="preserve">ALEGATOS. </w:t>
      </w:r>
      <w:r w:rsidRPr="007D0307">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Pr="007D0307">
        <w:rPr>
          <w:rFonts w:ascii="Arial Nova Light" w:eastAsiaTheme="minorHAnsi" w:hAnsi="Arial Nova Light"/>
          <w:b/>
          <w:bCs/>
          <w:lang w:eastAsia="en-US"/>
        </w:rPr>
        <w:t>jurisprudencia 29/2012</w:t>
      </w:r>
      <w:r w:rsidRPr="007D0307">
        <w:rPr>
          <w:rFonts w:ascii="Arial Nova Light" w:eastAsiaTheme="minorHAnsi" w:hAnsi="Arial Nova Light"/>
          <w:lang w:eastAsia="en-US"/>
        </w:rPr>
        <w:t xml:space="preserve"> de rubro: </w:t>
      </w:r>
      <w:r w:rsidRPr="007D0307">
        <w:rPr>
          <w:rFonts w:ascii="Arial Nova Light" w:eastAsiaTheme="minorHAnsi" w:hAnsi="Arial Nova Light"/>
          <w:b/>
          <w:lang w:eastAsia="en-US"/>
        </w:rPr>
        <w:t>“ALEGATOS. LA AUTORIDAD ADMINISTRATIVA ELECTORAL DEBE TOMARLOS EN CONSIDERACIÓN AL RESOLVER EL PROCEDIMIENTO ESPECIAL SANCIONADOR”.</w:t>
      </w:r>
      <w:r w:rsidRPr="00D91174">
        <w:rPr>
          <w:rFonts w:eastAsiaTheme="minorHAnsi"/>
          <w:b/>
          <w:vertAlign w:val="superscript"/>
          <w:lang w:eastAsia="en-US"/>
        </w:rPr>
        <w:footnoteReference w:id="17"/>
      </w:r>
    </w:p>
    <w:p w14:paraId="62108B01" w14:textId="77777777" w:rsidR="001009E6" w:rsidRPr="007D0307" w:rsidRDefault="001009E6" w:rsidP="001009E6">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p>
    <w:p w14:paraId="2FB19A8D" w14:textId="77777777" w:rsidR="001009E6" w:rsidRDefault="001009E6" w:rsidP="001009E6">
      <w:pPr>
        <w:pStyle w:val="Prrafodelista"/>
        <w:shd w:val="clear" w:color="auto" w:fill="FFFFFF"/>
        <w:spacing w:after="0" w:line="360" w:lineRule="auto"/>
        <w:ind w:left="0"/>
        <w:jc w:val="both"/>
        <w:textAlignment w:val="baseline"/>
        <w:rPr>
          <w:rFonts w:ascii="Arial Nova Light" w:eastAsiaTheme="minorHAnsi" w:hAnsi="Arial Nova Light"/>
          <w:sz w:val="24"/>
          <w:szCs w:val="24"/>
          <w:lang w:eastAsia="en-US"/>
        </w:rPr>
      </w:pPr>
      <w:r w:rsidRPr="004F6BED">
        <w:rPr>
          <w:rFonts w:ascii="Arial Nova Light" w:eastAsiaTheme="minorHAnsi" w:hAnsi="Arial Nova Light"/>
          <w:sz w:val="24"/>
          <w:szCs w:val="24"/>
          <w:lang w:eastAsia="en-US"/>
        </w:rPr>
        <w:t xml:space="preserve">Por </w:t>
      </w:r>
      <w:r w:rsidRPr="007F3A18">
        <w:rPr>
          <w:rFonts w:ascii="Arial Nova Light" w:eastAsiaTheme="minorHAnsi" w:hAnsi="Arial Nova Light"/>
          <w:sz w:val="24"/>
          <w:szCs w:val="24"/>
          <w:lang w:eastAsia="en-US"/>
        </w:rPr>
        <w:t>parte d</w:t>
      </w:r>
      <w:r w:rsidRPr="004F6BED">
        <w:rPr>
          <w:rFonts w:ascii="Arial Nova Light" w:eastAsia="Arial Nova" w:hAnsi="Arial Nova Light" w:cs="Arial Nova"/>
          <w:sz w:val="24"/>
          <w:szCs w:val="24"/>
        </w:rPr>
        <w:t xml:space="preserve">el </w:t>
      </w:r>
      <w:r>
        <w:rPr>
          <w:rFonts w:ascii="Arial Nova Light" w:eastAsia="Arial Nova" w:hAnsi="Arial Nova Light" w:cs="Arial Nova"/>
          <w:sz w:val="24"/>
          <w:szCs w:val="24"/>
        </w:rPr>
        <w:t xml:space="preserve">candidato </w:t>
      </w:r>
      <w:r w:rsidRPr="004F6BED">
        <w:rPr>
          <w:rFonts w:ascii="Arial Nova Light" w:eastAsia="Arial Nova" w:hAnsi="Arial Nova Light" w:cs="Arial Nova"/>
          <w:sz w:val="24"/>
          <w:szCs w:val="24"/>
        </w:rPr>
        <w:t xml:space="preserve">denunciado </w:t>
      </w:r>
      <w:r>
        <w:rPr>
          <w:rFonts w:ascii="Arial Nova Light" w:eastAsia="Arial Nova" w:hAnsi="Arial Nova Light" w:cs="Arial Nova"/>
          <w:sz w:val="24"/>
          <w:szCs w:val="24"/>
        </w:rPr>
        <w:t>Cuauhtémoc Escobedo Tejada</w:t>
      </w:r>
      <w:r w:rsidRPr="00970993">
        <w:rPr>
          <w:rFonts w:ascii="Arial Nova Light" w:eastAsia="Arial Nova" w:hAnsi="Arial Nova Light" w:cs="Arial Nova"/>
          <w:b/>
          <w:bCs/>
          <w:sz w:val="24"/>
          <w:szCs w:val="24"/>
        </w:rPr>
        <w:t xml:space="preserve"> </w:t>
      </w:r>
      <w:r w:rsidRPr="00F14CF6">
        <w:rPr>
          <w:rFonts w:ascii="Arial Nova Light" w:eastAsiaTheme="minorHAnsi" w:hAnsi="Arial Nova Light"/>
          <w:sz w:val="24"/>
          <w:szCs w:val="24"/>
          <w:lang w:eastAsia="en-US"/>
        </w:rPr>
        <w:t xml:space="preserve">compareció </w:t>
      </w:r>
      <w:r w:rsidRPr="004F6BED">
        <w:rPr>
          <w:rFonts w:ascii="Arial Nova Light" w:eastAsiaTheme="minorHAnsi" w:hAnsi="Arial Nova Light"/>
          <w:sz w:val="24"/>
          <w:szCs w:val="24"/>
          <w:lang w:eastAsia="en-US"/>
        </w:rPr>
        <w:t>por escrito</w:t>
      </w:r>
      <w:r>
        <w:rPr>
          <w:rFonts w:ascii="Arial Nova Light" w:eastAsiaTheme="minorHAnsi" w:hAnsi="Arial Nova Light"/>
          <w:sz w:val="24"/>
          <w:szCs w:val="24"/>
          <w:lang w:eastAsia="en-US"/>
        </w:rPr>
        <w:t>, en</w:t>
      </w:r>
      <w:r w:rsidRPr="004F6BED">
        <w:rPr>
          <w:rFonts w:ascii="Arial Nova Light" w:eastAsiaTheme="minorHAnsi" w:hAnsi="Arial Nova Light"/>
          <w:sz w:val="24"/>
          <w:szCs w:val="24"/>
          <w:lang w:eastAsia="en-US"/>
        </w:rPr>
        <w:t xml:space="preserve"> la audiencia de pruebas y alegatos</w:t>
      </w:r>
      <w:r>
        <w:rPr>
          <w:rFonts w:ascii="Arial Nova Light" w:eastAsiaTheme="minorHAnsi" w:hAnsi="Arial Nova Light"/>
          <w:sz w:val="24"/>
          <w:szCs w:val="24"/>
          <w:lang w:eastAsia="en-US"/>
        </w:rPr>
        <w:t xml:space="preserve"> </w:t>
      </w:r>
      <w:r w:rsidRPr="004F6BED">
        <w:rPr>
          <w:rFonts w:ascii="Arial Nova Light" w:eastAsiaTheme="minorHAnsi" w:hAnsi="Arial Nova Light"/>
          <w:sz w:val="24"/>
          <w:szCs w:val="24"/>
          <w:lang w:eastAsia="en-US"/>
        </w:rPr>
        <w:t>a</w:t>
      </w:r>
      <w:r>
        <w:rPr>
          <w:rFonts w:ascii="Arial Nova Light" w:eastAsiaTheme="minorHAnsi" w:hAnsi="Arial Nova Light"/>
          <w:sz w:val="24"/>
          <w:szCs w:val="24"/>
          <w:lang w:eastAsia="en-US"/>
        </w:rPr>
        <w:t xml:space="preserve"> </w:t>
      </w:r>
      <w:r w:rsidRPr="004F6BED">
        <w:rPr>
          <w:rFonts w:ascii="Arial Nova Light" w:eastAsiaTheme="minorHAnsi" w:hAnsi="Arial Nova Light"/>
          <w:sz w:val="24"/>
          <w:szCs w:val="24"/>
          <w:lang w:eastAsia="en-US"/>
        </w:rPr>
        <w:t>tr</w:t>
      </w:r>
      <w:r>
        <w:rPr>
          <w:rFonts w:ascii="Arial Nova Light" w:eastAsiaTheme="minorHAnsi" w:hAnsi="Arial Nova Light"/>
          <w:sz w:val="24"/>
          <w:szCs w:val="24"/>
          <w:lang w:eastAsia="en-US"/>
        </w:rPr>
        <w:t>a</w:t>
      </w:r>
      <w:r w:rsidRPr="004F6BED">
        <w:rPr>
          <w:rFonts w:ascii="Arial Nova Light" w:eastAsiaTheme="minorHAnsi" w:hAnsi="Arial Nova Light"/>
          <w:sz w:val="24"/>
          <w:szCs w:val="24"/>
          <w:lang w:eastAsia="en-US"/>
        </w:rPr>
        <w:t xml:space="preserve">vés de su representante legal </w:t>
      </w:r>
      <w:r>
        <w:rPr>
          <w:rFonts w:ascii="Arial Nova Light" w:eastAsiaTheme="minorHAnsi" w:hAnsi="Arial Nova Light"/>
          <w:sz w:val="24"/>
          <w:szCs w:val="24"/>
          <w:lang w:eastAsia="en-US"/>
        </w:rPr>
        <w:t>el Licenciado Alan David Capetillo Salas.</w:t>
      </w:r>
    </w:p>
    <w:p w14:paraId="5165FE3E" w14:textId="77777777" w:rsidR="00FB782F" w:rsidRDefault="00FB782F" w:rsidP="001009E6">
      <w:pPr>
        <w:pStyle w:val="Prrafodelista"/>
        <w:shd w:val="clear" w:color="auto" w:fill="FFFFFF"/>
        <w:spacing w:after="0" w:line="360" w:lineRule="auto"/>
        <w:ind w:left="0"/>
        <w:jc w:val="both"/>
        <w:textAlignment w:val="baseline"/>
        <w:rPr>
          <w:rFonts w:ascii="Arial Nova Light" w:eastAsia="Times New Roman" w:hAnsi="Arial Nova Light" w:cs="Arial"/>
          <w:b/>
          <w:bCs/>
          <w:sz w:val="24"/>
          <w:szCs w:val="24"/>
        </w:rPr>
      </w:pPr>
    </w:p>
    <w:p w14:paraId="4B82F05C" w14:textId="77777777" w:rsidR="001009E6" w:rsidRPr="008C5C1B" w:rsidRDefault="001009E6" w:rsidP="001009E6">
      <w:pPr>
        <w:tabs>
          <w:tab w:val="left" w:pos="9072"/>
        </w:tabs>
        <w:spacing w:line="360" w:lineRule="auto"/>
        <w:ind w:right="142"/>
        <w:jc w:val="both"/>
        <w:rPr>
          <w:rFonts w:ascii="Arial Nova Light" w:eastAsiaTheme="minorHAnsi" w:hAnsi="Arial Nova Light"/>
          <w:b/>
          <w:bCs/>
          <w:sz w:val="24"/>
          <w:szCs w:val="24"/>
          <w:lang w:eastAsia="en-US"/>
        </w:rPr>
      </w:pPr>
      <w:r>
        <w:rPr>
          <w:rFonts w:ascii="Arial Nova Light" w:hAnsi="Arial Nova Light" w:cs="Arial"/>
          <w:sz w:val="24"/>
          <w:szCs w:val="24"/>
        </w:rPr>
        <w:t xml:space="preserve">Ahora bien, respecto al quejoso y al PVEM se hace constar que </w:t>
      </w:r>
      <w:r w:rsidRPr="00F51085">
        <w:rPr>
          <w:rFonts w:ascii="Arial Nova Light" w:eastAsia="Arial Nova" w:hAnsi="Arial Nova Light" w:cs="Arial Nova"/>
          <w:iCs/>
          <w:sz w:val="24"/>
          <w:szCs w:val="24"/>
        </w:rPr>
        <w:t>únicamente compareci</w:t>
      </w:r>
      <w:r>
        <w:rPr>
          <w:rFonts w:ascii="Arial Nova Light" w:eastAsia="Arial Nova" w:hAnsi="Arial Nova Light" w:cs="Arial Nova"/>
          <w:iCs/>
          <w:sz w:val="24"/>
          <w:szCs w:val="24"/>
        </w:rPr>
        <w:t>eron</w:t>
      </w:r>
      <w:r w:rsidRPr="00F51085">
        <w:rPr>
          <w:rFonts w:ascii="Arial Nova Light" w:eastAsia="Arial Nova" w:hAnsi="Arial Nova Light" w:cs="Arial Nova"/>
          <w:iCs/>
          <w:sz w:val="24"/>
          <w:szCs w:val="24"/>
        </w:rPr>
        <w:t xml:space="preserve"> por escrito a la audiencia de pruebas y alegatos, por lo tanto, se </w:t>
      </w:r>
      <w:r w:rsidRPr="00F51085">
        <w:rPr>
          <w:rFonts w:ascii="Arial Nova Light" w:hAnsi="Arial Nova Light"/>
          <w:sz w:val="24"/>
          <w:szCs w:val="24"/>
        </w:rPr>
        <w:t xml:space="preserve">tienen tal y como quedaron </w:t>
      </w:r>
      <w:r w:rsidRPr="007F3A18">
        <w:rPr>
          <w:rFonts w:ascii="Arial Nova Light" w:hAnsi="Arial Nova Light"/>
          <w:sz w:val="24"/>
          <w:szCs w:val="24"/>
        </w:rPr>
        <w:t xml:space="preserve">asentados en el apartado anterior. </w:t>
      </w:r>
      <w:r w:rsidRPr="007F3A18">
        <w:rPr>
          <w:rFonts w:ascii="Arial Nova Light" w:eastAsiaTheme="minorHAnsi" w:hAnsi="Arial Nova Light"/>
          <w:b/>
          <w:bCs/>
          <w:sz w:val="24"/>
          <w:szCs w:val="24"/>
          <w:lang w:eastAsia="en-US"/>
        </w:rPr>
        <w:t xml:space="preserve"> </w:t>
      </w:r>
    </w:p>
    <w:p w14:paraId="794BCACA" w14:textId="77777777" w:rsidR="001009E6" w:rsidRDefault="001009E6" w:rsidP="001009E6">
      <w:pPr>
        <w:spacing w:line="360" w:lineRule="auto"/>
        <w:jc w:val="both"/>
        <w:rPr>
          <w:rFonts w:ascii="Arial Nova Light" w:hAnsi="Arial Nova Light"/>
          <w:sz w:val="24"/>
          <w:szCs w:val="24"/>
        </w:rPr>
      </w:pPr>
      <w:r>
        <w:rPr>
          <w:rFonts w:ascii="Arial Nova Light" w:eastAsia="Times New Roman" w:hAnsi="Arial Nova Light" w:cs="Segoe UI"/>
          <w:b/>
          <w:bCs/>
          <w:sz w:val="24"/>
          <w:szCs w:val="24"/>
        </w:rPr>
        <w:t xml:space="preserve">VI.      </w:t>
      </w:r>
      <w:r w:rsidRPr="001D0A3E">
        <w:rPr>
          <w:rFonts w:ascii="Arial Nova Light" w:eastAsia="Times New Roman" w:hAnsi="Arial Nova Light" w:cs="Segoe UI"/>
          <w:b/>
          <w:bCs/>
          <w:sz w:val="24"/>
          <w:szCs w:val="24"/>
        </w:rPr>
        <w:t xml:space="preserve">MEDIOS DE CONVICCIÓN. </w:t>
      </w:r>
      <w:r w:rsidRPr="001D0A3E">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1D0A3E">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6BAFB1A0" w14:textId="77777777" w:rsidR="009F2BB3" w:rsidRDefault="009F2BB3" w:rsidP="009F2BB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6710C">
        <w:rPr>
          <w:rFonts w:ascii="Arial Nova Light" w:eastAsia="Arial Nova" w:hAnsi="Arial Nova Light" w:cs="Arial Nova"/>
          <w:sz w:val="24"/>
          <w:szCs w:val="24"/>
        </w:rPr>
        <w:t xml:space="preserve">En atención a ello, las pruebas aportadas en el presente procedimiento se valoran y se concentran en el </w:t>
      </w:r>
      <w:r w:rsidRPr="0026710C">
        <w:rPr>
          <w:rFonts w:ascii="Arial Nova Light" w:eastAsia="Arial Nova" w:hAnsi="Arial Nova Light" w:cs="Arial Nova"/>
          <w:b/>
          <w:bCs/>
          <w:sz w:val="24"/>
          <w:szCs w:val="24"/>
        </w:rPr>
        <w:t>ANEXO ÚNICO</w:t>
      </w:r>
      <w:r w:rsidRPr="0026710C">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4E3E25E9" w14:textId="77777777" w:rsidR="009F2BB3" w:rsidRPr="00355C55" w:rsidRDefault="009F2BB3" w:rsidP="009F2BB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355C55">
        <w:rPr>
          <w:rFonts w:ascii="Arial Nova Light" w:eastAsia="Arial Nova" w:hAnsi="Arial Nova Light" w:cs="Arial Nova"/>
          <w:b/>
          <w:bCs/>
          <w:sz w:val="24"/>
          <w:szCs w:val="24"/>
        </w:rPr>
        <w:t xml:space="preserve">1. PRUEBAS ADMITIDA AL DENUNCIANTE: </w:t>
      </w:r>
    </w:p>
    <w:p w14:paraId="41412CF1" w14:textId="38EA96B0" w:rsidR="009F2BB3" w:rsidRDefault="009F2BB3" w:rsidP="009F2BB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55C55">
        <w:rPr>
          <w:rFonts w:ascii="Arial Nova Light" w:eastAsia="Arial Nova" w:hAnsi="Arial Nova Light" w:cs="Arial Nova"/>
          <w:b/>
          <w:bCs/>
          <w:sz w:val="24"/>
          <w:szCs w:val="24"/>
          <w:lang w:val="pt-PT"/>
        </w:rPr>
        <w:t>a. Documental Privada.</w:t>
      </w:r>
      <w:r w:rsidRPr="009F2BB3">
        <w:rPr>
          <w:rFonts w:ascii="Arial Nova Light" w:eastAsia="Arial Nova" w:hAnsi="Arial Nova Light" w:cs="Arial Nova"/>
          <w:sz w:val="24"/>
          <w:szCs w:val="24"/>
          <w:lang w:val="pt-PT"/>
        </w:rPr>
        <w:t xml:space="preserve"> </w:t>
      </w:r>
      <w:r w:rsidRPr="009F2BB3">
        <w:rPr>
          <w:rFonts w:ascii="Arial Nova Light" w:eastAsia="Arial Nova" w:hAnsi="Arial Nova Light" w:cs="Arial Nova"/>
          <w:sz w:val="24"/>
          <w:szCs w:val="24"/>
        </w:rPr>
        <w:t xml:space="preserve">Consistente en </w:t>
      </w:r>
      <w:r w:rsidR="000C36A7">
        <w:rPr>
          <w:rFonts w:ascii="Arial Nova Light" w:eastAsia="Arial Nova" w:hAnsi="Arial Nova Light" w:cs="Arial Nova"/>
          <w:sz w:val="24"/>
          <w:szCs w:val="24"/>
        </w:rPr>
        <w:t>una</w:t>
      </w:r>
      <w:r>
        <w:rPr>
          <w:rFonts w:ascii="Arial Nova Light" w:eastAsia="Arial Nova" w:hAnsi="Arial Nova Light" w:cs="Arial Nova"/>
          <w:sz w:val="24"/>
          <w:szCs w:val="24"/>
        </w:rPr>
        <w:t xml:space="preserve"> </w:t>
      </w:r>
      <w:r w:rsidRPr="009F2BB3">
        <w:rPr>
          <w:rFonts w:ascii="Arial Nova Light" w:eastAsia="Arial Nova" w:hAnsi="Arial Nova Light" w:cs="Arial Nova"/>
          <w:sz w:val="24"/>
          <w:szCs w:val="24"/>
        </w:rPr>
        <w:t>im</w:t>
      </w:r>
      <w:r w:rsidR="000C36A7">
        <w:rPr>
          <w:rFonts w:ascii="Arial Nova Light" w:eastAsia="Arial Nova" w:hAnsi="Arial Nova Light" w:cs="Arial Nova"/>
          <w:sz w:val="24"/>
          <w:szCs w:val="24"/>
        </w:rPr>
        <w:t>a</w:t>
      </w:r>
      <w:r w:rsidRPr="009F2BB3">
        <w:rPr>
          <w:rFonts w:ascii="Arial Nova Light" w:eastAsia="Arial Nova" w:hAnsi="Arial Nova Light" w:cs="Arial Nova"/>
          <w:sz w:val="24"/>
          <w:szCs w:val="24"/>
        </w:rPr>
        <w:t>gen alojada en</w:t>
      </w:r>
      <w:r>
        <w:rPr>
          <w:rFonts w:ascii="Arial Nova Light" w:eastAsia="Arial Nova" w:hAnsi="Arial Nova Light" w:cs="Arial Nova"/>
          <w:sz w:val="24"/>
          <w:szCs w:val="24"/>
        </w:rPr>
        <w:t xml:space="preserve"> la red social Facebook, </w:t>
      </w:r>
      <w:r w:rsidR="00160773">
        <w:rPr>
          <w:rFonts w:ascii="Arial Nova Light" w:eastAsia="Arial Nova" w:hAnsi="Arial Nova Light" w:cs="Arial Nova"/>
          <w:sz w:val="24"/>
          <w:szCs w:val="24"/>
        </w:rPr>
        <w:t xml:space="preserve">del candidato </w:t>
      </w:r>
      <w:r>
        <w:rPr>
          <w:rFonts w:ascii="Arial Nova Light" w:eastAsia="Arial Nova" w:hAnsi="Arial Nova Light" w:cs="Arial Nova"/>
          <w:sz w:val="24"/>
          <w:szCs w:val="24"/>
        </w:rPr>
        <w:t xml:space="preserve">CUAUHTÉMOC ESCOBEDO </w:t>
      </w:r>
      <w:r w:rsidR="009E70A0">
        <w:rPr>
          <w:rFonts w:ascii="Arial Nova Light" w:eastAsia="Arial Nova" w:hAnsi="Arial Nova Light" w:cs="Arial Nova"/>
          <w:sz w:val="24"/>
          <w:szCs w:val="24"/>
        </w:rPr>
        <w:t>TEJADA</w:t>
      </w:r>
      <w:r>
        <w:rPr>
          <w:rFonts w:ascii="Arial Nova Light" w:eastAsia="Arial Nova" w:hAnsi="Arial Nova Light" w:cs="Arial Nova"/>
          <w:sz w:val="24"/>
          <w:szCs w:val="24"/>
        </w:rPr>
        <w:t xml:space="preserve">, </w:t>
      </w:r>
      <w:r w:rsidR="00160773">
        <w:rPr>
          <w:rFonts w:ascii="Arial Nova Light" w:eastAsia="Arial Nova" w:hAnsi="Arial Nova Light" w:cs="Arial Nova"/>
          <w:sz w:val="24"/>
          <w:szCs w:val="24"/>
        </w:rPr>
        <w:t xml:space="preserve">en el perfil denominad “Temo Escobedo” </w:t>
      </w:r>
      <w:r>
        <w:rPr>
          <w:rFonts w:ascii="Arial Nova Light" w:eastAsia="Arial Nova" w:hAnsi="Arial Nova Light" w:cs="Arial Nova"/>
          <w:sz w:val="24"/>
          <w:szCs w:val="24"/>
        </w:rPr>
        <w:t>en la</w:t>
      </w:r>
      <w:r w:rsidR="00355C55">
        <w:rPr>
          <w:rFonts w:ascii="Arial Nova Light" w:eastAsia="Arial Nova" w:hAnsi="Arial Nova Light" w:cs="Arial Nova"/>
          <w:sz w:val="24"/>
          <w:szCs w:val="24"/>
        </w:rPr>
        <w:t>s</w:t>
      </w:r>
      <w:r>
        <w:rPr>
          <w:rFonts w:ascii="Arial Nova Light" w:eastAsia="Arial Nova" w:hAnsi="Arial Nova Light" w:cs="Arial Nova"/>
          <w:sz w:val="24"/>
          <w:szCs w:val="24"/>
        </w:rPr>
        <w:t xml:space="preserve"> liga</w:t>
      </w:r>
      <w:r w:rsidR="00355C55">
        <w:rPr>
          <w:rFonts w:ascii="Arial Nova Light" w:eastAsia="Arial Nova" w:hAnsi="Arial Nova Light" w:cs="Arial Nova"/>
          <w:sz w:val="24"/>
          <w:szCs w:val="24"/>
        </w:rPr>
        <w:t>s</w:t>
      </w:r>
      <w:r>
        <w:rPr>
          <w:rFonts w:ascii="Arial Nova Light" w:eastAsia="Arial Nova" w:hAnsi="Arial Nova Light" w:cs="Arial Nova"/>
          <w:sz w:val="24"/>
          <w:szCs w:val="24"/>
        </w:rPr>
        <w:t xml:space="preserve"> electrónica</w:t>
      </w:r>
      <w:r w:rsidR="00355C55">
        <w:rPr>
          <w:rFonts w:ascii="Arial Nova Light" w:eastAsia="Arial Nova" w:hAnsi="Arial Nova Light" w:cs="Arial Nova"/>
          <w:sz w:val="24"/>
          <w:szCs w:val="24"/>
        </w:rPr>
        <w:t xml:space="preserve">s </w:t>
      </w:r>
      <w:r>
        <w:rPr>
          <w:rFonts w:ascii="Arial Nova Light" w:eastAsia="Arial Nova" w:hAnsi="Arial Nova Light" w:cs="Arial Nova"/>
          <w:sz w:val="24"/>
          <w:szCs w:val="24"/>
        </w:rPr>
        <w:t>denunciada</w:t>
      </w:r>
      <w:r w:rsidR="00355C55">
        <w:rPr>
          <w:rFonts w:ascii="Arial Nova Light" w:eastAsia="Arial Nova" w:hAnsi="Arial Nova Light" w:cs="Arial Nova"/>
          <w:sz w:val="24"/>
          <w:szCs w:val="24"/>
        </w:rPr>
        <w:t>s</w:t>
      </w:r>
      <w:r>
        <w:rPr>
          <w:rFonts w:ascii="Arial Nova Light" w:eastAsia="Arial Nova" w:hAnsi="Arial Nova Light" w:cs="Arial Nova"/>
          <w:sz w:val="24"/>
          <w:szCs w:val="24"/>
        </w:rPr>
        <w:t xml:space="preserve">.  </w:t>
      </w:r>
    </w:p>
    <w:p w14:paraId="15425129" w14:textId="1D94DCB5" w:rsidR="009C3A1E" w:rsidRDefault="009F2BB3" w:rsidP="009C3A1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55C55">
        <w:rPr>
          <w:rFonts w:ascii="Arial Nova Light" w:eastAsia="Arial Nova" w:hAnsi="Arial Nova Light" w:cs="Arial Nova"/>
          <w:b/>
          <w:bCs/>
          <w:sz w:val="24"/>
          <w:szCs w:val="24"/>
        </w:rPr>
        <w:lastRenderedPageBreak/>
        <w:t>b. Prueba Técnica</w:t>
      </w:r>
      <w:r>
        <w:rPr>
          <w:rFonts w:ascii="Arial Nova Light" w:eastAsia="Arial Nova" w:hAnsi="Arial Nova Light" w:cs="Arial Nova"/>
          <w:sz w:val="24"/>
          <w:szCs w:val="24"/>
        </w:rPr>
        <w:t xml:space="preserve">. Consistente en </w:t>
      </w:r>
      <w:r w:rsidR="000C36A7">
        <w:rPr>
          <w:rFonts w:ascii="Arial Nova Light" w:eastAsia="Arial Nova" w:hAnsi="Arial Nova Light" w:cs="Arial Nova"/>
          <w:sz w:val="24"/>
          <w:szCs w:val="24"/>
        </w:rPr>
        <w:t>una</w:t>
      </w:r>
      <w:r>
        <w:rPr>
          <w:rFonts w:ascii="Arial Nova Light" w:eastAsia="Arial Nova" w:hAnsi="Arial Nova Light" w:cs="Arial Nova"/>
          <w:sz w:val="24"/>
          <w:szCs w:val="24"/>
        </w:rPr>
        <w:t xml:space="preserve"> inspecci</w:t>
      </w:r>
      <w:r w:rsidR="000C36A7">
        <w:rPr>
          <w:rFonts w:ascii="Arial Nova Light" w:eastAsia="Arial Nova" w:hAnsi="Arial Nova Light" w:cs="Arial Nova"/>
          <w:sz w:val="24"/>
          <w:szCs w:val="24"/>
        </w:rPr>
        <w:t>ón</w:t>
      </w:r>
      <w:r>
        <w:rPr>
          <w:rFonts w:ascii="Arial Nova Light" w:eastAsia="Arial Nova" w:hAnsi="Arial Nova Light" w:cs="Arial Nova"/>
          <w:sz w:val="24"/>
          <w:szCs w:val="24"/>
        </w:rPr>
        <w:t xml:space="preserve"> a la red social Facebook, </w:t>
      </w:r>
      <w:r w:rsidR="009C3A1E">
        <w:rPr>
          <w:rFonts w:ascii="Arial Nova Light" w:eastAsia="Arial Nova" w:hAnsi="Arial Nova Light" w:cs="Arial Nova"/>
          <w:sz w:val="24"/>
          <w:szCs w:val="24"/>
        </w:rPr>
        <w:t>del candidato CUAUHTÉMOC ESCOBEDO TEJADA, en el perfil denominad “Temo Escobedo”</w:t>
      </w:r>
      <w:r w:rsidR="00045BB9">
        <w:rPr>
          <w:rFonts w:ascii="Arial Nova Light" w:eastAsia="Arial Nova" w:hAnsi="Arial Nova Light" w:cs="Arial Nova"/>
          <w:sz w:val="24"/>
          <w:szCs w:val="24"/>
        </w:rPr>
        <w:t>.</w:t>
      </w:r>
    </w:p>
    <w:p w14:paraId="6EACEFB2" w14:textId="24DEDFF4" w:rsidR="00355C55" w:rsidRPr="00355C55" w:rsidRDefault="00355C55" w:rsidP="009C3A1E">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hAnsi="Arial Nova Light"/>
          <w:b/>
          <w:bCs/>
          <w:sz w:val="24"/>
          <w:szCs w:val="24"/>
        </w:rPr>
        <w:t>2</w:t>
      </w:r>
      <w:r w:rsidRPr="00355C55">
        <w:rPr>
          <w:rFonts w:ascii="Arial Nova Light" w:hAnsi="Arial Nova Light"/>
          <w:b/>
          <w:bCs/>
          <w:sz w:val="24"/>
          <w:szCs w:val="24"/>
        </w:rPr>
        <w:t>. PRUEBAS ADMITIDAS A LOS DENUNCIADOS</w:t>
      </w:r>
    </w:p>
    <w:p w14:paraId="7B746FFA" w14:textId="073ACE4A" w:rsidR="00355C55" w:rsidRPr="00155232" w:rsidRDefault="00355C55" w:rsidP="0015523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55C55">
        <w:rPr>
          <w:rFonts w:ascii="Arial Nova Light" w:hAnsi="Arial Nova Light"/>
          <w:b/>
          <w:bCs/>
          <w:sz w:val="24"/>
          <w:szCs w:val="24"/>
        </w:rPr>
        <w:t xml:space="preserve">a. PRUEBA TÉCNICA. </w:t>
      </w:r>
      <w:r w:rsidRPr="00355C55">
        <w:rPr>
          <w:rFonts w:ascii="Arial Nova Light" w:eastAsia="Arial Nova" w:hAnsi="Arial Nova Light" w:cs="Arial Nova"/>
          <w:sz w:val="24"/>
          <w:szCs w:val="24"/>
        </w:rPr>
        <w:t xml:space="preserve">Consistente en ocho inspecciones a la red social </w:t>
      </w:r>
      <w:r w:rsidR="00E91876" w:rsidRPr="00355C55">
        <w:rPr>
          <w:rFonts w:ascii="Arial Nova Light" w:eastAsia="Arial Nova" w:hAnsi="Arial Nova Light" w:cs="Arial Nova"/>
          <w:sz w:val="24"/>
          <w:szCs w:val="24"/>
        </w:rPr>
        <w:t xml:space="preserve">Facebook, </w:t>
      </w:r>
      <w:r w:rsidR="00E91876">
        <w:rPr>
          <w:rFonts w:ascii="Arial Nova Light" w:eastAsia="Arial Nova" w:hAnsi="Arial Nova Light" w:cs="Arial Nova"/>
          <w:sz w:val="24"/>
          <w:szCs w:val="24"/>
        </w:rPr>
        <w:t>del</w:t>
      </w:r>
      <w:r w:rsidR="00155232">
        <w:rPr>
          <w:rFonts w:ascii="Arial Nova Light" w:eastAsia="Arial Nova" w:hAnsi="Arial Nova Light" w:cs="Arial Nova"/>
          <w:sz w:val="24"/>
          <w:szCs w:val="24"/>
        </w:rPr>
        <w:t xml:space="preserve"> </w:t>
      </w:r>
      <w:r w:rsidRPr="00355C55">
        <w:rPr>
          <w:rFonts w:ascii="Arial Nova Light" w:eastAsia="Arial Nova" w:hAnsi="Arial Nova Light" w:cs="Arial Nova"/>
          <w:sz w:val="24"/>
          <w:szCs w:val="24"/>
        </w:rPr>
        <w:t xml:space="preserve">CUAUHTÉMOC ESCOBEDO </w:t>
      </w:r>
      <w:r w:rsidR="009E70A0">
        <w:rPr>
          <w:rFonts w:ascii="Arial Nova Light" w:eastAsia="Arial Nova" w:hAnsi="Arial Nova Light" w:cs="Arial Nova"/>
          <w:sz w:val="24"/>
          <w:szCs w:val="24"/>
        </w:rPr>
        <w:t>TEJADA</w:t>
      </w:r>
      <w:r w:rsidR="00155232">
        <w:rPr>
          <w:rFonts w:ascii="Arial Nova Light" w:eastAsia="Arial Nova" w:hAnsi="Arial Nova Light" w:cs="Arial Nova"/>
          <w:sz w:val="24"/>
          <w:szCs w:val="24"/>
        </w:rPr>
        <w:t>, en el perfil denominad “Temo Escobedo”.</w:t>
      </w:r>
    </w:p>
    <w:p w14:paraId="3CF8D4D0" w14:textId="77777777" w:rsidR="009F2BB3" w:rsidRPr="00355C55" w:rsidRDefault="00355C55" w:rsidP="001009E6">
      <w:pPr>
        <w:spacing w:line="360" w:lineRule="auto"/>
        <w:jc w:val="both"/>
        <w:rPr>
          <w:rFonts w:ascii="Arial Nova Light" w:hAnsi="Arial Nova Light"/>
          <w:b/>
          <w:bCs/>
          <w:sz w:val="24"/>
          <w:szCs w:val="24"/>
        </w:rPr>
      </w:pPr>
      <w:r>
        <w:rPr>
          <w:rFonts w:ascii="Arial Nova Light" w:hAnsi="Arial Nova Light"/>
          <w:b/>
          <w:bCs/>
          <w:sz w:val="24"/>
          <w:szCs w:val="24"/>
        </w:rPr>
        <w:t>3</w:t>
      </w:r>
      <w:r w:rsidRPr="00355C55">
        <w:rPr>
          <w:rFonts w:ascii="Arial Nova Light" w:hAnsi="Arial Nova Light"/>
          <w:b/>
          <w:bCs/>
          <w:sz w:val="24"/>
          <w:szCs w:val="24"/>
        </w:rPr>
        <w:t>. PRUEBAS ADMITIDAS A LAS PARTES.</w:t>
      </w:r>
    </w:p>
    <w:p w14:paraId="3109074E" w14:textId="77777777" w:rsidR="00355C55" w:rsidRPr="00355C55" w:rsidRDefault="00355C55" w:rsidP="001009E6">
      <w:pPr>
        <w:spacing w:line="360" w:lineRule="auto"/>
        <w:jc w:val="both"/>
        <w:rPr>
          <w:rFonts w:ascii="Arial Nova Light" w:hAnsi="Arial Nova Light"/>
          <w:b/>
          <w:bCs/>
          <w:sz w:val="24"/>
          <w:szCs w:val="24"/>
        </w:rPr>
      </w:pPr>
      <w:r w:rsidRPr="00355C55">
        <w:rPr>
          <w:rFonts w:ascii="Arial Nova Light" w:hAnsi="Arial Nova Light"/>
          <w:b/>
          <w:bCs/>
          <w:sz w:val="24"/>
          <w:szCs w:val="24"/>
        </w:rPr>
        <w:t>a. Instrumental de Actuaciones.</w:t>
      </w:r>
    </w:p>
    <w:p w14:paraId="426A09B6" w14:textId="77777777" w:rsidR="00355C55" w:rsidRDefault="00355C55" w:rsidP="001009E6">
      <w:pPr>
        <w:spacing w:line="360" w:lineRule="auto"/>
        <w:jc w:val="both"/>
        <w:rPr>
          <w:rFonts w:ascii="Arial Nova Light" w:hAnsi="Arial Nova Light"/>
          <w:sz w:val="24"/>
          <w:szCs w:val="24"/>
        </w:rPr>
      </w:pPr>
      <w:r w:rsidRPr="00355C55">
        <w:rPr>
          <w:rFonts w:ascii="Arial Nova Light" w:hAnsi="Arial Nova Light"/>
          <w:b/>
          <w:bCs/>
          <w:sz w:val="24"/>
          <w:szCs w:val="24"/>
        </w:rPr>
        <w:t>b. Presunción Legal y Humana</w:t>
      </w:r>
      <w:r>
        <w:rPr>
          <w:rFonts w:ascii="Arial Nova Light" w:hAnsi="Arial Nova Light"/>
          <w:sz w:val="24"/>
          <w:szCs w:val="24"/>
        </w:rPr>
        <w:t xml:space="preserve">. </w:t>
      </w:r>
    </w:p>
    <w:p w14:paraId="790364CE" w14:textId="77777777" w:rsidR="00355C55" w:rsidRPr="00355C55" w:rsidRDefault="00355C55" w:rsidP="001009E6">
      <w:pPr>
        <w:spacing w:line="360" w:lineRule="auto"/>
        <w:jc w:val="both"/>
        <w:rPr>
          <w:rFonts w:ascii="Arial Nova Light" w:hAnsi="Arial Nova Light"/>
          <w:b/>
          <w:bCs/>
          <w:sz w:val="24"/>
          <w:szCs w:val="24"/>
        </w:rPr>
      </w:pPr>
      <w:r w:rsidRPr="00355C55">
        <w:rPr>
          <w:rFonts w:ascii="Arial Nova Light" w:hAnsi="Arial Nova Light"/>
          <w:b/>
          <w:bCs/>
          <w:sz w:val="24"/>
          <w:szCs w:val="24"/>
        </w:rPr>
        <w:t>4. PRUEBAS RECABADAS POR LA AUTORIDAD</w:t>
      </w:r>
    </w:p>
    <w:p w14:paraId="123F1CF0" w14:textId="77777777" w:rsidR="00355C55" w:rsidRPr="00355C55" w:rsidRDefault="00355C55" w:rsidP="001009E6">
      <w:pPr>
        <w:spacing w:line="360" w:lineRule="auto"/>
        <w:jc w:val="both"/>
        <w:rPr>
          <w:rFonts w:ascii="Arial Nova Light" w:hAnsi="Arial Nova Light"/>
          <w:sz w:val="24"/>
          <w:szCs w:val="24"/>
        </w:rPr>
      </w:pPr>
      <w:r w:rsidRPr="00355C55">
        <w:rPr>
          <w:rFonts w:ascii="Arial Nova Light" w:hAnsi="Arial Nova Light"/>
          <w:b/>
          <w:bCs/>
          <w:sz w:val="24"/>
          <w:szCs w:val="24"/>
          <w:lang w:val="pt-PT"/>
        </w:rPr>
        <w:t>a. DOCUMENTAL PÚBLICA.</w:t>
      </w:r>
      <w:r w:rsidRPr="00355C55">
        <w:rPr>
          <w:rFonts w:ascii="Arial Nova Light" w:hAnsi="Arial Nova Light"/>
          <w:sz w:val="24"/>
          <w:szCs w:val="24"/>
          <w:lang w:val="pt-PT"/>
        </w:rPr>
        <w:t xml:space="preserve"> </w:t>
      </w:r>
      <w:r w:rsidRPr="00355C55">
        <w:rPr>
          <w:rFonts w:ascii="Arial Nova Light" w:hAnsi="Arial Nova Light"/>
          <w:sz w:val="24"/>
          <w:szCs w:val="24"/>
        </w:rPr>
        <w:t>Consistente en el Acta d</w:t>
      </w:r>
      <w:r>
        <w:rPr>
          <w:rFonts w:ascii="Arial Nova Light" w:hAnsi="Arial Nova Light"/>
          <w:sz w:val="24"/>
          <w:szCs w:val="24"/>
        </w:rPr>
        <w:t>e Oficialía Electoral IEE/OE/</w:t>
      </w:r>
      <w:r w:rsidR="000C36A7">
        <w:rPr>
          <w:rFonts w:ascii="Arial Nova Light" w:hAnsi="Arial Nova Light"/>
          <w:sz w:val="24"/>
          <w:szCs w:val="24"/>
        </w:rPr>
        <w:t>106</w:t>
      </w:r>
      <w:r>
        <w:rPr>
          <w:rFonts w:ascii="Arial Nova Light" w:hAnsi="Arial Nova Light"/>
          <w:sz w:val="24"/>
          <w:szCs w:val="24"/>
        </w:rPr>
        <w:t xml:space="preserve">/2024. </w:t>
      </w:r>
    </w:p>
    <w:p w14:paraId="1A45DE75" w14:textId="77777777" w:rsidR="001009E6" w:rsidRDefault="001009E6" w:rsidP="001009E6">
      <w:pPr>
        <w:pStyle w:val="Prrafodelista"/>
        <w:spacing w:after="0" w:line="360" w:lineRule="auto"/>
        <w:ind w:left="0"/>
        <w:jc w:val="both"/>
        <w:rPr>
          <w:rFonts w:ascii="Arial Nova Light" w:eastAsia="Arial Nova" w:hAnsi="Arial Nova Light" w:cs="Arial Nova"/>
          <w:sz w:val="24"/>
          <w:szCs w:val="24"/>
        </w:rPr>
      </w:pPr>
      <w:r w:rsidRPr="00355C55">
        <w:rPr>
          <w:rFonts w:ascii="Arial Nova Light" w:hAnsi="Arial Nova Light" w:cs="Arial"/>
          <w:b/>
          <w:sz w:val="24"/>
          <w:szCs w:val="24"/>
        </w:rPr>
        <w:t xml:space="preserve">VII. HECHOS ACREDITADOS. </w:t>
      </w:r>
      <w:r w:rsidRPr="002063F2">
        <w:rPr>
          <w:rFonts w:ascii="Arial Nova Light" w:hAnsi="Arial Nova Light"/>
          <w:sz w:val="24"/>
          <w:szCs w:val="24"/>
        </w:rPr>
        <w:t xml:space="preserve">De </w:t>
      </w:r>
      <w:r w:rsidRPr="002063F2">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0573FBFC" w14:textId="77777777" w:rsidR="001009E6" w:rsidRPr="002063F2" w:rsidRDefault="001009E6" w:rsidP="001009E6">
      <w:pPr>
        <w:pStyle w:val="Prrafodelista"/>
        <w:spacing w:after="0" w:line="360" w:lineRule="auto"/>
        <w:ind w:left="0"/>
        <w:jc w:val="both"/>
        <w:rPr>
          <w:rFonts w:ascii="Arial Nova Light" w:hAnsi="Arial Nova Light" w:cs="Arial"/>
          <w:b/>
          <w:sz w:val="24"/>
          <w:szCs w:val="24"/>
        </w:rPr>
      </w:pPr>
    </w:p>
    <w:p w14:paraId="4D969EFB" w14:textId="77777777" w:rsidR="001009E6" w:rsidRPr="001D0A3E" w:rsidRDefault="001009E6" w:rsidP="001009E6">
      <w:pPr>
        <w:pStyle w:val="Prrafodelista"/>
        <w:numPr>
          <w:ilvl w:val="0"/>
          <w:numId w:val="1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Pr>
          <w:rFonts w:ascii="Arial Nova Light" w:hAnsi="Arial Nova Light"/>
          <w:b/>
          <w:bCs/>
          <w:sz w:val="24"/>
          <w:szCs w:val="24"/>
        </w:rPr>
        <w:t xml:space="preserve"> denunciante. </w:t>
      </w:r>
      <w:r w:rsidRPr="00CF2F29">
        <w:rPr>
          <w:rFonts w:ascii="Arial Nova Light" w:hAnsi="Arial Nova Light"/>
          <w:sz w:val="24"/>
          <w:szCs w:val="24"/>
        </w:rPr>
        <w:t xml:space="preserve">El denunciante C. </w:t>
      </w:r>
      <w:r>
        <w:rPr>
          <w:rFonts w:ascii="Arial Nova Light" w:hAnsi="Arial Nova Light"/>
          <w:sz w:val="24"/>
          <w:szCs w:val="24"/>
        </w:rPr>
        <w:t>Israel Ángel Ramírez,</w:t>
      </w:r>
      <w:r w:rsidRPr="00CF2F29">
        <w:rPr>
          <w:rFonts w:ascii="Arial Nova Light" w:hAnsi="Arial Nova Light"/>
          <w:sz w:val="24"/>
          <w:szCs w:val="24"/>
        </w:rPr>
        <w:t xml:space="preserve"> acude en su calidad de representante </w:t>
      </w:r>
      <w:r>
        <w:rPr>
          <w:rFonts w:ascii="Arial Nova Light" w:hAnsi="Arial Nova Light"/>
          <w:sz w:val="24"/>
          <w:szCs w:val="24"/>
        </w:rPr>
        <w:t>suplente</w:t>
      </w:r>
      <w:r w:rsidRPr="00CF2F29">
        <w:rPr>
          <w:rFonts w:ascii="Arial Nova Light" w:hAnsi="Arial Nova Light"/>
          <w:sz w:val="24"/>
          <w:szCs w:val="24"/>
        </w:rPr>
        <w:t xml:space="preserve"> del </w:t>
      </w:r>
      <w:r>
        <w:rPr>
          <w:rFonts w:ascii="Arial Nova Light" w:hAnsi="Arial Nova Light"/>
          <w:sz w:val="24"/>
          <w:szCs w:val="24"/>
        </w:rPr>
        <w:t xml:space="preserve">PAN </w:t>
      </w:r>
      <w:r w:rsidRPr="00CF2F29">
        <w:rPr>
          <w:rFonts w:ascii="Arial Nova Light" w:hAnsi="Arial Nova Light"/>
          <w:sz w:val="24"/>
          <w:szCs w:val="24"/>
        </w:rPr>
        <w:t>ante el CG del I</w:t>
      </w:r>
      <w:r>
        <w:rPr>
          <w:rFonts w:ascii="Arial Nova Light" w:hAnsi="Arial Nova Light"/>
          <w:sz w:val="24"/>
          <w:szCs w:val="24"/>
        </w:rPr>
        <w:t>EE</w:t>
      </w:r>
      <w:r w:rsidRPr="00CF2F29">
        <w:rPr>
          <w:rFonts w:ascii="Arial Nova Light" w:hAnsi="Arial Nova Light"/>
          <w:sz w:val="24"/>
          <w:szCs w:val="24"/>
        </w:rPr>
        <w:t xml:space="preserve"> de Aguascalientes, personería que tiene acreditada en autos.</w:t>
      </w:r>
    </w:p>
    <w:p w14:paraId="265DD203" w14:textId="77777777" w:rsidR="001009E6" w:rsidRPr="00CF2F29"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784E73DC" w14:textId="00F8F0B9" w:rsidR="001009E6" w:rsidRPr="00970993" w:rsidRDefault="001009E6" w:rsidP="001009E6">
      <w:pPr>
        <w:pStyle w:val="Prrafodelista"/>
        <w:numPr>
          <w:ilvl w:val="0"/>
          <w:numId w:val="1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Pr="00BD6D94">
        <w:rPr>
          <w:rFonts w:ascii="Arial Nova Light" w:hAnsi="Arial Nova Light"/>
          <w:b/>
          <w:bCs/>
          <w:sz w:val="24"/>
          <w:szCs w:val="24"/>
        </w:rPr>
        <w:t xml:space="preserve">. </w:t>
      </w:r>
      <w:r w:rsidRPr="00BD6D94">
        <w:rPr>
          <w:rFonts w:ascii="Arial Nova Light" w:hAnsi="Arial Nova Light"/>
          <w:sz w:val="24"/>
          <w:szCs w:val="24"/>
        </w:rPr>
        <w:t xml:space="preserve"> </w:t>
      </w:r>
      <w:r>
        <w:rPr>
          <w:rFonts w:ascii="Arial Nova Light" w:hAnsi="Arial Nova Light"/>
          <w:sz w:val="24"/>
          <w:szCs w:val="24"/>
        </w:rPr>
        <w:t xml:space="preserve"> En el caso de los denunciados el C. </w:t>
      </w:r>
      <w:r>
        <w:rPr>
          <w:rFonts w:ascii="Arial Nova Light" w:eastAsia="Arial Nova" w:hAnsi="Arial Nova Light" w:cs="Arial Nova"/>
          <w:sz w:val="24"/>
          <w:szCs w:val="24"/>
        </w:rPr>
        <w:t>Cuauhtémoc Escobedo Tejada</w:t>
      </w:r>
      <w:r>
        <w:rPr>
          <w:rFonts w:ascii="Arial Nova Light" w:hAnsi="Arial Nova Light"/>
          <w:sz w:val="24"/>
          <w:szCs w:val="24"/>
        </w:rPr>
        <w:t>, la tiene reconocida como candidato a la Presidencia Municipal de Pabellón de Arteaga</w:t>
      </w:r>
      <w:r w:rsidR="00070D70">
        <w:rPr>
          <w:rFonts w:ascii="Arial Nova Light" w:hAnsi="Arial Nova Light"/>
          <w:sz w:val="24"/>
          <w:szCs w:val="24"/>
        </w:rPr>
        <w:t xml:space="preserve"> por el PVEM.</w:t>
      </w:r>
    </w:p>
    <w:p w14:paraId="74BFB6A8" w14:textId="77777777" w:rsidR="001009E6" w:rsidRPr="00970993" w:rsidRDefault="001009E6" w:rsidP="001009E6">
      <w:pPr>
        <w:pStyle w:val="Prrafodelista"/>
        <w:rPr>
          <w:rFonts w:ascii="Arial Nova Light" w:hAnsi="Arial Nova Light"/>
          <w:sz w:val="24"/>
          <w:szCs w:val="24"/>
        </w:rPr>
      </w:pPr>
    </w:p>
    <w:p w14:paraId="79CF2F0F" w14:textId="77777777" w:rsidR="001009E6"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r>
        <w:rPr>
          <w:rFonts w:ascii="Arial Nova Light" w:hAnsi="Arial Nova Light"/>
          <w:sz w:val="24"/>
          <w:szCs w:val="24"/>
        </w:rPr>
        <w:t>Por cuanto hace al representante propietario del PVEM, por ser el partido que lo postuló se le</w:t>
      </w:r>
      <w:r w:rsidRPr="00BD6D94">
        <w:rPr>
          <w:rFonts w:ascii="Arial Nova Light" w:hAnsi="Arial Nova Light"/>
          <w:sz w:val="24"/>
          <w:szCs w:val="24"/>
        </w:rPr>
        <w:t xml:space="preserve"> tiene reconocida su personería</w:t>
      </w:r>
      <w:r>
        <w:rPr>
          <w:rFonts w:ascii="Arial Nova Light" w:hAnsi="Arial Nova Light"/>
          <w:sz w:val="24"/>
          <w:szCs w:val="24"/>
        </w:rPr>
        <w:t>.</w:t>
      </w:r>
    </w:p>
    <w:p w14:paraId="1C4D3F2C" w14:textId="77777777" w:rsidR="0099460C" w:rsidRDefault="0099460C" w:rsidP="001009E6">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p>
    <w:p w14:paraId="5A7D440A" w14:textId="77777777" w:rsidR="0099460C" w:rsidRDefault="0099460C" w:rsidP="0099460C">
      <w:pPr>
        <w:pStyle w:val="Prrafodelista"/>
        <w:tabs>
          <w:tab w:val="left" w:pos="0"/>
        </w:tabs>
        <w:spacing w:line="360" w:lineRule="auto"/>
        <w:ind w:left="0" w:right="36"/>
        <w:jc w:val="both"/>
        <w:rPr>
          <w:rFonts w:ascii="Arial Nova Light" w:hAnsi="Arial Nova Light"/>
          <w:sz w:val="24"/>
          <w:szCs w:val="24"/>
        </w:rPr>
      </w:pPr>
      <w:r>
        <w:rPr>
          <w:rFonts w:ascii="Arial Nova Light" w:hAnsi="Arial Nova Light"/>
          <w:sz w:val="24"/>
          <w:szCs w:val="24"/>
        </w:rPr>
        <w:t xml:space="preserve">De conformidad con la Oficialía Electoral identificada con el numero </w:t>
      </w:r>
      <w:r>
        <w:rPr>
          <w:rFonts w:ascii="Arial Nova Light" w:hAnsi="Arial Nova Light"/>
          <w:b/>
          <w:bCs/>
          <w:sz w:val="24"/>
          <w:szCs w:val="24"/>
        </w:rPr>
        <w:t>IEE/OE/106/2024</w:t>
      </w:r>
      <w:r>
        <w:rPr>
          <w:rFonts w:ascii="Arial Nova Light" w:hAnsi="Arial Nova Light"/>
          <w:sz w:val="24"/>
          <w:szCs w:val="24"/>
        </w:rPr>
        <w:t xml:space="preserve"> de fecha </w:t>
      </w:r>
      <w:r>
        <w:rPr>
          <w:rFonts w:ascii="Arial Nova Light" w:hAnsi="Arial Nova Light"/>
          <w:b/>
          <w:bCs/>
          <w:sz w:val="24"/>
          <w:szCs w:val="24"/>
        </w:rPr>
        <w:t>veintiuno de mayo</w:t>
      </w:r>
      <w:r>
        <w:rPr>
          <w:rFonts w:ascii="Arial Nova Light" w:hAnsi="Arial Nova Light"/>
          <w:sz w:val="24"/>
          <w:szCs w:val="24"/>
        </w:rPr>
        <w:t>, ofertada como medio probatorio se describe lo siguiente:</w:t>
      </w:r>
    </w:p>
    <w:p w14:paraId="12A8114C" w14:textId="77777777" w:rsidR="0099460C" w:rsidRDefault="0099460C" w:rsidP="0099460C">
      <w:pPr>
        <w:pStyle w:val="Prrafodelista"/>
        <w:tabs>
          <w:tab w:val="left" w:pos="0"/>
        </w:tabs>
        <w:spacing w:line="360" w:lineRule="auto"/>
        <w:ind w:left="0" w:right="36"/>
        <w:jc w:val="both"/>
        <w:rPr>
          <w:rFonts w:ascii="Arial Nova Light" w:hAnsi="Arial Nova Light"/>
          <w:sz w:val="24"/>
          <w:szCs w:val="24"/>
        </w:rPr>
      </w:pPr>
    </w:p>
    <w:p w14:paraId="54AC4608" w14:textId="227A65A2" w:rsidR="0099460C" w:rsidRDefault="0099460C" w:rsidP="0099460C">
      <w:pPr>
        <w:pStyle w:val="Prrafodelista"/>
        <w:spacing w:line="360" w:lineRule="auto"/>
        <w:ind w:left="993" w:right="1467"/>
        <w:jc w:val="both"/>
      </w:pPr>
      <w:r>
        <w:rPr>
          <w:rFonts w:ascii="Arial Nova Light" w:hAnsi="Arial Nova Light"/>
          <w:b/>
          <w:bCs/>
          <w:i/>
          <w:iCs/>
          <w:sz w:val="18"/>
          <w:szCs w:val="18"/>
        </w:rPr>
        <w:t>...</w:t>
      </w:r>
      <w:r>
        <w:t xml:space="preserve"> </w:t>
      </w:r>
      <w:r>
        <w:rPr>
          <w:rFonts w:ascii="Arial Nova Light" w:hAnsi="Arial Nova Light"/>
          <w:i/>
          <w:iCs/>
          <w:sz w:val="18"/>
          <w:szCs w:val="18"/>
        </w:rPr>
        <w:t>Con relación a la certificación de la existencia y contenido de la dirección electrónica señalada en el numeral 1 (uno) de la presente acta, hago constar que a las dieciocho horas con veintisiete minutos del día diecinueve de mayo de dos mil veinticuatro,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 https://www.facebook.com/reel/773406198226286 cerciorada de ser la dirección electrónica a certificar por ser la precisada en el escrito de solicitud, y al oprimir la tecla "</w:t>
      </w:r>
      <w:proofErr w:type="spellStart"/>
      <w:r>
        <w:rPr>
          <w:rFonts w:ascii="Arial Nova Light" w:hAnsi="Arial Nova Light"/>
          <w:i/>
          <w:iCs/>
          <w:sz w:val="18"/>
          <w:szCs w:val="18"/>
        </w:rPr>
        <w:t>enter</w:t>
      </w:r>
      <w:proofErr w:type="spellEnd"/>
      <w:r>
        <w:rPr>
          <w:rFonts w:ascii="Arial Nova Light" w:hAnsi="Arial Nova Light"/>
          <w:i/>
          <w:iCs/>
          <w:sz w:val="18"/>
          <w:szCs w:val="18"/>
        </w:rPr>
        <w:t xml:space="preserve">" apareció de forma automática un video, publicado en la red social denominada "Facebook", por el perfil denominado "Temo Escobedo", el cual tiene una duración de publicación de (01:22) un minuto y veintidós segundos, sin visualizarse fecha de publicación, observándose debajo del nombre del perfil, el icono aparentemente de un planeta seguido de la palabra público. Se observó que dicha publicación se advertía la leyenda: "Hoy visitamos a las mamás de Pabellón a aquellas que son pilar, fuerza y amor de todos los </w:t>
      </w:r>
      <w:proofErr w:type="spellStart"/>
      <w:r>
        <w:rPr>
          <w:rFonts w:ascii="Arial Nova Light" w:hAnsi="Arial Nova Light"/>
          <w:i/>
          <w:iCs/>
          <w:sz w:val="18"/>
          <w:szCs w:val="18"/>
        </w:rPr>
        <w:t>Pabellonenses</w:t>
      </w:r>
      <w:proofErr w:type="spellEnd"/>
      <w:r>
        <w:rPr>
          <w:rFonts w:ascii="Arial Nova Light" w:hAnsi="Arial Nova Light"/>
          <w:i/>
          <w:iCs/>
          <w:sz w:val="18"/>
          <w:szCs w:val="18"/>
        </w:rPr>
        <w:t>, mi reconocimiento a todas, que vivan las mamás</w:t>
      </w:r>
      <w:r w:rsidR="00973A15">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496"/>
          </mc:Choice>
          <mc:Fallback>
            <w:t>💖</w:t>
          </mc:Fallback>
        </mc:AlternateContent>
      </w:r>
      <w:r w:rsidR="00BF6E77">
        <w:rPr>
          <w:rFonts w:ascii="Arial Nova Light" w:hAnsi="Arial Nova Light"/>
          <w:i/>
          <w:iCs/>
          <w:sz w:val="18"/>
          <w:szCs w:val="18"/>
        </w:rPr>
        <w:t>”</w:t>
      </w:r>
      <w:r>
        <w:rPr>
          <w:rFonts w:ascii="Arial Nova Light" w:hAnsi="Arial Nova Light"/>
          <w:i/>
          <w:iCs/>
          <w:sz w:val="18"/>
          <w:szCs w:val="18"/>
        </w:rPr>
        <w:t>, misma que contaba con 156 (ciento cincuenta y seis) Me gusta, 17 (diecisiete) comentarios y 16 (dieciséis) veces fue compartido. El video al ser reproducido, contiene lo siguiente:</w:t>
      </w:r>
      <w:r>
        <w:t xml:space="preserve"> </w:t>
      </w:r>
    </w:p>
    <w:p w14:paraId="70078E4D" w14:textId="77777777" w:rsidR="0099460C" w:rsidRDefault="0099460C" w:rsidP="0099460C">
      <w:pPr>
        <w:pStyle w:val="Prrafodelista"/>
        <w:spacing w:line="360" w:lineRule="auto"/>
        <w:ind w:left="993" w:right="1467"/>
        <w:jc w:val="both"/>
        <w:rPr>
          <w:rFonts w:ascii="Arial Nova Light" w:hAnsi="Arial Nova Light"/>
          <w:i/>
          <w:iCs/>
          <w:sz w:val="18"/>
          <w:szCs w:val="18"/>
        </w:rPr>
      </w:pPr>
    </w:p>
    <w:p w14:paraId="6CEB014D" w14:textId="42DD4807" w:rsidR="0099460C" w:rsidRDefault="0099460C" w:rsidP="0099460C">
      <w:pPr>
        <w:pStyle w:val="Prrafodelista"/>
        <w:spacing w:line="360" w:lineRule="auto"/>
        <w:ind w:left="993" w:right="1467"/>
        <w:jc w:val="both"/>
        <w:rPr>
          <w:rFonts w:ascii="Arial Nova Light" w:hAnsi="Arial Nova Light"/>
          <w:sz w:val="18"/>
          <w:szCs w:val="18"/>
        </w:rPr>
      </w:pPr>
      <w:r>
        <w:rPr>
          <w:rFonts w:ascii="Arial Nova Light" w:hAnsi="Arial Nova Light"/>
          <w:i/>
          <w:iCs/>
          <w:sz w:val="18"/>
          <w:szCs w:val="18"/>
        </w:rPr>
        <w:t xml:space="preserve">Está compuesto de varios videos cortos en donde se aprecia en la mayoría de ellos, dos personas, una de ellas aparentemente de género femenino, cabello largo, claro, tez morena clara, vestida en colores blanco verde y azul claro y la otra persona, aparentemente de género masculino cabello corto, entre cano, tez morena, vestido con prendas en color blanco y azul marino, en la primera toma, se observa una maceta sobre una base rectangular que tiene fruta y algunas envueltas en papel trasparente conocido como celofán; posteriormente se observan unas manos morenas que están aparentemente escribiendo algún mensaje en un pedazo de papel color claro sobre una mesa, sin distinguirse su contenido; en el resto del video se aprecia que las personas descritas en un inicio, se encuentran en distintos lugares entregando macetas como las descritas anteriormente, a personas mayores de edad de género aparentemente femenino a las cuales abrazan. En los segundos del catorce al veinticinco, (00:14 </w:t>
      </w:r>
      <w:r w:rsidR="00E91876">
        <w:rPr>
          <w:rFonts w:ascii="Arial Nova Light" w:hAnsi="Arial Nova Light"/>
          <w:i/>
          <w:iCs/>
          <w:sz w:val="18"/>
          <w:szCs w:val="18"/>
        </w:rPr>
        <w:t>a</w:t>
      </w:r>
      <w:r>
        <w:rPr>
          <w:rFonts w:ascii="Arial Nova Light" w:hAnsi="Arial Nova Light"/>
          <w:i/>
          <w:iCs/>
          <w:sz w:val="18"/>
          <w:szCs w:val="18"/>
        </w:rPr>
        <w:t xml:space="preserve"> 00:25) se escucha el siguiente diálogo:</w:t>
      </w:r>
      <w:r>
        <w:rPr>
          <w:rFonts w:ascii="Arial Nova Light" w:hAnsi="Arial Nova Light"/>
          <w:sz w:val="18"/>
          <w:szCs w:val="18"/>
        </w:rPr>
        <w:t xml:space="preserve"> --------</w:t>
      </w:r>
    </w:p>
    <w:p w14:paraId="0E9DE561" w14:textId="77777777" w:rsidR="0099460C" w:rsidRDefault="0099460C" w:rsidP="0099460C">
      <w:pPr>
        <w:pStyle w:val="Prrafodelista"/>
        <w:spacing w:line="360" w:lineRule="auto"/>
        <w:ind w:left="993" w:right="1467"/>
        <w:jc w:val="both"/>
        <w:rPr>
          <w:rFonts w:ascii="Arial Nova Light" w:hAnsi="Arial Nova Light"/>
          <w:i/>
          <w:iCs/>
          <w:sz w:val="18"/>
          <w:szCs w:val="18"/>
        </w:rPr>
      </w:pPr>
      <w:r>
        <w:rPr>
          <w:rFonts w:ascii="Arial Nova Light" w:hAnsi="Arial Nova Light"/>
          <w:sz w:val="18"/>
          <w:szCs w:val="18"/>
        </w:rPr>
        <w:t>un</w:t>
      </w:r>
      <w:r>
        <w:rPr>
          <w:rFonts w:ascii="Arial Nova Light" w:hAnsi="Arial Nova Light"/>
          <w:sz w:val="24"/>
          <w:szCs w:val="24"/>
        </w:rPr>
        <w:t xml:space="preserve"> </w:t>
      </w:r>
      <w:r>
        <w:rPr>
          <w:rFonts w:ascii="Arial Nova Light" w:hAnsi="Arial Nova Light"/>
          <w:i/>
          <w:iCs/>
          <w:sz w:val="18"/>
          <w:szCs w:val="18"/>
        </w:rPr>
        <w:t>pequeño detalle,</w:t>
      </w:r>
    </w:p>
    <w:p w14:paraId="5A757E32" w14:textId="77777777" w:rsidR="0099460C" w:rsidRDefault="0099460C" w:rsidP="0099460C">
      <w:pPr>
        <w:pStyle w:val="Prrafodelista"/>
        <w:spacing w:line="360" w:lineRule="auto"/>
        <w:ind w:left="993" w:right="1467"/>
        <w:jc w:val="both"/>
        <w:rPr>
          <w:rFonts w:ascii="Arial Nova Light" w:hAnsi="Arial Nova Light"/>
          <w:i/>
          <w:iCs/>
          <w:sz w:val="18"/>
          <w:szCs w:val="18"/>
        </w:rPr>
      </w:pPr>
      <w:r>
        <w:rPr>
          <w:rFonts w:ascii="Arial Nova Light" w:hAnsi="Arial Nova Light"/>
          <w:i/>
          <w:iCs/>
          <w:sz w:val="18"/>
          <w:szCs w:val="18"/>
        </w:rPr>
        <w:t>“- un gran detalle, que se los agradezco mucho, mucho</w:t>
      </w:r>
    </w:p>
    <w:p w14:paraId="68773AB3" w14:textId="77777777" w:rsidR="0099460C" w:rsidRDefault="0099460C" w:rsidP="0099460C">
      <w:pPr>
        <w:pStyle w:val="Prrafodelista"/>
        <w:spacing w:line="360" w:lineRule="auto"/>
        <w:ind w:left="993" w:right="1467"/>
        <w:jc w:val="both"/>
        <w:rPr>
          <w:rFonts w:ascii="Arial Nova Light" w:hAnsi="Arial Nova Light"/>
          <w:i/>
          <w:iCs/>
          <w:sz w:val="18"/>
          <w:szCs w:val="18"/>
        </w:rPr>
      </w:pPr>
      <w:r>
        <w:rPr>
          <w:rFonts w:ascii="Arial Nova Light" w:hAnsi="Arial Nova Light"/>
          <w:i/>
          <w:iCs/>
          <w:sz w:val="18"/>
          <w:szCs w:val="18"/>
        </w:rPr>
        <w:t>-disfrute su día, disfrute su día.</w:t>
      </w:r>
    </w:p>
    <w:p w14:paraId="4113CC81" w14:textId="77777777" w:rsidR="0099460C" w:rsidRDefault="0099460C" w:rsidP="0099460C">
      <w:pPr>
        <w:pStyle w:val="Prrafodelista"/>
        <w:spacing w:line="360" w:lineRule="auto"/>
        <w:ind w:left="993" w:right="1467"/>
        <w:jc w:val="both"/>
        <w:rPr>
          <w:rFonts w:ascii="Arial Nova Light" w:hAnsi="Arial Nova Light"/>
          <w:i/>
          <w:iCs/>
          <w:sz w:val="18"/>
          <w:szCs w:val="18"/>
        </w:rPr>
      </w:pPr>
      <w:r>
        <w:rPr>
          <w:rFonts w:ascii="Arial Nova Light" w:hAnsi="Arial Nova Light"/>
          <w:i/>
          <w:iCs/>
          <w:sz w:val="18"/>
          <w:szCs w:val="18"/>
        </w:rPr>
        <w:t>-me siento muy honrada, muy contenta"</w:t>
      </w:r>
    </w:p>
    <w:p w14:paraId="2F9944C9" w14:textId="77777777" w:rsidR="0099460C" w:rsidRDefault="0099460C" w:rsidP="0099460C">
      <w:pPr>
        <w:pStyle w:val="Prrafodelista"/>
        <w:spacing w:line="360" w:lineRule="auto"/>
        <w:ind w:left="993" w:right="1467"/>
        <w:jc w:val="both"/>
        <w:rPr>
          <w:rFonts w:ascii="Arial Nova Light" w:hAnsi="Arial Nova Light"/>
          <w:i/>
          <w:iCs/>
          <w:sz w:val="18"/>
          <w:szCs w:val="18"/>
        </w:rPr>
      </w:pPr>
    </w:p>
    <w:p w14:paraId="25F09748" w14:textId="77777777" w:rsidR="0099460C" w:rsidRDefault="0099460C" w:rsidP="0099460C">
      <w:pPr>
        <w:pStyle w:val="Prrafodelista"/>
        <w:spacing w:line="360" w:lineRule="auto"/>
        <w:ind w:left="993" w:right="1467"/>
        <w:jc w:val="both"/>
        <w:rPr>
          <w:rFonts w:ascii="Arial Nova Light" w:hAnsi="Arial Nova Light"/>
          <w:i/>
          <w:iCs/>
          <w:sz w:val="18"/>
          <w:szCs w:val="18"/>
        </w:rPr>
      </w:pPr>
      <w:r>
        <w:rPr>
          <w:rFonts w:ascii="Arial Nova Light" w:hAnsi="Arial Nova Light"/>
          <w:i/>
          <w:iCs/>
          <w:sz w:val="18"/>
          <w:szCs w:val="18"/>
        </w:rPr>
        <w:t xml:space="preserve">En otra toma del segundo treinta y tres al cuarenta y siete (00:33 </w:t>
      </w:r>
      <w:proofErr w:type="spellStart"/>
      <w:r>
        <w:rPr>
          <w:rFonts w:ascii="Arial Nova Light" w:hAnsi="Arial Nova Light"/>
          <w:i/>
          <w:iCs/>
          <w:sz w:val="18"/>
          <w:szCs w:val="18"/>
        </w:rPr>
        <w:t>al</w:t>
      </w:r>
      <w:proofErr w:type="spellEnd"/>
      <w:r>
        <w:rPr>
          <w:rFonts w:ascii="Arial Nova Light" w:hAnsi="Arial Nova Light"/>
          <w:i/>
          <w:iCs/>
          <w:sz w:val="18"/>
          <w:szCs w:val="18"/>
        </w:rPr>
        <w:t xml:space="preserve"> 00:47), están cantando "Estas son las mañanitas que cantaba el rey David, hoy por ser día de las madres, se las cantamos aquí, felicidades muchachas", en el resto del video se escucha una melodía musical de fondo.</w:t>
      </w:r>
    </w:p>
    <w:p w14:paraId="19E86AD8" w14:textId="77777777" w:rsidR="0099460C" w:rsidRDefault="0099460C" w:rsidP="0099460C">
      <w:pPr>
        <w:pStyle w:val="Prrafodelista"/>
        <w:spacing w:line="360" w:lineRule="auto"/>
        <w:ind w:left="993" w:right="1467"/>
        <w:jc w:val="both"/>
        <w:rPr>
          <w:rFonts w:ascii="Arial Nova Light" w:hAnsi="Arial Nova Light"/>
          <w:i/>
          <w:iCs/>
          <w:sz w:val="18"/>
          <w:szCs w:val="18"/>
        </w:rPr>
      </w:pPr>
      <w:r>
        <w:rPr>
          <w:noProof/>
        </w:rPr>
        <w:lastRenderedPageBreak/>
        <w:drawing>
          <wp:inline distT="0" distB="0" distL="0" distR="0" wp14:anchorId="3606711B" wp14:editId="302DF4BF">
            <wp:extent cx="4076700" cy="2295525"/>
            <wp:effectExtent l="0" t="0" r="0" b="9525"/>
            <wp:docPr id="2134780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6700" cy="2295525"/>
                    </a:xfrm>
                    <a:prstGeom prst="rect">
                      <a:avLst/>
                    </a:prstGeom>
                    <a:noFill/>
                    <a:ln>
                      <a:noFill/>
                    </a:ln>
                  </pic:spPr>
                </pic:pic>
              </a:graphicData>
            </a:graphic>
          </wp:inline>
        </w:drawing>
      </w:r>
    </w:p>
    <w:p w14:paraId="0457911A" w14:textId="77777777" w:rsidR="0099460C" w:rsidRDefault="0099460C" w:rsidP="0099460C">
      <w:pPr>
        <w:pStyle w:val="Prrafodelista"/>
        <w:tabs>
          <w:tab w:val="left" w:pos="0"/>
        </w:tabs>
        <w:spacing w:line="360" w:lineRule="auto"/>
        <w:ind w:left="0" w:right="36"/>
        <w:jc w:val="both"/>
        <w:rPr>
          <w:rFonts w:ascii="Arial Nova Light" w:hAnsi="Arial Nova Light"/>
          <w:b/>
          <w:bCs/>
          <w:sz w:val="24"/>
          <w:szCs w:val="24"/>
        </w:rPr>
      </w:pPr>
    </w:p>
    <w:p w14:paraId="2E664180" w14:textId="0C3AE5E1" w:rsidR="0099460C" w:rsidRDefault="0099460C" w:rsidP="0099460C">
      <w:pPr>
        <w:spacing w:line="360" w:lineRule="auto"/>
        <w:ind w:right="49"/>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Por lo anterior, se tiene por acreditadas </w:t>
      </w:r>
      <w:r w:rsidR="00552F45">
        <w:rPr>
          <w:rFonts w:ascii="Arial Nova Light" w:eastAsia="Arial Nova" w:hAnsi="Arial Nova Light" w:cs="Arial Nova"/>
          <w:sz w:val="24"/>
          <w:szCs w:val="24"/>
        </w:rPr>
        <w:t>las publicaciones denunciadas</w:t>
      </w:r>
      <w:r>
        <w:rPr>
          <w:rFonts w:ascii="Arial Nova Light" w:eastAsia="Arial Nova" w:hAnsi="Arial Nova Light" w:cs="Arial Nova"/>
          <w:sz w:val="24"/>
          <w:szCs w:val="24"/>
        </w:rPr>
        <w:t>, en el perfil referido.</w:t>
      </w:r>
    </w:p>
    <w:p w14:paraId="23EBA80A" w14:textId="77777777" w:rsidR="001009E6" w:rsidRPr="00704634" w:rsidRDefault="001009E6" w:rsidP="00704634">
      <w:pPr>
        <w:rPr>
          <w:rFonts w:ascii="Arial Nova Light" w:hAnsi="Arial Nova Light"/>
          <w:b/>
          <w:bCs/>
          <w:sz w:val="24"/>
          <w:szCs w:val="24"/>
        </w:rPr>
      </w:pPr>
    </w:p>
    <w:p w14:paraId="229A47A0" w14:textId="6146FF1A" w:rsidR="001009E6" w:rsidRPr="00034386"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bCs/>
        </w:rPr>
      </w:pPr>
      <w:r>
        <w:rPr>
          <w:rFonts w:ascii="Arial Nova Light" w:hAnsi="Arial Nova Light" w:cs="Arial"/>
          <w:b/>
          <w:sz w:val="24"/>
          <w:szCs w:val="24"/>
        </w:rPr>
        <w:t>VI</w:t>
      </w:r>
      <w:r w:rsidR="003B30E1">
        <w:rPr>
          <w:rFonts w:ascii="Arial Nova Light" w:hAnsi="Arial Nova Light" w:cs="Arial"/>
          <w:b/>
          <w:sz w:val="24"/>
          <w:szCs w:val="24"/>
        </w:rPr>
        <w:t>I</w:t>
      </w:r>
      <w:r>
        <w:rPr>
          <w:rFonts w:ascii="Arial Nova Light" w:hAnsi="Arial Nova Light" w:cs="Arial"/>
          <w:b/>
          <w:sz w:val="24"/>
          <w:szCs w:val="24"/>
        </w:rPr>
        <w:t>I</w:t>
      </w:r>
      <w:r w:rsidRPr="00E00033">
        <w:rPr>
          <w:rFonts w:ascii="Arial Nova Light" w:hAnsi="Arial Nova Light" w:cs="Arial"/>
          <w:b/>
          <w:sz w:val="24"/>
          <w:szCs w:val="24"/>
        </w:rPr>
        <w:t xml:space="preserve">. ESTUDIO DE FONDO.   </w:t>
      </w:r>
      <w:r w:rsidRPr="00E00033">
        <w:rPr>
          <w:rFonts w:ascii="Arial Nova Light" w:eastAsia="Arial Nova" w:hAnsi="Arial Nova Light" w:cs="Arial Nova"/>
          <w:bCs/>
          <w:sz w:val="24"/>
          <w:szCs w:val="24"/>
        </w:rPr>
        <w:t xml:space="preserve">En un primer apartado, se asentará el marco jurídico a efecto de establecer los parámetros aplicables </w:t>
      </w:r>
      <w:r>
        <w:rPr>
          <w:rFonts w:ascii="Arial Nova Light" w:eastAsia="Arial Nova" w:hAnsi="Arial Nova Light" w:cs="Arial Nova"/>
          <w:bCs/>
          <w:sz w:val="24"/>
          <w:szCs w:val="24"/>
        </w:rPr>
        <w:t xml:space="preserve">en cuanto a la </w:t>
      </w:r>
      <w:r w:rsidRPr="00970993">
        <w:rPr>
          <w:rFonts w:ascii="Arial Nova Light" w:hAnsi="Arial Nova Light" w:cs="Arial"/>
          <w:bCs/>
          <w:sz w:val="24"/>
          <w:szCs w:val="24"/>
        </w:rPr>
        <w:t>entrega de árboles y/o plantas.</w:t>
      </w:r>
      <w:r w:rsidDel="009B3D97">
        <w:rPr>
          <w:rFonts w:ascii="Arial Nova Light" w:eastAsia="Arial Nova" w:hAnsi="Arial Nova Light" w:cs="Arial Nova"/>
          <w:bCs/>
          <w:sz w:val="24"/>
          <w:szCs w:val="24"/>
        </w:rPr>
        <w:t xml:space="preserve"> </w:t>
      </w:r>
    </w:p>
    <w:p w14:paraId="13BA7D40" w14:textId="77777777" w:rsidR="001009E6" w:rsidRDefault="001009E6" w:rsidP="001009E6">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las </w:t>
      </w:r>
      <w:r>
        <w:rPr>
          <w:rFonts w:ascii="Arial Nova Light" w:eastAsia="Arial Nova" w:hAnsi="Arial Nova Light" w:cs="Arial Nova"/>
          <w:bCs/>
          <w:sz w:val="24"/>
          <w:szCs w:val="24"/>
        </w:rPr>
        <w:t xml:space="preserve">publicaciones </w:t>
      </w:r>
      <w:r w:rsidRPr="00E00033">
        <w:rPr>
          <w:rFonts w:ascii="Arial Nova Light" w:eastAsia="Arial Nova" w:hAnsi="Arial Nova Light" w:cs="Arial Nova"/>
          <w:bCs/>
          <w:sz w:val="24"/>
          <w:szCs w:val="24"/>
        </w:rPr>
        <w:t xml:space="preserve">para determinar si se acredita o no, la infracción denunciada, en cuyo caso, se procederá a establecer, si existe responsabilidad de los denunciados, y en su caso, las sanciones </w:t>
      </w:r>
      <w:r w:rsidRPr="00F862F7">
        <w:rPr>
          <w:rFonts w:ascii="Arial Nova Light" w:eastAsia="Arial Nova" w:hAnsi="Arial Nova Light" w:cs="Arial Nova"/>
          <w:bCs/>
          <w:sz w:val="24"/>
          <w:szCs w:val="24"/>
        </w:rPr>
        <w:t xml:space="preserve">a imponer. </w:t>
      </w:r>
    </w:p>
    <w:p w14:paraId="7463B599" w14:textId="4B9F428D" w:rsidR="001009E6" w:rsidRPr="008C5C1B" w:rsidRDefault="001009E6" w:rsidP="001009E6">
      <w:pPr>
        <w:tabs>
          <w:tab w:val="left" w:pos="426"/>
        </w:tabs>
        <w:spacing w:line="360" w:lineRule="auto"/>
        <w:jc w:val="both"/>
        <w:rPr>
          <w:rFonts w:ascii="Arial Nova Light" w:hAnsi="Arial Nova Light"/>
          <w:b/>
          <w:bCs/>
          <w:sz w:val="24"/>
          <w:szCs w:val="24"/>
        </w:rPr>
      </w:pPr>
      <w:r>
        <w:rPr>
          <w:rFonts w:ascii="Arial Nova Light" w:hAnsi="Arial Nova Light"/>
          <w:b/>
          <w:bCs/>
          <w:sz w:val="24"/>
          <w:szCs w:val="24"/>
        </w:rPr>
        <w:t>a</w:t>
      </w:r>
      <w:r w:rsidRPr="008C5C1B">
        <w:rPr>
          <w:rFonts w:ascii="Arial Nova Light" w:hAnsi="Arial Nova Light"/>
          <w:b/>
          <w:bCs/>
          <w:sz w:val="24"/>
          <w:szCs w:val="24"/>
        </w:rPr>
        <w:t xml:space="preserve">. </w:t>
      </w:r>
      <w:r>
        <w:rPr>
          <w:rFonts w:ascii="Arial Nova Light" w:hAnsi="Arial Nova Light"/>
          <w:b/>
          <w:bCs/>
          <w:sz w:val="24"/>
          <w:szCs w:val="24"/>
        </w:rPr>
        <w:t xml:space="preserve"> </w:t>
      </w:r>
      <w:r w:rsidRPr="008C5C1B">
        <w:rPr>
          <w:rFonts w:ascii="Arial Nova Light" w:hAnsi="Arial Nova Light"/>
          <w:b/>
          <w:bCs/>
          <w:sz w:val="24"/>
          <w:szCs w:val="24"/>
        </w:rPr>
        <w:t xml:space="preserve">MARCO NORMATIVO. </w:t>
      </w:r>
      <w:r w:rsidRPr="008C5C1B">
        <w:rPr>
          <w:rFonts w:ascii="Arial Nova Light" w:hAnsi="Arial Nova Light" w:cs="Arial"/>
          <w:sz w:val="24"/>
          <w:szCs w:val="24"/>
        </w:rPr>
        <w:t>El artículo 7°, fracción II, del Código Electoral</w:t>
      </w:r>
      <w:r>
        <w:rPr>
          <w:rStyle w:val="Refdenotaalpie"/>
          <w:rFonts w:ascii="Arial Nova Light" w:hAnsi="Arial Nova Light" w:cs="Arial"/>
          <w:sz w:val="24"/>
          <w:szCs w:val="24"/>
        </w:rPr>
        <w:footnoteReference w:id="18"/>
      </w:r>
      <w:r w:rsidRPr="008C5C1B">
        <w:rPr>
          <w:rFonts w:ascii="Arial Nova Light" w:hAnsi="Arial Nova Light" w:cs="Arial"/>
          <w:sz w:val="24"/>
          <w:szCs w:val="24"/>
        </w:rPr>
        <w:t xml:space="preserve"> establece que </w:t>
      </w:r>
      <w:r w:rsidRPr="008C5C1B">
        <w:rPr>
          <w:rFonts w:ascii="Arial Nova Light" w:hAnsi="Arial Nova Light" w:cs="Arial"/>
          <w:b/>
          <w:bCs/>
          <w:sz w:val="24"/>
          <w:szCs w:val="24"/>
        </w:rPr>
        <w:t>el voto</w:t>
      </w:r>
      <w:r w:rsidRPr="008C5C1B">
        <w:rPr>
          <w:rFonts w:ascii="Arial Nova Light" w:hAnsi="Arial Nova Light" w:cs="Arial"/>
          <w:sz w:val="24"/>
          <w:szCs w:val="24"/>
        </w:rPr>
        <w:t xml:space="preserve"> es la expresión de la voluntad de la ciudadanía para la elección de las y los representantes y, por tanto, uno de los principios que</w:t>
      </w:r>
      <w:r w:rsidR="007F2B2B">
        <w:rPr>
          <w:rFonts w:ascii="Arial Nova Light" w:hAnsi="Arial Nova Light" w:cs="Arial"/>
          <w:sz w:val="24"/>
          <w:szCs w:val="24"/>
        </w:rPr>
        <w:t xml:space="preserve"> debe</w:t>
      </w:r>
      <w:r w:rsidRPr="008C5C1B">
        <w:rPr>
          <w:rFonts w:ascii="Arial Nova Light" w:hAnsi="Arial Nova Light" w:cs="Arial"/>
          <w:sz w:val="24"/>
          <w:szCs w:val="24"/>
        </w:rPr>
        <w:t xml:space="preserve"> respetarse es que sea </w:t>
      </w:r>
      <w:r w:rsidRPr="008C5C1B">
        <w:rPr>
          <w:rFonts w:ascii="Arial Nova Light" w:hAnsi="Arial Nova Light" w:cs="Arial"/>
          <w:b/>
          <w:bCs/>
          <w:sz w:val="24"/>
          <w:szCs w:val="24"/>
        </w:rPr>
        <w:t>libre</w:t>
      </w:r>
      <w:r w:rsidRPr="008C5C1B">
        <w:rPr>
          <w:rFonts w:ascii="Arial Nova Light" w:hAnsi="Arial Nova Light" w:cs="Arial"/>
          <w:sz w:val="24"/>
          <w:szCs w:val="24"/>
        </w:rPr>
        <w:t xml:space="preserve">, es decir, que la ciudadanía puede elegir por sí misma, en un ejercicio de consciencia su voto, sin estar sometido a </w:t>
      </w:r>
      <w:r w:rsidRPr="008C5C1B">
        <w:rPr>
          <w:rFonts w:ascii="Arial Nova Light" w:hAnsi="Arial Nova Light" w:cs="Arial"/>
          <w:b/>
          <w:bCs/>
          <w:sz w:val="24"/>
          <w:szCs w:val="24"/>
        </w:rPr>
        <w:t>ninguna presión o coacción</w:t>
      </w:r>
      <w:r w:rsidRPr="008C5C1B">
        <w:rPr>
          <w:rFonts w:ascii="Arial Nova Light" w:hAnsi="Arial Nova Light" w:cs="Arial"/>
          <w:sz w:val="24"/>
          <w:szCs w:val="24"/>
        </w:rPr>
        <w:t xml:space="preserve">. </w:t>
      </w:r>
    </w:p>
    <w:p w14:paraId="303A9503" w14:textId="77777777" w:rsidR="001009E6" w:rsidRDefault="001009E6" w:rsidP="001009E6">
      <w:pPr>
        <w:pStyle w:val="Sinespaciado"/>
        <w:rPr>
          <w:rFonts w:ascii="Arial Nova Light" w:hAnsi="Arial Nova Light"/>
        </w:rPr>
      </w:pPr>
    </w:p>
    <w:p w14:paraId="52735341"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cs="Arial"/>
          <w:sz w:val="24"/>
          <w:szCs w:val="24"/>
        </w:rPr>
        <w:t>El artículo 209, numeral 5, de la LEGIPE</w:t>
      </w:r>
      <w:r w:rsidRPr="00970993">
        <w:rPr>
          <w:rStyle w:val="Refdenotaalpie"/>
          <w:rFonts w:ascii="Arial Nova Light" w:hAnsi="Arial Nova Light" w:cs="Arial"/>
          <w:sz w:val="18"/>
          <w:szCs w:val="18"/>
        </w:rPr>
        <w:footnoteReference w:id="19"/>
      </w:r>
      <w:r w:rsidRPr="00970993">
        <w:rPr>
          <w:rFonts w:ascii="Arial Nova Light" w:hAnsi="Arial Nova Light" w:cs="Arial"/>
          <w:sz w:val="18"/>
          <w:szCs w:val="18"/>
        </w:rPr>
        <w:t xml:space="preserve"> </w:t>
      </w:r>
      <w:r>
        <w:rPr>
          <w:rFonts w:ascii="Arial Nova Light" w:hAnsi="Arial Nova Light" w:cs="Arial"/>
          <w:sz w:val="24"/>
          <w:szCs w:val="24"/>
        </w:rPr>
        <w:t xml:space="preserve">prohíbe la entrega de cualquier tipo de material, en el que se oferte o entregue algún beneficio, ya sea directo, indirecto, </w:t>
      </w:r>
      <w:r>
        <w:rPr>
          <w:rFonts w:ascii="Arial Nova Light" w:hAnsi="Arial Nova Light" w:cs="Arial"/>
          <w:sz w:val="24"/>
          <w:szCs w:val="24"/>
        </w:rPr>
        <w:lastRenderedPageBreak/>
        <w:t xml:space="preserve">mediato o inmediato, en especie o efectivo a través de cualquier sistema que implique la entrega de un bien o servicio, así mismo, en el numeral 4, la legislación es clara cuando indica que únicamente pueden entregarse artículos promocionales utilitarios realizados con material textil. </w:t>
      </w:r>
    </w:p>
    <w:p w14:paraId="2D4DC32D"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p>
    <w:p w14:paraId="1B4551AB" w14:textId="3CB45626" w:rsidR="001009E6" w:rsidRPr="00D227DC" w:rsidRDefault="001009E6" w:rsidP="001009E6">
      <w:pPr>
        <w:pStyle w:val="Prrafodelista"/>
        <w:tabs>
          <w:tab w:val="left" w:pos="426"/>
        </w:tabs>
        <w:spacing w:line="360" w:lineRule="auto"/>
        <w:ind w:left="0"/>
        <w:jc w:val="both"/>
        <w:rPr>
          <w:rFonts w:ascii="Arial Nova Light" w:hAnsi="Arial Nova Light" w:cs="Arial"/>
          <w:b/>
          <w:sz w:val="24"/>
          <w:szCs w:val="24"/>
        </w:rPr>
      </w:pPr>
      <w:r>
        <w:rPr>
          <w:rFonts w:ascii="Arial Nova Light" w:hAnsi="Arial Nova Light" w:cs="Arial"/>
          <w:sz w:val="24"/>
          <w:szCs w:val="24"/>
        </w:rPr>
        <w:t>En consonancia, el artículo 162</w:t>
      </w:r>
      <w:r w:rsidRPr="00DB7454">
        <w:rPr>
          <w:rFonts w:ascii="Arial Nova Light" w:hAnsi="Arial Nova Light" w:cs="Arial"/>
          <w:sz w:val="24"/>
          <w:szCs w:val="24"/>
        </w:rPr>
        <w:t>, último párrafo, del Código Electoral</w:t>
      </w:r>
      <w:r>
        <w:rPr>
          <w:rFonts w:ascii="Arial Nova Light" w:hAnsi="Arial Nova Light" w:cs="Arial"/>
          <w:sz w:val="24"/>
          <w:szCs w:val="24"/>
        </w:rPr>
        <w:t xml:space="preserve"> establece la </w:t>
      </w:r>
      <w:r>
        <w:rPr>
          <w:rFonts w:ascii="Arial Nova Light" w:hAnsi="Arial Nova Light" w:cs="Arial"/>
          <w:b/>
          <w:bCs/>
          <w:sz w:val="24"/>
          <w:szCs w:val="24"/>
        </w:rPr>
        <w:t>prohibición</w:t>
      </w:r>
      <w:r>
        <w:rPr>
          <w:rFonts w:ascii="Arial Nova Light" w:hAnsi="Arial Nova Light" w:cs="Arial"/>
          <w:sz w:val="24"/>
          <w:szCs w:val="24"/>
        </w:rPr>
        <w:t xml:space="preserve"> -entre otros- a las y </w:t>
      </w:r>
      <w:r>
        <w:rPr>
          <w:rFonts w:ascii="Arial Nova Light" w:hAnsi="Arial Nova Light" w:cs="Arial"/>
          <w:b/>
          <w:bCs/>
          <w:sz w:val="24"/>
          <w:szCs w:val="24"/>
        </w:rPr>
        <w:t>los candidatos</w:t>
      </w:r>
      <w:r>
        <w:rPr>
          <w:rFonts w:ascii="Arial Nova Light" w:hAnsi="Arial Nova Light" w:cs="Arial"/>
          <w:sz w:val="24"/>
          <w:szCs w:val="24"/>
        </w:rPr>
        <w:t xml:space="preserve">, </w:t>
      </w:r>
      <w:r>
        <w:rPr>
          <w:rFonts w:ascii="Arial Nova Light" w:hAnsi="Arial Nova Light" w:cs="Arial"/>
          <w:b/>
          <w:bCs/>
          <w:sz w:val="24"/>
          <w:szCs w:val="24"/>
        </w:rPr>
        <w:t>de entregar cualquier tipo de material</w:t>
      </w:r>
      <w:r>
        <w:rPr>
          <w:rFonts w:ascii="Arial Nova Light" w:hAnsi="Arial Nova Light" w:cs="Arial"/>
          <w:sz w:val="24"/>
          <w:szCs w:val="24"/>
        </w:rPr>
        <w:t xml:space="preserve"> en el que se oferte o entregue algún beneficio directo, indirecto, mediato o inmediato, en especie o efectivo, a través de cualquier sistema, </w:t>
      </w:r>
      <w:r>
        <w:rPr>
          <w:rFonts w:ascii="Arial Nova Light" w:hAnsi="Arial Nova Light" w:cs="Arial"/>
          <w:b/>
          <w:bCs/>
          <w:sz w:val="24"/>
          <w:szCs w:val="24"/>
        </w:rPr>
        <w:t>que implique la entrega de un bien o servicio</w:t>
      </w:r>
      <w:r>
        <w:rPr>
          <w:rFonts w:ascii="Arial Nova Light" w:hAnsi="Arial Nova Light" w:cs="Arial"/>
          <w:sz w:val="24"/>
          <w:szCs w:val="24"/>
        </w:rPr>
        <w:t xml:space="preserve">, ello, a fin de evitar cualquier tipo de presión o coacción </w:t>
      </w:r>
      <w:r>
        <w:rPr>
          <w:rFonts w:ascii="Arial Nova Light" w:hAnsi="Arial Nova Light" w:cs="Arial"/>
          <w:b/>
          <w:sz w:val="24"/>
          <w:szCs w:val="24"/>
        </w:rPr>
        <w:t>al elector para obtener su voto.</w:t>
      </w:r>
    </w:p>
    <w:p w14:paraId="4D5AC910"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p>
    <w:p w14:paraId="2EE050A4"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Al respecto, la </w:t>
      </w:r>
      <w:r>
        <w:rPr>
          <w:rFonts w:ascii="Arial Nova Light" w:hAnsi="Arial Nova Light" w:cs="Arial"/>
          <w:bCs/>
          <w:sz w:val="24"/>
          <w:szCs w:val="24"/>
        </w:rPr>
        <w:t>Suprema Corte de Justicia de la Nación</w:t>
      </w:r>
      <w:r>
        <w:rPr>
          <w:rStyle w:val="Refdenotaalpie"/>
          <w:rFonts w:ascii="Arial Nova Light" w:hAnsi="Arial Nova Light" w:cs="Arial"/>
          <w:bCs/>
        </w:rPr>
        <w:footnoteReference w:id="20"/>
      </w:r>
      <w:r>
        <w:rPr>
          <w:rFonts w:ascii="Arial Nova Light" w:hAnsi="Arial Nova Light" w:cs="Arial"/>
          <w:b/>
          <w:sz w:val="24"/>
          <w:szCs w:val="24"/>
        </w:rPr>
        <w:t xml:space="preserve"> </w:t>
      </w:r>
      <w:r>
        <w:rPr>
          <w:rFonts w:ascii="Arial Nova Light" w:hAnsi="Arial Nova Light" w:cs="Arial"/>
          <w:bCs/>
          <w:sz w:val="24"/>
          <w:szCs w:val="24"/>
        </w:rPr>
        <w:t>resolvió la</w:t>
      </w:r>
      <w:r>
        <w:rPr>
          <w:rFonts w:ascii="Arial Nova Light" w:hAnsi="Arial Nova Light" w:cs="Arial"/>
          <w:sz w:val="24"/>
          <w:szCs w:val="24"/>
        </w:rPr>
        <w:t xml:space="preserve"> </w:t>
      </w:r>
      <w:r>
        <w:rPr>
          <w:rFonts w:ascii="Arial Nova Light" w:hAnsi="Arial Nova Light" w:cs="Arial"/>
          <w:b/>
          <w:bCs/>
          <w:sz w:val="24"/>
          <w:szCs w:val="24"/>
        </w:rPr>
        <w:t>invalidez de la exigencia</w:t>
      </w:r>
      <w:r>
        <w:rPr>
          <w:rFonts w:ascii="Arial Nova Light" w:hAnsi="Arial Nova Light" w:cs="Arial"/>
          <w:sz w:val="24"/>
          <w:szCs w:val="24"/>
        </w:rPr>
        <w:t xml:space="preserve"> relativa a que la entrega del material -en cualquiera de sus representaciones- </w:t>
      </w:r>
      <w:r>
        <w:rPr>
          <w:rFonts w:ascii="Arial Nova Light" w:hAnsi="Arial Nova Light" w:cs="Arial"/>
          <w:b/>
          <w:bCs/>
          <w:sz w:val="24"/>
          <w:szCs w:val="24"/>
        </w:rPr>
        <w:t>contenga propaganda alusiva al partido y/o alguno de sus candidatas o candidatos</w:t>
      </w:r>
      <w:r>
        <w:rPr>
          <w:rFonts w:ascii="Arial Nova Light" w:hAnsi="Arial Nova Light" w:cs="Arial"/>
          <w:sz w:val="24"/>
          <w:szCs w:val="24"/>
        </w:rPr>
        <w:t xml:space="preserve">, esto a fin de evitar que se realice la entrega de bienes o servicios sin que pueda ser objeto de alguna sanción. Para analizar la infracción, en la referida sentencia se sostuvieron los elementos siguientes:  </w:t>
      </w:r>
    </w:p>
    <w:p w14:paraId="6E8277A5"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p>
    <w:p w14:paraId="1E34ED81" w14:textId="77777777" w:rsidR="001009E6" w:rsidRPr="008C5C1B" w:rsidRDefault="001009E6" w:rsidP="001009E6">
      <w:pPr>
        <w:pStyle w:val="Prrafodelista"/>
        <w:numPr>
          <w:ilvl w:val="0"/>
          <w:numId w:val="13"/>
        </w:numPr>
        <w:tabs>
          <w:tab w:val="left" w:pos="426"/>
        </w:tabs>
        <w:spacing w:after="0" w:line="360" w:lineRule="auto"/>
        <w:jc w:val="both"/>
        <w:rPr>
          <w:rFonts w:ascii="Arial Nova Light" w:hAnsi="Arial Nova Light" w:cs="Arial"/>
          <w:color w:val="000000" w:themeColor="text1"/>
          <w:sz w:val="24"/>
          <w:szCs w:val="24"/>
        </w:rPr>
      </w:pPr>
      <w:r>
        <w:rPr>
          <w:rFonts w:ascii="Arial Nova Light" w:hAnsi="Arial Nova Light" w:cs="Arial"/>
          <w:b/>
          <w:bCs/>
          <w:color w:val="000000" w:themeColor="text1"/>
          <w:sz w:val="24"/>
          <w:szCs w:val="24"/>
        </w:rPr>
        <w:t>Personal</w:t>
      </w:r>
      <w:r>
        <w:rPr>
          <w:rFonts w:ascii="Arial Nova Light" w:hAnsi="Arial Nova Light" w:cs="Arial"/>
          <w:color w:val="000000" w:themeColor="text1"/>
          <w:sz w:val="24"/>
          <w:szCs w:val="24"/>
        </w:rPr>
        <w:t>. Que se trate de partidos, candidatos, sus equipos de campaña o cualquier otra persona.</w:t>
      </w:r>
    </w:p>
    <w:p w14:paraId="6F882B60" w14:textId="77777777" w:rsidR="001009E6" w:rsidRPr="008C5C1B" w:rsidRDefault="001009E6" w:rsidP="001009E6">
      <w:pPr>
        <w:pStyle w:val="Prrafodelista"/>
        <w:numPr>
          <w:ilvl w:val="0"/>
          <w:numId w:val="13"/>
        </w:numPr>
        <w:tabs>
          <w:tab w:val="left" w:pos="426"/>
        </w:tabs>
        <w:spacing w:after="0" w:line="360" w:lineRule="auto"/>
        <w:jc w:val="both"/>
        <w:rPr>
          <w:rFonts w:ascii="Arial Nova Light" w:hAnsi="Arial Nova Light" w:cs="Arial"/>
          <w:color w:val="000000" w:themeColor="text1"/>
          <w:sz w:val="24"/>
          <w:szCs w:val="24"/>
        </w:rPr>
      </w:pPr>
      <w:r>
        <w:rPr>
          <w:rFonts w:ascii="Arial Nova Light" w:hAnsi="Arial Nova Light" w:cs="Arial"/>
          <w:b/>
          <w:bCs/>
          <w:color w:val="000000" w:themeColor="text1"/>
          <w:sz w:val="24"/>
          <w:szCs w:val="24"/>
        </w:rPr>
        <w:t>Objetivo</w:t>
      </w:r>
      <w:r>
        <w:rPr>
          <w:rFonts w:ascii="Arial Nova Light" w:hAnsi="Arial Nova Light" w:cs="Arial"/>
          <w:color w:val="000000" w:themeColor="text1"/>
          <w:sz w:val="24"/>
          <w:szCs w:val="24"/>
        </w:rPr>
        <w:t>. Cualquier tipo de material, en el que se oferte o se entregue algún tipo de beneficio directo, indirecto, mediato o inmediato, en especie o efectivo, a través de cualquier sistema que implique la entrega de un bien o servicio.</w:t>
      </w:r>
    </w:p>
    <w:p w14:paraId="55F506F2" w14:textId="77777777" w:rsidR="001009E6" w:rsidRDefault="001009E6" w:rsidP="001009E6">
      <w:pPr>
        <w:pStyle w:val="Prrafodelista"/>
        <w:numPr>
          <w:ilvl w:val="0"/>
          <w:numId w:val="13"/>
        </w:numPr>
        <w:tabs>
          <w:tab w:val="left" w:pos="426"/>
        </w:tabs>
        <w:spacing w:after="0" w:line="360" w:lineRule="auto"/>
        <w:jc w:val="both"/>
        <w:rPr>
          <w:rFonts w:ascii="Arial Nova Light" w:hAnsi="Arial Nova Light" w:cs="Arial"/>
          <w:color w:val="000000" w:themeColor="text1"/>
          <w:sz w:val="24"/>
          <w:szCs w:val="24"/>
        </w:rPr>
      </w:pPr>
      <w:r>
        <w:rPr>
          <w:rFonts w:ascii="Arial Nova Light" w:hAnsi="Arial Nova Light" w:cs="Arial"/>
          <w:b/>
          <w:bCs/>
          <w:color w:val="000000" w:themeColor="text1"/>
          <w:sz w:val="24"/>
          <w:szCs w:val="24"/>
        </w:rPr>
        <w:t>Subjetivo</w:t>
      </w:r>
      <w:r>
        <w:rPr>
          <w:rFonts w:ascii="Arial Nova Light" w:hAnsi="Arial Nova Light" w:cs="Arial"/>
          <w:color w:val="000000" w:themeColor="text1"/>
          <w:sz w:val="24"/>
          <w:szCs w:val="24"/>
        </w:rPr>
        <w:t>: La acción de entregar el material, abusando de las penurias económicas de la población y así pretender influir de manera decisiva en la emisión del sufragio. (sic)</w:t>
      </w:r>
    </w:p>
    <w:p w14:paraId="34186288" w14:textId="77777777" w:rsidR="001009E6" w:rsidRPr="00970993" w:rsidRDefault="001009E6" w:rsidP="001009E6">
      <w:pPr>
        <w:tabs>
          <w:tab w:val="left" w:pos="426"/>
        </w:tabs>
        <w:spacing w:after="0" w:line="360" w:lineRule="auto"/>
        <w:jc w:val="both"/>
        <w:rPr>
          <w:rFonts w:ascii="Arial Nova Light" w:hAnsi="Arial Nova Light" w:cs="Arial"/>
          <w:color w:val="000000" w:themeColor="text1"/>
          <w:sz w:val="24"/>
          <w:szCs w:val="24"/>
        </w:rPr>
      </w:pPr>
    </w:p>
    <w:p w14:paraId="2688D579" w14:textId="77777777" w:rsidR="001009E6" w:rsidRDefault="001009E6" w:rsidP="001009E6">
      <w:pPr>
        <w:pBdr>
          <w:top w:val="nil"/>
          <w:left w:val="nil"/>
          <w:bottom w:val="nil"/>
          <w:right w:val="nil"/>
          <w:between w:val="nil"/>
        </w:pBdr>
        <w:spacing w:line="360" w:lineRule="auto"/>
        <w:jc w:val="both"/>
        <w:rPr>
          <w:rFonts w:ascii="Arial Nova Light" w:hAnsi="Arial Nova Light" w:cs="Arial"/>
          <w:b/>
          <w:sz w:val="23"/>
          <w:szCs w:val="23"/>
        </w:rPr>
      </w:pPr>
      <w:r>
        <w:rPr>
          <w:rFonts w:ascii="Arial Nova Light" w:hAnsi="Arial Nova Light" w:cs="Arial"/>
          <w:bCs/>
          <w:sz w:val="23"/>
          <w:szCs w:val="23"/>
        </w:rPr>
        <w:t xml:space="preserve">Así, tenemos que el elemento subjetivo consiste en la finalidad de los actos de campaña, y de la propaganda electoral es la promoción o presentación de una candidatura ante la ciudadanía, lo cual se tiene si contiene manifestaciones explícitas o inequívocas respecto de su finalidad electoral, la cual se pone de manifiesto cuando en su contenido se llame al </w:t>
      </w:r>
      <w:r>
        <w:rPr>
          <w:rFonts w:ascii="Arial Nova Light" w:hAnsi="Arial Nova Light" w:cs="Arial"/>
          <w:bCs/>
          <w:sz w:val="23"/>
          <w:szCs w:val="23"/>
        </w:rPr>
        <w:lastRenderedPageBreak/>
        <w:t xml:space="preserve">voto a favor o en contra de una persona o partido, publicite plataformas o posicione a alguien con el fin de que obtenga una candidatura. Lo anterior, acorde con lo determinado en la </w:t>
      </w:r>
      <w:r>
        <w:rPr>
          <w:rFonts w:ascii="Arial Nova Light" w:hAnsi="Arial Nova Light" w:cs="Arial"/>
          <w:b/>
          <w:sz w:val="23"/>
          <w:szCs w:val="23"/>
        </w:rPr>
        <w:t>Jurisprudencia 4/2018</w:t>
      </w:r>
      <w:r>
        <w:rPr>
          <w:rFonts w:ascii="Arial Nova Light" w:hAnsi="Arial Nova Light" w:cs="Arial"/>
          <w:bCs/>
          <w:sz w:val="23"/>
          <w:szCs w:val="23"/>
        </w:rPr>
        <w:t xml:space="preserve">, de rubro: </w:t>
      </w:r>
      <w:r>
        <w:rPr>
          <w:rFonts w:ascii="Arial Nova Light" w:hAnsi="Arial Nova Light" w:cs="Arial"/>
          <w:b/>
          <w:sz w:val="23"/>
          <w:szCs w:val="23"/>
        </w:rPr>
        <w:t>ACTOS ANTICIPADOS DE PRECAMPAÑA O CAMPAÑA, PARA ACREDITAR EL ELEMENTO SUBJETIVO SE REQUIERE QUE EL MENSAJE SEA EXPLICITO O INEQUÍVOCO RESPECTO DE SU FINALIDAD ELECTORAL.</w:t>
      </w:r>
      <w:r>
        <w:rPr>
          <w:rStyle w:val="Refdenotaalpie"/>
          <w:rFonts w:ascii="Arial Nova Light" w:hAnsi="Arial Nova Light" w:cs="Arial"/>
          <w:b/>
          <w:sz w:val="23"/>
          <w:szCs w:val="23"/>
        </w:rPr>
        <w:footnoteReference w:id="21"/>
      </w:r>
    </w:p>
    <w:p w14:paraId="6A72432B" w14:textId="5415912D"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bCs/>
        </w:rPr>
        <w:t>b</w:t>
      </w:r>
      <w:r w:rsidRPr="0026710C">
        <w:rPr>
          <w:rFonts w:ascii="Arial Nova Light" w:hAnsi="Arial Nova Light" w:cs="Arial"/>
          <w:b/>
          <w:bCs/>
        </w:rPr>
        <w:t xml:space="preserve">. CASO CONCRETO. Contexto. </w:t>
      </w:r>
      <w:r w:rsidRPr="0026710C">
        <w:rPr>
          <w:rFonts w:ascii="Arial Nova Light" w:hAnsi="Arial Nova Light" w:cs="Arial"/>
        </w:rPr>
        <w:t>En el asunto que nos ocupa, el partido político denunciante controvierte</w:t>
      </w:r>
      <w:r w:rsidRPr="0026710C">
        <w:rPr>
          <w:rFonts w:ascii="Arial Nova Light" w:eastAsia="Arial Nova" w:hAnsi="Arial Nova Light" w:cs="Arial Nova"/>
          <w:bCs/>
          <w:highlight w:val="white"/>
        </w:rPr>
        <w:t xml:space="preserve"> hechos que,</w:t>
      </w:r>
      <w:r w:rsidRPr="0026710C">
        <w:rPr>
          <w:rFonts w:ascii="Arial Nova Light" w:eastAsia="Arial Nova" w:hAnsi="Arial Nova Light" w:cs="Arial Nova"/>
          <w:highlight w:val="white"/>
        </w:rPr>
        <w:t xml:space="preserve"> a su parecer, constituyen </w:t>
      </w:r>
      <w:r w:rsidRPr="0026710C">
        <w:rPr>
          <w:rFonts w:ascii="Arial Nova Light" w:eastAsia="Arial Nova" w:hAnsi="Arial Nova Light" w:cs="Arial Nova"/>
        </w:rPr>
        <w:t xml:space="preserve">presión al electorado para obtener el voto de la ciudadanía derivado de la entrega de </w:t>
      </w:r>
      <w:r w:rsidRPr="00E41913">
        <w:rPr>
          <w:rFonts w:ascii="Arial Nova Light" w:eastAsia="Arial Nova" w:hAnsi="Arial Nova Light" w:cs="Arial Nova"/>
          <w:b/>
          <w:bCs/>
        </w:rPr>
        <w:t>árboles y/o plantas</w:t>
      </w:r>
      <w:r w:rsidRPr="0026710C">
        <w:rPr>
          <w:rFonts w:ascii="Arial Nova Light" w:eastAsia="Arial Nova" w:hAnsi="Arial Nova Light" w:cs="Arial Nova"/>
        </w:rPr>
        <w:t xml:space="preserve"> a diversas personas del municipio de </w:t>
      </w:r>
      <w:r>
        <w:rPr>
          <w:rFonts w:ascii="Arial Nova Light" w:eastAsia="Arial Nova" w:hAnsi="Arial Nova Light" w:cs="Arial Nova"/>
        </w:rPr>
        <w:t>Pabellón de Arteaga</w:t>
      </w:r>
      <w:r w:rsidRPr="0026710C">
        <w:rPr>
          <w:rFonts w:ascii="Arial Nova Light" w:eastAsia="Arial Nova" w:hAnsi="Arial Nova Light" w:cs="Arial Nova"/>
        </w:rPr>
        <w:t xml:space="preserve">, </w:t>
      </w:r>
      <w:r>
        <w:rPr>
          <w:rFonts w:ascii="Arial Nova Light" w:eastAsia="Arial Nova" w:hAnsi="Arial Nova Light" w:cs="Arial Nova"/>
        </w:rPr>
        <w:t>en fecha</w:t>
      </w:r>
      <w:r w:rsidR="00701F2C">
        <w:rPr>
          <w:rFonts w:ascii="Arial Nova Light" w:eastAsia="Arial Nova" w:hAnsi="Arial Nova Light" w:cs="Arial Nova"/>
        </w:rPr>
        <w:t xml:space="preserve"> diez</w:t>
      </w:r>
      <w:r>
        <w:rPr>
          <w:rFonts w:ascii="Arial Nova Light" w:eastAsia="Arial Nova" w:hAnsi="Arial Nova Light" w:cs="Arial Nova"/>
        </w:rPr>
        <w:t xml:space="preserve"> de mayo,</w:t>
      </w:r>
      <w:r w:rsidR="00701F2C">
        <w:rPr>
          <w:rFonts w:ascii="Arial Nova Light" w:eastAsia="Arial Nova" w:hAnsi="Arial Nova Light" w:cs="Arial Nova"/>
        </w:rPr>
        <w:t xml:space="preserve"> en el marco de la celebración del “</w:t>
      </w:r>
      <w:r w:rsidR="00E41913">
        <w:rPr>
          <w:rFonts w:ascii="Arial Nova Light" w:eastAsia="Arial Nova" w:hAnsi="Arial Nova Light" w:cs="Arial Nova"/>
        </w:rPr>
        <w:t>D</w:t>
      </w:r>
      <w:r w:rsidR="00701F2C">
        <w:rPr>
          <w:rFonts w:ascii="Arial Nova Light" w:eastAsia="Arial Nova" w:hAnsi="Arial Nova Light" w:cs="Arial Nova"/>
        </w:rPr>
        <w:t>ía de las madres” tradicion</w:t>
      </w:r>
      <w:r w:rsidR="00E41913">
        <w:rPr>
          <w:rFonts w:ascii="Arial Nova Light" w:eastAsia="Arial Nova" w:hAnsi="Arial Nova Light" w:cs="Arial Nova"/>
        </w:rPr>
        <w:t>al</w:t>
      </w:r>
      <w:r w:rsidR="00701F2C">
        <w:rPr>
          <w:rFonts w:ascii="Arial Nova Light" w:eastAsia="Arial Nova" w:hAnsi="Arial Nova Light" w:cs="Arial Nova"/>
        </w:rPr>
        <w:t xml:space="preserve"> en México, </w:t>
      </w:r>
      <w:r>
        <w:rPr>
          <w:rFonts w:ascii="Arial Nova Light" w:eastAsia="Arial Nova" w:hAnsi="Arial Nova Light" w:cs="Arial Nova"/>
        </w:rPr>
        <w:t xml:space="preserve"> </w:t>
      </w:r>
      <w:r w:rsidR="00701F2C">
        <w:rPr>
          <w:rFonts w:ascii="Arial Nova Light" w:eastAsia="Arial Nova" w:hAnsi="Arial Nova Light" w:cs="Arial Nova"/>
        </w:rPr>
        <w:t>difundidas</w:t>
      </w:r>
      <w:r w:rsidRPr="0026710C">
        <w:rPr>
          <w:rFonts w:ascii="Arial Nova Light" w:eastAsia="Arial Nova" w:hAnsi="Arial Nova Light" w:cs="Arial Nova"/>
        </w:rPr>
        <w:t xml:space="preserve"> en la red social Facebook, </w:t>
      </w:r>
      <w:r>
        <w:rPr>
          <w:rFonts w:ascii="Arial Nova Light" w:eastAsia="Arial Nova" w:hAnsi="Arial Nova Light" w:cs="Arial Nova"/>
        </w:rPr>
        <w:t xml:space="preserve">a través de </w:t>
      </w:r>
      <w:r w:rsidR="00701F2C">
        <w:rPr>
          <w:rFonts w:ascii="Arial Nova Light" w:eastAsia="Arial Nova" w:hAnsi="Arial Nova Light" w:cs="Arial Nova"/>
        </w:rPr>
        <w:t>un video que en su conformación se divide en diversos fragmentos que a la postre crean un video de 1:22 (un minuto con veintidós segundos)</w:t>
      </w:r>
      <w:r>
        <w:rPr>
          <w:rFonts w:ascii="Arial Nova Light" w:eastAsia="Arial Nova" w:hAnsi="Arial Nova Light" w:cs="Arial Nova"/>
        </w:rPr>
        <w:t xml:space="preserve"> publicaci</w:t>
      </w:r>
      <w:r w:rsidR="00701F2C">
        <w:rPr>
          <w:rFonts w:ascii="Arial Nova Light" w:eastAsia="Arial Nova" w:hAnsi="Arial Nova Light" w:cs="Arial Nova"/>
        </w:rPr>
        <w:t>ón</w:t>
      </w:r>
      <w:r w:rsidRPr="0026710C">
        <w:rPr>
          <w:rFonts w:ascii="Arial Nova Light" w:eastAsia="Arial Nova" w:hAnsi="Arial Nova Light" w:cs="Arial Nova"/>
        </w:rPr>
        <w:t xml:space="preserve"> alojad</w:t>
      </w:r>
      <w:r>
        <w:rPr>
          <w:rFonts w:ascii="Arial Nova Light" w:eastAsia="Arial Nova" w:hAnsi="Arial Nova Light" w:cs="Arial Nova"/>
        </w:rPr>
        <w:t>a</w:t>
      </w:r>
      <w:r w:rsidRPr="0026710C">
        <w:rPr>
          <w:rFonts w:ascii="Arial Nova Light" w:eastAsia="Arial Nova" w:hAnsi="Arial Nova Light" w:cs="Arial Nova"/>
        </w:rPr>
        <w:t xml:space="preserve"> en el perfil identificado como “</w:t>
      </w:r>
      <w:r w:rsidRPr="000D6446">
        <w:rPr>
          <w:rFonts w:ascii="Arial Nova Light" w:eastAsia="Arial Nova" w:hAnsi="Arial Nova Light" w:cs="Arial Nova"/>
          <w:b/>
          <w:bCs/>
        </w:rPr>
        <w:t>Temo Escobedo</w:t>
      </w:r>
      <w:r w:rsidRPr="0026710C">
        <w:rPr>
          <w:rFonts w:ascii="Arial Nova Light" w:eastAsia="Arial Nova" w:hAnsi="Arial Nova Light" w:cs="Arial Nova"/>
        </w:rPr>
        <w:t>”.</w:t>
      </w:r>
    </w:p>
    <w:p w14:paraId="3C87BC03"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3E448E70"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Al respecto, el propio candidato denunciado, en su escrito de defensa y alegatos, </w:t>
      </w:r>
      <w:r w:rsidRPr="00355C55">
        <w:rPr>
          <w:rFonts w:ascii="Arial Nova Light" w:hAnsi="Arial Nova Light" w:cs="Arial"/>
          <w:b/>
        </w:rPr>
        <w:t>reconoce los hechos cuestionados</w:t>
      </w:r>
      <w:r w:rsidRPr="0026710C">
        <w:rPr>
          <w:rFonts w:ascii="Arial Nova Light" w:hAnsi="Arial Nova Light" w:cs="Arial"/>
          <w:bCs/>
        </w:rPr>
        <w:t xml:space="preserve"> por el PAN y hace referencia a que los mismos no constituyen una transgresión a la normatividad electoral, en virtud de que </w:t>
      </w:r>
      <w:r>
        <w:rPr>
          <w:rFonts w:ascii="Arial Nova Light" w:hAnsi="Arial Nova Light" w:cs="Arial"/>
          <w:bCs/>
        </w:rPr>
        <w:t>un</w:t>
      </w:r>
      <w:r w:rsidRPr="0026710C">
        <w:rPr>
          <w:rFonts w:ascii="Arial Nova Light" w:hAnsi="Arial Nova Light" w:cs="Arial"/>
          <w:bCs/>
        </w:rPr>
        <w:t xml:space="preserve"> “árbol”</w:t>
      </w:r>
      <w:r>
        <w:rPr>
          <w:rFonts w:ascii="Arial Nova Light" w:hAnsi="Arial Nova Light" w:cs="Arial"/>
          <w:bCs/>
        </w:rPr>
        <w:t xml:space="preserve"> o una “planta”, por sí</w:t>
      </w:r>
      <w:r w:rsidRPr="0026710C">
        <w:rPr>
          <w:rFonts w:ascii="Arial Nova Light" w:hAnsi="Arial Nova Light" w:cs="Arial"/>
          <w:bCs/>
        </w:rPr>
        <w:t xml:space="preserve"> mismo</w:t>
      </w:r>
      <w:r>
        <w:rPr>
          <w:rFonts w:ascii="Arial Nova Light" w:hAnsi="Arial Nova Light" w:cs="Arial"/>
          <w:bCs/>
        </w:rPr>
        <w:t>,</w:t>
      </w:r>
      <w:r w:rsidRPr="0026710C">
        <w:rPr>
          <w:rFonts w:ascii="Arial Nova Light" w:hAnsi="Arial Nova Light" w:cs="Arial"/>
          <w:bCs/>
        </w:rPr>
        <w:t xml:space="preserve"> no tiene el significado aparejado de </w:t>
      </w:r>
      <w:r w:rsidRPr="000F7194">
        <w:rPr>
          <w:rFonts w:ascii="Arial Nova Light" w:hAnsi="Arial Nova Light" w:cs="Arial"/>
          <w:b/>
        </w:rPr>
        <w:t>ser un bien o servicio</w:t>
      </w:r>
      <w:r w:rsidRPr="0026710C">
        <w:rPr>
          <w:rFonts w:ascii="Arial Nova Light" w:hAnsi="Arial Nova Light" w:cs="Arial"/>
          <w:bCs/>
        </w:rPr>
        <w:t>, tal y como lo dispone el Código Electoral.</w:t>
      </w:r>
    </w:p>
    <w:p w14:paraId="6719463D"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FA86D0C" w14:textId="65AA4704"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Cs/>
        </w:rPr>
        <w:t xml:space="preserve">Además, refiere que los mismos son </w:t>
      </w:r>
      <w:r w:rsidRPr="000F7194">
        <w:rPr>
          <w:rFonts w:ascii="Arial Nova Light" w:hAnsi="Arial Nova Light" w:cs="Arial"/>
          <w:b/>
        </w:rPr>
        <w:t>seres vivos</w:t>
      </w:r>
      <w:r>
        <w:rPr>
          <w:rFonts w:ascii="Arial Nova Light" w:hAnsi="Arial Nova Light" w:cs="Arial"/>
          <w:bCs/>
        </w:rPr>
        <w:t xml:space="preserve"> que fueron entregados en el contexto de </w:t>
      </w:r>
      <w:r w:rsidRPr="00DB7454">
        <w:rPr>
          <w:rFonts w:ascii="Arial Nova Light" w:hAnsi="Arial Nova Light" w:cs="Arial"/>
          <w:bCs/>
        </w:rPr>
        <w:t>una campaña de reforestación, por</w:t>
      </w:r>
      <w:r>
        <w:rPr>
          <w:rFonts w:ascii="Arial Nova Light" w:hAnsi="Arial Nova Light" w:cs="Arial"/>
          <w:bCs/>
        </w:rPr>
        <w:t xml:space="preserve"> lo que su entrega no puede ser asimilable a una dádiva o prebendas las cuales se encuentran referidas en la normativa electoral. Razón por la que solo a su parecer puede ser entendido como la materialización de un </w:t>
      </w:r>
      <w:r w:rsidRPr="00A2384A">
        <w:rPr>
          <w:rFonts w:ascii="Arial Nova Light" w:hAnsi="Arial Nova Light" w:cs="Arial"/>
          <w:bCs/>
          <w:u w:val="single"/>
        </w:rPr>
        <w:t>derecho humano a un ambiente sano</w:t>
      </w:r>
      <w:r>
        <w:rPr>
          <w:rFonts w:ascii="Arial Nova Light" w:hAnsi="Arial Nova Light" w:cs="Arial"/>
          <w:bCs/>
        </w:rPr>
        <w:t>, que, habiendo sido reconocido por la SCJN</w:t>
      </w:r>
      <w:r w:rsidR="00635D2D">
        <w:rPr>
          <w:rStyle w:val="Refdenotaalpie"/>
          <w:rFonts w:ascii="Arial Nova Light" w:hAnsi="Arial Nova Light" w:cs="Arial"/>
          <w:bCs/>
        </w:rPr>
        <w:footnoteReference w:id="22"/>
      </w:r>
      <w:r>
        <w:rPr>
          <w:rFonts w:ascii="Arial Nova Light" w:hAnsi="Arial Nova Light" w:cs="Arial"/>
          <w:bCs/>
        </w:rPr>
        <w:t>, se encuentra protegido de forma transversal en todo el ordenamiento jurídico mexicano.</w:t>
      </w:r>
    </w:p>
    <w:p w14:paraId="0B6C4BDD"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4A72358"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No obstante, lo anterior, el Código Civil para el Estado de Aguascalientes, en su artículo 775, fracción II, establece lo siguiente: </w:t>
      </w:r>
    </w:p>
    <w:p w14:paraId="2B03BA71"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91441DD"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sz w:val="18"/>
          <w:szCs w:val="18"/>
        </w:rPr>
      </w:pPr>
      <w:r w:rsidRPr="00632C4D">
        <w:rPr>
          <w:rFonts w:ascii="Arial Nova Light" w:hAnsi="Arial Nova Light"/>
          <w:i/>
          <w:iCs/>
          <w:sz w:val="18"/>
          <w:szCs w:val="18"/>
        </w:rPr>
        <w:t xml:space="preserve">“Artículo 775.- Son bienes inmuebles: </w:t>
      </w:r>
    </w:p>
    <w:p w14:paraId="292F99B2"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sz w:val="18"/>
          <w:szCs w:val="18"/>
        </w:rPr>
      </w:pPr>
      <w:r w:rsidRPr="00632C4D">
        <w:rPr>
          <w:rFonts w:ascii="Arial Nova Light" w:hAnsi="Arial Nova Light"/>
          <w:i/>
          <w:iCs/>
          <w:sz w:val="18"/>
          <w:szCs w:val="18"/>
        </w:rPr>
        <w:t xml:space="preserve">I.- El suelo y las construcciones adheridas a él; </w:t>
      </w:r>
    </w:p>
    <w:p w14:paraId="22281669"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Cs/>
          <w:i/>
          <w:iCs/>
          <w:sz w:val="18"/>
          <w:szCs w:val="18"/>
        </w:rPr>
      </w:pPr>
      <w:r w:rsidRPr="00632C4D">
        <w:rPr>
          <w:rFonts w:ascii="Arial Nova Light" w:hAnsi="Arial Nova Light"/>
          <w:i/>
          <w:iCs/>
          <w:sz w:val="18"/>
          <w:szCs w:val="18"/>
        </w:rPr>
        <w:lastRenderedPageBreak/>
        <w:t xml:space="preserve">II.- Las plantas y </w:t>
      </w:r>
      <w:r w:rsidRPr="00632C4D">
        <w:rPr>
          <w:rFonts w:ascii="Arial Nova Light" w:hAnsi="Arial Nova Light"/>
          <w:b/>
          <w:bCs/>
          <w:i/>
          <w:iCs/>
          <w:sz w:val="18"/>
          <w:szCs w:val="18"/>
        </w:rPr>
        <w:t xml:space="preserve">los árboles, </w:t>
      </w:r>
      <w:r w:rsidRPr="00632C4D">
        <w:rPr>
          <w:rFonts w:ascii="Arial Nova Light" w:hAnsi="Arial Nova Light"/>
          <w:i/>
          <w:iCs/>
          <w:sz w:val="18"/>
          <w:szCs w:val="18"/>
        </w:rPr>
        <w:t>mientras estuvieren unidos a la tierra, y los frutos pendientes de los mismos árboles y plantas mientras no sean separados de ellos por cosechas o cortes regulares;”</w:t>
      </w:r>
    </w:p>
    <w:p w14:paraId="76F07E54"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
          <w:sz w:val="18"/>
          <w:szCs w:val="18"/>
        </w:rPr>
      </w:pPr>
      <w:r w:rsidRPr="00632C4D">
        <w:rPr>
          <w:rFonts w:ascii="Arial Nova Light" w:hAnsi="Arial Nova Light" w:cs="Arial"/>
          <w:b/>
          <w:sz w:val="18"/>
          <w:szCs w:val="18"/>
        </w:rPr>
        <w:t>Lo resaltado es propio.</w:t>
      </w:r>
    </w:p>
    <w:p w14:paraId="032B4199"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2D803F68"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Así, en atención a lo descrito, es evidente que </w:t>
      </w:r>
      <w:r w:rsidR="00A2384A">
        <w:rPr>
          <w:rFonts w:ascii="Arial Nova Light" w:hAnsi="Arial Nova Light" w:cs="Arial"/>
          <w:bCs/>
        </w:rPr>
        <w:t>un</w:t>
      </w:r>
      <w:r w:rsidRPr="0026710C">
        <w:rPr>
          <w:rFonts w:ascii="Arial Nova Light" w:hAnsi="Arial Nova Light" w:cs="Arial"/>
          <w:bCs/>
        </w:rPr>
        <w:t xml:space="preserve"> árbol</w:t>
      </w:r>
      <w:r>
        <w:rPr>
          <w:rFonts w:ascii="Arial Nova Light" w:hAnsi="Arial Nova Light" w:cs="Arial"/>
          <w:bCs/>
        </w:rPr>
        <w:t xml:space="preserve"> y/o planta</w:t>
      </w:r>
      <w:r w:rsidRPr="0026710C">
        <w:rPr>
          <w:rFonts w:ascii="Arial Nova Light" w:hAnsi="Arial Nova Light" w:cs="Arial"/>
          <w:bCs/>
        </w:rPr>
        <w:t xml:space="preserve"> se concibe como un bien</w:t>
      </w:r>
      <w:r>
        <w:rPr>
          <w:rFonts w:ascii="Arial Nova Light" w:hAnsi="Arial Nova Light" w:cs="Arial"/>
          <w:bCs/>
        </w:rPr>
        <w:t xml:space="preserve"> tendiente a ser considerado como</w:t>
      </w:r>
      <w:r w:rsidRPr="0026710C">
        <w:rPr>
          <w:rFonts w:ascii="Arial Nova Light" w:hAnsi="Arial Nova Light" w:cs="Arial"/>
          <w:bCs/>
        </w:rPr>
        <w:t xml:space="preserve"> inmueble, siempre y cuando esté fijado en la tierra. </w:t>
      </w:r>
    </w:p>
    <w:p w14:paraId="2C0D54CC"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167AE2B0"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Ahora, en el caso concreto, si bien la entrega de los árboles</w:t>
      </w:r>
      <w:r>
        <w:rPr>
          <w:rFonts w:ascii="Arial Nova Light" w:hAnsi="Arial Nova Light" w:cs="Arial"/>
          <w:bCs/>
        </w:rPr>
        <w:t xml:space="preserve"> y/o plantas</w:t>
      </w:r>
      <w:r w:rsidRPr="0026710C">
        <w:rPr>
          <w:rFonts w:ascii="Arial Nova Light" w:hAnsi="Arial Nova Light" w:cs="Arial"/>
          <w:bCs/>
        </w:rPr>
        <w:t xml:space="preserve"> se realiza de forma tal que los mismos no se encuentran plantados en un sitio en específico, lo cierto es que, atendiendo a la lógica resulta evidente que el propósito de los mismos es unirse con la tierra, pues para que un árbol sobreviva debe tener una conexión con la tierra, acción que puede realizar cualquier persona que tenga en su poder uno o varios de ellos.</w:t>
      </w:r>
    </w:p>
    <w:p w14:paraId="035745D8"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61F2305"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Así, una vez que se han descrito las peculiaridades del material denunciado, resulta oportuno señalar que cuando estos se distribuyen empaquetados y/o en un recipiente con tierra, tienen un costo, es decir, el propósito de realizar esas prácticas es con el objeto de que se comercialicen al público en negocios especializados.</w:t>
      </w:r>
    </w:p>
    <w:p w14:paraId="338F4F75"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1BE810C6"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En ese sentido, el recibir un árbol </w:t>
      </w:r>
      <w:r>
        <w:rPr>
          <w:rFonts w:ascii="Arial Nova Light" w:hAnsi="Arial Nova Light" w:cs="Arial"/>
          <w:bCs/>
        </w:rPr>
        <w:t xml:space="preserve">y/o planta </w:t>
      </w:r>
      <w:r w:rsidRPr="0026710C">
        <w:rPr>
          <w:rFonts w:ascii="Arial Nova Light" w:hAnsi="Arial Nova Light" w:cs="Arial"/>
          <w:bCs/>
        </w:rPr>
        <w:t xml:space="preserve">de manera gratuita produce un beneficio directo para la persona que lo recibe, al servir como un material y/o producto susceptible </w:t>
      </w:r>
      <w:r>
        <w:rPr>
          <w:rFonts w:ascii="Arial Nova Light" w:hAnsi="Arial Nova Light" w:cs="Arial"/>
          <w:bCs/>
        </w:rPr>
        <w:t xml:space="preserve">de brindar múltiples beneficios a quien lo tiene, por mencionar alguno, hasta </w:t>
      </w:r>
      <w:r w:rsidRPr="0026710C">
        <w:rPr>
          <w:rFonts w:ascii="Arial Nova Light" w:hAnsi="Arial Nova Light" w:cs="Arial"/>
          <w:bCs/>
        </w:rPr>
        <w:t xml:space="preserve">de ser comercializado. </w:t>
      </w:r>
    </w:p>
    <w:p w14:paraId="30D84A88"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0BB49F4" w14:textId="35A0CEE0"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Tomando en consideración lo anterior, este Tribunal estima que es </w:t>
      </w:r>
      <w:r w:rsidRPr="003E598B">
        <w:rPr>
          <w:rFonts w:ascii="Arial Nova Light" w:hAnsi="Arial Nova Light" w:cs="Arial"/>
          <w:b/>
        </w:rPr>
        <w:t>existente</w:t>
      </w:r>
      <w:r w:rsidRPr="0026710C">
        <w:rPr>
          <w:rFonts w:ascii="Arial Nova Light" w:hAnsi="Arial Nova Light" w:cs="Arial"/>
          <w:bCs/>
        </w:rPr>
        <w:t xml:space="preserve"> la infracción relativa a que la entrega de </w:t>
      </w:r>
      <w:r>
        <w:rPr>
          <w:rFonts w:ascii="Arial Nova Light" w:hAnsi="Arial Nova Light" w:cs="Arial"/>
          <w:bCs/>
        </w:rPr>
        <w:t>á</w:t>
      </w:r>
      <w:r w:rsidRPr="0026710C">
        <w:rPr>
          <w:rFonts w:ascii="Arial Nova Light" w:hAnsi="Arial Nova Light" w:cs="Arial"/>
          <w:bCs/>
        </w:rPr>
        <w:t>rboles</w:t>
      </w:r>
      <w:r>
        <w:rPr>
          <w:rFonts w:ascii="Arial Nova Light" w:hAnsi="Arial Nova Light" w:cs="Arial"/>
          <w:bCs/>
        </w:rPr>
        <w:t xml:space="preserve"> y/o plantas</w:t>
      </w:r>
      <w:r w:rsidRPr="0026710C">
        <w:rPr>
          <w:rFonts w:ascii="Arial Nova Light" w:hAnsi="Arial Nova Light" w:cs="Arial"/>
          <w:bCs/>
        </w:rPr>
        <w:t xml:space="preserve"> por parte del candidato denunciado en el municipio de </w:t>
      </w:r>
      <w:r>
        <w:rPr>
          <w:rFonts w:ascii="Arial Nova Light" w:hAnsi="Arial Nova Light" w:cs="Arial"/>
          <w:bCs/>
        </w:rPr>
        <w:t>Pabellón de Arteaga</w:t>
      </w:r>
      <w:r w:rsidRPr="0026710C">
        <w:rPr>
          <w:rFonts w:ascii="Arial Nova Light" w:hAnsi="Arial Nova Light" w:cs="Arial"/>
          <w:bCs/>
        </w:rPr>
        <w:t>, en virtud de las siguientes consideraciones:</w:t>
      </w:r>
    </w:p>
    <w:p w14:paraId="619C4A23" w14:textId="77777777" w:rsidR="00921F4E" w:rsidRPr="0026710C" w:rsidRDefault="00921F4E"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C10D21B" w14:textId="77777777" w:rsidR="001009E6" w:rsidRPr="00632C4D"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sz w:val="18"/>
          <w:szCs w:val="18"/>
        </w:rPr>
      </w:pPr>
      <w:r w:rsidRPr="00632C4D">
        <w:rPr>
          <w:rFonts w:ascii="Arial Nova Light" w:hAnsi="Arial Nova Light" w:cs="Arial"/>
          <w:bCs/>
          <w:sz w:val="18"/>
          <w:szCs w:val="18"/>
        </w:rPr>
        <w:t>“Dádivas”</w:t>
      </w:r>
      <w:r w:rsidRPr="00632C4D">
        <w:rPr>
          <w:rStyle w:val="Refdenotaalpie"/>
          <w:rFonts w:ascii="Arial Nova Light" w:hAnsi="Arial Nova Light" w:cs="Arial"/>
          <w:bCs/>
          <w:sz w:val="18"/>
          <w:szCs w:val="18"/>
        </w:rPr>
        <w:footnoteReference w:id="23"/>
      </w:r>
      <w:r w:rsidRPr="00632C4D">
        <w:rPr>
          <w:rFonts w:ascii="Arial Nova Light" w:hAnsi="Arial Nova Light" w:cs="Arial"/>
          <w:bCs/>
          <w:sz w:val="18"/>
          <w:szCs w:val="18"/>
        </w:rPr>
        <w:t xml:space="preserve">, según el Diccionario de la Real Academia Española: </w:t>
      </w:r>
    </w:p>
    <w:p w14:paraId="3C59460D" w14:textId="77777777" w:rsidR="001009E6" w:rsidRPr="00632C4D" w:rsidRDefault="001009E6" w:rsidP="001009E6">
      <w:pPr>
        <w:pStyle w:val="NormalWeb"/>
        <w:tabs>
          <w:tab w:val="left" w:pos="284"/>
        </w:tabs>
        <w:spacing w:line="360" w:lineRule="auto"/>
        <w:contextualSpacing/>
        <w:mirrorIndents/>
        <w:jc w:val="both"/>
        <w:rPr>
          <w:rFonts w:ascii="Arial Nova Light" w:hAnsi="Arial Nova Light" w:cs="Arial"/>
          <w:bCs/>
          <w:sz w:val="18"/>
          <w:szCs w:val="18"/>
        </w:rPr>
      </w:pPr>
      <w:r w:rsidRPr="00632C4D">
        <w:rPr>
          <w:rFonts w:ascii="Arial Nova Light" w:hAnsi="Arial Nova Light" w:cs="Arial"/>
          <w:bCs/>
          <w:sz w:val="18"/>
          <w:szCs w:val="18"/>
        </w:rPr>
        <w:t>Proviene del b. lat. </w:t>
      </w:r>
      <w:r w:rsidRPr="00632C4D">
        <w:rPr>
          <w:rFonts w:ascii="Arial Nova Light" w:hAnsi="Arial Nova Light" w:cs="Arial"/>
          <w:bCs/>
          <w:i/>
          <w:iCs/>
          <w:sz w:val="18"/>
          <w:szCs w:val="18"/>
        </w:rPr>
        <w:t>dativa,</w:t>
      </w:r>
      <w:r w:rsidRPr="00632C4D">
        <w:rPr>
          <w:rFonts w:ascii="Arial Nova Light" w:hAnsi="Arial Nova Light" w:cs="Arial"/>
          <w:bCs/>
          <w:sz w:val="18"/>
          <w:szCs w:val="18"/>
        </w:rPr>
        <w:t> pl. n. de </w:t>
      </w:r>
      <w:proofErr w:type="spellStart"/>
      <w:r w:rsidRPr="00632C4D">
        <w:rPr>
          <w:rFonts w:ascii="Arial Nova Light" w:hAnsi="Arial Nova Light" w:cs="Arial"/>
          <w:bCs/>
          <w:i/>
          <w:iCs/>
          <w:sz w:val="18"/>
          <w:szCs w:val="18"/>
        </w:rPr>
        <w:t>dativum</w:t>
      </w:r>
      <w:proofErr w:type="spellEnd"/>
      <w:r w:rsidRPr="00632C4D">
        <w:rPr>
          <w:rFonts w:ascii="Arial Nova Light" w:hAnsi="Arial Nova Light" w:cs="Arial"/>
          <w:bCs/>
          <w:sz w:val="18"/>
          <w:szCs w:val="18"/>
        </w:rPr>
        <w:t xml:space="preserve"> 'donativo', con </w:t>
      </w:r>
      <w:proofErr w:type="spellStart"/>
      <w:r w:rsidRPr="00632C4D">
        <w:rPr>
          <w:rFonts w:ascii="Arial Nova Light" w:hAnsi="Arial Nova Light" w:cs="Arial"/>
          <w:bCs/>
          <w:sz w:val="18"/>
          <w:szCs w:val="18"/>
        </w:rPr>
        <w:t>infl</w:t>
      </w:r>
      <w:proofErr w:type="spellEnd"/>
      <w:r w:rsidRPr="00632C4D">
        <w:rPr>
          <w:rFonts w:ascii="Arial Nova Light" w:hAnsi="Arial Nova Light" w:cs="Arial"/>
          <w:bCs/>
          <w:sz w:val="18"/>
          <w:szCs w:val="18"/>
        </w:rPr>
        <w:t>. del lat. </w:t>
      </w:r>
      <w:proofErr w:type="spellStart"/>
      <w:r w:rsidRPr="00632C4D">
        <w:rPr>
          <w:rFonts w:ascii="Arial Nova Light" w:hAnsi="Arial Nova Light" w:cs="Arial"/>
          <w:bCs/>
          <w:i/>
          <w:iCs/>
          <w:sz w:val="18"/>
          <w:szCs w:val="18"/>
        </w:rPr>
        <w:t>deb</w:t>
      </w:r>
      <w:r w:rsidRPr="00632C4D">
        <w:rPr>
          <w:rFonts w:ascii="Calibri" w:hAnsi="Calibri" w:cs="Calibri"/>
          <w:bCs/>
          <w:i/>
          <w:iCs/>
          <w:sz w:val="18"/>
          <w:szCs w:val="18"/>
        </w:rPr>
        <w:t>ĭ</w:t>
      </w:r>
      <w:r w:rsidRPr="00632C4D">
        <w:rPr>
          <w:rFonts w:ascii="Arial Nova Light" w:hAnsi="Arial Nova Light" w:cs="Arial"/>
          <w:bCs/>
          <w:i/>
          <w:iCs/>
          <w:sz w:val="18"/>
          <w:szCs w:val="18"/>
        </w:rPr>
        <w:t>ta</w:t>
      </w:r>
      <w:proofErr w:type="spellEnd"/>
      <w:r w:rsidRPr="00632C4D">
        <w:rPr>
          <w:rFonts w:ascii="Arial Nova Light" w:hAnsi="Arial Nova Light" w:cs="Arial"/>
          <w:bCs/>
          <w:sz w:val="18"/>
          <w:szCs w:val="18"/>
        </w:rPr>
        <w:t> 'deudas'.</w:t>
      </w:r>
    </w:p>
    <w:p w14:paraId="47E13E4F" w14:textId="77777777" w:rsidR="001009E6" w:rsidRPr="00632C4D" w:rsidRDefault="001009E6" w:rsidP="001009E6">
      <w:pPr>
        <w:pStyle w:val="NormalWeb"/>
        <w:tabs>
          <w:tab w:val="left" w:pos="284"/>
        </w:tabs>
        <w:spacing w:before="0" w:after="0" w:line="360" w:lineRule="auto"/>
        <w:contextualSpacing/>
        <w:mirrorIndents/>
        <w:jc w:val="both"/>
        <w:rPr>
          <w:rFonts w:ascii="Arial Nova Light" w:hAnsi="Arial Nova Light" w:cs="Arial"/>
          <w:bCs/>
          <w:sz w:val="18"/>
          <w:szCs w:val="18"/>
        </w:rPr>
      </w:pPr>
      <w:r w:rsidRPr="00632C4D">
        <w:rPr>
          <w:rFonts w:ascii="Arial Nova Light" w:hAnsi="Arial Nova Light" w:cs="Arial"/>
          <w:b/>
          <w:bCs/>
          <w:sz w:val="18"/>
          <w:szCs w:val="18"/>
        </w:rPr>
        <w:t>1. </w:t>
      </w:r>
      <w:r w:rsidRPr="00632C4D">
        <w:rPr>
          <w:rFonts w:ascii="Arial Nova Light" w:hAnsi="Arial Nova Light" w:cs="Arial"/>
          <w:bCs/>
          <w:sz w:val="18"/>
          <w:szCs w:val="18"/>
        </w:rPr>
        <w:t>f. Acción de dar gratuitamente. </w:t>
      </w:r>
      <w:r w:rsidRPr="00632C4D">
        <w:rPr>
          <w:rFonts w:ascii="Arial Nova Light" w:hAnsi="Arial Nova Light" w:cs="Arial"/>
          <w:bCs/>
          <w:i/>
          <w:iCs/>
          <w:sz w:val="18"/>
          <w:szCs w:val="18"/>
        </w:rPr>
        <w:t>No escatimaba sus dádivas.</w:t>
      </w:r>
    </w:p>
    <w:p w14:paraId="27203185" w14:textId="77777777" w:rsidR="001009E6" w:rsidRPr="001009E6" w:rsidRDefault="001009E6" w:rsidP="001009E6">
      <w:pPr>
        <w:pStyle w:val="NormalWeb"/>
        <w:tabs>
          <w:tab w:val="left" w:pos="284"/>
        </w:tabs>
        <w:spacing w:before="0" w:after="0" w:line="360" w:lineRule="auto"/>
        <w:contextualSpacing/>
        <w:mirrorIndents/>
        <w:jc w:val="both"/>
        <w:rPr>
          <w:rFonts w:ascii="Arial Nova Light" w:hAnsi="Arial Nova Light" w:cs="Arial"/>
          <w:bCs/>
          <w:sz w:val="18"/>
          <w:szCs w:val="18"/>
          <w:lang w:val="pt-PT"/>
        </w:rPr>
      </w:pPr>
      <w:r w:rsidRPr="001009E6">
        <w:rPr>
          <w:rFonts w:ascii="Arial Nova Light" w:hAnsi="Arial Nova Light" w:cs="Arial"/>
          <w:b/>
          <w:bCs/>
          <w:sz w:val="18"/>
          <w:szCs w:val="18"/>
          <w:lang w:val="pt-PT"/>
        </w:rPr>
        <w:t>2. </w:t>
      </w:r>
      <w:r w:rsidRPr="001009E6">
        <w:rPr>
          <w:rFonts w:ascii="Arial Nova Light" w:hAnsi="Arial Nova Light" w:cs="Arial"/>
          <w:bCs/>
          <w:sz w:val="18"/>
          <w:szCs w:val="18"/>
          <w:lang w:val="pt-PT"/>
        </w:rPr>
        <w:t>f. Cosa que se da gratuitamente.</w:t>
      </w:r>
    </w:p>
    <w:p w14:paraId="19188679" w14:textId="77777777" w:rsidR="001009E6" w:rsidRPr="00632C4D" w:rsidRDefault="001009E6" w:rsidP="001009E6">
      <w:pPr>
        <w:pStyle w:val="NormalWeb"/>
        <w:tabs>
          <w:tab w:val="left" w:pos="284"/>
        </w:tabs>
        <w:spacing w:before="0" w:after="0" w:line="360" w:lineRule="auto"/>
        <w:contextualSpacing/>
        <w:mirrorIndents/>
        <w:jc w:val="both"/>
        <w:rPr>
          <w:rFonts w:ascii="Arial Nova Light" w:hAnsi="Arial Nova Light" w:cs="Arial"/>
          <w:b/>
          <w:bCs/>
          <w:sz w:val="18"/>
          <w:szCs w:val="18"/>
        </w:rPr>
      </w:pPr>
      <w:r w:rsidRPr="00632C4D">
        <w:rPr>
          <w:rFonts w:ascii="Arial Nova Light" w:hAnsi="Arial Nova Light" w:cs="Arial"/>
          <w:b/>
          <w:bCs/>
          <w:sz w:val="18"/>
          <w:szCs w:val="18"/>
        </w:rPr>
        <w:t>acometer con </w:t>
      </w:r>
      <w:r w:rsidRPr="00632C4D">
        <w:rPr>
          <w:rFonts w:ascii="Arial Nova Light" w:hAnsi="Arial Nova Light" w:cs="Arial"/>
          <w:b/>
          <w:bCs/>
          <w:sz w:val="18"/>
          <w:szCs w:val="18"/>
          <w:u w:val="single"/>
        </w:rPr>
        <w:t>dádiva</w:t>
      </w:r>
    </w:p>
    <w:p w14:paraId="5CEB8A8D" w14:textId="77777777" w:rsidR="001009E6" w:rsidRPr="00AC260F" w:rsidRDefault="001009E6" w:rsidP="001009E6">
      <w:pPr>
        <w:pStyle w:val="NormalWeb"/>
        <w:tabs>
          <w:tab w:val="left" w:pos="284"/>
        </w:tabs>
        <w:spacing w:after="0" w:line="360" w:lineRule="auto"/>
        <w:contextualSpacing/>
        <w:mirrorIndents/>
        <w:jc w:val="both"/>
        <w:rPr>
          <w:rFonts w:ascii="Arial Nova Light" w:hAnsi="Arial Nova Light" w:cs="Arial"/>
          <w:bCs/>
        </w:rPr>
      </w:pPr>
      <w:r w:rsidRPr="00632C4D">
        <w:rPr>
          <w:rFonts w:ascii="Arial Nova Light" w:hAnsi="Arial Nova Light" w:cs="Arial"/>
          <w:b/>
          <w:bCs/>
          <w:sz w:val="18"/>
          <w:szCs w:val="18"/>
        </w:rPr>
        <w:lastRenderedPageBreak/>
        <w:t>1. </w:t>
      </w:r>
      <w:r w:rsidRPr="00632C4D">
        <w:rPr>
          <w:rFonts w:ascii="Arial Nova Light" w:hAnsi="Arial Nova Light" w:cs="Arial"/>
          <w:bCs/>
          <w:sz w:val="18"/>
          <w:szCs w:val="18"/>
        </w:rPr>
        <w:t xml:space="preserve">loc. </w:t>
      </w:r>
      <w:proofErr w:type="spellStart"/>
      <w:r w:rsidRPr="00632C4D">
        <w:rPr>
          <w:rFonts w:ascii="Arial Nova Light" w:hAnsi="Arial Nova Light" w:cs="Arial"/>
          <w:bCs/>
          <w:sz w:val="18"/>
          <w:szCs w:val="18"/>
        </w:rPr>
        <w:t>verb</w:t>
      </w:r>
      <w:proofErr w:type="spellEnd"/>
      <w:r w:rsidRPr="00632C4D">
        <w:rPr>
          <w:rFonts w:ascii="Arial Nova Light" w:hAnsi="Arial Nova Light" w:cs="Arial"/>
          <w:bCs/>
          <w:sz w:val="18"/>
          <w:szCs w:val="18"/>
        </w:rPr>
        <w:t>. Intentar o pretender cohecho o soborno</w:t>
      </w:r>
      <w:r w:rsidRPr="00AC260F">
        <w:rPr>
          <w:rFonts w:ascii="Arial Nova Light" w:hAnsi="Arial Nova Light" w:cs="Arial"/>
          <w:bCs/>
        </w:rPr>
        <w:t>.</w:t>
      </w:r>
    </w:p>
    <w:p w14:paraId="532F1EB6"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1B9FDA3"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cs="Arial"/>
          <w:bCs/>
        </w:rPr>
        <w:t xml:space="preserve">Así, </w:t>
      </w:r>
      <w:r w:rsidRPr="0026710C">
        <w:rPr>
          <w:rFonts w:ascii="Arial Nova Light" w:hAnsi="Arial Nova Light" w:cs="Arial"/>
        </w:rPr>
        <w:t>de conformidad a la línea jurisprudencial de la SCJN</w:t>
      </w:r>
      <w:r w:rsidRPr="0026710C">
        <w:rPr>
          <w:rFonts w:ascii="Arial Nova Light" w:hAnsi="Arial Nova Light" w:cs="Arial"/>
          <w:bCs/>
        </w:rPr>
        <w:t>, este Tribunal estima que la entrega de árboles</w:t>
      </w:r>
      <w:r>
        <w:rPr>
          <w:rFonts w:ascii="Arial Nova Light" w:hAnsi="Arial Nova Light" w:cs="Arial"/>
          <w:bCs/>
        </w:rPr>
        <w:t xml:space="preserve"> y/o plantas</w:t>
      </w:r>
      <w:r w:rsidRPr="0026710C">
        <w:rPr>
          <w:rFonts w:ascii="Arial Nova Light" w:hAnsi="Arial Nova Light" w:cs="Arial"/>
          <w:bCs/>
        </w:rPr>
        <w:t xml:space="preserve"> implicó un </w:t>
      </w:r>
      <w:r w:rsidRPr="0026710C">
        <w:rPr>
          <w:rFonts w:ascii="Arial Nova Light" w:hAnsi="Arial Nova Light" w:cs="Arial"/>
          <w:b/>
        </w:rPr>
        <w:t>beneficio directo</w:t>
      </w:r>
      <w:r w:rsidRPr="0026710C">
        <w:rPr>
          <w:rFonts w:ascii="Arial Nova Light" w:hAnsi="Arial Nova Light" w:cs="Arial"/>
          <w:bCs/>
        </w:rPr>
        <w:t xml:space="preserve"> para quien los recibió, pues estos tienen un costo especifico y variable en el mercado. De igual manera, existe un </w:t>
      </w:r>
      <w:r w:rsidRPr="0026710C">
        <w:rPr>
          <w:rFonts w:ascii="Arial Nova Light" w:hAnsi="Arial Nova Light" w:cs="Arial"/>
          <w:b/>
        </w:rPr>
        <w:t>beneficio inmediato</w:t>
      </w:r>
      <w:r w:rsidRPr="0026710C">
        <w:rPr>
          <w:rFonts w:ascii="Arial Nova Light" w:hAnsi="Arial Nova Light" w:cs="Arial"/>
          <w:bCs/>
        </w:rPr>
        <w:t>, ya que los árboles</w:t>
      </w:r>
      <w:r>
        <w:rPr>
          <w:rFonts w:ascii="Arial Nova Light" w:hAnsi="Arial Nova Light" w:cs="Arial"/>
          <w:bCs/>
        </w:rPr>
        <w:t xml:space="preserve"> y/o plantas</w:t>
      </w:r>
      <w:r w:rsidRPr="0026710C">
        <w:rPr>
          <w:rFonts w:ascii="Arial Nova Light" w:hAnsi="Arial Nova Light" w:cs="Arial"/>
          <w:bCs/>
        </w:rPr>
        <w:t xml:space="preserve"> se entregaron en un solo momento y de forma personalísima. Asimismo, la entrega se dio </w:t>
      </w:r>
      <w:r w:rsidRPr="0026710C">
        <w:rPr>
          <w:rFonts w:ascii="Arial Nova Light" w:hAnsi="Arial Nova Light"/>
        </w:rPr>
        <w:t>en especie, ya que se trata de árboles</w:t>
      </w:r>
      <w:r>
        <w:rPr>
          <w:rFonts w:ascii="Arial Nova Light" w:hAnsi="Arial Nova Light"/>
        </w:rPr>
        <w:t xml:space="preserve"> y/o plantas </w:t>
      </w:r>
      <w:r w:rsidRPr="0026710C">
        <w:rPr>
          <w:rFonts w:ascii="Arial Nova Light" w:hAnsi="Arial Nova Light"/>
        </w:rPr>
        <w:t>listas para ser plantados por quien los recibe, cuestión que implicó una ventaja en la etapa de campaña electoral y que posicionó indebidamente al candidato denunciado y al PVEM.</w:t>
      </w:r>
    </w:p>
    <w:p w14:paraId="67444807"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18C3160"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rPr>
        <w:t>Por tanto, la concurrencia de dichos elementos permite al candidato denunciado y al PVEM, presentarse como benefactores mediante el otorgamiento de este tipo de materiales a la ciudadanía del municipio de</w:t>
      </w:r>
      <w:r>
        <w:rPr>
          <w:rFonts w:ascii="Arial Nova Light" w:hAnsi="Arial Nova Light"/>
        </w:rPr>
        <w:t xml:space="preserve"> Pabellón de Arteaga</w:t>
      </w:r>
      <w:r w:rsidRPr="0026710C">
        <w:rPr>
          <w:rFonts w:ascii="Arial Nova Light" w:hAnsi="Arial Nova Light"/>
        </w:rPr>
        <w:t>.</w:t>
      </w:r>
    </w:p>
    <w:p w14:paraId="3A4EFAE1"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2FB5CC3" w14:textId="77777777" w:rsidR="001009E6" w:rsidRPr="0026710C" w:rsidRDefault="00A2384A" w:rsidP="001009E6">
      <w:pPr>
        <w:spacing w:line="360" w:lineRule="auto"/>
        <w:jc w:val="both"/>
        <w:rPr>
          <w:rFonts w:ascii="Arial Nova Light" w:hAnsi="Arial Nova Light" w:cs="Arial"/>
          <w:sz w:val="24"/>
          <w:szCs w:val="24"/>
        </w:rPr>
      </w:pPr>
      <w:r>
        <w:rPr>
          <w:rFonts w:ascii="Arial Nova Light" w:hAnsi="Arial Nova Light" w:cs="Arial"/>
          <w:sz w:val="24"/>
          <w:szCs w:val="24"/>
        </w:rPr>
        <w:t>Es así</w:t>
      </w:r>
      <w:r w:rsidR="001009E6" w:rsidRPr="0026710C">
        <w:rPr>
          <w:rFonts w:ascii="Arial Nova Light" w:hAnsi="Arial Nova Light" w:cs="Arial"/>
          <w:sz w:val="24"/>
          <w:szCs w:val="24"/>
        </w:rPr>
        <w:t xml:space="preserve">, porque </w:t>
      </w:r>
      <w:bookmarkStart w:id="5" w:name="_Hlk74219186"/>
      <w:r w:rsidR="001009E6" w:rsidRPr="0026710C">
        <w:rPr>
          <w:rFonts w:ascii="Arial Nova Light" w:hAnsi="Arial Nova Light" w:cs="Arial"/>
          <w:sz w:val="24"/>
          <w:szCs w:val="24"/>
        </w:rPr>
        <w:t>de acuerdo a la línea jurisprudencial de la SCJN</w:t>
      </w:r>
      <w:bookmarkEnd w:id="5"/>
      <w:r w:rsidR="001009E6" w:rsidRPr="0026710C">
        <w:rPr>
          <w:rFonts w:ascii="Arial Nova Light" w:hAnsi="Arial Nova Light" w:cs="Arial"/>
          <w:sz w:val="24"/>
          <w:szCs w:val="24"/>
        </w:rPr>
        <w:t xml:space="preserve">, la forma de analizar los hechos que posiblemente pueden actualizar la coacción, es través de los elementos </w:t>
      </w:r>
      <w:r w:rsidR="001009E6" w:rsidRPr="0026710C">
        <w:rPr>
          <w:rFonts w:ascii="Arial Nova Light" w:hAnsi="Arial Nova Light" w:cs="Arial"/>
          <w:b/>
          <w:bCs/>
          <w:sz w:val="24"/>
          <w:szCs w:val="24"/>
        </w:rPr>
        <w:t>personal</w:t>
      </w:r>
      <w:r w:rsidR="001009E6" w:rsidRPr="0026710C">
        <w:rPr>
          <w:rFonts w:ascii="Arial Nova Light" w:hAnsi="Arial Nova Light" w:cs="Arial"/>
          <w:sz w:val="24"/>
          <w:szCs w:val="24"/>
        </w:rPr>
        <w:t xml:space="preserve">, </w:t>
      </w:r>
      <w:r w:rsidR="001009E6" w:rsidRPr="0026710C">
        <w:rPr>
          <w:rFonts w:ascii="Arial Nova Light" w:hAnsi="Arial Nova Light" w:cs="Arial"/>
          <w:b/>
          <w:bCs/>
          <w:sz w:val="24"/>
          <w:szCs w:val="24"/>
        </w:rPr>
        <w:t xml:space="preserve">objetivo </w:t>
      </w:r>
      <w:r w:rsidR="001009E6" w:rsidRPr="0026710C">
        <w:rPr>
          <w:rFonts w:ascii="Arial Nova Light" w:hAnsi="Arial Nova Light" w:cs="Arial"/>
          <w:sz w:val="24"/>
          <w:szCs w:val="24"/>
        </w:rPr>
        <w:t xml:space="preserve">y </w:t>
      </w:r>
      <w:r w:rsidR="001009E6" w:rsidRPr="0026710C">
        <w:rPr>
          <w:rFonts w:ascii="Arial Nova Light" w:hAnsi="Arial Nova Light" w:cs="Arial"/>
          <w:b/>
          <w:bCs/>
          <w:sz w:val="24"/>
          <w:szCs w:val="24"/>
        </w:rPr>
        <w:t>subjetivo</w:t>
      </w:r>
      <w:r w:rsidR="001009E6" w:rsidRPr="0026710C">
        <w:rPr>
          <w:rFonts w:ascii="Arial Nova Light" w:hAnsi="Arial Nova Light" w:cs="Arial"/>
          <w:sz w:val="24"/>
          <w:szCs w:val="24"/>
        </w:rPr>
        <w:t xml:space="preserve">, que atienden básicamente a demostrar lo siguiente: </w:t>
      </w:r>
      <w:r w:rsidR="001009E6" w:rsidRPr="0026710C">
        <w:rPr>
          <w:rFonts w:ascii="Arial Nova Light" w:hAnsi="Arial Nova Light" w:cs="Arial"/>
          <w:b/>
          <w:bCs/>
          <w:i/>
          <w:iCs/>
          <w:sz w:val="24"/>
          <w:szCs w:val="24"/>
        </w:rPr>
        <w:t>i)</w:t>
      </w:r>
      <w:r w:rsidR="001009E6" w:rsidRPr="0026710C">
        <w:rPr>
          <w:rFonts w:ascii="Arial Nova Light" w:hAnsi="Arial Nova Light" w:cs="Arial"/>
          <w:sz w:val="24"/>
          <w:szCs w:val="24"/>
        </w:rPr>
        <w:t xml:space="preserve"> el carácter del sujeto denunciado</w:t>
      </w:r>
      <w:r w:rsidR="001009E6" w:rsidRPr="00AC260F">
        <w:rPr>
          <w:rFonts w:ascii="Arial Nova Light" w:hAnsi="Arial Nova Light" w:cs="Arial"/>
          <w:b/>
          <w:bCs/>
          <w:sz w:val="24"/>
          <w:szCs w:val="24"/>
        </w:rPr>
        <w:t xml:space="preserve">, </w:t>
      </w:r>
      <w:proofErr w:type="spellStart"/>
      <w:r w:rsidR="001009E6" w:rsidRPr="00AC260F">
        <w:rPr>
          <w:rFonts w:ascii="Arial Nova Light" w:hAnsi="Arial Nova Light" w:cs="Arial"/>
          <w:b/>
          <w:bCs/>
          <w:i/>
          <w:iCs/>
          <w:sz w:val="24"/>
          <w:szCs w:val="24"/>
        </w:rPr>
        <w:t>ii</w:t>
      </w:r>
      <w:proofErr w:type="spellEnd"/>
      <w:r w:rsidR="001009E6" w:rsidRPr="00AC260F">
        <w:rPr>
          <w:rFonts w:ascii="Arial Nova Light" w:hAnsi="Arial Nova Light" w:cs="Arial"/>
          <w:b/>
          <w:bCs/>
          <w:i/>
          <w:iCs/>
          <w:sz w:val="24"/>
          <w:szCs w:val="24"/>
        </w:rPr>
        <w:t>)</w:t>
      </w:r>
      <w:r w:rsidR="001009E6" w:rsidRPr="0026710C">
        <w:rPr>
          <w:rFonts w:ascii="Arial Nova Light" w:hAnsi="Arial Nova Light" w:cs="Arial"/>
          <w:sz w:val="24"/>
          <w:szCs w:val="24"/>
        </w:rPr>
        <w:t xml:space="preserve"> la existencia o no de la entrega de un bien o servicio y</w:t>
      </w:r>
      <w:r w:rsidR="001009E6" w:rsidRPr="0026710C">
        <w:rPr>
          <w:rFonts w:ascii="Arial Nova Light" w:hAnsi="Arial Nova Light" w:cs="Arial"/>
        </w:rPr>
        <w:t xml:space="preserve"> </w:t>
      </w:r>
      <w:proofErr w:type="spellStart"/>
      <w:r w:rsidR="001009E6" w:rsidRPr="00AC260F">
        <w:rPr>
          <w:rFonts w:ascii="Arial Nova Light" w:hAnsi="Arial Nova Light" w:cs="Arial"/>
          <w:b/>
          <w:bCs/>
          <w:i/>
          <w:iCs/>
          <w:sz w:val="24"/>
          <w:szCs w:val="24"/>
        </w:rPr>
        <w:t>iii</w:t>
      </w:r>
      <w:proofErr w:type="spellEnd"/>
      <w:r w:rsidR="001009E6" w:rsidRPr="00AC260F">
        <w:rPr>
          <w:rFonts w:ascii="Arial Nova Light" w:hAnsi="Arial Nova Light" w:cs="Arial"/>
          <w:b/>
          <w:bCs/>
          <w:i/>
          <w:iCs/>
          <w:sz w:val="24"/>
          <w:szCs w:val="24"/>
        </w:rPr>
        <w:t>)</w:t>
      </w:r>
      <w:r w:rsidR="001009E6" w:rsidRPr="0026710C">
        <w:rPr>
          <w:rFonts w:ascii="Arial Nova Light" w:hAnsi="Arial Nova Light" w:cs="Arial"/>
          <w:i/>
          <w:iCs/>
          <w:sz w:val="24"/>
          <w:szCs w:val="24"/>
        </w:rPr>
        <w:t xml:space="preserve"> </w:t>
      </w:r>
      <w:r w:rsidR="001009E6" w:rsidRPr="0026710C">
        <w:rPr>
          <w:rFonts w:ascii="Arial Nova Light" w:hAnsi="Arial Nova Light" w:cs="Arial"/>
          <w:sz w:val="24"/>
          <w:szCs w:val="24"/>
        </w:rPr>
        <w:t xml:space="preserve">el abuso de la posible situación de vulnerabilidad de la ciudadanía. </w:t>
      </w:r>
    </w:p>
    <w:p w14:paraId="00226236" w14:textId="4855E2B3"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Bajo la anterior directriz, el </w:t>
      </w:r>
      <w:r w:rsidRPr="0026710C">
        <w:rPr>
          <w:rFonts w:ascii="Arial Nova Light" w:hAnsi="Arial Nova Light" w:cs="Arial"/>
          <w:b/>
          <w:bCs/>
          <w:sz w:val="24"/>
          <w:szCs w:val="24"/>
        </w:rPr>
        <w:t>elemento personal se acredita</w:t>
      </w:r>
      <w:r w:rsidRPr="0026710C">
        <w:rPr>
          <w:rFonts w:ascii="Arial Nova Light" w:hAnsi="Arial Nova Light" w:cs="Arial"/>
          <w:sz w:val="24"/>
          <w:szCs w:val="24"/>
        </w:rPr>
        <w:t xml:space="preserve">, porque de los hechos denunciados se demostró que el entonces candidato, acudió a distintos lugares del municipio de </w:t>
      </w:r>
      <w:r>
        <w:rPr>
          <w:rFonts w:ascii="Arial Nova Light" w:hAnsi="Arial Nova Light" w:cs="Arial"/>
          <w:sz w:val="24"/>
          <w:szCs w:val="24"/>
        </w:rPr>
        <w:t>Pabellón de Arteaga</w:t>
      </w:r>
      <w:r w:rsidRPr="0026710C">
        <w:rPr>
          <w:rFonts w:ascii="Arial Nova Light" w:hAnsi="Arial Nova Light" w:cs="Arial"/>
          <w:sz w:val="24"/>
          <w:szCs w:val="24"/>
        </w:rPr>
        <w:t xml:space="preserve">, específicamente a domicilios particulares, acompañado de simpatizantes </w:t>
      </w:r>
      <w:r w:rsidR="000B2E86">
        <w:rPr>
          <w:rFonts w:ascii="Arial Nova Light" w:hAnsi="Arial Nova Light" w:cs="Arial"/>
          <w:sz w:val="24"/>
          <w:szCs w:val="24"/>
        </w:rPr>
        <w:t xml:space="preserve">de Katia Nayeli Villalobos Collazo, candidata a una diputación local por ambos principios postulada por </w:t>
      </w:r>
      <w:r w:rsidRPr="0026710C">
        <w:rPr>
          <w:rFonts w:ascii="Arial Nova Light" w:hAnsi="Arial Nova Light" w:cs="Arial"/>
          <w:sz w:val="24"/>
          <w:szCs w:val="24"/>
        </w:rPr>
        <w:t xml:space="preserve">el PVEM, quienes portaban </w:t>
      </w:r>
      <w:r w:rsidR="00CF2190">
        <w:rPr>
          <w:rFonts w:ascii="Arial Nova Light" w:hAnsi="Arial Nova Light" w:cs="Arial"/>
          <w:sz w:val="24"/>
          <w:szCs w:val="24"/>
        </w:rPr>
        <w:t>camisa en la que podía leer su nombre y al partido que los postuló</w:t>
      </w:r>
      <w:r>
        <w:rPr>
          <w:rFonts w:ascii="Arial Nova Light" w:hAnsi="Arial Nova Light" w:cs="Arial"/>
          <w:sz w:val="24"/>
          <w:szCs w:val="24"/>
        </w:rPr>
        <w:t>,</w:t>
      </w:r>
      <w:r w:rsidRPr="0026710C">
        <w:rPr>
          <w:rFonts w:ascii="Arial Nova Light" w:hAnsi="Arial Nova Light" w:cs="Arial"/>
          <w:sz w:val="24"/>
          <w:szCs w:val="24"/>
        </w:rPr>
        <w:t xml:space="preserve"> que promocionaban la candidatura del denunciado, así mismo, a</w:t>
      </w:r>
      <w:r>
        <w:rPr>
          <w:rFonts w:ascii="Arial Nova Light" w:hAnsi="Arial Nova Light" w:cs="Arial"/>
          <w:sz w:val="24"/>
          <w:szCs w:val="24"/>
        </w:rPr>
        <w:t>demás de que en los videos e imágenes es posible identificar</w:t>
      </w:r>
      <w:r w:rsidRPr="0026710C">
        <w:rPr>
          <w:rFonts w:ascii="Arial Nova Light" w:hAnsi="Arial Nova Light" w:cs="Arial"/>
          <w:sz w:val="24"/>
          <w:szCs w:val="24"/>
        </w:rPr>
        <w:t xml:space="preserve"> su rostro, nombre y el cargo por el que contendía, así como el logo y colores del partido postulante.</w:t>
      </w:r>
    </w:p>
    <w:p w14:paraId="421E5C07" w14:textId="77777777" w:rsidR="001009E6" w:rsidRPr="0026710C" w:rsidRDefault="001009E6" w:rsidP="001009E6">
      <w:pPr>
        <w:pStyle w:val="Sinespaciado"/>
        <w:rPr>
          <w:rFonts w:ascii="Arial Nova Light" w:hAnsi="Arial Nova Light"/>
        </w:rPr>
      </w:pPr>
    </w:p>
    <w:p w14:paraId="21BD620A"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Ahora, el </w:t>
      </w:r>
      <w:r w:rsidRPr="0026710C">
        <w:rPr>
          <w:rFonts w:ascii="Arial Nova Light" w:hAnsi="Arial Nova Light" w:cs="Arial"/>
          <w:b/>
          <w:bCs/>
          <w:sz w:val="24"/>
          <w:szCs w:val="24"/>
        </w:rPr>
        <w:t>elemento objetivo también se actualiza</w:t>
      </w:r>
      <w:r w:rsidRPr="0026710C">
        <w:rPr>
          <w:rFonts w:ascii="Arial Nova Light" w:hAnsi="Arial Nova Light" w:cs="Arial"/>
          <w:sz w:val="24"/>
          <w:szCs w:val="24"/>
        </w:rPr>
        <w:t>, dado que, del análisis integral de los videos, fue posible advertir que el candidato cuestionado</w:t>
      </w:r>
      <w:r>
        <w:rPr>
          <w:rFonts w:ascii="Arial Nova Light" w:hAnsi="Arial Nova Light" w:cs="Arial"/>
          <w:sz w:val="24"/>
          <w:szCs w:val="24"/>
        </w:rPr>
        <w:t>,</w:t>
      </w:r>
      <w:r w:rsidRPr="0026710C">
        <w:rPr>
          <w:rFonts w:ascii="Arial Nova Light" w:hAnsi="Arial Nova Light" w:cs="Arial"/>
          <w:sz w:val="24"/>
          <w:szCs w:val="24"/>
        </w:rPr>
        <w:t xml:space="preserve"> entregó de forma directa de árboles</w:t>
      </w:r>
      <w:r>
        <w:rPr>
          <w:rFonts w:ascii="Arial Nova Light" w:hAnsi="Arial Nova Light" w:cs="Arial"/>
          <w:sz w:val="24"/>
          <w:szCs w:val="24"/>
        </w:rPr>
        <w:t xml:space="preserve"> y/o plantas</w:t>
      </w:r>
      <w:r w:rsidRPr="0026710C">
        <w:rPr>
          <w:rFonts w:ascii="Arial Nova Light" w:hAnsi="Arial Nova Light" w:cs="Arial"/>
          <w:sz w:val="24"/>
          <w:szCs w:val="24"/>
        </w:rPr>
        <w:t xml:space="preserve"> a distintas personas, con el propósito</w:t>
      </w:r>
      <w:r>
        <w:rPr>
          <w:rFonts w:ascii="Arial Nova Light" w:hAnsi="Arial Nova Light" w:cs="Arial"/>
          <w:sz w:val="24"/>
          <w:szCs w:val="24"/>
        </w:rPr>
        <w:t>, de tener un medio ambiente sano el cual debe ser protegido y reparado en su mayor amplitud.</w:t>
      </w:r>
    </w:p>
    <w:p w14:paraId="7966D99E" w14:textId="77777777" w:rsidR="001009E6" w:rsidRPr="0026710C" w:rsidRDefault="001009E6" w:rsidP="001009E6">
      <w:pPr>
        <w:pStyle w:val="Sinespaciado"/>
        <w:rPr>
          <w:rFonts w:ascii="Arial Nova Light" w:hAnsi="Arial Nova Light"/>
        </w:rPr>
      </w:pPr>
    </w:p>
    <w:p w14:paraId="79B7873E" w14:textId="77777777" w:rsidR="00A2384A" w:rsidRDefault="00A2384A" w:rsidP="001009E6">
      <w:pPr>
        <w:spacing w:line="360" w:lineRule="auto"/>
        <w:jc w:val="both"/>
        <w:rPr>
          <w:rFonts w:ascii="Arial Nova Light" w:hAnsi="Arial Nova Light" w:cs="Arial"/>
          <w:sz w:val="24"/>
          <w:szCs w:val="24"/>
        </w:rPr>
      </w:pPr>
      <w:r>
        <w:rPr>
          <w:rFonts w:ascii="Arial Nova Light" w:hAnsi="Arial Nova Light" w:cs="Arial"/>
          <w:sz w:val="24"/>
          <w:szCs w:val="24"/>
        </w:rPr>
        <w:lastRenderedPageBreak/>
        <w:t xml:space="preserve">Luego entonces, pese a su argumentación en cuanto a que se trata de un derecho humano a un medio ambiente sano, si bien es cierto, lo es también que hacerlo mediante un acto de campaña, con un fin electoral y con el objetivo de persuadir al electorado, no es la vía adecuada para salvaguardar un derecho humano. </w:t>
      </w:r>
    </w:p>
    <w:p w14:paraId="2C7DCEF1" w14:textId="7EA2BB9D" w:rsidR="00701F2C" w:rsidRPr="00111B9C" w:rsidRDefault="00A2384A" w:rsidP="00111B9C">
      <w:pPr>
        <w:spacing w:line="360" w:lineRule="auto"/>
        <w:jc w:val="both"/>
        <w:rPr>
          <w:rFonts w:ascii="Arial Nova Light" w:hAnsi="Arial Nova Light" w:cs="Arial"/>
          <w:sz w:val="24"/>
          <w:szCs w:val="24"/>
        </w:rPr>
      </w:pPr>
      <w:r>
        <w:rPr>
          <w:rFonts w:ascii="Arial Nova Light" w:hAnsi="Arial Nova Light" w:cs="Arial"/>
          <w:sz w:val="24"/>
          <w:szCs w:val="24"/>
        </w:rPr>
        <w:t xml:space="preserve">Así, </w:t>
      </w:r>
      <w:r w:rsidR="001009E6" w:rsidRPr="0026710C">
        <w:rPr>
          <w:rFonts w:ascii="Arial Nova Light" w:hAnsi="Arial Nova Light" w:cs="Arial"/>
          <w:sz w:val="24"/>
          <w:szCs w:val="24"/>
        </w:rPr>
        <w:t xml:space="preserve">del material denunciado se demostró que el candidato </w:t>
      </w:r>
      <w:r w:rsidR="00701F2C">
        <w:rPr>
          <w:rFonts w:ascii="Arial Nova Light" w:hAnsi="Arial Nova Light" w:cs="Arial"/>
          <w:sz w:val="24"/>
          <w:szCs w:val="24"/>
        </w:rPr>
        <w:t xml:space="preserve">y su suplente, son parte central de diversos fragmentos de videos que a la postre generan uno solo, en el que se aprecia que el candidato arriba a diversos domicilios, con ropa emblemática de su campaña y partido, que lo hacen identificable con su campaña y entregan diversas dadivas como plantas, frutas, cajas (bases) de madera, envueltas en forma de </w:t>
      </w:r>
      <w:r w:rsidR="00701F2C" w:rsidRPr="00111B9C">
        <w:rPr>
          <w:rFonts w:ascii="Arial Nova Light" w:hAnsi="Arial Nova Light" w:cs="Arial"/>
          <w:b/>
          <w:bCs/>
          <w:sz w:val="24"/>
          <w:szCs w:val="24"/>
        </w:rPr>
        <w:t>regalo</w:t>
      </w:r>
      <w:r w:rsidR="00111B9C" w:rsidRPr="00111B9C">
        <w:rPr>
          <w:rFonts w:ascii="Arial Nova Light" w:hAnsi="Arial Nova Light" w:cs="Arial"/>
          <w:b/>
          <w:bCs/>
          <w:sz w:val="24"/>
          <w:szCs w:val="24"/>
        </w:rPr>
        <w:t xml:space="preserve"> </w:t>
      </w:r>
      <w:r w:rsidR="00111B9C">
        <w:rPr>
          <w:rFonts w:ascii="Arial Nova Light" w:hAnsi="Arial Nova Light" w:cs="Arial"/>
          <w:sz w:val="24"/>
          <w:szCs w:val="24"/>
        </w:rPr>
        <w:t>como se puede observar a continuación:</w:t>
      </w:r>
    </w:p>
    <w:p w14:paraId="41865159" w14:textId="57BF7CF7" w:rsidR="00701F2C" w:rsidRDefault="00921F4E" w:rsidP="00111B9C">
      <w:pPr>
        <w:spacing w:line="360" w:lineRule="auto"/>
        <w:rPr>
          <w:noProof/>
          <w14:ligatures w14:val="standardContextual"/>
        </w:rPr>
      </w:pPr>
      <w:r>
        <w:rPr>
          <w:noProof/>
        </w:rPr>
        <w:drawing>
          <wp:anchor distT="0" distB="0" distL="114300" distR="114300" simplePos="0" relativeHeight="251664384" behindDoc="0" locked="0" layoutInCell="1" allowOverlap="1" wp14:anchorId="191C7CF4" wp14:editId="25D15466">
            <wp:simplePos x="0" y="0"/>
            <wp:positionH relativeFrom="column">
              <wp:posOffset>2760345</wp:posOffset>
            </wp:positionH>
            <wp:positionV relativeFrom="paragraph">
              <wp:posOffset>3291205</wp:posOffset>
            </wp:positionV>
            <wp:extent cx="2347595" cy="3304540"/>
            <wp:effectExtent l="0" t="0" r="0" b="0"/>
            <wp:wrapTopAndBottom/>
            <wp:docPr id="206936239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7595" cy="3304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C5C21A5" wp14:editId="59798432">
            <wp:simplePos x="0" y="0"/>
            <wp:positionH relativeFrom="margin">
              <wp:posOffset>46355</wp:posOffset>
            </wp:positionH>
            <wp:positionV relativeFrom="paragraph">
              <wp:posOffset>3291205</wp:posOffset>
            </wp:positionV>
            <wp:extent cx="2501265" cy="3319145"/>
            <wp:effectExtent l="0" t="0" r="0" b="0"/>
            <wp:wrapSquare wrapText="bothSides"/>
            <wp:docPr id="665936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1265" cy="33191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F5F46C6" wp14:editId="233F9666">
            <wp:simplePos x="0" y="0"/>
            <wp:positionH relativeFrom="column">
              <wp:posOffset>2781935</wp:posOffset>
            </wp:positionH>
            <wp:positionV relativeFrom="paragraph">
              <wp:posOffset>350520</wp:posOffset>
            </wp:positionV>
            <wp:extent cx="2281555" cy="2785745"/>
            <wp:effectExtent l="0" t="0" r="4445" b="0"/>
            <wp:wrapTopAndBottom/>
            <wp:docPr id="16056584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1555" cy="2785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1B9C">
        <w:rPr>
          <w:noProof/>
        </w:rPr>
        <w:drawing>
          <wp:anchor distT="0" distB="0" distL="114300" distR="114300" simplePos="0" relativeHeight="251659264" behindDoc="0" locked="0" layoutInCell="1" allowOverlap="1" wp14:anchorId="191AE820" wp14:editId="1270CE77">
            <wp:simplePos x="0" y="0"/>
            <wp:positionH relativeFrom="margin">
              <wp:posOffset>47625</wp:posOffset>
            </wp:positionH>
            <wp:positionV relativeFrom="paragraph">
              <wp:posOffset>371475</wp:posOffset>
            </wp:positionV>
            <wp:extent cx="2522220" cy="2760345"/>
            <wp:effectExtent l="0" t="0" r="0" b="1905"/>
            <wp:wrapSquare wrapText="bothSides"/>
            <wp:docPr id="2109323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2220" cy="2760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EB8D49" w14:textId="6829EEBD" w:rsidR="001009E6" w:rsidRPr="006A2D2A" w:rsidRDefault="001009E6" w:rsidP="006A2D2A">
      <w:pPr>
        <w:pStyle w:val="NormalWeb"/>
      </w:pPr>
    </w:p>
    <w:p w14:paraId="5F980E12" w14:textId="4D0E5708" w:rsidR="001009E6" w:rsidRPr="0026710C" w:rsidRDefault="001009E6" w:rsidP="001009E6">
      <w:pPr>
        <w:spacing w:line="360" w:lineRule="auto"/>
        <w:jc w:val="both"/>
        <w:rPr>
          <w:rFonts w:ascii="Arial Nova Light" w:eastAsia="Arial" w:hAnsi="Arial Nova Light" w:cs="Arial"/>
          <w:bCs/>
          <w:sz w:val="24"/>
          <w:szCs w:val="24"/>
        </w:rPr>
      </w:pPr>
      <w:r w:rsidRPr="0026710C">
        <w:rPr>
          <w:rFonts w:ascii="Arial Nova Light" w:hAnsi="Arial Nova Light" w:cs="Arial"/>
          <w:sz w:val="24"/>
          <w:szCs w:val="24"/>
        </w:rPr>
        <w:lastRenderedPageBreak/>
        <w:t xml:space="preserve">Finalmente, el </w:t>
      </w:r>
      <w:r w:rsidRPr="0026710C">
        <w:rPr>
          <w:rFonts w:ascii="Arial Nova Light" w:hAnsi="Arial Nova Light" w:cs="Arial"/>
          <w:b/>
          <w:bCs/>
          <w:sz w:val="24"/>
          <w:szCs w:val="24"/>
        </w:rPr>
        <w:t>elemento subjetivo se acredita</w:t>
      </w:r>
      <w:r w:rsidRPr="0026710C">
        <w:rPr>
          <w:rFonts w:ascii="Arial Nova Light" w:hAnsi="Arial Nova Light" w:cs="Arial"/>
          <w:sz w:val="24"/>
          <w:szCs w:val="24"/>
        </w:rPr>
        <w:t xml:space="preserve"> a partir del análisis contextual de los hechos controvertidos, ya que en</w:t>
      </w:r>
      <w:r w:rsidR="00701F2C">
        <w:rPr>
          <w:rFonts w:ascii="Arial Nova Light" w:hAnsi="Arial Nova Light" w:cs="Arial"/>
          <w:sz w:val="24"/>
          <w:szCs w:val="24"/>
        </w:rPr>
        <w:t xml:space="preserve"> el</w:t>
      </w:r>
      <w:r w:rsidRPr="0026710C">
        <w:rPr>
          <w:rFonts w:ascii="Arial Nova Light" w:hAnsi="Arial Nova Light" w:cs="Arial"/>
          <w:sz w:val="24"/>
          <w:szCs w:val="24"/>
        </w:rPr>
        <w:t xml:space="preserve"> video</w:t>
      </w:r>
      <w:r w:rsidR="00701F2C">
        <w:rPr>
          <w:rFonts w:ascii="Arial Nova Light" w:hAnsi="Arial Nova Light" w:cs="Arial"/>
          <w:sz w:val="24"/>
          <w:szCs w:val="24"/>
        </w:rPr>
        <w:t xml:space="preserve">, cuadro por cuadro, se aprecian </w:t>
      </w:r>
      <w:r>
        <w:rPr>
          <w:rFonts w:ascii="Arial Nova Light" w:hAnsi="Arial Nova Light" w:cs="Arial"/>
          <w:sz w:val="24"/>
          <w:szCs w:val="24"/>
        </w:rPr>
        <w:t xml:space="preserve">imágenes </w:t>
      </w:r>
      <w:r w:rsidR="00701F2C">
        <w:rPr>
          <w:rFonts w:ascii="Arial Nova Light" w:hAnsi="Arial Nova Light" w:cs="Arial"/>
          <w:sz w:val="24"/>
          <w:szCs w:val="24"/>
        </w:rPr>
        <w:t>donde se</w:t>
      </w:r>
      <w:r w:rsidRPr="0026710C">
        <w:rPr>
          <w:rFonts w:ascii="Arial Nova Light" w:hAnsi="Arial Nova Light" w:cs="Arial"/>
          <w:sz w:val="24"/>
          <w:szCs w:val="24"/>
        </w:rPr>
        <w:t xml:space="preserve"> demuestra que el candidato denu</w:t>
      </w:r>
      <w:r w:rsidRPr="0026710C">
        <w:rPr>
          <w:rFonts w:ascii="Arial Nova Light" w:eastAsia="Arial" w:hAnsi="Arial Nova Light" w:cs="Arial"/>
          <w:bCs/>
          <w:sz w:val="24"/>
          <w:szCs w:val="24"/>
        </w:rPr>
        <w:t>nciado tuvo la intención de generar una serie de actos de carácter proselitista, con el objeto</w:t>
      </w:r>
      <w:r w:rsidRPr="0026710C">
        <w:rPr>
          <w:rFonts w:ascii="Arial Nova Light" w:eastAsia="Arial" w:hAnsi="Arial Nova Light" w:cs="Arial"/>
          <w:b/>
          <w:sz w:val="24"/>
          <w:szCs w:val="24"/>
        </w:rPr>
        <w:t xml:space="preserve"> </w:t>
      </w:r>
      <w:r w:rsidRPr="004434C2">
        <w:rPr>
          <w:rFonts w:ascii="Arial Nova Light" w:eastAsia="Arial" w:hAnsi="Arial Nova Light" w:cs="Arial"/>
          <w:b/>
          <w:sz w:val="24"/>
          <w:szCs w:val="24"/>
        </w:rPr>
        <w:t>incitar el voto a su favor derivado de la entrega de árboles</w:t>
      </w:r>
      <w:r>
        <w:rPr>
          <w:rFonts w:ascii="Arial Nova Light" w:eastAsia="Arial" w:hAnsi="Arial Nova Light" w:cs="Arial"/>
          <w:bCs/>
          <w:sz w:val="24"/>
          <w:szCs w:val="24"/>
        </w:rPr>
        <w:t xml:space="preserve"> </w:t>
      </w:r>
      <w:r w:rsidRPr="004434C2">
        <w:rPr>
          <w:rFonts w:ascii="Arial Nova Light" w:eastAsia="Arial" w:hAnsi="Arial Nova Light" w:cs="Arial"/>
          <w:b/>
          <w:sz w:val="24"/>
          <w:szCs w:val="24"/>
        </w:rPr>
        <w:t>y/o plantas</w:t>
      </w:r>
      <w:r w:rsidRPr="0026710C">
        <w:rPr>
          <w:rFonts w:ascii="Arial Nova Light" w:eastAsia="Arial" w:hAnsi="Arial Nova Light" w:cs="Arial"/>
          <w:bCs/>
          <w:sz w:val="24"/>
          <w:szCs w:val="24"/>
        </w:rPr>
        <w:t>, pues la ciudadanía tiene la necesidad de contar con espacios verdes para su correcto esparcimiento, cuestión reconocida por la carta magna como un derecho humano.</w:t>
      </w:r>
    </w:p>
    <w:p w14:paraId="6760BF99" w14:textId="77777777" w:rsidR="001009E6" w:rsidRPr="0026710C" w:rsidRDefault="001009E6" w:rsidP="001009E6">
      <w:pPr>
        <w:spacing w:line="360" w:lineRule="auto"/>
        <w:jc w:val="both"/>
        <w:rPr>
          <w:rFonts w:ascii="Arial Nova Light" w:eastAsia="Arial" w:hAnsi="Arial Nova Light" w:cs="Arial"/>
          <w:bCs/>
          <w:sz w:val="24"/>
          <w:szCs w:val="24"/>
        </w:rPr>
      </w:pPr>
      <w:r w:rsidRPr="0026710C">
        <w:rPr>
          <w:rFonts w:ascii="Arial Nova Light" w:eastAsia="Arial" w:hAnsi="Arial Nova Light" w:cs="Arial"/>
          <w:bCs/>
          <w:sz w:val="24"/>
          <w:szCs w:val="24"/>
        </w:rPr>
        <w:t xml:space="preserve">Ahora bien, del análisis </w:t>
      </w:r>
      <w:r>
        <w:rPr>
          <w:rFonts w:ascii="Arial Nova Light" w:eastAsia="Arial" w:hAnsi="Arial Nova Light" w:cs="Arial"/>
          <w:bCs/>
          <w:sz w:val="24"/>
          <w:szCs w:val="24"/>
        </w:rPr>
        <w:t xml:space="preserve">realizado </w:t>
      </w:r>
      <w:r w:rsidR="00701F2C">
        <w:rPr>
          <w:rFonts w:ascii="Arial Nova Light" w:eastAsia="Arial" w:hAnsi="Arial Nova Light" w:cs="Arial"/>
          <w:bCs/>
          <w:sz w:val="24"/>
          <w:szCs w:val="24"/>
        </w:rPr>
        <w:t>al video</w:t>
      </w:r>
      <w:r w:rsidRPr="0026710C">
        <w:rPr>
          <w:rFonts w:ascii="Arial Nova Light" w:eastAsia="Arial" w:hAnsi="Arial Nova Light" w:cs="Arial"/>
          <w:bCs/>
          <w:sz w:val="24"/>
          <w:szCs w:val="24"/>
        </w:rPr>
        <w:t xml:space="preserve"> denunciado se desprenden los siguientes títulos:</w:t>
      </w:r>
    </w:p>
    <w:tbl>
      <w:tblPr>
        <w:tblStyle w:val="Tablaconcuadrcula"/>
        <w:tblW w:w="0" w:type="auto"/>
        <w:tblLook w:val="04A0" w:firstRow="1" w:lastRow="0" w:firstColumn="1" w:lastColumn="0" w:noHBand="0" w:noVBand="1"/>
      </w:tblPr>
      <w:tblGrid>
        <w:gridCol w:w="4406"/>
        <w:gridCol w:w="4422"/>
      </w:tblGrid>
      <w:tr w:rsidR="001009E6" w:rsidRPr="00A279FD" w14:paraId="42215E93" w14:textId="77777777" w:rsidTr="00C229C3">
        <w:tc>
          <w:tcPr>
            <w:tcW w:w="4406" w:type="dxa"/>
            <w:shd w:val="clear" w:color="auto" w:fill="AEAAAA" w:themeFill="background2" w:themeFillShade="BF"/>
          </w:tcPr>
          <w:p w14:paraId="05A3427A" w14:textId="77777777" w:rsidR="001009E6" w:rsidRPr="00921F4E" w:rsidRDefault="001009E6" w:rsidP="00C229C3">
            <w:pPr>
              <w:spacing w:line="360" w:lineRule="auto"/>
              <w:jc w:val="center"/>
              <w:rPr>
                <w:rFonts w:ascii="Arial Nova Light" w:eastAsia="Arial" w:hAnsi="Arial Nova Light" w:cs="Arial"/>
                <w:b/>
                <w:sz w:val="18"/>
                <w:szCs w:val="18"/>
              </w:rPr>
            </w:pPr>
            <w:r w:rsidRPr="00921F4E">
              <w:rPr>
                <w:rFonts w:ascii="Arial Nova Light" w:eastAsia="Arial" w:hAnsi="Arial Nova Light" w:cs="Arial"/>
                <w:b/>
                <w:sz w:val="18"/>
                <w:szCs w:val="18"/>
              </w:rPr>
              <w:t>Imagen del video denunciado</w:t>
            </w:r>
          </w:p>
        </w:tc>
        <w:tc>
          <w:tcPr>
            <w:tcW w:w="4422" w:type="dxa"/>
            <w:shd w:val="clear" w:color="auto" w:fill="AEAAAA" w:themeFill="background2" w:themeFillShade="BF"/>
          </w:tcPr>
          <w:p w14:paraId="6339F964" w14:textId="77777777" w:rsidR="001009E6" w:rsidRPr="00921F4E" w:rsidRDefault="001009E6" w:rsidP="00C229C3">
            <w:pPr>
              <w:spacing w:line="360" w:lineRule="auto"/>
              <w:jc w:val="center"/>
              <w:rPr>
                <w:rFonts w:ascii="Arial Nova Light" w:eastAsia="Arial" w:hAnsi="Arial Nova Light" w:cs="Arial"/>
                <w:b/>
                <w:sz w:val="18"/>
                <w:szCs w:val="18"/>
              </w:rPr>
            </w:pPr>
            <w:r w:rsidRPr="00921F4E">
              <w:rPr>
                <w:rFonts w:ascii="Arial Nova Light" w:eastAsia="Arial" w:hAnsi="Arial Nova Light" w:cs="Arial"/>
                <w:b/>
                <w:sz w:val="18"/>
                <w:szCs w:val="18"/>
              </w:rPr>
              <w:t>Titulo</w:t>
            </w:r>
          </w:p>
        </w:tc>
      </w:tr>
      <w:tr w:rsidR="001009E6" w:rsidRPr="00A279FD" w14:paraId="4B11D0BB" w14:textId="77777777" w:rsidTr="00921F4E">
        <w:trPr>
          <w:trHeight w:val="2049"/>
        </w:trPr>
        <w:tc>
          <w:tcPr>
            <w:tcW w:w="4406" w:type="dxa"/>
          </w:tcPr>
          <w:p w14:paraId="53C97251" w14:textId="69216D6C" w:rsidR="001009E6" w:rsidRPr="00921F4E" w:rsidRDefault="00111B9C" w:rsidP="00111B9C">
            <w:pPr>
              <w:spacing w:line="360" w:lineRule="auto"/>
              <w:rPr>
                <w:rFonts w:ascii="Arial Nova Light" w:eastAsia="Arial" w:hAnsi="Arial Nova Light" w:cs="Arial"/>
                <w:bCs/>
                <w:sz w:val="18"/>
                <w:szCs w:val="18"/>
              </w:rPr>
            </w:pPr>
            <w:r w:rsidRPr="00921F4E">
              <w:rPr>
                <w:noProof/>
                <w:sz w:val="18"/>
                <w:szCs w:val="18"/>
                <w14:ligatures w14:val="standardContextual"/>
              </w:rPr>
              <w:drawing>
                <wp:anchor distT="0" distB="0" distL="114300" distR="114300" simplePos="0" relativeHeight="251661312" behindDoc="0" locked="0" layoutInCell="1" allowOverlap="1" wp14:anchorId="2754209F" wp14:editId="4ED326BD">
                  <wp:simplePos x="0" y="0"/>
                  <wp:positionH relativeFrom="column">
                    <wp:posOffset>595630</wp:posOffset>
                  </wp:positionH>
                  <wp:positionV relativeFrom="paragraph">
                    <wp:posOffset>90805</wp:posOffset>
                  </wp:positionV>
                  <wp:extent cx="1292225" cy="1071880"/>
                  <wp:effectExtent l="0" t="0" r="3175" b="0"/>
                  <wp:wrapTopAndBottom/>
                  <wp:docPr id="1537056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2512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92225" cy="1071880"/>
                          </a:xfrm>
                          <a:prstGeom prst="rect">
                            <a:avLst/>
                          </a:prstGeom>
                        </pic:spPr>
                      </pic:pic>
                    </a:graphicData>
                  </a:graphic>
                  <wp14:sizeRelH relativeFrom="margin">
                    <wp14:pctWidth>0</wp14:pctWidth>
                  </wp14:sizeRelH>
                  <wp14:sizeRelV relativeFrom="margin">
                    <wp14:pctHeight>0</wp14:pctHeight>
                  </wp14:sizeRelV>
                </wp:anchor>
              </w:drawing>
            </w:r>
            <w:r w:rsidRPr="00921F4E">
              <w:rPr>
                <w:rFonts w:ascii="Arial Nova Light" w:eastAsia="Arial" w:hAnsi="Arial Nova Light" w:cs="Arial"/>
                <w:bCs/>
                <w:sz w:val="18"/>
                <w:szCs w:val="18"/>
              </w:rPr>
              <w:t xml:space="preserve">     </w:t>
            </w:r>
          </w:p>
        </w:tc>
        <w:tc>
          <w:tcPr>
            <w:tcW w:w="4422" w:type="dxa"/>
          </w:tcPr>
          <w:p w14:paraId="72336FF4" w14:textId="04684730" w:rsidR="001009E6" w:rsidRPr="00921F4E" w:rsidRDefault="001009E6" w:rsidP="00C229C3">
            <w:pPr>
              <w:jc w:val="both"/>
              <w:rPr>
                <w:rFonts w:ascii="Arial Nova Light" w:eastAsia="Arial Nova" w:hAnsi="Arial Nova Light" w:cs="Arial Nova"/>
                <w:bCs/>
                <w:sz w:val="18"/>
                <w:szCs w:val="18"/>
              </w:rPr>
            </w:pPr>
            <w:r w:rsidRPr="00921F4E">
              <w:rPr>
                <w:rFonts w:ascii="Arial Nova Light" w:eastAsia="Arial Nova" w:hAnsi="Arial Nova Light" w:cs="Arial Nova"/>
                <w:bCs/>
                <w:sz w:val="18"/>
                <w:szCs w:val="18"/>
              </w:rPr>
              <w:t>“</w:t>
            </w:r>
            <w:r w:rsidR="00111B9C" w:rsidRPr="00921F4E">
              <w:rPr>
                <w:rFonts w:ascii="Arial Nova Light" w:eastAsia="Arial Nova" w:hAnsi="Arial Nova Light" w:cs="Arial Nova"/>
                <w:i/>
                <w:iCs/>
                <w:noProof/>
                <w:sz w:val="18"/>
                <w:szCs w:val="18"/>
              </w:rPr>
              <w:t xml:space="preserve">Hoy visitamos </w:t>
            </w:r>
            <w:r w:rsidR="00003A93" w:rsidRPr="00921F4E">
              <w:rPr>
                <w:rFonts w:ascii="Arial Nova Light" w:eastAsia="Arial Nova" w:hAnsi="Arial Nova Light" w:cs="Arial Nova"/>
                <w:i/>
                <w:iCs/>
                <w:noProof/>
                <w:sz w:val="18"/>
                <w:szCs w:val="18"/>
              </w:rPr>
              <w:t>a</w:t>
            </w:r>
            <w:r w:rsidR="00111B9C" w:rsidRPr="00921F4E">
              <w:rPr>
                <w:rFonts w:ascii="Arial Nova Light" w:eastAsia="Arial Nova" w:hAnsi="Arial Nova Light" w:cs="Arial Nova"/>
                <w:i/>
                <w:iCs/>
                <w:noProof/>
                <w:sz w:val="18"/>
                <w:szCs w:val="18"/>
              </w:rPr>
              <w:t xml:space="preserve"> las mam</w:t>
            </w:r>
            <w:r w:rsidR="00AD3153" w:rsidRPr="00921F4E">
              <w:rPr>
                <w:rFonts w:ascii="Arial Nova Light" w:eastAsia="Arial Nova" w:hAnsi="Arial Nova Light" w:cs="Arial Nova"/>
                <w:i/>
                <w:iCs/>
                <w:noProof/>
                <w:sz w:val="18"/>
                <w:szCs w:val="18"/>
              </w:rPr>
              <w:t>á</w:t>
            </w:r>
            <w:r w:rsidR="00111B9C" w:rsidRPr="00921F4E">
              <w:rPr>
                <w:rFonts w:ascii="Arial Nova Light" w:eastAsia="Arial Nova" w:hAnsi="Arial Nova Light" w:cs="Arial Nova"/>
                <w:i/>
                <w:iCs/>
                <w:noProof/>
                <w:sz w:val="18"/>
                <w:szCs w:val="18"/>
              </w:rPr>
              <w:t>s de pabellon aquellas que son pilar, fuerza y amor de todos los pabellonenses, mi reconocimiento a todas, que vivan las mam</w:t>
            </w:r>
            <w:r w:rsidR="00AD3153" w:rsidRPr="00921F4E">
              <w:rPr>
                <w:rFonts w:ascii="Arial Nova Light" w:eastAsia="Arial Nova" w:hAnsi="Arial Nova Light" w:cs="Arial Nova"/>
                <w:i/>
                <w:iCs/>
                <w:noProof/>
                <w:sz w:val="18"/>
                <w:szCs w:val="18"/>
              </w:rPr>
              <w:t>á</w:t>
            </w:r>
            <w:r w:rsidR="00111B9C" w:rsidRPr="00921F4E">
              <w:rPr>
                <w:rFonts w:ascii="Arial Nova Light" w:eastAsia="Arial Nova" w:hAnsi="Arial Nova Light" w:cs="Arial Nova"/>
                <w:i/>
                <w:iCs/>
                <w:noProof/>
                <w:sz w:val="18"/>
                <w:szCs w:val="18"/>
              </w:rPr>
              <w:t>s”.</w:t>
            </w:r>
          </w:p>
          <w:p w14:paraId="3A5ADE60" w14:textId="77777777" w:rsidR="001009E6" w:rsidRPr="00921F4E" w:rsidRDefault="001009E6" w:rsidP="00C229C3">
            <w:pPr>
              <w:jc w:val="both"/>
              <w:rPr>
                <w:rFonts w:ascii="Arial Nova Light" w:eastAsia="Arial Nova" w:hAnsi="Arial Nova Light" w:cs="Arial Nova"/>
                <w:bCs/>
                <w:sz w:val="18"/>
                <w:szCs w:val="18"/>
              </w:rPr>
            </w:pPr>
          </w:p>
        </w:tc>
      </w:tr>
    </w:tbl>
    <w:p w14:paraId="05817732" w14:textId="77777777" w:rsidR="001009E6" w:rsidRPr="0026710C" w:rsidRDefault="001009E6" w:rsidP="001009E6">
      <w:pPr>
        <w:spacing w:line="360" w:lineRule="auto"/>
        <w:jc w:val="both"/>
        <w:rPr>
          <w:rFonts w:ascii="Arial Nova Light" w:eastAsia="Arial" w:hAnsi="Arial Nova Light" w:cs="Arial"/>
          <w:bCs/>
          <w:sz w:val="24"/>
          <w:szCs w:val="24"/>
        </w:rPr>
      </w:pPr>
    </w:p>
    <w:p w14:paraId="52C663CC" w14:textId="77777777" w:rsidR="001009E6" w:rsidRPr="0026710C" w:rsidRDefault="001009E6" w:rsidP="001009E6">
      <w:pPr>
        <w:spacing w:line="360" w:lineRule="auto"/>
        <w:jc w:val="both"/>
        <w:rPr>
          <w:rFonts w:ascii="Arial Nova Light" w:eastAsia="Arial" w:hAnsi="Arial Nova Light" w:cs="Arial"/>
          <w:bCs/>
          <w:sz w:val="24"/>
          <w:szCs w:val="24"/>
        </w:rPr>
      </w:pPr>
      <w:r w:rsidRPr="0026710C">
        <w:rPr>
          <w:rFonts w:ascii="Arial Nova Light" w:eastAsia="Arial" w:hAnsi="Arial Nova Light" w:cs="Arial"/>
          <w:bCs/>
          <w:sz w:val="24"/>
          <w:szCs w:val="24"/>
        </w:rPr>
        <w:t xml:space="preserve">Bajo tales consideraciones, es posible advertir que la entrega de </w:t>
      </w:r>
      <w:r>
        <w:rPr>
          <w:rFonts w:ascii="Arial Nova Light" w:eastAsia="Arial" w:hAnsi="Arial Nova Light" w:cs="Arial"/>
          <w:bCs/>
          <w:sz w:val="24"/>
          <w:szCs w:val="24"/>
        </w:rPr>
        <w:t>á</w:t>
      </w:r>
      <w:r w:rsidRPr="0026710C">
        <w:rPr>
          <w:rFonts w:ascii="Arial Nova Light" w:eastAsia="Arial" w:hAnsi="Arial Nova Light" w:cs="Arial"/>
          <w:bCs/>
          <w:sz w:val="24"/>
          <w:szCs w:val="24"/>
        </w:rPr>
        <w:t>rboles</w:t>
      </w:r>
      <w:r>
        <w:rPr>
          <w:rFonts w:ascii="Arial Nova Light" w:eastAsia="Arial" w:hAnsi="Arial Nova Light" w:cs="Arial"/>
          <w:bCs/>
          <w:sz w:val="24"/>
          <w:szCs w:val="24"/>
        </w:rPr>
        <w:t xml:space="preserve"> y/o plantas</w:t>
      </w:r>
      <w:r w:rsidRPr="0026710C">
        <w:rPr>
          <w:rFonts w:ascii="Arial Nova Light" w:eastAsia="Arial" w:hAnsi="Arial Nova Light" w:cs="Arial"/>
          <w:bCs/>
          <w:sz w:val="24"/>
          <w:szCs w:val="24"/>
        </w:rPr>
        <w:t xml:space="preserve"> tuvo fines proselitistas, es decir, el candidato realizó esta actividad con la finalidad de obtener adeptos favorables a su candidatura.</w:t>
      </w:r>
    </w:p>
    <w:p w14:paraId="4D5AD879" w14:textId="043E1DF9" w:rsidR="003D2776" w:rsidRPr="006A2D2A" w:rsidRDefault="001009E6" w:rsidP="001009E6">
      <w:pPr>
        <w:spacing w:line="360" w:lineRule="auto"/>
        <w:jc w:val="both"/>
        <w:rPr>
          <w:rFonts w:ascii="Arial Nova Light" w:eastAsia="Arial" w:hAnsi="Arial Nova Light" w:cs="Arial"/>
          <w:b/>
          <w:i/>
          <w:iCs/>
          <w:sz w:val="24"/>
          <w:szCs w:val="24"/>
        </w:rPr>
      </w:pPr>
      <w:r w:rsidRPr="00BE2ABF">
        <w:rPr>
          <w:rFonts w:ascii="Arial Nova Light" w:eastAsia="Arial" w:hAnsi="Arial Nova Light" w:cs="Arial"/>
          <w:bCs/>
          <w:sz w:val="24"/>
          <w:szCs w:val="24"/>
        </w:rPr>
        <w:t>Lo anterior es así, pues como bien se aprecia en</w:t>
      </w:r>
      <w:r w:rsidR="00701F2C">
        <w:rPr>
          <w:rFonts w:ascii="Arial Nova Light" w:eastAsia="Arial" w:hAnsi="Arial Nova Light" w:cs="Arial"/>
          <w:bCs/>
          <w:sz w:val="24"/>
          <w:szCs w:val="24"/>
        </w:rPr>
        <w:t xml:space="preserve"> el </w:t>
      </w:r>
      <w:r w:rsidRPr="00BE2ABF">
        <w:rPr>
          <w:rFonts w:ascii="Arial Nova Light" w:eastAsia="Arial" w:hAnsi="Arial Nova Light" w:cs="Arial"/>
          <w:bCs/>
          <w:sz w:val="24"/>
          <w:szCs w:val="24"/>
        </w:rPr>
        <w:t>título de</w:t>
      </w:r>
      <w:r w:rsidR="00701F2C">
        <w:rPr>
          <w:rFonts w:ascii="Arial Nova Light" w:eastAsia="Arial" w:hAnsi="Arial Nova Light" w:cs="Arial"/>
          <w:bCs/>
          <w:sz w:val="24"/>
          <w:szCs w:val="24"/>
        </w:rPr>
        <w:t>l</w:t>
      </w:r>
      <w:r w:rsidRPr="00BE2ABF">
        <w:rPr>
          <w:rFonts w:ascii="Arial Nova Light" w:eastAsia="Arial" w:hAnsi="Arial Nova Light" w:cs="Arial"/>
          <w:bCs/>
          <w:sz w:val="24"/>
          <w:szCs w:val="24"/>
        </w:rPr>
        <w:t xml:space="preserve"> video,</w:t>
      </w:r>
      <w:r w:rsidR="003D2776">
        <w:rPr>
          <w:rFonts w:ascii="Arial Nova Light" w:eastAsia="Arial" w:hAnsi="Arial Nova Light" w:cs="Arial"/>
          <w:bCs/>
          <w:sz w:val="24"/>
          <w:szCs w:val="24"/>
        </w:rPr>
        <w:t xml:space="preserve"> el candidato denunciado y su suplente hace</w:t>
      </w:r>
      <w:r w:rsidR="006A2D2A">
        <w:rPr>
          <w:rFonts w:ascii="Arial Nova Light" w:eastAsia="Arial" w:hAnsi="Arial Nova Light" w:cs="Arial"/>
          <w:bCs/>
          <w:sz w:val="24"/>
          <w:szCs w:val="24"/>
        </w:rPr>
        <w:t>n</w:t>
      </w:r>
      <w:r w:rsidR="003D2776">
        <w:rPr>
          <w:rFonts w:ascii="Arial Nova Light" w:eastAsia="Arial" w:hAnsi="Arial Nova Light" w:cs="Arial"/>
          <w:bCs/>
          <w:sz w:val="24"/>
          <w:szCs w:val="24"/>
        </w:rPr>
        <w:t xml:space="preserve"> </w:t>
      </w:r>
      <w:r w:rsidR="006A2D2A">
        <w:rPr>
          <w:rFonts w:ascii="Arial Nova Light" w:eastAsia="Arial" w:hAnsi="Arial Nova Light" w:cs="Arial"/>
          <w:bCs/>
          <w:sz w:val="24"/>
          <w:szCs w:val="24"/>
        </w:rPr>
        <w:t>de manifiesto “</w:t>
      </w:r>
      <w:r w:rsidR="003D2776">
        <w:rPr>
          <w:rFonts w:ascii="Arial Nova Light" w:eastAsia="Arial" w:hAnsi="Arial Nova Light" w:cs="Arial"/>
          <w:b/>
          <w:i/>
          <w:iCs/>
          <w:sz w:val="24"/>
          <w:szCs w:val="24"/>
        </w:rPr>
        <w:t>que</w:t>
      </w:r>
      <w:r w:rsidR="006A2D2A">
        <w:rPr>
          <w:rFonts w:ascii="Arial Nova Light" w:eastAsia="Arial" w:hAnsi="Arial Nova Light" w:cs="Arial"/>
          <w:b/>
          <w:i/>
          <w:iCs/>
          <w:sz w:val="24"/>
          <w:szCs w:val="24"/>
        </w:rPr>
        <w:t xml:space="preserve"> se</w:t>
      </w:r>
      <w:r w:rsidR="006A2D2A" w:rsidRPr="006A2D2A">
        <w:rPr>
          <w:rFonts w:ascii="Arial Nova Light" w:eastAsia="Arial" w:hAnsi="Arial Nova Light" w:cs="Arial"/>
          <w:b/>
          <w:i/>
          <w:iCs/>
          <w:sz w:val="24"/>
          <w:szCs w:val="24"/>
        </w:rPr>
        <w:t xml:space="preserve"> hace </w:t>
      </w:r>
      <w:r w:rsidR="006A2D2A">
        <w:rPr>
          <w:rFonts w:ascii="Arial Nova Light" w:eastAsia="Arial" w:hAnsi="Arial Nova Light" w:cs="Arial"/>
          <w:b/>
          <w:i/>
          <w:iCs/>
          <w:sz w:val="24"/>
          <w:szCs w:val="24"/>
        </w:rPr>
        <w:t xml:space="preserve">entrega de un pequeño detalle, por ser su día y así mismo se aprecia el agradecimiento de las ciudadanas a las cuales hizo entrega.” </w:t>
      </w:r>
    </w:p>
    <w:p w14:paraId="3FBC1E8B" w14:textId="2AD4BE66" w:rsidR="001009E6" w:rsidRDefault="00701F2C" w:rsidP="001009E6">
      <w:pP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Por lo </w:t>
      </w:r>
      <w:r w:rsidR="003D2776">
        <w:rPr>
          <w:rFonts w:ascii="Arial Nova Light" w:eastAsia="Arial Nova" w:hAnsi="Arial Nova Light" w:cs="Arial Nova"/>
          <w:bCs/>
          <w:sz w:val="24"/>
          <w:szCs w:val="24"/>
        </w:rPr>
        <w:t>que,</w:t>
      </w:r>
      <w:r>
        <w:rPr>
          <w:rFonts w:ascii="Arial Nova Light" w:eastAsia="Arial Nova" w:hAnsi="Arial Nova Light" w:cs="Arial Nova"/>
          <w:bCs/>
          <w:sz w:val="24"/>
          <w:szCs w:val="24"/>
        </w:rPr>
        <w:t xml:space="preserve"> del análisis contextual y su aceptación de los hechos al comparecer, </w:t>
      </w:r>
      <w:r w:rsidR="001009E6">
        <w:rPr>
          <w:rFonts w:ascii="Arial Nova Light" w:eastAsia="Arial Nova" w:hAnsi="Arial Nova Light" w:cs="Arial Nova"/>
          <w:bCs/>
          <w:sz w:val="24"/>
          <w:szCs w:val="24"/>
        </w:rPr>
        <w:t xml:space="preserve">permiten identificar que esa acción se llevó a cabo en el marco de las campañas electorales. </w:t>
      </w:r>
    </w:p>
    <w:p w14:paraId="2EEC82E1" w14:textId="77777777" w:rsidR="001009E6" w:rsidRPr="005405AE" w:rsidRDefault="001009E6" w:rsidP="001009E6">
      <w:pPr>
        <w:spacing w:line="360" w:lineRule="auto"/>
        <w:jc w:val="both"/>
        <w:rPr>
          <w:rFonts w:ascii="Arial Nova Light" w:eastAsia="Arial Nova" w:hAnsi="Arial Nova Light" w:cs="Arial Nova"/>
          <w:noProof/>
          <w:sz w:val="24"/>
          <w:szCs w:val="24"/>
        </w:rPr>
      </w:pPr>
      <w:r w:rsidRPr="005405AE">
        <w:rPr>
          <w:rFonts w:ascii="Arial Nova Light" w:eastAsia="Arial Nova" w:hAnsi="Arial Nova Light" w:cs="Arial Nova"/>
          <w:noProof/>
          <w:sz w:val="24"/>
          <w:szCs w:val="24"/>
        </w:rPr>
        <w:t xml:space="preserve">De igual manera, es evidente que la entrega de </w:t>
      </w:r>
      <w:r>
        <w:rPr>
          <w:rFonts w:ascii="Arial Nova Light" w:eastAsia="Arial Nova" w:hAnsi="Arial Nova Light" w:cs="Arial Nova"/>
          <w:noProof/>
          <w:sz w:val="24"/>
          <w:szCs w:val="24"/>
        </w:rPr>
        <w:t>á</w:t>
      </w:r>
      <w:r w:rsidRPr="005405AE">
        <w:rPr>
          <w:rFonts w:ascii="Arial Nova Light" w:eastAsia="Arial Nova" w:hAnsi="Arial Nova Light" w:cs="Arial Nova"/>
          <w:noProof/>
          <w:sz w:val="24"/>
          <w:szCs w:val="24"/>
        </w:rPr>
        <w:t>rboles</w:t>
      </w:r>
      <w:r>
        <w:rPr>
          <w:rFonts w:ascii="Arial Nova Light" w:eastAsia="Arial Nova" w:hAnsi="Arial Nova Light" w:cs="Arial Nova"/>
          <w:noProof/>
          <w:sz w:val="24"/>
          <w:szCs w:val="24"/>
        </w:rPr>
        <w:t xml:space="preserve"> y/o plantas</w:t>
      </w:r>
      <w:r w:rsidRPr="005405AE">
        <w:rPr>
          <w:rFonts w:ascii="Arial Nova Light" w:eastAsia="Arial Nova" w:hAnsi="Arial Nova Light" w:cs="Arial Nova"/>
          <w:noProof/>
          <w:sz w:val="24"/>
          <w:szCs w:val="24"/>
        </w:rPr>
        <w:t xml:space="preserve"> constituyó una actividad de carácter proselitista, en razón a que </w:t>
      </w:r>
      <w:r>
        <w:rPr>
          <w:rFonts w:ascii="Arial Nova Light" w:eastAsia="Arial Nova" w:hAnsi="Arial Nova Light" w:cs="Arial Nova"/>
          <w:noProof/>
          <w:sz w:val="24"/>
          <w:szCs w:val="24"/>
        </w:rPr>
        <w:t xml:space="preserve">es posible advertir </w:t>
      </w:r>
      <w:r w:rsidR="00701F2C">
        <w:rPr>
          <w:rFonts w:ascii="Arial Nova Light" w:eastAsia="Arial Nova" w:hAnsi="Arial Nova Light" w:cs="Arial Nova"/>
          <w:noProof/>
          <w:sz w:val="24"/>
          <w:szCs w:val="24"/>
        </w:rPr>
        <w:t>del video</w:t>
      </w:r>
      <w:r>
        <w:rPr>
          <w:rFonts w:ascii="Arial Nova Light" w:eastAsia="Arial Nova" w:hAnsi="Arial Nova Light" w:cs="Arial Nova"/>
          <w:noProof/>
          <w:sz w:val="24"/>
          <w:szCs w:val="24"/>
        </w:rPr>
        <w:t xml:space="preserve"> denunciado que el candidato realizó la entrega del bien, con la finalidad de obtener el apoyo </w:t>
      </w:r>
      <w:r w:rsidRPr="005405AE">
        <w:rPr>
          <w:rFonts w:ascii="Arial Nova Light" w:eastAsia="Arial Nova" w:hAnsi="Arial Nova Light" w:cs="Arial Nova"/>
          <w:noProof/>
          <w:sz w:val="24"/>
          <w:szCs w:val="24"/>
        </w:rPr>
        <w:t>ciudadano de quienes los recibieron</w:t>
      </w:r>
      <w:r>
        <w:rPr>
          <w:rFonts w:ascii="Arial Nova Light" w:eastAsia="Arial Nova" w:hAnsi="Arial Nova Light" w:cs="Arial Nova"/>
          <w:noProof/>
          <w:sz w:val="24"/>
          <w:szCs w:val="24"/>
        </w:rPr>
        <w:t xml:space="preserve">, </w:t>
      </w:r>
      <w:r w:rsidRPr="005405AE">
        <w:rPr>
          <w:rFonts w:ascii="Arial Nova Light" w:eastAsia="Arial Nova" w:hAnsi="Arial Nova Light" w:cs="Arial Nova"/>
          <w:noProof/>
          <w:sz w:val="24"/>
          <w:szCs w:val="24"/>
        </w:rPr>
        <w:t>por lo que existe un nexo causal</w:t>
      </w:r>
      <w:r>
        <w:rPr>
          <w:rFonts w:ascii="Arial Nova Light" w:eastAsia="Arial Nova" w:hAnsi="Arial Nova Light" w:cs="Arial Nova"/>
          <w:noProof/>
          <w:sz w:val="24"/>
          <w:szCs w:val="24"/>
        </w:rPr>
        <w:t>.</w:t>
      </w:r>
    </w:p>
    <w:p w14:paraId="4265B70C" w14:textId="77777777" w:rsidR="001009E6"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Así, tomando en consideración las circunstancias en que se suscitaron los hechos, este Tribunal Electoral estima que el elemento subjetivo se acreditó porque el denunciado, </w:t>
      </w:r>
      <w:r w:rsidRPr="0026710C">
        <w:rPr>
          <w:rFonts w:ascii="Arial Nova Light" w:hAnsi="Arial Nova Light" w:cs="Arial"/>
          <w:sz w:val="24"/>
          <w:szCs w:val="24"/>
        </w:rPr>
        <w:lastRenderedPageBreak/>
        <w:t xml:space="preserve">en su carácter de entonces candidato a presidente municipal de </w:t>
      </w:r>
      <w:r>
        <w:rPr>
          <w:rFonts w:ascii="Arial Nova Light" w:hAnsi="Arial Nova Light" w:cs="Arial"/>
          <w:sz w:val="24"/>
          <w:szCs w:val="24"/>
        </w:rPr>
        <w:t>Pabellón de Arteaga</w:t>
      </w:r>
      <w:r w:rsidRPr="0026710C">
        <w:rPr>
          <w:rFonts w:ascii="Arial Nova Light" w:hAnsi="Arial Nova Light" w:cs="Arial"/>
          <w:sz w:val="24"/>
          <w:szCs w:val="24"/>
        </w:rPr>
        <w:t xml:space="preserve"> postulado por el PVEM, </w:t>
      </w:r>
      <w:r w:rsidRPr="0026710C">
        <w:rPr>
          <w:rFonts w:ascii="Arial Nova Light" w:hAnsi="Arial Nova Light" w:cs="Arial"/>
          <w:b/>
          <w:bCs/>
          <w:sz w:val="24"/>
          <w:szCs w:val="24"/>
        </w:rPr>
        <w:t>se aprovechó de la necesidad de la población</w:t>
      </w:r>
      <w:r w:rsidRPr="0026710C">
        <w:rPr>
          <w:rFonts w:ascii="Arial Nova Light" w:hAnsi="Arial Nova Light" w:cs="Arial"/>
          <w:sz w:val="24"/>
          <w:szCs w:val="24"/>
        </w:rPr>
        <w:t>, a través de la entrega directa de árboles</w:t>
      </w:r>
      <w:r>
        <w:rPr>
          <w:rFonts w:ascii="Arial Nova Light" w:hAnsi="Arial Nova Light" w:cs="Arial"/>
          <w:sz w:val="24"/>
          <w:szCs w:val="24"/>
        </w:rPr>
        <w:t xml:space="preserve"> y/o plantas</w:t>
      </w:r>
      <w:r w:rsidRPr="0026710C">
        <w:rPr>
          <w:rFonts w:ascii="Arial Nova Light" w:hAnsi="Arial Nova Light" w:cs="Arial"/>
          <w:sz w:val="24"/>
          <w:szCs w:val="24"/>
        </w:rPr>
        <w:t xml:space="preserve">. </w:t>
      </w:r>
    </w:p>
    <w:p w14:paraId="4EB18B6C" w14:textId="4D1830E6" w:rsidR="00701F2C" w:rsidRDefault="00921F4E" w:rsidP="00921F4E">
      <w:pPr>
        <w:spacing w:line="360" w:lineRule="auto"/>
        <w:jc w:val="both"/>
        <w:rPr>
          <w:rFonts w:ascii="Arial Nova Light" w:hAnsi="Arial Nova Light" w:cs="Arial"/>
          <w:sz w:val="24"/>
          <w:szCs w:val="24"/>
        </w:rPr>
      </w:pPr>
      <w:r>
        <w:rPr>
          <w:noProof/>
        </w:rPr>
        <w:drawing>
          <wp:anchor distT="0" distB="0" distL="114300" distR="114300" simplePos="0" relativeHeight="251666432" behindDoc="0" locked="0" layoutInCell="1" allowOverlap="1" wp14:anchorId="44704E14" wp14:editId="19210814">
            <wp:simplePos x="0" y="0"/>
            <wp:positionH relativeFrom="column">
              <wp:posOffset>2920848</wp:posOffset>
            </wp:positionH>
            <wp:positionV relativeFrom="paragraph">
              <wp:posOffset>1849729</wp:posOffset>
            </wp:positionV>
            <wp:extent cx="2399665" cy="3180715"/>
            <wp:effectExtent l="0" t="0" r="635" b="635"/>
            <wp:wrapTopAndBottom/>
            <wp:docPr id="94882104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9665" cy="3180715"/>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3042F1D8" wp14:editId="2D510B08">
            <wp:simplePos x="0" y="0"/>
            <wp:positionH relativeFrom="column">
              <wp:posOffset>75057</wp:posOffset>
            </wp:positionH>
            <wp:positionV relativeFrom="paragraph">
              <wp:posOffset>1850645</wp:posOffset>
            </wp:positionV>
            <wp:extent cx="2696074" cy="3195072"/>
            <wp:effectExtent l="0" t="0" r="9525" b="5715"/>
            <wp:wrapTopAndBottom/>
            <wp:docPr id="1960883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6074" cy="3195072"/>
                    </a:xfrm>
                    <a:prstGeom prst="rect">
                      <a:avLst/>
                    </a:prstGeom>
                    <a:noFill/>
                    <a:ln>
                      <a:noFill/>
                    </a:ln>
                  </pic:spPr>
                </pic:pic>
              </a:graphicData>
            </a:graphic>
          </wp:anchor>
        </w:drawing>
      </w:r>
      <w:r w:rsidR="001009E6" w:rsidRPr="0026710C">
        <w:rPr>
          <w:rFonts w:ascii="Arial Nova Light" w:hAnsi="Arial Nova Light" w:cs="Arial"/>
          <w:sz w:val="24"/>
          <w:szCs w:val="24"/>
        </w:rPr>
        <w:t>Lo argumentado, surge en razón a que de los recorridos que se aprecian en los</w:t>
      </w:r>
      <w:r w:rsidR="00701F2C">
        <w:rPr>
          <w:rFonts w:ascii="Arial Nova Light" w:hAnsi="Arial Nova Light" w:cs="Arial"/>
          <w:sz w:val="24"/>
          <w:szCs w:val="24"/>
        </w:rPr>
        <w:t xml:space="preserve"> fragmentos del </w:t>
      </w:r>
      <w:r w:rsidR="001009E6" w:rsidRPr="0026710C">
        <w:rPr>
          <w:rFonts w:ascii="Arial Nova Light" w:hAnsi="Arial Nova Light" w:cs="Arial"/>
          <w:sz w:val="24"/>
          <w:szCs w:val="24"/>
        </w:rPr>
        <w:t xml:space="preserve">video se desprende que se trató de una serie de </w:t>
      </w:r>
      <w:r w:rsidR="001009E6" w:rsidRPr="0026710C">
        <w:rPr>
          <w:rFonts w:ascii="Arial Nova Light" w:hAnsi="Arial Nova Light" w:cs="Arial"/>
          <w:b/>
          <w:bCs/>
          <w:sz w:val="24"/>
          <w:szCs w:val="24"/>
        </w:rPr>
        <w:t>actos de naturaleza proselitista</w:t>
      </w:r>
      <w:r w:rsidR="001009E6" w:rsidRPr="0026710C">
        <w:rPr>
          <w:rFonts w:ascii="Arial Nova Light" w:hAnsi="Arial Nova Light" w:cs="Arial"/>
          <w:sz w:val="24"/>
          <w:szCs w:val="24"/>
        </w:rPr>
        <w:t xml:space="preserve"> que tuvieron como fin promover la candidatura cuestionada a partir de acciones -entrega de árboles</w:t>
      </w:r>
      <w:r w:rsidR="001009E6">
        <w:rPr>
          <w:rFonts w:ascii="Arial Nova Light" w:hAnsi="Arial Nova Light" w:cs="Arial"/>
          <w:sz w:val="24"/>
          <w:szCs w:val="24"/>
        </w:rPr>
        <w:t xml:space="preserve"> y/o plantas</w:t>
      </w:r>
      <w:r w:rsidR="001009E6" w:rsidRPr="0026710C">
        <w:rPr>
          <w:rFonts w:ascii="Arial Nova Light" w:hAnsi="Arial Nova Light" w:cs="Arial"/>
          <w:sz w:val="24"/>
          <w:szCs w:val="24"/>
        </w:rPr>
        <w:t xml:space="preserve">- que </w:t>
      </w:r>
      <w:r w:rsidR="001009E6" w:rsidRPr="0026710C">
        <w:rPr>
          <w:rFonts w:ascii="Arial Nova Light" w:hAnsi="Arial Nova Light" w:cs="Arial"/>
          <w:b/>
          <w:bCs/>
          <w:sz w:val="24"/>
          <w:szCs w:val="24"/>
        </w:rPr>
        <w:t>generaron un beneficio directo</w:t>
      </w:r>
      <w:r w:rsidR="001009E6" w:rsidRPr="0026710C">
        <w:rPr>
          <w:rFonts w:ascii="Arial Nova Light" w:hAnsi="Arial Nova Light" w:cs="Arial"/>
          <w:sz w:val="24"/>
          <w:szCs w:val="24"/>
        </w:rPr>
        <w:t xml:space="preserve"> en favor de las personas que lo recibieron y, por tanto, </w:t>
      </w:r>
      <w:r w:rsidR="001009E6" w:rsidRPr="0026710C">
        <w:rPr>
          <w:rFonts w:ascii="Arial Nova Light" w:hAnsi="Arial Nova Light" w:cs="Arial"/>
          <w:b/>
          <w:bCs/>
          <w:sz w:val="24"/>
          <w:szCs w:val="24"/>
        </w:rPr>
        <w:t>se generó un compromiso</w:t>
      </w:r>
      <w:r w:rsidR="001009E6" w:rsidRPr="0026710C">
        <w:rPr>
          <w:rFonts w:ascii="Arial Nova Light" w:hAnsi="Arial Nova Light" w:cs="Arial"/>
          <w:sz w:val="24"/>
          <w:szCs w:val="24"/>
        </w:rPr>
        <w:t xml:space="preserve"> </w:t>
      </w:r>
      <w:r w:rsidR="001009E6" w:rsidRPr="0026710C">
        <w:rPr>
          <w:rFonts w:ascii="Arial Nova Light" w:hAnsi="Arial Nova Light" w:cs="Arial"/>
          <w:b/>
          <w:bCs/>
          <w:sz w:val="24"/>
          <w:szCs w:val="24"/>
        </w:rPr>
        <w:t>de tipo electoral</w:t>
      </w:r>
      <w:r w:rsidR="001009E6" w:rsidRPr="0026710C">
        <w:rPr>
          <w:rFonts w:ascii="Arial Nova Light" w:hAnsi="Arial Nova Light" w:cs="Arial"/>
          <w:sz w:val="24"/>
          <w:szCs w:val="24"/>
        </w:rPr>
        <w:t xml:space="preserve"> en atención a tal entrega, como se aprecia a continuación:</w:t>
      </w:r>
    </w:p>
    <w:p w14:paraId="33899F55" w14:textId="77777777" w:rsidR="00921F4E" w:rsidRPr="00921F4E" w:rsidRDefault="00921F4E" w:rsidP="00921F4E">
      <w:pPr>
        <w:spacing w:line="360" w:lineRule="auto"/>
        <w:jc w:val="both"/>
        <w:rPr>
          <w:rFonts w:ascii="Arial Nova Light" w:hAnsi="Arial Nova Light" w:cs="Arial"/>
          <w:sz w:val="24"/>
          <w:szCs w:val="24"/>
        </w:rPr>
      </w:pPr>
    </w:p>
    <w:p w14:paraId="0C3E80A9" w14:textId="77777777" w:rsidR="001009E6"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De ahí que, no tenga razón la parte denunciante en cuanto a que se trató de una entrega que no transgrede la normatividad electoral, </w:t>
      </w:r>
      <w:r w:rsidRPr="005405AE">
        <w:rPr>
          <w:rFonts w:ascii="Arial Nova Light" w:hAnsi="Arial Nova Light" w:cs="Arial"/>
          <w:sz w:val="24"/>
          <w:szCs w:val="24"/>
        </w:rPr>
        <w:t>pues las características de los hechos permiten advertir que el candidato</w:t>
      </w:r>
      <w:r>
        <w:rPr>
          <w:rFonts w:ascii="Arial Nova Light" w:hAnsi="Arial Nova Light" w:cs="Arial"/>
          <w:sz w:val="24"/>
          <w:szCs w:val="24"/>
        </w:rPr>
        <w:t xml:space="preserve"> al pretender engañar a este órgano jurisdiccional al manifestar que la materialización del acto es un derecho humano a un ambiente sano que habiendo sigo reconocido por la SCJN, el cual se encuentra protegido por  el ordenamiento jurídico mexicano</w:t>
      </w:r>
      <w:r w:rsidRPr="005405AE">
        <w:rPr>
          <w:rFonts w:ascii="Arial Nova Light" w:hAnsi="Arial Nova Light" w:cs="Arial"/>
          <w:sz w:val="24"/>
          <w:szCs w:val="24"/>
        </w:rPr>
        <w:t xml:space="preserve">, </w:t>
      </w:r>
      <w:r>
        <w:rPr>
          <w:rFonts w:ascii="Arial Nova Light" w:hAnsi="Arial Nova Light" w:cs="Arial"/>
          <w:sz w:val="24"/>
          <w:szCs w:val="24"/>
        </w:rPr>
        <w:t xml:space="preserve">sin embargo este Tribunal considera que tal actuar </w:t>
      </w:r>
      <w:r w:rsidRPr="005405AE">
        <w:rPr>
          <w:rFonts w:ascii="Arial Nova Light" w:hAnsi="Arial Nova Light" w:cs="Arial"/>
          <w:sz w:val="24"/>
          <w:szCs w:val="24"/>
        </w:rPr>
        <w:t>gene</w:t>
      </w:r>
      <w:r>
        <w:rPr>
          <w:rFonts w:ascii="Arial Nova Light" w:hAnsi="Arial Nova Light" w:cs="Arial"/>
          <w:sz w:val="24"/>
          <w:szCs w:val="24"/>
        </w:rPr>
        <w:t>ró</w:t>
      </w:r>
      <w:r w:rsidRPr="005405AE">
        <w:rPr>
          <w:rFonts w:ascii="Arial Nova Light" w:hAnsi="Arial Nova Light" w:cs="Arial"/>
          <w:sz w:val="24"/>
          <w:szCs w:val="24"/>
        </w:rPr>
        <w:t xml:space="preserve"> una campaña de publicidad a través de su red social Facebook, en la que dio a conocer </w:t>
      </w:r>
      <w:r>
        <w:rPr>
          <w:rFonts w:ascii="Arial Nova Light" w:hAnsi="Arial Nova Light" w:cs="Arial"/>
          <w:sz w:val="24"/>
          <w:szCs w:val="24"/>
        </w:rPr>
        <w:t>esa acción</w:t>
      </w:r>
      <w:r w:rsidRPr="005405AE">
        <w:rPr>
          <w:rFonts w:ascii="Arial Nova Light" w:hAnsi="Arial Nova Light" w:cs="Arial"/>
          <w:sz w:val="24"/>
          <w:szCs w:val="24"/>
        </w:rPr>
        <w:t xml:space="preserve"> en favor de la ciudadanía</w:t>
      </w:r>
      <w:r>
        <w:rPr>
          <w:rFonts w:ascii="Arial Nova Light" w:hAnsi="Arial Nova Light" w:cs="Arial"/>
          <w:sz w:val="24"/>
          <w:szCs w:val="24"/>
        </w:rPr>
        <w:t xml:space="preserve"> de ese municipio.</w:t>
      </w:r>
    </w:p>
    <w:p w14:paraId="54DA7F60"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En consecuencia, este órgano jurisdiccional considera que los hechos denunciados demostraron una </w:t>
      </w:r>
      <w:r w:rsidRPr="0026710C">
        <w:rPr>
          <w:rFonts w:ascii="Arial Nova Light" w:hAnsi="Arial Nova Light" w:cs="Arial"/>
          <w:b/>
          <w:bCs/>
          <w:sz w:val="24"/>
          <w:szCs w:val="24"/>
        </w:rPr>
        <w:t>coacción directa al principio de libertad del sufragio</w:t>
      </w:r>
      <w:r w:rsidRPr="0026710C">
        <w:rPr>
          <w:rFonts w:ascii="Arial Nova Light" w:hAnsi="Arial Nova Light" w:cs="Arial"/>
          <w:sz w:val="24"/>
          <w:szCs w:val="24"/>
        </w:rPr>
        <w:t>, en perjuicio de las y los electores que se involucraron en las actividades de la entrega de árboles</w:t>
      </w:r>
      <w:r>
        <w:rPr>
          <w:rFonts w:ascii="Arial Nova Light" w:hAnsi="Arial Nova Light" w:cs="Arial"/>
          <w:sz w:val="24"/>
          <w:szCs w:val="24"/>
        </w:rPr>
        <w:t xml:space="preserve"> y/o plantas</w:t>
      </w:r>
      <w:r w:rsidRPr="0026710C">
        <w:rPr>
          <w:rFonts w:ascii="Arial Nova Light" w:hAnsi="Arial Nova Light" w:cs="Arial"/>
          <w:sz w:val="24"/>
          <w:szCs w:val="24"/>
        </w:rPr>
        <w:t>.</w:t>
      </w:r>
    </w:p>
    <w:p w14:paraId="5D55779D" w14:textId="77777777" w:rsidR="001009E6" w:rsidRPr="0026710C" w:rsidRDefault="001009E6" w:rsidP="001009E6">
      <w:pPr>
        <w:pStyle w:val="Sinespaciado"/>
        <w:rPr>
          <w:rFonts w:ascii="Arial Nova Light" w:hAnsi="Arial Nova Light"/>
        </w:rPr>
      </w:pPr>
    </w:p>
    <w:p w14:paraId="0BCDC1AF" w14:textId="459964B7" w:rsidR="001009E6" w:rsidRPr="009E70A0" w:rsidRDefault="001009E6" w:rsidP="009E70A0">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Finalmente, </w:t>
      </w:r>
      <w:r>
        <w:rPr>
          <w:rFonts w:ascii="Arial Nova Light" w:hAnsi="Arial Nova Light" w:cs="Arial"/>
          <w:sz w:val="24"/>
          <w:szCs w:val="24"/>
        </w:rPr>
        <w:t xml:space="preserve">no pasa desapercibido que a la fecha las publicaciones no se encuentran disponibles o visibles, sin embargo, tal situación no significa que las mismas no hayan existido, pues el contenido fue verificado mediante dos oficialías electorales, por ello contrario a lo que manifiesta el PVEM, las pruebas recabadas son suficientes para acreditar la infracción. </w:t>
      </w:r>
    </w:p>
    <w:p w14:paraId="6F8C02DB" w14:textId="77777777" w:rsidR="001009E6" w:rsidRPr="0026710C" w:rsidRDefault="001009E6" w:rsidP="001009E6">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r w:rsidRPr="0026710C">
        <w:rPr>
          <w:rFonts w:ascii="Arial Nova Light" w:hAnsi="Arial Nova Light" w:cs="Arial"/>
          <w:b/>
          <w:bCs/>
          <w:sz w:val="24"/>
          <w:szCs w:val="24"/>
        </w:rPr>
        <w:t xml:space="preserve">INDIVIDUALIZACIÓN DE LA SANCIÓN.   </w:t>
      </w:r>
      <w:r w:rsidRPr="0026710C">
        <w:rPr>
          <w:rFonts w:ascii="Arial Nova Light" w:hAnsi="Arial Nova Light" w:cs="Arial"/>
          <w:bCs/>
          <w:color w:val="000000"/>
          <w:sz w:val="24"/>
          <w:szCs w:val="24"/>
        </w:rPr>
        <w:t>Una vez verificada la falta por parte de</w:t>
      </w:r>
      <w:r>
        <w:rPr>
          <w:rFonts w:ascii="Arial Nova Light" w:hAnsi="Arial Nova Light" w:cs="Arial"/>
          <w:bCs/>
          <w:color w:val="000000"/>
          <w:sz w:val="24"/>
          <w:szCs w:val="24"/>
        </w:rPr>
        <w:t xml:space="preserve">l </w:t>
      </w:r>
      <w:r w:rsidRPr="0026710C">
        <w:rPr>
          <w:rFonts w:ascii="Arial Nova Light" w:hAnsi="Arial Nova Light" w:cs="Arial"/>
          <w:bCs/>
          <w:color w:val="000000"/>
          <w:sz w:val="24"/>
          <w:szCs w:val="24"/>
        </w:rPr>
        <w:t>candidato</w:t>
      </w:r>
      <w:r>
        <w:rPr>
          <w:rFonts w:ascii="Arial Nova Light" w:hAnsi="Arial Nova Light" w:cs="Arial"/>
          <w:bCs/>
          <w:color w:val="000000"/>
          <w:sz w:val="24"/>
          <w:szCs w:val="24"/>
        </w:rPr>
        <w:t xml:space="preserve"> y PVEM</w:t>
      </w:r>
      <w:r w:rsidRPr="0026710C">
        <w:rPr>
          <w:rFonts w:ascii="Arial Nova Light" w:hAnsi="Arial Nova Light" w:cs="Arial"/>
          <w:bCs/>
          <w:color w:val="000000"/>
          <w:sz w:val="24"/>
          <w:szCs w:val="24"/>
        </w:rPr>
        <w:t>, procede determinar la sanción que legalmente le corresponde, tomando en cuenta lo siguiente:</w:t>
      </w:r>
    </w:p>
    <w:p w14:paraId="695672CF" w14:textId="77777777" w:rsidR="001009E6" w:rsidRPr="0026710C" w:rsidRDefault="001009E6" w:rsidP="001009E6">
      <w:pPr>
        <w:pStyle w:val="Prrafodelista"/>
        <w:spacing w:after="0" w:line="360" w:lineRule="auto"/>
        <w:ind w:left="0"/>
        <w:jc w:val="both"/>
        <w:rPr>
          <w:rFonts w:ascii="Arial Nova Light" w:hAnsi="Arial Nova Light" w:cs="Arial"/>
          <w:bCs/>
          <w:color w:val="000000"/>
          <w:sz w:val="24"/>
          <w:szCs w:val="24"/>
        </w:rPr>
      </w:pPr>
    </w:p>
    <w:p w14:paraId="347F54BA"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La importancia de la norma transgredida, señalando los preceptos o valores que se trastocaron o se vieron amenazados y la importancia de esa norma dentro del sistema electoral.</w:t>
      </w:r>
    </w:p>
    <w:p w14:paraId="13E24222"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Efectos que produce la transgresión, los fines, bienes y valores jurídicos tutelados por la norma (puesta en peligro o resultado).</w:t>
      </w:r>
    </w:p>
    <w:p w14:paraId="6A0FCEAB"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7B78586C"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Si existió singularidad o pluralidad de las faltas cometidas, así como si la conducta fue reiterada.</w:t>
      </w:r>
    </w:p>
    <w:p w14:paraId="52E5336D" w14:textId="77777777" w:rsidR="001009E6" w:rsidRPr="0026710C" w:rsidRDefault="001009E6" w:rsidP="001009E6">
      <w:pPr>
        <w:pStyle w:val="Prrafodelista"/>
        <w:spacing w:line="360" w:lineRule="auto"/>
        <w:ind w:left="0"/>
        <w:jc w:val="both"/>
        <w:rPr>
          <w:rFonts w:ascii="Arial Nova Light" w:hAnsi="Arial Nova Light" w:cs="Arial"/>
          <w:bCs/>
          <w:color w:val="000000"/>
          <w:sz w:val="24"/>
          <w:szCs w:val="24"/>
        </w:rPr>
      </w:pPr>
    </w:p>
    <w:p w14:paraId="3DF2B0BE"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bCs/>
          <w:color w:val="000000"/>
          <w:sz w:val="24"/>
          <w:szCs w:val="24"/>
        </w:rPr>
        <w:t>En atención a lo anterior, c</w:t>
      </w:r>
      <w:r w:rsidRPr="0026710C">
        <w:rPr>
          <w:rFonts w:ascii="Arial Nova Light" w:hAnsi="Arial Nova Light" w:cs="Arial"/>
          <w:color w:val="000000"/>
          <w:sz w:val="24"/>
          <w:szCs w:val="24"/>
        </w:rPr>
        <w:t xml:space="preserve">abe resaltar, que el catálogo de sanciones no obedece a un sistema tasado en el que el legislador establezca de forma específica qué sanción corresponde a cada tipo de infracción, sino que se trata de una variedad de sanciones cuya aplicación corresponde a la autoridad electoral competente, esto es, se advierte que la norma otorga implícitamente la facultad discrecional al órgano para la imposición de la sanción. </w:t>
      </w:r>
    </w:p>
    <w:p w14:paraId="22734231" w14:textId="77777777" w:rsidR="001009E6" w:rsidRPr="0026710C" w:rsidRDefault="001009E6" w:rsidP="001009E6">
      <w:pPr>
        <w:pStyle w:val="Prrafodelista"/>
        <w:spacing w:line="360" w:lineRule="auto"/>
        <w:ind w:left="0"/>
        <w:jc w:val="both"/>
        <w:rPr>
          <w:rFonts w:ascii="Arial Nova Light" w:hAnsi="Arial Nova Light" w:cs="Arial"/>
          <w:color w:val="000000"/>
          <w:sz w:val="24"/>
          <w:szCs w:val="24"/>
        </w:rPr>
      </w:pPr>
    </w:p>
    <w:p w14:paraId="3ABF0B1F" w14:textId="7187C2CC"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Para tal efecto, la Sala Especializada ha estimado procedente retomar la tesis histórica S3ELJ 24/2003, de rubro </w:t>
      </w:r>
      <w:r w:rsidRPr="0026710C">
        <w:rPr>
          <w:rFonts w:ascii="Arial Nova Light" w:hAnsi="Arial Nova Light" w:cs="Arial"/>
          <w:b/>
          <w:color w:val="000000"/>
          <w:sz w:val="24"/>
          <w:szCs w:val="24"/>
        </w:rPr>
        <w:t>SANCIONES ADMINISTRATIVAS EN MATERIA ELECTORAL. ELEMENTOS PARA SU FIJACIÓN E INDIVIDUALIZACIÓN</w:t>
      </w:r>
      <w:r w:rsidR="009E70A0">
        <w:rPr>
          <w:rStyle w:val="Refdenotaalpie"/>
          <w:rFonts w:ascii="Arial Nova Light" w:hAnsi="Arial Nova Light" w:cs="Arial"/>
          <w:b/>
          <w:color w:val="000000"/>
          <w:sz w:val="24"/>
          <w:szCs w:val="24"/>
        </w:rPr>
        <w:footnoteReference w:id="24"/>
      </w:r>
      <w:r w:rsidRPr="0026710C">
        <w:rPr>
          <w:rFonts w:ascii="Arial Nova Light" w:hAnsi="Arial Nova Light" w:cs="Arial"/>
          <w:color w:val="000000"/>
          <w:sz w:val="24"/>
          <w:szCs w:val="24"/>
        </w:rPr>
        <w:t xml:space="preserve">, que sostenía que la determinación de la falta puede calificarse como levísima, leve o grave, y en este último supuesto como grave ordinaria, especial o mayor, lo que corresponde a una condición o paso previo para estar en aptitud de determinar la clase de sanción </w:t>
      </w:r>
      <w:r w:rsidRPr="0026710C">
        <w:rPr>
          <w:rFonts w:ascii="Arial Nova Light" w:hAnsi="Arial Nova Light" w:cs="Arial"/>
          <w:color w:val="000000"/>
          <w:sz w:val="24"/>
          <w:szCs w:val="24"/>
        </w:rPr>
        <w:lastRenderedPageBreak/>
        <w:t>que legalmente se deba aplicar al caso concreto, y seleccionar de entre alguna de las previstas en la ley.</w:t>
      </w:r>
    </w:p>
    <w:p w14:paraId="4E1A7C60" w14:textId="77777777" w:rsidR="001009E6" w:rsidRPr="0026710C" w:rsidRDefault="001009E6" w:rsidP="001009E6">
      <w:pPr>
        <w:pStyle w:val="Prrafodelista"/>
        <w:spacing w:line="360" w:lineRule="auto"/>
        <w:rPr>
          <w:rFonts w:ascii="Arial Nova Light" w:hAnsi="Arial Nova Light" w:cs="Arial"/>
          <w:color w:val="000000"/>
          <w:sz w:val="24"/>
          <w:szCs w:val="24"/>
        </w:rPr>
      </w:pPr>
    </w:p>
    <w:p w14:paraId="69226017"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Ello en virtud, de que ha sido criterio reiterado de la Sala Superior en diversas ejecutorias,</w:t>
      </w:r>
      <w:r w:rsidRPr="0026710C">
        <w:rPr>
          <w:rStyle w:val="Refdenotaalpie"/>
          <w:rFonts w:ascii="Arial Nova Light" w:hAnsi="Arial Nova Light" w:cs="Arial"/>
          <w:color w:val="000000"/>
        </w:rPr>
        <w:footnoteReference w:id="25"/>
      </w:r>
      <w:r w:rsidRPr="0026710C">
        <w:rPr>
          <w:rFonts w:ascii="Arial Nova Light" w:hAnsi="Arial Nova Light" w:cs="Arial"/>
          <w:color w:val="000000"/>
          <w:sz w:val="24"/>
          <w:szCs w:val="24"/>
        </w:rPr>
        <w:t xml:space="preserve"> que la calificación de las infracciones obedezca a dicha clasificación.</w:t>
      </w:r>
    </w:p>
    <w:p w14:paraId="66CD3DCD" w14:textId="77777777" w:rsidR="001009E6" w:rsidRPr="0026710C" w:rsidRDefault="001009E6" w:rsidP="001009E6">
      <w:pPr>
        <w:pStyle w:val="Prrafodelista"/>
        <w:spacing w:line="360" w:lineRule="auto"/>
        <w:rPr>
          <w:rFonts w:ascii="Arial Nova Light" w:hAnsi="Arial Nova Light" w:cs="Arial"/>
          <w:color w:val="000000"/>
          <w:sz w:val="24"/>
          <w:szCs w:val="24"/>
        </w:rPr>
      </w:pPr>
    </w:p>
    <w:p w14:paraId="6AC8CD71"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Por lo tanto, para una correcta individualización de la sanción que debe aplicarse en la especie, en primer lugar, es necesario determinar si la falta a calificar es: </w:t>
      </w:r>
      <w:r w:rsidRPr="0026710C">
        <w:rPr>
          <w:rFonts w:ascii="Arial Nova Light" w:hAnsi="Arial Nova Light" w:cs="Arial"/>
          <w:b/>
          <w:color w:val="000000"/>
          <w:sz w:val="24"/>
          <w:szCs w:val="24"/>
        </w:rPr>
        <w:t>i) levísima</w:t>
      </w:r>
      <w:r w:rsidRPr="0026710C">
        <w:rPr>
          <w:rFonts w:ascii="Arial Nova Light" w:hAnsi="Arial Nova Light" w:cs="Arial"/>
          <w:color w:val="000000"/>
          <w:sz w:val="24"/>
          <w:szCs w:val="24"/>
        </w:rPr>
        <w:t xml:space="preserve">, </w:t>
      </w:r>
      <w:proofErr w:type="spellStart"/>
      <w:r w:rsidRPr="0026710C">
        <w:rPr>
          <w:rFonts w:ascii="Arial Nova Light" w:hAnsi="Arial Nova Light" w:cs="Arial"/>
          <w:b/>
          <w:color w:val="000000"/>
          <w:sz w:val="24"/>
          <w:szCs w:val="24"/>
        </w:rPr>
        <w:t>ii</w:t>
      </w:r>
      <w:proofErr w:type="spellEnd"/>
      <w:r w:rsidRPr="0026710C">
        <w:rPr>
          <w:rFonts w:ascii="Arial Nova Light" w:hAnsi="Arial Nova Light" w:cs="Arial"/>
          <w:b/>
          <w:color w:val="000000"/>
          <w:sz w:val="24"/>
          <w:szCs w:val="24"/>
        </w:rPr>
        <w:t>) leve</w:t>
      </w:r>
      <w:r w:rsidRPr="0026710C">
        <w:rPr>
          <w:rFonts w:ascii="Arial Nova Light" w:hAnsi="Arial Nova Light" w:cs="Arial"/>
          <w:color w:val="000000"/>
          <w:sz w:val="24"/>
          <w:szCs w:val="24"/>
        </w:rPr>
        <w:t xml:space="preserve"> o </w:t>
      </w:r>
      <w:proofErr w:type="spellStart"/>
      <w:r w:rsidRPr="0026710C">
        <w:rPr>
          <w:rFonts w:ascii="Arial Nova Light" w:hAnsi="Arial Nova Light" w:cs="Arial"/>
          <w:b/>
          <w:color w:val="000000"/>
          <w:sz w:val="24"/>
          <w:szCs w:val="24"/>
        </w:rPr>
        <w:t>iii</w:t>
      </w:r>
      <w:proofErr w:type="spellEnd"/>
      <w:r w:rsidRPr="0026710C">
        <w:rPr>
          <w:rFonts w:ascii="Arial Nova Light" w:hAnsi="Arial Nova Light" w:cs="Arial"/>
          <w:b/>
          <w:color w:val="000000"/>
          <w:sz w:val="24"/>
          <w:szCs w:val="24"/>
        </w:rPr>
        <w:t>) grave</w:t>
      </w:r>
      <w:r w:rsidRPr="0026710C">
        <w:rPr>
          <w:rFonts w:ascii="Arial Nova Light" w:hAnsi="Arial Nova Light" w:cs="Arial"/>
          <w:color w:val="000000"/>
          <w:sz w:val="24"/>
          <w:szCs w:val="24"/>
        </w:rPr>
        <w:t xml:space="preserve">, y si se incurre en este último supuesto, precisar si la gravedad es de carácter </w:t>
      </w:r>
      <w:r w:rsidRPr="0026710C">
        <w:rPr>
          <w:rFonts w:ascii="Arial Nova Light" w:hAnsi="Arial Nova Light" w:cs="Arial"/>
          <w:b/>
          <w:color w:val="000000"/>
          <w:sz w:val="24"/>
          <w:szCs w:val="24"/>
        </w:rPr>
        <w:t>ordinaria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especial</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mayor</w:t>
      </w:r>
      <w:r w:rsidRPr="0026710C">
        <w:rPr>
          <w:rFonts w:ascii="Arial Nova Light" w:hAnsi="Arial Nova Light" w:cs="Arial"/>
          <w:color w:val="000000"/>
          <w:sz w:val="24"/>
          <w:szCs w:val="24"/>
        </w:rPr>
        <w:t>.</w:t>
      </w:r>
    </w:p>
    <w:p w14:paraId="347E5E70" w14:textId="77777777" w:rsidR="001009E6" w:rsidRPr="0026710C" w:rsidRDefault="001009E6" w:rsidP="001009E6">
      <w:pPr>
        <w:pStyle w:val="Prrafodelista"/>
        <w:spacing w:line="360" w:lineRule="auto"/>
        <w:ind w:left="0"/>
        <w:jc w:val="both"/>
        <w:rPr>
          <w:rFonts w:ascii="Arial Nova Light" w:hAnsi="Arial Nova Light" w:cs="Arial"/>
          <w:color w:val="000000"/>
          <w:sz w:val="24"/>
          <w:szCs w:val="24"/>
        </w:rPr>
      </w:pPr>
    </w:p>
    <w:p w14:paraId="7F83353B" w14:textId="19E82FB1" w:rsidR="001009E6" w:rsidRDefault="001009E6" w:rsidP="009E70A0">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Adicionalmente, es menester precisar que cuando se establece un mínimo y un máximo de la sanción a imponer, se deberá proceder a graduar la misma atendiendo a las circunstancias particulares del caso.</w:t>
      </w:r>
    </w:p>
    <w:p w14:paraId="21DCB20E" w14:textId="77777777" w:rsidR="009E70A0" w:rsidRPr="0026710C" w:rsidRDefault="009E70A0" w:rsidP="009E70A0">
      <w:pPr>
        <w:pStyle w:val="Prrafodelista"/>
        <w:spacing w:after="0" w:line="360" w:lineRule="auto"/>
        <w:ind w:left="0"/>
        <w:jc w:val="both"/>
        <w:rPr>
          <w:rFonts w:ascii="Arial Nova Light" w:hAnsi="Arial Nova Light" w:cs="Arial"/>
          <w:color w:val="000000"/>
          <w:sz w:val="24"/>
          <w:szCs w:val="24"/>
        </w:rPr>
      </w:pPr>
    </w:p>
    <w:p w14:paraId="679E0274" w14:textId="0EB2A228" w:rsidR="001009E6" w:rsidRPr="0026710C" w:rsidRDefault="001009E6" w:rsidP="001009E6">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6710C">
        <w:rPr>
          <w:rFonts w:ascii="Arial Nova Light" w:hAnsi="Arial Nova Light" w:cs="Arial"/>
          <w:b/>
          <w:bCs/>
          <w:sz w:val="24"/>
          <w:szCs w:val="24"/>
        </w:rPr>
        <w:t xml:space="preserve">a. DEL CANDIDATO DENUNCIADO.   </w:t>
      </w:r>
      <w:r w:rsidRPr="0026710C">
        <w:rPr>
          <w:rFonts w:ascii="Arial Nova Light" w:hAnsi="Arial Nova Light" w:cs="Arial"/>
          <w:color w:val="000000"/>
          <w:sz w:val="24"/>
          <w:szCs w:val="24"/>
        </w:rPr>
        <w:t>Al respecto y una vez que ha quedado demostrada la infracción a la normatividad electoral en forma directa por parte del C.</w:t>
      </w:r>
      <w:r>
        <w:rPr>
          <w:rFonts w:ascii="Arial Nova Light" w:hAnsi="Arial Nova Light" w:cs="Arial"/>
          <w:color w:val="000000"/>
          <w:sz w:val="24"/>
          <w:szCs w:val="24"/>
        </w:rPr>
        <w:t xml:space="preserve"> Cuauhtémoc Escobedo </w:t>
      </w:r>
      <w:r w:rsidR="009E70A0">
        <w:rPr>
          <w:rFonts w:ascii="Arial Nova Light" w:hAnsi="Arial Nova Light" w:cs="Arial"/>
          <w:color w:val="000000"/>
          <w:sz w:val="24"/>
          <w:szCs w:val="24"/>
        </w:rPr>
        <w:t>Tejada</w:t>
      </w:r>
      <w:r w:rsidRPr="0026710C">
        <w:rPr>
          <w:rFonts w:ascii="Arial Nova Light" w:hAnsi="Arial Nova Light" w:cs="Arial"/>
          <w:color w:val="000000"/>
          <w:sz w:val="24"/>
          <w:szCs w:val="24"/>
        </w:rPr>
        <w:t xml:space="preserve">, procede imponerle la sanción correspondiente. </w:t>
      </w:r>
    </w:p>
    <w:p w14:paraId="33D11D3E" w14:textId="77777777" w:rsidR="001009E6" w:rsidRPr="0026710C" w:rsidRDefault="001009E6" w:rsidP="001009E6">
      <w:pPr>
        <w:pStyle w:val="Prrafodelista"/>
        <w:spacing w:line="360" w:lineRule="auto"/>
        <w:rPr>
          <w:rFonts w:ascii="Arial Nova Light" w:hAnsi="Arial Nova Light" w:cs="Arial"/>
          <w:sz w:val="24"/>
          <w:szCs w:val="24"/>
        </w:rPr>
      </w:pPr>
    </w:p>
    <w:p w14:paraId="785BAC16" w14:textId="77777777" w:rsidR="001009E6" w:rsidRPr="00D244F8" w:rsidRDefault="001009E6" w:rsidP="001009E6">
      <w:pPr>
        <w:pStyle w:val="Prrafodelista"/>
        <w:spacing w:after="0" w:line="360" w:lineRule="auto"/>
        <w:ind w:left="0"/>
        <w:jc w:val="both"/>
        <w:rPr>
          <w:rFonts w:ascii="Arial Nova Light" w:hAnsi="Arial Nova Light" w:cs="Arial"/>
          <w:color w:val="FF0000"/>
          <w:sz w:val="24"/>
          <w:szCs w:val="24"/>
        </w:rPr>
      </w:pPr>
      <w:r w:rsidRPr="0026710C">
        <w:rPr>
          <w:rFonts w:ascii="Arial Nova Light" w:hAnsi="Arial Nova Light" w:cs="Arial"/>
          <w:sz w:val="24"/>
          <w:szCs w:val="24"/>
        </w:rPr>
        <w:t xml:space="preserve">Con relación al candidato, </w:t>
      </w:r>
      <w:r>
        <w:rPr>
          <w:rFonts w:ascii="Arial Nova Light" w:hAnsi="Arial Nova Light" w:cs="Arial"/>
          <w:sz w:val="24"/>
          <w:szCs w:val="24"/>
        </w:rPr>
        <w:t xml:space="preserve">la LGIPE, en el artículo 209, numeral 5 y 6; 443 inciso h); 456; en relación con </w:t>
      </w:r>
      <w:r w:rsidRPr="0026710C">
        <w:rPr>
          <w:rFonts w:ascii="Arial Nova Light" w:hAnsi="Arial Nova Light" w:cs="Arial"/>
          <w:sz w:val="24"/>
          <w:szCs w:val="24"/>
        </w:rPr>
        <w:t xml:space="preserve">el </w:t>
      </w:r>
      <w:r>
        <w:rPr>
          <w:rFonts w:ascii="Arial Nova Light" w:hAnsi="Arial Nova Light" w:cs="Arial"/>
          <w:sz w:val="24"/>
          <w:szCs w:val="24"/>
        </w:rPr>
        <w:t>artículo</w:t>
      </w:r>
      <w:r w:rsidRPr="0026710C">
        <w:rPr>
          <w:rFonts w:ascii="Arial Nova Light" w:hAnsi="Arial Nova Light" w:cs="Arial"/>
          <w:sz w:val="24"/>
          <w:szCs w:val="24"/>
        </w:rPr>
        <w:t xml:space="preserve"> 244, primero párrafo, facción XI, y segundo párrafo fracción segunda, del Código Electoral, precisa como sanciones la amonestación pública y multas de diez hasta cinco mil UMAS. </w:t>
      </w:r>
    </w:p>
    <w:p w14:paraId="6FE5BCA7"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p>
    <w:p w14:paraId="5B834BD3"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Así, para determinar la sanción a imponer se deberán tomar en cuenta las circunstancias que rodearon la conducta contraventora de la norma, conforme con los elementos siguientes:</w:t>
      </w:r>
    </w:p>
    <w:p w14:paraId="5700D2EA"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p>
    <w:p w14:paraId="55A83F1C"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b/>
          <w:sz w:val="24"/>
          <w:szCs w:val="24"/>
        </w:rPr>
        <w:t xml:space="preserve">i) Bien jurídico tutelado. </w:t>
      </w:r>
      <w:r w:rsidRPr="0026710C">
        <w:rPr>
          <w:rFonts w:ascii="Arial Nova Light" w:hAnsi="Arial Nova Light" w:cs="Arial"/>
          <w:sz w:val="24"/>
          <w:szCs w:val="24"/>
        </w:rPr>
        <w:t>Consiste en la entrega de dadivas durante un proceso electoral.</w:t>
      </w:r>
    </w:p>
    <w:p w14:paraId="328A08CA"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 xml:space="preserve">Como se razonó en la presente sentencia, el candidato, inobservó las reglas de la propaganda electoral referidas en el artículo 162 último párrafo, del Código Electoral, particularmente aquella que establece que los partidos políticos y candidatos deben </w:t>
      </w:r>
      <w:r w:rsidRPr="0026710C">
        <w:rPr>
          <w:rFonts w:ascii="Arial Nova Light" w:hAnsi="Arial Nova Light" w:cs="Arial"/>
          <w:sz w:val="24"/>
          <w:szCs w:val="24"/>
        </w:rPr>
        <w:lastRenderedPageBreak/>
        <w:t>abstenerse de facilitar cualquier tipo de material en el que se oferte o entregue algún beneficio directo, indirecto, mediato o inmediato, en especie o efectivo, a través de cualquier sistema que implique la entrega de un bien o servicio, ya sea por sí o interpósita persona, durante el desarrollo de los procesos electorales.</w:t>
      </w:r>
    </w:p>
    <w:p w14:paraId="747FEB45" w14:textId="77777777" w:rsidR="001009E6" w:rsidRPr="0026710C" w:rsidRDefault="001009E6" w:rsidP="001009E6">
      <w:pPr>
        <w:spacing w:line="360" w:lineRule="auto"/>
        <w:jc w:val="both"/>
        <w:rPr>
          <w:rFonts w:ascii="Arial Nova Light" w:hAnsi="Arial Nova Light" w:cs="Arial"/>
          <w:sz w:val="24"/>
          <w:szCs w:val="24"/>
        </w:rPr>
      </w:pPr>
    </w:p>
    <w:p w14:paraId="6A71B79D" w14:textId="77777777" w:rsidR="001009E6" w:rsidRPr="00632C4D" w:rsidRDefault="001009E6" w:rsidP="001009E6">
      <w:pPr>
        <w:spacing w:line="360" w:lineRule="auto"/>
        <w:contextualSpacing/>
        <w:jc w:val="both"/>
        <w:rPr>
          <w:rFonts w:ascii="Arial Nova Light" w:hAnsi="Arial Nova Light" w:cs="Arial"/>
          <w:bCs/>
          <w:color w:val="000000"/>
          <w:sz w:val="24"/>
          <w:szCs w:val="24"/>
        </w:rPr>
      </w:pPr>
      <w:proofErr w:type="spellStart"/>
      <w:r w:rsidRPr="0026710C">
        <w:rPr>
          <w:rFonts w:ascii="Arial Nova Light" w:hAnsi="Arial Nova Light" w:cs="Arial"/>
          <w:b/>
          <w:bCs/>
          <w:color w:val="000000"/>
          <w:sz w:val="24"/>
          <w:szCs w:val="24"/>
        </w:rPr>
        <w:t>ii</w:t>
      </w:r>
      <w:proofErr w:type="spellEnd"/>
      <w:r w:rsidRPr="0026710C">
        <w:rPr>
          <w:rFonts w:ascii="Arial Nova Light" w:hAnsi="Arial Nova Light" w:cs="Arial"/>
          <w:b/>
          <w:bCs/>
          <w:color w:val="000000"/>
          <w:sz w:val="24"/>
          <w:szCs w:val="24"/>
        </w:rPr>
        <w:t xml:space="preserve">) Circunstancias de modo, tiempo y lugar. </w:t>
      </w:r>
      <w:r>
        <w:rPr>
          <w:rFonts w:ascii="Arial Nova Light" w:hAnsi="Arial Nova Light" w:cs="Arial"/>
          <w:b/>
          <w:bCs/>
          <w:color w:val="000000"/>
          <w:sz w:val="24"/>
          <w:szCs w:val="24"/>
        </w:rPr>
        <w:t xml:space="preserve"> </w:t>
      </w:r>
    </w:p>
    <w:p w14:paraId="279E047D" w14:textId="77777777" w:rsidR="001009E6" w:rsidRDefault="001009E6" w:rsidP="001009E6">
      <w:pPr>
        <w:pStyle w:val="Prrafodelista"/>
        <w:numPr>
          <w:ilvl w:val="0"/>
          <w:numId w:val="18"/>
        </w:numPr>
        <w:spacing w:line="360" w:lineRule="auto"/>
        <w:jc w:val="both"/>
        <w:rPr>
          <w:rFonts w:ascii="Arial Nova Light" w:hAnsi="Arial Nova Light" w:cs="Arial"/>
          <w:bCs/>
          <w:color w:val="000000"/>
          <w:sz w:val="24"/>
          <w:szCs w:val="24"/>
        </w:rPr>
      </w:pPr>
      <w:r w:rsidRPr="00227A69">
        <w:rPr>
          <w:rFonts w:ascii="Arial Nova Light" w:hAnsi="Arial Nova Light" w:cs="Arial"/>
          <w:b/>
          <w:bCs/>
          <w:color w:val="000000"/>
          <w:sz w:val="24"/>
          <w:szCs w:val="24"/>
        </w:rPr>
        <w:t xml:space="preserve">Modo. </w:t>
      </w:r>
      <w:r w:rsidRPr="00227A69">
        <w:rPr>
          <w:rFonts w:ascii="Arial Nova Light" w:hAnsi="Arial Nova Light" w:cs="Arial"/>
          <w:bCs/>
          <w:color w:val="000000"/>
          <w:sz w:val="24"/>
          <w:szCs w:val="24"/>
        </w:rPr>
        <w:t>La entrega de árboles y/o plantas en el municipio de Pabellón de Arteaga.</w:t>
      </w:r>
    </w:p>
    <w:p w14:paraId="741EEBF3" w14:textId="77777777" w:rsidR="001009E6" w:rsidRPr="00227A69" w:rsidRDefault="001009E6" w:rsidP="001009E6">
      <w:pPr>
        <w:pStyle w:val="Prrafodelista"/>
        <w:spacing w:line="360" w:lineRule="auto"/>
        <w:jc w:val="both"/>
        <w:rPr>
          <w:rFonts w:ascii="Arial Nova Light" w:hAnsi="Arial Nova Light" w:cs="Arial"/>
          <w:bCs/>
          <w:color w:val="000000"/>
          <w:sz w:val="24"/>
          <w:szCs w:val="24"/>
        </w:rPr>
      </w:pPr>
    </w:p>
    <w:p w14:paraId="614EC07D" w14:textId="362E598C" w:rsidR="001009E6" w:rsidRPr="005260B5" w:rsidRDefault="001009E6" w:rsidP="001009E6">
      <w:pPr>
        <w:pStyle w:val="Prrafodelista"/>
        <w:numPr>
          <w:ilvl w:val="0"/>
          <w:numId w:val="18"/>
        </w:numPr>
        <w:spacing w:line="360" w:lineRule="auto"/>
        <w:jc w:val="both"/>
        <w:rPr>
          <w:rFonts w:ascii="Arial Nova Light" w:hAnsi="Arial Nova Light" w:cs="Arial"/>
          <w:bCs/>
          <w:color w:val="000000"/>
          <w:sz w:val="24"/>
          <w:szCs w:val="24"/>
        </w:rPr>
      </w:pPr>
      <w:r w:rsidRPr="00227A69">
        <w:rPr>
          <w:rFonts w:ascii="Arial Nova Light" w:hAnsi="Arial Nova Light" w:cs="Arial"/>
          <w:b/>
          <w:bCs/>
          <w:color w:val="000000"/>
          <w:sz w:val="24"/>
          <w:szCs w:val="24"/>
        </w:rPr>
        <w:t xml:space="preserve">Tiempo. </w:t>
      </w:r>
      <w:r w:rsidRPr="00227A69">
        <w:rPr>
          <w:rFonts w:ascii="Arial Nova Light" w:hAnsi="Arial Nova Light" w:cs="Arial"/>
          <w:bCs/>
          <w:color w:val="000000"/>
          <w:sz w:val="24"/>
          <w:szCs w:val="24"/>
        </w:rPr>
        <w:t xml:space="preserve">Conforme a lo referido en las actas de verificación respectiva, se tiene que las actividades de entrega del material denunciado se suscitaron </w:t>
      </w:r>
      <w:r w:rsidR="005260B5">
        <w:rPr>
          <w:rFonts w:ascii="Arial Nova Light" w:hAnsi="Arial Nova Light" w:cs="Arial"/>
          <w:bCs/>
          <w:color w:val="000000"/>
          <w:sz w:val="24"/>
          <w:szCs w:val="24"/>
        </w:rPr>
        <w:t xml:space="preserve">el </w:t>
      </w:r>
      <w:r w:rsidRPr="005260B5">
        <w:rPr>
          <w:rFonts w:ascii="Arial Nova Light" w:eastAsia="Arial Nova" w:hAnsi="Arial Nova Light" w:cs="Arial Nova"/>
          <w:sz w:val="24"/>
          <w:szCs w:val="24"/>
        </w:rPr>
        <w:t>diez de mayo</w:t>
      </w:r>
      <w:r w:rsidRPr="005260B5">
        <w:rPr>
          <w:rFonts w:ascii="Arial Nova Light" w:hAnsi="Arial Nova Light" w:cs="Arial"/>
          <w:bCs/>
          <w:color w:val="000000"/>
          <w:sz w:val="24"/>
          <w:szCs w:val="24"/>
        </w:rPr>
        <w:t>, tal y como se describe en la oficialía electoral recabada por la autoridad administrativa.</w:t>
      </w:r>
    </w:p>
    <w:p w14:paraId="253B54F4" w14:textId="77777777" w:rsidR="001009E6" w:rsidRPr="00227A69" w:rsidRDefault="001009E6" w:rsidP="001009E6">
      <w:pPr>
        <w:pStyle w:val="Prrafodelista"/>
        <w:rPr>
          <w:rFonts w:ascii="Arial Nova Light" w:hAnsi="Arial Nova Light" w:cs="Arial"/>
          <w:bCs/>
          <w:color w:val="000000"/>
          <w:sz w:val="24"/>
          <w:szCs w:val="24"/>
        </w:rPr>
      </w:pPr>
    </w:p>
    <w:p w14:paraId="7036CA70" w14:textId="53F09520" w:rsidR="001009E6" w:rsidRPr="00227A69" w:rsidRDefault="001009E6" w:rsidP="001009E6">
      <w:pPr>
        <w:pStyle w:val="Prrafodelista"/>
        <w:numPr>
          <w:ilvl w:val="0"/>
          <w:numId w:val="18"/>
        </w:numPr>
        <w:spacing w:line="360" w:lineRule="auto"/>
        <w:ind w:left="0" w:firstLine="360"/>
        <w:jc w:val="both"/>
        <w:rPr>
          <w:rFonts w:ascii="Arial Nova Light" w:hAnsi="Arial Nova Light" w:cs="Arial"/>
          <w:bCs/>
          <w:color w:val="000000"/>
          <w:sz w:val="24"/>
          <w:szCs w:val="24"/>
        </w:rPr>
      </w:pPr>
      <w:r w:rsidRPr="00227A69">
        <w:rPr>
          <w:rFonts w:ascii="Arial Nova Light" w:hAnsi="Arial Nova Light" w:cs="Arial"/>
          <w:b/>
          <w:bCs/>
          <w:color w:val="000000"/>
          <w:sz w:val="24"/>
          <w:szCs w:val="24"/>
        </w:rPr>
        <w:t>Lugar.</w:t>
      </w:r>
      <w:r w:rsidRPr="00227A69">
        <w:rPr>
          <w:rFonts w:ascii="Arial Nova Light" w:hAnsi="Arial Nova Light" w:cs="Arial"/>
          <w:bCs/>
          <w:color w:val="000000"/>
          <w:sz w:val="24"/>
          <w:szCs w:val="24"/>
        </w:rPr>
        <w:t xml:space="preserve"> La propaganda electoral fue certificada en el perfil</w:t>
      </w:r>
      <w:r w:rsidR="004624C0">
        <w:rPr>
          <w:rFonts w:ascii="Arial Nova Light" w:hAnsi="Arial Nova Light" w:cs="Arial"/>
          <w:bCs/>
          <w:color w:val="000000"/>
          <w:sz w:val="24"/>
          <w:szCs w:val="24"/>
        </w:rPr>
        <w:t xml:space="preserve"> de Facebook </w:t>
      </w:r>
      <w:r w:rsidRPr="00227A69">
        <w:rPr>
          <w:rFonts w:ascii="Arial Nova Light" w:hAnsi="Arial Nova Light" w:cs="Arial"/>
          <w:bCs/>
          <w:color w:val="000000"/>
          <w:sz w:val="24"/>
          <w:szCs w:val="24"/>
        </w:rPr>
        <w:t>“</w:t>
      </w:r>
      <w:r>
        <w:rPr>
          <w:rFonts w:ascii="Arial Nova Light" w:hAnsi="Arial Nova Light" w:cs="Arial"/>
          <w:bCs/>
          <w:color w:val="000000"/>
          <w:sz w:val="24"/>
          <w:szCs w:val="24"/>
        </w:rPr>
        <w:t>Temo Escobedo</w:t>
      </w:r>
      <w:r w:rsidRPr="00227A69">
        <w:rPr>
          <w:rFonts w:ascii="Arial Nova Light" w:hAnsi="Arial Nova Light" w:cs="Arial"/>
          <w:bCs/>
          <w:color w:val="000000"/>
          <w:sz w:val="24"/>
          <w:szCs w:val="24"/>
        </w:rPr>
        <w:t xml:space="preserve">” que corresponde al candidato denunciado. </w:t>
      </w:r>
    </w:p>
    <w:p w14:paraId="01011491" w14:textId="77777777" w:rsidR="001009E6" w:rsidRPr="0026710C" w:rsidRDefault="001009E6" w:rsidP="001009E6">
      <w:pPr>
        <w:pStyle w:val="Prrafodelista"/>
        <w:spacing w:line="360" w:lineRule="auto"/>
        <w:jc w:val="both"/>
        <w:rPr>
          <w:rFonts w:ascii="Arial Nova Light" w:hAnsi="Arial Nova Light" w:cs="Arial"/>
          <w:bCs/>
          <w:color w:val="000000"/>
          <w:sz w:val="24"/>
          <w:szCs w:val="24"/>
        </w:rPr>
      </w:pPr>
    </w:p>
    <w:p w14:paraId="217EA51E"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proofErr w:type="spellStart"/>
      <w:r w:rsidRPr="0026710C">
        <w:rPr>
          <w:rFonts w:ascii="Arial Nova Light" w:hAnsi="Arial Nova Light" w:cs="Arial"/>
          <w:b/>
          <w:sz w:val="24"/>
          <w:szCs w:val="24"/>
        </w:rPr>
        <w:t>iii</w:t>
      </w:r>
      <w:proofErr w:type="spellEnd"/>
      <w:r w:rsidRPr="0026710C">
        <w:rPr>
          <w:rFonts w:ascii="Arial Nova Light" w:hAnsi="Arial Nova Light" w:cs="Arial"/>
          <w:b/>
          <w:sz w:val="24"/>
          <w:szCs w:val="24"/>
        </w:rPr>
        <w:t>) Beneficio o lucro.</w:t>
      </w:r>
      <w:r w:rsidRPr="0026710C">
        <w:rPr>
          <w:rFonts w:ascii="Arial Nova Light" w:hAnsi="Arial Nova Light" w:cs="Arial"/>
          <w:sz w:val="24"/>
          <w:szCs w:val="24"/>
        </w:rPr>
        <w:t xml:space="preserve"> No se acredita un beneficio económico cuantificable en virtud de que se trata de difusión de entrega de dadivas.</w:t>
      </w:r>
    </w:p>
    <w:p w14:paraId="12912A59"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66124B05" w14:textId="51927082" w:rsidR="001009E6" w:rsidRPr="00C33274" w:rsidRDefault="001009E6" w:rsidP="001009E6">
      <w:pPr>
        <w:pStyle w:val="Prrafodelista"/>
        <w:spacing w:after="0" w:line="360" w:lineRule="auto"/>
        <w:ind w:left="0"/>
        <w:jc w:val="both"/>
        <w:rPr>
          <w:rFonts w:ascii="Arial Nova Light" w:hAnsi="Arial Nova Light" w:cs="Arial"/>
          <w:sz w:val="24"/>
          <w:szCs w:val="24"/>
        </w:rPr>
      </w:pPr>
      <w:proofErr w:type="spellStart"/>
      <w:r w:rsidRPr="0026710C">
        <w:rPr>
          <w:rFonts w:ascii="Arial Nova Light" w:hAnsi="Arial Nova Light" w:cs="Arial"/>
          <w:b/>
          <w:sz w:val="24"/>
          <w:szCs w:val="24"/>
        </w:rPr>
        <w:t>iv</w:t>
      </w:r>
      <w:proofErr w:type="spellEnd"/>
      <w:r w:rsidRPr="0026710C">
        <w:rPr>
          <w:rFonts w:ascii="Arial Nova Light" w:hAnsi="Arial Nova Light" w:cs="Arial"/>
          <w:b/>
          <w:sz w:val="24"/>
          <w:szCs w:val="24"/>
        </w:rPr>
        <w:t>) Contexto fáctico y medios de ejecución.</w:t>
      </w:r>
      <w:r w:rsidRPr="0026710C">
        <w:rPr>
          <w:rFonts w:ascii="Arial Nova Light" w:hAnsi="Arial Nova Light" w:cs="Arial"/>
          <w:sz w:val="24"/>
          <w:szCs w:val="24"/>
        </w:rPr>
        <w:t xml:space="preserve"> En este caso, debe tomarse en consideración que las conductas que se sancionan tuvieron una ejecución reiterada, pues se aprecia que los videos </w:t>
      </w:r>
      <w:r>
        <w:rPr>
          <w:rFonts w:ascii="Arial Nova Light" w:hAnsi="Arial Nova Light" w:cs="Arial"/>
          <w:sz w:val="24"/>
          <w:szCs w:val="24"/>
        </w:rPr>
        <w:t xml:space="preserve">e imágenes </w:t>
      </w:r>
      <w:r w:rsidRPr="0026710C">
        <w:rPr>
          <w:rFonts w:ascii="Arial Nova Light" w:hAnsi="Arial Nova Light" w:cs="Arial"/>
          <w:sz w:val="24"/>
          <w:szCs w:val="24"/>
        </w:rPr>
        <w:t>denunciad</w:t>
      </w:r>
      <w:r>
        <w:rPr>
          <w:rFonts w:ascii="Arial Nova Light" w:hAnsi="Arial Nova Light" w:cs="Arial"/>
          <w:sz w:val="24"/>
          <w:szCs w:val="24"/>
        </w:rPr>
        <w:t>a</w:t>
      </w:r>
      <w:r w:rsidRPr="0026710C">
        <w:rPr>
          <w:rFonts w:ascii="Arial Nova Light" w:hAnsi="Arial Nova Light" w:cs="Arial"/>
          <w:sz w:val="24"/>
          <w:szCs w:val="24"/>
        </w:rPr>
        <w:t>s se public</w:t>
      </w:r>
      <w:r w:rsidR="00B129AD">
        <w:rPr>
          <w:rFonts w:ascii="Arial Nova Light" w:hAnsi="Arial Nova Light" w:cs="Arial"/>
          <w:sz w:val="24"/>
          <w:szCs w:val="24"/>
        </w:rPr>
        <w:t>ó</w:t>
      </w:r>
      <w:r w:rsidRPr="0026710C">
        <w:rPr>
          <w:rFonts w:ascii="Arial Nova Light" w:hAnsi="Arial Nova Light" w:cs="Arial"/>
          <w:sz w:val="24"/>
          <w:szCs w:val="24"/>
        </w:rPr>
        <w:t xml:space="preserve"> e</w:t>
      </w:r>
      <w:r w:rsidR="00B129AD">
        <w:rPr>
          <w:rFonts w:ascii="Arial Nova Light" w:hAnsi="Arial Nova Light" w:cs="Arial"/>
          <w:sz w:val="24"/>
          <w:szCs w:val="24"/>
        </w:rPr>
        <w:t>l</w:t>
      </w:r>
      <w:r w:rsidRPr="0026710C">
        <w:rPr>
          <w:rFonts w:ascii="Arial Nova Light" w:hAnsi="Arial Nova Light" w:cs="Arial"/>
          <w:sz w:val="24"/>
          <w:szCs w:val="24"/>
        </w:rPr>
        <w:t xml:space="preserve"> </w:t>
      </w:r>
      <w:r w:rsidRPr="00C33274">
        <w:rPr>
          <w:rFonts w:ascii="Arial Nova Light" w:eastAsia="Arial Nova" w:hAnsi="Arial Nova Light" w:cs="Arial Nova"/>
          <w:sz w:val="24"/>
          <w:szCs w:val="24"/>
        </w:rPr>
        <w:t>diez de mayo</w:t>
      </w:r>
      <w:r w:rsidRPr="00C33274">
        <w:rPr>
          <w:rFonts w:ascii="Arial Nova Light" w:hAnsi="Arial Nova Light" w:cs="Arial"/>
          <w:sz w:val="24"/>
          <w:szCs w:val="24"/>
        </w:rPr>
        <w:t>.</w:t>
      </w:r>
    </w:p>
    <w:p w14:paraId="66D4E73A" w14:textId="77777777" w:rsidR="001009E6" w:rsidRPr="0026710C" w:rsidRDefault="001009E6" w:rsidP="001009E6">
      <w:pPr>
        <w:pStyle w:val="Prrafodelista"/>
        <w:spacing w:line="360" w:lineRule="auto"/>
        <w:ind w:left="0"/>
        <w:jc w:val="both"/>
        <w:rPr>
          <w:rFonts w:ascii="Arial Nova Light" w:hAnsi="Arial Nova Light" w:cs="Arial"/>
          <w:b/>
          <w:sz w:val="24"/>
          <w:szCs w:val="24"/>
        </w:rPr>
      </w:pPr>
    </w:p>
    <w:p w14:paraId="10B78D84"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v) Singularidad o pluralidad de la falta.</w:t>
      </w:r>
      <w:r w:rsidRPr="0026710C">
        <w:rPr>
          <w:rFonts w:ascii="Arial Nova Light" w:hAnsi="Arial Nova Light" w:cs="Arial"/>
          <w:sz w:val="24"/>
          <w:szCs w:val="24"/>
        </w:rPr>
        <w:t xml:space="preserve"> La comisión de dicha conducta no puede considerarse como una pluralidad de infracciones o de faltas administrativas, pues se trató de una sola conducta.</w:t>
      </w:r>
    </w:p>
    <w:p w14:paraId="6CBCB494"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p>
    <w:p w14:paraId="1E687160"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vi) Calificación de la falta</w:t>
      </w:r>
      <w:r w:rsidRPr="0026710C">
        <w:rPr>
          <w:rFonts w:ascii="Arial Nova Light" w:hAnsi="Arial Nova Light" w:cs="Arial"/>
          <w:sz w:val="24"/>
          <w:szCs w:val="24"/>
        </w:rPr>
        <w:t xml:space="preserve">. En atención a las circunstancias específicas en la ejecución de la conducta denunciada, se considera procedente calificar la falta en que incurrió el denunciado como </w:t>
      </w:r>
      <w:r w:rsidRPr="0026710C">
        <w:rPr>
          <w:rFonts w:ascii="Arial Nova Light" w:hAnsi="Arial Nova Light" w:cs="Arial"/>
          <w:b/>
          <w:sz w:val="24"/>
          <w:szCs w:val="24"/>
        </w:rPr>
        <w:t>leve</w:t>
      </w:r>
      <w:r w:rsidRPr="0026710C">
        <w:rPr>
          <w:rFonts w:ascii="Arial Nova Light" w:hAnsi="Arial Nova Light" w:cs="Arial"/>
          <w:sz w:val="24"/>
          <w:szCs w:val="24"/>
        </w:rPr>
        <w:t>.</w:t>
      </w:r>
    </w:p>
    <w:p w14:paraId="27D24106"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48155227"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proofErr w:type="spellStart"/>
      <w:r w:rsidRPr="0026710C">
        <w:rPr>
          <w:rFonts w:ascii="Arial Nova Light" w:hAnsi="Arial Nova Light" w:cs="Arial"/>
          <w:b/>
          <w:sz w:val="24"/>
          <w:szCs w:val="24"/>
        </w:rPr>
        <w:t>vii</w:t>
      </w:r>
      <w:proofErr w:type="spellEnd"/>
      <w:r w:rsidRPr="0026710C">
        <w:rPr>
          <w:rFonts w:ascii="Arial Nova Light" w:hAnsi="Arial Nova Light" w:cs="Arial"/>
          <w:b/>
          <w:sz w:val="24"/>
          <w:szCs w:val="24"/>
        </w:rPr>
        <w:t>)</w:t>
      </w:r>
      <w:r w:rsidRPr="0026710C">
        <w:rPr>
          <w:rFonts w:ascii="Arial Nova Light" w:hAnsi="Arial Nova Light" w:cs="Arial"/>
          <w:sz w:val="24"/>
          <w:szCs w:val="24"/>
        </w:rPr>
        <w:t xml:space="preserve"> </w:t>
      </w:r>
      <w:r w:rsidRPr="0026710C">
        <w:rPr>
          <w:rFonts w:ascii="Arial Nova Light" w:hAnsi="Arial Nova Light" w:cs="Arial"/>
          <w:b/>
          <w:bCs/>
          <w:sz w:val="24"/>
          <w:szCs w:val="24"/>
        </w:rPr>
        <w:t>Reincidencia</w:t>
      </w:r>
      <w:r w:rsidRPr="0026710C">
        <w:rPr>
          <w:rFonts w:ascii="Arial Nova Light" w:hAnsi="Arial Nova Light" w:cs="Arial"/>
          <w:sz w:val="24"/>
          <w:szCs w:val="24"/>
        </w:rPr>
        <w:t>. Para considerar la reincidencia, quien ha sido declarado responsable del incumplimiento de alguna de las obligaciones a que se refiere la propia ley debe incurrir nuevamente en la misma conducta previamente sancionada por sentencia firme, lo que en el presente caso no ocurre.</w:t>
      </w:r>
    </w:p>
    <w:p w14:paraId="74FD8D3D"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3E204CA7" w14:textId="316BAFA3"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bCs/>
          <w:sz w:val="24"/>
          <w:szCs w:val="24"/>
        </w:rPr>
        <w:t>SANCIÓN A IMPONER.</w:t>
      </w:r>
      <w:r w:rsidRPr="0026710C">
        <w:rPr>
          <w:rFonts w:ascii="Arial Nova Light" w:hAnsi="Arial Nova Light" w:cs="Arial"/>
          <w:sz w:val="24"/>
          <w:szCs w:val="24"/>
        </w:rPr>
        <w:t xml:space="preserve"> </w:t>
      </w:r>
      <w:r>
        <w:rPr>
          <w:rFonts w:ascii="Arial Nova Light" w:hAnsi="Arial Nova Light" w:cs="Arial"/>
          <w:sz w:val="24"/>
          <w:szCs w:val="24"/>
        </w:rPr>
        <w:t xml:space="preserve">Con fundamento en los artículos 162 último párrafo, artículo 244, párrafo primero, </w:t>
      </w:r>
      <w:r w:rsidRPr="00D15712">
        <w:rPr>
          <w:rFonts w:ascii="Arial Nova Light" w:hAnsi="Arial Nova Light" w:cs="Arial"/>
          <w:b/>
          <w:bCs/>
          <w:sz w:val="24"/>
          <w:szCs w:val="24"/>
        </w:rPr>
        <w:t>fracción XI</w:t>
      </w:r>
      <w:r>
        <w:rPr>
          <w:rFonts w:ascii="Arial Nova Light" w:hAnsi="Arial Nova Light" w:cs="Arial"/>
          <w:sz w:val="24"/>
          <w:szCs w:val="24"/>
        </w:rPr>
        <w:t xml:space="preserve">, en relación con el párrafo segundo, </w:t>
      </w:r>
      <w:r w:rsidRPr="00D15712">
        <w:rPr>
          <w:rFonts w:ascii="Arial Nova Light" w:hAnsi="Arial Nova Light" w:cs="Arial"/>
          <w:b/>
          <w:bCs/>
          <w:sz w:val="24"/>
          <w:szCs w:val="24"/>
        </w:rPr>
        <w:t>fracción II</w:t>
      </w:r>
      <w:r>
        <w:rPr>
          <w:rFonts w:ascii="Arial Nova Light" w:hAnsi="Arial Nova Light" w:cs="Arial"/>
          <w:sz w:val="24"/>
          <w:szCs w:val="24"/>
        </w:rPr>
        <w:t>, y t</w:t>
      </w:r>
      <w:r w:rsidRPr="0026710C">
        <w:rPr>
          <w:rFonts w:ascii="Arial Nova Light" w:hAnsi="Arial Nova Light" w:cs="Arial"/>
          <w:sz w:val="24"/>
          <w:szCs w:val="24"/>
        </w:rPr>
        <w:t xml:space="preserve">omando en consideración los elementos objetivos y subjetivos de la infracción ya analizados, especialmente el bien jurídico protegido, la conducta desplegada por el sujeto responsable, las circunstancias particulares del caso, así como la finalidad de las sanciones, entre ellas, la de disuadir la posible comisión de faltas similares que también pudieran afectar los valores protegidos por la norma transgredida, es que se determina procedente imponer al denunciado, la sanción a imponer consiste en </w:t>
      </w:r>
      <w:r>
        <w:rPr>
          <w:rFonts w:ascii="Arial Nova Light" w:hAnsi="Arial Nova Light" w:cs="Arial"/>
          <w:b/>
          <w:sz w:val="24"/>
          <w:szCs w:val="24"/>
        </w:rPr>
        <w:t>multa de diez UMAS</w:t>
      </w:r>
      <w:r>
        <w:rPr>
          <w:rStyle w:val="Refdenotaalpie"/>
          <w:rFonts w:ascii="Arial Nova Light" w:hAnsi="Arial Nova Light" w:cs="Arial"/>
          <w:b/>
          <w:sz w:val="24"/>
          <w:szCs w:val="24"/>
        </w:rPr>
        <w:footnoteReference w:id="26"/>
      </w:r>
      <w:r>
        <w:rPr>
          <w:rFonts w:ascii="Arial Nova Light" w:hAnsi="Arial Nova Light" w:cs="Arial"/>
          <w:b/>
          <w:sz w:val="24"/>
          <w:szCs w:val="24"/>
        </w:rPr>
        <w:t xml:space="preserve">, equivalente a $1,085.7 (Mil ochenta y cinco pesos </w:t>
      </w:r>
      <w:r w:rsidR="007F2B2B">
        <w:rPr>
          <w:rFonts w:ascii="Arial Nova Light" w:hAnsi="Arial Nova Light" w:cs="Arial"/>
          <w:b/>
          <w:sz w:val="24"/>
          <w:szCs w:val="24"/>
        </w:rPr>
        <w:t>7</w:t>
      </w:r>
      <w:r>
        <w:rPr>
          <w:rFonts w:ascii="Arial Nova Light" w:hAnsi="Arial Nova Light" w:cs="Arial"/>
          <w:b/>
          <w:sz w:val="24"/>
          <w:szCs w:val="24"/>
        </w:rPr>
        <w:t xml:space="preserve">0/100 M.N.) </w:t>
      </w:r>
    </w:p>
    <w:p w14:paraId="7829874B"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6C384646"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 xml:space="preserve">En ese orden de ideas, dado que se ha determinado que la calificación de la infracción es </w:t>
      </w:r>
      <w:r w:rsidRPr="0026710C">
        <w:rPr>
          <w:rFonts w:ascii="Arial Nova Light" w:hAnsi="Arial Nova Light" w:cs="Arial"/>
          <w:b/>
          <w:bCs/>
          <w:sz w:val="24"/>
          <w:szCs w:val="24"/>
        </w:rPr>
        <w:t>leve</w:t>
      </w:r>
      <w:r w:rsidRPr="0026710C">
        <w:rPr>
          <w:rFonts w:ascii="Arial Nova Light" w:hAnsi="Arial Nova Light" w:cs="Arial"/>
          <w:sz w:val="24"/>
          <w:szCs w:val="24"/>
        </w:rPr>
        <w:t>, y tomando en consideración que no existió una sistematicidad reiterada en la condu</w:t>
      </w:r>
      <w:r>
        <w:rPr>
          <w:rFonts w:ascii="Arial Nova Light" w:hAnsi="Arial Nova Light" w:cs="Arial"/>
          <w:sz w:val="24"/>
          <w:szCs w:val="24"/>
        </w:rPr>
        <w:t>c</w:t>
      </w:r>
      <w:r w:rsidRPr="0026710C">
        <w:rPr>
          <w:rFonts w:ascii="Arial Nova Light" w:hAnsi="Arial Nova Light" w:cs="Arial"/>
          <w:sz w:val="24"/>
          <w:szCs w:val="24"/>
        </w:rPr>
        <w:t xml:space="preserve">ta denunciada, este Tribunal impone al denunciado, la sanción de </w:t>
      </w:r>
      <w:r>
        <w:rPr>
          <w:rFonts w:ascii="Arial Nova Light" w:hAnsi="Arial Nova Light" w:cs="Arial"/>
          <w:b/>
          <w:bCs/>
          <w:sz w:val="24"/>
          <w:szCs w:val="24"/>
        </w:rPr>
        <w:t>multa</w:t>
      </w:r>
      <w:r w:rsidRPr="0026710C">
        <w:rPr>
          <w:rFonts w:ascii="Arial Nova Light" w:hAnsi="Arial Nova Light" w:cs="Arial"/>
          <w:sz w:val="24"/>
          <w:szCs w:val="24"/>
        </w:rPr>
        <w:t>, que, aunado a las circunstancias particulares de la comisión de la falta, estima que es suficiente para disuadir la posible comisión de infracciones similares en el futuro, sin que pueda considerarse como una sanción desmedida o desproporcionada.</w:t>
      </w:r>
    </w:p>
    <w:p w14:paraId="45ECD959"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2A5B1728"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No debe perderse de vista que el ilícito que se sanciona aconteció en el contexto de campañas y obedece a un régimen de restricciones más estricto, en virtud de la naturaleza especial de esa etapa del proceso electoral.</w:t>
      </w:r>
    </w:p>
    <w:p w14:paraId="03941B9F"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63F45E2E"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Finalmente, se estima que para una mayor difusión de las sanciones que se imponen, la presente ejecutoria deberá publicarse, en su oportunidad, en el catálogo de sujetos sancionados en los procedimientos especiales sancionadores de la página de internet de este órgano jurisdiccional.</w:t>
      </w:r>
    </w:p>
    <w:p w14:paraId="30CDE620" w14:textId="77777777" w:rsidR="001009E6" w:rsidRPr="0026710C" w:rsidRDefault="001009E6" w:rsidP="001009E6">
      <w:pPr>
        <w:pStyle w:val="Prrafodelista"/>
        <w:tabs>
          <w:tab w:val="left" w:pos="426"/>
        </w:tabs>
        <w:spacing w:after="0" w:line="360" w:lineRule="auto"/>
        <w:ind w:left="0"/>
        <w:jc w:val="both"/>
        <w:rPr>
          <w:rFonts w:ascii="Arial Nova Light" w:hAnsi="Arial Nova Light" w:cs="Arial"/>
          <w:sz w:val="24"/>
          <w:szCs w:val="24"/>
        </w:rPr>
      </w:pPr>
    </w:p>
    <w:p w14:paraId="6602242D" w14:textId="72E645A0" w:rsidR="001009E6" w:rsidRPr="0026710C" w:rsidRDefault="009E70A0" w:rsidP="001009E6">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Pr>
          <w:rFonts w:ascii="Arial Nova Light" w:hAnsi="Arial Nova Light" w:cs="Arial"/>
          <w:b/>
          <w:bCs/>
          <w:sz w:val="24"/>
          <w:szCs w:val="24"/>
          <w:lang w:val="pt-PT"/>
        </w:rPr>
        <w:t xml:space="preserve">b. </w:t>
      </w:r>
      <w:r w:rsidR="001009E6" w:rsidRPr="001009E6">
        <w:rPr>
          <w:rFonts w:ascii="Arial Nova Light" w:hAnsi="Arial Nova Light" w:cs="Arial"/>
          <w:b/>
          <w:bCs/>
          <w:sz w:val="24"/>
          <w:szCs w:val="24"/>
          <w:lang w:val="pt-PT"/>
        </w:rPr>
        <w:t xml:space="preserve">CULPA IN VIGILANDO DEL PVEM. </w:t>
      </w:r>
      <w:r w:rsidR="001009E6" w:rsidRPr="0026710C">
        <w:rPr>
          <w:rFonts w:ascii="Arial Nova Light" w:hAnsi="Arial Nova Light" w:cs="Arial"/>
          <w:sz w:val="24"/>
          <w:szCs w:val="24"/>
        </w:rPr>
        <w:t xml:space="preserve">Este Tribunal Electoral determina la </w:t>
      </w:r>
      <w:r w:rsidR="001009E6" w:rsidRPr="00A92631">
        <w:rPr>
          <w:rFonts w:ascii="Arial Nova Light" w:hAnsi="Arial Nova Light" w:cs="Arial"/>
          <w:b/>
          <w:bCs/>
          <w:sz w:val="24"/>
          <w:szCs w:val="24"/>
        </w:rPr>
        <w:t>existencia</w:t>
      </w:r>
      <w:r w:rsidR="001009E6" w:rsidRPr="0026710C">
        <w:rPr>
          <w:rFonts w:ascii="Arial Nova Light" w:hAnsi="Arial Nova Light" w:cs="Arial"/>
          <w:sz w:val="24"/>
          <w:szCs w:val="24"/>
        </w:rPr>
        <w:t xml:space="preserve"> de la infracción atribuida al PVEM, relacionada con la omisión a su deber de cuidado en cuanto a la conducta realizada por su candidato a la Presidencia Municipal de </w:t>
      </w:r>
      <w:r w:rsidR="001009E6">
        <w:rPr>
          <w:rFonts w:ascii="Arial Nova Light" w:hAnsi="Arial Nova Light" w:cs="Arial"/>
          <w:sz w:val="24"/>
          <w:szCs w:val="24"/>
        </w:rPr>
        <w:t>Pabellón de Arteaga</w:t>
      </w:r>
      <w:r w:rsidR="001009E6" w:rsidRPr="0026710C">
        <w:rPr>
          <w:rFonts w:ascii="Arial Nova Light" w:hAnsi="Arial Nova Light" w:cs="Arial"/>
          <w:sz w:val="24"/>
          <w:szCs w:val="24"/>
        </w:rPr>
        <w:t>.</w:t>
      </w:r>
    </w:p>
    <w:p w14:paraId="7B32C848" w14:textId="77777777" w:rsidR="001009E6" w:rsidRPr="0026710C" w:rsidRDefault="001009E6" w:rsidP="001009E6">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663A6E9C"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lastRenderedPageBreak/>
        <w:t xml:space="preserve">Lo anterior, en términos de lo previsto en el inciso a), del primer párrafo, del artículo 25, </w:t>
      </w:r>
      <w:r w:rsidRPr="00632C4D">
        <w:rPr>
          <w:rFonts w:ascii="Arial Nova Light" w:hAnsi="Arial Nova Light" w:cs="Arial"/>
          <w:sz w:val="24"/>
          <w:szCs w:val="24"/>
        </w:rPr>
        <w:t>de la Ley General de Partidos Políticos</w:t>
      </w:r>
      <w:r w:rsidRPr="00632C4D">
        <w:rPr>
          <w:rStyle w:val="Refdenotaalpie"/>
          <w:rFonts w:ascii="Arial Nova Light" w:hAnsi="Arial Nova Light" w:cs="Arial"/>
          <w:sz w:val="24"/>
          <w:szCs w:val="24"/>
        </w:rPr>
        <w:footnoteReference w:id="27"/>
      </w:r>
      <w:r w:rsidRPr="00632C4D">
        <w:rPr>
          <w:rFonts w:ascii="Arial Nova Light" w:hAnsi="Arial Nova Light" w:cs="Arial"/>
          <w:sz w:val="24"/>
          <w:szCs w:val="24"/>
        </w:rPr>
        <w:t xml:space="preserve"> y el</w:t>
      </w:r>
      <w:r w:rsidRPr="0026710C">
        <w:rPr>
          <w:rFonts w:ascii="Arial Nova Light" w:hAnsi="Arial Nova Light" w:cs="Arial"/>
          <w:sz w:val="24"/>
          <w:szCs w:val="24"/>
        </w:rPr>
        <w:t xml:space="preserve">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6AB24BA2" w14:textId="77777777" w:rsidR="001009E6" w:rsidRPr="0026710C" w:rsidRDefault="001009E6" w:rsidP="001009E6">
      <w:pPr>
        <w:tabs>
          <w:tab w:val="left" w:pos="5461"/>
        </w:tabs>
        <w:spacing w:line="360" w:lineRule="auto"/>
        <w:jc w:val="both"/>
        <w:rPr>
          <w:rFonts w:ascii="Arial Nova Light" w:hAnsi="Arial Nova Light" w:cs="Arial"/>
          <w:sz w:val="24"/>
          <w:szCs w:val="24"/>
        </w:rPr>
      </w:pPr>
      <w:r w:rsidRPr="0026710C">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26710C">
        <w:rPr>
          <w:rStyle w:val="Refdenotaalpie"/>
          <w:rFonts w:ascii="Arial Nova Light" w:hAnsi="Arial Nova Light" w:cs="Arial"/>
        </w:rPr>
        <w:footnoteReference w:id="28"/>
      </w:r>
      <w:r w:rsidRPr="0026710C">
        <w:rPr>
          <w:rFonts w:ascii="Arial Nova Light" w:hAnsi="Arial Nova Light" w:cs="Arial"/>
          <w:sz w:val="24"/>
          <w:szCs w:val="24"/>
        </w:rPr>
        <w:t xml:space="preserve"> </w:t>
      </w:r>
    </w:p>
    <w:p w14:paraId="550C7472"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26710C">
        <w:rPr>
          <w:rFonts w:ascii="Arial Nova Light" w:hAnsi="Arial Nova Light" w:cs="Arial"/>
          <w:b/>
          <w:bCs/>
          <w:sz w:val="24"/>
          <w:szCs w:val="24"/>
        </w:rPr>
        <w:t>amonestación pública</w:t>
      </w:r>
      <w:r w:rsidRPr="0026710C">
        <w:rPr>
          <w:rFonts w:ascii="Arial Nova Light" w:hAnsi="Arial Nova Light" w:cs="Arial"/>
          <w:sz w:val="24"/>
          <w:szCs w:val="24"/>
        </w:rPr>
        <w:t>.</w:t>
      </w:r>
      <w:r w:rsidRPr="0026710C">
        <w:rPr>
          <w:rStyle w:val="Refdenotaalpie"/>
          <w:rFonts w:ascii="Arial Nova Light" w:hAnsi="Arial Nova Light" w:cs="Arial"/>
        </w:rPr>
        <w:footnoteReference w:id="29"/>
      </w:r>
    </w:p>
    <w:p w14:paraId="59DC1726" w14:textId="77777777" w:rsidR="001009E6" w:rsidRDefault="001009E6" w:rsidP="001009E6">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B70EF8F" w14:textId="75BEB99F" w:rsidR="001009E6" w:rsidRPr="003E5882" w:rsidRDefault="003B30E1" w:rsidP="001009E6">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b/>
          <w:sz w:val="24"/>
          <w:szCs w:val="24"/>
        </w:rPr>
        <w:t>XI</w:t>
      </w:r>
      <w:r w:rsidR="009E70A0">
        <w:rPr>
          <w:rFonts w:ascii="Arial Nova Light" w:hAnsi="Arial Nova Light" w:cs="Arial"/>
          <w:b/>
          <w:sz w:val="24"/>
          <w:szCs w:val="24"/>
        </w:rPr>
        <w:t xml:space="preserve">. </w:t>
      </w:r>
      <w:r w:rsidR="001009E6" w:rsidRPr="003E5882">
        <w:rPr>
          <w:rFonts w:ascii="Arial Nova Light" w:hAnsi="Arial Nova Light" w:cs="Arial"/>
          <w:b/>
          <w:sz w:val="24"/>
          <w:szCs w:val="24"/>
        </w:rPr>
        <w:t xml:space="preserve">RESOLUTIVOS. </w:t>
      </w:r>
    </w:p>
    <w:p w14:paraId="66A32A39" w14:textId="77777777" w:rsidR="001009E6" w:rsidRPr="0099062E" w:rsidRDefault="001009E6" w:rsidP="001009E6">
      <w:pPr>
        <w:pStyle w:val="NormalWeb"/>
        <w:spacing w:before="0" w:beforeAutospacing="0" w:after="0" w:afterAutospacing="0" w:line="360" w:lineRule="auto"/>
        <w:contextualSpacing/>
        <w:mirrorIndents/>
        <w:jc w:val="both"/>
        <w:rPr>
          <w:rFonts w:ascii="Arial Nova Light" w:hAnsi="Arial Nova Light" w:cs="Arial"/>
          <w:b/>
        </w:rPr>
      </w:pPr>
    </w:p>
    <w:p w14:paraId="1C97AE7E" w14:textId="77777777" w:rsidR="001009E6" w:rsidRDefault="001009E6" w:rsidP="001009E6">
      <w:pPr>
        <w:spacing w:line="360" w:lineRule="auto"/>
        <w:jc w:val="both"/>
        <w:rPr>
          <w:rFonts w:ascii="Arial Nova Light" w:hAnsi="Arial Nova Light" w:cs="Arial"/>
          <w:sz w:val="24"/>
          <w:szCs w:val="24"/>
        </w:rPr>
      </w:pPr>
      <w:r>
        <w:rPr>
          <w:rFonts w:ascii="Arial Nova Light" w:hAnsi="Arial Nova Light" w:cs="Arial"/>
          <w:b/>
          <w:sz w:val="24"/>
          <w:szCs w:val="24"/>
        </w:rPr>
        <w:t>PRIMERO</w:t>
      </w:r>
      <w:r w:rsidRPr="0099062E">
        <w:rPr>
          <w:rFonts w:ascii="Arial Nova Light" w:hAnsi="Arial Nova Light" w:cs="Arial"/>
          <w:b/>
          <w:sz w:val="24"/>
          <w:szCs w:val="24"/>
        </w:rPr>
        <w:t xml:space="preserve">. </w:t>
      </w:r>
      <w:r w:rsidRPr="0099062E">
        <w:rPr>
          <w:rFonts w:ascii="Arial Nova Light" w:eastAsia="Arial" w:hAnsi="Arial Nova Light" w:cs="Arial"/>
          <w:spacing w:val="4"/>
          <w:sz w:val="24"/>
          <w:szCs w:val="24"/>
        </w:rPr>
        <w:t xml:space="preserve">Se declara la </w:t>
      </w:r>
      <w:r w:rsidRPr="0099062E">
        <w:rPr>
          <w:rFonts w:ascii="Arial Nova Light" w:eastAsia="Arial" w:hAnsi="Arial Nova Light" w:cs="Arial"/>
          <w:b/>
          <w:bCs/>
          <w:spacing w:val="4"/>
          <w:sz w:val="24"/>
          <w:szCs w:val="24"/>
        </w:rPr>
        <w:t>existencia</w:t>
      </w:r>
      <w:r w:rsidRPr="0099062E">
        <w:rPr>
          <w:rFonts w:ascii="Arial Nova Light" w:eastAsia="Arial" w:hAnsi="Arial Nova Light" w:cs="Arial"/>
          <w:spacing w:val="4"/>
          <w:sz w:val="24"/>
          <w:szCs w:val="24"/>
        </w:rPr>
        <w:t xml:space="preserve"> </w:t>
      </w:r>
      <w:r w:rsidRPr="0099062E">
        <w:rPr>
          <w:rFonts w:ascii="Arial Nova Light" w:hAnsi="Arial Nova Light" w:cs="Arial"/>
          <w:sz w:val="24"/>
          <w:szCs w:val="24"/>
        </w:rPr>
        <w:t xml:space="preserve">de la infracción atribuida al denunciado. </w:t>
      </w:r>
    </w:p>
    <w:p w14:paraId="020DCCD4" w14:textId="5A62709E"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19379C">
        <w:rPr>
          <w:rFonts w:ascii="Arial Nova Light" w:eastAsia="Arial" w:hAnsi="Arial Nova Light" w:cs="Arial"/>
          <w:b/>
          <w:bCs/>
          <w:sz w:val="24"/>
          <w:szCs w:val="24"/>
        </w:rPr>
        <w:t>SEGUNDO.</w:t>
      </w:r>
      <w:r w:rsidRPr="0019379C">
        <w:rPr>
          <w:rFonts w:ascii="Arial Nova Light" w:eastAsia="Arial" w:hAnsi="Arial Nova Light" w:cs="Arial"/>
          <w:sz w:val="24"/>
          <w:szCs w:val="24"/>
        </w:rPr>
        <w:t xml:space="preserve"> Se impone </w:t>
      </w:r>
      <w:r>
        <w:rPr>
          <w:rFonts w:ascii="Arial Nova Light" w:eastAsia="Arial" w:hAnsi="Arial Nova Light" w:cs="Arial"/>
          <w:sz w:val="24"/>
          <w:szCs w:val="24"/>
        </w:rPr>
        <w:t>al C. Cuauhtémoc Escobedo Tejada</w:t>
      </w:r>
      <w:r w:rsidRPr="0019379C">
        <w:rPr>
          <w:rFonts w:ascii="Arial Nova Light" w:eastAsia="Arial" w:hAnsi="Arial Nova Light" w:cs="Arial"/>
          <w:bCs/>
          <w:sz w:val="24"/>
          <w:szCs w:val="24"/>
        </w:rPr>
        <w:t xml:space="preserve">, la sanción consistente </w:t>
      </w:r>
      <w:r w:rsidRPr="0019379C">
        <w:rPr>
          <w:rFonts w:ascii="Arial Nova Light" w:hAnsi="Arial Nova Light" w:cs="Arial"/>
          <w:sz w:val="24"/>
          <w:szCs w:val="24"/>
        </w:rPr>
        <w:t xml:space="preserve">en </w:t>
      </w:r>
      <w:r>
        <w:rPr>
          <w:rFonts w:ascii="Arial Nova Light" w:hAnsi="Arial Nova Light" w:cs="Arial"/>
          <w:sz w:val="24"/>
          <w:szCs w:val="24"/>
        </w:rPr>
        <w:t xml:space="preserve">una </w:t>
      </w:r>
      <w:r>
        <w:rPr>
          <w:rFonts w:ascii="Arial Nova Light" w:hAnsi="Arial Nova Light" w:cs="Arial"/>
          <w:b/>
          <w:sz w:val="24"/>
          <w:szCs w:val="24"/>
        </w:rPr>
        <w:t xml:space="preserve">multa de diez UMAS, equivalente $1,085.7 (Mil ochenta y cinco pesos </w:t>
      </w:r>
      <w:r w:rsidR="007F2B2B">
        <w:rPr>
          <w:rFonts w:ascii="Arial Nova Light" w:hAnsi="Arial Nova Light" w:cs="Arial"/>
          <w:b/>
          <w:sz w:val="24"/>
          <w:szCs w:val="24"/>
        </w:rPr>
        <w:t>7</w:t>
      </w:r>
      <w:r>
        <w:rPr>
          <w:rFonts w:ascii="Arial Nova Light" w:hAnsi="Arial Nova Light" w:cs="Arial"/>
          <w:b/>
          <w:sz w:val="24"/>
          <w:szCs w:val="24"/>
        </w:rPr>
        <w:t xml:space="preserve">0/100 M.N.) </w:t>
      </w:r>
    </w:p>
    <w:p w14:paraId="5C3533CA" w14:textId="77777777" w:rsidR="00C05C89" w:rsidRDefault="00C05C89" w:rsidP="001009E6">
      <w:pPr>
        <w:spacing w:line="360" w:lineRule="auto"/>
        <w:jc w:val="both"/>
        <w:rPr>
          <w:rFonts w:ascii="Arial Nova Light" w:eastAsia="Arial" w:hAnsi="Arial Nova Light" w:cs="Arial"/>
          <w:b/>
          <w:bCs/>
          <w:sz w:val="24"/>
          <w:szCs w:val="24"/>
        </w:rPr>
      </w:pPr>
    </w:p>
    <w:p w14:paraId="123E11D5" w14:textId="39A724A2" w:rsidR="001009E6" w:rsidRDefault="001009E6" w:rsidP="001009E6">
      <w:pPr>
        <w:spacing w:line="360" w:lineRule="auto"/>
        <w:jc w:val="both"/>
        <w:rPr>
          <w:rFonts w:ascii="Arial Nova Light" w:eastAsia="Arial" w:hAnsi="Arial Nova Light" w:cs="Arial"/>
          <w:sz w:val="24"/>
          <w:szCs w:val="24"/>
        </w:rPr>
      </w:pPr>
      <w:r w:rsidRPr="0019379C">
        <w:rPr>
          <w:rFonts w:ascii="Arial Nova Light" w:eastAsia="Arial" w:hAnsi="Arial Nova Light" w:cs="Arial"/>
          <w:b/>
          <w:bCs/>
          <w:sz w:val="24"/>
          <w:szCs w:val="24"/>
        </w:rPr>
        <w:t xml:space="preserve">TERCERO. </w:t>
      </w:r>
      <w:r w:rsidRPr="0019379C">
        <w:rPr>
          <w:rFonts w:ascii="Arial Nova Light" w:eastAsia="Arial" w:hAnsi="Arial Nova Light" w:cs="Arial"/>
          <w:sz w:val="24"/>
          <w:szCs w:val="24"/>
        </w:rPr>
        <w:t xml:space="preserve">Se declara la </w:t>
      </w:r>
      <w:r w:rsidRPr="0019379C">
        <w:rPr>
          <w:rFonts w:ascii="Arial Nova Light" w:eastAsia="Arial" w:hAnsi="Arial Nova Light" w:cs="Arial"/>
          <w:b/>
          <w:bCs/>
          <w:sz w:val="24"/>
          <w:szCs w:val="24"/>
        </w:rPr>
        <w:t xml:space="preserve">existencia </w:t>
      </w:r>
      <w:r w:rsidRPr="0019379C">
        <w:rPr>
          <w:rFonts w:ascii="Arial Nova Light" w:eastAsia="Arial" w:hAnsi="Arial Nova Light" w:cs="Arial"/>
          <w:sz w:val="24"/>
          <w:szCs w:val="24"/>
        </w:rPr>
        <w:t xml:space="preserve">de la infracción consistente en </w:t>
      </w:r>
      <w:r w:rsidRPr="0019379C">
        <w:rPr>
          <w:rFonts w:ascii="Arial Nova Light" w:eastAsia="Arial" w:hAnsi="Arial Nova Light" w:cs="Arial"/>
          <w:b/>
          <w:bCs/>
          <w:i/>
          <w:iCs/>
          <w:sz w:val="24"/>
          <w:szCs w:val="24"/>
        </w:rPr>
        <w:t>culpa in vigilando</w:t>
      </w:r>
      <w:r w:rsidRPr="0019379C">
        <w:rPr>
          <w:rFonts w:ascii="Arial Nova Light" w:eastAsia="Arial" w:hAnsi="Arial Nova Light" w:cs="Arial"/>
          <w:sz w:val="24"/>
          <w:szCs w:val="24"/>
        </w:rPr>
        <w:t xml:space="preserve"> atribuida </w:t>
      </w:r>
      <w:r>
        <w:rPr>
          <w:rFonts w:ascii="Arial Nova Light" w:eastAsia="Arial" w:hAnsi="Arial Nova Light" w:cs="Arial"/>
          <w:sz w:val="24"/>
          <w:szCs w:val="24"/>
        </w:rPr>
        <w:t>al PVEM</w:t>
      </w:r>
      <w:r w:rsidRPr="0019379C">
        <w:rPr>
          <w:rFonts w:ascii="Arial Nova Light" w:eastAsia="Arial" w:hAnsi="Arial Nova Light" w:cs="Arial"/>
          <w:sz w:val="24"/>
          <w:szCs w:val="24"/>
        </w:rPr>
        <w:t>.</w:t>
      </w:r>
    </w:p>
    <w:p w14:paraId="575D0D8E" w14:textId="77777777" w:rsidR="00C25689" w:rsidRPr="005A34C8" w:rsidRDefault="00C25689" w:rsidP="00C25689">
      <w:pPr>
        <w:spacing w:line="360" w:lineRule="auto"/>
        <w:jc w:val="both"/>
        <w:rPr>
          <w:rFonts w:ascii="Arial Nova Light" w:eastAsia="Arial" w:hAnsi="Arial Nova Light" w:cs="Arial"/>
          <w:b/>
          <w:bCs/>
          <w:sz w:val="24"/>
          <w:szCs w:val="24"/>
        </w:rPr>
      </w:pPr>
      <w:r w:rsidRPr="005A34C8">
        <w:rPr>
          <w:rFonts w:ascii="Arial Nova Light" w:eastAsia="Arial" w:hAnsi="Arial Nova Light" w:cs="Arial"/>
          <w:b/>
          <w:bCs/>
          <w:sz w:val="24"/>
          <w:szCs w:val="24"/>
        </w:rPr>
        <w:t xml:space="preserve">CUARTO. </w:t>
      </w:r>
      <w:r w:rsidRPr="005A34C8">
        <w:rPr>
          <w:rFonts w:ascii="Arial Nova Light" w:eastAsia="Arial" w:hAnsi="Arial Nova Light" w:cs="Arial"/>
          <w:sz w:val="24"/>
          <w:szCs w:val="24"/>
        </w:rPr>
        <w:t>Se impone al PVEM</w:t>
      </w:r>
      <w:r>
        <w:rPr>
          <w:rFonts w:ascii="Arial Nova Light" w:eastAsia="Arial" w:hAnsi="Arial Nova Light" w:cs="Arial"/>
          <w:b/>
          <w:bCs/>
          <w:sz w:val="24"/>
          <w:szCs w:val="24"/>
        </w:rPr>
        <w:t xml:space="preserve"> </w:t>
      </w:r>
      <w:r w:rsidRPr="0026710C">
        <w:rPr>
          <w:rFonts w:ascii="Arial Nova Light" w:hAnsi="Arial Nova Light" w:cs="Arial"/>
          <w:sz w:val="24"/>
          <w:szCs w:val="24"/>
        </w:rPr>
        <w:t xml:space="preserve">una </w:t>
      </w:r>
      <w:r w:rsidRPr="0026710C">
        <w:rPr>
          <w:rFonts w:ascii="Arial Nova Light" w:hAnsi="Arial Nova Light" w:cs="Arial"/>
          <w:b/>
          <w:bCs/>
          <w:sz w:val="24"/>
          <w:szCs w:val="24"/>
        </w:rPr>
        <w:t>amonestación pública</w:t>
      </w:r>
      <w:r>
        <w:rPr>
          <w:rFonts w:ascii="Arial Nova Light" w:hAnsi="Arial Nova Light" w:cs="Arial"/>
          <w:b/>
          <w:bCs/>
          <w:sz w:val="24"/>
          <w:szCs w:val="24"/>
        </w:rPr>
        <w:t>.</w:t>
      </w:r>
    </w:p>
    <w:p w14:paraId="4C2D1D84" w14:textId="597497C6" w:rsidR="00C25689" w:rsidRPr="00632C4D" w:rsidRDefault="00C25689" w:rsidP="001009E6">
      <w:pPr>
        <w:pStyle w:val="NormalWeb"/>
        <w:spacing w:line="360" w:lineRule="auto"/>
        <w:mirrorIndents/>
        <w:jc w:val="both"/>
        <w:rPr>
          <w:rFonts w:ascii="Arial Nova Light" w:hAnsi="Arial Nova Light" w:cs="Arial"/>
        </w:rPr>
      </w:pPr>
      <w:r w:rsidRPr="00632C4D">
        <w:rPr>
          <w:rFonts w:ascii="Arial Nova Light" w:hAnsi="Arial Nova Light" w:cs="Arial"/>
        </w:rPr>
        <w:t>Publíquese la presente sentencia en la página de internet de este Tribunal y en el Catálogo de Sujetos Sancionados en los Procedimientos Especiales Sancionadores.</w:t>
      </w:r>
    </w:p>
    <w:p w14:paraId="710220FE" w14:textId="77777777" w:rsidR="001009E6" w:rsidRDefault="001009E6" w:rsidP="001009E6">
      <w:pPr>
        <w:pStyle w:val="NormalWeb"/>
        <w:spacing w:line="360" w:lineRule="auto"/>
        <w:mirrorIndents/>
        <w:jc w:val="both"/>
        <w:rPr>
          <w:rFonts w:ascii="Arial Nova Light" w:hAnsi="Arial Nova Light" w:cs="Arial"/>
          <w:b/>
        </w:rPr>
      </w:pPr>
      <w:r w:rsidRPr="0041360F">
        <w:rPr>
          <w:rFonts w:ascii="Arial Nova Light" w:hAnsi="Arial Nova Light" w:cs="Arial"/>
          <w:b/>
        </w:rPr>
        <w:t>NOTIFÍQUESE</w:t>
      </w:r>
      <w:r>
        <w:rPr>
          <w:rFonts w:ascii="Arial Nova Light" w:hAnsi="Arial Nova Light" w:cs="Arial"/>
          <w:b/>
        </w:rPr>
        <w:t>.</w:t>
      </w:r>
    </w:p>
    <w:p w14:paraId="39CAB2EF" w14:textId="7CC076FF" w:rsidR="001009E6" w:rsidRDefault="001009E6" w:rsidP="001009E6">
      <w:pPr>
        <w:pStyle w:val="NormalWeb"/>
        <w:spacing w:line="360" w:lineRule="auto"/>
        <w:mirrorIndents/>
        <w:jc w:val="both"/>
        <w:rPr>
          <w:rFonts w:ascii="Arial Nova Light" w:hAnsi="Arial Nova Light" w:cs="Arial"/>
          <w:b/>
        </w:rPr>
      </w:pPr>
      <w:r>
        <w:rPr>
          <w:rFonts w:ascii="Arial Nova Light" w:hAnsi="Arial Nova Light" w:cs="Arial"/>
        </w:rPr>
        <w:t xml:space="preserve">En su oportunidad, archívese el presente expediente como asunto concluido. </w:t>
      </w:r>
      <w:r>
        <w:rPr>
          <w:rFonts w:ascii="Arial Nova Light" w:hAnsi="Arial Nova Light" w:cs="Arial"/>
          <w:b/>
        </w:rPr>
        <w:t xml:space="preserve"> </w:t>
      </w:r>
    </w:p>
    <w:p w14:paraId="303F5929" w14:textId="77777777" w:rsidR="001009E6" w:rsidRPr="008230C1" w:rsidRDefault="001009E6" w:rsidP="001009E6">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8230C1">
        <w:rPr>
          <w:rFonts w:ascii="Arial Nova Light" w:hAnsi="Arial Nova Light" w:cs="Arial"/>
          <w:sz w:val="24"/>
          <w:szCs w:val="24"/>
        </w:rPr>
        <w:lastRenderedPageBreak/>
        <w:t xml:space="preserve">Así lo resolvieron por </w:t>
      </w:r>
      <w:r w:rsidRPr="008230C1">
        <w:rPr>
          <w:rFonts w:ascii="Arial Nova Light" w:hAnsi="Arial Nova Light" w:cs="Arial"/>
          <w:b/>
          <w:bCs/>
          <w:sz w:val="24"/>
          <w:szCs w:val="24"/>
        </w:rPr>
        <w:t xml:space="preserve">unanimidad </w:t>
      </w:r>
      <w:r w:rsidRPr="008230C1">
        <w:rPr>
          <w:rFonts w:ascii="Arial Nova Light" w:hAnsi="Arial Nova Light" w:cs="Arial"/>
          <w:sz w:val="24"/>
          <w:szCs w:val="24"/>
        </w:rPr>
        <w:t xml:space="preserve">de votos el Magistrado </w:t>
      </w:r>
      <w:proofErr w:type="gramStart"/>
      <w:r w:rsidRPr="008230C1">
        <w:rPr>
          <w:rFonts w:ascii="Arial Nova Light" w:hAnsi="Arial Nova Light" w:cs="Arial"/>
          <w:sz w:val="24"/>
          <w:szCs w:val="24"/>
        </w:rPr>
        <w:t>Presidente</w:t>
      </w:r>
      <w:proofErr w:type="gramEnd"/>
      <w:r w:rsidRPr="008230C1">
        <w:rPr>
          <w:rFonts w:ascii="Arial Nova Light" w:hAnsi="Arial Nova Light" w:cs="Arial"/>
          <w:sz w:val="24"/>
          <w:szCs w:val="24"/>
        </w:rPr>
        <w:t>, la Magistrada, el Magistrado en funciones que integran el Tribunal Electoral del Estado de Aguascalientes, ante el Secretario General de Acuerdos en funciones, quien autoriza y da fe.</w:t>
      </w:r>
    </w:p>
    <w:p w14:paraId="094C47AC" w14:textId="77777777" w:rsidR="001009E6" w:rsidRPr="0041360F" w:rsidRDefault="001009E6" w:rsidP="001009E6">
      <w:pPr>
        <w:pStyle w:val="NormalWeb"/>
        <w:spacing w:line="360" w:lineRule="auto"/>
        <w:mirrorIndents/>
        <w:jc w:val="both"/>
        <w:rPr>
          <w:rFonts w:ascii="Arial Nova Light" w:hAnsi="Arial Nova Light" w:cs="Arial"/>
        </w:rPr>
      </w:pP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1009E6" w:rsidRPr="00AA7707" w14:paraId="4C39709B" w14:textId="77777777" w:rsidTr="00C229C3">
        <w:trPr>
          <w:trHeight w:val="1725"/>
        </w:trPr>
        <w:tc>
          <w:tcPr>
            <w:tcW w:w="8838" w:type="dxa"/>
            <w:gridSpan w:val="2"/>
            <w:tcBorders>
              <w:top w:val="nil"/>
              <w:left w:val="nil"/>
              <w:bottom w:val="nil"/>
              <w:right w:val="nil"/>
            </w:tcBorders>
          </w:tcPr>
          <w:p w14:paraId="4E6659CA" w14:textId="77777777" w:rsidR="001009E6" w:rsidRPr="00AA7707" w:rsidRDefault="001009E6" w:rsidP="00C229C3">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478F7F16"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MAGISTRADO PRESIDENTE</w:t>
            </w:r>
            <w:r w:rsidRPr="00AA7707">
              <w:rPr>
                <w:rFonts w:ascii="Arial Nova Light" w:eastAsia="Times New Roman" w:hAnsi="Arial Nova Light" w:cs="Times New Roman"/>
                <w:kern w:val="2"/>
                <w:sz w:val="24"/>
                <w:szCs w:val="24"/>
                <w:lang w:eastAsia="en-US"/>
                <w14:ligatures w14:val="standardContextual"/>
              </w:rPr>
              <w:t> </w:t>
            </w:r>
          </w:p>
          <w:p w14:paraId="670B4DA0"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37ADDCC6"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23FB761E"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0EF1CBE"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02E4F35"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xml:space="preserve">HÉCTOR SALVADOR </w:t>
            </w:r>
          </w:p>
          <w:p w14:paraId="3BA18836"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HERNÁNDEZ GALLEGOS</w:t>
            </w:r>
            <w:r w:rsidRPr="00AA7707">
              <w:rPr>
                <w:rFonts w:ascii="Arial Nova Light" w:eastAsia="Times New Roman" w:hAnsi="Arial Nova Light" w:cs="Times New Roman"/>
                <w:kern w:val="2"/>
                <w:sz w:val="24"/>
                <w:szCs w:val="24"/>
                <w:lang w:eastAsia="en-US"/>
                <w14:ligatures w14:val="standardContextual"/>
              </w:rPr>
              <w:t> </w:t>
            </w:r>
          </w:p>
          <w:p w14:paraId="3EF34A79"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167CC90B" w14:textId="77777777" w:rsidR="001009E6" w:rsidRPr="00AA7707" w:rsidRDefault="001009E6" w:rsidP="00C229C3">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w:t>
            </w:r>
            <w:r w:rsidRPr="00AA7707">
              <w:rPr>
                <w:rFonts w:ascii="Arial Nova Light" w:eastAsia="Times New Roman" w:hAnsi="Arial Nova Light" w:cs="Times New Roman"/>
                <w:kern w:val="2"/>
                <w:sz w:val="24"/>
                <w:szCs w:val="24"/>
                <w:lang w:eastAsia="en-US"/>
                <w14:ligatures w14:val="standardContextual"/>
              </w:rPr>
              <w:t> </w:t>
            </w:r>
          </w:p>
        </w:tc>
      </w:tr>
      <w:tr w:rsidR="001009E6" w14:paraId="6C8395C4" w14:textId="77777777" w:rsidTr="00C229C3">
        <w:trPr>
          <w:trHeight w:val="1755"/>
        </w:trPr>
        <w:tc>
          <w:tcPr>
            <w:tcW w:w="4414" w:type="dxa"/>
            <w:tcBorders>
              <w:top w:val="nil"/>
              <w:left w:val="nil"/>
              <w:bottom w:val="nil"/>
              <w:right w:val="nil"/>
            </w:tcBorders>
          </w:tcPr>
          <w:p w14:paraId="52A1BA55"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Pr>
                <w:rFonts w:ascii="Arial Nova Light" w:eastAsia="Times New Roman" w:hAnsi="Arial Nova Light" w:cs="Times New Roman"/>
                <w:kern w:val="2"/>
                <w:sz w:val="24"/>
                <w:szCs w:val="24"/>
                <w:lang w:val="en-US" w:eastAsia="en-US"/>
                <w14:ligatures w14:val="standardContextual"/>
              </w:rPr>
              <w:t> </w:t>
            </w:r>
          </w:p>
          <w:p w14:paraId="2176286C"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p>
          <w:p w14:paraId="4CF96D08"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17D8B5C8"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6FC28661"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14AA3772"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Pr>
                <w:rFonts w:ascii="Arial Nova Light" w:eastAsia="Times New Roman" w:hAnsi="Arial Nova Light" w:cs="Times New Roman"/>
                <w:kern w:val="2"/>
                <w:sz w:val="24"/>
                <w:szCs w:val="24"/>
                <w:lang w:val="en-US" w:eastAsia="en-US"/>
                <w14:ligatures w14:val="standardContextual"/>
              </w:rPr>
              <w:t> </w:t>
            </w:r>
          </w:p>
          <w:p w14:paraId="611DBBCC"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4CBA6177"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253A02B3"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3D865928"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66171BFC"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1F998531"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5F9758D4"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4C37A76A"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0E1E64A7"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3F0817A9"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348082B1"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4122810A"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63BD3413"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1009E6" w14:paraId="09B67416" w14:textId="77777777" w:rsidTr="00C229C3">
        <w:trPr>
          <w:trHeight w:val="1410"/>
        </w:trPr>
        <w:tc>
          <w:tcPr>
            <w:tcW w:w="8838" w:type="dxa"/>
            <w:gridSpan w:val="2"/>
            <w:tcBorders>
              <w:top w:val="nil"/>
              <w:left w:val="nil"/>
              <w:bottom w:val="nil"/>
              <w:right w:val="nil"/>
            </w:tcBorders>
          </w:tcPr>
          <w:p w14:paraId="0F156A61"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439ECD8D"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3E406A8C"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48444BE9"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F20F552" w14:textId="77777777" w:rsidR="001009E6" w:rsidRDefault="001009E6" w:rsidP="00C229C3">
            <w:pPr>
              <w:tabs>
                <w:tab w:val="center" w:pos="4419"/>
                <w:tab w:val="left" w:pos="6824"/>
              </w:tabs>
              <w:spacing w:after="0" w:line="240" w:lineRule="auto"/>
              <w:ind w:left="-30" w:right="-30"/>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ab/>
            </w:r>
          </w:p>
          <w:p w14:paraId="2E70362A" w14:textId="77777777" w:rsidR="001009E6" w:rsidRDefault="001009E6" w:rsidP="00C229C3">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21DAA7FA" w14:textId="77777777" w:rsidR="001009E6" w:rsidRPr="007B4FD8"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JOEL VALENTIN JIMÉNEZ ALMANZA</w:t>
            </w:r>
            <w:r w:rsidRPr="007B4FD8">
              <w:rPr>
                <w:rFonts w:ascii="Arial Nova Light" w:eastAsia="Times New Roman" w:hAnsi="Arial Nova Light" w:cs="Times New Roman"/>
                <w:kern w:val="2"/>
                <w:sz w:val="24"/>
                <w:szCs w:val="24"/>
                <w:lang w:eastAsia="en-US"/>
                <w14:ligatures w14:val="standardContextual"/>
              </w:rPr>
              <w:t> </w:t>
            </w:r>
          </w:p>
          <w:p w14:paraId="5C6AD692" w14:textId="77777777" w:rsidR="001009E6" w:rsidRPr="007B4FD8" w:rsidRDefault="001009E6" w:rsidP="00C229C3">
            <w:pPr>
              <w:spacing w:after="0" w:line="240" w:lineRule="auto"/>
              <w:ind w:right="-30"/>
              <w:textAlignment w:val="baseline"/>
              <w:rPr>
                <w:rFonts w:ascii="Arial Nova Light" w:eastAsia="Times New Roman" w:hAnsi="Arial Nova Light" w:cs="Times New Roman"/>
                <w:kern w:val="2"/>
                <w:sz w:val="24"/>
                <w:szCs w:val="24"/>
                <w:lang w:eastAsia="en-US"/>
                <w14:ligatures w14:val="standardContextual"/>
              </w:rPr>
            </w:pPr>
            <w:r w:rsidRPr="007B4FD8">
              <w:rPr>
                <w:rFonts w:ascii="Arial Nova Light" w:eastAsia="Times New Roman" w:hAnsi="Arial Nova Light" w:cs="Times New Roman"/>
                <w:kern w:val="2"/>
                <w:sz w:val="24"/>
                <w:szCs w:val="24"/>
                <w:lang w:eastAsia="en-US"/>
                <w14:ligatures w14:val="standardContextual"/>
              </w:rPr>
              <w:t> </w:t>
            </w:r>
          </w:p>
        </w:tc>
      </w:tr>
    </w:tbl>
    <w:p w14:paraId="379029B0" w14:textId="77777777" w:rsidR="001009E6" w:rsidRDefault="001009E6" w:rsidP="001009E6"/>
    <w:p w14:paraId="309C1988" w14:textId="77777777" w:rsidR="001009E6" w:rsidRDefault="001009E6" w:rsidP="001009E6">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F8C5304" w14:textId="77777777" w:rsidR="001009E6" w:rsidRDefault="001009E6" w:rsidP="001009E6">
      <w:pPr>
        <w:spacing w:line="360" w:lineRule="auto"/>
        <w:jc w:val="both"/>
        <w:rPr>
          <w:rFonts w:ascii="Arial Nova Light" w:eastAsia="Arial Nova" w:hAnsi="Arial Nova Light" w:cs="Arial Nova"/>
          <w:sz w:val="24"/>
          <w:szCs w:val="24"/>
        </w:rPr>
      </w:pPr>
    </w:p>
    <w:p w14:paraId="678C4267" w14:textId="77777777" w:rsidR="0078528A" w:rsidRDefault="0078528A" w:rsidP="001009E6">
      <w:pPr>
        <w:spacing w:line="360" w:lineRule="auto"/>
        <w:jc w:val="both"/>
        <w:rPr>
          <w:rFonts w:ascii="Arial Nova Light" w:eastAsia="Arial Nova" w:hAnsi="Arial Nova Light" w:cs="Arial Nova"/>
          <w:b/>
          <w:bCs/>
          <w:sz w:val="24"/>
          <w:szCs w:val="24"/>
        </w:rPr>
      </w:pPr>
    </w:p>
    <w:p w14:paraId="62758075" w14:textId="77777777" w:rsidR="00D833C0" w:rsidRDefault="00D833C0" w:rsidP="001009E6">
      <w:pPr>
        <w:spacing w:line="360" w:lineRule="auto"/>
        <w:jc w:val="both"/>
        <w:rPr>
          <w:rFonts w:ascii="Arial Nova Light" w:eastAsia="Arial Nova" w:hAnsi="Arial Nova Light" w:cs="Arial Nova"/>
          <w:b/>
          <w:bCs/>
          <w:sz w:val="24"/>
          <w:szCs w:val="24"/>
        </w:rPr>
      </w:pPr>
    </w:p>
    <w:p w14:paraId="090052A6" w14:textId="77777777" w:rsidR="00D833C0" w:rsidRDefault="00D833C0" w:rsidP="001009E6">
      <w:pPr>
        <w:spacing w:line="360" w:lineRule="auto"/>
        <w:jc w:val="both"/>
        <w:rPr>
          <w:rFonts w:ascii="Arial Nova Light" w:eastAsia="Arial Nova" w:hAnsi="Arial Nova Light" w:cs="Arial Nova"/>
          <w:b/>
          <w:bCs/>
          <w:sz w:val="24"/>
          <w:szCs w:val="24"/>
        </w:rPr>
      </w:pPr>
    </w:p>
    <w:p w14:paraId="4A61FBAF" w14:textId="7EA80282" w:rsidR="001009E6" w:rsidRPr="00103F48" w:rsidRDefault="001009E6" w:rsidP="001009E6">
      <w:pPr>
        <w:spacing w:line="360" w:lineRule="auto"/>
        <w:jc w:val="both"/>
        <w:rPr>
          <w:rFonts w:ascii="Arial Nova Light" w:eastAsia="Arial Nova" w:hAnsi="Arial Nova Light" w:cs="Arial Nova"/>
          <w:b/>
          <w:bCs/>
          <w:sz w:val="24"/>
          <w:szCs w:val="24"/>
        </w:rPr>
      </w:pPr>
      <w:r w:rsidRPr="00103F48">
        <w:rPr>
          <w:rFonts w:ascii="Arial Nova Light" w:eastAsia="Arial Nova" w:hAnsi="Arial Nova Light" w:cs="Arial Nova"/>
          <w:b/>
          <w:bCs/>
          <w:sz w:val="24"/>
          <w:szCs w:val="24"/>
        </w:rPr>
        <w:lastRenderedPageBreak/>
        <w:t>ANEXO</w:t>
      </w:r>
      <w:r>
        <w:rPr>
          <w:rFonts w:ascii="Arial Nova Light" w:eastAsia="Arial Nova" w:hAnsi="Arial Nova Light" w:cs="Arial Nova"/>
          <w:b/>
          <w:bCs/>
          <w:sz w:val="24"/>
          <w:szCs w:val="24"/>
        </w:rPr>
        <w:t xml:space="preserve"> </w:t>
      </w:r>
      <w:r w:rsidR="003B30E1">
        <w:rPr>
          <w:rFonts w:ascii="Arial Nova Light" w:eastAsia="Arial Nova" w:hAnsi="Arial Nova Light" w:cs="Arial Nova"/>
          <w:b/>
          <w:bCs/>
          <w:sz w:val="24"/>
          <w:szCs w:val="24"/>
        </w:rPr>
        <w:t>ÚNICO</w:t>
      </w:r>
    </w:p>
    <w:p w14:paraId="2C014C01" w14:textId="77777777" w:rsidR="000C36A7" w:rsidRPr="00F97261" w:rsidRDefault="000C36A7" w:rsidP="000C36A7">
      <w:pPr>
        <w:pStyle w:val="Prrafodelista"/>
        <w:numPr>
          <w:ilvl w:val="0"/>
          <w:numId w:val="8"/>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F97261">
        <w:rPr>
          <w:rFonts w:ascii="Arial Nova Light" w:eastAsia="Arial Nova" w:hAnsi="Arial Nova Light" w:cs="Arial Nova"/>
          <w:b/>
          <w:sz w:val="24"/>
          <w:szCs w:val="24"/>
        </w:rPr>
        <w:t>PRUEBAS ADMITIDAS AL DENUNCIANTE</w:t>
      </w:r>
      <w:r>
        <w:rPr>
          <w:rFonts w:ascii="Arial Nova Light" w:eastAsia="Arial Nova" w:hAnsi="Arial Nova Light" w:cs="Arial Nova"/>
          <w:b/>
          <w:sz w:val="24"/>
          <w:szCs w:val="24"/>
        </w:rPr>
        <w:t>.</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0C36A7" w:rsidRPr="004E0987" w14:paraId="51BFDC78" w14:textId="77777777" w:rsidTr="00C229C3">
        <w:trPr>
          <w:trHeight w:val="425"/>
        </w:trPr>
        <w:tc>
          <w:tcPr>
            <w:tcW w:w="2405" w:type="dxa"/>
            <w:shd w:val="clear" w:color="auto" w:fill="7F7F7F" w:themeFill="text1" w:themeFillTint="80"/>
          </w:tcPr>
          <w:p w14:paraId="48CD9DA0" w14:textId="77777777" w:rsidR="000C36A7" w:rsidRPr="004E0987" w:rsidRDefault="000C36A7"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shd w:val="clear" w:color="auto" w:fill="7F7F7F" w:themeFill="text1" w:themeFillTint="80"/>
          </w:tcPr>
          <w:p w14:paraId="1324E61C" w14:textId="77777777" w:rsidR="000C36A7" w:rsidRPr="004E0987" w:rsidRDefault="000C36A7"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shd w:val="clear" w:color="auto" w:fill="7F7F7F" w:themeFill="text1" w:themeFillTint="80"/>
          </w:tcPr>
          <w:p w14:paraId="099C71A1" w14:textId="77777777" w:rsidR="000C36A7" w:rsidRPr="004E0987" w:rsidRDefault="000C36A7"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0C36A7" w:rsidRPr="004E0987" w14:paraId="57246190" w14:textId="77777777" w:rsidTr="00C229C3">
        <w:trPr>
          <w:trHeight w:val="885"/>
        </w:trPr>
        <w:tc>
          <w:tcPr>
            <w:tcW w:w="2405" w:type="dxa"/>
            <w:shd w:val="clear" w:color="auto" w:fill="D9D9D9" w:themeFill="background1" w:themeFillShade="D9"/>
          </w:tcPr>
          <w:p w14:paraId="4879BD29" w14:textId="77777777" w:rsidR="000C36A7" w:rsidRPr="004E0987" w:rsidRDefault="000C36A7"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1.DOCUMENTAL PRIVADA</w:t>
            </w:r>
          </w:p>
          <w:p w14:paraId="015AB85F" w14:textId="77777777" w:rsidR="000C36A7" w:rsidRPr="004E0987" w:rsidRDefault="000C36A7"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105FCC43" w14:textId="77777777" w:rsidR="000C36A7" w:rsidRDefault="000C36A7" w:rsidP="00C229C3">
            <w:pPr>
              <w:spacing w:line="360"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F</w:t>
            </w:r>
            <w:r w:rsidRPr="004E0987">
              <w:rPr>
                <w:rFonts w:ascii="Arial Nova Light" w:eastAsia="Arial Nova" w:hAnsi="Arial Nova Light" w:cs="Arial Nova"/>
                <w:sz w:val="18"/>
                <w:szCs w:val="18"/>
              </w:rPr>
              <w:t>otografías alojadas en</w:t>
            </w:r>
            <w:r>
              <w:rPr>
                <w:rFonts w:ascii="Arial Nova Light" w:eastAsia="Arial Nova" w:hAnsi="Arial Nova Light" w:cs="Arial Nova"/>
                <w:sz w:val="18"/>
                <w:szCs w:val="18"/>
              </w:rPr>
              <w:t xml:space="preserve"> la </w:t>
            </w:r>
            <w:r w:rsidRPr="004E0987">
              <w:rPr>
                <w:rFonts w:ascii="Arial Nova Light" w:eastAsia="Arial Nova" w:hAnsi="Arial Nova Light" w:cs="Arial Nova"/>
                <w:sz w:val="18"/>
                <w:szCs w:val="18"/>
              </w:rPr>
              <w:t xml:space="preserve">plataforma virtual, en la red social Facebook: </w:t>
            </w:r>
            <w:hyperlink r:id="rId31" w:history="1">
              <w:r w:rsidRPr="007162D1">
                <w:rPr>
                  <w:rStyle w:val="Hipervnculo"/>
                  <w:rFonts w:ascii="Arial Nova Light" w:eastAsia="Arial Nova" w:hAnsi="Arial Nova Light" w:cs="Arial Nova"/>
                  <w:sz w:val="18"/>
                  <w:szCs w:val="18"/>
                </w:rPr>
                <w:t>https://www.facebook.com/reel/773406198226286</w:t>
              </w:r>
            </w:hyperlink>
          </w:p>
          <w:p w14:paraId="462BDF36" w14:textId="77777777" w:rsidR="000C36A7" w:rsidRPr="004E0987" w:rsidRDefault="000C36A7" w:rsidP="00C229C3">
            <w:pPr>
              <w:spacing w:line="360" w:lineRule="auto"/>
              <w:jc w:val="both"/>
              <w:rPr>
                <w:rFonts w:ascii="Arial Nova Light" w:eastAsia="Arial Nova" w:hAnsi="Arial Nova Light" w:cs="Arial Nova"/>
                <w:sz w:val="18"/>
                <w:szCs w:val="18"/>
              </w:rPr>
            </w:pPr>
            <w:r>
              <w:rPr>
                <w:noProof/>
                <w14:ligatures w14:val="standardContextual"/>
              </w:rPr>
              <w:drawing>
                <wp:inline distT="0" distB="0" distL="0" distR="0" wp14:anchorId="6E13185A" wp14:editId="6D9A3425">
                  <wp:extent cx="1843405" cy="1529715"/>
                  <wp:effectExtent l="0" t="0" r="4445" b="0"/>
                  <wp:docPr id="1496625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25122" name=""/>
                          <pic:cNvPicPr/>
                        </pic:nvPicPr>
                        <pic:blipFill>
                          <a:blip r:embed="rId32"/>
                          <a:stretch>
                            <a:fillRect/>
                          </a:stretch>
                        </pic:blipFill>
                        <pic:spPr>
                          <a:xfrm>
                            <a:off x="0" y="0"/>
                            <a:ext cx="1843405" cy="1529715"/>
                          </a:xfrm>
                          <a:prstGeom prst="rect">
                            <a:avLst/>
                          </a:prstGeom>
                        </pic:spPr>
                      </pic:pic>
                    </a:graphicData>
                  </a:graphic>
                </wp:inline>
              </w:drawing>
            </w:r>
          </w:p>
        </w:tc>
        <w:tc>
          <w:tcPr>
            <w:tcW w:w="3260" w:type="dxa"/>
            <w:shd w:val="clear" w:color="auto" w:fill="D9D9D9" w:themeFill="background1" w:themeFillShade="D9"/>
          </w:tcPr>
          <w:p w14:paraId="1C1EFACA"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6B87E335"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0C36A7" w:rsidRPr="004E0987" w14:paraId="53FFA961" w14:textId="77777777" w:rsidTr="00C229C3">
        <w:trPr>
          <w:trHeight w:val="885"/>
        </w:trPr>
        <w:tc>
          <w:tcPr>
            <w:tcW w:w="2405" w:type="dxa"/>
            <w:shd w:val="clear" w:color="auto" w:fill="D9D9D9" w:themeFill="background1" w:themeFillShade="D9"/>
          </w:tcPr>
          <w:p w14:paraId="29BFAE26" w14:textId="77777777" w:rsidR="000C36A7" w:rsidRPr="00F97261" w:rsidRDefault="000C36A7"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t>2.</w:t>
            </w:r>
            <w:r w:rsidRPr="00F97261">
              <w:rPr>
                <w:rFonts w:ascii="Arial Nova Light" w:eastAsia="Arial Nova" w:hAnsi="Arial Nova Light" w:cs="Arial Nova"/>
                <w:b/>
                <w:bCs/>
                <w:sz w:val="18"/>
                <w:szCs w:val="18"/>
              </w:rPr>
              <w:t>PRUEBA TÉCNICA (Inspección Judicial)</w:t>
            </w:r>
          </w:p>
          <w:p w14:paraId="3988C3AB" w14:textId="77777777" w:rsidR="000C36A7" w:rsidRPr="004E0987" w:rsidRDefault="000C36A7"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4EC7451F" w14:textId="2972D321" w:rsidR="000C36A7" w:rsidRPr="008B7652" w:rsidRDefault="000C36A7"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Inspección Judicial de la página de internet de la red social denominada Facebook del</w:t>
            </w:r>
            <w:r w:rsidR="00C54988">
              <w:rPr>
                <w:rFonts w:ascii="Arial Nova Light" w:eastAsia="Arial Nova" w:hAnsi="Arial Nova Light" w:cs="Arial Nova"/>
                <w:sz w:val="18"/>
                <w:szCs w:val="18"/>
              </w:rPr>
              <w:t xml:space="preserve"> candidato</w:t>
            </w:r>
            <w:r w:rsidRPr="004E0987">
              <w:rPr>
                <w:rFonts w:ascii="Arial Nova Light" w:eastAsia="Arial Nova" w:hAnsi="Arial Nova Light" w:cs="Arial Nova"/>
                <w:sz w:val="18"/>
                <w:szCs w:val="18"/>
              </w:rPr>
              <w:t xml:space="preserve"> C.</w:t>
            </w:r>
            <w:r w:rsidR="00C54988">
              <w:t xml:space="preserve"> </w:t>
            </w:r>
            <w:r w:rsidR="00C54988" w:rsidRPr="00C54988">
              <w:rPr>
                <w:rFonts w:ascii="Arial Nova Light" w:eastAsia="Arial Nova" w:hAnsi="Arial Nova Light" w:cs="Arial Nova"/>
                <w:sz w:val="18"/>
                <w:szCs w:val="18"/>
              </w:rPr>
              <w:t>Cuauhtémoc Escobedo Tejada</w:t>
            </w:r>
            <w:r w:rsidRPr="004E0987">
              <w:rPr>
                <w:rFonts w:ascii="Arial Nova Light" w:eastAsia="Arial Nova" w:hAnsi="Arial Nova Light" w:cs="Arial Nova"/>
                <w:sz w:val="18"/>
                <w:szCs w:val="18"/>
              </w:rPr>
              <w:t xml:space="preserve"> y que puede ser visualizada en el link:</w:t>
            </w:r>
          </w:p>
          <w:p w14:paraId="4DB39379" w14:textId="77777777" w:rsidR="000C36A7" w:rsidRDefault="00D833C0" w:rsidP="00C229C3">
            <w:pPr>
              <w:spacing w:line="360" w:lineRule="auto"/>
              <w:jc w:val="both"/>
              <w:rPr>
                <w:rFonts w:ascii="Arial Nova Light" w:eastAsia="Arial Nova" w:hAnsi="Arial Nova Light" w:cs="Arial Nova"/>
                <w:sz w:val="18"/>
                <w:szCs w:val="18"/>
              </w:rPr>
            </w:pPr>
            <w:hyperlink r:id="rId33" w:history="1">
              <w:r w:rsidR="000C36A7" w:rsidRPr="007162D1">
                <w:rPr>
                  <w:rStyle w:val="Hipervnculo"/>
                  <w:rFonts w:ascii="Arial Nova Light" w:eastAsia="Arial Nova" w:hAnsi="Arial Nova Light" w:cs="Arial Nova"/>
                  <w:sz w:val="18"/>
                  <w:szCs w:val="18"/>
                </w:rPr>
                <w:t>https://www.facebook.com/reel/773406198226286</w:t>
              </w:r>
            </w:hyperlink>
          </w:p>
          <w:p w14:paraId="7D2D614B" w14:textId="77777777" w:rsidR="000C36A7" w:rsidRPr="004E0987" w:rsidRDefault="000C36A7" w:rsidP="00C229C3">
            <w:pPr>
              <w:spacing w:line="360" w:lineRule="auto"/>
              <w:jc w:val="both"/>
              <w:rPr>
                <w:rFonts w:ascii="Arial Nova Light" w:eastAsia="Arial Nova" w:hAnsi="Arial Nova Light" w:cs="Arial Nova"/>
                <w:sz w:val="18"/>
                <w:szCs w:val="18"/>
              </w:rPr>
            </w:pPr>
          </w:p>
          <w:p w14:paraId="50FA805E" w14:textId="77777777" w:rsidR="000C36A7" w:rsidRPr="004E0987" w:rsidRDefault="000C36A7" w:rsidP="00C229C3">
            <w:pPr>
              <w:spacing w:line="360" w:lineRule="auto"/>
              <w:jc w:val="both"/>
              <w:rPr>
                <w:rFonts w:ascii="Arial Nova Light" w:eastAsia="Arial Nova" w:hAnsi="Arial Nova Light" w:cs="Arial Nova"/>
                <w:sz w:val="18"/>
                <w:szCs w:val="18"/>
              </w:rPr>
            </w:pPr>
          </w:p>
          <w:p w14:paraId="351B7562" w14:textId="77777777" w:rsidR="000C36A7" w:rsidRPr="004E0987" w:rsidRDefault="000C36A7" w:rsidP="00C229C3">
            <w:pPr>
              <w:spacing w:line="360" w:lineRule="auto"/>
              <w:jc w:val="both"/>
              <w:rPr>
                <w:rFonts w:ascii="Arial Nova Light" w:eastAsia="Arial Nova" w:hAnsi="Arial Nova Light" w:cs="Arial Nova"/>
                <w:sz w:val="18"/>
                <w:szCs w:val="18"/>
              </w:rPr>
            </w:pPr>
          </w:p>
          <w:p w14:paraId="79730544" w14:textId="77777777" w:rsidR="000C36A7" w:rsidRPr="004E0987" w:rsidRDefault="000C36A7" w:rsidP="00C229C3">
            <w:pPr>
              <w:spacing w:line="360" w:lineRule="auto"/>
              <w:jc w:val="both"/>
              <w:rPr>
                <w:rFonts w:ascii="Arial Nova Light" w:eastAsia="Arial Nova" w:hAnsi="Arial Nova Light" w:cs="Arial Nova"/>
                <w:sz w:val="18"/>
                <w:szCs w:val="18"/>
              </w:rPr>
            </w:pPr>
          </w:p>
          <w:p w14:paraId="4C9E0BA5" w14:textId="77777777" w:rsidR="000C36A7" w:rsidRPr="004E0987" w:rsidRDefault="000C36A7"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6631A237"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1928F9B1"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bl>
    <w:p w14:paraId="226D3088" w14:textId="77777777" w:rsidR="00ED55A9" w:rsidRPr="004E0987" w:rsidRDefault="00ED55A9" w:rsidP="001009E6">
      <w:pPr>
        <w:pBdr>
          <w:top w:val="nil"/>
          <w:left w:val="nil"/>
          <w:bottom w:val="nil"/>
          <w:right w:val="nil"/>
          <w:between w:val="nil"/>
        </w:pBdr>
        <w:spacing w:after="160" w:line="360" w:lineRule="auto"/>
        <w:jc w:val="both"/>
        <w:rPr>
          <w:rFonts w:ascii="Arial Nova Light" w:eastAsia="Arial Nova" w:hAnsi="Arial Nova Light" w:cs="Arial Nova"/>
          <w:b/>
          <w:sz w:val="18"/>
          <w:szCs w:val="18"/>
        </w:rPr>
      </w:pPr>
    </w:p>
    <w:p w14:paraId="5348E9FE" w14:textId="77777777" w:rsidR="000C36A7" w:rsidRPr="002063F2" w:rsidRDefault="000C36A7" w:rsidP="000C36A7">
      <w:pPr>
        <w:numPr>
          <w:ilvl w:val="0"/>
          <w:numId w:val="8"/>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2063F2">
        <w:rPr>
          <w:rFonts w:ascii="Arial Nova Light" w:eastAsia="Arial Nova" w:hAnsi="Arial Nova Light" w:cs="Arial Nova"/>
          <w:b/>
          <w:sz w:val="24"/>
          <w:szCs w:val="24"/>
        </w:rPr>
        <w:t xml:space="preserve">PRUEBAS ADMITIDAS AL </w:t>
      </w:r>
      <w:r>
        <w:rPr>
          <w:rFonts w:ascii="Arial Nova Light" w:eastAsia="Arial Nova" w:hAnsi="Arial Nova Light" w:cs="Arial Nova"/>
          <w:b/>
          <w:sz w:val="24"/>
          <w:szCs w:val="24"/>
        </w:rPr>
        <w:t>PARTIDO PVEM</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0C36A7" w:rsidRPr="004E0987" w14:paraId="6159BE8E" w14:textId="77777777" w:rsidTr="00C229C3">
        <w:trPr>
          <w:trHeight w:val="425"/>
        </w:trPr>
        <w:tc>
          <w:tcPr>
            <w:tcW w:w="2405" w:type="dxa"/>
            <w:shd w:val="clear" w:color="auto" w:fill="7F7F7F" w:themeFill="text1" w:themeFillTint="80"/>
          </w:tcPr>
          <w:p w14:paraId="2F458EE4" w14:textId="77777777" w:rsidR="000C36A7" w:rsidRPr="004E0987" w:rsidRDefault="000C36A7"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shd w:val="clear" w:color="auto" w:fill="7F7F7F" w:themeFill="text1" w:themeFillTint="80"/>
          </w:tcPr>
          <w:p w14:paraId="1A877D99" w14:textId="77777777" w:rsidR="000C36A7" w:rsidRPr="004E0987" w:rsidRDefault="000C36A7"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shd w:val="clear" w:color="auto" w:fill="7F7F7F" w:themeFill="text1" w:themeFillTint="80"/>
          </w:tcPr>
          <w:p w14:paraId="5AEA15F8" w14:textId="77777777" w:rsidR="000C36A7" w:rsidRPr="004E0987" w:rsidRDefault="000C36A7"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0C36A7" w:rsidRPr="004E0987" w14:paraId="0C3A1A1F" w14:textId="77777777" w:rsidTr="00C229C3">
        <w:trPr>
          <w:trHeight w:val="885"/>
        </w:trPr>
        <w:tc>
          <w:tcPr>
            <w:tcW w:w="2405" w:type="dxa"/>
            <w:shd w:val="clear" w:color="auto" w:fill="D9D9D9" w:themeFill="background1" w:themeFillShade="D9"/>
          </w:tcPr>
          <w:p w14:paraId="4AF04A44" w14:textId="77777777" w:rsidR="000C36A7" w:rsidRPr="004E0987" w:rsidRDefault="000C36A7"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1.DOCUMENTAL PRIVADA</w:t>
            </w:r>
          </w:p>
          <w:p w14:paraId="7F5DF621" w14:textId="77777777" w:rsidR="000C36A7" w:rsidRPr="004E0987" w:rsidRDefault="000C36A7"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52B8519D" w14:textId="77777777" w:rsidR="000C36A7" w:rsidRDefault="000C36A7"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w:t>
            </w:r>
            <w:r>
              <w:rPr>
                <w:rFonts w:ascii="Arial Nova Light" w:eastAsia="Arial Nova" w:hAnsi="Arial Nova Light" w:cs="Arial Nova"/>
                <w:sz w:val="18"/>
                <w:szCs w:val="18"/>
              </w:rPr>
              <w:t>de la liga</w:t>
            </w:r>
            <w:r w:rsidRPr="004E0987">
              <w:rPr>
                <w:rFonts w:ascii="Arial Nova Light" w:eastAsia="Arial Nova" w:hAnsi="Arial Nova Light" w:cs="Arial Nova"/>
                <w:sz w:val="18"/>
                <w:szCs w:val="18"/>
              </w:rPr>
              <w:t xml:space="preserve">: </w:t>
            </w:r>
            <w:hyperlink r:id="rId34" w:history="1">
              <w:r w:rsidRPr="007162D1">
                <w:rPr>
                  <w:rStyle w:val="Hipervnculo"/>
                  <w:rFonts w:ascii="Arial Nova Light" w:eastAsia="Arial Nova" w:hAnsi="Arial Nova Light" w:cs="Arial Nova"/>
                  <w:sz w:val="18"/>
                  <w:szCs w:val="18"/>
                </w:rPr>
                <w:t>https://www.facebook.com/reel/773406198226286</w:t>
              </w:r>
            </w:hyperlink>
          </w:p>
          <w:p w14:paraId="041FD72B" w14:textId="77777777" w:rsidR="000C36A7" w:rsidRPr="004E0987" w:rsidRDefault="000C36A7"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548E4C02"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Conforme a lo previsto en el artículo 255, fracción II del Código Electoral.</w:t>
            </w:r>
          </w:p>
          <w:p w14:paraId="7206DC30"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0C36A7" w:rsidRPr="004E0987" w14:paraId="48FD727B" w14:textId="77777777" w:rsidTr="00C229C3">
        <w:trPr>
          <w:trHeight w:val="885"/>
        </w:trPr>
        <w:tc>
          <w:tcPr>
            <w:tcW w:w="2405" w:type="dxa"/>
            <w:shd w:val="clear" w:color="auto" w:fill="D9D9D9" w:themeFill="background1" w:themeFillShade="D9"/>
          </w:tcPr>
          <w:p w14:paraId="2C08D454" w14:textId="77777777" w:rsidR="000C36A7" w:rsidRPr="00F97261" w:rsidRDefault="000C36A7"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2.</w:t>
            </w:r>
            <w:r w:rsidRPr="00F97261">
              <w:rPr>
                <w:rFonts w:ascii="Arial Nova Light" w:eastAsia="Arial Nova" w:hAnsi="Arial Nova Light" w:cs="Arial Nova"/>
                <w:b/>
                <w:bCs/>
                <w:sz w:val="18"/>
                <w:szCs w:val="18"/>
              </w:rPr>
              <w:t>PRUEBA TÉCNICA (Inspección Judicial)</w:t>
            </w:r>
          </w:p>
          <w:p w14:paraId="69C675C7" w14:textId="77777777" w:rsidR="000C36A7" w:rsidRPr="004E0987" w:rsidRDefault="000C36A7"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7DA13645" w14:textId="77777777" w:rsidR="000C36A7" w:rsidRPr="008B7652" w:rsidRDefault="000C36A7"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Inspección Judicial de la</w:t>
            </w:r>
            <w:r>
              <w:rPr>
                <w:rFonts w:ascii="Arial Nova Light" w:eastAsia="Arial Nova" w:hAnsi="Arial Nova Light" w:cs="Arial Nova"/>
                <w:sz w:val="18"/>
                <w:szCs w:val="18"/>
              </w:rPr>
              <w:t>s ligas:</w:t>
            </w:r>
          </w:p>
          <w:p w14:paraId="2CABF33F" w14:textId="77777777" w:rsidR="000C36A7" w:rsidRDefault="00D833C0" w:rsidP="00C229C3">
            <w:pPr>
              <w:pStyle w:val="Prrafodelista"/>
              <w:numPr>
                <w:ilvl w:val="0"/>
                <w:numId w:val="10"/>
              </w:numPr>
              <w:spacing w:line="360" w:lineRule="auto"/>
              <w:jc w:val="both"/>
              <w:rPr>
                <w:rFonts w:ascii="Arial Nova Light" w:eastAsia="Arial Nova" w:hAnsi="Arial Nova Light" w:cs="Arial Nova"/>
                <w:sz w:val="18"/>
                <w:szCs w:val="18"/>
              </w:rPr>
            </w:pPr>
            <w:hyperlink r:id="rId35" w:history="1">
              <w:r w:rsidR="000C36A7" w:rsidRPr="007162D1">
                <w:rPr>
                  <w:rStyle w:val="Hipervnculo"/>
                  <w:rFonts w:ascii="Arial Nova Light" w:eastAsia="Arial Nova" w:hAnsi="Arial Nova Light" w:cs="Arial Nova"/>
                  <w:sz w:val="18"/>
                  <w:szCs w:val="18"/>
                </w:rPr>
                <w:t>https://www.facebook.com/reel/406032218889633</w:t>
              </w:r>
            </w:hyperlink>
          </w:p>
          <w:p w14:paraId="5B9F8D3B" w14:textId="77777777" w:rsidR="000C36A7" w:rsidRPr="00C15A9D" w:rsidRDefault="000C36A7" w:rsidP="00C229C3">
            <w:pPr>
              <w:pStyle w:val="Prrafodelista"/>
              <w:spacing w:line="360" w:lineRule="auto"/>
              <w:jc w:val="both"/>
              <w:rPr>
                <w:rFonts w:ascii="Arial Nova Light" w:eastAsia="Arial Nova" w:hAnsi="Arial Nova Light" w:cs="Arial Nova"/>
                <w:sz w:val="18"/>
                <w:szCs w:val="18"/>
              </w:rPr>
            </w:pPr>
          </w:p>
          <w:p w14:paraId="12F9E601" w14:textId="77777777" w:rsidR="000C36A7" w:rsidRDefault="00D833C0" w:rsidP="00C229C3">
            <w:pPr>
              <w:pStyle w:val="Prrafodelista"/>
              <w:numPr>
                <w:ilvl w:val="0"/>
                <w:numId w:val="10"/>
              </w:numPr>
              <w:spacing w:line="360" w:lineRule="auto"/>
              <w:jc w:val="both"/>
              <w:rPr>
                <w:rFonts w:ascii="Arial Nova Light" w:eastAsia="Arial Nova" w:hAnsi="Arial Nova Light" w:cs="Arial Nova"/>
                <w:sz w:val="18"/>
                <w:szCs w:val="18"/>
              </w:rPr>
            </w:pPr>
            <w:hyperlink r:id="rId36" w:history="1">
              <w:r w:rsidR="000C36A7" w:rsidRPr="007162D1">
                <w:rPr>
                  <w:rStyle w:val="Hipervnculo"/>
                  <w:rFonts w:ascii="Arial Nova Light" w:eastAsia="Arial Nova" w:hAnsi="Arial Nova Light" w:cs="Arial Nova"/>
                  <w:sz w:val="18"/>
                  <w:szCs w:val="18"/>
                </w:rPr>
                <w:t>https://www.facebook.com/temoescobedooficial/posts/pfbidOYScjkRXnuYV3uebxPstJEE1Umqe2YUSpztW2XQXfkBHa5MeT8cGTUsd2muTwQbrhl</w:t>
              </w:r>
            </w:hyperlink>
          </w:p>
          <w:p w14:paraId="17F9787A" w14:textId="77777777" w:rsidR="000C36A7" w:rsidRPr="00C5128F" w:rsidRDefault="000C36A7" w:rsidP="00C229C3">
            <w:pPr>
              <w:pStyle w:val="Prrafodelista"/>
              <w:rPr>
                <w:rFonts w:ascii="Arial Nova Light" w:eastAsia="Arial Nova" w:hAnsi="Arial Nova Light" w:cs="Arial Nova"/>
                <w:sz w:val="18"/>
                <w:szCs w:val="18"/>
              </w:rPr>
            </w:pPr>
          </w:p>
          <w:p w14:paraId="588F9811" w14:textId="77777777" w:rsidR="000C36A7" w:rsidRPr="00C15A9D" w:rsidRDefault="000C36A7" w:rsidP="00C229C3">
            <w:pPr>
              <w:pStyle w:val="Prrafodelista"/>
              <w:spacing w:line="360" w:lineRule="auto"/>
              <w:jc w:val="both"/>
              <w:rPr>
                <w:rFonts w:ascii="Arial Nova Light" w:eastAsia="Arial Nova" w:hAnsi="Arial Nova Light" w:cs="Arial Nova"/>
                <w:sz w:val="18"/>
                <w:szCs w:val="18"/>
              </w:rPr>
            </w:pPr>
          </w:p>
          <w:p w14:paraId="17C9A36A" w14:textId="77777777" w:rsidR="000C36A7" w:rsidRDefault="00D833C0" w:rsidP="00C229C3">
            <w:pPr>
              <w:pStyle w:val="Prrafodelista"/>
              <w:numPr>
                <w:ilvl w:val="0"/>
                <w:numId w:val="10"/>
              </w:numPr>
              <w:spacing w:line="360" w:lineRule="auto"/>
              <w:jc w:val="both"/>
              <w:rPr>
                <w:rFonts w:ascii="Arial Nova Light" w:eastAsia="Arial Nova" w:hAnsi="Arial Nova Light" w:cs="Arial Nova"/>
                <w:sz w:val="18"/>
                <w:szCs w:val="18"/>
              </w:rPr>
            </w:pPr>
            <w:hyperlink r:id="rId37" w:history="1">
              <w:r w:rsidR="000C36A7" w:rsidRPr="007162D1">
                <w:rPr>
                  <w:rStyle w:val="Hipervnculo"/>
                  <w:rFonts w:ascii="Arial Nova Light" w:eastAsia="Arial Nova" w:hAnsi="Arial Nova Light" w:cs="Arial Nova"/>
                  <w:sz w:val="18"/>
                  <w:szCs w:val="18"/>
                </w:rPr>
                <w:t>https://www.facebook.com/temoescobedooficial/posts/pfbid0jDdHYHsyxzbZmYhCEj1XfQaUpdEb273104A9fVjVVdyzxdsvv1qiqXosK4RqGdonl</w:t>
              </w:r>
            </w:hyperlink>
          </w:p>
          <w:p w14:paraId="2D8EC7D1" w14:textId="77777777" w:rsidR="000C36A7" w:rsidRPr="00C15A9D" w:rsidRDefault="000C36A7" w:rsidP="00C229C3">
            <w:pPr>
              <w:pStyle w:val="Prrafodelista"/>
              <w:spacing w:line="360" w:lineRule="auto"/>
              <w:jc w:val="both"/>
              <w:rPr>
                <w:rFonts w:ascii="Arial Nova Light" w:eastAsia="Arial Nova" w:hAnsi="Arial Nova Light" w:cs="Arial Nova"/>
                <w:sz w:val="18"/>
                <w:szCs w:val="18"/>
              </w:rPr>
            </w:pPr>
          </w:p>
          <w:p w14:paraId="59945A24" w14:textId="77777777" w:rsidR="000C36A7" w:rsidRDefault="00D833C0" w:rsidP="00C229C3">
            <w:pPr>
              <w:pStyle w:val="Prrafodelista"/>
              <w:numPr>
                <w:ilvl w:val="0"/>
                <w:numId w:val="10"/>
              </w:numPr>
              <w:spacing w:line="360" w:lineRule="auto"/>
              <w:jc w:val="both"/>
              <w:rPr>
                <w:rFonts w:ascii="Arial Nova Light" w:eastAsia="Arial Nova" w:hAnsi="Arial Nova Light" w:cs="Arial Nova"/>
                <w:sz w:val="18"/>
                <w:szCs w:val="18"/>
              </w:rPr>
            </w:pPr>
            <w:hyperlink r:id="rId38" w:history="1">
              <w:r w:rsidR="000C36A7" w:rsidRPr="007162D1">
                <w:rPr>
                  <w:rStyle w:val="Hipervnculo"/>
                  <w:rFonts w:ascii="Arial Nova Light" w:eastAsia="Arial Nova" w:hAnsi="Arial Nova Light" w:cs="Arial Nova"/>
                  <w:sz w:val="18"/>
                  <w:szCs w:val="18"/>
                </w:rPr>
                <w:t>https://www.facebook.com/reel/408225578805020</w:t>
              </w:r>
            </w:hyperlink>
          </w:p>
          <w:p w14:paraId="2B530047" w14:textId="77777777" w:rsidR="000C36A7" w:rsidRPr="00C5128F" w:rsidRDefault="000C36A7" w:rsidP="00C229C3">
            <w:pPr>
              <w:pStyle w:val="Prrafodelista"/>
              <w:rPr>
                <w:rFonts w:ascii="Arial Nova Light" w:eastAsia="Arial Nova" w:hAnsi="Arial Nova Light" w:cs="Arial Nova"/>
                <w:sz w:val="18"/>
                <w:szCs w:val="18"/>
              </w:rPr>
            </w:pPr>
          </w:p>
          <w:p w14:paraId="2A3E7E88" w14:textId="77777777" w:rsidR="000C36A7" w:rsidRPr="00C15A9D" w:rsidRDefault="000C36A7" w:rsidP="00C229C3">
            <w:pPr>
              <w:pStyle w:val="Prrafodelista"/>
              <w:spacing w:line="360" w:lineRule="auto"/>
              <w:jc w:val="both"/>
              <w:rPr>
                <w:rFonts w:ascii="Arial Nova Light" w:eastAsia="Arial Nova" w:hAnsi="Arial Nova Light" w:cs="Arial Nova"/>
                <w:sz w:val="18"/>
                <w:szCs w:val="18"/>
              </w:rPr>
            </w:pPr>
          </w:p>
          <w:p w14:paraId="3A88FFF9" w14:textId="77777777" w:rsidR="000C36A7" w:rsidRDefault="00D833C0" w:rsidP="00C229C3">
            <w:pPr>
              <w:pStyle w:val="Prrafodelista"/>
              <w:numPr>
                <w:ilvl w:val="0"/>
                <w:numId w:val="10"/>
              </w:numPr>
              <w:spacing w:line="360" w:lineRule="auto"/>
              <w:jc w:val="both"/>
              <w:rPr>
                <w:rFonts w:ascii="Arial Nova Light" w:eastAsia="Arial Nova" w:hAnsi="Arial Nova Light" w:cs="Arial Nova"/>
                <w:sz w:val="18"/>
                <w:szCs w:val="18"/>
              </w:rPr>
            </w:pPr>
            <w:hyperlink r:id="rId39" w:history="1">
              <w:r w:rsidR="000C36A7" w:rsidRPr="007162D1">
                <w:rPr>
                  <w:rStyle w:val="Hipervnculo"/>
                  <w:rFonts w:ascii="Arial Nova Light" w:eastAsia="Arial Nova" w:hAnsi="Arial Nova Light" w:cs="Arial Nova"/>
                  <w:sz w:val="18"/>
                  <w:szCs w:val="18"/>
                </w:rPr>
                <w:t>https://www.facebook.com/temoescobedooficial/posts/pfbid0HKfCPmNSFxeZkzufb65YHJHHMVM5nFn66PxSNYMyEszAXVtKRNqFfvqwWWNWq4Xjl</w:t>
              </w:r>
            </w:hyperlink>
          </w:p>
          <w:p w14:paraId="34D0C1C2" w14:textId="77777777" w:rsidR="000C36A7" w:rsidRPr="00C15A9D" w:rsidRDefault="000C36A7" w:rsidP="00C229C3">
            <w:pPr>
              <w:pStyle w:val="Prrafodelista"/>
              <w:spacing w:line="360" w:lineRule="auto"/>
              <w:jc w:val="both"/>
              <w:rPr>
                <w:rFonts w:ascii="Arial Nova Light" w:eastAsia="Arial Nova" w:hAnsi="Arial Nova Light" w:cs="Arial Nova"/>
                <w:sz w:val="18"/>
                <w:szCs w:val="18"/>
              </w:rPr>
            </w:pPr>
          </w:p>
          <w:p w14:paraId="47A60232" w14:textId="77777777" w:rsidR="000C36A7" w:rsidRDefault="00D833C0" w:rsidP="00C229C3">
            <w:pPr>
              <w:pStyle w:val="Prrafodelista"/>
              <w:numPr>
                <w:ilvl w:val="0"/>
                <w:numId w:val="10"/>
              </w:numPr>
              <w:spacing w:line="360" w:lineRule="auto"/>
              <w:jc w:val="both"/>
              <w:rPr>
                <w:rFonts w:ascii="Arial Nova Light" w:eastAsia="Arial Nova" w:hAnsi="Arial Nova Light" w:cs="Arial Nova"/>
                <w:sz w:val="18"/>
                <w:szCs w:val="18"/>
              </w:rPr>
            </w:pPr>
            <w:hyperlink r:id="rId40" w:history="1">
              <w:r w:rsidR="000C36A7" w:rsidRPr="007162D1">
                <w:rPr>
                  <w:rStyle w:val="Hipervnculo"/>
                  <w:rFonts w:ascii="Arial Nova Light" w:eastAsia="Arial Nova" w:hAnsi="Arial Nova Light" w:cs="Arial Nova"/>
                  <w:sz w:val="18"/>
                  <w:szCs w:val="18"/>
                </w:rPr>
                <w:t>https://www.facebook.com/reel/311682785159293</w:t>
              </w:r>
            </w:hyperlink>
          </w:p>
          <w:p w14:paraId="46AF2662" w14:textId="77777777" w:rsidR="000C36A7" w:rsidRPr="00C5128F" w:rsidRDefault="000C36A7" w:rsidP="00C229C3">
            <w:pPr>
              <w:pStyle w:val="Prrafodelista"/>
              <w:rPr>
                <w:rFonts w:ascii="Arial Nova Light" w:eastAsia="Arial Nova" w:hAnsi="Arial Nova Light" w:cs="Arial Nova"/>
                <w:sz w:val="18"/>
                <w:szCs w:val="18"/>
              </w:rPr>
            </w:pPr>
          </w:p>
          <w:p w14:paraId="48605EDC" w14:textId="77777777" w:rsidR="000C36A7" w:rsidRPr="00C15A9D" w:rsidRDefault="000C36A7" w:rsidP="00C229C3">
            <w:pPr>
              <w:pStyle w:val="Prrafodelista"/>
              <w:spacing w:line="360" w:lineRule="auto"/>
              <w:jc w:val="both"/>
              <w:rPr>
                <w:rFonts w:ascii="Arial Nova Light" w:eastAsia="Arial Nova" w:hAnsi="Arial Nova Light" w:cs="Arial Nova"/>
                <w:sz w:val="18"/>
                <w:szCs w:val="18"/>
              </w:rPr>
            </w:pPr>
          </w:p>
          <w:p w14:paraId="3423EEEC" w14:textId="77777777" w:rsidR="000C36A7" w:rsidRPr="00C5128F" w:rsidRDefault="00D833C0" w:rsidP="00C229C3">
            <w:pPr>
              <w:pStyle w:val="Prrafodelista"/>
              <w:numPr>
                <w:ilvl w:val="0"/>
                <w:numId w:val="10"/>
              </w:numPr>
              <w:spacing w:line="360" w:lineRule="auto"/>
              <w:jc w:val="both"/>
              <w:rPr>
                <w:rFonts w:ascii="Arial Nova Light" w:eastAsia="Arial Nova" w:hAnsi="Arial Nova Light" w:cs="Arial Nova"/>
                <w:sz w:val="18"/>
                <w:szCs w:val="18"/>
              </w:rPr>
            </w:pPr>
            <w:hyperlink r:id="rId41" w:history="1">
              <w:r w:rsidR="000C36A7" w:rsidRPr="007162D1">
                <w:rPr>
                  <w:rStyle w:val="Hipervnculo"/>
                  <w:rFonts w:ascii="Arial Nova Light" w:eastAsia="Arial Nova" w:hAnsi="Arial Nova Light" w:cs="Arial Nova"/>
                  <w:sz w:val="18"/>
                  <w:szCs w:val="18"/>
                </w:rPr>
                <w:t>https://www.facebook.com/reel/1124600598659906</w:t>
              </w:r>
            </w:hyperlink>
          </w:p>
        </w:tc>
        <w:tc>
          <w:tcPr>
            <w:tcW w:w="3260" w:type="dxa"/>
            <w:shd w:val="clear" w:color="auto" w:fill="D9D9D9" w:themeFill="background1" w:themeFillShade="D9"/>
          </w:tcPr>
          <w:p w14:paraId="619194C5"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29053CE2" w14:textId="77777777" w:rsidR="000C36A7" w:rsidRPr="004E0987" w:rsidRDefault="000C36A7"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bl>
    <w:p w14:paraId="3E1DC45B" w14:textId="77777777" w:rsidR="000C36A7" w:rsidRDefault="000C36A7" w:rsidP="000C36A7">
      <w:pPr>
        <w:pStyle w:val="Prrafodelista"/>
        <w:pBdr>
          <w:top w:val="nil"/>
          <w:left w:val="nil"/>
          <w:bottom w:val="nil"/>
          <w:right w:val="nil"/>
          <w:between w:val="nil"/>
        </w:pBdr>
        <w:spacing w:after="160" w:line="360" w:lineRule="auto"/>
        <w:ind w:left="360"/>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 </w:t>
      </w:r>
    </w:p>
    <w:p w14:paraId="4FDCC168" w14:textId="77777777" w:rsidR="00C54988" w:rsidRDefault="00C54988" w:rsidP="000C36A7">
      <w:pPr>
        <w:pStyle w:val="Prrafodelista"/>
        <w:pBdr>
          <w:top w:val="nil"/>
          <w:left w:val="nil"/>
          <w:bottom w:val="nil"/>
          <w:right w:val="nil"/>
          <w:between w:val="nil"/>
        </w:pBdr>
        <w:spacing w:after="160" w:line="360" w:lineRule="auto"/>
        <w:ind w:left="360"/>
        <w:jc w:val="both"/>
        <w:rPr>
          <w:rFonts w:ascii="Arial Nova Light" w:eastAsia="Arial Nova" w:hAnsi="Arial Nova Light" w:cs="Arial Nova"/>
          <w:b/>
          <w:sz w:val="24"/>
          <w:szCs w:val="24"/>
        </w:rPr>
      </w:pPr>
    </w:p>
    <w:p w14:paraId="1702B193" w14:textId="77777777" w:rsidR="001009E6" w:rsidRPr="00F97261" w:rsidRDefault="001009E6" w:rsidP="001009E6">
      <w:pPr>
        <w:pStyle w:val="Prrafodelista"/>
        <w:numPr>
          <w:ilvl w:val="0"/>
          <w:numId w:val="8"/>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F97261">
        <w:rPr>
          <w:rFonts w:ascii="Arial Nova Light" w:eastAsia="Arial Nova" w:hAnsi="Arial Nova Light" w:cs="Arial Nova"/>
          <w:b/>
          <w:sz w:val="24"/>
          <w:szCs w:val="24"/>
        </w:rPr>
        <w:lastRenderedPageBreak/>
        <w:t>PRUEBAS ADMITIDAS A LAS PARTES.</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1009E6" w:rsidRPr="002063F2" w14:paraId="5A1AD6CA" w14:textId="77777777" w:rsidTr="00C229C3">
        <w:trPr>
          <w:trHeight w:val="334"/>
        </w:trPr>
        <w:tc>
          <w:tcPr>
            <w:tcW w:w="2405"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5D631810"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3D9EF87A"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16AF31EC"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1009E6" w:rsidRPr="002063F2" w14:paraId="42937542" w14:textId="77777777" w:rsidTr="00C229C3">
        <w:trPr>
          <w:trHeight w:val="885"/>
        </w:trPr>
        <w:tc>
          <w:tcPr>
            <w:tcW w:w="2405" w:type="dxa"/>
            <w:shd w:val="clear" w:color="auto" w:fill="D9D9D9" w:themeFill="background1" w:themeFillShade="D9"/>
          </w:tcPr>
          <w:p w14:paraId="52AEFC17"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1.INSTRUMENTAL DE ACTUACIONES</w:t>
            </w:r>
          </w:p>
        </w:tc>
        <w:tc>
          <w:tcPr>
            <w:tcW w:w="3119" w:type="dxa"/>
            <w:shd w:val="clear" w:color="auto" w:fill="D9D9D9" w:themeFill="background1" w:themeFillShade="D9"/>
          </w:tcPr>
          <w:p w14:paraId="1E09F019"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Todo lo que por su contenido y alcance favorezca a sus intereses.</w:t>
            </w:r>
          </w:p>
        </w:tc>
        <w:tc>
          <w:tcPr>
            <w:tcW w:w="3260" w:type="dxa"/>
            <w:shd w:val="clear" w:color="auto" w:fill="D9D9D9" w:themeFill="background1" w:themeFillShade="D9"/>
          </w:tcPr>
          <w:p w14:paraId="7E4CBE94"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IV.</w:t>
            </w:r>
          </w:p>
          <w:p w14:paraId="61382940"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1009E6" w:rsidRPr="002063F2" w14:paraId="33CA4561" w14:textId="77777777" w:rsidTr="00C229C3">
        <w:trPr>
          <w:trHeight w:val="885"/>
        </w:trPr>
        <w:tc>
          <w:tcPr>
            <w:tcW w:w="2405" w:type="dxa"/>
            <w:shd w:val="clear" w:color="auto" w:fill="D9D9D9" w:themeFill="background1" w:themeFillShade="D9"/>
          </w:tcPr>
          <w:p w14:paraId="2E064C3B"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2.PRESUNCIONAL LEGAL Y HUMANA</w:t>
            </w:r>
          </w:p>
        </w:tc>
        <w:tc>
          <w:tcPr>
            <w:tcW w:w="3119" w:type="dxa"/>
            <w:shd w:val="clear" w:color="auto" w:fill="D9D9D9" w:themeFill="background1" w:themeFillShade="D9"/>
          </w:tcPr>
          <w:p w14:paraId="42A73273"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Todo lo que por su contenido y alcance favorezca a sus intereses.</w:t>
            </w:r>
          </w:p>
        </w:tc>
        <w:tc>
          <w:tcPr>
            <w:tcW w:w="3260" w:type="dxa"/>
            <w:shd w:val="clear" w:color="auto" w:fill="D9D9D9" w:themeFill="background1" w:themeFillShade="D9"/>
          </w:tcPr>
          <w:p w14:paraId="23473667"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V, del Código Electoral</w:t>
            </w:r>
          </w:p>
          <w:p w14:paraId="7DFED1F9"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1D460E5" w14:textId="77777777" w:rsidR="001009E6" w:rsidRPr="00C15A9D" w:rsidRDefault="001009E6" w:rsidP="001009E6">
      <w:pPr>
        <w:pBdr>
          <w:top w:val="nil"/>
          <w:left w:val="nil"/>
          <w:bottom w:val="nil"/>
          <w:right w:val="nil"/>
          <w:between w:val="nil"/>
        </w:pBdr>
        <w:spacing w:after="160" w:line="360" w:lineRule="auto"/>
        <w:jc w:val="both"/>
        <w:rPr>
          <w:rFonts w:ascii="Arial Nova Light" w:eastAsia="Arial Nova" w:hAnsi="Arial Nova Light" w:cs="Arial Nova"/>
          <w:sz w:val="24"/>
          <w:szCs w:val="24"/>
        </w:rPr>
      </w:pPr>
    </w:p>
    <w:p w14:paraId="7B96160B" w14:textId="77777777" w:rsidR="001009E6" w:rsidRPr="002063F2" w:rsidRDefault="001009E6" w:rsidP="001009E6">
      <w:pPr>
        <w:pStyle w:val="Prrafodelista"/>
        <w:numPr>
          <w:ilvl w:val="0"/>
          <w:numId w:val="8"/>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2063F2">
        <w:rPr>
          <w:rFonts w:ascii="Arial Nova Light" w:eastAsia="Arial Nova" w:hAnsi="Arial Nova Light" w:cs="Arial Nova"/>
          <w:b/>
          <w:sz w:val="24"/>
          <w:szCs w:val="24"/>
        </w:rPr>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1009E6" w:rsidRPr="004E0987" w14:paraId="4C7E3DC4" w14:textId="77777777" w:rsidTr="00C229C3">
        <w:trPr>
          <w:trHeight w:val="425"/>
        </w:trPr>
        <w:tc>
          <w:tcPr>
            <w:tcW w:w="2405" w:type="dxa"/>
            <w:shd w:val="clear" w:color="auto" w:fill="7F7F7F" w:themeFill="text1" w:themeFillTint="80"/>
          </w:tcPr>
          <w:p w14:paraId="47D890B8"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shd w:val="clear" w:color="auto" w:fill="7F7F7F" w:themeFill="text1" w:themeFillTint="80"/>
          </w:tcPr>
          <w:p w14:paraId="5A34ABE6"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shd w:val="clear" w:color="auto" w:fill="7F7F7F" w:themeFill="text1" w:themeFillTint="80"/>
          </w:tcPr>
          <w:p w14:paraId="31B37437"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1009E6" w:rsidRPr="004E0987" w14:paraId="42A53A71" w14:textId="77777777" w:rsidTr="00C229C3">
        <w:trPr>
          <w:trHeight w:val="885"/>
        </w:trPr>
        <w:tc>
          <w:tcPr>
            <w:tcW w:w="2405" w:type="dxa"/>
            <w:shd w:val="clear" w:color="auto" w:fill="D9D9D9" w:themeFill="background1" w:themeFillShade="D9"/>
          </w:tcPr>
          <w:p w14:paraId="2214759A" w14:textId="5BB7D671" w:rsidR="001009E6" w:rsidRPr="004E0987" w:rsidRDefault="00C54988" w:rsidP="00C229C3">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1</w:t>
            </w:r>
            <w:r w:rsidR="001009E6" w:rsidRPr="004E0987">
              <w:rPr>
                <w:rFonts w:ascii="Arial Nova Light" w:eastAsia="Arial Nova" w:hAnsi="Arial Nova Light" w:cs="Arial Nova"/>
                <w:b/>
                <w:bCs/>
                <w:sz w:val="18"/>
                <w:szCs w:val="18"/>
              </w:rPr>
              <w:t>.DOCUMENTAL PÚBLICA</w:t>
            </w:r>
          </w:p>
          <w:p w14:paraId="05F04FEB"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6F369BF9"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Copia certificada del Acta de Oficialía Electoral con numero de diligencia IEE/OE/</w:t>
            </w:r>
            <w:r>
              <w:rPr>
                <w:rFonts w:ascii="Arial Nova Light" w:eastAsia="Arial Nova" w:hAnsi="Arial Nova Light" w:cs="Arial Nova"/>
                <w:sz w:val="18"/>
                <w:szCs w:val="18"/>
              </w:rPr>
              <w:t>106</w:t>
            </w:r>
            <w:r w:rsidRPr="004E0987">
              <w:rPr>
                <w:rFonts w:ascii="Arial Nova Light" w:eastAsia="Arial Nova" w:hAnsi="Arial Nova Light" w:cs="Arial Nova"/>
                <w:sz w:val="18"/>
                <w:szCs w:val="18"/>
              </w:rPr>
              <w:t>/2024.</w:t>
            </w:r>
            <w:r>
              <w:rPr>
                <w:rFonts w:ascii="Arial Nova Light" w:eastAsia="Arial Nova" w:hAnsi="Arial Nova Light" w:cs="Arial Nova"/>
                <w:sz w:val="18"/>
                <w:szCs w:val="18"/>
              </w:rPr>
              <w:t xml:space="preserve"> </w:t>
            </w:r>
          </w:p>
          <w:p w14:paraId="1D0A82BD"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En donde se certifican la existencia y contenido de las siguientes ligas electrónicas:</w:t>
            </w:r>
          </w:p>
          <w:p w14:paraId="37465A10" w14:textId="77777777" w:rsidR="001009E6" w:rsidRDefault="00D833C0" w:rsidP="00C229C3">
            <w:pPr>
              <w:spacing w:line="360" w:lineRule="auto"/>
              <w:jc w:val="both"/>
              <w:rPr>
                <w:rFonts w:ascii="Arial Nova Light" w:eastAsia="Arial Nova" w:hAnsi="Arial Nova Light" w:cs="Arial Nova"/>
                <w:sz w:val="18"/>
                <w:szCs w:val="18"/>
              </w:rPr>
            </w:pPr>
            <w:hyperlink r:id="rId42" w:history="1">
              <w:r w:rsidR="001009E6" w:rsidRPr="007162D1">
                <w:rPr>
                  <w:rStyle w:val="Hipervnculo"/>
                  <w:rFonts w:ascii="Arial Nova Light" w:eastAsia="Arial Nova" w:hAnsi="Arial Nova Light" w:cs="Arial Nova"/>
                  <w:sz w:val="18"/>
                  <w:szCs w:val="18"/>
                </w:rPr>
                <w:t>https://www.facebook.com/reel/773406198226286</w:t>
              </w:r>
            </w:hyperlink>
          </w:p>
          <w:p w14:paraId="20F9E3A4"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2D9EDD86"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757F7708" w14:textId="77777777" w:rsidR="00ED7009" w:rsidRDefault="00ED7009"/>
    <w:sectPr w:rsidR="00ED7009" w:rsidSect="001009E6">
      <w:headerReference w:type="even" r:id="rId43"/>
      <w:headerReference w:type="default" r:id="rId44"/>
      <w:footerReference w:type="even" r:id="rId45"/>
      <w:footerReference w:type="default" r:id="rId46"/>
      <w:headerReference w:type="first" r:id="rId47"/>
      <w:footerReference w:type="first" r:id="rId48"/>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DC19B" w14:textId="77777777" w:rsidR="0014270C" w:rsidRDefault="0014270C" w:rsidP="001009E6">
      <w:pPr>
        <w:spacing w:after="0" w:line="240" w:lineRule="auto"/>
      </w:pPr>
      <w:r>
        <w:separator/>
      </w:r>
    </w:p>
  </w:endnote>
  <w:endnote w:type="continuationSeparator" w:id="0">
    <w:p w14:paraId="53CA5DFB" w14:textId="77777777" w:rsidR="0014270C" w:rsidRDefault="0014270C" w:rsidP="00100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472B9" w14:textId="77777777" w:rsidR="003B30E1" w:rsidRDefault="003B30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C908D" w14:textId="77777777" w:rsidR="003B30E1" w:rsidRDefault="003B30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4341A" w14:textId="77777777" w:rsidR="003B30E1" w:rsidRDefault="003B30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C3F3E" w14:textId="77777777" w:rsidR="0014270C" w:rsidRDefault="0014270C" w:rsidP="001009E6">
      <w:pPr>
        <w:spacing w:after="0" w:line="240" w:lineRule="auto"/>
      </w:pPr>
      <w:r>
        <w:separator/>
      </w:r>
    </w:p>
  </w:footnote>
  <w:footnote w:type="continuationSeparator" w:id="0">
    <w:p w14:paraId="7D1D0B15" w14:textId="77777777" w:rsidR="0014270C" w:rsidRDefault="0014270C" w:rsidP="001009E6">
      <w:pPr>
        <w:spacing w:after="0" w:line="240" w:lineRule="auto"/>
      </w:pPr>
      <w:r>
        <w:continuationSeparator/>
      </w:r>
    </w:p>
  </w:footnote>
  <w:footnote w:id="1">
    <w:p w14:paraId="0F602855"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Partido Político Denominado Partido Acción Nacional, en lo consecutivo PAN.</w:t>
      </w:r>
    </w:p>
  </w:footnote>
  <w:footnote w:id="2">
    <w:p w14:paraId="76F7FCC6"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General del Instituto Estatal Electoral de Aguascalientes, en lo sucesivo CG del IEE.</w:t>
      </w:r>
    </w:p>
  </w:footnote>
  <w:footnote w:id="3">
    <w:p w14:paraId="22A9251A"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Partido Político denominado Partido Verde Ecologista de México, en lo sucesivo PVEM.</w:t>
      </w:r>
    </w:p>
  </w:footnote>
  <w:footnote w:id="4">
    <w:p w14:paraId="4E0122F2"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Magistrado en Funciones por Ministerio de Ley. </w:t>
      </w:r>
    </w:p>
  </w:footnote>
  <w:footnote w:id="5">
    <w:p w14:paraId="1CA68937"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6">
    <w:p w14:paraId="3BEABAA7"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Proceso Electoral Concurrente en Aguascalientes 2024, en lo sucesivo PEC 2024.</w:t>
      </w:r>
    </w:p>
  </w:footnote>
  <w:footnote w:id="7">
    <w:p w14:paraId="370770EF"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Municipal Electoral de Pabellón de Arteaga. En lo sucesivo CMEPAB.</w:t>
      </w:r>
    </w:p>
  </w:footnote>
  <w:footnote w:id="8">
    <w:p w14:paraId="3384599E"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Times New Roman" w:hAnsi="Arial Nova Light" w:cs="Arial"/>
          <w:bCs/>
          <w:sz w:val="16"/>
          <w:szCs w:val="16"/>
        </w:rPr>
        <w:t>Coalición denominada "Fuerza y Corazón por Aguascalientes" celebrado por los partidos políticos, Partido Acción Nacional, Partido Revolucionario Institucional y Partido de la Revolución Democrática, para el proceso electoral concurrente 2023-2024 en Aguascalientes, en lo sucesivo "fuerza y corazón por Aguascalientes".</w:t>
      </w:r>
    </w:p>
  </w:footnote>
  <w:footnote w:id="9">
    <w:p w14:paraId="776EBF3D"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General del Instituto Estatal Electoral de Aguascalientes, en lo sucesivo CG del IEE.</w:t>
      </w:r>
    </w:p>
  </w:footnote>
  <w:footnote w:id="10">
    <w:p w14:paraId="6EAB73E1"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Código Electoral del Estado de Aguascalientes, en lo sucesivo Código Electoral.</w:t>
      </w:r>
    </w:p>
  </w:footnote>
  <w:footnote w:id="11">
    <w:p w14:paraId="42896E28"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General del Instituto Estatal Electoral de Aguascalientes, en lo sucesivo CG del IEE.</w:t>
      </w:r>
    </w:p>
  </w:footnote>
  <w:footnote w:id="12">
    <w:p w14:paraId="2D53D245"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sz w:val="16"/>
          <w:szCs w:val="16"/>
          <w:lang w:val="es-ES"/>
        </w:rPr>
        <w:t>Sala Superior del Tribunal Electoral del Poder Judicial de la Federación, en lo sucesivo sala superior.</w:t>
      </w:r>
    </w:p>
  </w:footnote>
  <w:footnote w:id="13">
    <w:p w14:paraId="03B65D76"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sz w:val="16"/>
          <w:szCs w:val="16"/>
          <w:lang w:val="es-ES"/>
        </w:rPr>
        <w:t>Constitución Política de los Estados Unidos Mexicanos, en lo sucesivo Constitución Federal.</w:t>
      </w:r>
    </w:p>
  </w:footnote>
  <w:footnote w:id="14">
    <w:p w14:paraId="062C3AC8"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cs="Arial"/>
          <w:sz w:val="16"/>
          <w:szCs w:val="16"/>
        </w:rPr>
        <w:t>Jurisprudencia 25/2015, de rubro: Competencia. Sistema de Distribución para Conocer, Sustanciar y Resolver Procedimientos Sancionadores</w:t>
      </w:r>
      <w:r w:rsidRPr="00632C4D">
        <w:rPr>
          <w:rFonts w:ascii="Arial Nova Light" w:hAnsi="Arial Nova Light"/>
          <w:sz w:val="16"/>
          <w:szCs w:val="16"/>
        </w:rPr>
        <w:t xml:space="preserve"> Consultable en la URL: https://www.te.gob.mx/IUSEapp/tesisjur.aspx?idtesis=25/2015&amp;tpoBusqueda=S&amp;sWord=25/2015</w:t>
      </w:r>
    </w:p>
  </w:footnote>
  <w:footnote w:id="15">
    <w:p w14:paraId="69D7C5FF"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632C4D">
        <w:rPr>
          <w:rFonts w:ascii="Arial Nova Light" w:hAnsi="Arial Nova Light"/>
          <w:sz w:val="16"/>
          <w:szCs w:val="16"/>
        </w:rPr>
        <w:t xml:space="preserve"> </w:t>
      </w:r>
      <w:r w:rsidRPr="00632C4D">
        <w:rPr>
          <w:rFonts w:ascii="Arial Nova Light" w:eastAsia="Arial Nova" w:hAnsi="Arial Nova Light" w:cs="Arial"/>
          <w:sz w:val="16"/>
          <w:szCs w:val="16"/>
        </w:rPr>
        <w:t>https://www.te.gob.mx/IUSEapp/tesisjur.aspx?idtesis=6/2007&amp;tpoBusqueda=S&amp;sWord=6/2007</w:t>
      </w:r>
    </w:p>
  </w:footnote>
  <w:footnote w:id="16">
    <w:p w14:paraId="5C74569E" w14:textId="0559FFA5" w:rsidR="00635D2D" w:rsidRPr="00635D2D" w:rsidRDefault="00635D2D">
      <w:pPr>
        <w:pStyle w:val="Textonotapie"/>
        <w:rPr>
          <w:lang w:val="es-ES"/>
        </w:rPr>
      </w:pPr>
      <w:r>
        <w:rPr>
          <w:rStyle w:val="Refdenotaalpie"/>
        </w:rPr>
        <w:footnoteRef/>
      </w:r>
      <w:r>
        <w:t xml:space="preserve"> </w:t>
      </w:r>
      <w:r w:rsidRPr="00EF365A">
        <w:rPr>
          <w:rFonts w:ascii="Arial Nova Light" w:hAnsi="Arial Nova Light"/>
          <w:sz w:val="16"/>
          <w:szCs w:val="16"/>
        </w:rPr>
        <w:t>Ley General de Instituciones y Procedimientos Electorales, LGIPE.</w:t>
      </w:r>
    </w:p>
  </w:footnote>
  <w:footnote w:id="17">
    <w:p w14:paraId="15D3C272"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8">
    <w:p w14:paraId="77D75E16"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ARTÍCULO 7°. - El voto es la expresión de la voluntad popular para la elección de los integrantes de los órganos del poder público. Sus características fundamentales son las siguientes:</w:t>
      </w:r>
    </w:p>
    <w:p w14:paraId="1C41678F"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p w14:paraId="142E8C47"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II.- Libre, porque el ciudadano puede elegir por sí mismo, en un ejercicio de conciencia al emitir su voto, sin estar sometido a tipo alguno de presión o coacción;</w:t>
      </w:r>
    </w:p>
    <w:p w14:paraId="58C84387"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footnote>
  <w:footnote w:id="19">
    <w:p w14:paraId="15D373AD"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Artículo 209. </w:t>
      </w:r>
    </w:p>
    <w:p w14:paraId="6C098152"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p w14:paraId="43B31FF3"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p w14:paraId="49DD7C2D"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footnote>
  <w:footnote w:id="20">
    <w:p w14:paraId="0A91DC52" w14:textId="77777777" w:rsidR="001009E6" w:rsidRPr="00632C4D" w:rsidRDefault="001009E6" w:rsidP="001009E6">
      <w:pPr>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w:t>
      </w:r>
      <w:r w:rsidRPr="00632C4D">
        <w:rPr>
          <w:rFonts w:ascii="Arial Nova Light" w:hAnsi="Arial Nova Light" w:cs="Arial"/>
          <w:bCs/>
          <w:sz w:val="16"/>
          <w:szCs w:val="16"/>
        </w:rPr>
        <w:t>Así lo determinó la SCJN en la</w:t>
      </w:r>
      <w:r w:rsidRPr="00632C4D">
        <w:rPr>
          <w:rFonts w:ascii="Arial Nova Light" w:hAnsi="Arial Nova Light" w:cs="Arial"/>
          <w:sz w:val="16"/>
          <w:szCs w:val="16"/>
        </w:rPr>
        <w:t xml:space="preserve"> acción de inconstitucionalidad 22/2014 y sus acumulados. Disponible para su consulta en la URL: </w:t>
      </w:r>
      <w:hyperlink r:id="rId1" w:history="1">
        <w:r w:rsidRPr="00632C4D">
          <w:rPr>
            <w:rStyle w:val="Hipervnculo"/>
            <w:rFonts w:ascii="Arial Nova Light" w:hAnsi="Arial Nova Light" w:cs="Arial"/>
            <w:color w:val="auto"/>
            <w:sz w:val="16"/>
            <w:szCs w:val="16"/>
          </w:rPr>
          <w:t>https://www.te.gob.mx/candidaturas-independientes/sites/default/files/AI%2022-2014.pdf</w:t>
        </w:r>
      </w:hyperlink>
      <w:r w:rsidRPr="00632C4D">
        <w:rPr>
          <w:rFonts w:ascii="Arial Nova Light" w:hAnsi="Arial Nova Light" w:cs="Arial"/>
          <w:sz w:val="16"/>
          <w:szCs w:val="16"/>
        </w:rPr>
        <w:t xml:space="preserve"> </w:t>
      </w:r>
    </w:p>
  </w:footnote>
  <w:footnote w:id="21">
    <w:p w14:paraId="18BDEB71" w14:textId="77777777" w:rsidR="001009E6" w:rsidRPr="00635D2D" w:rsidRDefault="001009E6" w:rsidP="001009E6">
      <w:pPr>
        <w:pStyle w:val="Textonotapie"/>
        <w:jc w:val="both"/>
        <w:rPr>
          <w:rFonts w:ascii="Arial Nova Light" w:hAnsi="Arial Nova Light"/>
          <w:sz w:val="16"/>
          <w:szCs w:val="16"/>
          <w:lang w:val="es-ES"/>
        </w:rPr>
      </w:pPr>
      <w:r w:rsidRPr="00635D2D">
        <w:rPr>
          <w:rStyle w:val="Refdenotaalpie"/>
          <w:rFonts w:ascii="Arial Nova Light" w:hAnsi="Arial Nova Light"/>
          <w:sz w:val="16"/>
          <w:szCs w:val="16"/>
        </w:rPr>
        <w:footnoteRef/>
      </w:r>
      <w:r w:rsidRPr="00635D2D">
        <w:rPr>
          <w:rFonts w:ascii="Arial Nova Light" w:hAnsi="Arial Nova Light"/>
          <w:sz w:val="16"/>
          <w:szCs w:val="16"/>
        </w:rPr>
        <w:t xml:space="preserve"> </w:t>
      </w:r>
      <w:r w:rsidRPr="00635D2D">
        <w:rPr>
          <w:rFonts w:ascii="Arial Nova Light" w:hAnsi="Arial Nova Light" w:cs="Arial"/>
          <w:sz w:val="16"/>
          <w:szCs w:val="16"/>
        </w:rPr>
        <w:t>Jurisprudencia 4/2018, de rubro: ACTOS ANTICIPADOS DE PRECAMPAÑA O CAMPAÑA, PARA ACREDITAR EL ELEMENTO SUBJETIVO SE REQUIERE QUE EL MENSAJE SEA EXPLICITO O INEQUÍVOCO RESPECTO DE SU FINALIDAD ELECTORAL, consultable en la URL.</w:t>
      </w:r>
      <w:r w:rsidRPr="00635D2D">
        <w:rPr>
          <w:rFonts w:ascii="Arial Nova Light" w:hAnsi="Arial Nova Light"/>
          <w:sz w:val="16"/>
          <w:szCs w:val="16"/>
        </w:rPr>
        <w:t>https://www.te.gob.mx/IUSEapp/tesisjur.aspx?idtesis=2/2023&amp;tpoBusqueda=S&amp;sWord=</w:t>
      </w:r>
    </w:p>
  </w:footnote>
  <w:footnote w:id="22">
    <w:p w14:paraId="507348A2" w14:textId="5E95638A" w:rsidR="00635D2D" w:rsidRPr="00635D2D" w:rsidRDefault="00635D2D">
      <w:pPr>
        <w:pStyle w:val="Textonotapie"/>
        <w:rPr>
          <w:lang w:val="es-ES"/>
        </w:rPr>
      </w:pPr>
      <w:r w:rsidRPr="00635D2D">
        <w:rPr>
          <w:rStyle w:val="Refdenotaalpie"/>
          <w:rFonts w:ascii="Arial Nova Light" w:hAnsi="Arial Nova Light"/>
          <w:sz w:val="16"/>
          <w:szCs w:val="16"/>
        </w:rPr>
        <w:footnoteRef/>
      </w:r>
      <w:r w:rsidRPr="00635D2D">
        <w:rPr>
          <w:rFonts w:ascii="Arial Nova Light" w:hAnsi="Arial Nova Light"/>
          <w:sz w:val="16"/>
          <w:szCs w:val="16"/>
        </w:rPr>
        <w:t xml:space="preserve"> </w:t>
      </w:r>
      <w:r w:rsidRPr="00635D2D">
        <w:rPr>
          <w:rFonts w:ascii="Arial Nova Light" w:hAnsi="Arial Nova Light"/>
          <w:sz w:val="16"/>
          <w:szCs w:val="16"/>
          <w:lang w:val="es-ES"/>
        </w:rPr>
        <w:t>Suprema Corte de Justicia de la Nación, en lo sucesivo SCJN.</w:t>
      </w:r>
    </w:p>
  </w:footnote>
  <w:footnote w:id="23">
    <w:p w14:paraId="48FE03A0" w14:textId="77777777" w:rsidR="001009E6" w:rsidRPr="0061012C" w:rsidRDefault="001009E6" w:rsidP="001009E6">
      <w:pPr>
        <w:pStyle w:val="Textonotapie"/>
        <w:rPr>
          <w:rFonts w:ascii="Arial Nova Light" w:hAnsi="Arial Nova Light"/>
          <w:sz w:val="16"/>
          <w:szCs w:val="16"/>
        </w:rPr>
      </w:pPr>
      <w:r w:rsidRPr="00632C4D">
        <w:rPr>
          <w:rStyle w:val="Refdenotaalpie"/>
        </w:rPr>
        <w:footnoteRef/>
      </w:r>
      <w:r w:rsidRPr="00632C4D">
        <w:t xml:space="preserve"> </w:t>
      </w:r>
      <w:r w:rsidRPr="0061012C">
        <w:rPr>
          <w:rFonts w:ascii="Arial Nova Light" w:hAnsi="Arial Nova Light"/>
          <w:sz w:val="16"/>
          <w:szCs w:val="16"/>
        </w:rPr>
        <w:t>Consultable en la URL: https://dle.rae.es/d%C3%A1diva</w:t>
      </w:r>
    </w:p>
  </w:footnote>
  <w:footnote w:id="24">
    <w:p w14:paraId="0049014D" w14:textId="205915A5" w:rsidR="009E70A0" w:rsidRPr="009E70A0" w:rsidRDefault="009E70A0">
      <w:pPr>
        <w:pStyle w:val="Textonotapie"/>
        <w:rPr>
          <w:rFonts w:ascii="Arial Nova Light" w:hAnsi="Arial Nova Light"/>
          <w:sz w:val="16"/>
          <w:szCs w:val="16"/>
        </w:rPr>
      </w:pPr>
      <w:r w:rsidRPr="009E70A0">
        <w:rPr>
          <w:rStyle w:val="Refdenotaalpie"/>
          <w:rFonts w:ascii="Arial Nova Light" w:hAnsi="Arial Nova Light"/>
          <w:sz w:val="16"/>
          <w:szCs w:val="16"/>
        </w:rPr>
        <w:footnoteRef/>
      </w:r>
      <w:r w:rsidRPr="009E70A0">
        <w:rPr>
          <w:rFonts w:ascii="Arial Nova Light" w:hAnsi="Arial Nova Light"/>
          <w:sz w:val="16"/>
          <w:szCs w:val="16"/>
        </w:rPr>
        <w:t xml:space="preserve"> T</w:t>
      </w:r>
      <w:r w:rsidRPr="009E70A0">
        <w:rPr>
          <w:rFonts w:ascii="Arial Nova Light" w:hAnsi="Arial Nova Light" w:cs="Arial"/>
          <w:color w:val="000000"/>
          <w:sz w:val="16"/>
          <w:szCs w:val="16"/>
        </w:rPr>
        <w:t>esis histórica S3ELJ 24/2003, de rubro SANCIONES ADMINISTRATIVAS EN MATERIA ELECTORAL. ELEMENTOS PARA SU FIJACIÓN E INDIVIDUALIZACIÓN, consultable en la URL:</w:t>
      </w:r>
      <w:r w:rsidRPr="009E70A0">
        <w:rPr>
          <w:rFonts w:ascii="Arial Nova Light" w:hAnsi="Arial Nova Light"/>
          <w:sz w:val="16"/>
          <w:szCs w:val="16"/>
        </w:rPr>
        <w:t xml:space="preserve"> </w:t>
      </w:r>
      <w:r w:rsidRPr="009E70A0">
        <w:rPr>
          <w:rFonts w:ascii="Arial Nova Light" w:hAnsi="Arial Nova Light" w:cs="Arial"/>
          <w:color w:val="000000"/>
          <w:sz w:val="16"/>
          <w:szCs w:val="16"/>
        </w:rPr>
        <w:t>http://www.teqroo.org.mx/2018/JTSS_J_2003.php</w:t>
      </w:r>
    </w:p>
  </w:footnote>
  <w:footnote w:id="25">
    <w:p w14:paraId="53DDE618" w14:textId="77777777" w:rsidR="001009E6" w:rsidRPr="00632C4D" w:rsidRDefault="001009E6" w:rsidP="001009E6">
      <w:pPr>
        <w:pStyle w:val="Textonotapie"/>
        <w:jc w:val="both"/>
        <w:rPr>
          <w:rFonts w:ascii="Arial" w:hAnsi="Arial" w:cs="Arial"/>
          <w:sz w:val="16"/>
          <w:szCs w:val="16"/>
        </w:rPr>
      </w:pPr>
      <w:r w:rsidRPr="009E70A0">
        <w:rPr>
          <w:rStyle w:val="Refdenotaalpie"/>
          <w:rFonts w:ascii="Arial Nova Light" w:hAnsi="Arial Nova Light" w:cs="Arial"/>
          <w:sz w:val="16"/>
          <w:szCs w:val="16"/>
        </w:rPr>
        <w:footnoteRef/>
      </w:r>
      <w:r w:rsidRPr="009E70A0">
        <w:rPr>
          <w:rFonts w:ascii="Arial Nova Light" w:hAnsi="Arial Nova Light" w:cs="Arial"/>
          <w:sz w:val="16"/>
          <w:szCs w:val="16"/>
        </w:rPr>
        <w:t xml:space="preserve"> </w:t>
      </w:r>
      <w:r w:rsidRPr="009E70A0">
        <w:rPr>
          <w:rFonts w:ascii="Arial Nova Light" w:hAnsi="Arial Nova Light" w:cs="Arial"/>
          <w:color w:val="000000"/>
          <w:sz w:val="16"/>
          <w:szCs w:val="16"/>
        </w:rPr>
        <w:t>SUP-REP-45/2015 y acumulados, SUP-REP-57/2015 y acumulados, SUP-REP-94/2015 y acumulados, SUP-REP-120/2015 y acumulados, SUP-REP-134/2015 y acumulados, SUP-REP-136/2015 y acumulados y SUP-REP-221/2015.</w:t>
      </w:r>
    </w:p>
  </w:footnote>
  <w:footnote w:id="26">
    <w:p w14:paraId="02D0FFD0" w14:textId="77777777" w:rsidR="001009E6" w:rsidRPr="00632C4D" w:rsidRDefault="001009E6" w:rsidP="001009E6">
      <w:pPr>
        <w:pStyle w:val="Textonotapie"/>
      </w:pPr>
      <w:r w:rsidRPr="00632C4D">
        <w:rPr>
          <w:rStyle w:val="Refdenotaalpie"/>
        </w:rPr>
        <w:footnoteRef/>
      </w:r>
      <w:r w:rsidRPr="00632C4D">
        <w:t xml:space="preserve"> </w:t>
      </w:r>
      <w:r w:rsidRPr="00632C4D">
        <w:rPr>
          <w:rFonts w:ascii="Arial Nova Light" w:hAnsi="Arial Nova Light"/>
          <w:sz w:val="16"/>
          <w:szCs w:val="16"/>
        </w:rPr>
        <w:t xml:space="preserve">UMA equivalente a </w:t>
      </w:r>
      <w:r w:rsidRPr="00632C4D">
        <w:rPr>
          <w:rFonts w:ascii="Arial Nova Light" w:hAnsi="Arial Nova Light"/>
          <w:b/>
          <w:bCs/>
          <w:sz w:val="16"/>
          <w:szCs w:val="16"/>
        </w:rPr>
        <w:t>$108.57</w:t>
      </w:r>
      <w:r w:rsidRPr="00632C4D">
        <w:rPr>
          <w:rFonts w:ascii="Arial Nova Light" w:hAnsi="Arial Nova Light"/>
          <w:sz w:val="16"/>
          <w:szCs w:val="16"/>
        </w:rPr>
        <w:t xml:space="preserve"> </w:t>
      </w:r>
      <w:r w:rsidRPr="00632C4D">
        <w:rPr>
          <w:rFonts w:ascii="Arial Nova Light" w:hAnsi="Arial Nova Light"/>
          <w:b/>
          <w:bCs/>
          <w:sz w:val="16"/>
          <w:szCs w:val="16"/>
        </w:rPr>
        <w:t>pesos</w:t>
      </w:r>
      <w:r w:rsidRPr="00632C4D">
        <w:rPr>
          <w:rFonts w:ascii="Arial Nova Light" w:hAnsi="Arial Nova Light"/>
          <w:sz w:val="16"/>
          <w:szCs w:val="16"/>
        </w:rPr>
        <w:t xml:space="preserve"> para el ejercicio 2024, según datos oficiales del INEGI, consultables en el sitio https://www.inegi.org.mx/temas/uma/</w:t>
      </w:r>
    </w:p>
  </w:footnote>
  <w:footnote w:id="27">
    <w:p w14:paraId="26F280EB"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cs="Arial"/>
          <w:sz w:val="16"/>
          <w:szCs w:val="16"/>
        </w:rPr>
        <w:t>Ley General de Partidos Políticos, en lo sucesivo LGPP.</w:t>
      </w:r>
    </w:p>
  </w:footnote>
  <w:footnote w:id="28">
    <w:p w14:paraId="40486D3F"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2" w:history="1">
        <w:r w:rsidRPr="00632C4D">
          <w:rPr>
            <w:rStyle w:val="Hipervnculo"/>
            <w:rFonts w:ascii="Arial Nova Light" w:hAnsi="Arial Nova Light" w:cs="Arial"/>
            <w:sz w:val="16"/>
            <w:szCs w:val="16"/>
          </w:rPr>
          <w:t>https://www.te.gob.mx/IUSEapp/tesisjur.aspx?idtesis=XXXIV/2004&amp;tpoBusqueda=S&amp;sWord=XXXIV/2004</w:t>
        </w:r>
      </w:hyperlink>
      <w:r w:rsidRPr="00632C4D">
        <w:rPr>
          <w:rFonts w:ascii="Arial Nova Light" w:hAnsi="Arial Nova Light" w:cs="Arial"/>
          <w:sz w:val="16"/>
          <w:szCs w:val="16"/>
        </w:rPr>
        <w:t xml:space="preserve"> </w:t>
      </w:r>
    </w:p>
  </w:footnote>
  <w:footnote w:id="29">
    <w:p w14:paraId="3593EB5F"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Similar criterio sostuvo la Sala Regional Especializada al resolver el asunto SER-PSD-210/2018.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609FC" w14:textId="3BF9F47E" w:rsidR="003B30E1" w:rsidRDefault="00D833C0">
    <w:pPr>
      <w:pStyle w:val="Encabezado"/>
    </w:pPr>
    <w:r>
      <w:rPr>
        <w:noProof/>
      </w:rPr>
      <w:pict w14:anchorId="65279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5038188" o:spid="_x0000_s1026" type="#_x0000_t136" style="position:absolute;margin-left:0;margin-top:0;width:498.4pt;height:124.6pt;rotation:315;z-index:-25165465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F09E8" w14:textId="369FD8E8" w:rsidR="009A09AE" w:rsidRDefault="00D833C0">
    <w:pPr>
      <w:pStyle w:val="Encabezado"/>
    </w:pPr>
    <w:r>
      <w:rPr>
        <w:noProof/>
      </w:rPr>
      <w:pict w14:anchorId="1F6D13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5038189" o:spid="_x0000_s1027" type="#_x0000_t136" style="position:absolute;margin-left:0;margin-top:0;width:498.4pt;height:124.6pt;rotation:315;z-index:-251652608;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749309684"/>
        <w:docPartObj>
          <w:docPartGallery w:val="Page Numbers (Margins)"/>
          <w:docPartUnique/>
        </w:docPartObj>
      </w:sdtPr>
      <w:sdtEndPr/>
      <w:sdtContent>
        <w:r w:rsidR="009E050D">
          <w:rPr>
            <w:noProof/>
          </w:rPr>
          <mc:AlternateContent>
            <mc:Choice Requires="wps">
              <w:drawing>
                <wp:anchor distT="0" distB="0" distL="114300" distR="114300" simplePos="0" relativeHeight="251656704" behindDoc="0" locked="0" layoutInCell="0" allowOverlap="1" wp14:anchorId="788F8AAE" wp14:editId="35C8374A">
                  <wp:simplePos x="0" y="0"/>
                  <wp:positionH relativeFrom="rightMargin">
                    <wp:align>center</wp:align>
                  </wp:positionH>
                  <wp:positionV relativeFrom="page">
                    <wp:align>center</wp:align>
                  </wp:positionV>
                  <wp:extent cx="762000" cy="895350"/>
                  <wp:effectExtent l="0" t="0" r="0" b="0"/>
                  <wp:wrapNone/>
                  <wp:docPr id="79903479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FE6DCC4" w14:textId="77777777" w:rsidR="009A09AE" w:rsidRDefault="009E050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F8AAE" id="Rectángulo 1" o:spid="_x0000_s1026" style="position:absolute;margin-left:0;margin-top:0;width:60pt;height:70.5pt;z-index:2516567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FE6DCC4" w14:textId="77777777" w:rsidR="009A09AE" w:rsidRDefault="009E050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E050D" w:rsidRPr="00A46BD3">
      <w:rPr>
        <w:rFonts w:ascii="Century Gothic" w:hAnsi="Century Gothic"/>
        <w:noProof/>
      </w:rPr>
      <w:drawing>
        <wp:anchor distT="0" distB="0" distL="114300" distR="114300" simplePos="0" relativeHeight="251654656" behindDoc="0" locked="0" layoutInCell="1" allowOverlap="1" wp14:anchorId="5CFDD1F2" wp14:editId="106C165F">
          <wp:simplePos x="0" y="0"/>
          <wp:positionH relativeFrom="margin">
            <wp:posOffset>-438150</wp:posOffset>
          </wp:positionH>
          <wp:positionV relativeFrom="paragraph">
            <wp:posOffset>-154940</wp:posOffset>
          </wp:positionV>
          <wp:extent cx="1179830" cy="1404620"/>
          <wp:effectExtent l="0" t="0" r="1270" b="5080"/>
          <wp:wrapNone/>
          <wp:docPr id="1395605554" name="Imagen 139560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531BC932" w14:textId="77777777" w:rsidR="009A09AE" w:rsidRDefault="009A09AE">
    <w:pPr>
      <w:pStyle w:val="Encabezado"/>
    </w:pPr>
  </w:p>
  <w:p w14:paraId="6C025AAE" w14:textId="77777777" w:rsidR="009A09AE" w:rsidRDefault="009A09AE">
    <w:pPr>
      <w:pStyle w:val="Encabezado"/>
    </w:pPr>
  </w:p>
  <w:p w14:paraId="315DA50C" w14:textId="64B93A9C" w:rsidR="009A09AE" w:rsidRDefault="009E050D" w:rsidP="00ED4224">
    <w:pPr>
      <w:pStyle w:val="Encabezado"/>
      <w:jc w:val="right"/>
      <w:rPr>
        <w:noProof/>
      </w:rPr>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2</w:t>
    </w:r>
    <w:r w:rsidR="00F937D0">
      <w:rPr>
        <w:rFonts w:ascii="Arial Nova Light" w:hAnsi="Arial Nova Light"/>
        <w:b/>
        <w:bCs/>
        <w:sz w:val="28"/>
        <w:szCs w:val="28"/>
      </w:rPr>
      <w:t>3</w:t>
    </w:r>
    <w:r w:rsidRPr="00872033">
      <w:rPr>
        <w:rFonts w:ascii="Arial Nova Light" w:hAnsi="Arial Nova Light"/>
        <w:b/>
        <w:bCs/>
        <w:sz w:val="28"/>
        <w:szCs w:val="28"/>
      </w:rPr>
      <w:t>/2024</w:t>
    </w:r>
  </w:p>
  <w:p w14:paraId="70917D1F" w14:textId="77777777" w:rsidR="009A09AE" w:rsidRDefault="009A09AE" w:rsidP="00ED4224">
    <w:pPr>
      <w:pStyle w:val="Encabezado"/>
      <w:jc w:val="right"/>
    </w:pPr>
  </w:p>
  <w:p w14:paraId="1879FE35" w14:textId="77777777" w:rsidR="009A09AE" w:rsidRDefault="009A09AE">
    <w:pPr>
      <w:pStyle w:val="Encabezado"/>
    </w:pPr>
  </w:p>
  <w:p w14:paraId="1B19F91E" w14:textId="77777777" w:rsidR="009A09AE" w:rsidRDefault="009A09AE">
    <w:pPr>
      <w:pStyle w:val="Encabezado"/>
    </w:pPr>
  </w:p>
  <w:p w14:paraId="4E76C0C6" w14:textId="77777777" w:rsidR="009A09AE" w:rsidRDefault="009A09AE">
    <w:pPr>
      <w:pStyle w:val="Encabezado"/>
    </w:pPr>
  </w:p>
  <w:p w14:paraId="3CCE53B5" w14:textId="77777777" w:rsidR="009A09AE" w:rsidRDefault="009A09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FB536" w14:textId="750D8D5D" w:rsidR="009A09AE" w:rsidRDefault="00D833C0">
    <w:pPr>
      <w:pStyle w:val="Encabezado"/>
    </w:pPr>
    <w:r>
      <w:rPr>
        <w:noProof/>
      </w:rPr>
      <w:pict w14:anchorId="12B998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5038187" o:spid="_x0000_s1025" type="#_x0000_t136" style="position:absolute;margin-left:0;margin-top:0;width:498.4pt;height:124.6pt;rotation:315;z-index:-251656704;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677546406"/>
        <w:docPartObj>
          <w:docPartGallery w:val="Page Numbers (Margins)"/>
          <w:docPartUnique/>
        </w:docPartObj>
      </w:sdtPr>
      <w:sdtEndPr/>
      <w:sdtContent>
        <w:r w:rsidR="009E050D">
          <w:rPr>
            <w:noProof/>
          </w:rPr>
          <mc:AlternateContent>
            <mc:Choice Requires="wps">
              <w:drawing>
                <wp:anchor distT="0" distB="0" distL="114300" distR="114300" simplePos="0" relativeHeight="251657728" behindDoc="0" locked="0" layoutInCell="0" allowOverlap="1" wp14:anchorId="1DA2EBBE" wp14:editId="0E3A9877">
                  <wp:simplePos x="0" y="0"/>
                  <wp:positionH relativeFrom="rightMargin">
                    <wp:align>center</wp:align>
                  </wp:positionH>
                  <wp:positionV relativeFrom="page">
                    <wp:align>center</wp:align>
                  </wp:positionV>
                  <wp:extent cx="762000" cy="895350"/>
                  <wp:effectExtent l="0" t="0" r="0" b="0"/>
                  <wp:wrapNone/>
                  <wp:docPr id="209914899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39309154"/>
                                <w:docPartObj>
                                  <w:docPartGallery w:val="Page Numbers (Margins)"/>
                                  <w:docPartUnique/>
                                </w:docPartObj>
                              </w:sdtPr>
                              <w:sdtEndPr/>
                              <w:sdtContent>
                                <w:p w14:paraId="4706DF30" w14:textId="77777777" w:rsidR="009A09AE" w:rsidRDefault="009E050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2EBBE" id="Rectángulo 2" o:spid="_x0000_s1027" style="position:absolute;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539309154"/>
                          <w:docPartObj>
                            <w:docPartGallery w:val="Page Numbers (Margins)"/>
                            <w:docPartUnique/>
                          </w:docPartObj>
                        </w:sdtPr>
                        <w:sdtEndPr/>
                        <w:sdtContent>
                          <w:p w14:paraId="4706DF30" w14:textId="77777777" w:rsidR="009A09AE" w:rsidRDefault="009E050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E050D" w:rsidRPr="00A46BD3">
      <w:rPr>
        <w:rFonts w:ascii="Century Gothic" w:hAnsi="Century Gothic"/>
        <w:noProof/>
      </w:rPr>
      <w:drawing>
        <wp:anchor distT="0" distB="0" distL="114300" distR="114300" simplePos="0" relativeHeight="251655680" behindDoc="0" locked="0" layoutInCell="1" allowOverlap="1" wp14:anchorId="78F7C8CC" wp14:editId="54DF2375">
          <wp:simplePos x="0" y="0"/>
          <wp:positionH relativeFrom="margin">
            <wp:posOffset>-381000</wp:posOffset>
          </wp:positionH>
          <wp:positionV relativeFrom="paragraph">
            <wp:posOffset>4445</wp:posOffset>
          </wp:positionV>
          <wp:extent cx="1179830" cy="1404620"/>
          <wp:effectExtent l="0" t="0" r="1270" b="5080"/>
          <wp:wrapNone/>
          <wp:docPr id="1049875020" name="Imagen 104987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4F87C629" w14:textId="77777777" w:rsidR="009A09AE" w:rsidRDefault="009A09AE">
    <w:pPr>
      <w:pStyle w:val="Encabezado"/>
    </w:pPr>
  </w:p>
  <w:p w14:paraId="26CA022A" w14:textId="77777777" w:rsidR="009A09AE" w:rsidRDefault="009A09AE">
    <w:pPr>
      <w:pStyle w:val="Encabezado"/>
    </w:pPr>
  </w:p>
  <w:p w14:paraId="2EC1D4FC" w14:textId="77777777" w:rsidR="009A09AE" w:rsidRDefault="009A09AE">
    <w:pPr>
      <w:pStyle w:val="Encabezado"/>
    </w:pPr>
  </w:p>
  <w:p w14:paraId="5D148536" w14:textId="77777777" w:rsidR="009A09AE" w:rsidRDefault="009A09AE">
    <w:pPr>
      <w:pStyle w:val="Encabezado"/>
    </w:pPr>
  </w:p>
  <w:p w14:paraId="77475543" w14:textId="77777777" w:rsidR="009A09AE" w:rsidRDefault="009A09AE">
    <w:pPr>
      <w:pStyle w:val="Encabezado"/>
    </w:pPr>
  </w:p>
  <w:p w14:paraId="069ED3B8" w14:textId="77777777" w:rsidR="009A09AE" w:rsidRDefault="009A09AE">
    <w:pPr>
      <w:pStyle w:val="Encabezado"/>
    </w:pPr>
  </w:p>
  <w:p w14:paraId="162CEE5F" w14:textId="77777777" w:rsidR="009A09AE" w:rsidRDefault="009A09AE">
    <w:pPr>
      <w:pStyle w:val="Encabezado"/>
    </w:pPr>
  </w:p>
  <w:p w14:paraId="54C172A6" w14:textId="77777777" w:rsidR="009A09AE" w:rsidRDefault="009A09AE">
    <w:pPr>
      <w:pStyle w:val="Encabezado"/>
    </w:pPr>
  </w:p>
  <w:p w14:paraId="1C5836BA" w14:textId="77777777" w:rsidR="009A09AE" w:rsidRDefault="009A09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06D8F"/>
    <w:multiLevelType w:val="hybridMultilevel"/>
    <w:tmpl w:val="8F620F20"/>
    <w:lvl w:ilvl="0" w:tplc="E30E446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48F572F"/>
    <w:multiLevelType w:val="multilevel"/>
    <w:tmpl w:val="F64208E8"/>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72E6C92"/>
    <w:multiLevelType w:val="hybridMultilevel"/>
    <w:tmpl w:val="E0F6F12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0919D4"/>
    <w:multiLevelType w:val="hybridMultilevel"/>
    <w:tmpl w:val="C70EFB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32331B"/>
    <w:multiLevelType w:val="hybridMultilevel"/>
    <w:tmpl w:val="C70EFB3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F73D5E"/>
    <w:multiLevelType w:val="hybridMultilevel"/>
    <w:tmpl w:val="D2383B52"/>
    <w:lvl w:ilvl="0" w:tplc="5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30B01845"/>
    <w:multiLevelType w:val="hybridMultilevel"/>
    <w:tmpl w:val="34A27CBC"/>
    <w:lvl w:ilvl="0" w:tplc="709EB6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C75A71"/>
    <w:multiLevelType w:val="hybridMultilevel"/>
    <w:tmpl w:val="B6E87DEE"/>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1980681"/>
    <w:multiLevelType w:val="hybridMultilevel"/>
    <w:tmpl w:val="6900BE0A"/>
    <w:lvl w:ilvl="0" w:tplc="DEECAAAE">
      <w:start w:val="1"/>
      <w:numFmt w:val="decimal"/>
      <w:lvlText w:val="%1."/>
      <w:lvlJc w:val="left"/>
      <w:pPr>
        <w:ind w:left="3196" w:hanging="360"/>
      </w:pPr>
      <w:rPr>
        <w:rFonts w:ascii="Arial Nova Light" w:hAnsi="Arial Nova Light" w:hint="default"/>
        <w:b/>
        <w:i w:val="0"/>
        <w:iCs w:val="0"/>
        <w:sz w:val="24"/>
      </w:rPr>
    </w:lvl>
    <w:lvl w:ilvl="1" w:tplc="080A0019">
      <w:start w:val="1"/>
      <w:numFmt w:val="lowerLetter"/>
      <w:lvlText w:val="%2."/>
      <w:lvlJc w:val="left"/>
      <w:pPr>
        <w:ind w:left="1440" w:hanging="360"/>
      </w:pPr>
    </w:lvl>
    <w:lvl w:ilvl="2" w:tplc="270C6C4C">
      <w:numFmt w:val="bullet"/>
      <w:lvlText w:val=""/>
      <w:lvlJc w:val="left"/>
      <w:pPr>
        <w:ind w:left="2340" w:hanging="360"/>
      </w:pPr>
      <w:rPr>
        <w:rFonts w:ascii="Symbol" w:eastAsia="Times New Roman" w:hAnsi="Symbol" w:cs="Segoe UI" w:hint="default"/>
        <w:b w:val="0"/>
        <w:i/>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B923C88"/>
    <w:multiLevelType w:val="hybridMultilevel"/>
    <w:tmpl w:val="FABE0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224A19"/>
    <w:multiLevelType w:val="hybridMultilevel"/>
    <w:tmpl w:val="2D92C29E"/>
    <w:lvl w:ilvl="0" w:tplc="6D388320">
      <w:start w:val="1"/>
      <w:numFmt w:val="lowerLetter"/>
      <w:lvlText w:val="%1."/>
      <w:lvlJc w:val="left"/>
      <w:pPr>
        <w:ind w:left="36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DAF587E"/>
    <w:multiLevelType w:val="hybridMultilevel"/>
    <w:tmpl w:val="F62C7618"/>
    <w:lvl w:ilvl="0" w:tplc="073846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618922C7"/>
    <w:multiLevelType w:val="hybridMultilevel"/>
    <w:tmpl w:val="D7AA38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D547153"/>
    <w:multiLevelType w:val="hybridMultilevel"/>
    <w:tmpl w:val="74B023AA"/>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15:restartNumberingAfterBreak="0">
    <w:nsid w:val="73060402"/>
    <w:multiLevelType w:val="hybridMultilevel"/>
    <w:tmpl w:val="D62E357E"/>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FFFFFFF">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75BC7933"/>
    <w:multiLevelType w:val="hybridMultilevel"/>
    <w:tmpl w:val="FA72730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6F7DC5"/>
    <w:multiLevelType w:val="hybridMultilevel"/>
    <w:tmpl w:val="A9C8EF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50554244">
    <w:abstractNumId w:val="8"/>
  </w:num>
  <w:num w:numId="2" w16cid:durableId="829830520">
    <w:abstractNumId w:val="10"/>
  </w:num>
  <w:num w:numId="3" w16cid:durableId="13730695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5147876">
    <w:abstractNumId w:val="4"/>
  </w:num>
  <w:num w:numId="5" w16cid:durableId="1851212510">
    <w:abstractNumId w:val="0"/>
  </w:num>
  <w:num w:numId="6" w16cid:durableId="469592094">
    <w:abstractNumId w:val="13"/>
  </w:num>
  <w:num w:numId="7" w16cid:durableId="1023214961">
    <w:abstractNumId w:val="18"/>
  </w:num>
  <w:num w:numId="8" w16cid:durableId="2007243891">
    <w:abstractNumId w:val="1"/>
  </w:num>
  <w:num w:numId="9" w16cid:durableId="1361398111">
    <w:abstractNumId w:val="17"/>
  </w:num>
  <w:num w:numId="10" w16cid:durableId="1954945107">
    <w:abstractNumId w:val="11"/>
  </w:num>
  <w:num w:numId="11" w16cid:durableId="1859659793">
    <w:abstractNumId w:val="16"/>
  </w:num>
  <w:num w:numId="12" w16cid:durableId="1200751221">
    <w:abstractNumId w:val="9"/>
  </w:num>
  <w:num w:numId="13" w16cid:durableId="6691354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69817">
    <w:abstractNumId w:val="3"/>
  </w:num>
  <w:num w:numId="15" w16cid:durableId="1008213901">
    <w:abstractNumId w:val="2"/>
  </w:num>
  <w:num w:numId="16" w16cid:durableId="1721326006">
    <w:abstractNumId w:val="12"/>
  </w:num>
  <w:num w:numId="17" w16cid:durableId="1543247306">
    <w:abstractNumId w:val="15"/>
  </w:num>
  <w:num w:numId="18" w16cid:durableId="2055233173">
    <w:abstractNumId w:val="6"/>
  </w:num>
  <w:num w:numId="19" w16cid:durableId="2141730063">
    <w:abstractNumId w:val="7"/>
  </w:num>
  <w:num w:numId="20" w16cid:durableId="1768902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9E6"/>
    <w:rsid w:val="00000612"/>
    <w:rsid w:val="00003A93"/>
    <w:rsid w:val="00025341"/>
    <w:rsid w:val="00030209"/>
    <w:rsid w:val="00045BB9"/>
    <w:rsid w:val="00070D70"/>
    <w:rsid w:val="000B2E86"/>
    <w:rsid w:val="000C1861"/>
    <w:rsid w:val="000C36A7"/>
    <w:rsid w:val="001009E6"/>
    <w:rsid w:val="00111B9C"/>
    <w:rsid w:val="001274FB"/>
    <w:rsid w:val="0014270C"/>
    <w:rsid w:val="00155232"/>
    <w:rsid w:val="00160773"/>
    <w:rsid w:val="001A4C12"/>
    <w:rsid w:val="001C5339"/>
    <w:rsid w:val="001D030D"/>
    <w:rsid w:val="00205194"/>
    <w:rsid w:val="00214F4A"/>
    <w:rsid w:val="00234A03"/>
    <w:rsid w:val="00251DB8"/>
    <w:rsid w:val="00262C68"/>
    <w:rsid w:val="002756A1"/>
    <w:rsid w:val="00294D1C"/>
    <w:rsid w:val="002D5749"/>
    <w:rsid w:val="00342B4F"/>
    <w:rsid w:val="00355C55"/>
    <w:rsid w:val="00364131"/>
    <w:rsid w:val="003B30E1"/>
    <w:rsid w:val="003B6F9E"/>
    <w:rsid w:val="003D2776"/>
    <w:rsid w:val="003D6704"/>
    <w:rsid w:val="003F593F"/>
    <w:rsid w:val="00404281"/>
    <w:rsid w:val="004429AD"/>
    <w:rsid w:val="004624C0"/>
    <w:rsid w:val="00466784"/>
    <w:rsid w:val="005260B5"/>
    <w:rsid w:val="0054040F"/>
    <w:rsid w:val="00541AA6"/>
    <w:rsid w:val="00552F45"/>
    <w:rsid w:val="005C2E56"/>
    <w:rsid w:val="006065E3"/>
    <w:rsid w:val="0061012C"/>
    <w:rsid w:val="00635D2D"/>
    <w:rsid w:val="006631E6"/>
    <w:rsid w:val="006A2D2A"/>
    <w:rsid w:val="006C0745"/>
    <w:rsid w:val="006C111B"/>
    <w:rsid w:val="00701F2C"/>
    <w:rsid w:val="00704634"/>
    <w:rsid w:val="00712961"/>
    <w:rsid w:val="00715F2A"/>
    <w:rsid w:val="0078528A"/>
    <w:rsid w:val="007B655C"/>
    <w:rsid w:val="007F2B2B"/>
    <w:rsid w:val="008477D3"/>
    <w:rsid w:val="00915772"/>
    <w:rsid w:val="0092016A"/>
    <w:rsid w:val="00921F4E"/>
    <w:rsid w:val="00934C92"/>
    <w:rsid w:val="00956F5A"/>
    <w:rsid w:val="00973A15"/>
    <w:rsid w:val="00987B91"/>
    <w:rsid w:val="0099460C"/>
    <w:rsid w:val="009A09AE"/>
    <w:rsid w:val="009B08F3"/>
    <w:rsid w:val="009C3A1E"/>
    <w:rsid w:val="009C615F"/>
    <w:rsid w:val="009E050D"/>
    <w:rsid w:val="009E70A0"/>
    <w:rsid w:val="009F2BB3"/>
    <w:rsid w:val="009F61E7"/>
    <w:rsid w:val="00A2384A"/>
    <w:rsid w:val="00A60925"/>
    <w:rsid w:val="00AD3153"/>
    <w:rsid w:val="00B129AD"/>
    <w:rsid w:val="00B26365"/>
    <w:rsid w:val="00B4584D"/>
    <w:rsid w:val="00B533C1"/>
    <w:rsid w:val="00B5534E"/>
    <w:rsid w:val="00BC0343"/>
    <w:rsid w:val="00BE717B"/>
    <w:rsid w:val="00BF6E77"/>
    <w:rsid w:val="00C05C89"/>
    <w:rsid w:val="00C25689"/>
    <w:rsid w:val="00C54988"/>
    <w:rsid w:val="00CC7A9D"/>
    <w:rsid w:val="00CF2190"/>
    <w:rsid w:val="00D15712"/>
    <w:rsid w:val="00D20428"/>
    <w:rsid w:val="00D833C0"/>
    <w:rsid w:val="00DB7454"/>
    <w:rsid w:val="00E31567"/>
    <w:rsid w:val="00E34ACC"/>
    <w:rsid w:val="00E41913"/>
    <w:rsid w:val="00E91876"/>
    <w:rsid w:val="00EB3298"/>
    <w:rsid w:val="00ED55A9"/>
    <w:rsid w:val="00ED7009"/>
    <w:rsid w:val="00F0614F"/>
    <w:rsid w:val="00F41EEA"/>
    <w:rsid w:val="00F43E61"/>
    <w:rsid w:val="00F6224C"/>
    <w:rsid w:val="00F8662E"/>
    <w:rsid w:val="00F937D0"/>
    <w:rsid w:val="00FB0BE2"/>
    <w:rsid w:val="00FB78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25BA6"/>
  <w15:chartTrackingRefBased/>
  <w15:docId w15:val="{8F9C091F-29BE-4498-BAE0-D5068DE1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E6"/>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009E6"/>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1009E6"/>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1009E6"/>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1009E6"/>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1009E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009E6"/>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1009E6"/>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009E6"/>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1009E6"/>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1009E6"/>
    <w:rPr>
      <w:i/>
      <w:iCs/>
    </w:rPr>
  </w:style>
  <w:style w:type="table" w:customStyle="1" w:styleId="Tablaconcuadrcula1">
    <w:name w:val="Tabla con cuadrícula1"/>
    <w:basedOn w:val="Tablanormal"/>
    <w:next w:val="Tablaconcuadrcula"/>
    <w:uiPriority w:val="39"/>
    <w:rsid w:val="001009E6"/>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00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009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09E6"/>
    <w:rPr>
      <w:rFonts w:eastAsiaTheme="minorEastAsia"/>
      <w:kern w:val="0"/>
      <w:lang w:eastAsia="es-MX"/>
      <w14:ligatures w14:val="none"/>
    </w:rPr>
  </w:style>
  <w:style w:type="paragraph" w:styleId="Piedepgina">
    <w:name w:val="footer"/>
    <w:basedOn w:val="Normal"/>
    <w:link w:val="PiedepginaCar"/>
    <w:uiPriority w:val="99"/>
    <w:unhideWhenUsed/>
    <w:rsid w:val="001009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09E6"/>
    <w:rPr>
      <w:rFonts w:eastAsiaTheme="minorEastAsia"/>
      <w:kern w:val="0"/>
      <w:lang w:eastAsia="es-MX"/>
      <w14:ligatures w14:val="none"/>
    </w:rPr>
  </w:style>
  <w:style w:type="character" w:styleId="Hipervnculo">
    <w:name w:val="Hyperlink"/>
    <w:basedOn w:val="Fuentedeprrafopredeter"/>
    <w:uiPriority w:val="99"/>
    <w:unhideWhenUsed/>
    <w:rsid w:val="001009E6"/>
    <w:rPr>
      <w:color w:val="0563C1" w:themeColor="hyperlink"/>
      <w:u w:val="single"/>
    </w:rPr>
  </w:style>
  <w:style w:type="character" w:styleId="Mencinsinresolver">
    <w:name w:val="Unresolved Mention"/>
    <w:basedOn w:val="Fuentedeprrafopredeter"/>
    <w:uiPriority w:val="99"/>
    <w:semiHidden/>
    <w:unhideWhenUsed/>
    <w:rsid w:val="001009E6"/>
    <w:rPr>
      <w:color w:val="605E5C"/>
      <w:shd w:val="clear" w:color="auto" w:fill="E1DFDD"/>
    </w:rPr>
  </w:style>
  <w:style w:type="paragraph" w:styleId="Revisin">
    <w:name w:val="Revision"/>
    <w:hidden/>
    <w:uiPriority w:val="99"/>
    <w:semiHidden/>
    <w:rsid w:val="001009E6"/>
    <w:pPr>
      <w:spacing w:after="0" w:line="240" w:lineRule="auto"/>
    </w:pPr>
    <w:rPr>
      <w:rFonts w:eastAsiaTheme="minorEastAsia"/>
      <w:kern w:val="0"/>
      <w:lang w:eastAsia="es-MX"/>
      <w14:ligatures w14:val="none"/>
    </w:rPr>
  </w:style>
  <w:style w:type="paragraph" w:styleId="Sinespaciado">
    <w:name w:val="No Spacing"/>
    <w:uiPriority w:val="1"/>
    <w:qFormat/>
    <w:rsid w:val="001009E6"/>
    <w:pPr>
      <w:spacing w:after="0" w:line="240" w:lineRule="auto"/>
    </w:pPr>
    <w:rPr>
      <w:rFonts w:ascii="Times New Roman" w:eastAsia="Times New Roman" w:hAnsi="Times New Roman" w:cs="Times New Roman"/>
      <w:kern w:val="0"/>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77102">
      <w:bodyDiv w:val="1"/>
      <w:marLeft w:val="0"/>
      <w:marRight w:val="0"/>
      <w:marTop w:val="0"/>
      <w:marBottom w:val="0"/>
      <w:divBdr>
        <w:top w:val="none" w:sz="0" w:space="0" w:color="auto"/>
        <w:left w:val="none" w:sz="0" w:space="0" w:color="auto"/>
        <w:bottom w:val="none" w:sz="0" w:space="0" w:color="auto"/>
        <w:right w:val="none" w:sz="0" w:space="0" w:color="auto"/>
      </w:divBdr>
    </w:div>
    <w:div w:id="88741363">
      <w:bodyDiv w:val="1"/>
      <w:marLeft w:val="0"/>
      <w:marRight w:val="0"/>
      <w:marTop w:val="0"/>
      <w:marBottom w:val="0"/>
      <w:divBdr>
        <w:top w:val="none" w:sz="0" w:space="0" w:color="auto"/>
        <w:left w:val="none" w:sz="0" w:space="0" w:color="auto"/>
        <w:bottom w:val="none" w:sz="0" w:space="0" w:color="auto"/>
        <w:right w:val="none" w:sz="0" w:space="0" w:color="auto"/>
      </w:divBdr>
    </w:div>
    <w:div w:id="1367565505">
      <w:bodyDiv w:val="1"/>
      <w:marLeft w:val="0"/>
      <w:marRight w:val="0"/>
      <w:marTop w:val="0"/>
      <w:marBottom w:val="0"/>
      <w:divBdr>
        <w:top w:val="none" w:sz="0" w:space="0" w:color="auto"/>
        <w:left w:val="none" w:sz="0" w:space="0" w:color="auto"/>
        <w:bottom w:val="none" w:sz="0" w:space="0" w:color="auto"/>
        <w:right w:val="none" w:sz="0" w:space="0" w:color="auto"/>
      </w:divBdr>
    </w:div>
    <w:div w:id="1428382509">
      <w:bodyDiv w:val="1"/>
      <w:marLeft w:val="0"/>
      <w:marRight w:val="0"/>
      <w:marTop w:val="0"/>
      <w:marBottom w:val="0"/>
      <w:divBdr>
        <w:top w:val="none" w:sz="0" w:space="0" w:color="auto"/>
        <w:left w:val="none" w:sz="0" w:space="0" w:color="auto"/>
        <w:bottom w:val="none" w:sz="0" w:space="0" w:color="auto"/>
        <w:right w:val="none" w:sz="0" w:space="0" w:color="auto"/>
      </w:divBdr>
    </w:div>
    <w:div w:id="1891963088">
      <w:bodyDiv w:val="1"/>
      <w:marLeft w:val="0"/>
      <w:marRight w:val="0"/>
      <w:marTop w:val="0"/>
      <w:marBottom w:val="0"/>
      <w:divBdr>
        <w:top w:val="none" w:sz="0" w:space="0" w:color="auto"/>
        <w:left w:val="none" w:sz="0" w:space="0" w:color="auto"/>
        <w:bottom w:val="none" w:sz="0" w:space="0" w:color="auto"/>
        <w:right w:val="none" w:sz="0" w:space="0" w:color="auto"/>
      </w:divBdr>
    </w:div>
    <w:div w:id="195797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eel/311682785159293" TargetMode="External"/><Relationship Id="rId18" Type="http://schemas.openxmlformats.org/officeDocument/2006/relationships/hyperlink" Target="https://www.facebook.com/temoescobedooficial/posts/pfbid0jDdHYHsyxzbZmYhCEj1XfQaUpdEb273104A9fVjVVdyzxdsvv1qiqXosK4RqGdonl" TargetMode="External"/><Relationship Id="rId26" Type="http://schemas.openxmlformats.org/officeDocument/2006/relationships/image" Target="media/image4.jpeg"/><Relationship Id="rId39" Type="http://schemas.openxmlformats.org/officeDocument/2006/relationships/hyperlink" Target="https://www.facebook.com/temoescobedooficial/posts/pfbid0HKfCPmNSFxeZkzufb65YHJHHMVM5nFn66PxSNYMyEszAXVtKRNqFfvqwWWNWq4Xjl" TargetMode="External"/><Relationship Id="rId21" Type="http://schemas.openxmlformats.org/officeDocument/2006/relationships/hyperlink" Target="https://www.facebook.com/reel/311682785159293" TargetMode="External"/><Relationship Id="rId34" Type="http://schemas.openxmlformats.org/officeDocument/2006/relationships/hyperlink" Target="https://www.facebook.com/reel/773406198226286" TargetMode="External"/><Relationship Id="rId42" Type="http://schemas.openxmlformats.org/officeDocument/2006/relationships/hyperlink" Target="https://www.facebook.com/reel/773406198226286"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cebook.com/reel/406032218889633" TargetMode="External"/><Relationship Id="rId29" Type="http://schemas.openxmlformats.org/officeDocument/2006/relationships/image" Target="media/image7.jpeg"/><Relationship Id="rId11" Type="http://schemas.openxmlformats.org/officeDocument/2006/relationships/hyperlink" Target="https://www.facebook.com/reel/408225578805020" TargetMode="External"/><Relationship Id="rId24" Type="http://schemas.openxmlformats.org/officeDocument/2006/relationships/image" Target="media/image2.jpeg"/><Relationship Id="rId32" Type="http://schemas.openxmlformats.org/officeDocument/2006/relationships/image" Target="media/image9.png"/><Relationship Id="rId37" Type="http://schemas.openxmlformats.org/officeDocument/2006/relationships/hyperlink" Target="https://www.facebook.com/temoescobedooficial/posts/pfbid0jDdHYHsyxzbZmYhCEj1XfQaUpdEb273104A9fVjVVdyzxdsvv1qiqXosK4RqGdonl" TargetMode="External"/><Relationship Id="rId40" Type="http://schemas.openxmlformats.org/officeDocument/2006/relationships/hyperlink" Target="https://www.facebook.com/reel/311682785159293"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acebook.com/reel/773406198226286" TargetMode="External"/><Relationship Id="rId23" Type="http://schemas.openxmlformats.org/officeDocument/2006/relationships/image" Target="media/image1.png"/><Relationship Id="rId28" Type="http://schemas.openxmlformats.org/officeDocument/2006/relationships/image" Target="media/image6.jpeg"/><Relationship Id="rId36" Type="http://schemas.openxmlformats.org/officeDocument/2006/relationships/hyperlink" Target="https://www.facebook.com/temoescobedooficial/posts/pfbidOYScjkRXnuYV3uebxPstJEE1Umqe2YUSpztW2XQXfkBHa5MeT8cGTUsd2muTwQbrhl" TargetMode="External"/><Relationship Id="rId49" Type="http://schemas.openxmlformats.org/officeDocument/2006/relationships/fontTable" Target="fontTable.xml"/><Relationship Id="rId10" Type="http://schemas.openxmlformats.org/officeDocument/2006/relationships/hyperlink" Target="https://www.facebook.com/temoescobedooficial/posts/pfbid0jDdHYHsyxzbZmYhCEj1XfQaUpdEb273104A9fVjVVdyzxdsvv1qiqXosK4RqGdonl" TargetMode="External"/><Relationship Id="rId19" Type="http://schemas.openxmlformats.org/officeDocument/2006/relationships/hyperlink" Target="https://www.facebook.com/reel/408225578805020" TargetMode="External"/><Relationship Id="rId31" Type="http://schemas.openxmlformats.org/officeDocument/2006/relationships/hyperlink" Target="https://www.facebook.com/reel/773406198226286"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acebook.com/temoescobedooficial/posts/pfbidOYScjkRXnuYV3uebxPstJEE1Umqe2YUSpztW2XQXfkBHa5MeT8cGTUsd2muTwQbrhl" TargetMode="External"/><Relationship Id="rId14" Type="http://schemas.openxmlformats.org/officeDocument/2006/relationships/hyperlink" Target="https://www.facebook.com/reel/1124600598659906" TargetMode="External"/><Relationship Id="rId22" Type="http://schemas.openxmlformats.org/officeDocument/2006/relationships/hyperlink" Target="https://www.facebook.com/reel/1124600598659906"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s://www.facebook.com/reel/406032218889633"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www.facebook.com/reel/406032218889633" TargetMode="External"/><Relationship Id="rId3" Type="http://schemas.openxmlformats.org/officeDocument/2006/relationships/styles" Target="styles.xml"/><Relationship Id="rId12" Type="http://schemas.openxmlformats.org/officeDocument/2006/relationships/hyperlink" Target="https://www.facebook.com/temoescobedooficial/posts/pfbid0HKfCPmNSFxeZkzufb65YHJHHMVM5nFn66PxSNYMyEszAXVtKRNqFfvqwWWNWq4Xjl" TargetMode="External"/><Relationship Id="rId17" Type="http://schemas.openxmlformats.org/officeDocument/2006/relationships/hyperlink" Target="https://www.facebook.com/temoescobedooficial/posts/pfbidOYScjkRXnuYV3uebxPstJEE1Umqe2YUSpztW2XQXfkBHa5MeT8cGTUsd2muTwQbrhl" TargetMode="External"/><Relationship Id="rId25" Type="http://schemas.openxmlformats.org/officeDocument/2006/relationships/image" Target="media/image3.jpeg"/><Relationship Id="rId33" Type="http://schemas.openxmlformats.org/officeDocument/2006/relationships/hyperlink" Target="https://www.facebook.com/reel/773406198226286" TargetMode="External"/><Relationship Id="rId38" Type="http://schemas.openxmlformats.org/officeDocument/2006/relationships/hyperlink" Target="https://www.facebook.com/reel/408225578805020" TargetMode="External"/><Relationship Id="rId46" Type="http://schemas.openxmlformats.org/officeDocument/2006/relationships/footer" Target="footer2.xml"/><Relationship Id="rId20" Type="http://schemas.openxmlformats.org/officeDocument/2006/relationships/hyperlink" Target="https://www.facebook.com/temoescobedooficial/posts/pfbid0HKfCPmNSFxeZkzufb65YHJHHMVM5nFn66PxSNYMyEszAXVtKRNqFfvqwWWNWq4Xjl" TargetMode="External"/><Relationship Id="rId41" Type="http://schemas.openxmlformats.org/officeDocument/2006/relationships/hyperlink" Target="https://www.facebook.com/reel/1124600598659906"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B070B-5734-4347-BB81-7F4F0904BF6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8319</Words>
  <Characters>45759</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dcterms:created xsi:type="dcterms:W3CDTF">2024-06-06T16:23:00Z</dcterms:created>
  <dcterms:modified xsi:type="dcterms:W3CDTF">2024-06-06T16:23:00Z</dcterms:modified>
</cp:coreProperties>
</file>