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C9077" w14:textId="01E2F87B" w:rsidR="000E2351" w:rsidRPr="0025653F" w:rsidRDefault="000E2351" w:rsidP="000E2351">
      <w:pPr>
        <w:ind w:left="-2977"/>
        <w:jc w:val="center"/>
        <w:rPr>
          <w:rFonts w:ascii="Arial" w:hAnsi="Arial" w:cs="Arial"/>
          <w:b/>
          <w:i w:val="0"/>
          <w:iCs/>
          <w:sz w:val="22"/>
          <w:szCs w:val="22"/>
          <w:u w:val="single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CAUSA ESTADO </w:t>
      </w:r>
      <w:r w:rsidR="00380707">
        <w:rPr>
          <w:rFonts w:ascii="Arial" w:hAnsi="Arial" w:cs="Arial"/>
          <w:b/>
          <w:i w:val="0"/>
          <w:iCs/>
          <w:sz w:val="22"/>
          <w:szCs w:val="22"/>
          <w:u w:val="single"/>
        </w:rPr>
        <w:t>ACUERDO</w:t>
      </w:r>
      <w:r w:rsidR="00A00538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 </w:t>
      </w: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>Y SE ORDENA ARCHIVO DE EXPEDIENTE</w:t>
      </w:r>
    </w:p>
    <w:p w14:paraId="5ADEF747" w14:textId="77777777" w:rsidR="000E2351" w:rsidRPr="0025653F" w:rsidRDefault="000E2351" w:rsidP="000E2351">
      <w:pPr>
        <w:jc w:val="both"/>
        <w:rPr>
          <w:rFonts w:ascii="Arial" w:hAnsi="Arial" w:cs="Arial"/>
          <w:b/>
          <w:i w:val="0"/>
          <w:iCs/>
          <w:sz w:val="22"/>
          <w:szCs w:val="22"/>
        </w:rPr>
      </w:pPr>
    </w:p>
    <w:p w14:paraId="36C134A9" w14:textId="67AAC8CA" w:rsidR="000E2351" w:rsidRPr="0025653F" w:rsidRDefault="000E2351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</w:rPr>
        <w:t xml:space="preserve">EXPEDIENTE: 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>TEEA-</w:t>
      </w:r>
      <w:r w:rsidR="001662E3">
        <w:rPr>
          <w:rFonts w:ascii="Arial" w:hAnsi="Arial" w:cs="Arial"/>
          <w:bCs/>
          <w:i w:val="0"/>
          <w:iCs/>
          <w:sz w:val="22"/>
          <w:szCs w:val="22"/>
        </w:rPr>
        <w:t>PES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-</w:t>
      </w:r>
      <w:r w:rsidR="00F244A9">
        <w:rPr>
          <w:rFonts w:ascii="Arial" w:hAnsi="Arial" w:cs="Arial"/>
          <w:bCs/>
          <w:i w:val="0"/>
          <w:iCs/>
          <w:sz w:val="22"/>
          <w:szCs w:val="22"/>
        </w:rPr>
        <w:t>0</w:t>
      </w:r>
      <w:r w:rsidR="00CB3FE4">
        <w:rPr>
          <w:rFonts w:ascii="Arial" w:hAnsi="Arial" w:cs="Arial"/>
          <w:bCs/>
          <w:i w:val="0"/>
          <w:iCs/>
          <w:sz w:val="22"/>
          <w:szCs w:val="22"/>
        </w:rPr>
        <w:t>02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/202</w:t>
      </w:r>
      <w:r w:rsidR="00380707">
        <w:rPr>
          <w:rFonts w:ascii="Arial" w:hAnsi="Arial" w:cs="Arial"/>
          <w:bCs/>
          <w:i w:val="0"/>
          <w:iCs/>
          <w:sz w:val="22"/>
          <w:szCs w:val="22"/>
        </w:rPr>
        <w:t>4</w:t>
      </w:r>
      <w:r w:rsidRPr="0025653F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2D0E1761" w14:textId="74722F10" w:rsidR="000E2351" w:rsidRPr="00DD4794" w:rsidRDefault="001662E3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DENUNCIANTE</w:t>
      </w:r>
      <w:r w:rsidR="00DD4794">
        <w:rPr>
          <w:rFonts w:ascii="Arial" w:hAnsi="Arial" w:cs="Arial"/>
          <w:b/>
          <w:i w:val="0"/>
          <w:iCs/>
          <w:sz w:val="22"/>
          <w:szCs w:val="22"/>
        </w:rPr>
        <w:t>:</w:t>
      </w:r>
      <w:r w:rsidR="005C4ED2">
        <w:rPr>
          <w:rFonts w:ascii="Arial" w:hAnsi="Arial" w:cs="Arial"/>
          <w:b/>
          <w:i w:val="0"/>
          <w:iCs/>
          <w:sz w:val="22"/>
          <w:szCs w:val="22"/>
        </w:rPr>
        <w:t xml:space="preserve"> </w:t>
      </w:r>
      <w:r w:rsidR="005651C9">
        <w:rPr>
          <w:rFonts w:ascii="Arial" w:hAnsi="Arial" w:cs="Arial"/>
          <w:bCs/>
          <w:i w:val="0"/>
          <w:iCs/>
          <w:sz w:val="22"/>
          <w:szCs w:val="22"/>
        </w:rPr>
        <w:t xml:space="preserve">PARTIDO </w:t>
      </w:r>
      <w:r w:rsidR="00CB3FE4">
        <w:rPr>
          <w:rFonts w:ascii="Arial" w:hAnsi="Arial" w:cs="Arial"/>
          <w:bCs/>
          <w:i w:val="0"/>
          <w:iCs/>
          <w:sz w:val="22"/>
          <w:szCs w:val="22"/>
        </w:rPr>
        <w:t>ACCIÓN NACIONAL.</w:t>
      </w:r>
    </w:p>
    <w:p w14:paraId="72EB4C04" w14:textId="0ED63C74" w:rsidR="000E2351" w:rsidRDefault="001662E3" w:rsidP="005651C9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DENUNCIAD</w:t>
      </w:r>
      <w:r w:rsidR="000D236F">
        <w:rPr>
          <w:rFonts w:ascii="Arial" w:hAnsi="Arial" w:cs="Arial"/>
          <w:b/>
          <w:i w:val="0"/>
          <w:iCs/>
          <w:sz w:val="22"/>
          <w:szCs w:val="22"/>
        </w:rPr>
        <w:t>OS</w:t>
      </w:r>
      <w:r w:rsidR="005651C9">
        <w:rPr>
          <w:rFonts w:ascii="Arial" w:hAnsi="Arial" w:cs="Arial"/>
          <w:b/>
          <w:i w:val="0"/>
          <w:iCs/>
          <w:sz w:val="22"/>
          <w:szCs w:val="22"/>
        </w:rPr>
        <w:t xml:space="preserve">: </w:t>
      </w:r>
      <w:r w:rsidR="00CB3FE4">
        <w:rPr>
          <w:rFonts w:ascii="Arial" w:hAnsi="Arial" w:cs="Arial"/>
          <w:bCs/>
          <w:i w:val="0"/>
          <w:iCs/>
          <w:sz w:val="22"/>
          <w:szCs w:val="22"/>
        </w:rPr>
        <w:t>MARTHA CECILIA M</w:t>
      </w:r>
      <w:r w:rsidR="005C4ED2">
        <w:rPr>
          <w:rFonts w:ascii="Arial" w:hAnsi="Arial" w:cs="Arial"/>
          <w:bCs/>
          <w:i w:val="0"/>
          <w:iCs/>
          <w:sz w:val="22"/>
          <w:szCs w:val="22"/>
        </w:rPr>
        <w:t>Á</w:t>
      </w:r>
      <w:r w:rsidR="00CB3FE4">
        <w:rPr>
          <w:rFonts w:ascii="Arial" w:hAnsi="Arial" w:cs="Arial"/>
          <w:bCs/>
          <w:i w:val="0"/>
          <w:iCs/>
          <w:sz w:val="22"/>
          <w:szCs w:val="22"/>
        </w:rPr>
        <w:t>RQUEZ ALVARADO, CANDIDATA DE MORENA A LA ALCALD</w:t>
      </w:r>
      <w:r w:rsidR="005C4ED2">
        <w:rPr>
          <w:rFonts w:ascii="Arial" w:hAnsi="Arial" w:cs="Arial"/>
          <w:bCs/>
          <w:i w:val="0"/>
          <w:iCs/>
          <w:sz w:val="22"/>
          <w:szCs w:val="22"/>
        </w:rPr>
        <w:t>Í</w:t>
      </w:r>
      <w:r w:rsidR="00CB3FE4">
        <w:rPr>
          <w:rFonts w:ascii="Arial" w:hAnsi="Arial" w:cs="Arial"/>
          <w:bCs/>
          <w:i w:val="0"/>
          <w:iCs/>
          <w:sz w:val="22"/>
          <w:szCs w:val="22"/>
        </w:rPr>
        <w:t>A DE AGUASCALIENTES Y OTRO</w:t>
      </w:r>
      <w:r w:rsidR="000D236F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3C61AB44" w14:textId="77777777" w:rsidR="00300458" w:rsidRPr="005651C9" w:rsidRDefault="00300458" w:rsidP="005651C9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sz w:val="22"/>
          <w:szCs w:val="22"/>
        </w:rPr>
      </w:pPr>
    </w:p>
    <w:p w14:paraId="47D02266" w14:textId="262F496C" w:rsidR="000E2351" w:rsidRPr="0025653F" w:rsidRDefault="000E2351" w:rsidP="000E2351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Aguascalientes, Aguascalientes, a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6D5176">
        <w:rPr>
          <w:rFonts w:ascii="Arial" w:hAnsi="Arial" w:cs="Arial"/>
          <w:i w:val="0"/>
          <w:sz w:val="22"/>
          <w:szCs w:val="22"/>
        </w:rPr>
        <w:t xml:space="preserve">nueve </w:t>
      </w:r>
      <w:r w:rsidR="003E057D">
        <w:rPr>
          <w:rFonts w:ascii="Arial" w:hAnsi="Arial" w:cs="Arial"/>
          <w:i w:val="0"/>
          <w:sz w:val="22"/>
          <w:szCs w:val="22"/>
        </w:rPr>
        <w:t xml:space="preserve">de </w:t>
      </w:r>
      <w:r w:rsidR="006D5176">
        <w:rPr>
          <w:rFonts w:ascii="Arial" w:hAnsi="Arial" w:cs="Arial"/>
          <w:i w:val="0"/>
          <w:sz w:val="22"/>
          <w:szCs w:val="22"/>
        </w:rPr>
        <w:t>ju</w:t>
      </w:r>
      <w:r w:rsidR="000D236F">
        <w:rPr>
          <w:rFonts w:ascii="Arial" w:hAnsi="Arial" w:cs="Arial"/>
          <w:i w:val="0"/>
          <w:sz w:val="22"/>
          <w:szCs w:val="22"/>
        </w:rPr>
        <w:t>l</w:t>
      </w:r>
      <w:r w:rsidR="006D5176">
        <w:rPr>
          <w:rFonts w:ascii="Arial" w:hAnsi="Arial" w:cs="Arial"/>
          <w:i w:val="0"/>
          <w:sz w:val="22"/>
          <w:szCs w:val="22"/>
        </w:rPr>
        <w:t>io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 w:rsidR="000D236F">
        <w:rPr>
          <w:rFonts w:ascii="Arial" w:hAnsi="Arial" w:cs="Arial"/>
          <w:i w:val="0"/>
          <w:sz w:val="22"/>
          <w:szCs w:val="22"/>
        </w:rPr>
        <w:t xml:space="preserve"> dos mil veinticuatro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16C48118" w14:textId="77777777" w:rsidR="000E2351" w:rsidRPr="0025653F" w:rsidRDefault="000E2351" w:rsidP="000E2351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BE68FC5" w14:textId="0BAF4F3B" w:rsidR="00FE7740" w:rsidRPr="0025653F" w:rsidRDefault="000E2351" w:rsidP="00FE7740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ab/>
      </w:r>
      <w:r w:rsidR="003E057D">
        <w:rPr>
          <w:rFonts w:ascii="Arial" w:hAnsi="Arial" w:cs="Arial"/>
          <w:i w:val="0"/>
          <w:sz w:val="22"/>
          <w:szCs w:val="22"/>
        </w:rPr>
        <w:t>La</w:t>
      </w:r>
      <w:r w:rsidRPr="0025653F">
        <w:rPr>
          <w:rFonts w:ascii="Arial" w:hAnsi="Arial" w:cs="Arial"/>
          <w:i w:val="0"/>
          <w:sz w:val="22"/>
          <w:szCs w:val="22"/>
        </w:rPr>
        <w:t xml:space="preserve"> Secretari</w:t>
      </w:r>
      <w:r w:rsidR="003E057D">
        <w:rPr>
          <w:rFonts w:ascii="Arial" w:hAnsi="Arial" w:cs="Arial"/>
          <w:i w:val="0"/>
          <w:sz w:val="22"/>
          <w:szCs w:val="22"/>
        </w:rPr>
        <w:t>a</w:t>
      </w:r>
      <w:r w:rsidRPr="0025653F">
        <w:rPr>
          <w:rFonts w:ascii="Arial" w:hAnsi="Arial" w:cs="Arial"/>
          <w:i w:val="0"/>
          <w:sz w:val="22"/>
          <w:szCs w:val="22"/>
        </w:rPr>
        <w:t xml:space="preserve"> de Estudio</w:t>
      </w:r>
      <w:r w:rsidRPr="0025653F">
        <w:rPr>
          <w:rStyle w:val="Refdenotaalpie"/>
          <w:rFonts w:ascii="Arial" w:hAnsi="Arial" w:cs="Arial"/>
          <w:i w:val="0"/>
          <w:sz w:val="22"/>
          <w:szCs w:val="22"/>
        </w:rPr>
        <w:footnoteReference w:id="1"/>
      </w:r>
      <w:r w:rsidRPr="0025653F">
        <w:rPr>
          <w:rFonts w:ascii="Arial" w:hAnsi="Arial" w:cs="Arial"/>
          <w:i w:val="0"/>
          <w:sz w:val="22"/>
          <w:szCs w:val="22"/>
        </w:rPr>
        <w:t xml:space="preserve">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certifica y hace constar</w:t>
      </w:r>
      <w:r w:rsidRPr="0025653F">
        <w:rPr>
          <w:rFonts w:ascii="Arial" w:hAnsi="Arial" w:cs="Arial"/>
          <w:i w:val="0"/>
          <w:sz w:val="22"/>
          <w:szCs w:val="22"/>
        </w:rPr>
        <w:t>: que el plazo para recurrir</w:t>
      </w:r>
      <w:r w:rsidR="00380707">
        <w:rPr>
          <w:rFonts w:ascii="Arial" w:hAnsi="Arial" w:cs="Arial"/>
          <w:i w:val="0"/>
          <w:sz w:val="22"/>
          <w:szCs w:val="22"/>
        </w:rPr>
        <w:t xml:space="preserve"> </w:t>
      </w:r>
      <w:r w:rsidR="000D236F">
        <w:rPr>
          <w:rFonts w:ascii="Arial" w:hAnsi="Arial" w:cs="Arial"/>
          <w:i w:val="0"/>
          <w:sz w:val="22"/>
          <w:szCs w:val="22"/>
        </w:rPr>
        <w:t xml:space="preserve">el acuerdo plenario que da cumplimiento a </w:t>
      </w:r>
      <w:r w:rsidR="00380707">
        <w:rPr>
          <w:rFonts w:ascii="Arial" w:hAnsi="Arial" w:cs="Arial"/>
          <w:i w:val="0"/>
          <w:sz w:val="22"/>
          <w:szCs w:val="22"/>
        </w:rPr>
        <w:t>sentencia</w:t>
      </w:r>
      <w:r w:rsidR="000D236F">
        <w:rPr>
          <w:rFonts w:ascii="Arial" w:hAnsi="Arial" w:cs="Arial"/>
          <w:i w:val="0"/>
          <w:sz w:val="22"/>
          <w:szCs w:val="22"/>
        </w:rPr>
        <w:t xml:space="preserve"> del veintisiete de junio de dos mil veinticuatro</w:t>
      </w:r>
      <w:r w:rsidRPr="0025653F">
        <w:rPr>
          <w:rFonts w:ascii="Arial" w:hAnsi="Arial" w:cs="Arial"/>
          <w:i w:val="0"/>
          <w:sz w:val="22"/>
          <w:szCs w:val="22"/>
        </w:rPr>
        <w:t>, transcurrió de</w:t>
      </w:r>
      <w:r w:rsidR="003E057D">
        <w:rPr>
          <w:rFonts w:ascii="Arial" w:hAnsi="Arial" w:cs="Arial"/>
          <w:i w:val="0"/>
          <w:sz w:val="22"/>
          <w:szCs w:val="22"/>
        </w:rPr>
        <w:t xml:space="preserve">l </w:t>
      </w:r>
      <w:r w:rsidR="000D236F">
        <w:rPr>
          <w:rFonts w:ascii="Arial" w:hAnsi="Arial" w:cs="Arial"/>
          <w:i w:val="0"/>
          <w:sz w:val="22"/>
          <w:szCs w:val="22"/>
        </w:rPr>
        <w:t xml:space="preserve">veintiocho de junio al dos de julio </w:t>
      </w:r>
      <w:r w:rsidR="007F7E9C">
        <w:rPr>
          <w:rFonts w:ascii="Arial" w:hAnsi="Arial" w:cs="Arial"/>
          <w:i w:val="0"/>
          <w:sz w:val="22"/>
          <w:szCs w:val="22"/>
        </w:rPr>
        <w:t>del</w:t>
      </w:r>
      <w:r w:rsidR="000D236F">
        <w:rPr>
          <w:rFonts w:ascii="Arial" w:hAnsi="Arial" w:cs="Arial"/>
          <w:i w:val="0"/>
          <w:sz w:val="22"/>
          <w:szCs w:val="22"/>
        </w:rPr>
        <w:t xml:space="preserve"> mismo</w:t>
      </w:r>
      <w:r w:rsidR="007F7E9C">
        <w:rPr>
          <w:rFonts w:ascii="Arial" w:hAnsi="Arial" w:cs="Arial"/>
          <w:i w:val="0"/>
          <w:sz w:val="22"/>
          <w:szCs w:val="22"/>
        </w:rPr>
        <w:t xml:space="preserve"> año</w:t>
      </w:r>
      <w:r w:rsidR="0000011B">
        <w:rPr>
          <w:rFonts w:ascii="Arial" w:hAnsi="Arial" w:cs="Arial"/>
          <w:i w:val="0"/>
          <w:sz w:val="22"/>
          <w:szCs w:val="22"/>
        </w:rPr>
        <w:t>,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sin que se hubiese recibido en este Tribunal medio de impugnación alguno. </w:t>
      </w:r>
    </w:p>
    <w:p w14:paraId="40010EAE" w14:textId="77777777" w:rsidR="00B55A0B" w:rsidRPr="00F244A9" w:rsidRDefault="00B55A0B" w:rsidP="00F244A9">
      <w:pPr>
        <w:pStyle w:val="Sinespaciado"/>
      </w:pPr>
    </w:p>
    <w:p w14:paraId="2CA9BAA2" w14:textId="6528AEAC" w:rsidR="00FE7740" w:rsidRPr="0025653F" w:rsidRDefault="000D236F" w:rsidP="00FE7740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Aguascalientes, Aguascalientes, a</w:t>
      </w:r>
      <w:r>
        <w:rPr>
          <w:rFonts w:ascii="Arial" w:hAnsi="Arial" w:cs="Arial"/>
          <w:i w:val="0"/>
          <w:sz w:val="22"/>
          <w:szCs w:val="22"/>
        </w:rPr>
        <w:t xml:space="preserve"> nueve de julio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>
        <w:rPr>
          <w:rFonts w:ascii="Arial" w:hAnsi="Arial" w:cs="Arial"/>
          <w:i w:val="0"/>
          <w:sz w:val="22"/>
          <w:szCs w:val="22"/>
        </w:rPr>
        <w:t xml:space="preserve"> dos mil veinticuatro.</w:t>
      </w:r>
    </w:p>
    <w:p w14:paraId="29D2233E" w14:textId="77777777" w:rsidR="00FE7740" w:rsidRPr="0025653F" w:rsidRDefault="00FE7740" w:rsidP="000E2351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015172B2" w14:textId="30D73559" w:rsidR="00FE7740" w:rsidRPr="0025653F" w:rsidRDefault="003E057D" w:rsidP="0025653F">
      <w:pPr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La </w:t>
      </w:r>
      <w:r w:rsidR="00FE7740" w:rsidRPr="0025653F">
        <w:rPr>
          <w:rFonts w:ascii="Arial" w:hAnsi="Arial" w:cs="Arial"/>
          <w:i w:val="0"/>
          <w:sz w:val="22"/>
          <w:szCs w:val="22"/>
        </w:rPr>
        <w:t>Secretari</w:t>
      </w:r>
      <w:r>
        <w:rPr>
          <w:rFonts w:ascii="Arial" w:hAnsi="Arial" w:cs="Arial"/>
          <w:i w:val="0"/>
          <w:sz w:val="22"/>
          <w:szCs w:val="22"/>
        </w:rPr>
        <w:t>a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de Estudio, da cuenta a la Magistrada Laura Hortensia Llamas Hernández, con la certificación que antecede y el estado procesal que guarda el presente juicio. </w:t>
      </w:r>
    </w:p>
    <w:p w14:paraId="56005342" w14:textId="77777777" w:rsidR="000E2351" w:rsidRPr="0025653F" w:rsidRDefault="000E2351" w:rsidP="002F67D7">
      <w:pPr>
        <w:pStyle w:val="Sinespaciado"/>
        <w:rPr>
          <w:sz w:val="22"/>
          <w:szCs w:val="22"/>
        </w:rPr>
      </w:pPr>
    </w:p>
    <w:p w14:paraId="6586EAE2" w14:textId="0103311E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Con fundamento en lo dispuesto por el artículo 298</w:t>
      </w:r>
      <w:r w:rsidR="00FE7740" w:rsidRPr="0025653F">
        <w:rPr>
          <w:rFonts w:ascii="Arial" w:hAnsi="Arial" w:cs="Arial"/>
          <w:i w:val="0"/>
          <w:sz w:val="22"/>
          <w:szCs w:val="22"/>
        </w:rPr>
        <w:t>,</w:t>
      </w:r>
      <w:r w:rsidRPr="0025653F">
        <w:rPr>
          <w:rFonts w:ascii="Arial" w:hAnsi="Arial" w:cs="Arial"/>
          <w:i w:val="0"/>
          <w:sz w:val="22"/>
          <w:szCs w:val="22"/>
        </w:rPr>
        <w:t xml:space="preserve"> 360, fracción X, del Código Electoral del Estado de Aguascalientes, así como los diversos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29, fracción III,</w:t>
      </w:r>
      <w:r w:rsidRPr="0025653F">
        <w:rPr>
          <w:rFonts w:ascii="Arial" w:hAnsi="Arial" w:cs="Arial"/>
          <w:i w:val="0"/>
          <w:sz w:val="22"/>
          <w:szCs w:val="22"/>
        </w:rPr>
        <w:t xml:space="preserve"> y 32</w:t>
      </w:r>
      <w:r w:rsidR="00FE7740" w:rsidRPr="0025653F">
        <w:rPr>
          <w:rFonts w:ascii="Arial" w:hAnsi="Arial" w:cs="Arial"/>
          <w:i w:val="0"/>
          <w:sz w:val="22"/>
          <w:szCs w:val="22"/>
        </w:rPr>
        <w:t>, fracción II</w:t>
      </w:r>
      <w:r w:rsidRPr="0025653F">
        <w:rPr>
          <w:rFonts w:ascii="Arial" w:hAnsi="Arial" w:cs="Arial"/>
          <w:i w:val="0"/>
          <w:sz w:val="22"/>
          <w:szCs w:val="22"/>
        </w:rPr>
        <w:t xml:space="preserve"> del Reglamento Interior del Tribunal Electoral del Estado de Aguascalientes,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se acuerda:</w:t>
      </w:r>
    </w:p>
    <w:p w14:paraId="03EDCD20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</w:p>
    <w:p w14:paraId="54E3031D" w14:textId="2C21F536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I. </w:t>
      </w:r>
      <w:r w:rsidR="00FE7740" w:rsidRPr="0025653F">
        <w:rPr>
          <w:rFonts w:ascii="Arial" w:hAnsi="Arial" w:cs="Arial"/>
          <w:b/>
          <w:bCs/>
          <w:i w:val="0"/>
          <w:sz w:val="22"/>
          <w:szCs w:val="22"/>
        </w:rPr>
        <w:t>Causa estado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FE7740" w:rsidRPr="0025653F">
        <w:rPr>
          <w:rFonts w:ascii="Arial" w:hAnsi="Arial" w:cs="Arial"/>
          <w:i w:val="0"/>
          <w:sz w:val="22"/>
          <w:szCs w:val="22"/>
        </w:rPr>
        <w:t>Vista la certificación que antecede y el estado que guardan los autos</w:t>
      </w:r>
      <w:r w:rsidR="0000011B">
        <w:rPr>
          <w:rFonts w:ascii="Arial" w:hAnsi="Arial" w:cs="Arial"/>
          <w:i w:val="0"/>
          <w:sz w:val="22"/>
          <w:szCs w:val="22"/>
        </w:rPr>
        <w:t xml:space="preserve">, 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del que se </w:t>
      </w:r>
      <w:r w:rsidR="002F67D7" w:rsidRPr="0025653F">
        <w:rPr>
          <w:rFonts w:ascii="Arial" w:hAnsi="Arial" w:cs="Arial"/>
          <w:i w:val="0"/>
          <w:sz w:val="22"/>
          <w:szCs w:val="22"/>
        </w:rPr>
        <w:t>advierte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que 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ninguna </w:t>
      </w:r>
      <w:r w:rsidR="00FE7740" w:rsidRPr="0025653F">
        <w:rPr>
          <w:rFonts w:ascii="Arial" w:hAnsi="Arial" w:cs="Arial"/>
          <w:i w:val="0"/>
          <w:sz w:val="22"/>
          <w:szCs w:val="22"/>
        </w:rPr>
        <w:t>de las partes recurrió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5C4ED2">
        <w:rPr>
          <w:rFonts w:ascii="Arial" w:hAnsi="Arial" w:cs="Arial"/>
          <w:i w:val="0"/>
          <w:sz w:val="22"/>
          <w:szCs w:val="22"/>
        </w:rPr>
        <w:t>al referido acuerdo</w:t>
      </w:r>
      <w:r w:rsidR="002F67D7" w:rsidRPr="0025653F">
        <w:rPr>
          <w:rFonts w:ascii="Arial" w:hAnsi="Arial" w:cs="Arial"/>
          <w:i w:val="0"/>
          <w:sz w:val="22"/>
          <w:szCs w:val="22"/>
        </w:rPr>
        <w:t>, por tanto, ha causado estado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3FB5C1C" w14:textId="77777777" w:rsidR="000E2351" w:rsidRPr="0025653F" w:rsidRDefault="000E2351" w:rsidP="0000011B">
      <w:pPr>
        <w:pStyle w:val="Sinespaciado"/>
      </w:pPr>
    </w:p>
    <w:p w14:paraId="7D095936" w14:textId="48FF713B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II. Se ordena </w:t>
      </w:r>
      <w:r w:rsidR="002F67D7" w:rsidRPr="0025653F">
        <w:rPr>
          <w:rFonts w:ascii="Arial" w:hAnsi="Arial" w:cs="Arial"/>
          <w:b/>
          <w:bCs/>
          <w:i w:val="0"/>
          <w:sz w:val="22"/>
          <w:szCs w:val="22"/>
        </w:rPr>
        <w:t>archivo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2F67D7" w:rsidRPr="0025653F">
        <w:rPr>
          <w:rFonts w:ascii="Arial" w:hAnsi="Arial" w:cs="Arial"/>
          <w:i w:val="0"/>
          <w:sz w:val="22"/>
          <w:szCs w:val="22"/>
        </w:rPr>
        <w:t>En tales condiciones y al no existir actuación pendiente por realizar, se orden</w:t>
      </w:r>
      <w:r w:rsidR="004149EB">
        <w:rPr>
          <w:rFonts w:ascii="Arial" w:hAnsi="Arial" w:cs="Arial"/>
          <w:i w:val="0"/>
          <w:sz w:val="22"/>
          <w:szCs w:val="22"/>
        </w:rPr>
        <w:t>a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 su archivo como asunto total y definitivamente concluido</w:t>
      </w:r>
      <w:r w:rsidR="007F7E9C">
        <w:rPr>
          <w:rFonts w:ascii="Arial" w:hAnsi="Arial" w:cs="Arial"/>
          <w:i w:val="0"/>
          <w:sz w:val="22"/>
          <w:szCs w:val="22"/>
        </w:rPr>
        <w:t>. R</w:t>
      </w:r>
      <w:r w:rsidR="002F67D7" w:rsidRPr="0025653F">
        <w:rPr>
          <w:rFonts w:ascii="Arial" w:hAnsi="Arial" w:cs="Arial"/>
          <w:i w:val="0"/>
          <w:sz w:val="22"/>
          <w:szCs w:val="22"/>
        </w:rPr>
        <w:t>emítase por oficio este expediente a la Secretaría General de este Tribunal para su custodia y archivo</w:t>
      </w:r>
      <w:r w:rsidRPr="0025653F">
        <w:rPr>
          <w:rFonts w:ascii="Arial" w:hAnsi="Arial" w:cs="Arial"/>
          <w:i w:val="0"/>
          <w:sz w:val="22"/>
          <w:szCs w:val="22"/>
        </w:rPr>
        <w:t xml:space="preserve">. </w:t>
      </w:r>
    </w:p>
    <w:p w14:paraId="6AB071EA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0E0EFD3F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NOTIFÍQUESE.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br/>
      </w:r>
    </w:p>
    <w:p w14:paraId="70160831" w14:textId="416DA525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Así lo acordó y firma la Magistrada Laura Hortensia Llamas Hernández, en presencia de su Secretari</w:t>
      </w:r>
      <w:r w:rsidR="0044282B">
        <w:rPr>
          <w:rFonts w:ascii="Arial" w:hAnsi="Arial" w:cs="Arial"/>
          <w:i w:val="0"/>
          <w:sz w:val="22"/>
          <w:szCs w:val="22"/>
        </w:rPr>
        <w:t>a</w:t>
      </w:r>
      <w:r w:rsidRPr="0025653F">
        <w:rPr>
          <w:rFonts w:ascii="Arial" w:hAnsi="Arial" w:cs="Arial"/>
          <w:i w:val="0"/>
          <w:sz w:val="22"/>
          <w:szCs w:val="22"/>
        </w:rPr>
        <w:t xml:space="preserve"> de Estudio, </w:t>
      </w:r>
      <w:r w:rsidR="0089524F">
        <w:rPr>
          <w:rFonts w:ascii="Arial" w:hAnsi="Arial" w:cs="Arial"/>
          <w:i w:val="0"/>
          <w:sz w:val="22"/>
          <w:szCs w:val="22"/>
        </w:rPr>
        <w:t>Ivonne Azucena Zavala Soto</w:t>
      </w:r>
      <w:r w:rsidRPr="0025653F">
        <w:rPr>
          <w:rFonts w:ascii="Arial" w:hAnsi="Arial" w:cs="Arial"/>
          <w:i w:val="0"/>
          <w:sz w:val="22"/>
          <w:szCs w:val="22"/>
        </w:rPr>
        <w:t xml:space="preserve">, quien da fe.  </w:t>
      </w:r>
    </w:p>
    <w:p w14:paraId="521117EA" w14:textId="77777777" w:rsidR="002F67D7" w:rsidRPr="0025653F" w:rsidRDefault="002F67D7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18452362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rPr>
          <w:rFonts w:ascii="Arial" w:hAnsi="Arial" w:cs="Arial"/>
          <w:i w:val="0"/>
          <w:sz w:val="22"/>
          <w:szCs w:val="22"/>
        </w:rPr>
      </w:pPr>
    </w:p>
    <w:tbl>
      <w:tblPr>
        <w:tblStyle w:val="Tablaconcuadrcula"/>
        <w:tblW w:w="0" w:type="auto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3534"/>
      </w:tblGrid>
      <w:tr w:rsidR="000E2351" w:rsidRPr="0025653F" w14:paraId="7A8BA03E" w14:textId="77777777" w:rsidTr="0041596F">
        <w:trPr>
          <w:trHeight w:val="426"/>
        </w:trPr>
        <w:tc>
          <w:tcPr>
            <w:tcW w:w="3554" w:type="dxa"/>
          </w:tcPr>
          <w:p w14:paraId="2F6B298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3D24684C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LAURA HORTENSIA </w:t>
            </w:r>
          </w:p>
          <w:p w14:paraId="38C2000E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LLAMAS HERNÁNDEZ </w:t>
            </w:r>
          </w:p>
        </w:tc>
        <w:tc>
          <w:tcPr>
            <w:tcW w:w="3534" w:type="dxa"/>
          </w:tcPr>
          <w:p w14:paraId="0588E7C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702FF309" w14:textId="445D53C1" w:rsidR="000E2351" w:rsidRPr="0025653F" w:rsidRDefault="0089524F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IVONNE AZUCENA ZAVALA SOTO</w:t>
            </w:r>
          </w:p>
        </w:tc>
      </w:tr>
      <w:tr w:rsidR="000E2351" w:rsidRPr="0025653F" w14:paraId="361ED53A" w14:textId="77777777" w:rsidTr="0041596F">
        <w:tc>
          <w:tcPr>
            <w:tcW w:w="3554" w:type="dxa"/>
          </w:tcPr>
          <w:p w14:paraId="598F740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MAGISTRADA</w:t>
            </w:r>
          </w:p>
        </w:tc>
        <w:tc>
          <w:tcPr>
            <w:tcW w:w="3534" w:type="dxa"/>
          </w:tcPr>
          <w:p w14:paraId="6F62A347" w14:textId="02A0CBBE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SECRETARI</w:t>
            </w:r>
            <w:r w:rsidR="0044282B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A</w:t>
            </w:r>
          </w:p>
        </w:tc>
      </w:tr>
    </w:tbl>
    <w:p w14:paraId="57E6E46A" w14:textId="77777777" w:rsidR="000E2351" w:rsidRPr="0025653F" w:rsidRDefault="000E2351" w:rsidP="000E2351">
      <w:pPr>
        <w:rPr>
          <w:sz w:val="22"/>
          <w:szCs w:val="22"/>
        </w:rPr>
      </w:pPr>
    </w:p>
    <w:p w14:paraId="1C9B54E3" w14:textId="77777777" w:rsidR="000A1120" w:rsidRPr="0025653F" w:rsidRDefault="000A1120">
      <w:pPr>
        <w:rPr>
          <w:sz w:val="22"/>
          <w:szCs w:val="22"/>
        </w:rPr>
      </w:pPr>
    </w:p>
    <w:sectPr w:rsidR="000A1120" w:rsidRPr="0025653F" w:rsidSect="006601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Start w:val="16"/>
        <w:numRestart w:val="eachPage"/>
      </w:footnotePr>
      <w:pgSz w:w="12242" w:h="20162" w:code="5"/>
      <w:pgMar w:top="1134" w:right="1185" w:bottom="1843" w:left="3969" w:header="113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658E06" w14:textId="77777777" w:rsidR="005E1907" w:rsidRDefault="005E1907" w:rsidP="000E2351">
      <w:r>
        <w:separator/>
      </w:r>
    </w:p>
  </w:endnote>
  <w:endnote w:type="continuationSeparator" w:id="0">
    <w:p w14:paraId="616069FB" w14:textId="77777777" w:rsidR="005E1907" w:rsidRDefault="005E1907" w:rsidP="000E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5C9F6" w14:textId="77777777" w:rsidR="009559F3" w:rsidRDefault="009559F3" w:rsidP="0063256E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32286" w14:textId="77777777" w:rsidR="009559F3" w:rsidRDefault="009559F3" w:rsidP="005D1BE6">
    <w:pPr>
      <w:pStyle w:val="Piedepgina"/>
      <w:jc w:val="center"/>
    </w:pPr>
  </w:p>
  <w:p w14:paraId="10E0691E" w14:textId="77777777" w:rsidR="009559F3" w:rsidRDefault="009559F3" w:rsidP="0063256E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39C33" w14:textId="77777777" w:rsidR="009559F3" w:rsidRDefault="009559F3" w:rsidP="0063256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FF5B6" w14:textId="77777777" w:rsidR="005E1907" w:rsidRDefault="005E1907" w:rsidP="000E2351">
      <w:r>
        <w:separator/>
      </w:r>
    </w:p>
  </w:footnote>
  <w:footnote w:type="continuationSeparator" w:id="0">
    <w:p w14:paraId="3181797D" w14:textId="77777777" w:rsidR="005E1907" w:rsidRDefault="005E1907" w:rsidP="000E2351">
      <w:r>
        <w:continuationSeparator/>
      </w:r>
    </w:p>
  </w:footnote>
  <w:footnote w:id="1">
    <w:p w14:paraId="4FD5A840" w14:textId="0E788D1B" w:rsidR="000E2351" w:rsidRPr="004149EB" w:rsidRDefault="000E2351" w:rsidP="004149EB">
      <w:pPr>
        <w:pStyle w:val="Textonotapie"/>
        <w:ind w:left="-1985"/>
        <w:jc w:val="both"/>
        <w:rPr>
          <w:rFonts w:ascii="Arial" w:hAnsi="Arial" w:cs="Arial"/>
          <w:sz w:val="18"/>
          <w:szCs w:val="18"/>
          <w:lang w:val="es-MX"/>
        </w:rPr>
      </w:pPr>
      <w:r w:rsidRPr="004149EB">
        <w:rPr>
          <w:rStyle w:val="Refdenotaalpie"/>
          <w:rFonts w:ascii="Arial" w:hAnsi="Arial" w:cs="Arial"/>
          <w:sz w:val="18"/>
          <w:szCs w:val="18"/>
        </w:rPr>
        <w:footnoteRef/>
      </w:r>
      <w:r w:rsidRPr="004149EB">
        <w:rPr>
          <w:rFonts w:ascii="Arial" w:hAnsi="Arial" w:cs="Arial"/>
          <w:sz w:val="18"/>
          <w:szCs w:val="18"/>
        </w:rPr>
        <w:t xml:space="preserve"> </w:t>
      </w:r>
      <w:r w:rsidRPr="004149EB">
        <w:rPr>
          <w:rFonts w:ascii="Arial" w:hAnsi="Arial" w:cs="Arial"/>
          <w:i w:val="0"/>
          <w:iCs/>
          <w:sz w:val="18"/>
          <w:szCs w:val="18"/>
        </w:rPr>
        <w:t>Encargad</w:t>
      </w:r>
      <w:r w:rsidR="0044282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despacho de la </w:t>
      </w:r>
      <w:r w:rsidR="006D5176">
        <w:rPr>
          <w:rFonts w:ascii="Arial" w:hAnsi="Arial" w:cs="Arial"/>
          <w:i w:val="0"/>
          <w:iCs/>
          <w:sz w:val="18"/>
          <w:szCs w:val="18"/>
        </w:rPr>
        <w:t>S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ecretar</w:t>
      </w:r>
      <w:r w:rsidR="0044282B">
        <w:rPr>
          <w:rFonts w:ascii="Arial" w:hAnsi="Arial" w:cs="Arial"/>
          <w:i w:val="0"/>
          <w:iCs/>
          <w:sz w:val="18"/>
          <w:szCs w:val="18"/>
        </w:rPr>
        <w:t>í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</w:t>
      </w:r>
      <w:r w:rsidR="006D5176">
        <w:rPr>
          <w:rFonts w:ascii="Arial" w:hAnsi="Arial" w:cs="Arial"/>
          <w:i w:val="0"/>
          <w:iCs/>
          <w:sz w:val="18"/>
          <w:szCs w:val="18"/>
        </w:rPr>
        <w:t>E</w:t>
      </w:r>
      <w:r w:rsidRPr="004149EB">
        <w:rPr>
          <w:rFonts w:ascii="Arial" w:hAnsi="Arial" w:cs="Arial"/>
          <w:i w:val="0"/>
          <w:iCs/>
          <w:sz w:val="18"/>
          <w:szCs w:val="18"/>
        </w:rPr>
        <w:t>studio de la Ponencia 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18604" w14:textId="77777777" w:rsidR="009559F3" w:rsidRDefault="00144C2C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CE363C" wp14:editId="0403812E">
          <wp:simplePos x="0" y="0"/>
          <wp:positionH relativeFrom="column">
            <wp:posOffset>-1259205</wp:posOffset>
          </wp:positionH>
          <wp:positionV relativeFrom="paragraph">
            <wp:posOffset>-59055</wp:posOffset>
          </wp:positionV>
          <wp:extent cx="1024255" cy="1219200"/>
          <wp:effectExtent l="0" t="0" r="444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F52B5" w14:textId="77777777" w:rsidR="009559F3" w:rsidRPr="007170C0" w:rsidRDefault="00144C2C" w:rsidP="007170C0">
    <w:pPr>
      <w:tabs>
        <w:tab w:val="center" w:pos="4820"/>
        <w:tab w:val="right" w:pos="8838"/>
      </w:tabs>
      <w:jc w:val="right"/>
      <w:rPr>
        <w:rFonts w:ascii="Arial Narrow" w:hAnsi="Arial Narrow"/>
        <w:i w:val="0"/>
        <w:sz w:val="20"/>
        <w:lang w:val="es-MX" w:eastAsia="es-MX"/>
      </w:rPr>
    </w:pPr>
    <w:r>
      <w:rPr>
        <w:rFonts w:ascii="Arial Narrow" w:hAnsi="Arial Narrow"/>
        <w:i w:val="0"/>
        <w:noProof/>
        <w:sz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157F6C0C" wp14:editId="5460D3E3">
          <wp:simplePos x="0" y="0"/>
          <wp:positionH relativeFrom="column">
            <wp:posOffset>-1226185</wp:posOffset>
          </wp:positionH>
          <wp:positionV relativeFrom="paragraph">
            <wp:posOffset>520065</wp:posOffset>
          </wp:positionV>
          <wp:extent cx="1024255" cy="1219200"/>
          <wp:effectExtent l="0" t="0" r="444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1BE6">
      <w:rPr>
        <w:rFonts w:ascii="Arial Narrow" w:hAnsi="Arial Narrow"/>
        <w:i w:val="0"/>
        <w:noProof/>
        <w:sz w:val="20"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1AD88E7" wp14:editId="1969CCCE">
              <wp:simplePos x="0" y="0"/>
              <wp:positionH relativeFrom="page">
                <wp:posOffset>7016750</wp:posOffset>
              </wp:positionH>
              <wp:positionV relativeFrom="page">
                <wp:posOffset>5953760</wp:posOffset>
              </wp:positionV>
              <wp:extent cx="762000" cy="895350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46EC0" w14:textId="77777777" w:rsidR="009559F3" w:rsidRPr="005D1BE6" w:rsidRDefault="00144C2C">
                          <w:pPr>
                            <w:jc w:val="center"/>
                            <w:rPr>
                              <w:rFonts w:ascii="Calibri Light" w:hAnsi="Calibri Light"/>
                              <w:sz w:val="72"/>
                              <w:szCs w:val="72"/>
                            </w:rPr>
                          </w:pP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  <w:lang w:val="es-ES"/>
                            </w:rPr>
                            <w:t>2</w:t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D88E7" id="Rectángulo 2" o:spid="_x0000_s1026" style="position:absolute;left:0;text-align:left;margin-left:552.5pt;margin-top:468.8pt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" o:allowincell="f" stroked="f">
              <v:textbox>
                <w:txbxContent>
                  <w:p w14:paraId="52A46EC0" w14:textId="77777777" w:rsidR="009559F3" w:rsidRPr="005D1BE6" w:rsidRDefault="00144C2C">
                    <w:pPr>
                      <w:jc w:val="center"/>
                      <w:rPr>
                        <w:rFonts w:ascii="Calibri Light" w:hAnsi="Calibri Light"/>
                        <w:sz w:val="72"/>
                        <w:szCs w:val="72"/>
                      </w:rPr>
                    </w:pP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  <w:lang w:val="es-ES"/>
                      </w:rPr>
                      <w:t>2</w:t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E5C7B" w14:textId="77777777" w:rsidR="009559F3" w:rsidRDefault="00144C2C" w:rsidP="00D01015">
    <w:pPr>
      <w:pStyle w:val="Encabezado"/>
      <w:ind w:left="-198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E2A7DF" wp14:editId="344ECFDB">
          <wp:simplePos x="0" y="0"/>
          <wp:positionH relativeFrom="column">
            <wp:posOffset>-1272540</wp:posOffset>
          </wp:positionH>
          <wp:positionV relativeFrom="paragraph">
            <wp:posOffset>-1905</wp:posOffset>
          </wp:positionV>
          <wp:extent cx="1180465" cy="1405255"/>
          <wp:effectExtent l="0" t="0" r="635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1405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2F12B2"/>
    <w:multiLevelType w:val="hybridMultilevel"/>
    <w:tmpl w:val="4828BE5C"/>
    <w:lvl w:ilvl="0" w:tplc="6C02083E">
      <w:start w:val="1"/>
      <w:numFmt w:val="lowerLetter"/>
      <w:lvlText w:val="%1)"/>
      <w:lvlJc w:val="left"/>
      <w:pPr>
        <w:ind w:left="-1265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2294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Start w:val="16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51"/>
    <w:rsid w:val="0000011B"/>
    <w:rsid w:val="000268FF"/>
    <w:rsid w:val="00050FDB"/>
    <w:rsid w:val="00065736"/>
    <w:rsid w:val="000A1120"/>
    <w:rsid w:val="000D236F"/>
    <w:rsid w:val="000D778D"/>
    <w:rsid w:val="000E2351"/>
    <w:rsid w:val="00137C39"/>
    <w:rsid w:val="00144C2C"/>
    <w:rsid w:val="001500F1"/>
    <w:rsid w:val="001662E3"/>
    <w:rsid w:val="00243F5E"/>
    <w:rsid w:val="0025653F"/>
    <w:rsid w:val="002D1322"/>
    <w:rsid w:val="002F67D7"/>
    <w:rsid w:val="00300458"/>
    <w:rsid w:val="00380707"/>
    <w:rsid w:val="00393118"/>
    <w:rsid w:val="003B1CD8"/>
    <w:rsid w:val="003B1EE9"/>
    <w:rsid w:val="003E057D"/>
    <w:rsid w:val="004149EB"/>
    <w:rsid w:val="0044282B"/>
    <w:rsid w:val="00500328"/>
    <w:rsid w:val="00527F50"/>
    <w:rsid w:val="005651C9"/>
    <w:rsid w:val="005C4ED2"/>
    <w:rsid w:val="005D3CE4"/>
    <w:rsid w:val="005E1907"/>
    <w:rsid w:val="006126D3"/>
    <w:rsid w:val="00654DA5"/>
    <w:rsid w:val="00660144"/>
    <w:rsid w:val="006D5176"/>
    <w:rsid w:val="006F1C96"/>
    <w:rsid w:val="007074BF"/>
    <w:rsid w:val="007E7E5F"/>
    <w:rsid w:val="007F7E9C"/>
    <w:rsid w:val="007F7EE3"/>
    <w:rsid w:val="00835225"/>
    <w:rsid w:val="008645BA"/>
    <w:rsid w:val="008936EE"/>
    <w:rsid w:val="0089524F"/>
    <w:rsid w:val="00897C5F"/>
    <w:rsid w:val="008B6854"/>
    <w:rsid w:val="008D3121"/>
    <w:rsid w:val="008D664B"/>
    <w:rsid w:val="00903360"/>
    <w:rsid w:val="009559F3"/>
    <w:rsid w:val="00A00538"/>
    <w:rsid w:val="00A36342"/>
    <w:rsid w:val="00A77772"/>
    <w:rsid w:val="00A82B3E"/>
    <w:rsid w:val="00AD7CF8"/>
    <w:rsid w:val="00B326B9"/>
    <w:rsid w:val="00B32D27"/>
    <w:rsid w:val="00B55A0B"/>
    <w:rsid w:val="00C220D7"/>
    <w:rsid w:val="00C50369"/>
    <w:rsid w:val="00C57418"/>
    <w:rsid w:val="00CB0ECC"/>
    <w:rsid w:val="00CB3A5E"/>
    <w:rsid w:val="00CB3FE4"/>
    <w:rsid w:val="00CB5057"/>
    <w:rsid w:val="00CF7AC7"/>
    <w:rsid w:val="00D21C25"/>
    <w:rsid w:val="00D3412F"/>
    <w:rsid w:val="00D92542"/>
    <w:rsid w:val="00DD4794"/>
    <w:rsid w:val="00E0516A"/>
    <w:rsid w:val="00E719FC"/>
    <w:rsid w:val="00EE1C88"/>
    <w:rsid w:val="00EF2D89"/>
    <w:rsid w:val="00F244A9"/>
    <w:rsid w:val="00FB3718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268AF"/>
  <w15:chartTrackingRefBased/>
  <w15:docId w15:val="{180E7917-3727-4DD0-9013-171BD426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rsid w:val="000E2351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0E2351"/>
    <w:rPr>
      <w:rFonts w:ascii="Times New Roman" w:eastAsia="Times New Roman" w:hAnsi="Times New Roman" w:cs="Times New Roman"/>
      <w:i/>
      <w:sz w:val="20"/>
      <w:szCs w:val="20"/>
      <w:lang w:val="es-ES_tradnl" w:eastAsia="es-ES"/>
    </w:rPr>
  </w:style>
  <w:style w:type="character" w:styleId="Refdenotaalpie">
    <w:name w:val="footnote reference"/>
    <w:aliases w:val="Ref. de nota al pie 2,Footnotes refss,Texto de nota al pie,Appel note de bas de page,Stinking Styles,Stinking Styles5,Footnote number,referencia nota al pie,BVI fnr,f,4_G,16 Point,Superscript 6 Point,Texto nota al pie,ftref,julio,Re"/>
    <w:uiPriority w:val="99"/>
    <w:qFormat/>
    <w:rsid w:val="000E2351"/>
    <w:rPr>
      <w:vertAlign w:val="superscript"/>
    </w:rPr>
  </w:style>
  <w:style w:type="paragraph" w:styleId="Sinespaciado">
    <w:name w:val="No Spacing"/>
    <w:uiPriority w:val="1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2351"/>
    <w:pPr>
      <w:ind w:left="720"/>
      <w:contextualSpacing/>
    </w:pPr>
  </w:style>
  <w:style w:type="table" w:styleId="Tablaconcuadrcula">
    <w:name w:val="Table Grid"/>
    <w:basedOn w:val="Tablanormal"/>
    <w:uiPriority w:val="39"/>
    <w:rsid w:val="000E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TEEA-LAP-ONE</dc:creator>
  <cp:keywords/>
  <dc:description/>
  <cp:lastModifiedBy>Lic. Miroslava Rocha</cp:lastModifiedBy>
  <cp:revision>3</cp:revision>
  <cp:lastPrinted>2024-01-04T18:43:00Z</cp:lastPrinted>
  <dcterms:created xsi:type="dcterms:W3CDTF">2024-07-09T20:53:00Z</dcterms:created>
  <dcterms:modified xsi:type="dcterms:W3CDTF">2024-07-09T21:00:00Z</dcterms:modified>
</cp:coreProperties>
</file>