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4BCB5" w14:textId="77777777" w:rsidR="001C0F3F" w:rsidRPr="00D3475E" w:rsidRDefault="001C0F3F" w:rsidP="001C0F3F">
      <w:pPr>
        <w:spacing w:after="0"/>
        <w:ind w:left="1560" w:right="425" w:hanging="1560"/>
        <w:jc w:val="right"/>
        <w:textAlignment w:val="baseline"/>
        <w:rPr>
          <w:rFonts w:ascii="Arial Nova Light" w:eastAsia="Times New Roman" w:hAnsi="Arial Nova Light" w:cs="Segoe UI"/>
          <w:sz w:val="24"/>
          <w:szCs w:val="24"/>
        </w:rPr>
      </w:pPr>
      <w:bookmarkStart w:id="0" w:name="_Hlk167093409"/>
      <w:bookmarkEnd w:id="0"/>
      <w:r w:rsidRPr="00D3475E">
        <w:rPr>
          <w:rFonts w:ascii="Arial Nova Light" w:hAnsi="Arial Nova Light" w:cs="Arial"/>
          <w:b/>
          <w:sz w:val="24"/>
          <w:szCs w:val="24"/>
        </w:rPr>
        <w:t>PROCEDIMIENTO ESPECIAL SANCIONADOR</w:t>
      </w:r>
    </w:p>
    <w:p w14:paraId="166840F3" w14:textId="77777777" w:rsidR="001C0F3F" w:rsidRPr="00D3475E" w:rsidRDefault="001C0F3F" w:rsidP="001C0F3F">
      <w:pPr>
        <w:spacing w:after="0"/>
        <w:ind w:left="4536" w:right="425"/>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sz w:val="24"/>
          <w:szCs w:val="24"/>
        </w:rPr>
        <w:t> </w:t>
      </w:r>
    </w:p>
    <w:p w14:paraId="389071E9" w14:textId="77777777" w:rsidR="001C0F3F" w:rsidRPr="00D3475E" w:rsidRDefault="001C0F3F" w:rsidP="001C0F3F">
      <w:pPr>
        <w:spacing w:after="0"/>
        <w:ind w:left="4536" w:right="425"/>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 xml:space="preserve">EXPEDIENTE: </w:t>
      </w:r>
      <w:r w:rsidRPr="00D3475E">
        <w:rPr>
          <w:rFonts w:ascii="Arial Nova Light" w:eastAsia="Times New Roman" w:hAnsi="Arial Nova Light" w:cs="Segoe UI"/>
          <w:sz w:val="24"/>
          <w:szCs w:val="24"/>
        </w:rPr>
        <w:t>TEEA-PES-006/2023.</w:t>
      </w:r>
    </w:p>
    <w:p w14:paraId="186EC400" w14:textId="77777777" w:rsidR="001C0F3F" w:rsidRPr="00D3475E" w:rsidRDefault="001C0F3F" w:rsidP="001C0F3F">
      <w:pPr>
        <w:spacing w:after="0"/>
        <w:ind w:left="4536" w:right="425"/>
        <w:jc w:val="both"/>
        <w:textAlignment w:val="baseline"/>
        <w:rPr>
          <w:rFonts w:ascii="Arial Nova Light" w:eastAsia="Times New Roman" w:hAnsi="Arial Nova Light" w:cs="Segoe UI"/>
          <w:sz w:val="24"/>
          <w:szCs w:val="24"/>
        </w:rPr>
      </w:pPr>
      <w:r w:rsidRPr="00D3475E">
        <w:rPr>
          <w:rFonts w:ascii="Arial Nova Light" w:hAnsi="Arial Nova Light" w:cs="Arial"/>
          <w:b/>
          <w:sz w:val="24"/>
          <w:szCs w:val="24"/>
        </w:rPr>
        <w:t>DENUNCIANTE:</w:t>
      </w:r>
      <w:r w:rsidRPr="00D3475E">
        <w:rPr>
          <w:rFonts w:ascii="Arial Nova Light" w:eastAsia="Times New Roman" w:hAnsi="Arial Nova Light" w:cs="Segoe UI"/>
          <w:sz w:val="24"/>
          <w:szCs w:val="24"/>
        </w:rPr>
        <w:t xml:space="preserve"> </w:t>
      </w:r>
      <w:bookmarkStart w:id="1" w:name="_Hlk164437476"/>
      <w:r w:rsidRPr="00D3475E">
        <w:rPr>
          <w:rFonts w:ascii="Arial Nova Light" w:hAnsi="Arial Nova Light" w:cs="Arial"/>
          <w:sz w:val="24"/>
          <w:szCs w:val="24"/>
          <w:lang w:val="pt-PT"/>
        </w:rPr>
        <w:t>Jorge Humberto Macías Guzmán.</w:t>
      </w:r>
    </w:p>
    <w:bookmarkEnd w:id="1"/>
    <w:p w14:paraId="6C61EAFF" w14:textId="77777777" w:rsidR="001C0F3F" w:rsidRPr="00D3475E" w:rsidRDefault="001C0F3F" w:rsidP="001C0F3F">
      <w:pPr>
        <w:spacing w:after="0"/>
        <w:ind w:left="4536" w:right="425"/>
        <w:jc w:val="both"/>
        <w:textAlignment w:val="baseline"/>
        <w:rPr>
          <w:rFonts w:ascii="Arial Nova Light" w:hAnsi="Arial Nova Light" w:cs="Arial"/>
          <w:bCs/>
          <w:sz w:val="24"/>
          <w:szCs w:val="24"/>
        </w:rPr>
      </w:pPr>
      <w:r w:rsidRPr="00D3475E">
        <w:rPr>
          <w:rFonts w:ascii="Arial Nova Light" w:hAnsi="Arial Nova Light" w:cs="Arial"/>
          <w:b/>
          <w:sz w:val="24"/>
          <w:szCs w:val="24"/>
        </w:rPr>
        <w:t>DENUNCIADA</w:t>
      </w:r>
      <w:r w:rsidRPr="00D3475E">
        <w:rPr>
          <w:rFonts w:ascii="Arial Nova Light" w:eastAsia="Times New Roman" w:hAnsi="Arial Nova Light" w:cs="Segoe UI"/>
          <w:b/>
          <w:bCs/>
          <w:sz w:val="24"/>
          <w:szCs w:val="24"/>
        </w:rPr>
        <w:t>:</w:t>
      </w:r>
      <w:r w:rsidRPr="00D3475E">
        <w:rPr>
          <w:rFonts w:ascii="Arial Nova Light" w:eastAsia="Times New Roman" w:hAnsi="Arial Nova Light" w:cs="Segoe UI"/>
          <w:sz w:val="24"/>
          <w:szCs w:val="24"/>
        </w:rPr>
        <w:t xml:space="preserve"> </w:t>
      </w:r>
      <w:r w:rsidRPr="00D3475E">
        <w:rPr>
          <w:rFonts w:ascii="Arial Nova Light" w:hAnsi="Arial Nova Light" w:cs="Arial"/>
          <w:bCs/>
          <w:sz w:val="24"/>
          <w:szCs w:val="24"/>
        </w:rPr>
        <w:t>Alejandra Peña Curiel.</w:t>
      </w:r>
    </w:p>
    <w:p w14:paraId="03811EEB" w14:textId="77777777" w:rsidR="001C0F3F" w:rsidRPr="00D3475E" w:rsidRDefault="001C0F3F" w:rsidP="001C0F3F">
      <w:pPr>
        <w:spacing w:after="0"/>
        <w:ind w:left="4536" w:right="425"/>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MAGISTRADO</w:t>
      </w:r>
      <w:r w:rsidRPr="00D3475E">
        <w:rPr>
          <w:rStyle w:val="Refdenotaalpie"/>
          <w:rFonts w:ascii="Arial Nova Light" w:eastAsia="Times New Roman" w:hAnsi="Arial Nova Light" w:cs="Segoe UI"/>
          <w:b/>
          <w:bCs/>
          <w:sz w:val="24"/>
          <w:szCs w:val="24"/>
        </w:rPr>
        <w:footnoteReference w:id="1"/>
      </w:r>
      <w:r w:rsidRPr="00D3475E">
        <w:rPr>
          <w:rFonts w:ascii="Arial Nova Light" w:eastAsia="Times New Roman" w:hAnsi="Arial Nova Light" w:cs="Segoe UI"/>
          <w:b/>
          <w:bCs/>
          <w:sz w:val="24"/>
          <w:szCs w:val="24"/>
        </w:rPr>
        <w:t xml:space="preserve"> PONENTE: </w:t>
      </w:r>
      <w:r w:rsidRPr="00D3475E">
        <w:rPr>
          <w:rFonts w:ascii="Arial Nova Light" w:eastAsia="Times New Roman" w:hAnsi="Arial Nova Light" w:cs="Segoe UI"/>
          <w:sz w:val="24"/>
          <w:szCs w:val="24"/>
        </w:rPr>
        <w:t>Néstor Enrique Rivera López  </w:t>
      </w:r>
    </w:p>
    <w:p w14:paraId="0B8BCE9A" w14:textId="77777777" w:rsidR="001C0F3F" w:rsidRPr="00D3475E" w:rsidRDefault="001C0F3F" w:rsidP="001C0F3F">
      <w:pPr>
        <w:spacing w:after="0"/>
        <w:ind w:left="4536" w:right="425"/>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 xml:space="preserve">SECRETARIA DE ESTUDIO: </w:t>
      </w:r>
      <w:r w:rsidRPr="00D3475E">
        <w:rPr>
          <w:rFonts w:ascii="Arial Nova Light" w:eastAsia="Times New Roman" w:hAnsi="Arial Nova Light" w:cs="Segoe UI"/>
          <w:sz w:val="24"/>
          <w:szCs w:val="24"/>
        </w:rPr>
        <w:t>María del Carmen Ramírez Zúñiga</w:t>
      </w:r>
      <w:r w:rsidRPr="00D3475E">
        <w:rPr>
          <w:rFonts w:ascii="Arial Nova Light" w:eastAsia="Times New Roman" w:hAnsi="Arial Nova Light" w:cs="Segoe UI"/>
          <w:b/>
          <w:bCs/>
          <w:sz w:val="24"/>
          <w:szCs w:val="24"/>
        </w:rPr>
        <w:t> </w:t>
      </w:r>
      <w:r w:rsidRPr="00D3475E">
        <w:rPr>
          <w:rFonts w:ascii="Arial Nova Light" w:eastAsia="Times New Roman" w:hAnsi="Arial Nova Light" w:cs="Segoe UI"/>
          <w:sz w:val="24"/>
          <w:szCs w:val="24"/>
        </w:rPr>
        <w:t> </w:t>
      </w:r>
    </w:p>
    <w:p w14:paraId="0D81AA63" w14:textId="77777777" w:rsidR="001C0F3F" w:rsidRPr="00D3475E" w:rsidRDefault="001C0F3F" w:rsidP="001C0F3F">
      <w:pPr>
        <w:spacing w:after="0"/>
        <w:ind w:left="4536" w:right="425"/>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 xml:space="preserve">COLABORARON: </w:t>
      </w:r>
      <w:r w:rsidRPr="00D3475E">
        <w:rPr>
          <w:rFonts w:ascii="Arial Nova Light" w:eastAsia="Times New Roman" w:hAnsi="Arial Nova Light" w:cs="Segoe UI"/>
          <w:sz w:val="24"/>
          <w:szCs w:val="24"/>
        </w:rPr>
        <w:t>Valeria Yandú Acero Bolaño y Clara Guadalupe Martínez Vázquez.</w:t>
      </w:r>
    </w:p>
    <w:p w14:paraId="42725388" w14:textId="77777777" w:rsidR="001C0F3F" w:rsidRPr="00D3475E" w:rsidRDefault="001C0F3F" w:rsidP="001C0F3F">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36FB71C2" w14:textId="3C0959A0" w:rsidR="001C0F3F" w:rsidRPr="00D3475E" w:rsidRDefault="001C0F3F" w:rsidP="001C0F3F">
      <w:pPr>
        <w:tabs>
          <w:tab w:val="left" w:pos="3544"/>
        </w:tabs>
        <w:spacing w:after="0" w:line="360" w:lineRule="auto"/>
        <w:contextualSpacing/>
        <w:mirrorIndents/>
        <w:jc w:val="right"/>
        <w:rPr>
          <w:rFonts w:ascii="Arial Nova Light" w:hAnsi="Arial Nova Light" w:cs="Arial"/>
          <w:sz w:val="24"/>
          <w:szCs w:val="24"/>
        </w:rPr>
      </w:pPr>
      <w:r w:rsidRPr="00D3475E">
        <w:rPr>
          <w:rFonts w:ascii="Arial Nova Light" w:hAnsi="Arial Nova Light" w:cs="Arial"/>
          <w:sz w:val="24"/>
          <w:szCs w:val="24"/>
        </w:rPr>
        <w:t xml:space="preserve">Aguascalientes, Aguascalientes, a </w:t>
      </w:r>
      <w:r w:rsidR="00C715D4">
        <w:rPr>
          <w:rFonts w:ascii="Arial Nova Light" w:hAnsi="Arial Nova Light" w:cs="Arial"/>
          <w:sz w:val="24"/>
          <w:szCs w:val="24"/>
        </w:rPr>
        <w:t>treinta</w:t>
      </w:r>
      <w:r w:rsidRPr="00D3475E">
        <w:rPr>
          <w:rFonts w:ascii="Arial Nova Light" w:hAnsi="Arial Nova Light" w:cs="Arial"/>
          <w:sz w:val="24"/>
          <w:szCs w:val="24"/>
        </w:rPr>
        <w:t xml:space="preserve"> de mayo de dos mil veinticuatro.</w:t>
      </w:r>
    </w:p>
    <w:p w14:paraId="6747E1C9" w14:textId="77777777" w:rsidR="001C0F3F" w:rsidRPr="00D3475E" w:rsidRDefault="001C0F3F" w:rsidP="001C0F3F">
      <w:pPr>
        <w:pStyle w:val="Citadestacada"/>
        <w:rPr>
          <w:rFonts w:ascii="Arial Nova Light" w:hAnsi="Arial Nova Light"/>
          <w:sz w:val="24"/>
          <w:szCs w:val="24"/>
          <w:lang w:eastAsia="es-MX"/>
        </w:rPr>
      </w:pPr>
      <w:r w:rsidRPr="00D3475E">
        <w:rPr>
          <w:rFonts w:ascii="Arial Nova Light" w:hAnsi="Arial Nova Light"/>
          <w:b/>
          <w:bCs/>
          <w:sz w:val="24"/>
          <w:szCs w:val="24"/>
          <w:lang w:eastAsia="es-MX"/>
        </w:rPr>
        <w:t xml:space="preserve">Tema: Actos anticipados de pre campaña y campaña, publicaciones en la red social Facebook, Afectación en la equidad de la contienda   Palabras Clave: Posicionamiento, </w:t>
      </w:r>
      <w:proofErr w:type="gramStart"/>
      <w:r w:rsidRPr="00D3475E">
        <w:rPr>
          <w:rFonts w:ascii="Arial Nova Light" w:hAnsi="Arial Nova Light"/>
          <w:b/>
          <w:bCs/>
          <w:sz w:val="24"/>
          <w:szCs w:val="24"/>
          <w:lang w:eastAsia="es-MX"/>
        </w:rPr>
        <w:t>Presidenta</w:t>
      </w:r>
      <w:proofErr w:type="gramEnd"/>
      <w:r w:rsidRPr="00D3475E">
        <w:rPr>
          <w:rFonts w:ascii="Arial Nova Light" w:hAnsi="Arial Nova Light"/>
          <w:b/>
          <w:bCs/>
          <w:sz w:val="24"/>
          <w:szCs w:val="24"/>
          <w:lang w:eastAsia="es-MX"/>
        </w:rPr>
        <w:t xml:space="preserve"> Municipal, Regidora, Apoyo.</w:t>
      </w:r>
    </w:p>
    <w:p w14:paraId="4BADD2B5" w14:textId="77777777" w:rsidR="001C0F3F" w:rsidRPr="00D3475E" w:rsidRDefault="001C0F3F" w:rsidP="001C0F3F">
      <w:pPr>
        <w:pStyle w:val="NormalWeb"/>
        <w:spacing w:before="0" w:beforeAutospacing="0" w:after="0" w:afterAutospacing="0" w:line="360" w:lineRule="auto"/>
        <w:contextualSpacing/>
        <w:mirrorIndents/>
        <w:jc w:val="both"/>
        <w:rPr>
          <w:rFonts w:ascii="Arial Nova Light" w:hAnsi="Arial Nova Light" w:cs="Arial"/>
        </w:rPr>
      </w:pPr>
      <w:r w:rsidRPr="00D3475E">
        <w:rPr>
          <w:rFonts w:ascii="Arial Nova Light" w:hAnsi="Arial Nova Light" w:cs="Arial"/>
          <w:b/>
        </w:rPr>
        <w:t xml:space="preserve">Sentencia definitiva </w:t>
      </w:r>
      <w:r w:rsidRPr="00D3475E">
        <w:rPr>
          <w:rFonts w:ascii="Arial Nova Light" w:hAnsi="Arial Nova Light" w:cs="Arial"/>
          <w:bCs/>
        </w:rPr>
        <w:t xml:space="preserve">por la </w:t>
      </w:r>
      <w:r w:rsidRPr="00D3475E">
        <w:rPr>
          <w:rFonts w:ascii="Arial Nova Light" w:hAnsi="Arial Nova Light" w:cs="Arial"/>
        </w:rPr>
        <w:t xml:space="preserve">que se determina la </w:t>
      </w:r>
      <w:r w:rsidRPr="00D3475E">
        <w:rPr>
          <w:rFonts w:ascii="Arial Nova Light" w:hAnsi="Arial Nova Light" w:cs="Arial"/>
          <w:b/>
          <w:bCs/>
        </w:rPr>
        <w:t xml:space="preserve">inexistencia </w:t>
      </w:r>
      <w:bookmarkStart w:id="3" w:name="_Hlk10393714"/>
      <w:r w:rsidRPr="00D3475E">
        <w:rPr>
          <w:rFonts w:ascii="Arial Nova Light" w:hAnsi="Arial Nova Light" w:cs="Arial"/>
        </w:rPr>
        <w:t>de actos anticipados de pre campaña y campaña, atribuidos a la C. Alejandra Peña Curiel</w:t>
      </w:r>
      <w:r w:rsidR="007F158F" w:rsidRPr="00D3475E">
        <w:rPr>
          <w:rFonts w:ascii="Arial Nova Light" w:hAnsi="Arial Nova Light" w:cs="Arial"/>
        </w:rPr>
        <w:t xml:space="preserve">. </w:t>
      </w:r>
    </w:p>
    <w:p w14:paraId="667938CD" w14:textId="77777777" w:rsidR="007F158F" w:rsidRPr="00D3475E" w:rsidRDefault="007F158F" w:rsidP="001C0F3F">
      <w:pPr>
        <w:pStyle w:val="NormalWeb"/>
        <w:spacing w:before="0" w:beforeAutospacing="0" w:after="0" w:afterAutospacing="0" w:line="360" w:lineRule="auto"/>
        <w:contextualSpacing/>
        <w:mirrorIndents/>
        <w:jc w:val="both"/>
        <w:rPr>
          <w:rFonts w:ascii="Arial Nova Light" w:hAnsi="Arial Nova Light" w:cs="Arial"/>
        </w:rPr>
      </w:pPr>
    </w:p>
    <w:bookmarkEnd w:id="3"/>
    <w:p w14:paraId="53850283" w14:textId="77777777" w:rsidR="001C0F3F" w:rsidRPr="00D3475E" w:rsidRDefault="001C0F3F" w:rsidP="001C0F3F">
      <w:pPr>
        <w:pStyle w:val="Prrafodelista"/>
        <w:numPr>
          <w:ilvl w:val="0"/>
          <w:numId w:val="1"/>
        </w:numPr>
        <w:spacing w:after="0" w:line="360" w:lineRule="auto"/>
        <w:ind w:left="0" w:firstLine="142"/>
        <w:jc w:val="both"/>
        <w:textAlignment w:val="baseline"/>
        <w:rPr>
          <w:rFonts w:ascii="Arial Nova Light" w:eastAsia="Times New Roman" w:hAnsi="Arial Nova Light" w:cs="Segoe UI"/>
          <w:b/>
          <w:bCs/>
          <w:sz w:val="24"/>
          <w:szCs w:val="24"/>
        </w:rPr>
      </w:pPr>
      <w:r w:rsidRPr="00D3475E">
        <w:rPr>
          <w:rFonts w:ascii="Arial Nova Light" w:hAnsi="Arial Nova Light" w:cs="Arial"/>
          <w:b/>
          <w:sz w:val="24"/>
          <w:szCs w:val="24"/>
        </w:rPr>
        <w:t>ANTECEDENTES.</w:t>
      </w:r>
      <w:r w:rsidRPr="00D3475E">
        <w:rPr>
          <w:rFonts w:ascii="Arial Nova Light" w:hAnsi="Arial Nova Light" w:cs="Segoe UI"/>
          <w:sz w:val="24"/>
          <w:szCs w:val="24"/>
        </w:rPr>
        <w:t xml:space="preserve"> </w:t>
      </w:r>
      <w:r w:rsidRPr="00D3475E">
        <w:rPr>
          <w:rFonts w:ascii="Arial Nova Light" w:eastAsia="Times New Roman" w:hAnsi="Arial Nova Light" w:cs="Segoe UI"/>
          <w:sz w:val="24"/>
          <w:szCs w:val="24"/>
        </w:rPr>
        <w:t>De las constancias que obran en autos y de las afirmaciones realizadas por las partes, se advierten los siguientes hechos relevantes.</w:t>
      </w:r>
      <w:r w:rsidRPr="00D3475E">
        <w:rPr>
          <w:rStyle w:val="Refdenotaalpie"/>
          <w:rFonts w:ascii="Arial Nova Light" w:eastAsia="Times New Roman" w:hAnsi="Arial Nova Light" w:cs="Segoe UI"/>
          <w:sz w:val="24"/>
          <w:szCs w:val="24"/>
        </w:rPr>
        <w:footnoteReference w:id="2"/>
      </w:r>
    </w:p>
    <w:p w14:paraId="30BE46F7" w14:textId="77777777" w:rsidR="001C0F3F" w:rsidRPr="00D3475E" w:rsidRDefault="001C0F3F" w:rsidP="001C0F3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0EB53060"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 xml:space="preserve">INICIO DEL PROCESO ELECTORAL. </w:t>
      </w:r>
      <w:r w:rsidRPr="00D3475E">
        <w:rPr>
          <w:rFonts w:ascii="Arial Nova Light" w:eastAsia="Times New Roman" w:hAnsi="Arial Nova Light" w:cs="Segoe UI"/>
          <w:sz w:val="24"/>
          <w:szCs w:val="24"/>
        </w:rPr>
        <w:t>El cuatro de octubre del dos mil veintitrés, inició el PEC 2024</w:t>
      </w:r>
      <w:r w:rsidRPr="00D3475E">
        <w:rPr>
          <w:rStyle w:val="Refdenotaalpie"/>
          <w:rFonts w:ascii="Arial Nova Light" w:eastAsia="Times New Roman" w:hAnsi="Arial Nova Light" w:cs="Segoe UI"/>
          <w:sz w:val="24"/>
          <w:szCs w:val="24"/>
        </w:rPr>
        <w:footnoteReference w:id="3"/>
      </w:r>
      <w:r w:rsidRPr="00D3475E">
        <w:rPr>
          <w:rFonts w:ascii="Arial Nova Light" w:eastAsia="Times New Roman" w:hAnsi="Arial Nova Light" w:cs="Segoe UI"/>
          <w:sz w:val="24"/>
          <w:szCs w:val="24"/>
        </w:rPr>
        <w:t xml:space="preserve">. </w:t>
      </w:r>
    </w:p>
    <w:tbl>
      <w:tblPr>
        <w:tblStyle w:val="Tablaconcuadrcula1"/>
        <w:tblpPr w:leftFromText="141" w:rightFromText="141" w:vertAnchor="text" w:horzAnchor="margin" w:tblpXSpec="center" w:tblpY="91"/>
        <w:tblW w:w="7797" w:type="dxa"/>
        <w:tblLook w:val="04A0" w:firstRow="1" w:lastRow="0" w:firstColumn="1" w:lastColumn="0" w:noHBand="0" w:noVBand="1"/>
      </w:tblPr>
      <w:tblGrid>
        <w:gridCol w:w="1565"/>
        <w:gridCol w:w="2263"/>
        <w:gridCol w:w="1985"/>
        <w:gridCol w:w="1984"/>
      </w:tblGrid>
      <w:tr w:rsidR="001C0F3F" w:rsidRPr="00D3475E" w14:paraId="64ED4421" w14:textId="77777777" w:rsidTr="000C1851">
        <w:trPr>
          <w:trHeight w:val="610"/>
        </w:trPr>
        <w:tc>
          <w:tcPr>
            <w:tcW w:w="1565" w:type="dxa"/>
            <w:shd w:val="clear" w:color="auto" w:fill="BFBFBF" w:themeFill="background1" w:themeFillShade="BF"/>
            <w:vAlign w:val="center"/>
          </w:tcPr>
          <w:p w14:paraId="580D80A8" w14:textId="77777777" w:rsidR="001C0F3F" w:rsidRPr="00D3475E" w:rsidRDefault="001C0F3F" w:rsidP="000C1851">
            <w:pPr>
              <w:jc w:val="center"/>
              <w:rPr>
                <w:rFonts w:ascii="Arial Nova Light" w:hAnsi="Arial Nova Light" w:cs="Arial"/>
                <w:b/>
                <w:sz w:val="24"/>
                <w:szCs w:val="24"/>
              </w:rPr>
            </w:pPr>
            <w:r w:rsidRPr="00D3475E">
              <w:rPr>
                <w:rFonts w:ascii="Arial Nova Light" w:hAnsi="Arial Nova Light" w:cs="Arial"/>
                <w:b/>
                <w:sz w:val="24"/>
                <w:szCs w:val="24"/>
              </w:rPr>
              <w:t>Inicio del Proceso Electoral</w:t>
            </w:r>
          </w:p>
        </w:tc>
        <w:tc>
          <w:tcPr>
            <w:tcW w:w="2263" w:type="dxa"/>
            <w:shd w:val="clear" w:color="auto" w:fill="BFBFBF" w:themeFill="background1" w:themeFillShade="BF"/>
            <w:vAlign w:val="center"/>
          </w:tcPr>
          <w:p w14:paraId="190D8633" w14:textId="77777777" w:rsidR="001C0F3F" w:rsidRPr="00D3475E" w:rsidRDefault="001C0F3F" w:rsidP="000C1851">
            <w:pPr>
              <w:jc w:val="center"/>
              <w:rPr>
                <w:rFonts w:ascii="Arial Nova Light" w:hAnsi="Arial Nova Light" w:cs="Arial"/>
                <w:b/>
                <w:sz w:val="24"/>
                <w:szCs w:val="24"/>
              </w:rPr>
            </w:pPr>
            <w:r w:rsidRPr="00D3475E">
              <w:rPr>
                <w:rFonts w:ascii="Arial Nova Light" w:hAnsi="Arial Nova Light" w:cs="Arial"/>
                <w:b/>
                <w:sz w:val="24"/>
                <w:szCs w:val="24"/>
              </w:rPr>
              <w:t>Periodo de Precampaña</w:t>
            </w:r>
          </w:p>
        </w:tc>
        <w:tc>
          <w:tcPr>
            <w:tcW w:w="1985" w:type="dxa"/>
            <w:shd w:val="clear" w:color="auto" w:fill="BFBFBF" w:themeFill="background1" w:themeFillShade="BF"/>
            <w:vAlign w:val="center"/>
          </w:tcPr>
          <w:p w14:paraId="36E20BD9" w14:textId="77777777" w:rsidR="001C0F3F" w:rsidRPr="00D3475E" w:rsidRDefault="001C0F3F" w:rsidP="000C1851">
            <w:pPr>
              <w:jc w:val="center"/>
              <w:rPr>
                <w:rFonts w:ascii="Arial Nova Light" w:hAnsi="Arial Nova Light" w:cs="Arial"/>
                <w:b/>
                <w:sz w:val="24"/>
                <w:szCs w:val="24"/>
              </w:rPr>
            </w:pPr>
            <w:r w:rsidRPr="00D3475E">
              <w:rPr>
                <w:rFonts w:ascii="Arial Nova Light" w:hAnsi="Arial Nova Light" w:cs="Arial"/>
                <w:b/>
                <w:sz w:val="24"/>
                <w:szCs w:val="24"/>
              </w:rPr>
              <w:t>Periodo de Campaña</w:t>
            </w:r>
          </w:p>
        </w:tc>
        <w:tc>
          <w:tcPr>
            <w:tcW w:w="1984" w:type="dxa"/>
            <w:shd w:val="clear" w:color="auto" w:fill="BFBFBF" w:themeFill="background1" w:themeFillShade="BF"/>
            <w:vAlign w:val="center"/>
          </w:tcPr>
          <w:p w14:paraId="18ED5BF3" w14:textId="77777777" w:rsidR="001C0F3F" w:rsidRPr="00D3475E" w:rsidRDefault="001C0F3F" w:rsidP="000C1851">
            <w:pPr>
              <w:jc w:val="center"/>
              <w:rPr>
                <w:rFonts w:ascii="Arial Nova Light" w:hAnsi="Arial Nova Light" w:cs="Arial"/>
                <w:b/>
                <w:sz w:val="24"/>
                <w:szCs w:val="24"/>
              </w:rPr>
            </w:pPr>
            <w:r w:rsidRPr="00D3475E">
              <w:rPr>
                <w:rFonts w:ascii="Arial Nova Light" w:hAnsi="Arial Nova Light" w:cs="Arial"/>
                <w:b/>
                <w:sz w:val="24"/>
                <w:szCs w:val="24"/>
              </w:rPr>
              <w:t>Día de la Elección</w:t>
            </w:r>
          </w:p>
        </w:tc>
      </w:tr>
      <w:tr w:rsidR="001C0F3F" w:rsidRPr="00D3475E" w14:paraId="10E21462" w14:textId="77777777" w:rsidTr="000C1851">
        <w:trPr>
          <w:trHeight w:val="884"/>
        </w:trPr>
        <w:tc>
          <w:tcPr>
            <w:tcW w:w="1565" w:type="dxa"/>
            <w:vAlign w:val="center"/>
          </w:tcPr>
          <w:p w14:paraId="7D5B916F" w14:textId="77777777" w:rsidR="001C0F3F" w:rsidRPr="00D3475E" w:rsidRDefault="001C0F3F" w:rsidP="000C1851">
            <w:pPr>
              <w:jc w:val="center"/>
              <w:rPr>
                <w:rFonts w:ascii="Arial Nova Light" w:hAnsi="Arial Nova Light" w:cs="Arial"/>
                <w:sz w:val="24"/>
                <w:szCs w:val="24"/>
              </w:rPr>
            </w:pPr>
            <w:r w:rsidRPr="00D3475E">
              <w:rPr>
                <w:rFonts w:ascii="Arial Nova Light" w:hAnsi="Arial Nova Light" w:cs="Arial"/>
                <w:sz w:val="24"/>
                <w:szCs w:val="24"/>
              </w:rPr>
              <w:t>4 de octubre 2023</w:t>
            </w:r>
          </w:p>
        </w:tc>
        <w:tc>
          <w:tcPr>
            <w:tcW w:w="2263" w:type="dxa"/>
            <w:vAlign w:val="center"/>
          </w:tcPr>
          <w:p w14:paraId="3CE73B4C" w14:textId="77777777" w:rsidR="001C0F3F" w:rsidRPr="00D3475E" w:rsidRDefault="001C0F3F" w:rsidP="000C1851">
            <w:pPr>
              <w:jc w:val="center"/>
              <w:rPr>
                <w:rFonts w:ascii="Arial Nova Light" w:hAnsi="Arial Nova Light" w:cs="Arial"/>
                <w:sz w:val="24"/>
                <w:szCs w:val="24"/>
              </w:rPr>
            </w:pPr>
            <w:r w:rsidRPr="00D3475E">
              <w:rPr>
                <w:rFonts w:ascii="Arial Nova Light" w:hAnsi="Arial Nova Light" w:cs="Arial"/>
                <w:sz w:val="24"/>
                <w:szCs w:val="24"/>
              </w:rPr>
              <w:t>5 de diciembre 2023 al 3 de enero 2024</w:t>
            </w:r>
          </w:p>
        </w:tc>
        <w:tc>
          <w:tcPr>
            <w:tcW w:w="1985" w:type="dxa"/>
            <w:vAlign w:val="center"/>
          </w:tcPr>
          <w:p w14:paraId="0DDAA2B6" w14:textId="77777777" w:rsidR="001C0F3F" w:rsidRPr="00D3475E" w:rsidRDefault="001C0F3F" w:rsidP="000C1851">
            <w:pPr>
              <w:jc w:val="center"/>
              <w:rPr>
                <w:rFonts w:ascii="Arial Nova Light" w:hAnsi="Arial Nova Light" w:cs="Arial"/>
                <w:sz w:val="24"/>
                <w:szCs w:val="24"/>
              </w:rPr>
            </w:pPr>
            <w:r w:rsidRPr="00D3475E">
              <w:rPr>
                <w:rFonts w:ascii="Arial Nova Light" w:hAnsi="Arial Nova Light" w:cs="Arial"/>
                <w:sz w:val="24"/>
                <w:szCs w:val="24"/>
              </w:rPr>
              <w:t>15 de abril 2024 al 29 de mayo 2024</w:t>
            </w:r>
          </w:p>
        </w:tc>
        <w:tc>
          <w:tcPr>
            <w:tcW w:w="1984" w:type="dxa"/>
            <w:vAlign w:val="center"/>
          </w:tcPr>
          <w:p w14:paraId="17A0DA44" w14:textId="77777777" w:rsidR="001C0F3F" w:rsidRPr="00D3475E" w:rsidRDefault="001C0F3F" w:rsidP="000C1851">
            <w:pPr>
              <w:jc w:val="center"/>
              <w:rPr>
                <w:rFonts w:ascii="Arial Nova Light" w:hAnsi="Arial Nova Light" w:cs="Arial"/>
                <w:sz w:val="24"/>
                <w:szCs w:val="24"/>
              </w:rPr>
            </w:pPr>
            <w:r w:rsidRPr="00D3475E">
              <w:rPr>
                <w:rFonts w:ascii="Arial Nova Light" w:hAnsi="Arial Nova Light" w:cs="Arial"/>
                <w:sz w:val="24"/>
                <w:szCs w:val="24"/>
              </w:rPr>
              <w:t>2 de junio 2024</w:t>
            </w:r>
          </w:p>
        </w:tc>
      </w:tr>
    </w:tbl>
    <w:p w14:paraId="4C34B77C" w14:textId="77777777" w:rsidR="001C0F3F" w:rsidRPr="00D3475E" w:rsidRDefault="001C0F3F" w:rsidP="001C0F3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D6FFF9E" w14:textId="77777777" w:rsidR="001C0F3F" w:rsidRPr="00D3475E" w:rsidRDefault="001C0F3F" w:rsidP="001C0F3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6CAE15A1" w14:textId="77777777" w:rsidR="001C0F3F" w:rsidRPr="00D3475E" w:rsidRDefault="001C0F3F" w:rsidP="001C0F3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6D80BB65" w14:textId="77777777" w:rsidR="001C0F3F" w:rsidRPr="00D3475E" w:rsidRDefault="001C0F3F" w:rsidP="001C0F3F">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7EA1FFE8" w14:textId="77777777" w:rsidR="001C0F3F" w:rsidRPr="00D3475E" w:rsidRDefault="001C0F3F" w:rsidP="001C0F3F">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27E36EFA" w14:textId="77777777" w:rsidR="001C0F3F" w:rsidRPr="00D3475E" w:rsidRDefault="001C0F3F" w:rsidP="001C0F3F">
      <w:pPr>
        <w:pStyle w:val="Prrafodelista"/>
        <w:numPr>
          <w:ilvl w:val="0"/>
          <w:numId w:val="2"/>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D3475E">
        <w:rPr>
          <w:rFonts w:ascii="Arial Nova Light" w:eastAsia="Times New Roman" w:hAnsi="Arial Nova Light" w:cs="Arial"/>
          <w:b/>
          <w:sz w:val="24"/>
          <w:szCs w:val="24"/>
        </w:rPr>
        <w:lastRenderedPageBreak/>
        <w:t xml:space="preserve"> PRESENTACIÓN DE LA DENUNCIA ANTE EL IEE Y RADICACIÓN. </w:t>
      </w:r>
      <w:r w:rsidRPr="00D3475E">
        <w:rPr>
          <w:rFonts w:ascii="Arial Nova Light" w:eastAsia="Times New Roman" w:hAnsi="Arial Nova Light" w:cs="Arial"/>
          <w:bCs/>
          <w:sz w:val="24"/>
          <w:szCs w:val="24"/>
        </w:rPr>
        <w:t xml:space="preserve">El </w:t>
      </w:r>
      <w:r w:rsidRPr="00D3475E">
        <w:rPr>
          <w:rFonts w:ascii="Arial Nova Light" w:eastAsia="Calibri" w:hAnsi="Arial Nova Light" w:cs="Andalus"/>
          <w:sz w:val="24"/>
          <w:szCs w:val="24"/>
        </w:rPr>
        <w:t>cuatro de diciembre de dos mil veintitrés</w:t>
      </w:r>
      <w:r w:rsidRPr="00D3475E">
        <w:rPr>
          <w:rFonts w:ascii="Arial Nova Light" w:hAnsi="Arial Nova Light" w:cs="Arial"/>
          <w:sz w:val="24"/>
          <w:szCs w:val="24"/>
        </w:rPr>
        <w:t xml:space="preserve">, Jorge Humberto Macías Guzmán en su calidad de ciudadano, presentó un escrito de denuncia por la presunta realización de </w:t>
      </w:r>
      <w:r w:rsidRPr="00D3475E">
        <w:rPr>
          <w:rFonts w:ascii="Arial Nova Light" w:hAnsi="Arial Nova Light" w:cs="Arial"/>
          <w:b/>
          <w:bCs/>
          <w:sz w:val="24"/>
          <w:szCs w:val="24"/>
        </w:rPr>
        <w:t>actos</w:t>
      </w:r>
      <w:r w:rsidRPr="00D3475E">
        <w:rPr>
          <w:rFonts w:ascii="Arial Nova Light" w:hAnsi="Arial Nova Light" w:cs="Arial"/>
          <w:sz w:val="24"/>
          <w:szCs w:val="24"/>
        </w:rPr>
        <w:t xml:space="preserve"> </w:t>
      </w:r>
      <w:r w:rsidRPr="00D3475E">
        <w:rPr>
          <w:rFonts w:ascii="Arial Nova Light" w:hAnsi="Arial Nova Light" w:cs="Arial"/>
          <w:b/>
          <w:bCs/>
          <w:sz w:val="24"/>
          <w:szCs w:val="24"/>
        </w:rPr>
        <w:t>anticipados de campaña, violación al principio de legalidad y afectación a la equidad en la contienda.</w:t>
      </w:r>
      <w:r w:rsidRPr="00D3475E">
        <w:rPr>
          <w:rFonts w:ascii="Arial Nova Light" w:eastAsia="Arial Nova" w:hAnsi="Arial Nova Light" w:cs="Arial Nova"/>
          <w:sz w:val="24"/>
          <w:szCs w:val="24"/>
        </w:rPr>
        <w:t xml:space="preserve">, </w:t>
      </w:r>
      <w:r w:rsidRPr="00D3475E">
        <w:rPr>
          <w:rFonts w:ascii="Arial Nova Light" w:hAnsi="Arial Nova Light" w:cs="Arial"/>
          <w:sz w:val="24"/>
          <w:szCs w:val="24"/>
        </w:rPr>
        <w:t xml:space="preserve">conducta que atribuye a la C. Alejandra Peña Curiel, </w:t>
      </w:r>
      <w:r w:rsidR="007F158F" w:rsidRPr="00D3475E">
        <w:rPr>
          <w:rFonts w:ascii="Arial Nova Light" w:hAnsi="Arial Nova Light" w:cs="Arial"/>
          <w:sz w:val="24"/>
          <w:szCs w:val="24"/>
        </w:rPr>
        <w:t>quien se desempeñaba en ese momento, como r</w:t>
      </w:r>
      <w:r w:rsidRPr="00D3475E">
        <w:rPr>
          <w:rFonts w:ascii="Arial Nova Light" w:hAnsi="Arial Nova Light" w:cs="Arial"/>
          <w:sz w:val="24"/>
          <w:szCs w:val="24"/>
        </w:rPr>
        <w:t>egidora del Ayuntamiento de Aguascalientes.</w:t>
      </w:r>
    </w:p>
    <w:p w14:paraId="5B2544DC" w14:textId="77777777" w:rsidR="001C0F3F" w:rsidRPr="00D3475E" w:rsidRDefault="001C0F3F" w:rsidP="001C0F3F">
      <w:pPr>
        <w:pStyle w:val="Prrafodelista"/>
        <w:shd w:val="clear" w:color="auto" w:fill="FFFFFF"/>
        <w:spacing w:after="0" w:line="360" w:lineRule="auto"/>
        <w:ind w:left="0"/>
        <w:mirrorIndents/>
        <w:jc w:val="both"/>
        <w:textAlignment w:val="baseline"/>
        <w:rPr>
          <w:rFonts w:ascii="Arial Nova Light" w:eastAsia="Times New Roman" w:hAnsi="Arial Nova Light" w:cs="Arial"/>
          <w:sz w:val="24"/>
          <w:szCs w:val="24"/>
        </w:rPr>
      </w:pPr>
    </w:p>
    <w:p w14:paraId="3FCF962C" w14:textId="77777777" w:rsidR="001C0F3F" w:rsidRPr="00D3475E" w:rsidRDefault="001C0F3F" w:rsidP="001C0F3F">
      <w:pPr>
        <w:pStyle w:val="Prrafodelista"/>
        <w:numPr>
          <w:ilvl w:val="0"/>
          <w:numId w:val="2"/>
        </w:numPr>
        <w:shd w:val="clear" w:color="auto" w:fill="FFFFFF"/>
        <w:spacing w:after="0" w:line="360" w:lineRule="auto"/>
        <w:ind w:left="284" w:firstLine="76"/>
        <w:mirrorIndents/>
        <w:jc w:val="both"/>
        <w:textAlignment w:val="baseline"/>
        <w:rPr>
          <w:rFonts w:ascii="Arial Nova Light" w:eastAsia="Times New Roman" w:hAnsi="Arial Nova Light" w:cs="Arial"/>
          <w:sz w:val="24"/>
          <w:szCs w:val="24"/>
        </w:rPr>
      </w:pPr>
      <w:r w:rsidRPr="00D3475E">
        <w:rPr>
          <w:rFonts w:ascii="Arial Nova Light" w:eastAsia="Times New Roman" w:hAnsi="Arial Nova Light" w:cs="Arial"/>
          <w:b/>
          <w:bCs/>
          <w:sz w:val="24"/>
          <w:szCs w:val="24"/>
        </w:rPr>
        <w:t>PREVENCIÓN.</w:t>
      </w:r>
      <w:r w:rsidRPr="00D3475E">
        <w:rPr>
          <w:rFonts w:ascii="Arial Nova Light" w:eastAsia="Times New Roman" w:hAnsi="Arial Nova Light" w:cs="Arial"/>
          <w:sz w:val="24"/>
          <w:szCs w:val="24"/>
        </w:rPr>
        <w:t xml:space="preserve"> El cinco de diciembre de dos mil veintitrés, el </w:t>
      </w:r>
      <w:proofErr w:type="gramStart"/>
      <w:r w:rsidRPr="00D3475E">
        <w:rPr>
          <w:rFonts w:ascii="Arial Nova Light" w:eastAsia="Times New Roman" w:hAnsi="Arial Nova Light" w:cs="Arial"/>
          <w:sz w:val="24"/>
          <w:szCs w:val="24"/>
        </w:rPr>
        <w:t>Secretario Ejecutivo</w:t>
      </w:r>
      <w:proofErr w:type="gramEnd"/>
      <w:r w:rsidRPr="00D3475E">
        <w:rPr>
          <w:rFonts w:ascii="Arial Nova Light" w:eastAsia="Times New Roman" w:hAnsi="Arial Nova Light" w:cs="Arial"/>
          <w:sz w:val="24"/>
          <w:szCs w:val="24"/>
        </w:rPr>
        <w:t xml:space="preserve"> Interino radicó la denuncia bajo el número de expediente IEE/PES/007/2023, asimismo realizó una prevención al C. Jorge Humberto Macías Guzmán, para que indicará mediante escrito exactamente que publicaciones estaba solicitando certificar, expresando las circunstancias de modo y lugar.</w:t>
      </w:r>
    </w:p>
    <w:p w14:paraId="19C0DF31" w14:textId="77777777" w:rsidR="001C0F3F" w:rsidRPr="00D3475E" w:rsidRDefault="001C0F3F" w:rsidP="001C0F3F">
      <w:pPr>
        <w:pStyle w:val="Prrafodelista"/>
        <w:shd w:val="clear" w:color="auto" w:fill="FFFFFF"/>
        <w:spacing w:after="0" w:line="360" w:lineRule="auto"/>
        <w:ind w:left="0"/>
        <w:mirrorIndents/>
        <w:jc w:val="both"/>
        <w:textAlignment w:val="baseline"/>
        <w:rPr>
          <w:rFonts w:ascii="Arial Nova Light" w:eastAsia="Times New Roman" w:hAnsi="Arial Nova Light" w:cs="Arial"/>
          <w:sz w:val="24"/>
          <w:szCs w:val="24"/>
        </w:rPr>
      </w:pPr>
    </w:p>
    <w:p w14:paraId="173F200A" w14:textId="77777777" w:rsidR="001C0F3F" w:rsidRPr="00D3475E" w:rsidRDefault="001C0F3F" w:rsidP="001C0F3F">
      <w:pPr>
        <w:pStyle w:val="Prrafodelista"/>
        <w:shd w:val="clear" w:color="auto" w:fill="FFFFFF"/>
        <w:spacing w:after="0" w:line="360" w:lineRule="auto"/>
        <w:ind w:left="0"/>
        <w:mirrorIndents/>
        <w:jc w:val="both"/>
        <w:textAlignment w:val="baseline"/>
        <w:rPr>
          <w:rFonts w:ascii="Arial Nova Light" w:eastAsia="Times New Roman" w:hAnsi="Arial Nova Light" w:cs="Arial"/>
          <w:sz w:val="24"/>
          <w:szCs w:val="24"/>
        </w:rPr>
      </w:pPr>
      <w:r w:rsidRPr="00D3475E">
        <w:rPr>
          <w:rFonts w:ascii="Arial Nova Light" w:eastAsia="Times New Roman" w:hAnsi="Arial Nova Light" w:cs="Arial"/>
          <w:sz w:val="24"/>
          <w:szCs w:val="24"/>
        </w:rPr>
        <w:t xml:space="preserve">El seis de diciembre de dos mil veintitrés, el C. Jorge Humberto Macías Guzmán, desahogó la prevención ordenada. </w:t>
      </w:r>
    </w:p>
    <w:p w14:paraId="6BBCCCD0" w14:textId="77777777" w:rsidR="001C0F3F" w:rsidRPr="00D3475E" w:rsidRDefault="001C0F3F" w:rsidP="001C0F3F">
      <w:pPr>
        <w:pStyle w:val="Prrafodelista"/>
        <w:shd w:val="clear" w:color="auto" w:fill="FFFFFF"/>
        <w:spacing w:after="0" w:line="360" w:lineRule="auto"/>
        <w:ind w:left="0"/>
        <w:mirrorIndents/>
        <w:jc w:val="both"/>
        <w:textAlignment w:val="baseline"/>
        <w:rPr>
          <w:rFonts w:ascii="Arial Nova Light" w:eastAsia="Times New Roman" w:hAnsi="Arial Nova Light" w:cs="Arial"/>
          <w:sz w:val="24"/>
          <w:szCs w:val="24"/>
        </w:rPr>
      </w:pPr>
    </w:p>
    <w:p w14:paraId="450A35B5" w14:textId="17F6D11C" w:rsidR="007F158F" w:rsidRPr="00D3475E" w:rsidRDefault="001C0F3F" w:rsidP="007F158F">
      <w:pPr>
        <w:pStyle w:val="Prrafodelista"/>
        <w:numPr>
          <w:ilvl w:val="0"/>
          <w:numId w:val="2"/>
        </w:numPr>
        <w:shd w:val="clear" w:color="auto" w:fill="FFFFFF"/>
        <w:spacing w:after="0" w:line="360" w:lineRule="auto"/>
        <w:ind w:left="284" w:firstLine="76"/>
        <w:mirrorIndents/>
        <w:jc w:val="both"/>
        <w:textAlignment w:val="baseline"/>
        <w:rPr>
          <w:rFonts w:ascii="Arial Nova Light" w:eastAsia="Times New Roman" w:hAnsi="Arial Nova Light" w:cs="Arial"/>
          <w:b/>
          <w:bCs/>
          <w:sz w:val="24"/>
          <w:szCs w:val="24"/>
        </w:rPr>
      </w:pPr>
      <w:r w:rsidRPr="00D3475E">
        <w:rPr>
          <w:rFonts w:ascii="Arial Nova Light" w:eastAsia="Times New Roman" w:hAnsi="Arial Nova Light" w:cs="Arial"/>
          <w:b/>
          <w:bCs/>
          <w:sz w:val="24"/>
          <w:szCs w:val="24"/>
        </w:rPr>
        <w:t xml:space="preserve">  DILIGENCIAS PARA MEJOR PROVEER. </w:t>
      </w:r>
      <w:r w:rsidRPr="00D3475E">
        <w:rPr>
          <w:rFonts w:ascii="Arial Nova Light" w:eastAsia="Times New Roman" w:hAnsi="Arial Nova Light" w:cs="Arial"/>
          <w:sz w:val="24"/>
          <w:szCs w:val="24"/>
        </w:rPr>
        <w:t xml:space="preserve">El siete de diciembre de dos mil veintitrés, el </w:t>
      </w:r>
      <w:proofErr w:type="gramStart"/>
      <w:r w:rsidRPr="00D3475E">
        <w:rPr>
          <w:rFonts w:ascii="Arial Nova Light" w:eastAsia="Times New Roman" w:hAnsi="Arial Nova Light" w:cs="Arial"/>
          <w:sz w:val="24"/>
          <w:szCs w:val="24"/>
        </w:rPr>
        <w:t>Secretario Ejecutivo</w:t>
      </w:r>
      <w:proofErr w:type="gramEnd"/>
      <w:r w:rsidRPr="00D3475E">
        <w:rPr>
          <w:rFonts w:ascii="Arial Nova Light" w:eastAsia="Times New Roman" w:hAnsi="Arial Nova Light" w:cs="Arial"/>
          <w:sz w:val="24"/>
          <w:szCs w:val="24"/>
        </w:rPr>
        <w:t xml:space="preserve"> Interino del CG del IEE ordenó la realización de las siguientes diligencias para mejor proveer consistente en:</w:t>
      </w:r>
    </w:p>
    <w:p w14:paraId="33BB3B32" w14:textId="77777777" w:rsidR="007F158F" w:rsidRPr="00D3475E" w:rsidRDefault="007F158F" w:rsidP="007F158F">
      <w:pPr>
        <w:pStyle w:val="Prrafodelista"/>
        <w:shd w:val="clear" w:color="auto" w:fill="FFFFFF"/>
        <w:spacing w:after="0" w:line="360" w:lineRule="auto"/>
        <w:ind w:left="360"/>
        <w:mirrorIndents/>
        <w:jc w:val="both"/>
        <w:textAlignment w:val="baseline"/>
        <w:rPr>
          <w:rFonts w:ascii="Arial Nova Light" w:eastAsia="Times New Roman" w:hAnsi="Arial Nova Light" w:cs="Arial"/>
          <w:b/>
          <w:bCs/>
          <w:sz w:val="24"/>
          <w:szCs w:val="24"/>
        </w:rPr>
      </w:pPr>
    </w:p>
    <w:p w14:paraId="30DAA9DB" w14:textId="77777777" w:rsidR="001C0F3F" w:rsidRPr="00D3475E" w:rsidRDefault="007F158F" w:rsidP="007F158F">
      <w:pPr>
        <w:shd w:val="clear" w:color="auto" w:fill="FFFFFF"/>
        <w:spacing w:after="0" w:line="360" w:lineRule="auto"/>
        <w:mirrorIndents/>
        <w:jc w:val="both"/>
        <w:textAlignment w:val="baseline"/>
        <w:rPr>
          <w:rFonts w:ascii="Arial Nova Light" w:eastAsia="Times New Roman" w:hAnsi="Arial Nova Light" w:cs="Arial"/>
          <w:b/>
          <w:bCs/>
          <w:sz w:val="24"/>
          <w:szCs w:val="24"/>
        </w:rPr>
      </w:pPr>
      <w:r w:rsidRPr="00D3475E">
        <w:rPr>
          <w:rFonts w:ascii="Arial Nova Light" w:eastAsia="Times New Roman" w:hAnsi="Arial Nova Light" w:cs="Arial"/>
          <w:b/>
          <w:bCs/>
          <w:sz w:val="24"/>
          <w:szCs w:val="24"/>
        </w:rPr>
        <w:t xml:space="preserve">a. </w:t>
      </w:r>
      <w:r w:rsidR="001C0F3F" w:rsidRPr="00D3475E">
        <w:rPr>
          <w:rFonts w:ascii="Arial Nova Light" w:eastAsia="Times New Roman" w:hAnsi="Arial Nova Light" w:cs="Arial"/>
          <w:b/>
          <w:bCs/>
          <w:sz w:val="24"/>
          <w:szCs w:val="24"/>
        </w:rPr>
        <w:t xml:space="preserve">INVESTIGACIÓN PREELIMINAR. En vía oficio </w:t>
      </w:r>
      <w:r w:rsidRPr="00D3475E">
        <w:rPr>
          <w:rFonts w:ascii="Arial Nova Light" w:eastAsia="Times New Roman" w:hAnsi="Arial Nova Light" w:cs="Arial"/>
          <w:b/>
          <w:bCs/>
          <w:sz w:val="24"/>
          <w:szCs w:val="24"/>
        </w:rPr>
        <w:t>requirió</w:t>
      </w:r>
      <w:r w:rsidR="001C0F3F" w:rsidRPr="00D3475E">
        <w:rPr>
          <w:rFonts w:ascii="Arial Nova Light" w:eastAsia="Times New Roman" w:hAnsi="Arial Nova Light" w:cs="Arial"/>
          <w:b/>
          <w:bCs/>
          <w:sz w:val="24"/>
          <w:szCs w:val="24"/>
        </w:rPr>
        <w:t xml:space="preserve"> al </w:t>
      </w:r>
      <w:r w:rsidR="001C0F3F" w:rsidRPr="00D3475E">
        <w:rPr>
          <w:rFonts w:ascii="Arial Nova Light" w:eastAsia="Times New Roman" w:hAnsi="Arial Nova Light" w:cs="Arial"/>
          <w:sz w:val="24"/>
          <w:szCs w:val="24"/>
        </w:rPr>
        <w:t>Partido Político MORENA a través de su representante propietario ante el CG del IEE, informe por escrito si la C. Alejandra Peña Curiel tiene la calidad de precandidata a algún cargo de elección popular en el partido político que representa y, en su caso, mencioné a que cargo.</w:t>
      </w:r>
    </w:p>
    <w:p w14:paraId="4FB31558" w14:textId="77777777" w:rsidR="001C0F3F" w:rsidRPr="00D3475E" w:rsidRDefault="001C0F3F" w:rsidP="001C0F3F">
      <w:pPr>
        <w:pStyle w:val="Prrafodelista"/>
        <w:shd w:val="clear" w:color="auto" w:fill="FFFFFF"/>
        <w:spacing w:after="0" w:line="360" w:lineRule="auto"/>
        <w:ind w:left="1440" w:right="-93"/>
        <w:mirrorIndents/>
        <w:jc w:val="both"/>
        <w:textAlignment w:val="baseline"/>
        <w:rPr>
          <w:rFonts w:ascii="Arial Nova Light" w:eastAsia="Times New Roman" w:hAnsi="Arial Nova Light" w:cs="Arial"/>
          <w:b/>
          <w:bCs/>
          <w:sz w:val="24"/>
          <w:szCs w:val="24"/>
        </w:rPr>
      </w:pPr>
    </w:p>
    <w:p w14:paraId="2446A231" w14:textId="77777777" w:rsidR="001C0F3F" w:rsidRPr="00D3475E" w:rsidRDefault="001C0F3F" w:rsidP="001C0F3F">
      <w:pPr>
        <w:shd w:val="clear" w:color="auto" w:fill="FFFFFF"/>
        <w:spacing w:after="0" w:line="360" w:lineRule="auto"/>
        <w:ind w:right="-93"/>
        <w:mirrorIndents/>
        <w:jc w:val="both"/>
        <w:textAlignment w:val="baseline"/>
        <w:rPr>
          <w:rFonts w:ascii="Arial Nova Light" w:eastAsia="Times New Roman" w:hAnsi="Arial Nova Light" w:cs="Arial"/>
          <w:b/>
          <w:bCs/>
          <w:sz w:val="24"/>
          <w:szCs w:val="24"/>
        </w:rPr>
      </w:pPr>
      <w:r w:rsidRPr="00D3475E">
        <w:rPr>
          <w:rFonts w:ascii="Arial Nova Light" w:eastAsia="Times New Roman" w:hAnsi="Arial Nova Light" w:cs="Arial"/>
          <w:sz w:val="24"/>
          <w:szCs w:val="24"/>
        </w:rPr>
        <w:t xml:space="preserve">En atención a dicha solicitud, el once de diciembre mediante oficio </w:t>
      </w:r>
      <w:proofErr w:type="spellStart"/>
      <w:r w:rsidRPr="00D3475E">
        <w:rPr>
          <w:rFonts w:ascii="Arial Nova Light" w:eastAsia="Times New Roman" w:hAnsi="Arial Nova Light" w:cs="Arial"/>
          <w:b/>
          <w:bCs/>
          <w:sz w:val="24"/>
          <w:szCs w:val="24"/>
        </w:rPr>
        <w:t>RepMorena</w:t>
      </w:r>
      <w:proofErr w:type="spellEnd"/>
      <w:r w:rsidRPr="00D3475E">
        <w:rPr>
          <w:rFonts w:ascii="Arial Nova Light" w:eastAsia="Times New Roman" w:hAnsi="Arial Nova Light" w:cs="Arial"/>
          <w:b/>
          <w:bCs/>
          <w:sz w:val="24"/>
          <w:szCs w:val="24"/>
        </w:rPr>
        <w:t xml:space="preserve"> OPLE-030/2023</w:t>
      </w:r>
      <w:r w:rsidRPr="00D3475E">
        <w:rPr>
          <w:rFonts w:ascii="Arial Nova Light" w:eastAsia="Times New Roman" w:hAnsi="Arial Nova Light" w:cs="Arial"/>
          <w:sz w:val="24"/>
          <w:szCs w:val="24"/>
        </w:rPr>
        <w:t>, el Representante Propietario de MORENA ante el CG del IEE, informó que la C. Alejandra Peña Curiel no ostenta precandidatura alguna en ese partido.</w:t>
      </w:r>
    </w:p>
    <w:p w14:paraId="44C907BE" w14:textId="77777777" w:rsidR="001C0F3F" w:rsidRPr="00D3475E" w:rsidRDefault="001C0F3F" w:rsidP="001C0F3F">
      <w:pPr>
        <w:shd w:val="clear" w:color="auto" w:fill="FFFFFF"/>
        <w:spacing w:after="0" w:line="360" w:lineRule="auto"/>
        <w:ind w:right="-93"/>
        <w:mirrorIndents/>
        <w:jc w:val="both"/>
        <w:textAlignment w:val="baseline"/>
        <w:rPr>
          <w:rFonts w:ascii="Arial Nova Light" w:eastAsia="Times New Roman" w:hAnsi="Arial Nova Light" w:cs="Arial"/>
          <w:b/>
          <w:bCs/>
          <w:sz w:val="24"/>
          <w:szCs w:val="24"/>
        </w:rPr>
      </w:pPr>
    </w:p>
    <w:p w14:paraId="6F3AEAF9" w14:textId="77777777" w:rsidR="001C0F3F" w:rsidRPr="00D3475E" w:rsidRDefault="007F158F" w:rsidP="007F158F">
      <w:pPr>
        <w:shd w:val="clear" w:color="auto" w:fill="FFFFFF"/>
        <w:spacing w:after="0" w:line="360" w:lineRule="auto"/>
        <w:ind w:right="-93"/>
        <w:mirrorIndents/>
        <w:jc w:val="both"/>
        <w:textAlignment w:val="baseline"/>
        <w:rPr>
          <w:rFonts w:ascii="Arial Nova Light" w:eastAsia="Times New Roman" w:hAnsi="Arial Nova Light" w:cs="Arial"/>
          <w:b/>
          <w:bCs/>
          <w:sz w:val="24"/>
          <w:szCs w:val="24"/>
        </w:rPr>
      </w:pPr>
      <w:r w:rsidRPr="00D3475E">
        <w:rPr>
          <w:rFonts w:ascii="Arial Nova Light" w:eastAsia="Times New Roman" w:hAnsi="Arial Nova Light" w:cs="Arial"/>
          <w:b/>
          <w:bCs/>
          <w:sz w:val="24"/>
          <w:szCs w:val="24"/>
        </w:rPr>
        <w:t xml:space="preserve">b. </w:t>
      </w:r>
      <w:r w:rsidR="001C0F3F" w:rsidRPr="00D3475E">
        <w:rPr>
          <w:rFonts w:ascii="Arial Nova Light" w:eastAsia="Times New Roman" w:hAnsi="Arial Nova Light" w:cs="Arial"/>
          <w:b/>
          <w:bCs/>
          <w:sz w:val="24"/>
          <w:szCs w:val="24"/>
        </w:rPr>
        <w:t xml:space="preserve">OFICIALÍA ELECTORAL. </w:t>
      </w:r>
      <w:r w:rsidRPr="00D3475E">
        <w:rPr>
          <w:rFonts w:ascii="Arial Nova Light" w:eastAsia="Times New Roman" w:hAnsi="Arial Nova Light" w:cs="Arial"/>
          <w:b/>
          <w:bCs/>
          <w:sz w:val="24"/>
          <w:szCs w:val="24"/>
        </w:rPr>
        <w:t>E</w:t>
      </w:r>
      <w:r w:rsidR="001C0F3F" w:rsidRPr="00D3475E">
        <w:rPr>
          <w:rFonts w:ascii="Arial Nova Light" w:eastAsia="Times New Roman" w:hAnsi="Arial Nova Light" w:cs="Arial"/>
          <w:sz w:val="24"/>
          <w:szCs w:val="24"/>
        </w:rPr>
        <w:t xml:space="preserve">l </w:t>
      </w:r>
      <w:r w:rsidRPr="00D3475E">
        <w:rPr>
          <w:rFonts w:ascii="Arial Nova Light" w:eastAsia="Times New Roman" w:hAnsi="Arial Nova Light" w:cs="Arial"/>
          <w:sz w:val="24"/>
          <w:szCs w:val="24"/>
        </w:rPr>
        <w:t xml:space="preserve">día </w:t>
      </w:r>
      <w:r w:rsidR="001C0F3F" w:rsidRPr="00D3475E">
        <w:rPr>
          <w:rFonts w:ascii="Arial Nova Light" w:eastAsia="Times New Roman" w:hAnsi="Arial Nova Light" w:cs="Arial"/>
          <w:sz w:val="24"/>
          <w:szCs w:val="24"/>
        </w:rPr>
        <w:t xml:space="preserve">once de diciembre de dos mil veintitrés, mediante </w:t>
      </w:r>
      <w:r w:rsidRPr="00D3475E">
        <w:rPr>
          <w:rFonts w:ascii="Arial Nova Light" w:eastAsia="Times New Roman" w:hAnsi="Arial Nova Light" w:cs="Arial"/>
          <w:sz w:val="24"/>
          <w:szCs w:val="24"/>
        </w:rPr>
        <w:t xml:space="preserve">se remitió a la Secretaría Ejecutiva </w:t>
      </w:r>
      <w:r w:rsidR="001C0F3F" w:rsidRPr="00D3475E">
        <w:rPr>
          <w:rFonts w:ascii="Arial Nova Light" w:eastAsia="Times New Roman" w:hAnsi="Arial Nova Light" w:cs="Arial"/>
          <w:sz w:val="24"/>
          <w:szCs w:val="24"/>
        </w:rPr>
        <w:t>el Acta de Oficialía Electoral IEE/OE/016/2023 y su anexo único.</w:t>
      </w:r>
    </w:p>
    <w:p w14:paraId="42554253" w14:textId="77777777" w:rsidR="001C0F3F" w:rsidRPr="00D3475E" w:rsidRDefault="001C0F3F" w:rsidP="001C0F3F">
      <w:pPr>
        <w:pStyle w:val="Prrafodelista"/>
        <w:rPr>
          <w:rFonts w:ascii="Arial Nova Light" w:eastAsia="Times New Roman" w:hAnsi="Arial Nova Light" w:cs="Arial"/>
          <w:sz w:val="24"/>
          <w:szCs w:val="24"/>
        </w:rPr>
      </w:pPr>
    </w:p>
    <w:p w14:paraId="5BDE4B55" w14:textId="77777777" w:rsidR="001C0F3F" w:rsidRPr="00D3475E" w:rsidRDefault="001C0F3F" w:rsidP="001C0F3F">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D3475E">
        <w:rPr>
          <w:rFonts w:ascii="Arial Nova Light" w:eastAsia="Times New Roman" w:hAnsi="Arial Nova Light" w:cs="Arial"/>
          <w:b/>
          <w:sz w:val="24"/>
          <w:szCs w:val="24"/>
        </w:rPr>
        <w:lastRenderedPageBreak/>
        <w:t xml:space="preserve">ADMISIÓN DE LA DENUNCIA. </w:t>
      </w:r>
      <w:r w:rsidRPr="00D3475E">
        <w:rPr>
          <w:rFonts w:ascii="Arial Nova Light" w:eastAsia="Times New Roman" w:hAnsi="Arial Nova Light" w:cs="Arial"/>
          <w:sz w:val="24"/>
          <w:szCs w:val="24"/>
        </w:rPr>
        <w:t xml:space="preserve">El doce de diciembre de dos mil veintitrés, el </w:t>
      </w:r>
      <w:proofErr w:type="gramStart"/>
      <w:r w:rsidRPr="00D3475E">
        <w:rPr>
          <w:rFonts w:ascii="Arial Nova Light" w:eastAsia="Times New Roman" w:hAnsi="Arial Nova Light" w:cs="Arial"/>
          <w:sz w:val="24"/>
          <w:szCs w:val="24"/>
        </w:rPr>
        <w:t>Secretario Ejecutivo</w:t>
      </w:r>
      <w:proofErr w:type="gramEnd"/>
      <w:r w:rsidRPr="00D3475E">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79FCEC45" w14:textId="77777777" w:rsidR="001C0F3F" w:rsidRPr="00D3475E" w:rsidRDefault="001C0F3F" w:rsidP="001C0F3F">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7700FE96" w14:textId="77777777" w:rsidR="001C0F3F" w:rsidRPr="00D3475E" w:rsidRDefault="001C0F3F" w:rsidP="001C0F3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3475E">
        <w:rPr>
          <w:rFonts w:ascii="Arial Nova Light" w:eastAsia="Times New Roman" w:hAnsi="Arial Nova Light" w:cs="Arial"/>
          <w:b/>
          <w:bCs/>
          <w:sz w:val="24"/>
          <w:szCs w:val="24"/>
        </w:rPr>
        <w:t xml:space="preserve">AUDIENCIA DE PRUEBAS Y ALEGATOS. </w:t>
      </w:r>
      <w:r w:rsidRPr="00D3475E">
        <w:rPr>
          <w:rFonts w:ascii="Arial Nova Light" w:eastAsia="Times New Roman" w:hAnsi="Arial Nova Light" w:cs="Arial"/>
          <w:sz w:val="24"/>
          <w:szCs w:val="24"/>
        </w:rPr>
        <w:t>El día diecisiete de diciembre de dos mil veintitrés, se llevó a cabo la audiencia de pruebas y alegatos, en donde se ofrecieron pruebas y se desahogaron.</w:t>
      </w:r>
    </w:p>
    <w:p w14:paraId="7C33B381" w14:textId="77777777" w:rsidR="001C0F3F" w:rsidRPr="00D3475E" w:rsidRDefault="001C0F3F" w:rsidP="001C0F3F">
      <w:pPr>
        <w:pStyle w:val="Prrafodelista"/>
        <w:rPr>
          <w:rFonts w:ascii="Arial Nova Light" w:eastAsia="Times New Roman" w:hAnsi="Arial Nova Light" w:cs="Arial"/>
          <w:b/>
          <w:sz w:val="24"/>
          <w:szCs w:val="24"/>
        </w:rPr>
      </w:pPr>
    </w:p>
    <w:p w14:paraId="667A552C" w14:textId="77777777" w:rsidR="001C0F3F" w:rsidRPr="00D3475E" w:rsidRDefault="001C0F3F" w:rsidP="001C0F3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3475E">
        <w:rPr>
          <w:rFonts w:ascii="Arial Nova Light" w:eastAsia="Times New Roman" w:hAnsi="Arial Nova Light" w:cs="Arial"/>
          <w:b/>
          <w:sz w:val="24"/>
          <w:szCs w:val="24"/>
        </w:rPr>
        <w:t xml:space="preserve">INTEGRACIÓN DEL EXPEDIENTE IEE/PES/007/2023 Y REMISIÓN AL TRIBUNAL. </w:t>
      </w:r>
      <w:r w:rsidRPr="00D3475E">
        <w:rPr>
          <w:rFonts w:ascii="Arial Nova Light" w:eastAsia="Times New Roman" w:hAnsi="Arial Nova Light" w:cs="Arial"/>
          <w:sz w:val="24"/>
          <w:szCs w:val="24"/>
        </w:rPr>
        <w:t xml:space="preserve">En la misma fecha, el </w:t>
      </w:r>
      <w:proofErr w:type="gramStart"/>
      <w:r w:rsidRPr="00D3475E">
        <w:rPr>
          <w:rFonts w:ascii="Arial Nova Light" w:eastAsia="Times New Roman" w:hAnsi="Arial Nova Light" w:cs="Arial"/>
          <w:sz w:val="24"/>
          <w:szCs w:val="24"/>
        </w:rPr>
        <w:t>Secretario Ejecutivo</w:t>
      </w:r>
      <w:proofErr w:type="gramEnd"/>
      <w:r w:rsidRPr="00D3475E">
        <w:rPr>
          <w:rFonts w:ascii="Arial Nova Light" w:eastAsia="Times New Roman" w:hAnsi="Arial Nova Light" w:cs="Arial"/>
          <w:sz w:val="24"/>
          <w:szCs w:val="24"/>
        </w:rPr>
        <w:t xml:space="preserve"> Interino al considerar debidamente integrado el expediente IEE</w:t>
      </w:r>
      <w:r w:rsidRPr="00D3475E">
        <w:rPr>
          <w:rFonts w:ascii="Arial Nova Light" w:eastAsia="Times New Roman" w:hAnsi="Arial Nova Light" w:cs="Arial"/>
          <w:bCs/>
          <w:sz w:val="24"/>
          <w:szCs w:val="24"/>
        </w:rPr>
        <w:t>/PES/007/2023</w:t>
      </w:r>
      <w:r w:rsidRPr="00D3475E">
        <w:rPr>
          <w:rFonts w:ascii="Arial Nova Light" w:eastAsia="Times New Roman" w:hAnsi="Arial Nova Light" w:cs="Arial"/>
          <w:sz w:val="24"/>
          <w:szCs w:val="24"/>
        </w:rPr>
        <w:t xml:space="preserve">, remitió el expediente y el informe circunstanciado, a este Tribunal. </w:t>
      </w:r>
    </w:p>
    <w:p w14:paraId="7E2255D1" w14:textId="77777777" w:rsidR="001C0F3F" w:rsidRPr="00D3475E" w:rsidRDefault="001C0F3F" w:rsidP="001C0F3F">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06433528"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3475E">
        <w:rPr>
          <w:rFonts w:ascii="Arial Nova Light" w:eastAsia="Times New Roman" w:hAnsi="Arial Nova Light" w:cs="Arial"/>
          <w:b/>
          <w:sz w:val="24"/>
          <w:szCs w:val="24"/>
        </w:rPr>
        <w:t>RECEPCIÓN DEL EXPEDIENTE TEEA-PES-006/2023 Y TURNO A PONENCIA</w:t>
      </w:r>
      <w:r w:rsidRPr="00D3475E">
        <w:rPr>
          <w:rFonts w:ascii="Arial Nova Light" w:eastAsia="Times New Roman" w:hAnsi="Arial Nova Light" w:cs="Segoe UI"/>
          <w:sz w:val="24"/>
          <w:szCs w:val="24"/>
        </w:rPr>
        <w:t xml:space="preserve">. El dieciocho de diciembre </w:t>
      </w:r>
      <w:r w:rsidRPr="00D3475E">
        <w:rPr>
          <w:rFonts w:ascii="Arial Nova Light" w:eastAsia="Times New Roman" w:hAnsi="Arial Nova Light" w:cs="Arial"/>
          <w:sz w:val="24"/>
          <w:szCs w:val="24"/>
        </w:rPr>
        <w:t>de dos mil veintitrés</w:t>
      </w:r>
      <w:r w:rsidRPr="00D3475E">
        <w:rPr>
          <w:rFonts w:ascii="Arial Nova Light" w:eastAsia="Times New Roman" w:hAnsi="Arial Nova Light" w:cs="Segoe UI"/>
          <w:sz w:val="24"/>
          <w:szCs w:val="24"/>
        </w:rPr>
        <w:t xml:space="preserve">, el Magistrado </w:t>
      </w:r>
      <w:proofErr w:type="gramStart"/>
      <w:r w:rsidRPr="00D3475E">
        <w:rPr>
          <w:rFonts w:ascii="Arial Nova Light" w:eastAsia="Times New Roman" w:hAnsi="Arial Nova Light" w:cs="Segoe UI"/>
          <w:sz w:val="24"/>
          <w:szCs w:val="24"/>
        </w:rPr>
        <w:t>Presidente</w:t>
      </w:r>
      <w:proofErr w:type="gramEnd"/>
      <w:r w:rsidRPr="00D3475E">
        <w:rPr>
          <w:rFonts w:ascii="Arial Nova Light" w:eastAsia="Times New Roman" w:hAnsi="Arial Nova Light" w:cs="Segoe UI"/>
          <w:sz w:val="24"/>
          <w:szCs w:val="24"/>
        </w:rPr>
        <w:t xml:space="preserve"> de este Tribunal Electoral, le asignó el número de expediente </w:t>
      </w:r>
      <w:r w:rsidRPr="00D3475E">
        <w:rPr>
          <w:rFonts w:ascii="Arial Nova Light" w:eastAsia="Times New Roman" w:hAnsi="Arial Nova Light" w:cs="Segoe UI"/>
          <w:b/>
          <w:bCs/>
          <w:sz w:val="24"/>
          <w:szCs w:val="24"/>
        </w:rPr>
        <w:t>TEEA-PES-006/2023</w:t>
      </w:r>
      <w:r w:rsidRPr="00D3475E">
        <w:rPr>
          <w:rFonts w:ascii="Arial Nova Light" w:eastAsia="Times New Roman" w:hAnsi="Arial Nova Light" w:cs="Segoe UI"/>
          <w:sz w:val="24"/>
          <w:szCs w:val="24"/>
        </w:rPr>
        <w:t xml:space="preserve"> y lo turnó a la Ponencia I del Magistrado en funciones Néstor Enrique Rivera López.  </w:t>
      </w:r>
    </w:p>
    <w:p w14:paraId="5B5AE751" w14:textId="77777777" w:rsidR="001C0F3F" w:rsidRPr="00D3475E" w:rsidRDefault="001C0F3F" w:rsidP="001C0F3F">
      <w:pPr>
        <w:pStyle w:val="Prrafodelista"/>
        <w:rPr>
          <w:rFonts w:ascii="Arial Nova Light" w:eastAsia="Times New Roman" w:hAnsi="Arial Nova Light" w:cs="Segoe UI"/>
          <w:sz w:val="24"/>
          <w:szCs w:val="24"/>
        </w:rPr>
      </w:pPr>
    </w:p>
    <w:p w14:paraId="4968F993"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3475E">
        <w:rPr>
          <w:rFonts w:ascii="Arial Nova Light" w:hAnsi="Arial Nova Light"/>
          <w:b/>
          <w:bCs/>
          <w:sz w:val="24"/>
          <w:szCs w:val="24"/>
        </w:rPr>
        <w:t>RADICACIÓN</w:t>
      </w:r>
      <w:r w:rsidRPr="00D3475E">
        <w:rPr>
          <w:rFonts w:ascii="Arial Nova Light" w:hAnsi="Arial Nova Light"/>
          <w:sz w:val="24"/>
          <w:szCs w:val="24"/>
        </w:rPr>
        <w:t>. El</w:t>
      </w:r>
      <w:r w:rsidRPr="00D3475E">
        <w:rPr>
          <w:rFonts w:ascii="Arial Nova Light" w:eastAsia="Times New Roman" w:hAnsi="Arial Nova Light" w:cs="Segoe UI"/>
          <w:sz w:val="24"/>
          <w:szCs w:val="24"/>
        </w:rPr>
        <w:t xml:space="preserve"> veintiuno de diciembre</w:t>
      </w:r>
      <w:r w:rsidRPr="00D3475E">
        <w:rPr>
          <w:rFonts w:ascii="Arial Nova Light" w:hAnsi="Arial Nova Light"/>
          <w:sz w:val="24"/>
          <w:szCs w:val="24"/>
        </w:rPr>
        <w:t>, se radicó el Procedimiento Especial Sancionador en la ponencia a cargo del Magistrado Electoral en funciones.</w:t>
      </w:r>
    </w:p>
    <w:p w14:paraId="5B3B4C80" w14:textId="77777777" w:rsidR="001C0F3F" w:rsidRPr="00D3475E" w:rsidRDefault="001C0F3F" w:rsidP="001C0F3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0CF2AB03"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3475E">
        <w:rPr>
          <w:rFonts w:ascii="Arial Nova Light" w:hAnsi="Arial Nova Light"/>
          <w:b/>
          <w:bCs/>
          <w:sz w:val="24"/>
          <w:szCs w:val="24"/>
        </w:rPr>
        <w:t>PRIMER ACUERDO PLENARIO.</w:t>
      </w:r>
      <w:r w:rsidRPr="00D3475E">
        <w:rPr>
          <w:rFonts w:ascii="Arial Nova Light" w:hAnsi="Arial Nova Light"/>
          <w:sz w:val="24"/>
          <w:szCs w:val="24"/>
        </w:rPr>
        <w:t xml:space="preserve"> En esa misma fecha, </w:t>
      </w:r>
      <w:r w:rsidRPr="00D3475E">
        <w:rPr>
          <w:rFonts w:ascii="Arial Nova Light" w:eastAsia="Times New Roman" w:hAnsi="Arial Nova Light" w:cs="Arial"/>
          <w:sz w:val="24"/>
          <w:szCs w:val="24"/>
        </w:rPr>
        <w:t>el Pleno del Tribunal Electoral emitió el Acuerdo Plenario, donde ordenó a la Autoridad Instructora, lo siguiente:</w:t>
      </w:r>
    </w:p>
    <w:p w14:paraId="549743C4" w14:textId="77777777" w:rsidR="001C0F3F" w:rsidRPr="00D3475E" w:rsidRDefault="001C0F3F" w:rsidP="001C0F3F">
      <w:pPr>
        <w:pStyle w:val="Prrafodelista"/>
        <w:rPr>
          <w:rFonts w:ascii="Arial Nova Light" w:eastAsia="Times New Roman" w:hAnsi="Arial Nova Light" w:cs="Arial"/>
          <w:sz w:val="24"/>
          <w:szCs w:val="24"/>
        </w:rPr>
      </w:pPr>
    </w:p>
    <w:p w14:paraId="4A0FA073" w14:textId="77777777" w:rsidR="001C0F3F" w:rsidRPr="00D3475E" w:rsidRDefault="001C0F3F" w:rsidP="001C0F3F">
      <w:pPr>
        <w:pStyle w:val="Prrafodelista"/>
        <w:numPr>
          <w:ilvl w:val="0"/>
          <w:numId w:val="3"/>
        </w:numPr>
        <w:shd w:val="clear" w:color="auto" w:fill="FFFFFF"/>
        <w:spacing w:after="0" w:line="360" w:lineRule="auto"/>
        <w:jc w:val="both"/>
        <w:textAlignment w:val="baseline"/>
        <w:rPr>
          <w:rFonts w:ascii="Arial Nova Light" w:eastAsia="Times New Roman" w:hAnsi="Arial Nova Light" w:cs="Segoe UI"/>
          <w:sz w:val="24"/>
          <w:szCs w:val="24"/>
        </w:rPr>
      </w:pPr>
      <w:r w:rsidRPr="00D3475E">
        <w:rPr>
          <w:rFonts w:ascii="Arial Nova Light" w:eastAsia="Times New Roman" w:hAnsi="Arial Nova Light" w:cs="Arial"/>
          <w:sz w:val="24"/>
          <w:szCs w:val="24"/>
        </w:rPr>
        <w:t>Reponer el procedimiento, para que se pronuncie respecto de la solicitud de medidas cautelares, así como para realizar las diligencias de investigación que estime necesarias.</w:t>
      </w:r>
    </w:p>
    <w:p w14:paraId="548B4B58" w14:textId="77777777" w:rsidR="001C0F3F" w:rsidRPr="00D3475E" w:rsidRDefault="001C0F3F" w:rsidP="001C0F3F">
      <w:pPr>
        <w:pStyle w:val="Prrafodelista"/>
        <w:numPr>
          <w:ilvl w:val="0"/>
          <w:numId w:val="3"/>
        </w:numPr>
        <w:shd w:val="clear" w:color="auto" w:fill="FFFFFF"/>
        <w:spacing w:after="0" w:line="360" w:lineRule="auto"/>
        <w:jc w:val="both"/>
        <w:textAlignment w:val="baseline"/>
        <w:rPr>
          <w:rFonts w:ascii="Arial Nova Light" w:eastAsia="Times New Roman" w:hAnsi="Arial Nova Light" w:cs="Segoe UI"/>
          <w:sz w:val="24"/>
          <w:szCs w:val="24"/>
        </w:rPr>
      </w:pPr>
      <w:r w:rsidRPr="00D3475E">
        <w:rPr>
          <w:rFonts w:ascii="Arial Nova Light" w:eastAsia="Times New Roman" w:hAnsi="Arial Nova Light" w:cs="Arial"/>
          <w:sz w:val="24"/>
          <w:szCs w:val="24"/>
        </w:rPr>
        <w:t>Citar nuevamente a las partes a la audiencia de pruebas y alegatos, y</w:t>
      </w:r>
    </w:p>
    <w:p w14:paraId="7ED65A90" w14:textId="77777777" w:rsidR="001C0F3F" w:rsidRPr="00D3475E" w:rsidRDefault="001C0F3F" w:rsidP="001C0F3F">
      <w:pPr>
        <w:pStyle w:val="Prrafodelista"/>
        <w:numPr>
          <w:ilvl w:val="0"/>
          <w:numId w:val="3"/>
        </w:numPr>
        <w:shd w:val="clear" w:color="auto" w:fill="FFFFFF"/>
        <w:spacing w:after="0" w:line="360" w:lineRule="auto"/>
        <w:jc w:val="both"/>
        <w:textAlignment w:val="baseline"/>
        <w:rPr>
          <w:rFonts w:ascii="Arial Nova Light" w:eastAsia="Times New Roman" w:hAnsi="Arial Nova Light" w:cs="Segoe UI"/>
          <w:sz w:val="24"/>
          <w:szCs w:val="24"/>
        </w:rPr>
      </w:pPr>
      <w:r w:rsidRPr="00D3475E">
        <w:rPr>
          <w:rFonts w:ascii="Arial Nova Light" w:eastAsia="Times New Roman" w:hAnsi="Arial Nova Light" w:cs="Arial"/>
          <w:sz w:val="24"/>
          <w:szCs w:val="24"/>
        </w:rPr>
        <w:t xml:space="preserve"> Una vez realizadas las diligencias referidas, remita el expediente a este Tribunal. </w:t>
      </w:r>
    </w:p>
    <w:p w14:paraId="005D403A" w14:textId="77777777" w:rsidR="001C0F3F" w:rsidRPr="00D3475E" w:rsidRDefault="001C0F3F" w:rsidP="001C0F3F">
      <w:pPr>
        <w:pStyle w:val="Prrafodelista"/>
        <w:rPr>
          <w:rFonts w:ascii="Arial Nova Light" w:eastAsia="Times New Roman" w:hAnsi="Arial Nova Light" w:cs="Segoe UI"/>
          <w:sz w:val="24"/>
          <w:szCs w:val="24"/>
        </w:rPr>
      </w:pPr>
    </w:p>
    <w:p w14:paraId="14759291"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RECEPCIÓN DE CONSTANCIAS.</w:t>
      </w:r>
      <w:r w:rsidRPr="00D3475E">
        <w:rPr>
          <w:rFonts w:ascii="Arial Nova Light" w:eastAsia="Times New Roman" w:hAnsi="Arial Nova Light" w:cs="Segoe UI"/>
          <w:sz w:val="24"/>
          <w:szCs w:val="24"/>
        </w:rPr>
        <w:t xml:space="preserve"> El </w:t>
      </w:r>
      <w:r w:rsidRPr="00D3475E">
        <w:rPr>
          <w:rFonts w:ascii="Arial Nova Light" w:eastAsia="Times New Roman" w:hAnsi="Arial Nova Light" w:cs="Arial"/>
          <w:sz w:val="24"/>
          <w:szCs w:val="24"/>
        </w:rPr>
        <w:t xml:space="preserve">tres de abril, en cumplimiento al Primer Acuerdo Plenario, el Secretario Ejecutivo Interino del IEE, remitió copia cotejada de todas las constancias que se han derivado de la reposición ordenada, asimismo remitió </w:t>
      </w:r>
      <w:r w:rsidRPr="00D3475E">
        <w:rPr>
          <w:rFonts w:ascii="Arial Nova Light" w:eastAsia="Times New Roman" w:hAnsi="Arial Nova Light" w:cs="Arial"/>
          <w:sz w:val="24"/>
          <w:szCs w:val="24"/>
        </w:rPr>
        <w:lastRenderedPageBreak/>
        <w:t xml:space="preserve">el oficio número </w:t>
      </w:r>
      <w:r w:rsidRPr="00D3475E">
        <w:rPr>
          <w:rFonts w:ascii="Arial Nova Light" w:eastAsia="Times New Roman" w:hAnsi="Arial Nova Light" w:cs="Arial"/>
          <w:b/>
          <w:bCs/>
          <w:sz w:val="24"/>
          <w:szCs w:val="24"/>
        </w:rPr>
        <w:t>IEE/SE/0938/2024</w:t>
      </w:r>
      <w:r w:rsidRPr="00D3475E">
        <w:rPr>
          <w:rFonts w:ascii="Arial Nova Light" w:eastAsia="Times New Roman" w:hAnsi="Arial Nova Light" w:cs="Arial"/>
          <w:sz w:val="24"/>
          <w:szCs w:val="24"/>
        </w:rPr>
        <w:t>, por el cual MORENA</w:t>
      </w:r>
      <w:r w:rsidRPr="00D3475E">
        <w:rPr>
          <w:rStyle w:val="Refdenotaalpie"/>
          <w:rFonts w:ascii="Arial Nova Light" w:eastAsia="Times New Roman" w:hAnsi="Arial Nova Light" w:cs="Arial"/>
          <w:sz w:val="24"/>
          <w:szCs w:val="24"/>
        </w:rPr>
        <w:footnoteReference w:id="4"/>
      </w:r>
      <w:r w:rsidRPr="00D3475E">
        <w:rPr>
          <w:rFonts w:ascii="Arial Nova Light" w:eastAsia="Times New Roman" w:hAnsi="Arial Nova Light" w:cs="Arial"/>
          <w:sz w:val="24"/>
          <w:szCs w:val="24"/>
        </w:rPr>
        <w:t xml:space="preserve"> manifiesta que únicamente solicitó el registro de la C. Alejandra Peña Curiel, como candidata al </w:t>
      </w:r>
      <w:r w:rsidRPr="00D3475E">
        <w:rPr>
          <w:rFonts w:ascii="Arial Nova Light" w:eastAsia="Times New Roman" w:hAnsi="Arial Nova Light" w:cs="Arial"/>
          <w:b/>
          <w:bCs/>
          <w:sz w:val="24"/>
          <w:szCs w:val="24"/>
        </w:rPr>
        <w:t>cargo de diputación en calidad de suplente en la posición 4 por el principio de representación proporcional</w:t>
      </w:r>
      <w:r w:rsidRPr="00D3475E">
        <w:rPr>
          <w:rFonts w:ascii="Arial Nova Light" w:eastAsia="Times New Roman" w:hAnsi="Arial Nova Light" w:cs="Arial"/>
          <w:sz w:val="24"/>
          <w:szCs w:val="24"/>
        </w:rPr>
        <w:t xml:space="preserve">, lo anterior de conformidad con el </w:t>
      </w:r>
      <w:r w:rsidRPr="00D3475E">
        <w:rPr>
          <w:rFonts w:ascii="Arial Nova Light" w:eastAsia="Times New Roman" w:hAnsi="Arial Nova Light" w:cs="Arial"/>
          <w:b/>
          <w:bCs/>
          <w:sz w:val="24"/>
          <w:szCs w:val="24"/>
        </w:rPr>
        <w:t>CG-R-10/2024.</w:t>
      </w:r>
    </w:p>
    <w:p w14:paraId="7D847F91" w14:textId="77777777" w:rsidR="001C0F3F" w:rsidRPr="00D3475E" w:rsidRDefault="001C0F3F" w:rsidP="001C0F3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5F1EE367" w14:textId="77777777" w:rsidR="001C0F3F" w:rsidRPr="00D3475E" w:rsidRDefault="001C0F3F" w:rsidP="001C0F3F">
      <w:pPr>
        <w:shd w:val="clear" w:color="auto" w:fill="FFFFFF"/>
        <w:tabs>
          <w:tab w:val="left" w:pos="426"/>
        </w:tabs>
        <w:spacing w:after="0" w:line="360" w:lineRule="auto"/>
        <w:jc w:val="both"/>
        <w:rPr>
          <w:rFonts w:ascii="Arial Nova Light" w:eastAsia="Times New Roman" w:hAnsi="Arial Nova Light" w:cs="Arial"/>
          <w:b/>
          <w:bCs/>
          <w:sz w:val="24"/>
          <w:szCs w:val="24"/>
        </w:rPr>
      </w:pPr>
      <w:r w:rsidRPr="00D3475E">
        <w:rPr>
          <w:rFonts w:ascii="Arial Nova Light" w:eastAsia="Times New Roman" w:hAnsi="Arial Nova Light" w:cs="Arial"/>
          <w:sz w:val="24"/>
          <w:szCs w:val="24"/>
        </w:rPr>
        <w:t xml:space="preserve">El diez </w:t>
      </w:r>
      <w:r w:rsidRPr="00D3475E">
        <w:rPr>
          <w:rFonts w:ascii="Arial Nova Light" w:hAnsi="Arial Nova Light"/>
          <w:spacing w:val="-2"/>
          <w:sz w:val="24"/>
          <w:szCs w:val="24"/>
        </w:rPr>
        <w:t>de</w:t>
      </w:r>
      <w:r w:rsidRPr="00D3475E">
        <w:rPr>
          <w:rFonts w:ascii="Arial Nova Light" w:hAnsi="Arial Nova Light"/>
          <w:spacing w:val="-17"/>
          <w:sz w:val="24"/>
          <w:szCs w:val="24"/>
        </w:rPr>
        <w:t xml:space="preserve"> </w:t>
      </w:r>
      <w:r w:rsidRPr="00D3475E">
        <w:rPr>
          <w:rFonts w:ascii="Arial Nova Light" w:hAnsi="Arial Nova Light"/>
          <w:spacing w:val="-2"/>
          <w:sz w:val="24"/>
          <w:szCs w:val="24"/>
        </w:rPr>
        <w:t>abril dos</w:t>
      </w:r>
      <w:r w:rsidRPr="00D3475E">
        <w:rPr>
          <w:rFonts w:ascii="Arial Nova Light" w:hAnsi="Arial Nova Light"/>
          <w:spacing w:val="-16"/>
          <w:sz w:val="24"/>
          <w:szCs w:val="24"/>
        </w:rPr>
        <w:t xml:space="preserve"> </w:t>
      </w:r>
      <w:r w:rsidRPr="00D3475E">
        <w:rPr>
          <w:rFonts w:ascii="Arial Nova Light" w:hAnsi="Arial Nova Light"/>
          <w:spacing w:val="-2"/>
          <w:sz w:val="24"/>
          <w:szCs w:val="24"/>
        </w:rPr>
        <w:t>mil</w:t>
      </w:r>
      <w:r w:rsidRPr="00D3475E">
        <w:rPr>
          <w:rFonts w:ascii="Arial Nova Light" w:hAnsi="Arial Nova Light"/>
          <w:spacing w:val="-16"/>
          <w:sz w:val="24"/>
          <w:szCs w:val="24"/>
        </w:rPr>
        <w:t xml:space="preserve"> </w:t>
      </w:r>
      <w:r w:rsidRPr="00D3475E">
        <w:rPr>
          <w:rFonts w:ascii="Arial Nova Light" w:hAnsi="Arial Nova Light"/>
          <w:spacing w:val="-2"/>
          <w:sz w:val="24"/>
          <w:szCs w:val="24"/>
        </w:rPr>
        <w:t xml:space="preserve">veinticuatro, mediante acuerdo de esta ponencia </w:t>
      </w:r>
      <w:r w:rsidRPr="00D3475E">
        <w:rPr>
          <w:rFonts w:ascii="Arial Nova Light" w:hAnsi="Arial Nova Light"/>
          <w:sz w:val="24"/>
          <w:szCs w:val="24"/>
        </w:rPr>
        <w:t>se tuvieron por recibidas las constancias referidas anteriormente.</w:t>
      </w:r>
    </w:p>
    <w:p w14:paraId="3F06D0E4" w14:textId="77777777" w:rsidR="001C0F3F" w:rsidRPr="00D3475E" w:rsidRDefault="001C0F3F" w:rsidP="001C0F3F">
      <w:pPr>
        <w:rPr>
          <w:rFonts w:ascii="Arial Nova Light" w:eastAsia="Times New Roman" w:hAnsi="Arial Nova Light" w:cs="Segoe UI"/>
          <w:sz w:val="24"/>
          <w:szCs w:val="24"/>
        </w:rPr>
      </w:pPr>
    </w:p>
    <w:p w14:paraId="038898F1" w14:textId="77777777" w:rsidR="001C0F3F" w:rsidRPr="00D3475E" w:rsidRDefault="001C0F3F" w:rsidP="00FA5285">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 xml:space="preserve">SEGUNDO ACUERDO PLENARIO. </w:t>
      </w:r>
      <w:r w:rsidRPr="00D3475E">
        <w:rPr>
          <w:rFonts w:ascii="Arial Nova Light" w:eastAsia="Times New Roman" w:hAnsi="Arial Nova Light" w:cs="Arial"/>
          <w:sz w:val="24"/>
          <w:szCs w:val="24"/>
        </w:rPr>
        <w:t xml:space="preserve">El once de abril, el Pleno del Tribunal Electoral emitió un segundo Acuerdo Plenario, en el que ante el estado en el que se encontraban los autos, determinó </w:t>
      </w:r>
      <w:r w:rsidRPr="00D3475E">
        <w:rPr>
          <w:rFonts w:ascii="Arial Nova Light" w:eastAsia="Arial Nova" w:hAnsi="Arial Nova Light" w:cs="Arial"/>
          <w:bCs/>
          <w:sz w:val="24"/>
          <w:szCs w:val="24"/>
        </w:rPr>
        <w:t xml:space="preserve">necesaria la valoración de la situación, ya que como se mencionó la parte denunciada, </w:t>
      </w:r>
      <w:r w:rsidRPr="00D3475E">
        <w:rPr>
          <w:rFonts w:ascii="Arial Nova Light" w:eastAsia="Arial Nova" w:hAnsi="Arial Nova Light" w:cs="Arial"/>
          <w:b/>
          <w:sz w:val="24"/>
          <w:szCs w:val="24"/>
        </w:rPr>
        <w:t>no ostenta el cargo de candidata a la Presidencia Municipal de Aguascalientes</w:t>
      </w:r>
      <w:r w:rsidRPr="00D3475E">
        <w:rPr>
          <w:rFonts w:ascii="Arial Nova Light" w:eastAsia="Arial Nova" w:hAnsi="Arial Nova Light" w:cs="Arial"/>
          <w:bCs/>
          <w:sz w:val="24"/>
          <w:szCs w:val="24"/>
        </w:rPr>
        <w:t xml:space="preserve">, por el partido político MORENA, como manifestó el denunciante. </w:t>
      </w:r>
    </w:p>
    <w:p w14:paraId="2A600E6C" w14:textId="77777777" w:rsidR="00FA5285" w:rsidRPr="00D3475E" w:rsidRDefault="00FA5285" w:rsidP="00FA5285">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421619E7" w14:textId="77777777" w:rsidR="001C0F3F" w:rsidRPr="00D3475E" w:rsidRDefault="001C0F3F" w:rsidP="001C0F3F">
      <w:pPr>
        <w:pStyle w:val="Prrafodelista"/>
        <w:numPr>
          <w:ilvl w:val="0"/>
          <w:numId w:val="2"/>
        </w:numPr>
        <w:spacing w:line="360" w:lineRule="auto"/>
        <w:ind w:left="0" w:right="36" w:firstLine="0"/>
        <w:jc w:val="both"/>
        <w:rPr>
          <w:rFonts w:ascii="Arial Nova Light" w:eastAsia="Times New Roman" w:hAnsi="Arial Nova Light" w:cs="Arial"/>
          <w:bCs/>
          <w:sz w:val="24"/>
          <w:szCs w:val="24"/>
        </w:rPr>
      </w:pPr>
      <w:r w:rsidRPr="00D3475E">
        <w:rPr>
          <w:rFonts w:ascii="Arial Nova Light" w:eastAsia="Times New Roman" w:hAnsi="Arial Nova Light" w:cs="Segoe UI"/>
          <w:b/>
          <w:bCs/>
          <w:sz w:val="24"/>
          <w:szCs w:val="24"/>
        </w:rPr>
        <w:t>CUMPLIMIENTO DEL IEE AL SEGUNDO ACUERDO PLENARIO.</w:t>
      </w:r>
      <w:r w:rsidRPr="00D3475E">
        <w:rPr>
          <w:rFonts w:ascii="Arial Nova Light" w:eastAsia="Times New Roman" w:hAnsi="Arial Nova Light" w:cs="Segoe UI"/>
          <w:sz w:val="24"/>
          <w:szCs w:val="24"/>
        </w:rPr>
        <w:t xml:space="preserve"> El </w:t>
      </w:r>
      <w:r w:rsidRPr="00D3475E">
        <w:rPr>
          <w:rFonts w:ascii="Arial Nova Light" w:eastAsia="Arial Nova" w:hAnsi="Arial Nova Light" w:cs="Arial"/>
          <w:bCs/>
          <w:sz w:val="24"/>
          <w:szCs w:val="24"/>
        </w:rPr>
        <w:t xml:space="preserve">dieciséis de abril, mediante oficio IEE/SE/1155/2024  el Secretario Ejecutivo Interino del IEE, remitió a éste órgano jurisdiccional Acuerdo por el que desechó de la queja identificada con la clave </w:t>
      </w:r>
      <w:r w:rsidRPr="00D3475E">
        <w:rPr>
          <w:rFonts w:ascii="Arial Nova Light" w:eastAsia="Times New Roman" w:hAnsi="Arial Nova Light" w:cs="Arial"/>
          <w:b/>
          <w:sz w:val="24"/>
          <w:szCs w:val="24"/>
        </w:rPr>
        <w:t>IEE/PES/007/2023</w:t>
      </w:r>
      <w:r w:rsidRPr="00D3475E">
        <w:rPr>
          <w:rFonts w:ascii="Arial Nova Light" w:eastAsia="Times New Roman" w:hAnsi="Arial Nova Light" w:cs="Arial"/>
          <w:bCs/>
          <w:sz w:val="24"/>
          <w:szCs w:val="24"/>
        </w:rPr>
        <w:t xml:space="preserve">, en razón de que la denunciada no tiene el cargo de candidata a presidenta municipal del H. Ayuntamiento de Aguascalientes, ni de ningún otro Ayuntamiento, por lo que desde su óptica, los hechos denunciados no podrán tener repercusión o incidencia alguna en el actual proceso electoral. Pues corresponde a una posible afectación en la contienda de ese Ayuntamiento y la denunciada no está registrada para ese cargo, por lo que determinó </w:t>
      </w:r>
      <w:r w:rsidRPr="00D3475E">
        <w:rPr>
          <w:rFonts w:ascii="Arial Nova Light" w:eastAsia="Times New Roman" w:hAnsi="Arial Nova Light" w:cs="Arial"/>
          <w:b/>
          <w:sz w:val="24"/>
          <w:szCs w:val="24"/>
        </w:rPr>
        <w:t>desechar de plano</w:t>
      </w:r>
      <w:r w:rsidRPr="00D3475E">
        <w:rPr>
          <w:rFonts w:ascii="Arial Nova Light" w:eastAsia="Times New Roman" w:hAnsi="Arial Nova Light" w:cs="Arial"/>
          <w:bCs/>
          <w:sz w:val="24"/>
          <w:szCs w:val="24"/>
        </w:rPr>
        <w:t xml:space="preserve"> la denuncia.</w:t>
      </w:r>
    </w:p>
    <w:p w14:paraId="64EC967F" w14:textId="77777777" w:rsidR="001C0F3F" w:rsidRPr="00D3475E" w:rsidRDefault="001C0F3F" w:rsidP="001C0F3F">
      <w:pPr>
        <w:spacing w:line="360" w:lineRule="auto"/>
        <w:ind w:right="36"/>
        <w:jc w:val="both"/>
        <w:rPr>
          <w:rFonts w:ascii="Arial Nova Light" w:eastAsia="Times New Roman" w:hAnsi="Arial Nova Light" w:cs="Arial"/>
          <w:bCs/>
          <w:sz w:val="24"/>
          <w:szCs w:val="24"/>
        </w:rPr>
      </w:pPr>
      <w:r w:rsidRPr="00D3475E">
        <w:rPr>
          <w:rFonts w:ascii="Arial Nova Light" w:eastAsia="Times New Roman" w:hAnsi="Arial Nova Light" w:cs="Arial"/>
          <w:bCs/>
          <w:sz w:val="24"/>
          <w:szCs w:val="24"/>
        </w:rPr>
        <w:t xml:space="preserve">En atención a ello, mediante Acuerdo de diecisiete de abril, el Magistrado instructor, tuvo al </w:t>
      </w:r>
      <w:proofErr w:type="gramStart"/>
      <w:r w:rsidRPr="00D3475E">
        <w:rPr>
          <w:rFonts w:ascii="Arial Nova Light" w:eastAsia="Times New Roman" w:hAnsi="Arial Nova Light" w:cs="Arial"/>
          <w:bCs/>
          <w:sz w:val="24"/>
          <w:szCs w:val="24"/>
        </w:rPr>
        <w:t>Secretario Ejecutivo</w:t>
      </w:r>
      <w:proofErr w:type="gramEnd"/>
      <w:r w:rsidRPr="00D3475E">
        <w:rPr>
          <w:rFonts w:ascii="Arial Nova Light" w:eastAsia="Times New Roman" w:hAnsi="Arial Nova Light" w:cs="Arial"/>
          <w:bCs/>
          <w:sz w:val="24"/>
          <w:szCs w:val="24"/>
        </w:rPr>
        <w:t xml:space="preserve"> del IEE, dando cumplimiento a lo ordenado por Acuerdo Plenario de once de abril.</w:t>
      </w:r>
    </w:p>
    <w:p w14:paraId="63566F56"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INTERPOSICIÓN DE JUICIO ELECTORAL.</w:t>
      </w:r>
      <w:r w:rsidRPr="00D3475E">
        <w:rPr>
          <w:rFonts w:ascii="Arial Nova Light" w:eastAsia="Times New Roman" w:hAnsi="Arial Nova Light" w:cs="Arial"/>
          <w:bCs/>
          <w:sz w:val="24"/>
          <w:szCs w:val="24"/>
        </w:rPr>
        <w:t xml:space="preserve"> Inconforme con </w:t>
      </w:r>
      <w:r w:rsidR="00FA5285" w:rsidRPr="00D3475E">
        <w:rPr>
          <w:rFonts w:ascii="Arial Nova Light" w:eastAsia="Times New Roman" w:hAnsi="Arial Nova Light" w:cs="Arial"/>
          <w:bCs/>
          <w:sz w:val="24"/>
          <w:szCs w:val="24"/>
        </w:rPr>
        <w:t>el segundo acuerdo plenario,</w:t>
      </w:r>
      <w:r w:rsidRPr="00D3475E">
        <w:rPr>
          <w:rFonts w:ascii="Arial Nova Light" w:eastAsia="Times New Roman" w:hAnsi="Arial Nova Light" w:cs="Arial"/>
          <w:bCs/>
          <w:sz w:val="24"/>
          <w:szCs w:val="24"/>
        </w:rPr>
        <w:t xml:space="preserve"> el C. Jorge Humberto Macías Guzmán, presentó Juicio Electoral ante la Sala Regional Monterrey del Tribunal Electoral del Poder Judicial de la Federación</w:t>
      </w:r>
      <w:r w:rsidRPr="00D3475E">
        <w:rPr>
          <w:rStyle w:val="Refdenotaalpie"/>
          <w:rFonts w:ascii="Arial Nova Light" w:eastAsia="Times New Roman" w:hAnsi="Arial Nova Light" w:cs="Arial"/>
          <w:bCs/>
          <w:sz w:val="24"/>
          <w:szCs w:val="24"/>
        </w:rPr>
        <w:footnoteReference w:id="5"/>
      </w:r>
      <w:r w:rsidRPr="00D3475E">
        <w:rPr>
          <w:rFonts w:ascii="Arial Nova Light" w:eastAsia="Times New Roman" w:hAnsi="Arial Nova Light" w:cs="Arial"/>
          <w:bCs/>
          <w:sz w:val="24"/>
          <w:szCs w:val="24"/>
        </w:rPr>
        <w:t xml:space="preserve">, el cual fue radicado con el número de expediente </w:t>
      </w:r>
      <w:r w:rsidRPr="00D3475E">
        <w:rPr>
          <w:rFonts w:ascii="Arial Nova Light" w:eastAsia="Times New Roman" w:hAnsi="Arial Nova Light" w:cs="Arial"/>
          <w:b/>
          <w:sz w:val="24"/>
          <w:szCs w:val="24"/>
        </w:rPr>
        <w:t>SM-JE-43/2024.</w:t>
      </w:r>
    </w:p>
    <w:p w14:paraId="05FA10FC" w14:textId="77777777" w:rsidR="001C0F3F" w:rsidRPr="00D3475E" w:rsidRDefault="001C0F3F" w:rsidP="001C0F3F">
      <w:pPr>
        <w:pStyle w:val="Prrafodelista"/>
        <w:rPr>
          <w:rFonts w:ascii="Arial Nova Light" w:eastAsia="Times New Roman" w:hAnsi="Arial Nova Light" w:cs="Segoe UI"/>
          <w:b/>
          <w:bCs/>
          <w:sz w:val="24"/>
          <w:szCs w:val="24"/>
        </w:rPr>
      </w:pPr>
    </w:p>
    <w:p w14:paraId="656A45BF"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sidRPr="00D3475E">
        <w:rPr>
          <w:rFonts w:ascii="Arial Nova Light" w:eastAsia="Times New Roman" w:hAnsi="Arial Nova Light" w:cs="Segoe UI"/>
          <w:b/>
          <w:bCs/>
          <w:sz w:val="24"/>
          <w:szCs w:val="24"/>
        </w:rPr>
        <w:lastRenderedPageBreak/>
        <w:t>RESOLUCIÓN DE LA SALA REGIONAL MONTERREY DEL TEPJF.</w:t>
      </w:r>
      <w:r w:rsidRPr="00D3475E">
        <w:rPr>
          <w:rFonts w:ascii="Arial Nova Light" w:eastAsia="Times New Roman" w:hAnsi="Arial Nova Light" w:cs="Arial"/>
          <w:bCs/>
          <w:sz w:val="24"/>
          <w:szCs w:val="24"/>
        </w:rPr>
        <w:t xml:space="preserve"> El veintitrés de mayo, la citada Sala resolvió en el sentido de </w:t>
      </w:r>
      <w:r w:rsidRPr="00D3475E">
        <w:rPr>
          <w:rFonts w:ascii="Arial Nova Light" w:eastAsia="Times New Roman" w:hAnsi="Arial Nova Light" w:cs="Arial"/>
          <w:b/>
          <w:sz w:val="24"/>
          <w:szCs w:val="24"/>
        </w:rPr>
        <w:t>revocar</w:t>
      </w:r>
      <w:r w:rsidRPr="00D3475E">
        <w:rPr>
          <w:rFonts w:ascii="Arial Nova Light" w:eastAsia="Times New Roman" w:hAnsi="Arial Nova Light" w:cs="Arial"/>
          <w:bCs/>
          <w:sz w:val="24"/>
          <w:szCs w:val="24"/>
        </w:rPr>
        <w:t xml:space="preserve"> el Acuerdo Plenario de once de abril, emitido por este órgano jurisdiccional, ordenando que a la brevedad se emita una nueva resolución, en la que se declare la inexistencia o existencia objeto de la queja.</w:t>
      </w:r>
    </w:p>
    <w:p w14:paraId="3902A50D" w14:textId="77777777" w:rsidR="001C0F3F" w:rsidRPr="00D3475E" w:rsidRDefault="001C0F3F" w:rsidP="001C0F3F">
      <w:pPr>
        <w:pStyle w:val="Prrafodelista"/>
        <w:rPr>
          <w:rFonts w:ascii="Arial Nova Light" w:eastAsia="Times New Roman" w:hAnsi="Arial Nova Light" w:cs="Segoe UI"/>
          <w:b/>
          <w:bCs/>
          <w:sz w:val="24"/>
          <w:szCs w:val="24"/>
        </w:rPr>
      </w:pPr>
    </w:p>
    <w:p w14:paraId="3582B672" w14:textId="77777777" w:rsidR="001C0F3F" w:rsidRPr="00D3475E" w:rsidRDefault="001C0F3F" w:rsidP="001C0F3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sidRPr="00D3475E">
        <w:rPr>
          <w:rFonts w:ascii="Arial Nova Light" w:eastAsia="Times New Roman" w:hAnsi="Arial Nova Light" w:cs="Segoe UI"/>
          <w:b/>
          <w:bCs/>
          <w:sz w:val="24"/>
          <w:szCs w:val="24"/>
        </w:rPr>
        <w:t>TERCER ACUERDO PLENARIO.</w:t>
      </w:r>
      <w:r w:rsidRPr="00D3475E">
        <w:rPr>
          <w:rFonts w:ascii="Arial Nova Light" w:eastAsia="Times New Roman" w:hAnsi="Arial Nova Light" w:cs="Segoe UI"/>
          <w:sz w:val="24"/>
          <w:szCs w:val="24"/>
        </w:rPr>
        <w:t xml:space="preserve"> El veintitrés de mayo, </w:t>
      </w:r>
      <w:r w:rsidRPr="00D3475E">
        <w:rPr>
          <w:rFonts w:ascii="Arial Nova Light" w:hAnsi="Arial Nova Light" w:cs="Arial"/>
          <w:sz w:val="24"/>
          <w:szCs w:val="24"/>
        </w:rPr>
        <w:t>en atención a lo ordenado por la Sala Regional Monterrey del TEPJF,</w:t>
      </w:r>
      <w:r w:rsidRPr="00D3475E">
        <w:rPr>
          <w:rFonts w:ascii="Arial Nova Light" w:eastAsia="Times New Roman" w:hAnsi="Arial Nova Light" w:cs="Segoe UI"/>
          <w:sz w:val="24"/>
          <w:szCs w:val="24"/>
        </w:rPr>
        <w:t xml:space="preserve"> este órgano jurisdiccional emitió Acuerdo Plenario de Reposición, por el que solicito a la Autoridad instructora lo siguiente:</w:t>
      </w:r>
    </w:p>
    <w:p w14:paraId="729DFB44" w14:textId="77777777" w:rsidR="001C0F3F" w:rsidRPr="00D3475E" w:rsidRDefault="001C0F3F" w:rsidP="001C0F3F">
      <w:pPr>
        <w:pStyle w:val="Prrafodelista"/>
        <w:rPr>
          <w:rFonts w:ascii="Arial Nova Light" w:eastAsia="Times New Roman" w:hAnsi="Arial Nova Light" w:cs="Segoe UI"/>
          <w:sz w:val="24"/>
          <w:szCs w:val="24"/>
        </w:rPr>
      </w:pPr>
    </w:p>
    <w:p w14:paraId="31BD6753" w14:textId="77777777" w:rsidR="001C0F3F" w:rsidRPr="00D3475E" w:rsidRDefault="001C0F3F" w:rsidP="001C0F3F">
      <w:pPr>
        <w:pStyle w:val="Prrafodelista"/>
        <w:numPr>
          <w:ilvl w:val="0"/>
          <w:numId w:val="4"/>
        </w:numPr>
        <w:spacing w:after="0" w:line="360" w:lineRule="auto"/>
        <w:ind w:right="36"/>
        <w:jc w:val="both"/>
        <w:rPr>
          <w:rFonts w:ascii="Arial Nova Light" w:eastAsia="Arial Nova" w:hAnsi="Arial Nova Light" w:cs="Arial"/>
          <w:b/>
          <w:sz w:val="24"/>
          <w:szCs w:val="24"/>
        </w:rPr>
      </w:pPr>
      <w:r w:rsidRPr="00D3475E">
        <w:rPr>
          <w:rFonts w:ascii="Arial Nova Light" w:eastAsia="Arial Nova" w:hAnsi="Arial Nova Light" w:cs="Arial"/>
          <w:bCs/>
          <w:sz w:val="24"/>
          <w:szCs w:val="24"/>
        </w:rPr>
        <w:t xml:space="preserve">Se dejan sin efecto las actuaciones ordenadas y que pudieran estar pendientes por desahogar de conformidad a lo ordenado mediante Acuerdo Plenario del veintiuno de diciembre de dos mil veintitrés. </w:t>
      </w:r>
    </w:p>
    <w:p w14:paraId="392AD0BC" w14:textId="39222630" w:rsidR="00C67DB2" w:rsidRPr="00C67DB2" w:rsidRDefault="001C0F3F" w:rsidP="00C67DB2">
      <w:pPr>
        <w:pStyle w:val="Prrafodelista"/>
        <w:numPr>
          <w:ilvl w:val="0"/>
          <w:numId w:val="4"/>
        </w:numPr>
        <w:spacing w:after="0" w:line="360" w:lineRule="auto"/>
        <w:ind w:right="36"/>
        <w:jc w:val="both"/>
        <w:rPr>
          <w:rFonts w:ascii="Arial Nova Light" w:eastAsia="Arial Nova" w:hAnsi="Arial Nova Light" w:cs="Arial"/>
          <w:b/>
          <w:sz w:val="24"/>
          <w:szCs w:val="24"/>
        </w:rPr>
      </w:pPr>
      <w:r w:rsidRPr="00D3475E">
        <w:rPr>
          <w:rFonts w:ascii="Arial Nova Light" w:eastAsia="Arial Nova" w:hAnsi="Arial Nova Light" w:cs="Arial"/>
          <w:bCs/>
          <w:sz w:val="24"/>
          <w:szCs w:val="24"/>
        </w:rPr>
        <w:t>Con las constancias que obran en el expediente y las diligencias que ya se realizaron,</w:t>
      </w:r>
      <w:r w:rsidRPr="00D3475E">
        <w:rPr>
          <w:rFonts w:ascii="Arial Nova Light" w:eastAsia="Arial Nova" w:hAnsi="Arial Nova Light" w:cs="Arial"/>
          <w:b/>
          <w:sz w:val="24"/>
          <w:szCs w:val="24"/>
        </w:rPr>
        <w:t xml:space="preserve"> </w:t>
      </w:r>
      <w:r w:rsidRPr="00D3475E">
        <w:rPr>
          <w:rFonts w:ascii="Arial Nova Light" w:eastAsia="Arial Nova" w:hAnsi="Arial Nova Light" w:cs="Arial"/>
          <w:bCs/>
          <w:sz w:val="24"/>
          <w:szCs w:val="24"/>
        </w:rPr>
        <w:t xml:space="preserve">emplace a las partes conforme a Derecho, </w:t>
      </w:r>
      <w:r w:rsidRPr="00D3475E">
        <w:rPr>
          <w:rFonts w:ascii="Arial Nova Light" w:eastAsia="Arial Nova" w:hAnsi="Arial Nova Light" w:cs="Arial"/>
          <w:b/>
          <w:sz w:val="24"/>
          <w:szCs w:val="24"/>
        </w:rPr>
        <w:t>en un término de veinticuatro horas a partir de su notificación</w:t>
      </w:r>
      <w:r w:rsidRPr="00D3475E">
        <w:rPr>
          <w:rFonts w:ascii="Arial Nova Light" w:eastAsia="Arial Nova" w:hAnsi="Arial Nova Light" w:cs="Arial"/>
          <w:bCs/>
          <w:sz w:val="24"/>
          <w:szCs w:val="24"/>
        </w:rPr>
        <w:t>, para la celebración de la audiencia de pruebas y alegatos y en su oportunidad remita a la brevedad las constancias respectivas, para que este Tribunal esté en posibilidades de emitir una nueva determinación.</w:t>
      </w:r>
    </w:p>
    <w:p w14:paraId="3C4462D2" w14:textId="77777777" w:rsidR="00C67DB2" w:rsidRDefault="00C67DB2" w:rsidP="00C67DB2">
      <w:pPr>
        <w:spacing w:after="0" w:line="360" w:lineRule="auto"/>
        <w:ind w:right="36"/>
        <w:jc w:val="both"/>
        <w:rPr>
          <w:rFonts w:ascii="Arial Nova Light" w:eastAsia="Arial Nova" w:hAnsi="Arial Nova Light" w:cs="Arial"/>
          <w:b/>
          <w:sz w:val="24"/>
          <w:szCs w:val="24"/>
        </w:rPr>
      </w:pPr>
    </w:p>
    <w:p w14:paraId="511532FC" w14:textId="6B8E18A8" w:rsidR="001C0F3F" w:rsidRDefault="00C67DB2" w:rsidP="00C67DB2">
      <w:pPr>
        <w:spacing w:after="0" w:line="360" w:lineRule="auto"/>
        <w:ind w:right="36"/>
        <w:jc w:val="both"/>
        <w:rPr>
          <w:rFonts w:ascii="Arial Nova Light" w:eastAsia="Times New Roman" w:hAnsi="Arial Nova Light" w:cs="Segoe UI"/>
          <w:sz w:val="24"/>
          <w:szCs w:val="24"/>
        </w:rPr>
      </w:pPr>
      <w:r>
        <w:rPr>
          <w:rFonts w:ascii="Arial Nova Light" w:eastAsia="Arial Nova" w:hAnsi="Arial Nova Light" w:cs="Arial"/>
          <w:b/>
          <w:sz w:val="24"/>
          <w:szCs w:val="24"/>
        </w:rPr>
        <w:t>1</w:t>
      </w:r>
      <w:r w:rsidR="00992638">
        <w:rPr>
          <w:rFonts w:ascii="Arial Nova Light" w:eastAsia="Arial Nova" w:hAnsi="Arial Nova Light" w:cs="Arial"/>
          <w:b/>
          <w:sz w:val="24"/>
          <w:szCs w:val="24"/>
        </w:rPr>
        <w:t>7</w:t>
      </w:r>
      <w:r>
        <w:rPr>
          <w:rFonts w:ascii="Arial Nova Light" w:eastAsia="Arial Nova" w:hAnsi="Arial Nova Light" w:cs="Arial"/>
          <w:b/>
          <w:sz w:val="24"/>
          <w:szCs w:val="24"/>
        </w:rPr>
        <w:t xml:space="preserve">. </w:t>
      </w:r>
      <w:r w:rsidR="00FA5285" w:rsidRPr="00D3475E">
        <w:rPr>
          <w:rFonts w:ascii="Arial Nova Light" w:eastAsia="Times New Roman" w:hAnsi="Arial Nova Light" w:cs="Segoe UI"/>
          <w:b/>
          <w:bCs/>
          <w:sz w:val="24"/>
          <w:szCs w:val="24"/>
        </w:rPr>
        <w:t xml:space="preserve">CELEBRACIÓN DE AUDIENCIA DE PRUEBAS Y ALEGATOS. </w:t>
      </w:r>
      <w:r w:rsidR="00FA5285" w:rsidRPr="00D3475E">
        <w:rPr>
          <w:rFonts w:ascii="Arial Nova Light" w:eastAsia="Times New Roman" w:hAnsi="Arial Nova Light" w:cs="Segoe UI"/>
          <w:sz w:val="24"/>
          <w:szCs w:val="24"/>
        </w:rPr>
        <w:t xml:space="preserve">En fecha veintiocho de mayo, se desahogó la correspondiente audiencia de pruebas y alegatos, y una vez culminados los trabajos de la autoridad instructora, remitió el expediente al Tribunal Electoral del Estado de Aguascalientes. </w:t>
      </w:r>
    </w:p>
    <w:p w14:paraId="3A27B6F1" w14:textId="77777777" w:rsidR="00C67DB2" w:rsidRPr="00C67DB2" w:rsidRDefault="00C67DB2" w:rsidP="00C67DB2">
      <w:pPr>
        <w:spacing w:after="0" w:line="360" w:lineRule="auto"/>
        <w:ind w:right="36"/>
        <w:jc w:val="both"/>
        <w:rPr>
          <w:rFonts w:ascii="Arial Nova Light" w:eastAsia="Arial Nova" w:hAnsi="Arial Nova Light" w:cs="Arial"/>
          <w:b/>
          <w:sz w:val="24"/>
          <w:szCs w:val="24"/>
        </w:rPr>
      </w:pPr>
    </w:p>
    <w:p w14:paraId="34756604" w14:textId="61B4E587" w:rsidR="00C67DB2" w:rsidRDefault="00C67DB2" w:rsidP="00C67DB2">
      <w:pPr>
        <w:pStyle w:val="Prrafodelista"/>
        <w:shd w:val="clear" w:color="auto" w:fill="FFFFFF"/>
        <w:spacing w:after="0" w:line="360" w:lineRule="auto"/>
        <w:ind w:left="0"/>
        <w:jc w:val="both"/>
        <w:textAlignment w:val="baseline"/>
        <w:rPr>
          <w:rFonts w:ascii="Arial Nova Light" w:hAnsi="Arial Nova Light"/>
          <w:sz w:val="24"/>
          <w:szCs w:val="24"/>
        </w:rPr>
      </w:pPr>
      <w:r w:rsidRPr="00C67DB2">
        <w:rPr>
          <w:rFonts w:ascii="Arial Nova Light" w:eastAsia="Times New Roman" w:hAnsi="Arial Nova Light" w:cs="Arial"/>
          <w:b/>
          <w:sz w:val="24"/>
          <w:szCs w:val="24"/>
        </w:rPr>
        <w:t>1</w:t>
      </w:r>
      <w:r w:rsidR="00992638">
        <w:rPr>
          <w:rFonts w:ascii="Arial Nova Light" w:eastAsia="Times New Roman" w:hAnsi="Arial Nova Light" w:cs="Arial"/>
          <w:b/>
          <w:sz w:val="24"/>
          <w:szCs w:val="24"/>
        </w:rPr>
        <w:t>8</w:t>
      </w:r>
      <w:r w:rsidRPr="00C67DB2">
        <w:rPr>
          <w:rFonts w:ascii="Arial Nova Light" w:eastAsia="Times New Roman" w:hAnsi="Arial Nova Light" w:cs="Arial"/>
          <w:b/>
          <w:sz w:val="24"/>
          <w:szCs w:val="24"/>
        </w:rPr>
        <w:t>.</w:t>
      </w:r>
      <w:r>
        <w:rPr>
          <w:rFonts w:ascii="Arial Nova Light" w:eastAsia="Times New Roman" w:hAnsi="Arial Nova Light" w:cs="Arial"/>
          <w:bCs/>
          <w:sz w:val="24"/>
          <w:szCs w:val="24"/>
        </w:rPr>
        <w:t xml:space="preserve"> </w:t>
      </w:r>
      <w:r w:rsidR="001C0F3F" w:rsidRPr="00D3475E">
        <w:rPr>
          <w:rFonts w:ascii="Arial Nova Light" w:hAnsi="Arial Nova Light"/>
          <w:b/>
          <w:bCs/>
          <w:sz w:val="24"/>
          <w:szCs w:val="24"/>
        </w:rPr>
        <w:t>RECEPCIÓN</w:t>
      </w:r>
      <w:r w:rsidR="00B036A7">
        <w:rPr>
          <w:rFonts w:ascii="Arial Nova Light" w:hAnsi="Arial Nova Light"/>
          <w:b/>
          <w:bCs/>
          <w:sz w:val="24"/>
          <w:szCs w:val="24"/>
        </w:rPr>
        <w:t xml:space="preserve"> DE CONSTANCIAS</w:t>
      </w:r>
      <w:r w:rsidR="001C0F3F" w:rsidRPr="00D3475E">
        <w:rPr>
          <w:rFonts w:ascii="Arial Nova Light" w:hAnsi="Arial Nova Light"/>
          <w:sz w:val="24"/>
          <w:szCs w:val="24"/>
        </w:rPr>
        <w:t>. E</w:t>
      </w:r>
      <w:r w:rsidR="00B036A7">
        <w:rPr>
          <w:rFonts w:ascii="Arial Nova Light" w:hAnsi="Arial Nova Light"/>
          <w:sz w:val="24"/>
          <w:szCs w:val="24"/>
        </w:rPr>
        <w:t>l veintinueve de mayo</w:t>
      </w:r>
      <w:r w:rsidR="001C0F3F" w:rsidRPr="00D3475E">
        <w:rPr>
          <w:rFonts w:ascii="Arial Nova Light" w:hAnsi="Arial Nova Light"/>
          <w:sz w:val="24"/>
          <w:szCs w:val="24"/>
        </w:rPr>
        <w:t>,</w:t>
      </w:r>
      <w:r w:rsidR="00B036A7">
        <w:rPr>
          <w:rFonts w:ascii="Arial Nova Light" w:hAnsi="Arial Nova Light"/>
          <w:sz w:val="24"/>
          <w:szCs w:val="24"/>
        </w:rPr>
        <w:t xml:space="preserve"> mediante oficio identificado con la clave </w:t>
      </w:r>
      <w:r w:rsidR="00B036A7" w:rsidRPr="00B036A7">
        <w:rPr>
          <w:rFonts w:ascii="Arial Nova Light" w:hAnsi="Arial Nova Light"/>
          <w:b/>
          <w:bCs/>
          <w:sz w:val="24"/>
          <w:szCs w:val="24"/>
        </w:rPr>
        <w:t>IEE/SE/178/2024</w:t>
      </w:r>
      <w:r w:rsidR="00B036A7">
        <w:rPr>
          <w:rFonts w:ascii="Arial Nova Light" w:hAnsi="Arial Nova Light"/>
          <w:sz w:val="24"/>
          <w:szCs w:val="24"/>
        </w:rPr>
        <w:t xml:space="preserve"> signado por el </w:t>
      </w:r>
      <w:proofErr w:type="gramStart"/>
      <w:r w:rsidR="00B036A7">
        <w:rPr>
          <w:rFonts w:ascii="Arial Nova Light" w:hAnsi="Arial Nova Light"/>
          <w:sz w:val="24"/>
          <w:szCs w:val="24"/>
        </w:rPr>
        <w:t>Secretario Ejecutivo</w:t>
      </w:r>
      <w:proofErr w:type="gramEnd"/>
      <w:r w:rsidR="00B036A7">
        <w:rPr>
          <w:rFonts w:ascii="Arial Nova Light" w:hAnsi="Arial Nova Light"/>
          <w:sz w:val="24"/>
          <w:szCs w:val="24"/>
        </w:rPr>
        <w:t xml:space="preserve"> interino del CG del IEE </w:t>
      </w:r>
      <w:r w:rsidR="001C0F3F" w:rsidRPr="00D3475E">
        <w:rPr>
          <w:rFonts w:ascii="Arial Nova Light" w:hAnsi="Arial Nova Light"/>
          <w:sz w:val="24"/>
          <w:szCs w:val="24"/>
        </w:rPr>
        <w:t>se recibieron las constanci</w:t>
      </w:r>
      <w:r w:rsidR="00B036A7">
        <w:rPr>
          <w:rFonts w:ascii="Arial Nova Light" w:hAnsi="Arial Nova Light"/>
          <w:sz w:val="24"/>
          <w:szCs w:val="24"/>
        </w:rPr>
        <w:t xml:space="preserve">as solicitadas </w:t>
      </w:r>
      <w:r w:rsidR="001C0F3F" w:rsidRPr="00D3475E">
        <w:rPr>
          <w:rFonts w:ascii="Arial Nova Light" w:hAnsi="Arial Nova Light"/>
          <w:sz w:val="24"/>
          <w:szCs w:val="24"/>
        </w:rPr>
        <w:t>e</w:t>
      </w:r>
      <w:r w:rsidR="00B036A7">
        <w:rPr>
          <w:rFonts w:ascii="Arial Nova Light" w:hAnsi="Arial Nova Light"/>
          <w:sz w:val="24"/>
          <w:szCs w:val="24"/>
        </w:rPr>
        <w:t>n el</w:t>
      </w:r>
      <w:r w:rsidR="001C0F3F" w:rsidRPr="00D3475E">
        <w:rPr>
          <w:rFonts w:ascii="Arial Nova Light" w:hAnsi="Arial Nova Light"/>
          <w:sz w:val="24"/>
          <w:szCs w:val="24"/>
        </w:rPr>
        <w:t xml:space="preserve"> Procedimiento Especial Sancionador</w:t>
      </w:r>
      <w:r>
        <w:rPr>
          <w:rFonts w:ascii="Arial Nova Light" w:hAnsi="Arial Nova Light"/>
          <w:sz w:val="24"/>
          <w:szCs w:val="24"/>
        </w:rPr>
        <w:t xml:space="preserve"> TEEA-PES-006/23</w:t>
      </w:r>
      <w:r w:rsidR="001C0F3F" w:rsidRPr="00D3475E">
        <w:rPr>
          <w:rFonts w:ascii="Arial Nova Light" w:hAnsi="Arial Nova Light"/>
          <w:sz w:val="24"/>
          <w:szCs w:val="24"/>
        </w:rPr>
        <w:t xml:space="preserve"> en la ponencia a cargo del Magistrado Electoral en funciones.</w:t>
      </w:r>
    </w:p>
    <w:p w14:paraId="605A9C07" w14:textId="77777777" w:rsidR="00C67DB2" w:rsidRDefault="00C67DB2" w:rsidP="00C67DB2">
      <w:pPr>
        <w:pStyle w:val="Prrafodelista"/>
        <w:shd w:val="clear" w:color="auto" w:fill="FFFFFF"/>
        <w:spacing w:after="0" w:line="360" w:lineRule="auto"/>
        <w:ind w:left="0"/>
        <w:jc w:val="both"/>
        <w:textAlignment w:val="baseline"/>
        <w:rPr>
          <w:rFonts w:ascii="Arial Nova Light" w:hAnsi="Arial Nova Light"/>
          <w:sz w:val="24"/>
          <w:szCs w:val="24"/>
        </w:rPr>
      </w:pPr>
    </w:p>
    <w:p w14:paraId="7B975355" w14:textId="1479358D" w:rsidR="001C0F3F" w:rsidRPr="00C67DB2" w:rsidRDefault="00992638" w:rsidP="00C67DB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Pr>
          <w:rFonts w:ascii="Arial Nova Light" w:hAnsi="Arial Nova Light"/>
          <w:b/>
          <w:bCs/>
          <w:sz w:val="24"/>
          <w:szCs w:val="24"/>
        </w:rPr>
        <w:t>19</w:t>
      </w:r>
      <w:r w:rsidR="00C67DB2" w:rsidRPr="00C67DB2">
        <w:rPr>
          <w:rFonts w:ascii="Arial Nova Light" w:hAnsi="Arial Nova Light"/>
          <w:b/>
          <w:bCs/>
          <w:sz w:val="24"/>
          <w:szCs w:val="24"/>
        </w:rPr>
        <w:t>.</w:t>
      </w:r>
      <w:r w:rsidR="00C67DB2">
        <w:rPr>
          <w:rFonts w:ascii="Arial Nova Light" w:hAnsi="Arial Nova Light"/>
          <w:sz w:val="24"/>
          <w:szCs w:val="24"/>
        </w:rPr>
        <w:t xml:space="preserve"> </w:t>
      </w:r>
      <w:r w:rsidR="001C0F3F" w:rsidRPr="00C67DB2">
        <w:rPr>
          <w:rFonts w:ascii="Arial Nova Light" w:eastAsia="Times New Roman" w:hAnsi="Arial Nova Light" w:cs="Segoe UI"/>
          <w:b/>
          <w:bCs/>
          <w:sz w:val="24"/>
          <w:szCs w:val="24"/>
        </w:rPr>
        <w:t>FORMULACIÓN DEL PROYECTO DE RESOLUCIÓN</w:t>
      </w:r>
      <w:r w:rsidR="001C0F3F" w:rsidRPr="00C67DB2">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FD23B2" w:rsidRPr="00C67DB2">
        <w:rPr>
          <w:rFonts w:ascii="Arial Nova Light" w:eastAsia="Times New Roman" w:hAnsi="Arial Nova Light" w:cs="Segoe UI"/>
          <w:sz w:val="24"/>
          <w:szCs w:val="24"/>
        </w:rPr>
        <w:t>veintinueve</w:t>
      </w:r>
      <w:r w:rsidR="001C0F3F" w:rsidRPr="00C67DB2">
        <w:rPr>
          <w:rFonts w:ascii="Arial Nova Light" w:eastAsia="Times New Roman" w:hAnsi="Arial Nova Light" w:cs="Segoe UI"/>
          <w:sz w:val="24"/>
          <w:szCs w:val="24"/>
        </w:rPr>
        <w:t xml:space="preserve"> de mayo, se ordenó formular el proyecto de resolución y ponerlo a consideración del Pleno, en términos de la fracción IV, del artículo 274 del Código Electoral. </w:t>
      </w:r>
    </w:p>
    <w:p w14:paraId="7764E487" w14:textId="77777777" w:rsidR="001C0F3F" w:rsidRPr="00D3475E" w:rsidRDefault="001C0F3F" w:rsidP="001C0F3F">
      <w:pPr>
        <w:pStyle w:val="Prrafodelista"/>
        <w:ind w:left="1416"/>
        <w:rPr>
          <w:rFonts w:ascii="Arial Nova Light" w:eastAsia="Times New Roman" w:hAnsi="Arial Nova Light" w:cs="Segoe UI"/>
          <w:sz w:val="24"/>
          <w:szCs w:val="24"/>
        </w:rPr>
      </w:pPr>
    </w:p>
    <w:p w14:paraId="74A00A99" w14:textId="39A4A6AC" w:rsidR="001C0F3F" w:rsidRPr="00D3475E" w:rsidRDefault="00FA5285" w:rsidP="001C0F3F">
      <w:pPr>
        <w:tabs>
          <w:tab w:val="left" w:pos="426"/>
        </w:tabs>
        <w:spacing w:line="360" w:lineRule="auto"/>
        <w:ind w:right="36"/>
        <w:jc w:val="both"/>
        <w:rPr>
          <w:rFonts w:ascii="Arial Nova Light" w:eastAsia="Times New Roman" w:hAnsi="Arial Nova Light" w:cs="Segoe UI"/>
          <w:sz w:val="24"/>
          <w:szCs w:val="24"/>
        </w:rPr>
      </w:pPr>
      <w:r w:rsidRPr="00D3475E">
        <w:rPr>
          <w:rFonts w:ascii="Arial Nova Light" w:eastAsia="Times New Roman" w:hAnsi="Arial Nova Light" w:cs="Segoe UI"/>
          <w:b/>
          <w:bCs/>
          <w:sz w:val="24"/>
          <w:szCs w:val="24"/>
        </w:rPr>
        <w:t xml:space="preserve">II. </w:t>
      </w:r>
      <w:r w:rsidR="001C0F3F" w:rsidRPr="00D3475E">
        <w:rPr>
          <w:rFonts w:ascii="Arial Nova Light" w:eastAsia="Times New Roman" w:hAnsi="Arial Nova Light" w:cs="Segoe UI"/>
          <w:b/>
          <w:bCs/>
          <w:sz w:val="24"/>
          <w:szCs w:val="24"/>
        </w:rPr>
        <w:t xml:space="preserve">CAUSALES DE IMPROCEDENCIA. </w:t>
      </w:r>
      <w:r w:rsidR="001C0F3F" w:rsidRPr="00D3475E">
        <w:rPr>
          <w:rFonts w:ascii="Arial Nova Light" w:eastAsia="Times New Roman" w:hAnsi="Arial Nova Light" w:cs="Segoe UI"/>
          <w:sz w:val="24"/>
          <w:szCs w:val="24"/>
        </w:rPr>
        <w:t xml:space="preserve">La parte denunciada la C. Alejandra Peña Curiel, </w:t>
      </w:r>
      <w:r w:rsidR="003344BE" w:rsidRPr="00D3475E">
        <w:rPr>
          <w:rFonts w:ascii="Arial Nova Light" w:eastAsia="Times New Roman" w:hAnsi="Arial Nova Light" w:cs="Segoe UI"/>
          <w:sz w:val="24"/>
          <w:szCs w:val="24"/>
        </w:rPr>
        <w:t>manifies</w:t>
      </w:r>
      <w:r w:rsidR="003344BE">
        <w:rPr>
          <w:rFonts w:ascii="Arial Nova Light" w:eastAsia="Times New Roman" w:hAnsi="Arial Nova Light" w:cs="Segoe UI"/>
          <w:sz w:val="24"/>
          <w:szCs w:val="24"/>
        </w:rPr>
        <w:t>to</w:t>
      </w:r>
      <w:r w:rsidR="001C0F3F" w:rsidRPr="00D3475E">
        <w:rPr>
          <w:rFonts w:ascii="Arial Nova Light" w:eastAsia="Times New Roman" w:hAnsi="Arial Nova Light" w:cs="Segoe UI"/>
          <w:sz w:val="24"/>
          <w:szCs w:val="24"/>
        </w:rPr>
        <w:t xml:space="preserve"> que la denuncia en su contra es falsa</w:t>
      </w:r>
      <w:r w:rsidRPr="00D3475E">
        <w:rPr>
          <w:rFonts w:ascii="Arial Nova Light" w:eastAsia="Times New Roman" w:hAnsi="Arial Nova Light" w:cs="Segoe UI"/>
          <w:sz w:val="24"/>
          <w:szCs w:val="24"/>
        </w:rPr>
        <w:t xml:space="preserve">, pues considera que </w:t>
      </w:r>
      <w:r w:rsidR="001C0F3F" w:rsidRPr="00D3475E">
        <w:rPr>
          <w:rFonts w:ascii="Arial Nova Light" w:eastAsia="Times New Roman" w:hAnsi="Arial Nova Light" w:cs="Segoe UI"/>
          <w:sz w:val="24"/>
          <w:szCs w:val="24"/>
        </w:rPr>
        <w:t xml:space="preserve">no existe conducta ilegal que se le acredite. </w:t>
      </w:r>
    </w:p>
    <w:p w14:paraId="3AC37DA7" w14:textId="77777777" w:rsidR="001C0F3F" w:rsidRPr="00D3475E" w:rsidRDefault="001C0F3F" w:rsidP="001C0F3F">
      <w:pPr>
        <w:tabs>
          <w:tab w:val="left" w:pos="426"/>
        </w:tabs>
        <w:spacing w:before="240" w:after="240" w:line="360" w:lineRule="auto"/>
        <w:ind w:right="40"/>
        <w:jc w:val="both"/>
        <w:rPr>
          <w:rFonts w:ascii="Arial Nova Light" w:eastAsia="Arial" w:hAnsi="Arial Nova Light" w:cs="Arial"/>
          <w:sz w:val="24"/>
          <w:szCs w:val="24"/>
        </w:rPr>
      </w:pPr>
      <w:r w:rsidRPr="00D3475E">
        <w:rPr>
          <w:rFonts w:ascii="Arial Nova Light" w:eastAsia="Arial" w:hAnsi="Arial Nova Light" w:cs="Arial"/>
          <w:sz w:val="24"/>
          <w:szCs w:val="24"/>
        </w:rPr>
        <w:t xml:space="preserve">En este asunto, este Tribunal considera que del escrito de la denuncia y de las constancias del expediente, se advierte que el denunciante señaló los hechos y las infracciones que, a su criterio se acreditan, por tanto, no es posible actualizar tal causal de improcedencia y/o excepciones, pues la quejosa ofreció las pruebas que consideró necesarias para el análisis de los hechos denunciados. </w:t>
      </w:r>
    </w:p>
    <w:p w14:paraId="78B8430F" w14:textId="77777777" w:rsidR="001C0F3F" w:rsidRPr="00D3475E" w:rsidRDefault="001C0F3F" w:rsidP="001C0F3F">
      <w:pPr>
        <w:shd w:val="clear" w:color="auto" w:fill="FFFFFF"/>
        <w:tabs>
          <w:tab w:val="left" w:pos="284"/>
          <w:tab w:val="left" w:pos="426"/>
        </w:tabs>
        <w:spacing w:after="0" w:line="360" w:lineRule="auto"/>
        <w:jc w:val="both"/>
        <w:rPr>
          <w:rFonts w:ascii="Arial Nova Light" w:hAnsi="Arial Nova Light" w:cs="Arial"/>
          <w:sz w:val="24"/>
          <w:szCs w:val="24"/>
        </w:rPr>
      </w:pPr>
      <w:r w:rsidRPr="00D3475E">
        <w:rPr>
          <w:rFonts w:ascii="Arial Nova Light" w:hAnsi="Arial Nova Light" w:cs="Arial"/>
          <w:sz w:val="24"/>
          <w:szCs w:val="24"/>
        </w:rPr>
        <w:t>Al respecto, este Tribunal Electoral, sostiene el criterio de la Sala Superior</w:t>
      </w:r>
      <w:r w:rsidRPr="00D3475E">
        <w:rPr>
          <w:rStyle w:val="Refdenotaalpie"/>
          <w:rFonts w:ascii="Arial Nova Light" w:hAnsi="Arial Nova Light" w:cs="Arial"/>
          <w:sz w:val="24"/>
          <w:szCs w:val="24"/>
        </w:rPr>
        <w:footnoteReference w:id="6"/>
      </w:r>
      <w:r w:rsidRPr="00D3475E">
        <w:rPr>
          <w:rFonts w:ascii="Arial Nova Light" w:hAnsi="Arial Nova Light" w:cs="Arial"/>
          <w:sz w:val="24"/>
          <w:szCs w:val="24"/>
        </w:rPr>
        <w:t>, referente a que el derecho a la Tutela judicial o a la jurisdicción, está consagrado en la Constitución Federal</w:t>
      </w:r>
      <w:r w:rsidRPr="00D3475E">
        <w:rPr>
          <w:rStyle w:val="Refdenotaalpie"/>
          <w:rFonts w:ascii="Arial Nova Light" w:hAnsi="Arial Nova Light" w:cs="Arial"/>
          <w:sz w:val="24"/>
          <w:szCs w:val="24"/>
        </w:rPr>
        <w:footnoteReference w:id="7"/>
      </w:r>
      <w:r w:rsidRPr="00D3475E">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4FF19D05" w14:textId="77777777" w:rsidR="001C0F3F" w:rsidRPr="00D3475E" w:rsidRDefault="001C0F3F" w:rsidP="001C0F3F">
      <w:pPr>
        <w:shd w:val="clear" w:color="auto" w:fill="FFFFFF"/>
        <w:tabs>
          <w:tab w:val="left" w:pos="284"/>
          <w:tab w:val="left" w:pos="426"/>
        </w:tabs>
        <w:spacing w:after="0" w:line="360" w:lineRule="auto"/>
        <w:jc w:val="both"/>
        <w:rPr>
          <w:rFonts w:ascii="Arial Nova Light" w:hAnsi="Arial Nova Light" w:cs="Arial"/>
          <w:sz w:val="24"/>
          <w:szCs w:val="24"/>
        </w:rPr>
      </w:pPr>
    </w:p>
    <w:p w14:paraId="0321AB5A" w14:textId="77777777" w:rsidR="001C0F3F" w:rsidRPr="00D3475E" w:rsidRDefault="001C0F3F" w:rsidP="001C0F3F">
      <w:pPr>
        <w:shd w:val="clear" w:color="auto" w:fill="FFFFFF"/>
        <w:tabs>
          <w:tab w:val="left" w:pos="284"/>
          <w:tab w:val="left" w:pos="426"/>
        </w:tabs>
        <w:spacing w:after="0" w:line="360" w:lineRule="auto"/>
        <w:jc w:val="both"/>
        <w:rPr>
          <w:rFonts w:ascii="Arial Nova Light" w:hAnsi="Arial Nova Light" w:cs="Arial"/>
          <w:sz w:val="24"/>
          <w:szCs w:val="24"/>
        </w:rPr>
      </w:pPr>
      <w:r w:rsidRPr="00D3475E">
        <w:rPr>
          <w:rFonts w:ascii="Arial Nova Light" w:hAnsi="Arial Nova Light" w:cs="Arial"/>
          <w:sz w:val="24"/>
          <w:szCs w:val="24"/>
        </w:rPr>
        <w:t>Asimismo este órgano jurisdiccional analizando las causales de improcedencia, en el caso concreto considera que no le asiste razón a la denunciada pues el objeto de la denuncia de mérito consiste en publicaciones derivadas de la red social denominada Facebook, por lo que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3DB749B4" w14:textId="77777777" w:rsidR="001C0F3F" w:rsidRPr="00D3475E" w:rsidRDefault="001C0F3F" w:rsidP="001C0F3F">
      <w:pPr>
        <w:jc w:val="both"/>
        <w:rPr>
          <w:rFonts w:ascii="Arial Nova Light" w:hAnsi="Arial Nova Light" w:cs="Arial"/>
          <w:b/>
          <w:bCs/>
          <w:sz w:val="24"/>
          <w:szCs w:val="24"/>
        </w:rPr>
      </w:pPr>
    </w:p>
    <w:p w14:paraId="3B93461A" w14:textId="77777777" w:rsidR="001C0F3F" w:rsidRPr="00D3475E" w:rsidRDefault="00FA5285" w:rsidP="001C0F3F">
      <w:pPr>
        <w:spacing w:line="360" w:lineRule="auto"/>
        <w:jc w:val="both"/>
        <w:rPr>
          <w:rFonts w:ascii="Arial Nova Light" w:eastAsia="Arial Nova" w:hAnsi="Arial Nova Light" w:cs="Arial"/>
          <w:sz w:val="24"/>
          <w:szCs w:val="24"/>
        </w:rPr>
      </w:pPr>
      <w:r w:rsidRPr="00D3475E">
        <w:rPr>
          <w:rFonts w:ascii="Arial Nova Light" w:hAnsi="Arial Nova Light" w:cs="Arial"/>
          <w:b/>
          <w:bCs/>
          <w:sz w:val="24"/>
          <w:szCs w:val="24"/>
        </w:rPr>
        <w:t xml:space="preserve">III. </w:t>
      </w:r>
      <w:r w:rsidR="001C0F3F" w:rsidRPr="00D3475E">
        <w:rPr>
          <w:rFonts w:ascii="Arial Nova Light" w:hAnsi="Arial Nova Light" w:cs="Arial"/>
          <w:b/>
          <w:bCs/>
          <w:sz w:val="24"/>
          <w:szCs w:val="24"/>
        </w:rPr>
        <w:t>OPORTUNIDAD.</w:t>
      </w:r>
      <w:r w:rsidR="001C0F3F" w:rsidRPr="00D3475E">
        <w:rPr>
          <w:rFonts w:ascii="Arial Nova Light" w:hAnsi="Arial Nova Light" w:cs="Arial"/>
          <w:sz w:val="24"/>
          <w:szCs w:val="24"/>
        </w:rPr>
        <w:t xml:space="preserve"> </w:t>
      </w:r>
      <w:r w:rsidR="001C0F3F" w:rsidRPr="00D3475E">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001C0F3F" w:rsidRPr="00D3475E">
        <w:rPr>
          <w:rFonts w:ascii="Arial Nova Light" w:eastAsia="Arial Nova" w:hAnsi="Arial Nova Light" w:cs="Arial"/>
          <w:b/>
          <w:bCs/>
          <w:sz w:val="24"/>
          <w:szCs w:val="24"/>
        </w:rPr>
        <w:t>6/2007</w:t>
      </w:r>
      <w:r w:rsidR="001C0F3F" w:rsidRPr="00D3475E">
        <w:rPr>
          <w:rFonts w:ascii="Arial Nova Light" w:eastAsia="Arial Nova" w:hAnsi="Arial Nova Light" w:cs="Arial"/>
          <w:sz w:val="24"/>
          <w:szCs w:val="24"/>
        </w:rPr>
        <w:t xml:space="preserve">, de rubro: </w:t>
      </w:r>
      <w:r w:rsidR="001C0F3F" w:rsidRPr="00D3475E">
        <w:rPr>
          <w:rFonts w:ascii="Arial Nova Light" w:eastAsia="Arial Nova" w:hAnsi="Arial Nova Light" w:cs="Arial"/>
          <w:b/>
          <w:bCs/>
          <w:sz w:val="24"/>
          <w:szCs w:val="24"/>
        </w:rPr>
        <w:t>PLAZOS LEGALES.</w:t>
      </w:r>
      <w:r w:rsidR="001C0F3F" w:rsidRPr="00D3475E">
        <w:rPr>
          <w:rFonts w:ascii="Arial Nova Light" w:eastAsia="Arial Nova" w:hAnsi="Arial Nova Light" w:cs="Arial"/>
          <w:sz w:val="24"/>
          <w:szCs w:val="24"/>
        </w:rPr>
        <w:t xml:space="preserve"> </w:t>
      </w:r>
      <w:r w:rsidR="001C0F3F" w:rsidRPr="00D3475E">
        <w:rPr>
          <w:rFonts w:ascii="Arial Nova Light" w:eastAsia="Arial Nova" w:hAnsi="Arial Nova Light" w:cs="Arial"/>
          <w:b/>
          <w:bCs/>
          <w:sz w:val="24"/>
          <w:szCs w:val="24"/>
        </w:rPr>
        <w:t>CÓMPUTO PARA EL EJERCICIO DE UN DERECHO O LA LIBERACIÓN DE UNA OBLIGACIÓN, CUANDO SE TRATA DE ACTOS DE TRACTO SUCESIVO</w:t>
      </w:r>
      <w:r w:rsidR="001C0F3F" w:rsidRPr="00D3475E">
        <w:rPr>
          <w:rStyle w:val="Refdenotaalpie"/>
          <w:rFonts w:ascii="Arial Nova Light" w:eastAsia="Arial Nova" w:hAnsi="Arial Nova Light" w:cs="Arial"/>
          <w:b/>
          <w:bCs/>
          <w:sz w:val="24"/>
          <w:szCs w:val="24"/>
        </w:rPr>
        <w:footnoteReference w:id="8"/>
      </w:r>
      <w:r w:rsidR="001C0F3F" w:rsidRPr="00D3475E">
        <w:rPr>
          <w:rFonts w:ascii="Arial Nova Light" w:eastAsia="Arial Nova" w:hAnsi="Arial Nova Light" w:cs="Arial"/>
          <w:sz w:val="24"/>
          <w:szCs w:val="24"/>
        </w:rPr>
        <w:t>. Por lo tanto, es oportuna la presentación de la denuncia.</w:t>
      </w:r>
    </w:p>
    <w:p w14:paraId="1BF51768" w14:textId="77777777" w:rsidR="00FA5285" w:rsidRPr="00D3475E" w:rsidRDefault="00FA5285" w:rsidP="001C0F3F">
      <w:pPr>
        <w:spacing w:line="360" w:lineRule="auto"/>
        <w:jc w:val="both"/>
        <w:rPr>
          <w:rFonts w:ascii="Arial Nova Light" w:eastAsia="Arial Nova" w:hAnsi="Arial Nova Light" w:cs="Arial"/>
          <w:sz w:val="24"/>
          <w:szCs w:val="24"/>
        </w:rPr>
      </w:pPr>
    </w:p>
    <w:p w14:paraId="248FC0F5" w14:textId="77777777" w:rsidR="001C0F3F" w:rsidRPr="00D3475E" w:rsidRDefault="00FA5285" w:rsidP="001C0F3F">
      <w:pPr>
        <w:pBdr>
          <w:top w:val="nil"/>
          <w:left w:val="nil"/>
          <w:bottom w:val="nil"/>
          <w:right w:val="nil"/>
          <w:between w:val="nil"/>
        </w:pBdr>
        <w:tabs>
          <w:tab w:val="left" w:pos="709"/>
        </w:tabs>
        <w:spacing w:after="0" w:line="360" w:lineRule="auto"/>
        <w:ind w:right="36"/>
        <w:jc w:val="both"/>
        <w:rPr>
          <w:rFonts w:ascii="Arial Nova Light" w:hAnsi="Arial Nova Light" w:cs="Arial"/>
          <w:bCs/>
          <w:sz w:val="24"/>
          <w:szCs w:val="24"/>
        </w:rPr>
      </w:pPr>
      <w:r w:rsidRPr="00D3475E">
        <w:rPr>
          <w:rFonts w:ascii="Arial Nova Light" w:hAnsi="Arial Nova Light" w:cs="Arial"/>
          <w:b/>
          <w:sz w:val="24"/>
          <w:szCs w:val="24"/>
        </w:rPr>
        <w:t xml:space="preserve">IV. </w:t>
      </w:r>
      <w:r w:rsidR="001C0F3F" w:rsidRPr="00D3475E">
        <w:rPr>
          <w:rFonts w:ascii="Arial Nova Light" w:hAnsi="Arial Nova Light" w:cs="Arial"/>
          <w:b/>
          <w:sz w:val="24"/>
          <w:szCs w:val="24"/>
        </w:rPr>
        <w:t xml:space="preserve"> PERSONERÍA. </w:t>
      </w:r>
    </w:p>
    <w:p w14:paraId="39EA381E" w14:textId="77777777" w:rsidR="00FA5285" w:rsidRPr="00D3475E" w:rsidRDefault="00FA5285" w:rsidP="001C0F3F">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r w:rsidRPr="00D3475E">
        <w:rPr>
          <w:rFonts w:ascii="Arial Nova Light" w:eastAsia="Arial Nova" w:hAnsi="Arial Nova Light" w:cs="Arial Nova"/>
          <w:bCs/>
          <w:sz w:val="24"/>
          <w:szCs w:val="24"/>
        </w:rPr>
        <w:t>En cuanto a la parte denunciante, se tiene por reconocido el derecho al Ciudadano Jorge Humberto Macías Guzmán.</w:t>
      </w:r>
    </w:p>
    <w:p w14:paraId="6977AAD1" w14:textId="77777777" w:rsidR="00FA5285" w:rsidRPr="00D3475E" w:rsidRDefault="00FA5285" w:rsidP="001C0F3F">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2EE0FE8D" w14:textId="77777777" w:rsidR="001C0F3F" w:rsidRPr="00D3475E" w:rsidRDefault="001C0F3F" w:rsidP="001C0F3F">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D3475E">
        <w:rPr>
          <w:rFonts w:ascii="Arial Nova Light" w:eastAsia="Arial Nova" w:hAnsi="Arial Nova Light" w:cs="Arial Nova"/>
          <w:bCs/>
          <w:sz w:val="24"/>
          <w:szCs w:val="24"/>
        </w:rPr>
        <w:t xml:space="preserve">En cuanto hace a la denunciada </w:t>
      </w:r>
      <w:r w:rsidRPr="00D3475E">
        <w:rPr>
          <w:rFonts w:ascii="Arial Nova Light" w:eastAsia="Times New Roman" w:hAnsi="Arial Nova Light" w:cs="Segoe UI"/>
          <w:sz w:val="24"/>
          <w:szCs w:val="24"/>
        </w:rPr>
        <w:t>Alejandra Peña Curiel, se tiene reconocida</w:t>
      </w:r>
      <w:r w:rsidR="00FA5285" w:rsidRPr="00D3475E">
        <w:rPr>
          <w:rFonts w:ascii="Arial Nova Light" w:eastAsia="Times New Roman" w:hAnsi="Arial Nova Light" w:cs="Segoe UI"/>
          <w:sz w:val="24"/>
          <w:szCs w:val="24"/>
        </w:rPr>
        <w:t xml:space="preserve"> la calidad que ostentaba en ese momento, como R</w:t>
      </w:r>
      <w:r w:rsidRPr="00D3475E">
        <w:rPr>
          <w:rFonts w:ascii="Arial Nova Light" w:eastAsia="Times New Roman" w:hAnsi="Arial Nova Light" w:cs="Segoe UI"/>
          <w:sz w:val="24"/>
          <w:szCs w:val="24"/>
        </w:rPr>
        <w:t>egidora del H. Ayuntamiento de Aguascalientes.</w:t>
      </w:r>
    </w:p>
    <w:p w14:paraId="08922CE9" w14:textId="77777777" w:rsidR="001C0F3F" w:rsidRPr="00D3475E" w:rsidRDefault="001C0F3F" w:rsidP="001C0F3F">
      <w:pPr>
        <w:jc w:val="both"/>
        <w:rPr>
          <w:rFonts w:ascii="Arial Nova Light" w:eastAsia="Times New Roman" w:hAnsi="Arial Nova Light" w:cs="Segoe UI"/>
          <w:sz w:val="24"/>
          <w:szCs w:val="24"/>
        </w:rPr>
      </w:pPr>
    </w:p>
    <w:p w14:paraId="6AD19745" w14:textId="77777777" w:rsidR="00A619E2" w:rsidRPr="00D3475E" w:rsidRDefault="00A619E2" w:rsidP="001C0F3F">
      <w:pPr>
        <w:jc w:val="both"/>
        <w:rPr>
          <w:rFonts w:ascii="Arial Nova Light" w:eastAsia="Times New Roman" w:hAnsi="Arial Nova Light" w:cs="Segoe UI"/>
          <w:b/>
          <w:bCs/>
          <w:sz w:val="24"/>
          <w:szCs w:val="24"/>
        </w:rPr>
      </w:pPr>
      <w:r w:rsidRPr="00D3475E">
        <w:rPr>
          <w:rFonts w:ascii="Arial Nova Light" w:eastAsia="Times New Roman" w:hAnsi="Arial Nova Light" w:cs="Segoe UI"/>
          <w:b/>
          <w:bCs/>
          <w:sz w:val="24"/>
          <w:szCs w:val="24"/>
        </w:rPr>
        <w:t xml:space="preserve">V. MEDIOS PROBATORIOS. </w:t>
      </w:r>
    </w:p>
    <w:p w14:paraId="05A52DDA" w14:textId="77777777" w:rsidR="001C0F3F" w:rsidRPr="00D3475E" w:rsidRDefault="00A619E2" w:rsidP="00A619E2">
      <w:pPr>
        <w:spacing w:after="160" w:line="360" w:lineRule="auto"/>
        <w:jc w:val="both"/>
        <w:rPr>
          <w:rFonts w:ascii="Arial Nova Light" w:eastAsia="Arial Nova" w:hAnsi="Arial Nova Light" w:cs="Arial Nova"/>
          <w:sz w:val="24"/>
          <w:szCs w:val="24"/>
        </w:rPr>
      </w:pPr>
      <w:r w:rsidRPr="00D3475E">
        <w:rPr>
          <w:rFonts w:ascii="Arial Nova Light" w:eastAsia="Arial Nova" w:hAnsi="Arial Nova Light" w:cs="Arial Nova"/>
          <w:b/>
          <w:sz w:val="24"/>
          <w:szCs w:val="24"/>
        </w:rPr>
        <w:t xml:space="preserve">a. </w:t>
      </w:r>
      <w:r w:rsidR="001C0F3F" w:rsidRPr="00D3475E">
        <w:rPr>
          <w:rFonts w:ascii="Arial Nova Light" w:eastAsia="Arial Nova" w:hAnsi="Arial Nova Light" w:cs="Arial Nova"/>
          <w:b/>
          <w:sz w:val="24"/>
          <w:szCs w:val="24"/>
        </w:rPr>
        <w:t xml:space="preserve">PRUEBAS ADMITIDAS AL DENUNCIANTE </w:t>
      </w:r>
    </w:p>
    <w:tbl>
      <w:tblPr>
        <w:tblW w:w="949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751"/>
        <w:gridCol w:w="3523"/>
        <w:gridCol w:w="3217"/>
      </w:tblGrid>
      <w:tr w:rsidR="001C0F3F" w:rsidRPr="00D3475E" w14:paraId="0F7A7943" w14:textId="77777777" w:rsidTr="000C1851">
        <w:trPr>
          <w:trHeight w:val="294"/>
        </w:trPr>
        <w:tc>
          <w:tcPr>
            <w:tcW w:w="2751"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2CDCBA5F" w14:textId="77777777" w:rsidR="001C0F3F" w:rsidRPr="00D3475E" w:rsidRDefault="001C0F3F" w:rsidP="000C1851">
            <w:pPr>
              <w:spacing w:line="360" w:lineRule="auto"/>
              <w:ind w:right="36"/>
              <w:jc w:val="center"/>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PRUEBA</w:t>
            </w:r>
          </w:p>
        </w:tc>
        <w:tc>
          <w:tcPr>
            <w:tcW w:w="3523"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2AE68E81" w14:textId="77777777" w:rsidR="001C0F3F" w:rsidRPr="00D3475E" w:rsidRDefault="001C0F3F" w:rsidP="000C1851">
            <w:pPr>
              <w:spacing w:line="360" w:lineRule="auto"/>
              <w:ind w:right="36"/>
              <w:jc w:val="center"/>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CONSISTENTE EN</w:t>
            </w:r>
          </w:p>
        </w:tc>
        <w:tc>
          <w:tcPr>
            <w:tcW w:w="321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69F5A2FB" w14:textId="77777777" w:rsidR="001C0F3F" w:rsidRPr="00D3475E" w:rsidRDefault="001C0F3F" w:rsidP="000C1851">
            <w:pPr>
              <w:spacing w:line="360" w:lineRule="auto"/>
              <w:ind w:right="36"/>
              <w:jc w:val="center"/>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VALORACIÓN</w:t>
            </w:r>
          </w:p>
        </w:tc>
      </w:tr>
      <w:tr w:rsidR="001C0F3F" w:rsidRPr="00D3475E" w14:paraId="5E4E925F" w14:textId="77777777" w:rsidTr="000C1851">
        <w:trPr>
          <w:trHeight w:val="612"/>
        </w:trPr>
        <w:tc>
          <w:tcPr>
            <w:tcW w:w="2751"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88ABF67"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 xml:space="preserve">1.TÉCNICA </w:t>
            </w:r>
          </w:p>
          <w:p w14:paraId="2DDDB7DF"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tc>
        <w:tc>
          <w:tcPr>
            <w:tcW w:w="3523"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2DE3BD9B" w14:textId="77777777" w:rsidR="001C0F3F" w:rsidRPr="00D3475E" w:rsidRDefault="001C0F3F" w:rsidP="000C1851">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sz w:val="18"/>
                <w:szCs w:val="18"/>
              </w:rPr>
            </w:pPr>
            <w:r w:rsidRPr="00D3475E">
              <w:rPr>
                <w:rFonts w:ascii="Arial Nova Light" w:eastAsia="Arial Nova" w:hAnsi="Arial Nova Light" w:cs="Arial Nova"/>
                <w:kern w:val="2"/>
                <w:sz w:val="18"/>
                <w:szCs w:val="18"/>
                <w:lang w:eastAsia="en-US"/>
                <w14:ligatures w14:val="standardContextual"/>
              </w:rPr>
              <w:t xml:space="preserve">Publicaciones alojadas en plataforma virtual, en la red social Facebook: </w:t>
            </w:r>
            <w:hyperlink r:id="rId8" w:history="1">
              <w:r w:rsidRPr="00D3475E">
                <w:rPr>
                  <w:rStyle w:val="Hipervnculo"/>
                  <w:rFonts w:ascii="Arial Nova Light" w:hAnsi="Arial Nova Light" w:cs="Arial"/>
                  <w:bCs/>
                  <w:sz w:val="18"/>
                  <w:szCs w:val="18"/>
                </w:rPr>
                <w:t>https://www.facebook.com/photo/?fbid=12210894554606401&amp;set=a.122103740516064014</w:t>
              </w:r>
            </w:hyperlink>
            <w:r w:rsidRPr="00D3475E">
              <w:rPr>
                <w:rFonts w:ascii="Arial Nova Light" w:hAnsi="Arial Nova Light" w:cs="Arial"/>
                <w:bCs/>
                <w:sz w:val="18"/>
                <w:szCs w:val="18"/>
              </w:rPr>
              <w:t>.</w:t>
            </w:r>
          </w:p>
          <w:p w14:paraId="14EDA3C0" w14:textId="77777777" w:rsidR="001C0F3F" w:rsidRPr="00D3475E" w:rsidRDefault="0013377D" w:rsidP="000C1851">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sz w:val="18"/>
                <w:szCs w:val="18"/>
              </w:rPr>
            </w:pPr>
            <w:hyperlink r:id="rId9" w:history="1">
              <w:r w:rsidR="001C0F3F" w:rsidRPr="00D3475E">
                <w:rPr>
                  <w:rStyle w:val="Hipervnculo"/>
                  <w:rFonts w:ascii="Arial Nova Light" w:hAnsi="Arial Nova Light" w:cs="Arial"/>
                  <w:bCs/>
                  <w:sz w:val="18"/>
                  <w:szCs w:val="18"/>
                </w:rPr>
                <w:t>https://www.facebook.com/photo/?fbid=1221089455460640114&amp;set=a.122103740516064014</w:t>
              </w:r>
            </w:hyperlink>
          </w:p>
          <w:p w14:paraId="7BAFB851" w14:textId="77777777" w:rsidR="001C0F3F" w:rsidRPr="00D3475E" w:rsidRDefault="0013377D" w:rsidP="000C1851">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sz w:val="18"/>
                <w:szCs w:val="18"/>
              </w:rPr>
            </w:pPr>
            <w:hyperlink r:id="rId10" w:history="1">
              <w:r w:rsidR="001C0F3F" w:rsidRPr="00D3475E">
                <w:rPr>
                  <w:rStyle w:val="Hipervnculo"/>
                  <w:rFonts w:ascii="Arial Nova Light" w:hAnsi="Arial Nova Light" w:cs="Arial"/>
                  <w:bCs/>
                  <w:sz w:val="18"/>
                  <w:szCs w:val="18"/>
                </w:rPr>
                <w:t>https://www.facebook.com/story_fbid=pfbid0jdzwaWuK2G5XUyoFhF2Rayypj3NTJWW21tYvvjPy2k9NoKSfGANQDPUs17DdqRZaI&amp;Id=61551920432206&amp;sfnsn=scwspwa&amp;mibextid=RUbZ1f</w:t>
              </w:r>
            </w:hyperlink>
            <w:r w:rsidR="001C0F3F" w:rsidRPr="00D3475E">
              <w:rPr>
                <w:rFonts w:ascii="Arial Nova Light" w:hAnsi="Arial Nova Light" w:cs="Arial"/>
                <w:bCs/>
                <w:sz w:val="18"/>
                <w:szCs w:val="18"/>
              </w:rPr>
              <w:t xml:space="preserve"> </w:t>
            </w:r>
          </w:p>
          <w:p w14:paraId="1F3EE4C7" w14:textId="77777777" w:rsidR="001C0F3F" w:rsidRPr="00D3475E" w:rsidRDefault="001C0F3F" w:rsidP="000C1851">
            <w:pPr>
              <w:spacing w:line="360" w:lineRule="auto"/>
              <w:jc w:val="both"/>
              <w:rPr>
                <w:rFonts w:ascii="Arial Nova Light" w:eastAsia="Arial Nova" w:hAnsi="Arial Nova Light" w:cs="Arial Nova"/>
                <w:kern w:val="2"/>
                <w:sz w:val="18"/>
                <w:szCs w:val="18"/>
                <w:lang w:eastAsia="en-US"/>
                <w14:ligatures w14:val="standardContextual"/>
              </w:rPr>
            </w:pPr>
          </w:p>
        </w:tc>
        <w:tc>
          <w:tcPr>
            <w:tcW w:w="321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4ADB68C1" w14:textId="77777777" w:rsidR="001C0F3F" w:rsidRPr="00D3475E" w:rsidRDefault="001C0F3F" w:rsidP="000C1851">
            <w:pPr>
              <w:spacing w:line="360" w:lineRule="auto"/>
              <w:ind w:right="36"/>
              <w:jc w:val="both"/>
              <w:rPr>
                <w:rFonts w:ascii="Arial Nova Light" w:eastAsia="Arial Nova" w:hAnsi="Arial Nova Light" w:cs="Arial Nova"/>
                <w:kern w:val="2"/>
                <w:sz w:val="18"/>
                <w:szCs w:val="18"/>
                <w:lang w:eastAsia="en-US"/>
                <w14:ligatures w14:val="standardContextual"/>
              </w:rPr>
            </w:pPr>
            <w:r w:rsidRPr="00D3475E">
              <w:rPr>
                <w:rFonts w:ascii="Arial Nova Light" w:eastAsia="Arial Nova" w:hAnsi="Arial Nova Light" w:cs="Arial Nova"/>
                <w:sz w:val="16"/>
                <w:szCs w:val="16"/>
              </w:rPr>
              <w:t>Probanza que adquirirá plena eficacia probatoria, en términos del artículo 310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1C0F3F" w:rsidRPr="00D3475E" w14:paraId="120D8FC6" w14:textId="77777777" w:rsidTr="000C1851">
        <w:trPr>
          <w:trHeight w:val="612"/>
        </w:trPr>
        <w:tc>
          <w:tcPr>
            <w:tcW w:w="2751"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75233B0"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p w14:paraId="77958CFF"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p w14:paraId="3F4F1D54"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 xml:space="preserve">2. </w:t>
            </w:r>
            <w:r w:rsidR="00FA5285" w:rsidRPr="00D3475E">
              <w:rPr>
                <w:rFonts w:ascii="Arial Nova Light" w:eastAsia="Arial Nova" w:hAnsi="Arial Nova Light" w:cs="Arial Nova"/>
                <w:b/>
                <w:bCs/>
                <w:kern w:val="2"/>
                <w:sz w:val="18"/>
                <w:szCs w:val="18"/>
                <w:lang w:eastAsia="en-US"/>
                <w14:ligatures w14:val="standardContextual"/>
              </w:rPr>
              <w:t>TÉCNICA</w:t>
            </w:r>
          </w:p>
          <w:p w14:paraId="592501BF"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p w14:paraId="7BC0DB3E"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p w14:paraId="30A7D814"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p w14:paraId="3219492A"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p w14:paraId="0F189831"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tc>
        <w:tc>
          <w:tcPr>
            <w:tcW w:w="3523"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D9351AA" w14:textId="77777777" w:rsidR="001C0F3F" w:rsidRPr="00D3475E" w:rsidRDefault="001C0F3F" w:rsidP="000C1851">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sz w:val="18"/>
                <w:szCs w:val="18"/>
              </w:rPr>
            </w:pPr>
            <w:r w:rsidRPr="00D3475E">
              <w:rPr>
                <w:rFonts w:ascii="Arial Nova Light" w:eastAsia="Arial Nova" w:hAnsi="Arial Nova Light" w:cs="Arial Nova"/>
                <w:kern w:val="2"/>
                <w:sz w:val="18"/>
                <w:szCs w:val="18"/>
                <w:lang w:eastAsia="en-US"/>
                <w14:ligatures w14:val="standardContextual"/>
              </w:rPr>
              <w:t>Publicaciones alojadas en plataforma virtual, en la red social Facebook:</w:t>
            </w:r>
          </w:p>
          <w:p w14:paraId="57B0B3A2" w14:textId="77777777" w:rsidR="001C0F3F" w:rsidRPr="00D3475E" w:rsidRDefault="0013377D" w:rsidP="000C1851">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sz w:val="18"/>
                <w:szCs w:val="18"/>
              </w:rPr>
            </w:pPr>
            <w:hyperlink r:id="rId11" w:history="1">
              <w:r w:rsidR="001C0F3F" w:rsidRPr="00D3475E">
                <w:rPr>
                  <w:rStyle w:val="Hipervnculo"/>
                  <w:rFonts w:ascii="Arial Nova Light" w:hAnsi="Arial Nova Light" w:cs="Arial"/>
                  <w:bCs/>
                  <w:sz w:val="18"/>
                  <w:szCs w:val="18"/>
                </w:rPr>
                <w:t>https://www.facebook.com/photo/?fbid=12210894554606401&amp;set=a.122103740516064014</w:t>
              </w:r>
            </w:hyperlink>
            <w:r w:rsidR="001C0F3F" w:rsidRPr="00D3475E">
              <w:rPr>
                <w:rFonts w:ascii="Arial Nova Light" w:hAnsi="Arial Nova Light" w:cs="Arial"/>
                <w:bCs/>
                <w:sz w:val="18"/>
                <w:szCs w:val="18"/>
              </w:rPr>
              <w:t>.</w:t>
            </w:r>
          </w:p>
          <w:p w14:paraId="30E835A1" w14:textId="77777777" w:rsidR="001C0F3F" w:rsidRPr="00D3475E" w:rsidRDefault="0013377D" w:rsidP="000C1851">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sz w:val="18"/>
                <w:szCs w:val="18"/>
              </w:rPr>
            </w:pPr>
            <w:hyperlink r:id="rId12" w:history="1">
              <w:r w:rsidR="001C0F3F" w:rsidRPr="00D3475E">
                <w:rPr>
                  <w:rStyle w:val="Hipervnculo"/>
                  <w:rFonts w:ascii="Arial Nova Light" w:hAnsi="Arial Nova Light" w:cs="Arial"/>
                  <w:bCs/>
                  <w:sz w:val="18"/>
                  <w:szCs w:val="18"/>
                </w:rPr>
                <w:t>https://www.facebook.com/photo/?fbid=1221089455460640114&amp;set=a.122103740516064014</w:t>
              </w:r>
            </w:hyperlink>
          </w:p>
          <w:bookmarkStart w:id="4" w:name="_Hlk167735235"/>
          <w:p w14:paraId="575E2AEB" w14:textId="77777777" w:rsidR="001C0F3F" w:rsidRPr="00D3475E" w:rsidRDefault="001C0F3F" w:rsidP="000C1851">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sz w:val="18"/>
                <w:szCs w:val="18"/>
              </w:rPr>
            </w:pPr>
            <w:r w:rsidRPr="00D3475E">
              <w:rPr>
                <w:rFonts w:ascii="Arial Nova Light" w:hAnsi="Arial Nova Light" w:cs="Arial"/>
                <w:bCs/>
                <w:sz w:val="18"/>
                <w:szCs w:val="18"/>
              </w:rPr>
              <w:fldChar w:fldCharType="begin"/>
            </w:r>
            <w:r w:rsidRPr="00D3475E">
              <w:rPr>
                <w:rFonts w:ascii="Arial Nova Light" w:hAnsi="Arial Nova Light" w:cs="Arial"/>
                <w:bCs/>
                <w:sz w:val="18"/>
                <w:szCs w:val="18"/>
              </w:rPr>
              <w:instrText>HYPERLINK "https://www.facebook.com/story_fbid=pfbid0jdzwaWuK2G5XUyoFhF2Rayypj3NTJWW21tYvvjPy2k9NoKSfGANQDPUs17DdqRZaI&amp;Id=61551920432206&amp;sfnsn=scwspwa&amp;mibextid=RUbZ1f"</w:instrText>
            </w:r>
            <w:r w:rsidRPr="00D3475E">
              <w:rPr>
                <w:rFonts w:ascii="Arial Nova Light" w:hAnsi="Arial Nova Light" w:cs="Arial"/>
                <w:bCs/>
                <w:sz w:val="18"/>
                <w:szCs w:val="18"/>
              </w:rPr>
            </w:r>
            <w:r w:rsidRPr="00D3475E">
              <w:rPr>
                <w:rFonts w:ascii="Arial Nova Light" w:hAnsi="Arial Nova Light" w:cs="Arial"/>
                <w:bCs/>
                <w:sz w:val="18"/>
                <w:szCs w:val="18"/>
              </w:rPr>
              <w:fldChar w:fldCharType="separate"/>
            </w:r>
            <w:r w:rsidRPr="00D3475E">
              <w:rPr>
                <w:rStyle w:val="Hipervnculo"/>
                <w:rFonts w:ascii="Arial Nova Light" w:hAnsi="Arial Nova Light" w:cs="Arial"/>
                <w:bCs/>
                <w:sz w:val="18"/>
                <w:szCs w:val="18"/>
              </w:rPr>
              <w:t>https://www.facebook.com/story_fbid=pfbid0jdzwaWuK2G5XUyoFhF2Rayypj3NTJWW21tYvvjPy2k9NoKSfGANQDPUs17DdqRZaI&amp;Id=61551920432206&amp;sfnsn=scwspwa&amp;mibextid=RUbZ1f</w:t>
            </w:r>
            <w:r w:rsidRPr="00D3475E">
              <w:rPr>
                <w:rFonts w:ascii="Arial Nova Light" w:hAnsi="Arial Nova Light" w:cs="Arial"/>
                <w:bCs/>
                <w:sz w:val="18"/>
                <w:szCs w:val="18"/>
              </w:rPr>
              <w:fldChar w:fldCharType="end"/>
            </w:r>
            <w:r w:rsidRPr="00D3475E">
              <w:rPr>
                <w:rFonts w:ascii="Arial Nova Light" w:hAnsi="Arial Nova Light" w:cs="Arial"/>
                <w:bCs/>
                <w:sz w:val="18"/>
                <w:szCs w:val="18"/>
              </w:rPr>
              <w:t xml:space="preserve"> </w:t>
            </w:r>
            <w:bookmarkEnd w:id="4"/>
          </w:p>
        </w:tc>
        <w:tc>
          <w:tcPr>
            <w:tcW w:w="321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2A15382" w14:textId="77777777" w:rsidR="001C0F3F" w:rsidRPr="00D3475E" w:rsidRDefault="001C0F3F" w:rsidP="000C1851">
            <w:pPr>
              <w:spacing w:line="360" w:lineRule="auto"/>
              <w:ind w:right="36"/>
              <w:jc w:val="both"/>
              <w:rPr>
                <w:rFonts w:ascii="Arial Nova Light" w:eastAsia="Arial Nova" w:hAnsi="Arial Nova Light" w:cs="Arial Nova"/>
                <w:kern w:val="2"/>
                <w:sz w:val="18"/>
                <w:szCs w:val="18"/>
                <w:lang w:eastAsia="en-US"/>
                <w14:ligatures w14:val="standardContextual"/>
              </w:rPr>
            </w:pPr>
            <w:r w:rsidRPr="00D3475E">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2D5167D6" w14:textId="77777777" w:rsidR="001C0F3F" w:rsidRPr="00D3475E" w:rsidRDefault="001C0F3F" w:rsidP="001C0F3F">
      <w:pPr>
        <w:tabs>
          <w:tab w:val="left" w:pos="567"/>
        </w:tabs>
        <w:spacing w:after="0" w:line="360" w:lineRule="auto"/>
        <w:ind w:right="36"/>
        <w:jc w:val="both"/>
        <w:rPr>
          <w:rFonts w:ascii="Arial Nova Light" w:eastAsia="Times New Roman" w:hAnsi="Arial Nova Light" w:cs="Segoe UI"/>
          <w:sz w:val="16"/>
          <w:szCs w:val="16"/>
        </w:rPr>
      </w:pPr>
    </w:p>
    <w:p w14:paraId="27094C78" w14:textId="77777777" w:rsidR="001C0F3F" w:rsidRPr="00D3475E" w:rsidRDefault="001C0F3F" w:rsidP="001C0F3F">
      <w:pPr>
        <w:spacing w:after="160" w:line="360" w:lineRule="auto"/>
        <w:jc w:val="both"/>
        <w:rPr>
          <w:rFonts w:ascii="Arial Nova Light" w:eastAsia="Arial Nova" w:hAnsi="Arial Nova Light" w:cs="Arial Nova"/>
          <w:b/>
          <w:bCs/>
          <w:sz w:val="24"/>
          <w:szCs w:val="24"/>
        </w:rPr>
      </w:pPr>
    </w:p>
    <w:tbl>
      <w:tblPr>
        <w:tblpPr w:leftFromText="141" w:rightFromText="141" w:vertAnchor="page" w:horzAnchor="margin" w:tblpY="5172"/>
        <w:tblW w:w="949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751"/>
        <w:gridCol w:w="3523"/>
        <w:gridCol w:w="3217"/>
      </w:tblGrid>
      <w:tr w:rsidR="001C0F3F" w:rsidRPr="00D3475E" w14:paraId="57185E87" w14:textId="77777777" w:rsidTr="000C1851">
        <w:trPr>
          <w:trHeight w:val="612"/>
        </w:trPr>
        <w:tc>
          <w:tcPr>
            <w:tcW w:w="2751" w:type="dxa"/>
            <w:tcBorders>
              <w:top w:val="single" w:sz="4" w:space="0" w:color="666666"/>
              <w:left w:val="single" w:sz="4" w:space="0" w:color="666666"/>
              <w:bottom w:val="single" w:sz="4" w:space="0" w:color="666666"/>
              <w:right w:val="single" w:sz="4" w:space="0" w:color="666666"/>
            </w:tcBorders>
            <w:shd w:val="clear" w:color="auto" w:fill="767171" w:themeFill="background2" w:themeFillShade="80"/>
          </w:tcPr>
          <w:p w14:paraId="2AC75543" w14:textId="77777777" w:rsidR="001C0F3F" w:rsidRPr="00D3475E" w:rsidRDefault="001C0F3F" w:rsidP="00CC215A">
            <w:pPr>
              <w:pStyle w:val="Prrafodelista"/>
              <w:ind w:left="360" w:hanging="360"/>
              <w:jc w:val="center"/>
              <w:rPr>
                <w:rFonts w:ascii="Arial Nova Light" w:eastAsia="Arial Nova" w:hAnsi="Arial Nova Light" w:cs="Arial Nova"/>
                <w:b/>
                <w:bCs/>
                <w:sz w:val="18"/>
                <w:szCs w:val="18"/>
                <w:lang w:eastAsia="en-US"/>
              </w:rPr>
            </w:pPr>
            <w:r w:rsidRPr="00D3475E">
              <w:rPr>
                <w:rFonts w:ascii="Arial Nova Light" w:eastAsia="Arial Nova" w:hAnsi="Arial Nova Light" w:cs="Arial Nova"/>
                <w:b/>
                <w:bCs/>
                <w:sz w:val="18"/>
                <w:szCs w:val="18"/>
                <w:lang w:eastAsia="en-US"/>
              </w:rPr>
              <w:lastRenderedPageBreak/>
              <w:t>PRUEBA</w:t>
            </w:r>
          </w:p>
        </w:tc>
        <w:tc>
          <w:tcPr>
            <w:tcW w:w="3523" w:type="dxa"/>
            <w:tcBorders>
              <w:top w:val="single" w:sz="4" w:space="0" w:color="666666"/>
              <w:left w:val="single" w:sz="4" w:space="0" w:color="666666"/>
              <w:bottom w:val="single" w:sz="4" w:space="0" w:color="666666"/>
              <w:right w:val="single" w:sz="4" w:space="0" w:color="666666"/>
            </w:tcBorders>
            <w:shd w:val="clear" w:color="auto" w:fill="767171" w:themeFill="background2" w:themeFillShade="80"/>
          </w:tcPr>
          <w:p w14:paraId="3C1EB1A0" w14:textId="77777777" w:rsidR="001C0F3F" w:rsidRPr="00D3475E" w:rsidRDefault="001C0F3F" w:rsidP="00CC215A">
            <w:pPr>
              <w:pStyle w:val="NormalWeb"/>
              <w:tabs>
                <w:tab w:val="left" w:pos="426"/>
                <w:tab w:val="left" w:pos="567"/>
              </w:tabs>
              <w:spacing w:after="0"/>
              <w:ind w:right="36"/>
              <w:contextualSpacing/>
              <w:mirrorIndents/>
              <w:jc w:val="center"/>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CONSISTENTE EN</w:t>
            </w:r>
          </w:p>
        </w:tc>
        <w:tc>
          <w:tcPr>
            <w:tcW w:w="3217" w:type="dxa"/>
            <w:tcBorders>
              <w:top w:val="single" w:sz="4" w:space="0" w:color="666666"/>
              <w:left w:val="single" w:sz="4" w:space="0" w:color="666666"/>
              <w:bottom w:val="single" w:sz="4" w:space="0" w:color="666666"/>
              <w:right w:val="single" w:sz="4" w:space="0" w:color="666666"/>
            </w:tcBorders>
            <w:shd w:val="clear" w:color="auto" w:fill="767171" w:themeFill="background2" w:themeFillShade="80"/>
          </w:tcPr>
          <w:p w14:paraId="00910924" w14:textId="77777777" w:rsidR="001C0F3F" w:rsidRPr="00D3475E" w:rsidRDefault="001C0F3F" w:rsidP="00CC215A">
            <w:pPr>
              <w:spacing w:line="360" w:lineRule="auto"/>
              <w:ind w:right="36"/>
              <w:jc w:val="center"/>
              <w:rPr>
                <w:rFonts w:ascii="Arial Nova Light" w:eastAsia="Arial Nova" w:hAnsi="Arial Nova Light" w:cs="Arial Nova"/>
                <w:b/>
                <w:bCs/>
                <w:sz w:val="18"/>
                <w:szCs w:val="18"/>
              </w:rPr>
            </w:pPr>
            <w:r w:rsidRPr="00D3475E">
              <w:rPr>
                <w:rFonts w:ascii="Arial Nova Light" w:eastAsia="Arial Nova" w:hAnsi="Arial Nova Light" w:cs="Arial Nova"/>
                <w:b/>
                <w:bCs/>
                <w:sz w:val="18"/>
                <w:szCs w:val="18"/>
              </w:rPr>
              <w:t>VALORACIÓN</w:t>
            </w:r>
          </w:p>
        </w:tc>
      </w:tr>
      <w:tr w:rsidR="001C0F3F" w:rsidRPr="00D3475E" w14:paraId="722C0493" w14:textId="77777777" w:rsidTr="000C1851">
        <w:trPr>
          <w:trHeight w:val="612"/>
        </w:trPr>
        <w:tc>
          <w:tcPr>
            <w:tcW w:w="2751"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CEF4094" w14:textId="77777777" w:rsidR="001C0F3F" w:rsidRPr="00D3475E" w:rsidRDefault="001C0F3F" w:rsidP="000C1851">
            <w:pPr>
              <w:pStyle w:val="Prrafodelista"/>
              <w:ind w:left="360" w:hanging="360"/>
              <w:rPr>
                <w:rFonts w:ascii="Arial Nova Light" w:eastAsia="Arial Nova" w:hAnsi="Arial Nova Light" w:cs="Arial Nova"/>
                <w:b/>
                <w:bCs/>
                <w:sz w:val="18"/>
                <w:szCs w:val="18"/>
                <w:lang w:eastAsia="en-US"/>
              </w:rPr>
            </w:pPr>
            <w:r w:rsidRPr="00D3475E">
              <w:rPr>
                <w:rFonts w:ascii="Arial Nova Light" w:eastAsia="Arial Nova" w:hAnsi="Arial Nova Light" w:cs="Arial Nova"/>
                <w:b/>
                <w:bCs/>
                <w:sz w:val="18"/>
                <w:szCs w:val="18"/>
                <w:lang w:eastAsia="en-US"/>
              </w:rPr>
              <w:t>1.DOCUMENTAL PRIVADA</w:t>
            </w:r>
          </w:p>
          <w:p w14:paraId="618D4368" w14:textId="77777777" w:rsidR="001C0F3F" w:rsidRPr="00D3475E" w:rsidRDefault="001C0F3F" w:rsidP="000C1851">
            <w:pPr>
              <w:pStyle w:val="Prrafodelista"/>
              <w:ind w:left="360" w:hanging="360"/>
              <w:rPr>
                <w:rFonts w:ascii="Arial Nova Light" w:eastAsia="Arial Nova" w:hAnsi="Arial Nova Light" w:cs="Arial Nova"/>
                <w:b/>
                <w:bCs/>
                <w:sz w:val="18"/>
                <w:szCs w:val="18"/>
                <w:lang w:eastAsia="en-US"/>
              </w:rPr>
            </w:pPr>
          </w:p>
        </w:tc>
        <w:tc>
          <w:tcPr>
            <w:tcW w:w="3523"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35FDE3A" w14:textId="77777777" w:rsidR="001C0F3F" w:rsidRPr="00D3475E" w:rsidRDefault="001C0F3F" w:rsidP="000C1851">
            <w:pPr>
              <w:pStyle w:val="NormalWeb"/>
              <w:tabs>
                <w:tab w:val="left" w:pos="426"/>
                <w:tab w:val="left" w:pos="567"/>
              </w:tabs>
              <w:spacing w:after="0" w:line="360" w:lineRule="auto"/>
              <w:ind w:right="36"/>
              <w:contextualSpacing/>
              <w:mirrorIndents/>
              <w:jc w:val="both"/>
              <w:rPr>
                <w:rFonts w:ascii="Arial Nova Light" w:eastAsia="Arial Nova" w:hAnsi="Arial Nova Light" w:cs="Arial Nova"/>
                <w:kern w:val="2"/>
                <w:sz w:val="18"/>
                <w:szCs w:val="18"/>
                <w:lang w:eastAsia="en-US"/>
                <w14:ligatures w14:val="standardContextual"/>
              </w:rPr>
            </w:pPr>
            <w:r w:rsidRPr="00D3475E">
              <w:rPr>
                <w:rFonts w:ascii="Arial Nova Light" w:eastAsia="Arial Nova" w:hAnsi="Arial Nova Light" w:cs="Arial Nova"/>
                <w:kern w:val="2"/>
                <w:sz w:val="18"/>
                <w:szCs w:val="18"/>
                <w:lang w:eastAsia="en-US"/>
                <w14:ligatures w14:val="standardContextual"/>
              </w:rPr>
              <w:t xml:space="preserve">Consistente en la solicitud de la medida cautelar para realizar la baja definitiva del perfil denunciado. </w:t>
            </w:r>
          </w:p>
        </w:tc>
        <w:tc>
          <w:tcPr>
            <w:tcW w:w="321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FDD0AB3" w14:textId="77777777" w:rsidR="001C0F3F" w:rsidRPr="00D3475E" w:rsidRDefault="001C0F3F" w:rsidP="000C1851">
            <w:pPr>
              <w:spacing w:line="360" w:lineRule="auto"/>
              <w:ind w:right="36"/>
              <w:jc w:val="both"/>
              <w:rPr>
                <w:rFonts w:ascii="Arial Nova Light" w:eastAsia="Arial Nova" w:hAnsi="Arial Nova Light" w:cs="Arial Nova"/>
                <w:sz w:val="18"/>
                <w:szCs w:val="18"/>
              </w:rPr>
            </w:pPr>
            <w:r w:rsidRPr="00D3475E">
              <w:rPr>
                <w:rFonts w:ascii="Arial Nova Light" w:eastAsia="Arial Nova" w:hAnsi="Arial Nova Light" w:cs="Arial Nova"/>
                <w:sz w:val="18"/>
                <w:szCs w:val="18"/>
              </w:rPr>
              <w:t>Conforme a lo previsto en el artículo 255, fracción II del Código Electoral.</w:t>
            </w:r>
          </w:p>
          <w:p w14:paraId="2DF02E46" w14:textId="77777777" w:rsidR="001C0F3F" w:rsidRPr="00D3475E" w:rsidRDefault="001C0F3F" w:rsidP="000C1851">
            <w:pPr>
              <w:spacing w:line="360" w:lineRule="auto"/>
              <w:ind w:right="36"/>
              <w:jc w:val="both"/>
              <w:rPr>
                <w:rFonts w:ascii="Arial Nova Light" w:eastAsia="Arial Nova" w:hAnsi="Arial Nova Light" w:cs="Arial Nova"/>
                <w:sz w:val="18"/>
                <w:szCs w:val="18"/>
              </w:rPr>
            </w:pPr>
            <w:r w:rsidRPr="00D3475E">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C0F3F" w:rsidRPr="00D3475E" w14:paraId="22BAB206" w14:textId="77777777" w:rsidTr="000C1851">
        <w:trPr>
          <w:trHeight w:val="612"/>
        </w:trPr>
        <w:tc>
          <w:tcPr>
            <w:tcW w:w="2751"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DB870BE" w14:textId="6A27AD9A" w:rsidR="001C0F3F" w:rsidRPr="00CC215A" w:rsidRDefault="00CC215A" w:rsidP="00CC215A">
            <w:pPr>
              <w:spacing w:line="360" w:lineRule="auto"/>
              <w:ind w:right="36"/>
              <w:rPr>
                <w:rFonts w:ascii="Arial Nova Light" w:eastAsia="Arial Nova" w:hAnsi="Arial Nova Light" w:cs="Arial Nova"/>
                <w:b/>
                <w:bCs/>
                <w:sz w:val="18"/>
                <w:szCs w:val="18"/>
                <w:lang w:eastAsia="en-US"/>
              </w:rPr>
            </w:pPr>
            <w:r>
              <w:rPr>
                <w:rFonts w:ascii="Arial Nova Light" w:eastAsia="Arial Nova" w:hAnsi="Arial Nova Light" w:cs="Arial Nova"/>
                <w:b/>
                <w:bCs/>
                <w:sz w:val="18"/>
                <w:szCs w:val="18"/>
                <w:lang w:eastAsia="en-US"/>
              </w:rPr>
              <w:t xml:space="preserve">2. </w:t>
            </w:r>
            <w:r w:rsidR="001C0F3F" w:rsidRPr="00CC215A">
              <w:rPr>
                <w:rFonts w:ascii="Arial Nova Light" w:eastAsia="Arial Nova" w:hAnsi="Arial Nova Light" w:cs="Arial Nova"/>
                <w:b/>
                <w:bCs/>
                <w:sz w:val="18"/>
                <w:szCs w:val="18"/>
                <w:lang w:eastAsia="en-US"/>
              </w:rPr>
              <w:t xml:space="preserve">DOCUMENTAL PÚBLICA </w:t>
            </w:r>
          </w:p>
          <w:p w14:paraId="47C9EDE2" w14:textId="77777777" w:rsidR="001C0F3F" w:rsidRPr="00D3475E" w:rsidRDefault="001C0F3F" w:rsidP="000C1851">
            <w:pPr>
              <w:spacing w:line="360" w:lineRule="auto"/>
              <w:ind w:right="36"/>
              <w:rPr>
                <w:rFonts w:ascii="Arial Nova Light" w:eastAsia="Arial Nova" w:hAnsi="Arial Nova Light" w:cs="Arial Nova"/>
                <w:b/>
                <w:bCs/>
                <w:sz w:val="18"/>
                <w:szCs w:val="18"/>
                <w:lang w:eastAsia="en-US"/>
              </w:rPr>
            </w:pPr>
          </w:p>
        </w:tc>
        <w:tc>
          <w:tcPr>
            <w:tcW w:w="3523"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8B7CE2C" w14:textId="2A487C70" w:rsidR="001C0F3F" w:rsidRPr="00D3475E" w:rsidRDefault="001C0F3F" w:rsidP="000C1851">
            <w:pPr>
              <w:pStyle w:val="NormalWeb"/>
              <w:tabs>
                <w:tab w:val="left" w:pos="426"/>
                <w:tab w:val="left" w:pos="567"/>
              </w:tabs>
              <w:spacing w:after="0" w:line="360" w:lineRule="auto"/>
              <w:ind w:right="36"/>
              <w:contextualSpacing/>
              <w:mirrorIndents/>
              <w:jc w:val="both"/>
              <w:rPr>
                <w:rFonts w:ascii="Arial Nova Light" w:eastAsia="Arial Nova" w:hAnsi="Arial Nova Light" w:cs="Arial Nova"/>
                <w:kern w:val="2"/>
                <w:sz w:val="18"/>
                <w:szCs w:val="18"/>
                <w:lang w:eastAsia="en-US"/>
                <w14:ligatures w14:val="standardContextual"/>
              </w:rPr>
            </w:pPr>
            <w:r w:rsidRPr="00D3475E">
              <w:rPr>
                <w:rFonts w:ascii="Arial Nova Light" w:eastAsia="Arial Nova" w:hAnsi="Arial Nova Light" w:cs="Arial Nova"/>
                <w:kern w:val="2"/>
                <w:sz w:val="18"/>
                <w:szCs w:val="18"/>
                <w:lang w:eastAsia="en-US"/>
                <w14:ligatures w14:val="standardContextual"/>
              </w:rPr>
              <w:t xml:space="preserve">Consistente </w:t>
            </w:r>
            <w:r w:rsidR="00A619E2" w:rsidRPr="00D3475E">
              <w:rPr>
                <w:rFonts w:ascii="Arial Nova Light" w:eastAsia="Arial Nova" w:hAnsi="Arial Nova Light" w:cs="Arial Nova"/>
                <w:kern w:val="2"/>
                <w:sz w:val="18"/>
                <w:szCs w:val="18"/>
                <w:lang w:eastAsia="en-US"/>
                <w14:ligatures w14:val="standardContextual"/>
              </w:rPr>
              <w:t xml:space="preserve">en las constancias que integran el </w:t>
            </w:r>
            <w:r w:rsidR="003344BE" w:rsidRPr="00D3475E">
              <w:rPr>
                <w:rFonts w:ascii="Arial Nova Light" w:eastAsia="Arial Nova" w:hAnsi="Arial Nova Light" w:cs="Arial Nova"/>
                <w:kern w:val="2"/>
                <w:sz w:val="18"/>
                <w:szCs w:val="18"/>
                <w:lang w:eastAsia="en-US"/>
                <w14:ligatures w14:val="standardContextual"/>
              </w:rPr>
              <w:t>expediente TEEA</w:t>
            </w:r>
            <w:r w:rsidRPr="00D3475E">
              <w:rPr>
                <w:rFonts w:ascii="Arial Nova Light" w:eastAsia="Arial Nova" w:hAnsi="Arial Nova Light" w:cs="Arial Nova"/>
                <w:kern w:val="2"/>
                <w:sz w:val="18"/>
                <w:szCs w:val="18"/>
                <w:lang w:eastAsia="en-US"/>
                <w14:ligatures w14:val="standardContextual"/>
              </w:rPr>
              <w:t>/PES/005/2023.</w:t>
            </w:r>
          </w:p>
          <w:p w14:paraId="2E6D2402" w14:textId="77777777" w:rsidR="001C0F3F" w:rsidRPr="00D3475E" w:rsidRDefault="001C0F3F" w:rsidP="000C1851">
            <w:pPr>
              <w:pStyle w:val="NormalWeb"/>
              <w:tabs>
                <w:tab w:val="left" w:pos="426"/>
                <w:tab w:val="left" w:pos="567"/>
              </w:tabs>
              <w:spacing w:after="0"/>
              <w:ind w:right="36"/>
              <w:contextualSpacing/>
              <w:mirrorIndents/>
              <w:rPr>
                <w:rFonts w:ascii="Arial Nova Light" w:eastAsia="Arial Nova" w:hAnsi="Arial Nova Light" w:cs="Arial Nova"/>
                <w:kern w:val="2"/>
                <w:sz w:val="18"/>
                <w:szCs w:val="18"/>
                <w:lang w:eastAsia="en-US"/>
                <w14:ligatures w14:val="standardContextual"/>
              </w:rPr>
            </w:pPr>
          </w:p>
          <w:p w14:paraId="2C0B3925" w14:textId="77777777" w:rsidR="001C0F3F" w:rsidRPr="00D3475E" w:rsidRDefault="001C0F3F" w:rsidP="000C1851">
            <w:pPr>
              <w:pStyle w:val="NormalWeb"/>
              <w:tabs>
                <w:tab w:val="left" w:pos="426"/>
                <w:tab w:val="left" w:pos="567"/>
              </w:tabs>
              <w:spacing w:after="0"/>
              <w:ind w:right="36"/>
              <w:contextualSpacing/>
              <w:mirrorIndents/>
              <w:rPr>
                <w:rFonts w:ascii="Arial Nova Light" w:eastAsia="Arial Nova" w:hAnsi="Arial Nova Light" w:cs="Arial Nova"/>
                <w:kern w:val="2"/>
                <w:sz w:val="18"/>
                <w:szCs w:val="18"/>
                <w:lang w:eastAsia="en-US"/>
                <w14:ligatures w14:val="standardContextual"/>
              </w:rPr>
            </w:pPr>
          </w:p>
          <w:p w14:paraId="459C00CE" w14:textId="77777777" w:rsidR="001C0F3F" w:rsidRPr="00D3475E" w:rsidRDefault="001C0F3F" w:rsidP="000C1851">
            <w:pPr>
              <w:pStyle w:val="NormalWeb"/>
              <w:tabs>
                <w:tab w:val="left" w:pos="426"/>
                <w:tab w:val="left" w:pos="567"/>
              </w:tabs>
              <w:spacing w:after="0"/>
              <w:ind w:right="36"/>
              <w:contextualSpacing/>
              <w:mirrorIndents/>
              <w:rPr>
                <w:rFonts w:ascii="Arial Nova Light" w:eastAsia="Arial Nova" w:hAnsi="Arial Nova Light" w:cs="Arial Nova"/>
                <w:kern w:val="2"/>
                <w:sz w:val="18"/>
                <w:szCs w:val="18"/>
                <w:lang w:eastAsia="en-US"/>
                <w14:ligatures w14:val="standardContextual"/>
              </w:rPr>
            </w:pPr>
          </w:p>
          <w:p w14:paraId="0CD7B9CD" w14:textId="77777777" w:rsidR="001C0F3F" w:rsidRPr="00D3475E" w:rsidRDefault="001C0F3F" w:rsidP="000C1851">
            <w:pPr>
              <w:pStyle w:val="NormalWeb"/>
              <w:tabs>
                <w:tab w:val="left" w:pos="426"/>
                <w:tab w:val="left" w:pos="567"/>
              </w:tabs>
              <w:spacing w:after="0"/>
              <w:ind w:right="36"/>
              <w:contextualSpacing/>
              <w:mirrorIndents/>
              <w:rPr>
                <w:rFonts w:ascii="Arial Nova Light" w:eastAsia="Arial Nova" w:hAnsi="Arial Nova Light" w:cs="Arial Nova"/>
                <w:kern w:val="2"/>
                <w:sz w:val="18"/>
                <w:szCs w:val="18"/>
                <w:lang w:eastAsia="en-US"/>
                <w14:ligatures w14:val="standardContextual"/>
              </w:rPr>
            </w:pPr>
          </w:p>
          <w:p w14:paraId="4AFFB494" w14:textId="77777777" w:rsidR="001C0F3F" w:rsidRPr="00D3475E" w:rsidRDefault="001C0F3F" w:rsidP="000C1851">
            <w:pPr>
              <w:pStyle w:val="NormalWeb"/>
              <w:tabs>
                <w:tab w:val="left" w:pos="426"/>
                <w:tab w:val="left" w:pos="567"/>
              </w:tabs>
              <w:spacing w:after="0"/>
              <w:ind w:right="36"/>
              <w:contextualSpacing/>
              <w:mirrorIndents/>
              <w:jc w:val="both"/>
              <w:rPr>
                <w:rFonts w:ascii="Arial Nova Light" w:eastAsia="Arial Nova" w:hAnsi="Arial Nova Light" w:cs="Arial Nova"/>
                <w:kern w:val="2"/>
                <w:sz w:val="18"/>
                <w:szCs w:val="18"/>
                <w:lang w:eastAsia="en-US"/>
                <w14:ligatures w14:val="standardContextual"/>
              </w:rPr>
            </w:pPr>
          </w:p>
        </w:tc>
        <w:tc>
          <w:tcPr>
            <w:tcW w:w="321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EBF7A11" w14:textId="77777777" w:rsidR="001C0F3F" w:rsidRPr="00D3475E" w:rsidRDefault="001C0F3F" w:rsidP="000C1851">
            <w:pPr>
              <w:spacing w:line="360" w:lineRule="auto"/>
              <w:ind w:right="36"/>
              <w:jc w:val="both"/>
              <w:rPr>
                <w:rFonts w:ascii="Arial Nova Light" w:eastAsia="Arial Nova" w:hAnsi="Arial Nova Light" w:cs="Arial Nova"/>
                <w:sz w:val="18"/>
                <w:szCs w:val="18"/>
              </w:rPr>
            </w:pPr>
            <w:r w:rsidRPr="00D3475E">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6F4C4D78" w14:textId="77777777" w:rsidR="001C0F3F" w:rsidRPr="00D3475E" w:rsidRDefault="001C0F3F" w:rsidP="001C0F3F">
      <w:pPr>
        <w:spacing w:after="160" w:line="360" w:lineRule="auto"/>
        <w:jc w:val="both"/>
        <w:rPr>
          <w:rFonts w:ascii="Arial Nova Light" w:eastAsia="Arial Nova" w:hAnsi="Arial Nova Light" w:cs="Arial Nova"/>
          <w:b/>
          <w:bCs/>
          <w:sz w:val="24"/>
          <w:szCs w:val="24"/>
        </w:rPr>
      </w:pPr>
    </w:p>
    <w:p w14:paraId="5D44E4C3" w14:textId="77777777" w:rsidR="001C0F3F" w:rsidRPr="00D3475E" w:rsidRDefault="001C0F3F" w:rsidP="001C0F3F">
      <w:pPr>
        <w:spacing w:after="160" w:line="360" w:lineRule="auto"/>
        <w:jc w:val="both"/>
        <w:rPr>
          <w:rFonts w:ascii="Arial Nova Light" w:eastAsia="Arial Nova" w:hAnsi="Arial Nova Light" w:cs="Arial Nova"/>
          <w:b/>
          <w:bCs/>
          <w:sz w:val="24"/>
          <w:szCs w:val="24"/>
        </w:rPr>
      </w:pPr>
    </w:p>
    <w:p w14:paraId="3708E388" w14:textId="77777777" w:rsidR="001C0F3F" w:rsidRPr="00D3475E" w:rsidRDefault="00A619E2" w:rsidP="00A619E2">
      <w:pPr>
        <w:spacing w:after="160" w:line="360" w:lineRule="auto"/>
        <w:jc w:val="both"/>
        <w:rPr>
          <w:rFonts w:ascii="Arial Nova Light" w:eastAsia="Arial Nova" w:hAnsi="Arial Nova Light" w:cs="Arial Nova"/>
          <w:b/>
          <w:bCs/>
          <w:sz w:val="24"/>
          <w:szCs w:val="24"/>
        </w:rPr>
      </w:pPr>
      <w:r w:rsidRPr="00D3475E">
        <w:rPr>
          <w:rFonts w:ascii="Arial Nova Light" w:eastAsia="Arial Nova" w:hAnsi="Arial Nova Light" w:cs="Arial Nova"/>
          <w:b/>
          <w:sz w:val="24"/>
          <w:szCs w:val="24"/>
        </w:rPr>
        <w:t xml:space="preserve">b. </w:t>
      </w:r>
      <w:r w:rsidR="001C0F3F" w:rsidRPr="00D3475E">
        <w:rPr>
          <w:rFonts w:ascii="Arial Nova Light" w:eastAsia="Arial Nova" w:hAnsi="Arial Nova Light" w:cs="Arial Nova"/>
          <w:b/>
          <w:sz w:val="24"/>
          <w:szCs w:val="24"/>
        </w:rPr>
        <w:t>PRUEBAS APORTADAS POR LA DENUNCIADA.</w:t>
      </w:r>
    </w:p>
    <w:p w14:paraId="6B0DB850" w14:textId="77777777" w:rsidR="001C0F3F" w:rsidRPr="00D3475E" w:rsidRDefault="001C0F3F" w:rsidP="001C0F3F">
      <w:pPr>
        <w:spacing w:after="160" w:line="360" w:lineRule="auto"/>
        <w:jc w:val="both"/>
        <w:rPr>
          <w:rFonts w:ascii="Arial Nova Light" w:eastAsia="Arial Nova" w:hAnsi="Arial Nova Light" w:cs="Arial Nova"/>
          <w:b/>
          <w:bCs/>
          <w:sz w:val="24"/>
          <w:szCs w:val="24"/>
        </w:rPr>
      </w:pPr>
    </w:p>
    <w:p w14:paraId="0864C216" w14:textId="77777777" w:rsidR="001C0F3F" w:rsidRPr="00D3475E" w:rsidRDefault="00A619E2" w:rsidP="00A619E2">
      <w:pPr>
        <w:spacing w:after="160" w:line="360" w:lineRule="auto"/>
        <w:jc w:val="both"/>
        <w:rPr>
          <w:rFonts w:ascii="Arial Nova Light" w:eastAsia="Arial Nova" w:hAnsi="Arial Nova Light" w:cs="Arial Nova"/>
          <w:b/>
          <w:bCs/>
          <w:sz w:val="24"/>
          <w:szCs w:val="24"/>
        </w:rPr>
      </w:pPr>
      <w:r w:rsidRPr="00D3475E">
        <w:rPr>
          <w:rFonts w:ascii="Arial Nova Light" w:eastAsia="Arial Nova" w:hAnsi="Arial Nova Light" w:cs="Arial Nova"/>
          <w:b/>
          <w:sz w:val="24"/>
          <w:szCs w:val="24"/>
        </w:rPr>
        <w:t xml:space="preserve">c. </w:t>
      </w:r>
      <w:r w:rsidR="001C0F3F" w:rsidRPr="00D3475E">
        <w:rPr>
          <w:rFonts w:ascii="Arial Nova Light" w:eastAsia="Arial Nova" w:hAnsi="Arial Nova Light" w:cs="Arial Nova"/>
          <w:b/>
          <w:sz w:val="24"/>
          <w:szCs w:val="24"/>
        </w:rPr>
        <w:t>PRUEBAS RECABADAS POR LA AUTORIDAD INSTRUCTORA</w:t>
      </w:r>
    </w:p>
    <w:tbl>
      <w:tblPr>
        <w:tblW w:w="972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05"/>
        <w:gridCol w:w="4240"/>
        <w:gridCol w:w="2982"/>
      </w:tblGrid>
      <w:tr w:rsidR="001C0F3F" w:rsidRPr="00D3475E" w14:paraId="1969B8F5" w14:textId="77777777" w:rsidTr="000C1851">
        <w:trPr>
          <w:trHeight w:val="435"/>
        </w:trPr>
        <w:tc>
          <w:tcPr>
            <w:tcW w:w="2505"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1C76848F" w14:textId="77777777" w:rsidR="001C0F3F" w:rsidRPr="00D3475E" w:rsidRDefault="001C0F3F" w:rsidP="000C1851">
            <w:pPr>
              <w:spacing w:line="360" w:lineRule="auto"/>
              <w:ind w:right="36"/>
              <w:jc w:val="center"/>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PRUEBA</w:t>
            </w:r>
          </w:p>
        </w:tc>
        <w:tc>
          <w:tcPr>
            <w:tcW w:w="4240"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09C82F21" w14:textId="77777777" w:rsidR="001C0F3F" w:rsidRPr="00D3475E" w:rsidRDefault="001C0F3F" w:rsidP="000C1851">
            <w:pPr>
              <w:spacing w:line="360" w:lineRule="auto"/>
              <w:ind w:right="36"/>
              <w:jc w:val="center"/>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CONSISTENTE EN</w:t>
            </w:r>
          </w:p>
        </w:tc>
        <w:tc>
          <w:tcPr>
            <w:tcW w:w="2982"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5FC4BBE9" w14:textId="77777777" w:rsidR="001C0F3F" w:rsidRPr="00D3475E" w:rsidRDefault="001C0F3F" w:rsidP="000C1851">
            <w:pPr>
              <w:spacing w:line="360" w:lineRule="auto"/>
              <w:ind w:right="36"/>
              <w:jc w:val="center"/>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VALORACIÓN</w:t>
            </w:r>
          </w:p>
        </w:tc>
      </w:tr>
      <w:tr w:rsidR="001C0F3F" w:rsidRPr="00D3475E" w14:paraId="0F7779F8" w14:textId="77777777" w:rsidTr="000C1851">
        <w:trPr>
          <w:trHeight w:val="907"/>
        </w:trPr>
        <w:tc>
          <w:tcPr>
            <w:tcW w:w="250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7E94448"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r w:rsidRPr="00D3475E">
              <w:rPr>
                <w:rFonts w:ascii="Arial Nova Light" w:eastAsia="Arial Nova" w:hAnsi="Arial Nova Light" w:cs="Arial Nova"/>
                <w:b/>
                <w:bCs/>
                <w:kern w:val="2"/>
                <w:sz w:val="18"/>
                <w:szCs w:val="18"/>
                <w:lang w:eastAsia="en-US"/>
                <w14:ligatures w14:val="standardContextual"/>
              </w:rPr>
              <w:t>1.DOCUMENTAL PÚBLICA</w:t>
            </w:r>
          </w:p>
          <w:p w14:paraId="1AED3741"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p w14:paraId="196D7BD4" w14:textId="77777777" w:rsidR="001C0F3F" w:rsidRPr="00D3475E" w:rsidRDefault="001C0F3F" w:rsidP="000C1851">
            <w:pPr>
              <w:spacing w:line="360" w:lineRule="auto"/>
              <w:ind w:right="36"/>
              <w:jc w:val="both"/>
              <w:rPr>
                <w:rFonts w:ascii="Arial Nova Light" w:eastAsia="Arial Nova" w:hAnsi="Arial Nova Light" w:cs="Arial Nova"/>
                <w:b/>
                <w:bCs/>
                <w:kern w:val="2"/>
                <w:sz w:val="18"/>
                <w:szCs w:val="18"/>
                <w:lang w:eastAsia="en-US"/>
                <w14:ligatures w14:val="standardContextual"/>
              </w:rPr>
            </w:pPr>
          </w:p>
        </w:tc>
        <w:tc>
          <w:tcPr>
            <w:tcW w:w="424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183424DF" w14:textId="77777777" w:rsidR="001C0F3F" w:rsidRPr="00D3475E" w:rsidRDefault="001C0F3F" w:rsidP="000C1851">
            <w:pPr>
              <w:spacing w:line="360" w:lineRule="auto"/>
              <w:jc w:val="both"/>
              <w:rPr>
                <w:rFonts w:ascii="Arial Nova Light" w:eastAsia="Arial Nova" w:hAnsi="Arial Nova Light" w:cs="Arial Nova"/>
                <w:kern w:val="2"/>
                <w:sz w:val="18"/>
                <w:szCs w:val="18"/>
                <w:lang w:eastAsia="en-US"/>
                <w14:ligatures w14:val="standardContextual"/>
              </w:rPr>
            </w:pPr>
            <w:r w:rsidRPr="00D3475E">
              <w:rPr>
                <w:rFonts w:ascii="Arial Nova Light" w:eastAsia="Arial Nova" w:hAnsi="Arial Nova Light" w:cs="Arial Nova"/>
                <w:kern w:val="2"/>
                <w:sz w:val="18"/>
                <w:szCs w:val="18"/>
                <w:lang w:eastAsia="en-US"/>
                <w14:ligatures w14:val="standardContextual"/>
              </w:rPr>
              <w:t>Copia certificada del Acta de Oficialía Electoral con numero de diligencia IEE/OE/016/2023, donde certificó las ligas electrónicas</w:t>
            </w:r>
            <w:r w:rsidR="00A619E2" w:rsidRPr="00D3475E">
              <w:rPr>
                <w:rFonts w:ascii="Arial Nova Light" w:eastAsia="Arial Nova" w:hAnsi="Arial Nova Light" w:cs="Arial Nova"/>
                <w:kern w:val="2"/>
                <w:sz w:val="18"/>
                <w:szCs w:val="18"/>
                <w:lang w:eastAsia="en-US"/>
                <w14:ligatures w14:val="standardContextual"/>
              </w:rPr>
              <w:t xml:space="preserve"> de la página objeto de denuncia</w:t>
            </w:r>
            <w:r w:rsidRPr="00D3475E">
              <w:rPr>
                <w:rFonts w:ascii="Arial Nova Light" w:eastAsia="Arial Nova" w:hAnsi="Arial Nova Light" w:cs="Arial Nova"/>
                <w:kern w:val="2"/>
                <w:sz w:val="18"/>
                <w:szCs w:val="18"/>
                <w:lang w:eastAsia="en-US"/>
                <w14:ligatures w14:val="standardContextual"/>
              </w:rPr>
              <w:t>.</w:t>
            </w:r>
          </w:p>
          <w:p w14:paraId="237742F9" w14:textId="77777777" w:rsidR="001C0F3F" w:rsidRPr="00D3475E" w:rsidRDefault="001C0F3F" w:rsidP="000C1851">
            <w:pPr>
              <w:spacing w:line="360" w:lineRule="auto"/>
              <w:jc w:val="both"/>
              <w:rPr>
                <w:rFonts w:ascii="Arial Nova Light" w:eastAsia="Arial Nova" w:hAnsi="Arial Nova Light" w:cs="Arial Nova"/>
                <w:kern w:val="2"/>
                <w:sz w:val="18"/>
                <w:szCs w:val="18"/>
                <w:lang w:eastAsia="en-US"/>
                <w14:ligatures w14:val="standardContextual"/>
              </w:rPr>
            </w:pPr>
          </w:p>
        </w:tc>
        <w:tc>
          <w:tcPr>
            <w:tcW w:w="2982"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31511AA2" w14:textId="77777777" w:rsidR="001C0F3F" w:rsidRPr="00D3475E" w:rsidRDefault="001C0F3F" w:rsidP="000C1851">
            <w:pPr>
              <w:spacing w:line="360" w:lineRule="auto"/>
              <w:ind w:right="36"/>
              <w:jc w:val="both"/>
              <w:rPr>
                <w:rFonts w:ascii="Arial Nova Light" w:eastAsia="Arial Nova" w:hAnsi="Arial Nova Light" w:cs="Arial Nova"/>
                <w:kern w:val="2"/>
                <w:sz w:val="18"/>
                <w:szCs w:val="18"/>
                <w:lang w:eastAsia="en-US"/>
                <w14:ligatures w14:val="standardContextual"/>
              </w:rPr>
            </w:pPr>
            <w:r w:rsidRPr="00D3475E">
              <w:rPr>
                <w:rFonts w:ascii="Arial Nova Light" w:eastAsia="Arial Nova" w:hAnsi="Arial Nova Light" w:cs="Arial Nova"/>
                <w:kern w:val="2"/>
                <w:sz w:val="18"/>
                <w:szCs w:val="18"/>
                <w:lang w:eastAsia="en-US"/>
                <w14:ligatures w14:val="standardContextual"/>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758ECCA6" w14:textId="77777777" w:rsidR="001C0F3F" w:rsidRPr="00D3475E" w:rsidRDefault="001C0F3F" w:rsidP="001C0F3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024DE6EF" w14:textId="77777777" w:rsidR="001C0F3F" w:rsidRPr="00D3475E" w:rsidRDefault="00A619E2" w:rsidP="001C0F3F">
      <w:pPr>
        <w:pBdr>
          <w:top w:val="nil"/>
          <w:left w:val="nil"/>
          <w:bottom w:val="nil"/>
          <w:right w:val="nil"/>
          <w:between w:val="nil"/>
        </w:pBdr>
        <w:spacing w:after="0" w:line="360" w:lineRule="auto"/>
        <w:ind w:right="36"/>
        <w:jc w:val="both"/>
        <w:rPr>
          <w:rFonts w:ascii="Arial Nova Light" w:eastAsia="Arial Nova" w:hAnsi="Arial Nova Light" w:cs="Arial Nova"/>
          <w:bCs/>
          <w:sz w:val="24"/>
          <w:szCs w:val="24"/>
        </w:rPr>
      </w:pPr>
      <w:r w:rsidRPr="00D3475E">
        <w:rPr>
          <w:rFonts w:ascii="Arial Nova Light" w:hAnsi="Arial Nova Light" w:cs="Arial"/>
          <w:b/>
          <w:sz w:val="24"/>
          <w:szCs w:val="24"/>
        </w:rPr>
        <w:lastRenderedPageBreak/>
        <w:t xml:space="preserve">VI. </w:t>
      </w:r>
      <w:r w:rsidR="001C0F3F" w:rsidRPr="00D3475E">
        <w:rPr>
          <w:rFonts w:ascii="Arial Nova Light" w:hAnsi="Arial Nova Light" w:cs="Arial"/>
          <w:b/>
          <w:sz w:val="24"/>
          <w:szCs w:val="24"/>
        </w:rPr>
        <w:t>HECHOS DENUNCIADOS, DEFENSA Y ALEGATOS.</w:t>
      </w:r>
      <w:r w:rsidR="001C0F3F" w:rsidRPr="00D3475E">
        <w:rPr>
          <w:rFonts w:ascii="Arial Nova Light" w:hAnsi="Arial Nova Light" w:cs="Arial"/>
          <w:b/>
        </w:rPr>
        <w:t xml:space="preserve"> </w:t>
      </w:r>
      <w:r w:rsidR="001C0F3F" w:rsidRPr="00D3475E">
        <w:rPr>
          <w:rFonts w:ascii="Arial Nova Light" w:eastAsia="Arial Nova" w:hAnsi="Arial Nova Light" w:cs="Arial Nova"/>
          <w:bCs/>
          <w:sz w:val="24"/>
          <w:szCs w:val="24"/>
        </w:rPr>
        <w:t xml:space="preserve">Para efectos prácticos, esta autoridad jurisdiccional considera oportuno sintetizar los argumentos expuestos en sus escritos de queja, por parte del denunciante y contestación de la denunciada. </w:t>
      </w:r>
    </w:p>
    <w:p w14:paraId="01A0FE39" w14:textId="77777777" w:rsidR="001C0F3F" w:rsidRPr="00D3475E" w:rsidRDefault="001C0F3F" w:rsidP="001C0F3F">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1845884F" w14:textId="77777777" w:rsidR="001C0F3F" w:rsidRPr="00D3475E" w:rsidRDefault="001C0F3F" w:rsidP="001C0F3F">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D3475E">
        <w:rPr>
          <w:rFonts w:ascii="Arial Nova Light" w:eastAsia="Arial Nova" w:hAnsi="Arial Nova Light" w:cs="Arial Nova"/>
          <w:bCs/>
          <w:sz w:val="24"/>
          <w:szCs w:val="24"/>
        </w:rPr>
        <w:t>Esto, para seguir con la fijación de los puntos materia del procedimiento a dirimir en la presente sentencia.</w:t>
      </w:r>
    </w:p>
    <w:p w14:paraId="3E8B00A1" w14:textId="77777777" w:rsidR="001C0F3F" w:rsidRPr="00D3475E" w:rsidRDefault="001C0F3F" w:rsidP="001C0F3F">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75A40791" w14:textId="4234EE84" w:rsidR="001C0F3F" w:rsidRPr="00D3475E" w:rsidRDefault="001C0F3F" w:rsidP="001C0F3F">
      <w:pPr>
        <w:pStyle w:val="NormalWeb"/>
        <w:numPr>
          <w:ilvl w:val="1"/>
          <w:numId w:val="1"/>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Nova"/>
        </w:rPr>
      </w:pPr>
      <w:r w:rsidRPr="00D3475E">
        <w:rPr>
          <w:rFonts w:ascii="Arial Nova Light" w:hAnsi="Arial Nova Light" w:cs="Arial"/>
          <w:b/>
        </w:rPr>
        <w:t xml:space="preserve"> </w:t>
      </w:r>
      <w:r w:rsidRPr="00D3475E">
        <w:rPr>
          <w:rFonts w:ascii="Arial Nova Light" w:hAnsi="Arial Nova Light" w:cs="Arial"/>
          <w:b/>
          <w:lang w:val="pt-PT"/>
        </w:rPr>
        <w:t>DENUNCIANTE JORGE HUMBERTO MAC</w:t>
      </w:r>
      <w:r w:rsidR="00CA67D8">
        <w:rPr>
          <w:rFonts w:ascii="Arial Nova Light" w:hAnsi="Arial Nova Light" w:cs="Arial"/>
          <w:b/>
          <w:lang w:val="pt-PT"/>
        </w:rPr>
        <w:t>Í</w:t>
      </w:r>
      <w:r w:rsidRPr="00D3475E">
        <w:rPr>
          <w:rFonts w:ascii="Arial Nova Light" w:hAnsi="Arial Nova Light" w:cs="Arial"/>
          <w:b/>
          <w:lang w:val="pt-PT"/>
        </w:rPr>
        <w:t>AS GUZMÁN</w:t>
      </w:r>
      <w:r w:rsidRPr="00D3475E">
        <w:rPr>
          <w:rFonts w:ascii="Arial Nova Light" w:hAnsi="Arial Nova Light" w:cs="Arial"/>
          <w:bCs/>
          <w:lang w:val="pt-PT"/>
        </w:rPr>
        <w:t>.</w:t>
      </w:r>
      <w:r w:rsidRPr="00D3475E">
        <w:rPr>
          <w:rFonts w:ascii="Arial Nova Light" w:hAnsi="Arial Nova Light" w:cs="Arial"/>
          <w:b/>
          <w:lang w:val="pt-PT"/>
        </w:rPr>
        <w:t xml:space="preserve"> </w:t>
      </w:r>
      <w:r w:rsidR="00C47B7A" w:rsidRPr="00D3475E">
        <w:rPr>
          <w:rFonts w:ascii="Arial Nova Light" w:hAnsi="Arial Nova Light" w:cs="Arial"/>
          <w:bCs/>
        </w:rPr>
        <w:t>El actor</w:t>
      </w:r>
      <w:r w:rsidR="00A619E2" w:rsidRPr="00D3475E">
        <w:rPr>
          <w:rFonts w:ascii="Arial Nova Light" w:hAnsi="Arial Nova Light" w:cs="Arial"/>
          <w:bCs/>
        </w:rPr>
        <w:t xml:space="preserve">, </w:t>
      </w:r>
      <w:r w:rsidR="00C47B7A" w:rsidRPr="00D3475E">
        <w:rPr>
          <w:rFonts w:ascii="Arial Nova Light" w:hAnsi="Arial Nova Light" w:cs="Arial"/>
          <w:bCs/>
        </w:rPr>
        <w:t>denuncia</w:t>
      </w:r>
      <w:r w:rsidRPr="00D3475E">
        <w:rPr>
          <w:rFonts w:ascii="Arial Nova Light" w:hAnsi="Arial Nova Light" w:cs="Arial"/>
          <w:bCs/>
        </w:rPr>
        <w:t xml:space="preserve"> en su escrito de queja, la posible comisión de actos anticipados y </w:t>
      </w:r>
      <w:r w:rsidRPr="00D3475E">
        <w:rPr>
          <w:rFonts w:ascii="Arial Nova Light" w:eastAsia="Arial Nova" w:hAnsi="Arial Nova Light" w:cs="Arial"/>
        </w:rPr>
        <w:t>violación al principio de legalidad, afectación a la equidad en la contienda por parte de la</w:t>
      </w:r>
      <w:r w:rsidR="00A619E2" w:rsidRPr="00D3475E">
        <w:rPr>
          <w:rFonts w:ascii="Arial Nova Light" w:eastAsia="Arial Nova" w:hAnsi="Arial Nova Light" w:cs="Arial"/>
        </w:rPr>
        <w:t xml:space="preserve"> entonces</w:t>
      </w:r>
      <w:r w:rsidRPr="00D3475E">
        <w:rPr>
          <w:rFonts w:ascii="Arial Nova Light" w:eastAsia="Arial Nova" w:hAnsi="Arial Nova Light" w:cs="Arial"/>
        </w:rPr>
        <w:t xml:space="preserve"> Regidora del Ayuntamiento </w:t>
      </w:r>
      <w:r w:rsidR="00CA67D8">
        <w:rPr>
          <w:rFonts w:ascii="Arial Nova Light" w:eastAsia="Arial Nova" w:hAnsi="Arial Nova Light" w:cs="Arial"/>
        </w:rPr>
        <w:t xml:space="preserve">de </w:t>
      </w:r>
      <w:r w:rsidRPr="00D3475E">
        <w:rPr>
          <w:rFonts w:ascii="Arial Nova Light" w:eastAsia="Arial Nova" w:hAnsi="Arial Nova Light" w:cs="Arial"/>
        </w:rPr>
        <w:t xml:space="preserve">Aguascalientes Alejandra Peña Curiel, </w:t>
      </w:r>
      <w:r w:rsidR="00C47B7A" w:rsidRPr="00D3475E">
        <w:rPr>
          <w:rFonts w:ascii="Arial Nova Light" w:eastAsia="Arial Nova" w:hAnsi="Arial Nova Light" w:cs="Arial"/>
        </w:rPr>
        <w:t xml:space="preserve">mediante </w:t>
      </w:r>
      <w:r w:rsidRPr="00D3475E">
        <w:rPr>
          <w:rFonts w:ascii="Arial Nova Light" w:eastAsia="Arial Nova" w:hAnsi="Arial Nova Light" w:cs="Arial"/>
        </w:rPr>
        <w:t xml:space="preserve">publicaciones </w:t>
      </w:r>
      <w:r w:rsidR="00C47B7A" w:rsidRPr="00D3475E">
        <w:rPr>
          <w:rFonts w:ascii="Arial Nova Light" w:eastAsia="Arial Nova" w:hAnsi="Arial Nova Light" w:cs="Arial"/>
        </w:rPr>
        <w:t>que</w:t>
      </w:r>
      <w:r w:rsidRPr="00D3475E">
        <w:rPr>
          <w:rFonts w:ascii="Arial Nova Light" w:eastAsia="Arial Nova" w:hAnsi="Arial Nova Light" w:cs="Arial"/>
        </w:rPr>
        <w:t xml:space="preserve"> se encuentran alojadas en las siguientes ligas electrónicas:</w:t>
      </w:r>
    </w:p>
    <w:p w14:paraId="30C34B59" w14:textId="77777777" w:rsidR="001C0F3F" w:rsidRPr="00D3475E" w:rsidRDefault="001C0F3F" w:rsidP="001C0F3F">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Nova"/>
        </w:rPr>
      </w:pPr>
    </w:p>
    <w:p w14:paraId="4F2E70F8" w14:textId="77777777" w:rsidR="001C0F3F" w:rsidRPr="00D3475E" w:rsidRDefault="001C0F3F" w:rsidP="001C0F3F">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rPr>
      </w:pPr>
      <w:r w:rsidRPr="00D3475E">
        <w:rPr>
          <w:rFonts w:ascii="Arial Nova Light" w:hAnsi="Arial Nova Light" w:cs="Arial"/>
          <w:bCs/>
        </w:rPr>
        <w:t>1.</w:t>
      </w:r>
      <w:hyperlink r:id="rId13" w:history="1">
        <w:r w:rsidRPr="00D3475E">
          <w:rPr>
            <w:rStyle w:val="Hipervnculo"/>
            <w:rFonts w:ascii="Arial Nova Light" w:hAnsi="Arial Nova Light" w:cs="Arial"/>
            <w:bCs/>
          </w:rPr>
          <w:t>https://www.facebook.com/photo/?fbid=12210894554606401&amp;set=a.122103740516064014</w:t>
        </w:r>
      </w:hyperlink>
      <w:r w:rsidRPr="00D3475E">
        <w:rPr>
          <w:rFonts w:ascii="Arial Nova Light" w:hAnsi="Arial Nova Light" w:cs="Arial"/>
          <w:bCs/>
        </w:rPr>
        <w:t>.</w:t>
      </w:r>
    </w:p>
    <w:p w14:paraId="43B0B98D" w14:textId="77777777" w:rsidR="001C0F3F" w:rsidRPr="00D3475E" w:rsidRDefault="001C0F3F" w:rsidP="001C0F3F">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rPr>
      </w:pPr>
      <w:r w:rsidRPr="00D3475E">
        <w:rPr>
          <w:rFonts w:ascii="Arial Nova Light" w:hAnsi="Arial Nova Light" w:cs="Arial"/>
          <w:bCs/>
        </w:rPr>
        <w:t>2.</w:t>
      </w:r>
      <w:hyperlink r:id="rId14" w:history="1">
        <w:r w:rsidRPr="00D3475E">
          <w:rPr>
            <w:rStyle w:val="Hipervnculo"/>
            <w:rFonts w:ascii="Arial Nova Light" w:hAnsi="Arial Nova Light" w:cs="Arial"/>
            <w:bCs/>
          </w:rPr>
          <w:t>https://www.facebook.com/photo/?fbid=1221089455460640114&amp;set=a.122103740516064014</w:t>
        </w:r>
      </w:hyperlink>
    </w:p>
    <w:p w14:paraId="6DCB3FCB" w14:textId="77777777" w:rsidR="001C0F3F" w:rsidRPr="00D3475E" w:rsidRDefault="001C0F3F" w:rsidP="001C0F3F">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rPr>
      </w:pPr>
      <w:r w:rsidRPr="00D3475E">
        <w:rPr>
          <w:rFonts w:ascii="Arial Nova Light" w:hAnsi="Arial Nova Light" w:cs="Arial"/>
          <w:bCs/>
        </w:rPr>
        <w:t>3.</w:t>
      </w:r>
      <w:hyperlink r:id="rId15" w:history="1">
        <w:r w:rsidRPr="00D3475E">
          <w:rPr>
            <w:rStyle w:val="Hipervnculo"/>
            <w:rFonts w:ascii="Arial Nova Light" w:hAnsi="Arial Nova Light" w:cs="Arial"/>
            <w:bCs/>
          </w:rPr>
          <w:t>https://www.facebook.com/story_fbid=pfbid0jdzwaWuK2G5XUyoFhF2Rayypj3NTJWW21tYvvjPy2k9NoKSfGANQDPUs17DdqRZaI&amp;Id=61551920432206&amp;sfnsn=scwspwa&amp;mibextid=RUbZ1f</w:t>
        </w:r>
      </w:hyperlink>
      <w:r w:rsidRPr="00D3475E">
        <w:rPr>
          <w:rFonts w:ascii="Arial Nova Light" w:hAnsi="Arial Nova Light" w:cs="Arial"/>
          <w:bCs/>
        </w:rPr>
        <w:t xml:space="preserve"> </w:t>
      </w:r>
    </w:p>
    <w:p w14:paraId="295B4C54" w14:textId="77777777" w:rsidR="00C47B7A" w:rsidRPr="00D3475E" w:rsidRDefault="00C47B7A" w:rsidP="00C47B7A">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2E8BF67A" w14:textId="77777777" w:rsidR="00C47B7A" w:rsidRPr="00D3475E" w:rsidRDefault="00C47B7A" w:rsidP="00C47B7A">
      <w:pPr>
        <w:pStyle w:val="NormalWeb"/>
        <w:spacing w:before="0" w:beforeAutospacing="0" w:after="0" w:afterAutospacing="0" w:line="360" w:lineRule="auto"/>
        <w:contextualSpacing/>
        <w:mirrorIndents/>
        <w:jc w:val="both"/>
        <w:rPr>
          <w:rFonts w:ascii="Arial Nova Light" w:eastAsia="Arial Nova" w:hAnsi="Arial Nova Light" w:cs="Arial Nova"/>
        </w:rPr>
      </w:pPr>
      <w:r w:rsidRPr="00D3475E">
        <w:rPr>
          <w:rFonts w:ascii="Arial Nova Light" w:eastAsia="Arial Nova" w:hAnsi="Arial Nova Light" w:cs="Arial Nova"/>
        </w:rPr>
        <w:t xml:space="preserve">El denunciante, a efecto de certificar la existencia de las publicaciones, solicitó una oficialía electoral, la cual fue identificada con el número de clave </w:t>
      </w:r>
      <w:r w:rsidRPr="00D3475E">
        <w:rPr>
          <w:rFonts w:ascii="Arial Nova Light" w:eastAsia="Arial Nova" w:hAnsi="Arial Nova Light" w:cs="Arial Nova"/>
          <w:b/>
          <w:bCs/>
        </w:rPr>
        <w:t>IEE/OE/016/2023</w:t>
      </w:r>
      <w:r w:rsidRPr="00D3475E">
        <w:rPr>
          <w:rFonts w:ascii="Arial Nova Light" w:eastAsia="Arial Nova" w:hAnsi="Arial Nova Light" w:cs="Arial Nova"/>
        </w:rPr>
        <w:t>.</w:t>
      </w:r>
    </w:p>
    <w:p w14:paraId="4A7B767E" w14:textId="77777777" w:rsidR="001C0F3F" w:rsidRPr="00D3475E" w:rsidRDefault="001C0F3F" w:rsidP="001C0F3F">
      <w:pPr>
        <w:pStyle w:val="NormalWeb"/>
        <w:tabs>
          <w:tab w:val="left" w:pos="426"/>
          <w:tab w:val="left" w:pos="567"/>
        </w:tabs>
        <w:spacing w:before="0" w:beforeAutospacing="0" w:after="0" w:afterAutospacing="0" w:line="360" w:lineRule="auto"/>
        <w:ind w:right="36"/>
        <w:contextualSpacing/>
        <w:mirrorIndents/>
        <w:jc w:val="both"/>
        <w:rPr>
          <w:rFonts w:ascii="Arial Nova Light" w:hAnsi="Arial Nova Light" w:cs="Arial"/>
          <w:bCs/>
        </w:rPr>
      </w:pPr>
    </w:p>
    <w:p w14:paraId="7D7DA73F" w14:textId="77777777" w:rsidR="001C0F3F" w:rsidRPr="00D3475E" w:rsidRDefault="001C0F3F" w:rsidP="001C0F3F">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Nova"/>
        </w:rPr>
      </w:pPr>
      <w:r w:rsidRPr="00D3475E">
        <w:rPr>
          <w:rFonts w:ascii="Arial Nova Light" w:eastAsia="Arial Nova" w:hAnsi="Arial Nova Light" w:cs="Arial Nova"/>
        </w:rPr>
        <w:t xml:space="preserve">El denunciante refiere </w:t>
      </w:r>
      <w:r w:rsidR="00C47B7A" w:rsidRPr="00D3475E">
        <w:rPr>
          <w:rFonts w:ascii="Arial Nova Light" w:eastAsia="Arial Nova" w:hAnsi="Arial Nova Light" w:cs="Arial Nova"/>
        </w:rPr>
        <w:t>que</w:t>
      </w:r>
      <w:r w:rsidRPr="00D3475E">
        <w:rPr>
          <w:rFonts w:ascii="Arial Nova Light" w:eastAsia="Arial Nova" w:hAnsi="Arial Nova Light" w:cs="Arial Nova"/>
        </w:rPr>
        <w:t xml:space="preserve"> existe un posicionamiento evidente que se ve reflejado en actos anticipados de precampaña y campaña por parte de la </w:t>
      </w:r>
      <w:r w:rsidR="00C47B7A" w:rsidRPr="00D3475E">
        <w:rPr>
          <w:rFonts w:ascii="Arial Nova Light" w:eastAsia="Arial Nova" w:hAnsi="Arial Nova Light" w:cs="Arial Nova"/>
        </w:rPr>
        <w:t>denunciada</w:t>
      </w:r>
      <w:r w:rsidRPr="00D3475E">
        <w:rPr>
          <w:rFonts w:ascii="Arial Nova Light" w:eastAsia="Arial Nova" w:hAnsi="Arial Nova Light" w:cs="Arial Nova"/>
        </w:rPr>
        <w:t>.</w:t>
      </w:r>
    </w:p>
    <w:p w14:paraId="5886162B" w14:textId="77777777" w:rsidR="001C0F3F" w:rsidRPr="00D3475E" w:rsidRDefault="001C0F3F" w:rsidP="001C0F3F">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2B0D5A3F" w14:textId="77777777" w:rsidR="001C0F3F" w:rsidRPr="00D3475E" w:rsidRDefault="001C0F3F" w:rsidP="001C0F3F">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A4BE892" w14:textId="77777777" w:rsidR="001C0F3F" w:rsidRPr="00D3475E" w:rsidRDefault="001C0F3F" w:rsidP="001C0F3F">
      <w:pPr>
        <w:pStyle w:val="NormalWeb"/>
        <w:numPr>
          <w:ilvl w:val="1"/>
          <w:numId w:val="1"/>
        </w:numPr>
        <w:pBdr>
          <w:top w:val="nil"/>
          <w:left w:val="nil"/>
          <w:bottom w:val="nil"/>
          <w:right w:val="nil"/>
          <w:between w:val="nil"/>
        </w:pBdr>
        <w:tabs>
          <w:tab w:val="left" w:pos="567"/>
        </w:tabs>
        <w:spacing w:before="0" w:beforeAutospacing="0" w:after="0" w:afterAutospacing="0" w:line="360" w:lineRule="auto"/>
        <w:ind w:left="142" w:right="36" w:firstLine="0"/>
        <w:contextualSpacing/>
        <w:mirrorIndents/>
        <w:jc w:val="both"/>
        <w:rPr>
          <w:rFonts w:ascii="Arial Nova Light" w:eastAsia="Arial Nova" w:hAnsi="Arial Nova Light" w:cs="Arial Nova"/>
        </w:rPr>
      </w:pPr>
      <w:r w:rsidRPr="00D3475E">
        <w:rPr>
          <w:rFonts w:ascii="Arial Nova Light" w:eastAsia="Arial Nova" w:hAnsi="Arial Nova Light" w:cs="Arial Nova"/>
          <w:b/>
          <w:bCs/>
        </w:rPr>
        <w:t xml:space="preserve">DEFENSA PRESENTADA POR LA DENUNCIADA ALEJANDRA PEÑA CURIEL. </w:t>
      </w:r>
    </w:p>
    <w:p w14:paraId="0D260009" w14:textId="77777777" w:rsidR="001C0F3F" w:rsidRPr="00D3475E" w:rsidRDefault="001C0F3F" w:rsidP="001C0F3F">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r w:rsidRPr="00D3475E">
        <w:rPr>
          <w:rFonts w:ascii="Arial Nova Light" w:hAnsi="Arial Nova Light" w:cs="Segoe UI"/>
        </w:rPr>
        <w:t>La Candidata denunciada en su escrito de comparecencia a la audiencia de pruebas y alegatos, s</w:t>
      </w:r>
      <w:r w:rsidRPr="00D3475E">
        <w:rPr>
          <w:rFonts w:ascii="Arial Nova Light" w:eastAsia="Arial Nova" w:hAnsi="Arial Nova Light" w:cs="Arial Nova"/>
        </w:rPr>
        <w:t xml:space="preserve">eñala que la denuncia es falsa toda vez que no existe conducta ilegal que se le acredite, refiriendo que en dichas publicaciones se hizo un uso </w:t>
      </w:r>
      <w:r w:rsidRPr="00D3475E">
        <w:rPr>
          <w:rFonts w:ascii="Arial Nova Light" w:eastAsia="Arial Nova" w:hAnsi="Arial Nova Light" w:cs="Arial Nova"/>
          <w:b/>
          <w:bCs/>
        </w:rPr>
        <w:t>indebido de su nombre e imagen sin su autorización con fines electorales</w:t>
      </w:r>
      <w:r w:rsidRPr="00D3475E">
        <w:rPr>
          <w:rFonts w:ascii="Arial Nova Light" w:eastAsia="Arial Nova" w:hAnsi="Arial Nova Light" w:cs="Arial Nova"/>
        </w:rPr>
        <w:t>, asociándolas a un cargo que no representa, consignando elementos de propaganda y mítines.</w:t>
      </w:r>
    </w:p>
    <w:p w14:paraId="05DC0854" w14:textId="77777777" w:rsidR="00C47B7A" w:rsidRPr="00D3475E" w:rsidRDefault="00C47B7A" w:rsidP="001C0F3F">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r w:rsidRPr="00D3475E">
        <w:rPr>
          <w:rFonts w:ascii="Arial Nova Light" w:eastAsia="Arial Nova" w:hAnsi="Arial Nova Light" w:cs="Arial Nova"/>
        </w:rPr>
        <w:lastRenderedPageBreak/>
        <w:t xml:space="preserve">Además, refiere que presentó deslinde ante el IEE, e incluso, existe una denuncia en contra de quien resulte responsable como titular del perfil objeto de denuncia. </w:t>
      </w:r>
    </w:p>
    <w:p w14:paraId="653834B0" w14:textId="77777777" w:rsidR="001C0F3F" w:rsidRPr="00D3475E" w:rsidRDefault="001C0F3F" w:rsidP="001C0F3F">
      <w:pPr>
        <w:pStyle w:val="Prrafodelista"/>
        <w:spacing w:after="160" w:line="360" w:lineRule="auto"/>
        <w:ind w:left="0"/>
        <w:jc w:val="both"/>
        <w:rPr>
          <w:rFonts w:ascii="Arial Nova Light" w:hAnsi="Arial Nova Light"/>
          <w:sz w:val="24"/>
          <w:szCs w:val="24"/>
        </w:rPr>
      </w:pPr>
    </w:p>
    <w:p w14:paraId="384A2A4A" w14:textId="0242E436" w:rsidR="00C47B7A" w:rsidRPr="00D3475E" w:rsidRDefault="00C82F29" w:rsidP="001C0F3F">
      <w:pPr>
        <w:pStyle w:val="Prrafodelista"/>
        <w:spacing w:after="160" w:line="360" w:lineRule="auto"/>
        <w:ind w:left="0"/>
        <w:jc w:val="both"/>
        <w:rPr>
          <w:rFonts w:ascii="Arial Nova Light" w:hAnsi="Arial Nova Light"/>
          <w:b/>
          <w:bCs/>
          <w:sz w:val="24"/>
          <w:szCs w:val="24"/>
        </w:rPr>
      </w:pPr>
      <w:r>
        <w:rPr>
          <w:rFonts w:ascii="Arial Nova Light" w:hAnsi="Arial Nova Light"/>
          <w:b/>
          <w:bCs/>
          <w:sz w:val="24"/>
          <w:szCs w:val="24"/>
        </w:rPr>
        <w:t>V</w:t>
      </w:r>
      <w:r w:rsidR="00120E3A">
        <w:rPr>
          <w:rFonts w:ascii="Arial Nova Light" w:hAnsi="Arial Nova Light"/>
          <w:b/>
          <w:bCs/>
          <w:sz w:val="24"/>
          <w:szCs w:val="24"/>
        </w:rPr>
        <w:t>I</w:t>
      </w:r>
      <w:r>
        <w:rPr>
          <w:rFonts w:ascii="Arial Nova Light" w:hAnsi="Arial Nova Light"/>
          <w:b/>
          <w:bCs/>
          <w:sz w:val="24"/>
          <w:szCs w:val="24"/>
        </w:rPr>
        <w:t xml:space="preserve">. </w:t>
      </w:r>
      <w:r w:rsidR="001C0F3F" w:rsidRPr="00D3475E">
        <w:rPr>
          <w:rFonts w:ascii="Arial Nova Light" w:hAnsi="Arial Nova Light"/>
          <w:b/>
          <w:bCs/>
          <w:sz w:val="24"/>
          <w:szCs w:val="24"/>
        </w:rPr>
        <w:t xml:space="preserve">ALEGATOS.  </w:t>
      </w:r>
    </w:p>
    <w:p w14:paraId="1045375F" w14:textId="77777777" w:rsidR="001C0F3F" w:rsidRPr="00D3475E" w:rsidRDefault="001C0F3F" w:rsidP="001C0F3F">
      <w:pPr>
        <w:pStyle w:val="Prrafodelista"/>
        <w:spacing w:after="160" w:line="360" w:lineRule="auto"/>
        <w:ind w:left="0"/>
        <w:jc w:val="both"/>
        <w:rPr>
          <w:rFonts w:ascii="Arial Nova Light" w:hAnsi="Arial Nova Light"/>
          <w:b/>
          <w:bCs/>
          <w:sz w:val="24"/>
          <w:szCs w:val="24"/>
        </w:rPr>
      </w:pPr>
      <w:r w:rsidRPr="00D3475E">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D3475E">
        <w:rPr>
          <w:rFonts w:ascii="Arial Nova Light" w:eastAsia="Arial Nova" w:hAnsi="Arial Nova Light" w:cs="Arial Nova"/>
          <w:b/>
          <w:bCs/>
          <w:sz w:val="24"/>
          <w:szCs w:val="24"/>
        </w:rPr>
        <w:t>jurisprudencia 29/2012</w:t>
      </w:r>
      <w:r w:rsidRPr="00D3475E">
        <w:rPr>
          <w:rFonts w:ascii="Arial Nova Light" w:eastAsia="Arial Nova" w:hAnsi="Arial Nova Light" w:cs="Arial Nova"/>
          <w:sz w:val="24"/>
          <w:szCs w:val="24"/>
        </w:rPr>
        <w:t xml:space="preserve"> de rubro: </w:t>
      </w:r>
      <w:r w:rsidRPr="00D3475E">
        <w:rPr>
          <w:rFonts w:ascii="Arial Nova Light" w:eastAsia="Arial Nova" w:hAnsi="Arial Nova Light" w:cs="Arial Nova"/>
          <w:b/>
          <w:sz w:val="24"/>
          <w:szCs w:val="24"/>
        </w:rPr>
        <w:t>“ALEGATOS. LA AUTORIDAD ADMINISTRATIVA ELECTORAL DEBE TOMARLOS EN CONSIDERACIÓN AL RESOLVER EL PROCEDIMIENTO ESPECIAL SANCIONADOR”.</w:t>
      </w:r>
      <w:r w:rsidRPr="00D3475E">
        <w:rPr>
          <w:rStyle w:val="Refdenotaalpie"/>
          <w:rFonts w:ascii="Arial Nova Light" w:eastAsia="Arial Nova" w:hAnsi="Arial Nova Light" w:cs="Arial Nova"/>
          <w:b/>
          <w:sz w:val="24"/>
          <w:szCs w:val="24"/>
        </w:rPr>
        <w:footnoteReference w:id="9"/>
      </w:r>
    </w:p>
    <w:p w14:paraId="4A69ECDC" w14:textId="77777777" w:rsidR="001C0F3F" w:rsidRPr="00D3475E" w:rsidRDefault="001C0F3F" w:rsidP="001C0F3F">
      <w:pPr>
        <w:tabs>
          <w:tab w:val="left" w:pos="9072"/>
        </w:tabs>
        <w:spacing w:line="360" w:lineRule="auto"/>
        <w:ind w:right="142"/>
        <w:jc w:val="both"/>
        <w:rPr>
          <w:rFonts w:ascii="Arial Nova Light" w:hAnsi="Arial Nova Light"/>
          <w:sz w:val="24"/>
          <w:szCs w:val="24"/>
        </w:rPr>
      </w:pPr>
      <w:r w:rsidRPr="00D3475E">
        <w:rPr>
          <w:rFonts w:ascii="Arial Nova Light" w:eastAsia="Arial Nova" w:hAnsi="Arial Nova Light" w:cs="Arial Nova"/>
          <w:iCs/>
          <w:sz w:val="24"/>
          <w:szCs w:val="24"/>
        </w:rPr>
        <w:t>Se hace constar que por cuanto hace a los alegatos de la parte denunciante, no compareció personalmente ni por escrito a la audiencia de alegatos.</w:t>
      </w:r>
    </w:p>
    <w:p w14:paraId="5CB09A59" w14:textId="4D3240E3" w:rsidR="001C0F3F" w:rsidRDefault="001C0F3F" w:rsidP="001C0F3F">
      <w:pPr>
        <w:tabs>
          <w:tab w:val="left" w:pos="9072"/>
        </w:tabs>
        <w:spacing w:line="360" w:lineRule="auto"/>
        <w:ind w:right="142"/>
        <w:jc w:val="both"/>
        <w:rPr>
          <w:rFonts w:ascii="Arial Nova Light" w:eastAsiaTheme="minorHAnsi" w:hAnsi="Arial Nova Light"/>
          <w:sz w:val="24"/>
          <w:szCs w:val="24"/>
          <w:lang w:eastAsia="en-US"/>
        </w:rPr>
      </w:pPr>
      <w:r w:rsidRPr="00D3475E">
        <w:rPr>
          <w:rFonts w:ascii="Arial Nova Light" w:hAnsi="Arial Nova Light"/>
          <w:sz w:val="24"/>
          <w:szCs w:val="24"/>
        </w:rPr>
        <w:t>Así mismo, se da cuenta de que la candidata Alejandra</w:t>
      </w:r>
      <w:r w:rsidRPr="00D3475E">
        <w:rPr>
          <w:rFonts w:ascii="Arial Nova Light" w:eastAsia="Arial Nova" w:hAnsi="Arial Nova Light" w:cs="Arial Nova"/>
        </w:rPr>
        <w:t xml:space="preserve"> Peña Curiel </w:t>
      </w:r>
      <w:r w:rsidRPr="00D3475E">
        <w:rPr>
          <w:rFonts w:ascii="Arial Nova Light" w:eastAsiaTheme="minorHAnsi" w:hAnsi="Arial Nova Light"/>
          <w:sz w:val="24"/>
          <w:szCs w:val="24"/>
          <w:lang w:eastAsia="en-US"/>
        </w:rPr>
        <w:t xml:space="preserve">compareció por escrito a la </w:t>
      </w:r>
      <w:r w:rsidR="0050659F">
        <w:rPr>
          <w:rFonts w:ascii="Arial Nova Light" w:eastAsiaTheme="minorHAnsi" w:hAnsi="Arial Nova Light"/>
          <w:sz w:val="24"/>
          <w:szCs w:val="24"/>
          <w:lang w:eastAsia="en-US"/>
        </w:rPr>
        <w:t>primera audiencia</w:t>
      </w:r>
      <w:r w:rsidRPr="00D3475E">
        <w:rPr>
          <w:rFonts w:ascii="Arial Nova Light" w:eastAsiaTheme="minorHAnsi" w:hAnsi="Arial Nova Light"/>
          <w:sz w:val="24"/>
          <w:szCs w:val="24"/>
          <w:lang w:eastAsia="en-US"/>
        </w:rPr>
        <w:t xml:space="preserve"> de pruebas y alegatos, así como a través de su representante legal la Licenciada Diana Cristina Cárdenas Ornelas.</w:t>
      </w:r>
    </w:p>
    <w:p w14:paraId="223846EA" w14:textId="49FC9EB1" w:rsidR="00D06A66" w:rsidRDefault="00D06A66" w:rsidP="001C0F3F">
      <w:pPr>
        <w:tabs>
          <w:tab w:val="left" w:pos="9072"/>
        </w:tabs>
        <w:spacing w:line="360" w:lineRule="auto"/>
        <w:ind w:right="142"/>
        <w:jc w:val="both"/>
        <w:rPr>
          <w:rFonts w:ascii="Arial Nova Light" w:eastAsiaTheme="minorHAnsi" w:hAnsi="Arial Nova Light"/>
          <w:b/>
          <w:bCs/>
          <w:sz w:val="24"/>
          <w:szCs w:val="24"/>
          <w:lang w:eastAsia="en-US"/>
        </w:rPr>
      </w:pPr>
      <w:r w:rsidRPr="002B1CC1">
        <w:rPr>
          <w:rFonts w:ascii="Arial Nova Light" w:eastAsiaTheme="minorHAnsi" w:hAnsi="Arial Nova Light"/>
          <w:b/>
          <w:bCs/>
          <w:sz w:val="24"/>
          <w:szCs w:val="24"/>
          <w:lang w:eastAsia="en-US"/>
        </w:rPr>
        <w:t>Segunda Audiencia de Pruebas y Alegatos.</w:t>
      </w:r>
    </w:p>
    <w:p w14:paraId="48C6B9F6" w14:textId="72DB541B" w:rsidR="00D06A66" w:rsidRDefault="00D06A66" w:rsidP="001C0F3F">
      <w:pPr>
        <w:tabs>
          <w:tab w:val="left" w:pos="9072"/>
        </w:tabs>
        <w:spacing w:line="360" w:lineRule="auto"/>
        <w:ind w:right="142"/>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En consecuencia, al acuerdo de reposición de procedimiento, en una segunda fecha de desahogo de pruebas y alegatos se advierte lo siguiente:</w:t>
      </w:r>
    </w:p>
    <w:p w14:paraId="61F95953" w14:textId="1C449467" w:rsidR="00D06A66" w:rsidRDefault="00D06A66" w:rsidP="001C0F3F">
      <w:pPr>
        <w:tabs>
          <w:tab w:val="left" w:pos="9072"/>
        </w:tabs>
        <w:spacing w:line="360" w:lineRule="auto"/>
        <w:ind w:right="142"/>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En cuanto al denunciante, se hace constar que no compareció nuevamente. </w:t>
      </w:r>
    </w:p>
    <w:p w14:paraId="57C635C1" w14:textId="6BFCE0C4" w:rsidR="00834A2B" w:rsidRDefault="00D06A66" w:rsidP="001C0F3F">
      <w:pPr>
        <w:tabs>
          <w:tab w:val="left" w:pos="9072"/>
        </w:tabs>
        <w:spacing w:line="360" w:lineRule="auto"/>
        <w:ind w:right="142"/>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En lo tocante a la denunciada, de su comparecencia se agrega lo siguiente: </w:t>
      </w:r>
      <w:r w:rsidR="00784BED">
        <w:rPr>
          <w:rFonts w:ascii="Arial Nova Light" w:eastAsiaTheme="minorHAnsi" w:hAnsi="Arial Nova Light"/>
          <w:sz w:val="24"/>
          <w:szCs w:val="24"/>
          <w:lang w:eastAsia="en-US"/>
        </w:rPr>
        <w:t>Que los hechos denunciados no son hechos propios, por lo que solicito</w:t>
      </w:r>
      <w:r>
        <w:rPr>
          <w:rFonts w:ascii="Arial Nova Light" w:eastAsiaTheme="minorHAnsi" w:hAnsi="Arial Nova Light"/>
          <w:sz w:val="24"/>
          <w:szCs w:val="24"/>
          <w:lang w:eastAsia="en-US"/>
        </w:rPr>
        <w:t xml:space="preserve"> la baja </w:t>
      </w:r>
      <w:r w:rsidR="00784BED">
        <w:rPr>
          <w:rFonts w:ascii="Arial Nova Light" w:eastAsiaTheme="minorHAnsi" w:hAnsi="Arial Nova Light"/>
          <w:sz w:val="24"/>
          <w:szCs w:val="24"/>
          <w:lang w:eastAsia="en-US"/>
        </w:rPr>
        <w:t>de todas las publicaciones en las que se asociaba su nombre a un cargo que no representa y consignando elementos con fines electorales y de propaganda que ella no había autorizado</w:t>
      </w:r>
      <w:r w:rsidR="00834A2B">
        <w:rPr>
          <w:rFonts w:ascii="Arial Nova Light" w:eastAsiaTheme="minorHAnsi" w:hAnsi="Arial Nova Light"/>
          <w:sz w:val="24"/>
          <w:szCs w:val="24"/>
          <w:lang w:eastAsia="en-US"/>
        </w:rPr>
        <w:t xml:space="preserve">. </w:t>
      </w:r>
    </w:p>
    <w:p w14:paraId="3A9ACD21" w14:textId="5F47A34E" w:rsidR="00D06A66" w:rsidRPr="00FD23B2" w:rsidRDefault="00834A2B" w:rsidP="001C0F3F">
      <w:pPr>
        <w:tabs>
          <w:tab w:val="left" w:pos="9072"/>
        </w:tabs>
        <w:spacing w:line="360" w:lineRule="auto"/>
        <w:ind w:right="142"/>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Así mismo debido a la ineficiencia de META PLATAFORMA, INC y su red social Facebook para bajar las publicaciones como el perfil  solicito el auxilio del IEE y del INE por medio de una medida cautelar por lo tanto refiere que nunca tuvo la calidad de precandidata o candidata a el Ayuntamiento de Aguascalientes como se desprendió en el oficio de fecha </w:t>
      </w:r>
      <w:r w:rsidR="00FD23B2">
        <w:rPr>
          <w:rFonts w:ascii="Arial Nova Light" w:eastAsiaTheme="minorHAnsi" w:hAnsi="Arial Nova Light"/>
          <w:sz w:val="24"/>
          <w:szCs w:val="24"/>
          <w:lang w:eastAsia="en-US"/>
        </w:rPr>
        <w:t xml:space="preserve">once de diciembre del dos mil veintitrés y de la constancia emitida </w:t>
      </w:r>
      <w:r w:rsidR="00FD23B2">
        <w:rPr>
          <w:rFonts w:ascii="Arial Nova Light" w:eastAsiaTheme="minorHAnsi" w:hAnsi="Arial Nova Light"/>
          <w:sz w:val="24"/>
          <w:szCs w:val="24"/>
          <w:lang w:eastAsia="en-US"/>
        </w:rPr>
        <w:lastRenderedPageBreak/>
        <w:t>por el secretario ejecutivo interino del IEE de fecha veintisiete de mayo del dos mil veinticuatro.</w:t>
      </w:r>
    </w:p>
    <w:p w14:paraId="7E1E2DC8" w14:textId="4A46282A" w:rsidR="001C0F3F" w:rsidRPr="00D3475E" w:rsidRDefault="00C47B7A" w:rsidP="001C0F3F">
      <w:pPr>
        <w:pStyle w:val="Prrafodelista"/>
        <w:tabs>
          <w:tab w:val="left" w:pos="567"/>
        </w:tabs>
        <w:spacing w:after="0" w:line="360" w:lineRule="auto"/>
        <w:ind w:left="0" w:right="36"/>
        <w:jc w:val="both"/>
        <w:rPr>
          <w:rFonts w:ascii="Arial Nova Light" w:eastAsia="Arial Nova" w:hAnsi="Arial Nova Light" w:cs="Arial Nova"/>
          <w:sz w:val="24"/>
          <w:szCs w:val="24"/>
        </w:rPr>
      </w:pPr>
      <w:r w:rsidRPr="00D3475E">
        <w:rPr>
          <w:rFonts w:ascii="Arial Nova Light" w:hAnsi="Arial Nova Light"/>
          <w:b/>
          <w:bCs/>
          <w:sz w:val="24"/>
          <w:szCs w:val="24"/>
        </w:rPr>
        <w:t>VI</w:t>
      </w:r>
      <w:r w:rsidR="00120E3A">
        <w:rPr>
          <w:rFonts w:ascii="Arial Nova Light" w:hAnsi="Arial Nova Light"/>
          <w:b/>
          <w:bCs/>
          <w:sz w:val="24"/>
          <w:szCs w:val="24"/>
        </w:rPr>
        <w:t>II</w:t>
      </w:r>
      <w:r w:rsidR="001C0F3F" w:rsidRPr="00D3475E">
        <w:rPr>
          <w:rFonts w:ascii="Arial Nova Light" w:hAnsi="Arial Nova Light"/>
          <w:b/>
          <w:bCs/>
          <w:sz w:val="24"/>
          <w:szCs w:val="24"/>
        </w:rPr>
        <w:t xml:space="preserve">. HECHOS ACREDITADOS. </w:t>
      </w:r>
      <w:r w:rsidR="001C0F3F" w:rsidRPr="00D3475E">
        <w:rPr>
          <w:rFonts w:ascii="Arial Nova Light" w:hAnsi="Arial Nova Light"/>
          <w:sz w:val="24"/>
          <w:szCs w:val="24"/>
        </w:rPr>
        <w:t xml:space="preserve">De </w:t>
      </w:r>
      <w:r w:rsidR="001C0F3F" w:rsidRPr="00D3475E">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66CF4F9C" w14:textId="77777777" w:rsidR="001C0F3F" w:rsidRPr="00D3475E" w:rsidRDefault="001C0F3F" w:rsidP="001C0F3F">
      <w:pPr>
        <w:pStyle w:val="Prrafodelista"/>
        <w:tabs>
          <w:tab w:val="left" w:pos="567"/>
        </w:tabs>
        <w:spacing w:after="0" w:line="360" w:lineRule="auto"/>
        <w:ind w:left="0" w:right="36"/>
        <w:jc w:val="both"/>
        <w:rPr>
          <w:rFonts w:ascii="Arial Nova Light" w:eastAsia="Arial Nova" w:hAnsi="Arial Nova Light" w:cs="Arial Nova"/>
          <w:sz w:val="24"/>
          <w:szCs w:val="24"/>
        </w:rPr>
      </w:pPr>
    </w:p>
    <w:p w14:paraId="13CA76F2" w14:textId="37B837D3" w:rsidR="003344BE" w:rsidRPr="003344BE" w:rsidRDefault="001C0F3F" w:rsidP="003344BE">
      <w:pPr>
        <w:pStyle w:val="Prrafodelista"/>
        <w:tabs>
          <w:tab w:val="left" w:pos="0"/>
          <w:tab w:val="left" w:pos="8364"/>
        </w:tabs>
        <w:spacing w:after="0" w:line="360" w:lineRule="auto"/>
        <w:ind w:left="0" w:right="567"/>
        <w:jc w:val="both"/>
        <w:rPr>
          <w:rFonts w:ascii="Arial Nova Light" w:hAnsi="Arial Nova Light"/>
          <w:sz w:val="24"/>
          <w:szCs w:val="24"/>
        </w:rPr>
      </w:pPr>
      <w:r w:rsidRPr="00D3475E">
        <w:rPr>
          <w:rFonts w:ascii="Arial Nova Light" w:hAnsi="Arial Nova Light"/>
          <w:b/>
          <w:bCs/>
          <w:sz w:val="24"/>
          <w:szCs w:val="24"/>
        </w:rPr>
        <w:t xml:space="preserve">Calidad del denunciante </w:t>
      </w:r>
      <w:r w:rsidRPr="00D3475E">
        <w:rPr>
          <w:rFonts w:ascii="Arial Nova Light" w:hAnsi="Arial Nova Light" w:cs="Arial"/>
          <w:b/>
          <w:sz w:val="24"/>
          <w:szCs w:val="24"/>
        </w:rPr>
        <w:t>JORGE HUMBERTO MACIAS GUZMÁN</w:t>
      </w:r>
      <w:r w:rsidRPr="00D3475E">
        <w:rPr>
          <w:rFonts w:ascii="Arial Nova Light" w:hAnsi="Arial Nova Light"/>
          <w:b/>
          <w:bCs/>
          <w:sz w:val="24"/>
          <w:szCs w:val="24"/>
        </w:rPr>
        <w:t>.</w:t>
      </w:r>
      <w:r w:rsidRPr="00D3475E">
        <w:rPr>
          <w:rFonts w:ascii="Arial Nova Light" w:hAnsi="Arial Nova Light"/>
          <w:sz w:val="24"/>
          <w:szCs w:val="24"/>
        </w:rPr>
        <w:t xml:space="preserve"> En su calidad de Ciudadano.</w:t>
      </w:r>
    </w:p>
    <w:p w14:paraId="23D6B8B5" w14:textId="77777777" w:rsidR="001C0F3F" w:rsidRPr="00D3475E" w:rsidRDefault="001C0F3F" w:rsidP="003344BE">
      <w:pPr>
        <w:pStyle w:val="Prrafodelista"/>
        <w:tabs>
          <w:tab w:val="left" w:pos="0"/>
          <w:tab w:val="left" w:pos="8222"/>
          <w:tab w:val="left" w:pos="8364"/>
        </w:tabs>
        <w:spacing w:after="0" w:line="360" w:lineRule="auto"/>
        <w:ind w:left="0" w:right="567"/>
        <w:jc w:val="both"/>
        <w:rPr>
          <w:rFonts w:ascii="Arial Nova Light" w:hAnsi="Arial Nova Light"/>
          <w:sz w:val="24"/>
          <w:szCs w:val="24"/>
        </w:rPr>
      </w:pPr>
      <w:r w:rsidRPr="00D3475E">
        <w:rPr>
          <w:rFonts w:ascii="Arial Nova Light" w:hAnsi="Arial Nova Light"/>
          <w:b/>
          <w:bCs/>
          <w:sz w:val="24"/>
          <w:szCs w:val="24"/>
        </w:rPr>
        <w:t xml:space="preserve">Calidad de la denunciada ALEJANDRA PEÑA CURIEL. </w:t>
      </w:r>
      <w:r w:rsidRPr="00D3475E">
        <w:rPr>
          <w:rFonts w:ascii="Arial Nova Light" w:hAnsi="Arial Nova Light"/>
          <w:sz w:val="24"/>
          <w:szCs w:val="24"/>
        </w:rPr>
        <w:t>En su calidad de Regidora del H. Ayuntamiento de Aguascalientes.</w:t>
      </w:r>
    </w:p>
    <w:p w14:paraId="7F78BA70" w14:textId="77777777" w:rsidR="001C0F3F" w:rsidRPr="00D3475E" w:rsidRDefault="001C0F3F" w:rsidP="001C0F3F">
      <w:pPr>
        <w:spacing w:line="360" w:lineRule="auto"/>
        <w:jc w:val="both"/>
      </w:pPr>
      <w:r w:rsidRPr="00D3475E">
        <w:rPr>
          <w:rFonts w:ascii="Arial Nova Light" w:hAnsi="Arial Nova Light"/>
          <w:b/>
          <w:bCs/>
          <w:sz w:val="24"/>
          <w:szCs w:val="24"/>
        </w:rPr>
        <w:t xml:space="preserve">Existencia de las publicaciones alojadas de la red social denominada Facebook. </w:t>
      </w:r>
      <w:r w:rsidRPr="00D3475E">
        <w:rPr>
          <w:rFonts w:ascii="Arial Nova Light" w:hAnsi="Arial Nova Light"/>
          <w:sz w:val="24"/>
          <w:szCs w:val="24"/>
        </w:rPr>
        <w:t xml:space="preserve">De conformidad con la Oficialía Electoral identificada con el numero </w:t>
      </w:r>
      <w:r w:rsidRPr="00D3475E">
        <w:rPr>
          <w:rFonts w:ascii="Arial Nova Light" w:hAnsi="Arial Nova Light"/>
          <w:b/>
          <w:bCs/>
          <w:sz w:val="24"/>
          <w:szCs w:val="24"/>
        </w:rPr>
        <w:t>IEE/OE/016/2024</w:t>
      </w:r>
      <w:r w:rsidRPr="00D3475E">
        <w:rPr>
          <w:rFonts w:ascii="Arial Nova Light" w:hAnsi="Arial Nova Light"/>
          <w:sz w:val="24"/>
          <w:szCs w:val="24"/>
        </w:rPr>
        <w:t xml:space="preserve"> de fecha </w:t>
      </w:r>
      <w:r w:rsidRPr="00D3475E">
        <w:rPr>
          <w:rFonts w:ascii="Arial Nova Light" w:hAnsi="Arial Nova Light"/>
          <w:b/>
          <w:bCs/>
          <w:sz w:val="24"/>
          <w:szCs w:val="24"/>
        </w:rPr>
        <w:t>nueve de diciembre del año dos mil veintitrés</w:t>
      </w:r>
      <w:r w:rsidRPr="00D3475E">
        <w:rPr>
          <w:rFonts w:ascii="Arial Nova Light" w:hAnsi="Arial Nova Light"/>
          <w:sz w:val="24"/>
          <w:szCs w:val="24"/>
        </w:rPr>
        <w:t>, ofertada como medio probatorio se describe lo siguiente:</w:t>
      </w:r>
    </w:p>
    <w:p w14:paraId="55954DDA" w14:textId="35F19A6F"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b/>
          <w:bCs/>
          <w:i/>
          <w:iCs/>
          <w:sz w:val="18"/>
          <w:szCs w:val="18"/>
        </w:rPr>
        <w:t>1.-</w:t>
      </w:r>
      <w:r w:rsidRPr="00D3475E">
        <w:rPr>
          <w:rFonts w:ascii="Arial Nova Light" w:hAnsi="Arial Nova Light"/>
          <w:i/>
          <w:iCs/>
          <w:sz w:val="18"/>
          <w:szCs w:val="18"/>
        </w:rPr>
        <w:t>Con relación a la certificación de la existencia y contenido de la dirección electrónica señalada en el numeral 1(uno) de la presente acta, hago constar que a las catorce horas con veintitrés minutos del día ocho de diciembre de dos mil veintitrés, situada frente a la computadora que me fue signada para el desempeño de mis funciones, dentro las instalaciones del Instituto Estatal Electoral de Aguascalientes, ingrese al navegador denominado “Google Chrome” y posteriormente procedí a colocar en el buscador la siguiente dirección electrónica:https://www.facebook.com/photo//?fbid=122108945546064014&amp;set=a.122103740516064 cerciorada de ser la dirección electrónica a certificar por ser la precisada en el acuerdo de referencia, y al oprimir la tecla “</w:t>
      </w:r>
      <w:proofErr w:type="spellStart"/>
      <w:r w:rsidRPr="00D3475E">
        <w:rPr>
          <w:rFonts w:ascii="Arial Nova Light" w:hAnsi="Arial Nova Light"/>
          <w:i/>
          <w:iCs/>
          <w:sz w:val="18"/>
          <w:szCs w:val="18"/>
        </w:rPr>
        <w:t>enter</w:t>
      </w:r>
      <w:proofErr w:type="spellEnd"/>
      <w:r w:rsidRPr="00D3475E">
        <w:rPr>
          <w:rFonts w:ascii="Arial Nova Light" w:hAnsi="Arial Nova Light"/>
          <w:i/>
          <w:iCs/>
          <w:sz w:val="18"/>
          <w:szCs w:val="18"/>
        </w:rPr>
        <w:t xml:space="preserve">” apareció de forma automática una publicación en la página de la red social denominada “Facebook”, publicada en fecha “domingo,15 de octubre de 2023 a las 14:04”, por el denominado “Ale Peña Presidenta Municipal! Porque es una mujer con energía que sabe trabajar, #AlePeña si me representa! </w:t>
      </w:r>
      <w:r w:rsidR="00717664">
        <w:rPr>
          <w:rFonts w:ascii="Apple Color Emoji" w:hAnsi="Apple Color Emoji"/>
          <w:i/>
          <w:iCs/>
          <w:sz w:val="18"/>
          <w:szCs w:val="18"/>
        </w:rPr>
        <w:t>🫂</w:t>
      </w:r>
      <w:r w:rsidR="00F91209">
        <w:rPr>
          <w:rFonts w:ascii="Apple Color Emoji" w:hAnsi="Apple Color Emoji"/>
          <w:i/>
          <w:iCs/>
          <w:sz w:val="18"/>
          <w:szCs w:val="18"/>
        </w:rPr>
        <w:t>✅</w:t>
      </w:r>
      <w:r w:rsidR="00A22708">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469"/>
          </mc:Choice>
          <mc:Fallback>
            <w:t>👩</w:t>
          </mc:Fallback>
        </mc:AlternateContent>
      </w:r>
      <w:r w:rsidR="00A22708">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FD"/>
          </mc:Choice>
          <mc:Fallback>
            <w:t>🏽</w:t>
          </mc:Fallback>
        </mc:AlternateContent>
      </w:r>
      <w:r w:rsidRPr="00D3475E">
        <w:rPr>
          <w:rFonts w:ascii="Arial Nova Light" w:hAnsi="Arial Nova Light"/>
          <w:i/>
          <w:iCs/>
          <w:sz w:val="18"/>
          <w:szCs w:val="18"/>
        </w:rPr>
        <w:t>”. Se observo que esta publicación cuenta con 98 (noventa y ocho) reacciones, 14 (catorce) comentarios y fue dos (2) veces compartida.</w:t>
      </w:r>
    </w:p>
    <w:p w14:paraId="5BD88514" w14:textId="77777777" w:rsidR="001C0F3F" w:rsidRPr="00D3475E" w:rsidRDefault="001C0F3F" w:rsidP="001C0F3F">
      <w:pPr>
        <w:spacing w:line="360" w:lineRule="auto"/>
        <w:ind w:left="1134" w:right="1467"/>
        <w:rPr>
          <w:rFonts w:ascii="Arial Nova Light" w:hAnsi="Arial Nova Light"/>
          <w:i/>
          <w:iCs/>
          <w:sz w:val="18"/>
          <w:szCs w:val="18"/>
        </w:rPr>
      </w:pPr>
      <w:r w:rsidRPr="00D3475E">
        <w:rPr>
          <w:rFonts w:ascii="Arial Nova Light" w:hAnsi="Arial Nova Light"/>
          <w:i/>
          <w:iCs/>
          <w:noProof/>
          <w:sz w:val="18"/>
          <w:szCs w:val="18"/>
        </w:rPr>
        <w:lastRenderedPageBreak/>
        <w:drawing>
          <wp:inline distT="0" distB="0" distL="0" distR="0" wp14:anchorId="2B246487" wp14:editId="2E3161B1">
            <wp:extent cx="3980201" cy="2372899"/>
            <wp:effectExtent l="0" t="0" r="1270" b="8890"/>
            <wp:docPr id="18823918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89502" cy="2378444"/>
                    </a:xfrm>
                    <a:prstGeom prst="rect">
                      <a:avLst/>
                    </a:prstGeom>
                    <a:noFill/>
                    <a:ln>
                      <a:noFill/>
                    </a:ln>
                  </pic:spPr>
                </pic:pic>
              </a:graphicData>
            </a:graphic>
          </wp:inline>
        </w:drawing>
      </w:r>
    </w:p>
    <w:p w14:paraId="1C7624CA" w14:textId="03A72A5E"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 xml:space="preserve">En la referida publicación, también se observó una imagen, donde en su parte central se encuentra la fotografía de una persona aparentemente del género femenino, su expresión facial denota una sonrisa, su cabello es de longitud media, color claro y ondulado, misma que viste en tonalidades de grises, así como una prenda estampada. La persona tiene de respaldo un mueble en colores café y negro. En la parte superior de la imagen, se visualizó una leyenda (que se lee de arriba hacia abajo) que dice: "En Aguascalientes queremos" en color blanco, seguido de "PRESIDENTA" en color tinto. En la parte inferior, y de bajo de la fotografía de la persona, se encuentra un recuadro en color beige, el cual contiene una leyenda que señala: ¡Vamos con ALE PEÑA!, (el signo de admiración y las primeras dos palabras en color blanco y el nombre, como el signo de admiración que cierra, en color tinto). En la parte inferior de la fotografía de la persona, se observó lo que aparenta ser una taza, que tiene la leyenda ALE PEÑA en el centro de un círculo, en colores negro. Así mismo, en la parte inferior izquierda, siendo observada de frente la imagen, aparece una figura en color tinto, donde aparece dos círculos, uno más pequeño que el otro, entre el espacio de los círculos aparece dos veces la leyenda "ALE PEÑA", una en la parte superior y otra en la parte inferior. Encima de los círculos, aparece un recuadro en color tinto, con dos franjas en color beige, una en la parte superior y otra en la parte inferior y entre estas se encuentra la leyenda “PRESIDENTE” misma que a cada uno de sus costados se encuentra una estrella. Esta imagen tiene un fondo en colores que se van degradando, comenzando en su parte superior con un color tinto degradado, comenzando en su parte superior con un color tinto degradado hacia la parte inferior en tonalidades beige, además se </w:t>
      </w:r>
      <w:r w:rsidR="00AC5D38" w:rsidRPr="00D3475E">
        <w:rPr>
          <w:rFonts w:ascii="Arial Nova Light" w:hAnsi="Arial Nova Light"/>
          <w:i/>
          <w:iCs/>
          <w:sz w:val="18"/>
          <w:szCs w:val="18"/>
        </w:rPr>
        <w:t>observó</w:t>
      </w:r>
      <w:r w:rsidRPr="00D3475E">
        <w:rPr>
          <w:rFonts w:ascii="Arial Nova Light" w:hAnsi="Arial Nova Light"/>
          <w:i/>
          <w:iCs/>
          <w:sz w:val="18"/>
          <w:szCs w:val="18"/>
        </w:rPr>
        <w:t xml:space="preserve"> en el fondo de la imagen en marca de agua, en la parte superior las letras “A” y “E”, en la parte inferior, se visualizaron diversas letras que se encuentran incompletas. </w:t>
      </w:r>
    </w:p>
    <w:p w14:paraId="7B6E08A9" w14:textId="77777777" w:rsidR="001C0F3F" w:rsidRPr="00D3475E" w:rsidRDefault="001C0F3F" w:rsidP="001C0F3F">
      <w:pPr>
        <w:spacing w:line="360" w:lineRule="auto"/>
        <w:ind w:right="1467"/>
        <w:rPr>
          <w:rFonts w:ascii="Arial Nova Light" w:hAnsi="Arial Nova Light"/>
          <w:i/>
          <w:iCs/>
          <w:sz w:val="18"/>
          <w:szCs w:val="18"/>
        </w:rPr>
      </w:pPr>
      <w:r w:rsidRPr="00D3475E">
        <w:rPr>
          <w:noProof/>
        </w:rPr>
        <w:lastRenderedPageBreak/>
        <w:drawing>
          <wp:anchor distT="0" distB="0" distL="114300" distR="114300" simplePos="0" relativeHeight="251659264" behindDoc="0" locked="0" layoutInCell="1" allowOverlap="1" wp14:anchorId="377D8431" wp14:editId="65450AD0">
            <wp:simplePos x="0" y="0"/>
            <wp:positionH relativeFrom="column">
              <wp:posOffset>670980</wp:posOffset>
            </wp:positionH>
            <wp:positionV relativeFrom="paragraph">
              <wp:posOffset>11322</wp:posOffset>
            </wp:positionV>
            <wp:extent cx="3917950" cy="1720215"/>
            <wp:effectExtent l="0" t="0" r="6350" b="0"/>
            <wp:wrapSquare wrapText="bothSides"/>
            <wp:docPr id="14420894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7950" cy="1720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475E">
        <w:rPr>
          <w:rFonts w:ascii="Arial Nova Light" w:hAnsi="Arial Nova Light"/>
          <w:i/>
          <w:iCs/>
          <w:sz w:val="18"/>
          <w:szCs w:val="18"/>
        </w:rPr>
        <w:br w:type="textWrapping" w:clear="all"/>
      </w:r>
    </w:p>
    <w:p w14:paraId="474F2CD6" w14:textId="77777777"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b/>
          <w:bCs/>
          <w:i/>
          <w:iCs/>
          <w:sz w:val="18"/>
          <w:szCs w:val="18"/>
        </w:rPr>
        <w:t>2.-</w:t>
      </w:r>
      <w:r w:rsidRPr="00D3475E">
        <w:rPr>
          <w:rFonts w:ascii="Arial Nova Light" w:hAnsi="Arial Nova Light"/>
          <w:i/>
          <w:iCs/>
          <w:sz w:val="18"/>
          <w:szCs w:val="18"/>
        </w:rPr>
        <w:t xml:space="preserve"> Con relación a la certificación de la existencia y contenido de la dirección electrónica señalada en el numeral 2 (dos) de la presente acta, hago constar que a las catorce horas con veinticinco minutos del día ocho de diciembre de dos mil veintitrés, situada frente a la computadora que me fue asignada para el desempeño de mis funciones, dentro de las instalaciones del Instituto Estatal Electoral de Aguascalientes, ingrese al navegador denominado “Google Chrome” y posteriormente procedí a colocar en el buscador la siguiente dirección electrónica:</w:t>
      </w:r>
    </w:p>
    <w:p w14:paraId="4377E7E2" w14:textId="775E4B55"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https://m.facebook.com/story.php?stoyfbid=pfbid0jdzwaWuk2G5XUyoFhdF2RayPj3NTJWW21TYvvsjP2K9NoksfGANQDPUS17DdqRZal&amp;id=61551920432206&amp;sfns=scwspwa&amp;mibexyid=RUBZ1F cerciorada de ser la dirección electrónica a certificar por ser la precisada en el acuerdo referencia, y al oprimir la tecla “</w:t>
      </w:r>
      <w:proofErr w:type="spellStart"/>
      <w:r w:rsidRPr="00D3475E">
        <w:rPr>
          <w:rFonts w:ascii="Arial Nova Light" w:hAnsi="Arial Nova Light"/>
          <w:i/>
          <w:iCs/>
          <w:sz w:val="18"/>
          <w:szCs w:val="18"/>
        </w:rPr>
        <w:t>enter</w:t>
      </w:r>
      <w:proofErr w:type="spellEnd"/>
      <w:r w:rsidRPr="00D3475E">
        <w:rPr>
          <w:rFonts w:ascii="Arial Nova Light" w:hAnsi="Arial Nova Light"/>
          <w:i/>
          <w:iCs/>
          <w:sz w:val="18"/>
          <w:szCs w:val="18"/>
        </w:rPr>
        <w:t xml:space="preserve">” apareció de forma automática una publicación en la </w:t>
      </w:r>
      <w:r w:rsidR="00C47B7A" w:rsidRPr="00D3475E">
        <w:rPr>
          <w:rFonts w:ascii="Arial Nova Light" w:hAnsi="Arial Nova Light"/>
          <w:i/>
          <w:iCs/>
          <w:sz w:val="18"/>
          <w:szCs w:val="18"/>
        </w:rPr>
        <w:t>página</w:t>
      </w:r>
      <w:r w:rsidRPr="00D3475E">
        <w:rPr>
          <w:rFonts w:ascii="Arial Nova Light" w:hAnsi="Arial Nova Light"/>
          <w:i/>
          <w:iCs/>
          <w:sz w:val="18"/>
          <w:szCs w:val="18"/>
        </w:rPr>
        <w:t xml:space="preserve"> de la red social denominada “Facebook”, publicada en fecha “viernes, 13 de octubre de 2023 a las 9:23”, por el perfil denominado “Ale Peña Presidenta”, la cual tiene la siguiente leyenda : Por sus valores y capacidad ,la regidora morenista #AlePeña es un perfil ideal para gobernar en la capital  de #Aguascalientes</w:t>
      </w:r>
      <w:r w:rsidR="008F792D">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44D"/>
          </mc:Choice>
          <mc:Fallback>
            <w:t>👍</w:t>
          </mc:Fallback>
        </mc:AlternateContent>
      </w:r>
      <w:r w:rsidR="008F792D">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FB"/>
          </mc:Choice>
          <mc:Fallback>
            <w:t>🏻</w:t>
          </mc:Fallback>
        </mc:AlternateContent>
      </w:r>
      <w:r w:rsidR="008F792D">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469"/>
          </mc:Choice>
          <mc:Fallback>
            <w:t>👩</w:t>
          </mc:Fallback>
        </mc:AlternateContent>
      </w:r>
      <w:r w:rsidR="008F792D">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FD"/>
          </mc:Choice>
          <mc:Fallback>
            <w:t>🏽</w:t>
          </mc:Fallback>
        </mc:AlternateContent>
      </w:r>
      <w:r w:rsidR="001F577F">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44F"/>
          </mc:Choice>
          <mc:Fallback>
            <w:t>👏</w:t>
          </mc:Fallback>
        </mc:AlternateContent>
      </w:r>
      <w:r w:rsidR="001F577F">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FB"/>
          </mc:Choice>
          <mc:Fallback>
            <w:t>🏻</w:t>
          </mc:Fallback>
        </mc:AlternateContent>
      </w:r>
      <w:r w:rsidRPr="00D3475E">
        <w:rPr>
          <w:rFonts w:ascii="Arial Nova Light" w:hAnsi="Arial Nova Light"/>
          <w:i/>
          <w:iCs/>
          <w:sz w:val="18"/>
          <w:szCs w:val="18"/>
        </w:rPr>
        <w:t xml:space="preserve">  . Se observo que esta publicación cuenta con 2.8 mil (dos mil ochocientas) reacciones, 358 (trescientos cincuenta y ocho) comentarios y fue setenta y cuatro (74) veces compartida.</w:t>
      </w:r>
    </w:p>
    <w:p w14:paraId="6A079048" w14:textId="77777777" w:rsidR="001C0F3F" w:rsidRPr="00D3475E" w:rsidRDefault="001C0F3F" w:rsidP="001C0F3F">
      <w:pPr>
        <w:spacing w:line="360" w:lineRule="auto"/>
        <w:ind w:left="1134" w:right="1467"/>
        <w:jc w:val="right"/>
        <w:rPr>
          <w:rFonts w:ascii="Arial Nova Light" w:hAnsi="Arial Nova Light"/>
          <w:i/>
          <w:iCs/>
          <w:sz w:val="18"/>
          <w:szCs w:val="18"/>
        </w:rPr>
      </w:pPr>
      <w:r w:rsidRPr="00D3475E">
        <w:rPr>
          <w:rFonts w:ascii="Arial Nova Light" w:hAnsi="Arial Nova Light"/>
          <w:i/>
          <w:iCs/>
          <w:noProof/>
          <w:sz w:val="18"/>
          <w:szCs w:val="18"/>
        </w:rPr>
        <w:drawing>
          <wp:inline distT="0" distB="0" distL="0" distR="0" wp14:anchorId="24BCC48D" wp14:editId="78CD19C7">
            <wp:extent cx="3993130" cy="2049780"/>
            <wp:effectExtent l="0" t="0" r="7620" b="7620"/>
            <wp:docPr id="15123639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6767" cy="2061914"/>
                    </a:xfrm>
                    <a:prstGeom prst="rect">
                      <a:avLst/>
                    </a:prstGeom>
                    <a:noFill/>
                    <a:ln>
                      <a:noFill/>
                    </a:ln>
                  </pic:spPr>
                </pic:pic>
              </a:graphicData>
            </a:graphic>
          </wp:inline>
        </w:drawing>
      </w:r>
    </w:p>
    <w:p w14:paraId="3F37096D" w14:textId="77777777"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 xml:space="preserve">En la referida publicación, también se observó una imagen, donde en su parte central se encuentra la fotografía de una persona aparentemente del género femenino, su expresión facial denota una sonrisa, su cabello es de longitud corta, color obscuro y ondulado, misma que viste en color negro. La persona se encuentra con los brazos cruzados. En la parte superior de la imagen, se visualizó una leyenda </w:t>
      </w:r>
      <w:r w:rsidRPr="00D3475E">
        <w:rPr>
          <w:rFonts w:ascii="Arial Nova Light" w:hAnsi="Arial Nova Light"/>
          <w:i/>
          <w:iCs/>
          <w:sz w:val="18"/>
          <w:szCs w:val="18"/>
        </w:rPr>
        <w:lastRenderedPageBreak/>
        <w:t>en dos renglones, dentro de un recuadro en color mostaza que señala: en el renglón uno "3 razones por las que Ale Peña" el número y las primeras cuatro palabras en color blanco, y el nombre en color tinto, en el segundo renglón "Si debe ser presidenta Municipal" las primeras tres palabras en color blanco, y la siguientes dos en color tinto. En la parte inferior, y encima de la fotografía de la persona, se encuentran tres leyendas de manera numerada y una debajo de la otra: "1) CAPAZ", "2) HONESTA", "3) DECIDIDA", todas en color blanco.</w:t>
      </w:r>
    </w:p>
    <w:p w14:paraId="3D716A52" w14:textId="77777777" w:rsidR="001C0F3F" w:rsidRPr="00D3475E" w:rsidRDefault="001C0F3F" w:rsidP="001C0F3F">
      <w:pPr>
        <w:spacing w:line="360" w:lineRule="auto"/>
        <w:ind w:right="1467"/>
        <w:jc w:val="right"/>
        <w:rPr>
          <w:rFonts w:ascii="Arial Nova Light" w:hAnsi="Arial Nova Light"/>
          <w:i/>
          <w:iCs/>
          <w:sz w:val="18"/>
          <w:szCs w:val="18"/>
        </w:rPr>
      </w:pPr>
      <w:r w:rsidRPr="00D3475E">
        <w:rPr>
          <w:rFonts w:ascii="Arial Nova Light" w:hAnsi="Arial Nova Light"/>
          <w:i/>
          <w:iCs/>
          <w:noProof/>
          <w:sz w:val="18"/>
          <w:szCs w:val="18"/>
        </w:rPr>
        <w:drawing>
          <wp:inline distT="0" distB="0" distL="0" distR="0" wp14:anchorId="6F62EF36" wp14:editId="417FD7A3">
            <wp:extent cx="4034590" cy="2467409"/>
            <wp:effectExtent l="0" t="0" r="4445" b="9525"/>
            <wp:docPr id="8184542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44509" cy="2473475"/>
                    </a:xfrm>
                    <a:prstGeom prst="rect">
                      <a:avLst/>
                    </a:prstGeom>
                    <a:noFill/>
                    <a:ln>
                      <a:noFill/>
                    </a:ln>
                  </pic:spPr>
                </pic:pic>
              </a:graphicData>
            </a:graphic>
          </wp:inline>
        </w:drawing>
      </w:r>
    </w:p>
    <w:p w14:paraId="4308AFD2" w14:textId="77777777"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 xml:space="preserve">En la parte inferior derecha, siendo observada de frente la imagen, aparece una figura en color blanco, donde aparece dos círculos, uno más pequeño que el otro, entre el espacio de los círculos aparece dos veces la leyenda "ALE PEÑA, una en la parte superior y otra en la parte inferior. Encima de los círculos, aparece un recuadro en color blanco, con dos franjas en color tinto, una en la parte superior y otra en la parte inferior entre estas se encuentra la leyenda PRESIDENTA misma que a cada uno de sus costados se encuentra una estrella. La fotografía se encuentra sobre un fondo con color tinto con una imagen difuminada, misma que se encuentra entre dos franjas verticales en color mostaza. </w:t>
      </w:r>
    </w:p>
    <w:p w14:paraId="3F4DD192" w14:textId="77777777"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3.-  Con relación a la certificación de la existencia de las direcciones electrónicas señaladas en los numerales 3(tres) y 4 (cuatro) de la presente acta, hago constar que a las catorce horas con veintisiete minutos del día ocho de diciembre de dos mil veintitrés, situada frente a la computadora que fue signada para el desempeño de mis funciones, dentro de las instalaciones del instituto Estatal Electoral de Aguascalientes, ingrese al navegador denominado “Google Chrome” y posteriormente procedí a colocar en el buscador la siguiente dirección electrónica:</w:t>
      </w:r>
      <w:hyperlink r:id="rId20" w:history="1">
        <w:r w:rsidRPr="00D3475E">
          <w:rPr>
            <w:rStyle w:val="Hipervnculo"/>
            <w:rFonts w:ascii="Arial Nova Light" w:hAnsi="Arial Nova Light"/>
            <w:sz w:val="18"/>
            <w:szCs w:val="18"/>
          </w:rPr>
          <w:t>https://www.facebok.com/profile.php?id=61551920432206</w:t>
        </w:r>
      </w:hyperlink>
      <w:r w:rsidRPr="00D3475E">
        <w:rPr>
          <w:rFonts w:ascii="Arial Nova Light" w:hAnsi="Arial Nova Light"/>
          <w:i/>
          <w:iCs/>
          <w:sz w:val="18"/>
          <w:szCs w:val="18"/>
        </w:rPr>
        <w:t xml:space="preserve"> cerciorada de ser la dirección electrónica a certificar por ser la precisada en el acuerdo de referencia y al oprimir la tecla “</w:t>
      </w:r>
      <w:proofErr w:type="spellStart"/>
      <w:r w:rsidRPr="00D3475E">
        <w:rPr>
          <w:rFonts w:ascii="Arial Nova Light" w:hAnsi="Arial Nova Light"/>
          <w:i/>
          <w:iCs/>
          <w:sz w:val="18"/>
          <w:szCs w:val="18"/>
        </w:rPr>
        <w:t>enter</w:t>
      </w:r>
      <w:proofErr w:type="spellEnd"/>
      <w:r w:rsidRPr="00D3475E">
        <w:rPr>
          <w:rFonts w:ascii="Arial Nova Light" w:hAnsi="Arial Nova Light"/>
          <w:i/>
          <w:iCs/>
          <w:sz w:val="18"/>
          <w:szCs w:val="18"/>
        </w:rPr>
        <w:t>” apareció de forma automática un perfil de Facebook de nombre “Ale Peña Presidenta, mismo que contaba con “2.4 mil” Me gusta y “2.7 mil “ seguidores.</w:t>
      </w:r>
    </w:p>
    <w:p w14:paraId="276DB66A" w14:textId="77777777" w:rsidR="001C0F3F" w:rsidRPr="00D3475E" w:rsidRDefault="001C0F3F" w:rsidP="001C0F3F">
      <w:pPr>
        <w:spacing w:line="360" w:lineRule="auto"/>
        <w:ind w:left="1134" w:right="1467"/>
        <w:jc w:val="center"/>
        <w:rPr>
          <w:rFonts w:ascii="Arial Nova Light" w:hAnsi="Arial Nova Light"/>
          <w:i/>
          <w:iCs/>
          <w:sz w:val="18"/>
          <w:szCs w:val="18"/>
        </w:rPr>
      </w:pPr>
      <w:r w:rsidRPr="00D3475E">
        <w:rPr>
          <w:rFonts w:ascii="Arial Nova Light" w:hAnsi="Arial Nova Light"/>
          <w:i/>
          <w:iCs/>
          <w:noProof/>
          <w:sz w:val="18"/>
          <w:szCs w:val="18"/>
        </w:rPr>
        <w:lastRenderedPageBreak/>
        <w:drawing>
          <wp:inline distT="0" distB="0" distL="0" distR="0" wp14:anchorId="60806D24" wp14:editId="39E7F19E">
            <wp:extent cx="4002685" cy="2134946"/>
            <wp:effectExtent l="0" t="0" r="0" b="0"/>
            <wp:docPr id="179879489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1071" cy="2144753"/>
                    </a:xfrm>
                    <a:prstGeom prst="rect">
                      <a:avLst/>
                    </a:prstGeom>
                    <a:noFill/>
                    <a:ln>
                      <a:noFill/>
                    </a:ln>
                  </pic:spPr>
                </pic:pic>
              </a:graphicData>
            </a:graphic>
          </wp:inline>
        </w:drawing>
      </w:r>
    </w:p>
    <w:p w14:paraId="36FBDB52" w14:textId="5C903377"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 xml:space="preserve">En el perfil señalado, se observó en la parte superior, un recuadro con fondo en tonalidades de tinto y rosa, en la parte superior de la izquierda (de la imagen de Perfil), se observó un </w:t>
      </w:r>
      <w:r w:rsidR="008F3548" w:rsidRPr="00D3475E">
        <w:rPr>
          <w:rFonts w:ascii="Arial Nova Light" w:hAnsi="Arial Nova Light"/>
          <w:i/>
          <w:iCs/>
          <w:sz w:val="18"/>
          <w:szCs w:val="18"/>
        </w:rPr>
        <w:t>círculo</w:t>
      </w:r>
      <w:r w:rsidRPr="00D3475E">
        <w:rPr>
          <w:rFonts w:ascii="Arial Nova Light" w:hAnsi="Arial Nova Light"/>
          <w:i/>
          <w:iCs/>
          <w:sz w:val="18"/>
          <w:szCs w:val="18"/>
        </w:rPr>
        <w:t xml:space="preserve"> con fondo blanco, y dentro de este, se visualizó un corazón en color roda mismo que encima contiene la leyenda “ALE PEÑA” en color blanco y un recuadro en color gris que dentro tiene la leyenda “PRESIDENTA” con letras en color blanco. Al costado derecho de este, se </w:t>
      </w:r>
      <w:r w:rsidR="008F3548" w:rsidRPr="00D3475E">
        <w:rPr>
          <w:rFonts w:ascii="Arial Nova Light" w:hAnsi="Arial Nova Light"/>
          <w:i/>
          <w:iCs/>
          <w:sz w:val="18"/>
          <w:szCs w:val="18"/>
        </w:rPr>
        <w:t>observó</w:t>
      </w:r>
      <w:r w:rsidRPr="00D3475E">
        <w:rPr>
          <w:rFonts w:ascii="Arial Nova Light" w:hAnsi="Arial Nova Light"/>
          <w:i/>
          <w:iCs/>
          <w:sz w:val="18"/>
          <w:szCs w:val="18"/>
        </w:rPr>
        <w:t xml:space="preserve"> el nombre de perfil como “Ale Peña presidenta” con letras en color negro y debajo de este la siguiente leyenda”2.4 mil me gusta 2.7 mil seguidores”. En el costado derecho aparecen tres recuadros seguidos, de izquierda a derecha, el primero de ellos eran de color azul y contenida la leyenda “Mensajes” seguida de un icono en color blanco en forma de burbuja, el siguiente con color gris, </w:t>
      </w:r>
      <w:r w:rsidR="008F3548" w:rsidRPr="00D3475E">
        <w:rPr>
          <w:rFonts w:ascii="Arial Nova Light" w:hAnsi="Arial Nova Light"/>
          <w:i/>
          <w:iCs/>
          <w:sz w:val="18"/>
          <w:szCs w:val="18"/>
        </w:rPr>
        <w:t>tenía</w:t>
      </w:r>
      <w:r w:rsidRPr="00D3475E">
        <w:rPr>
          <w:rFonts w:ascii="Arial Nova Light" w:hAnsi="Arial Nova Light"/>
          <w:i/>
          <w:iCs/>
          <w:sz w:val="18"/>
          <w:szCs w:val="18"/>
        </w:rPr>
        <w:t xml:space="preserve"> la leyenda “me gusta” seguido de un icono en color blanco en forma de burbuja, el siguiente en color gris, tenía la leyenda “buscar” seguido de un icono en color negro en forma de lupa.</w:t>
      </w:r>
    </w:p>
    <w:p w14:paraId="7719B852" w14:textId="1A29DA1B"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 xml:space="preserve">Debajo del recuadro superior y el circulo que contiene la imagen de perfil, se visualizó una barra de menú con siete opciones, de la cual, de manera automática la página nos arroja a la opción “publicaciones”, en este apartado en la parte izquierda del perfil, se observó un recuadro en color blanco identificado como “detalles” en el que consta la siguiente leyenda: “apoyamos la Transformación de México y Aguascalientes de la mano de AMLO y Alejandra peña.” Dicho recuadro se encuentra dividido con una línea a lo horizontal y aparece en forma de lista las siguientes leyendas:” página organización política y “aun sin calificaciones.” </w:t>
      </w:r>
    </w:p>
    <w:p w14:paraId="30C11255" w14:textId="34F9AC19"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 xml:space="preserve">Debajo del recuadro identificado como “Detalles” se </w:t>
      </w:r>
      <w:r w:rsidR="008F3548" w:rsidRPr="00D3475E">
        <w:rPr>
          <w:rFonts w:ascii="Arial Nova Light" w:hAnsi="Arial Nova Light"/>
          <w:i/>
          <w:iCs/>
          <w:sz w:val="18"/>
          <w:szCs w:val="18"/>
        </w:rPr>
        <w:t>visualizó</w:t>
      </w:r>
      <w:r w:rsidRPr="00D3475E">
        <w:rPr>
          <w:rFonts w:ascii="Arial Nova Light" w:hAnsi="Arial Nova Light"/>
          <w:i/>
          <w:iCs/>
          <w:sz w:val="18"/>
          <w:szCs w:val="18"/>
        </w:rPr>
        <w:t xml:space="preserve"> un recuadro con fondo blanco, identificado como “</w:t>
      </w:r>
      <w:r w:rsidRPr="00D3475E">
        <w:rPr>
          <w:rFonts w:ascii="Arial Nova Light" w:hAnsi="Arial Nova Light"/>
          <w:b/>
          <w:bCs/>
          <w:i/>
          <w:iCs/>
          <w:sz w:val="18"/>
          <w:szCs w:val="18"/>
        </w:rPr>
        <w:t>fotos”</w:t>
      </w:r>
      <w:r w:rsidRPr="00D3475E">
        <w:rPr>
          <w:rFonts w:ascii="Arial Nova Light" w:hAnsi="Arial Nova Light"/>
          <w:i/>
          <w:iCs/>
          <w:sz w:val="18"/>
          <w:szCs w:val="18"/>
        </w:rPr>
        <w:t xml:space="preserve">, en la parte superior derecha, se encuentra la leyenda </w:t>
      </w:r>
      <w:r w:rsidRPr="00D3475E">
        <w:rPr>
          <w:rFonts w:ascii="Arial Nova Light" w:hAnsi="Arial Nova Light"/>
          <w:b/>
          <w:bCs/>
          <w:i/>
          <w:iCs/>
          <w:sz w:val="18"/>
          <w:szCs w:val="18"/>
        </w:rPr>
        <w:t>“ver todas las fotos”</w:t>
      </w:r>
      <w:r w:rsidRPr="00D3475E">
        <w:rPr>
          <w:rFonts w:ascii="Arial Nova Light" w:hAnsi="Arial Nova Light"/>
          <w:i/>
          <w:iCs/>
          <w:sz w:val="18"/>
          <w:szCs w:val="18"/>
        </w:rPr>
        <w:t>, y debajo de esta leyenda se observaron nueve fotografías ordenadas en cuadricula. Lo anterior, como se observa en la captura de pantalla 6 (seis).</w:t>
      </w:r>
    </w:p>
    <w:p w14:paraId="79E91A1F" w14:textId="32DE53B9"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 xml:space="preserve">De lado derecho del perfil, se </w:t>
      </w:r>
      <w:r w:rsidR="00612CEA" w:rsidRPr="00D3475E">
        <w:rPr>
          <w:rFonts w:ascii="Arial Nova Light" w:hAnsi="Arial Nova Light"/>
          <w:i/>
          <w:iCs/>
          <w:sz w:val="18"/>
          <w:szCs w:val="18"/>
        </w:rPr>
        <w:t>observó</w:t>
      </w:r>
      <w:r w:rsidRPr="00D3475E">
        <w:rPr>
          <w:rFonts w:ascii="Arial Nova Light" w:hAnsi="Arial Nova Light"/>
          <w:i/>
          <w:iCs/>
          <w:sz w:val="18"/>
          <w:szCs w:val="18"/>
        </w:rPr>
        <w:t xml:space="preserve"> un recuadro en color </w:t>
      </w:r>
      <w:r w:rsidRPr="00D3475E">
        <w:rPr>
          <w:rFonts w:ascii="Arial Nova Light" w:hAnsi="Arial Nova Light"/>
          <w:sz w:val="18"/>
          <w:szCs w:val="18"/>
        </w:rPr>
        <w:t>blanco</w:t>
      </w:r>
      <w:r w:rsidRPr="00D3475E">
        <w:rPr>
          <w:rFonts w:ascii="Arial Nova Light" w:hAnsi="Arial Nova Light"/>
          <w:i/>
          <w:iCs/>
          <w:sz w:val="18"/>
          <w:szCs w:val="18"/>
        </w:rPr>
        <w:t xml:space="preserve">, que en su parte izquierda contiene la leyenda de </w:t>
      </w:r>
      <w:r w:rsidRPr="00D3475E">
        <w:rPr>
          <w:rFonts w:ascii="Arial Nova Light" w:hAnsi="Arial Nova Light"/>
          <w:b/>
          <w:bCs/>
          <w:i/>
          <w:iCs/>
          <w:sz w:val="18"/>
          <w:szCs w:val="18"/>
        </w:rPr>
        <w:t xml:space="preserve">“publicaciones” </w:t>
      </w:r>
      <w:r w:rsidRPr="00D3475E">
        <w:rPr>
          <w:rFonts w:ascii="Arial Nova Light" w:hAnsi="Arial Nova Light"/>
          <w:i/>
          <w:iCs/>
          <w:sz w:val="18"/>
          <w:szCs w:val="18"/>
        </w:rPr>
        <w:t>y en la parte derecha, se observó otro recuadro con la leyenda “</w:t>
      </w:r>
      <w:r w:rsidRPr="00D3475E">
        <w:rPr>
          <w:rFonts w:ascii="Arial Nova Light" w:hAnsi="Arial Nova Light"/>
          <w:b/>
          <w:bCs/>
          <w:i/>
          <w:iCs/>
          <w:sz w:val="18"/>
          <w:szCs w:val="18"/>
        </w:rPr>
        <w:t>filtros</w:t>
      </w:r>
      <w:r w:rsidRPr="00D3475E">
        <w:rPr>
          <w:rFonts w:ascii="Arial Nova Light" w:hAnsi="Arial Nova Light"/>
          <w:i/>
          <w:iCs/>
          <w:sz w:val="18"/>
          <w:szCs w:val="18"/>
        </w:rPr>
        <w:t>”.</w:t>
      </w:r>
    </w:p>
    <w:p w14:paraId="7E9C0FE5" w14:textId="77777777" w:rsidR="001C0F3F" w:rsidRPr="00D3475E" w:rsidRDefault="001C0F3F" w:rsidP="001C0F3F">
      <w:pPr>
        <w:spacing w:line="360" w:lineRule="auto"/>
        <w:ind w:left="1134" w:right="1467"/>
        <w:jc w:val="center"/>
        <w:rPr>
          <w:rFonts w:ascii="Arial Nova Light" w:hAnsi="Arial Nova Light"/>
          <w:i/>
          <w:iCs/>
          <w:sz w:val="18"/>
          <w:szCs w:val="18"/>
        </w:rPr>
      </w:pPr>
      <w:r w:rsidRPr="00D3475E">
        <w:rPr>
          <w:rFonts w:ascii="Arial Nova Light" w:hAnsi="Arial Nova Light"/>
          <w:i/>
          <w:iCs/>
          <w:noProof/>
          <w:sz w:val="18"/>
          <w:szCs w:val="18"/>
        </w:rPr>
        <w:lastRenderedPageBreak/>
        <w:drawing>
          <wp:inline distT="0" distB="0" distL="0" distR="0" wp14:anchorId="122D17B0" wp14:editId="66F273E2">
            <wp:extent cx="4276245" cy="2260536"/>
            <wp:effectExtent l="0" t="0" r="0" b="6985"/>
            <wp:docPr id="198207774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95566" cy="2270750"/>
                    </a:xfrm>
                    <a:prstGeom prst="rect">
                      <a:avLst/>
                    </a:prstGeom>
                    <a:noFill/>
                    <a:ln>
                      <a:noFill/>
                    </a:ln>
                  </pic:spPr>
                </pic:pic>
              </a:graphicData>
            </a:graphic>
          </wp:inline>
        </w:drawing>
      </w:r>
    </w:p>
    <w:p w14:paraId="441AAF1D" w14:textId="1D5050F5"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Debajo del recuadro identificado como “publicaciones, se observó una publicación realizada por el mismo perfil que se describe, la cual fue publicada el día ocho de diciembre de dos mil veintitrés, y consta la siguiente leyenda “¡te queremos mucho, #AlePeña! #morena #Alepresidenta #Cuarta Transformación #ClaudiaSheinbaum #AMLO”, seguido de una imagen, misma que puede ser visualizada en la captura de pantalla 6 (seis). Así mismo, se observó una publicación de fecha siete de diciembre de dos mil veintitrés, en la que consta la siguiente leyenda: “#</w:t>
      </w:r>
      <w:proofErr w:type="spellStart"/>
      <w:r w:rsidRPr="00D3475E">
        <w:rPr>
          <w:rFonts w:ascii="Arial Nova Light" w:hAnsi="Arial Nova Light"/>
          <w:i/>
          <w:iCs/>
          <w:sz w:val="18"/>
          <w:szCs w:val="18"/>
        </w:rPr>
        <w:t>AlePeña</w:t>
      </w:r>
      <w:proofErr w:type="spellEnd"/>
      <w:r w:rsidRPr="00D3475E">
        <w:rPr>
          <w:rFonts w:ascii="Arial Nova Light" w:hAnsi="Arial Nova Light"/>
          <w:i/>
          <w:iCs/>
          <w:sz w:val="18"/>
          <w:szCs w:val="18"/>
        </w:rPr>
        <w:t>, agradeció la colaboración de los medios de comunicación para difundir estas acciones y coadyuvar a prevenir riesgos que se puedan convertir en tragedi</w:t>
      </w:r>
      <w:r w:rsidR="001063F4">
        <w:rPr>
          <w:rFonts w:ascii="Arial Nova Light" w:hAnsi="Arial Nova Light"/>
          <w:i/>
          <w:iCs/>
          <w:sz w:val="18"/>
          <w:szCs w:val="18"/>
        </w:rPr>
        <w:t>a</w:t>
      </w:r>
      <w:r w:rsidR="001063F4">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91D"/>
          </mc:Choice>
          <mc:Fallback>
            <w:t>🤝</w:t>
          </mc:Fallback>
        </mc:AlternateContent>
      </w:r>
      <w:r w:rsidR="001063F4">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44F"/>
          </mc:Choice>
          <mc:Fallback>
            <w:t>👏</w:t>
          </mc:Fallback>
        </mc:AlternateContent>
      </w:r>
      <w:r w:rsidR="001063F4">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FB"/>
          </mc:Choice>
          <mc:Fallback>
            <w:t>🏻</w:t>
          </mc:Fallback>
        </mc:AlternateContent>
      </w:r>
      <w:r w:rsidRPr="00D3475E">
        <w:rPr>
          <w:rFonts w:ascii="Arial Nova Light" w:hAnsi="Arial Nova Light"/>
          <w:i/>
          <w:iCs/>
          <w:sz w:val="18"/>
          <w:szCs w:val="18"/>
        </w:rPr>
        <w:t xml:space="preserve"> seguido de lo que parecía ser un enlace con una imagen, tal y como se observa en las capturas de pantalla 7 (siete) y 8 (ocho). </w:t>
      </w:r>
    </w:p>
    <w:p w14:paraId="4EBCCD2B" w14:textId="77777777" w:rsidR="001C0F3F" w:rsidRPr="00D3475E" w:rsidRDefault="001C0F3F" w:rsidP="001C0F3F">
      <w:pPr>
        <w:spacing w:line="360" w:lineRule="auto"/>
        <w:ind w:left="1134" w:right="1467"/>
        <w:jc w:val="both"/>
        <w:rPr>
          <w:rFonts w:ascii="Arial Nova Light" w:hAnsi="Arial Nova Light"/>
          <w:i/>
          <w:iCs/>
          <w:sz w:val="18"/>
          <w:szCs w:val="18"/>
        </w:rPr>
      </w:pPr>
      <w:r w:rsidRPr="00D3475E">
        <w:rPr>
          <w:rFonts w:ascii="Arial Nova Light" w:hAnsi="Arial Nova Light"/>
          <w:i/>
          <w:iCs/>
          <w:sz w:val="18"/>
          <w:szCs w:val="18"/>
        </w:rPr>
        <w:t>Así mismo, se hace constar que debajo de las publicaciones descritas, se visualizaron diversas publicaciones que fueron realizadas por el perfil en comento.</w:t>
      </w:r>
    </w:p>
    <w:p w14:paraId="3C17B819" w14:textId="77777777" w:rsidR="001C0F3F" w:rsidRPr="00D3475E" w:rsidRDefault="001C0F3F" w:rsidP="001C0F3F">
      <w:pPr>
        <w:pStyle w:val="Prrafodelista"/>
        <w:tabs>
          <w:tab w:val="left" w:pos="0"/>
        </w:tabs>
        <w:spacing w:line="360" w:lineRule="auto"/>
        <w:ind w:left="0" w:right="567"/>
        <w:jc w:val="center"/>
        <w:rPr>
          <w:rFonts w:ascii="Arial Nova Light" w:hAnsi="Arial Nova Light"/>
          <w:b/>
          <w:bCs/>
          <w:sz w:val="24"/>
          <w:szCs w:val="24"/>
        </w:rPr>
      </w:pPr>
      <w:r w:rsidRPr="00D3475E">
        <w:rPr>
          <w:rFonts w:ascii="Arial Nova Light" w:hAnsi="Arial Nova Light"/>
          <w:b/>
          <w:bCs/>
          <w:noProof/>
          <w:sz w:val="24"/>
          <w:szCs w:val="24"/>
        </w:rPr>
        <w:drawing>
          <wp:inline distT="0" distB="0" distL="0" distR="0" wp14:anchorId="7E5480BC" wp14:editId="0ADBB21F">
            <wp:extent cx="4131906" cy="2391811"/>
            <wp:effectExtent l="0" t="0" r="2540" b="8890"/>
            <wp:docPr id="79840097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46164" cy="2400064"/>
                    </a:xfrm>
                    <a:prstGeom prst="rect">
                      <a:avLst/>
                    </a:prstGeom>
                    <a:noFill/>
                    <a:ln>
                      <a:noFill/>
                    </a:ln>
                  </pic:spPr>
                </pic:pic>
              </a:graphicData>
            </a:graphic>
          </wp:inline>
        </w:drawing>
      </w:r>
    </w:p>
    <w:p w14:paraId="74FE69E0" w14:textId="77777777" w:rsidR="001C0F3F" w:rsidRPr="00D3475E" w:rsidRDefault="001C0F3F" w:rsidP="001C0F3F">
      <w:pPr>
        <w:pStyle w:val="NormalWeb"/>
        <w:spacing w:before="0" w:beforeAutospacing="0" w:after="0" w:afterAutospacing="0" w:line="360" w:lineRule="auto"/>
        <w:contextualSpacing/>
        <w:mirrorIndents/>
        <w:jc w:val="both"/>
        <w:rPr>
          <w:rFonts w:ascii="Arial Nova Light" w:eastAsia="Arial Nova" w:hAnsi="Arial Nova Light" w:cs="Arial Nova"/>
        </w:rPr>
      </w:pPr>
      <w:r w:rsidRPr="00D3475E">
        <w:rPr>
          <w:rFonts w:ascii="Arial Nova Light" w:eastAsia="Arial Nova" w:hAnsi="Arial Nova Light" w:cs="Arial Nova"/>
        </w:rPr>
        <w:t>Por lo anterior, se tiene por acreditadas las publicaciones denunciadas, en el perfil referido.</w:t>
      </w:r>
    </w:p>
    <w:p w14:paraId="5F30AB90" w14:textId="77777777" w:rsidR="001C0F3F" w:rsidRPr="00D3475E" w:rsidRDefault="001C0F3F" w:rsidP="001C0F3F">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69329072" w14:textId="0ACD54D8" w:rsidR="00C47B7A" w:rsidRPr="00D3475E" w:rsidRDefault="00120E3A" w:rsidP="001C0F3F">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
        </w:rPr>
        <w:t>IX</w:t>
      </w:r>
      <w:r w:rsidR="00C47B7A" w:rsidRPr="00D3475E">
        <w:rPr>
          <w:rFonts w:ascii="Arial Nova Light" w:hAnsi="Arial Nova Light" w:cs="Arial"/>
          <w:b/>
        </w:rPr>
        <w:t xml:space="preserve">. </w:t>
      </w:r>
      <w:r w:rsidR="001C0F3F" w:rsidRPr="00D3475E">
        <w:rPr>
          <w:rFonts w:ascii="Arial Nova Light" w:hAnsi="Arial Nova Light" w:cs="Arial"/>
          <w:b/>
        </w:rPr>
        <w:t xml:space="preserve"> </w:t>
      </w:r>
      <w:r w:rsidR="00C47B7A" w:rsidRPr="00D3475E">
        <w:rPr>
          <w:rFonts w:ascii="Arial Nova Light" w:hAnsi="Arial Nova Light" w:cs="Arial"/>
          <w:b/>
        </w:rPr>
        <w:t>ESTUDIO DE FONDO</w:t>
      </w:r>
    </w:p>
    <w:p w14:paraId="53DC5D26" w14:textId="5497570C" w:rsidR="00C47B7A" w:rsidRPr="00D3475E" w:rsidRDefault="00C47B7A" w:rsidP="00D12911">
      <w:pPr>
        <w:pStyle w:val="NormalWeb"/>
        <w:numPr>
          <w:ilvl w:val="0"/>
          <w:numId w:val="12"/>
        </w:numPr>
        <w:tabs>
          <w:tab w:val="left" w:pos="284"/>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D3475E">
        <w:rPr>
          <w:rFonts w:ascii="Arial Nova Light" w:hAnsi="Arial Nova Light" w:cs="Arial"/>
          <w:b/>
        </w:rPr>
        <w:t xml:space="preserve">A. PLANTEAMIENTO DE LA CONTROVERSIA. </w:t>
      </w:r>
      <w:r w:rsidRPr="00D3475E">
        <w:rPr>
          <w:rFonts w:ascii="Arial Nova Light" w:eastAsia="Arial Nova" w:hAnsi="Arial Nova Light" w:cs="Arial Nova"/>
        </w:rPr>
        <w:t xml:space="preserve">El </w:t>
      </w:r>
      <w:r w:rsidRPr="00D3475E">
        <w:rPr>
          <w:rFonts w:ascii="Arial Nova Light" w:eastAsia="Arial Nova" w:hAnsi="Arial Nova Light" w:cs="Arial Nova"/>
          <w:bCs/>
        </w:rPr>
        <w:t xml:space="preserve">aspecto a dilucidar en la presente sentencia es determinar </w:t>
      </w:r>
      <w:r w:rsidR="00612CEA">
        <w:rPr>
          <w:rFonts w:ascii="Arial Nova Light" w:eastAsia="Arial Nova" w:hAnsi="Arial Nova Light" w:cs="Arial Nova"/>
          <w:bCs/>
        </w:rPr>
        <w:t xml:space="preserve">si </w:t>
      </w:r>
      <w:r w:rsidRPr="00D3475E">
        <w:rPr>
          <w:rFonts w:ascii="Arial Nova Light" w:eastAsia="Arial Nova" w:hAnsi="Arial Nova Light" w:cs="Arial Nova"/>
          <w:bCs/>
        </w:rPr>
        <w:t xml:space="preserve">la denunciada, es o no, responsable del contenido publicado </w:t>
      </w:r>
      <w:r w:rsidRPr="00D3475E">
        <w:rPr>
          <w:rFonts w:ascii="Arial Nova Light" w:eastAsia="Arial Nova" w:hAnsi="Arial Nova Light" w:cs="Arial Nova"/>
          <w:bCs/>
        </w:rPr>
        <w:lastRenderedPageBreak/>
        <w:t xml:space="preserve">en el perfil de Facebook denunciado; y en su caso, si tal hecho configura, o no, actos anticipados de campaña a favor </w:t>
      </w:r>
      <w:r w:rsidR="00D12911" w:rsidRPr="00D3475E">
        <w:rPr>
          <w:rFonts w:ascii="Arial Nova Light" w:eastAsia="Arial Nova" w:hAnsi="Arial Nova Light" w:cs="Arial Nova"/>
          <w:bCs/>
        </w:rPr>
        <w:t>de la denunciada</w:t>
      </w:r>
      <w:r w:rsidRPr="00D3475E">
        <w:rPr>
          <w:rFonts w:ascii="Arial Nova Light" w:eastAsia="Arial Nova" w:hAnsi="Arial Nova Light" w:cs="Arial Nova"/>
          <w:bCs/>
        </w:rPr>
        <w:t>.</w:t>
      </w:r>
    </w:p>
    <w:p w14:paraId="47EE5EAF" w14:textId="77777777" w:rsidR="00D12911" w:rsidRPr="00D3475E" w:rsidRDefault="00D12911" w:rsidP="00D12911">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p>
    <w:p w14:paraId="1EB33E49" w14:textId="77777777" w:rsidR="00D12911" w:rsidRPr="00D3475E" w:rsidRDefault="00D12911" w:rsidP="00D12911">
      <w:pPr>
        <w:pStyle w:val="NormalWeb"/>
        <w:numPr>
          <w:ilvl w:val="0"/>
          <w:numId w:val="12"/>
        </w:numPr>
        <w:tabs>
          <w:tab w:val="left" w:pos="284"/>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D3475E">
        <w:rPr>
          <w:rFonts w:ascii="Arial Nova Light" w:hAnsi="Arial Nova Light" w:cs="Arial"/>
          <w:b/>
        </w:rPr>
        <w:t>METODOLOGÍA</w:t>
      </w:r>
      <w:r w:rsidRPr="00D3475E">
        <w:rPr>
          <w:rFonts w:ascii="Arial Nova Light" w:eastAsia="Arial Nova" w:hAnsi="Arial Nova Light" w:cs="Arial Nova"/>
        </w:rPr>
        <w:t xml:space="preserve">. </w:t>
      </w:r>
      <w:r w:rsidRPr="00D3475E">
        <w:rPr>
          <w:rFonts w:ascii="Arial Nova Light" w:eastAsia="Arial Nova" w:hAnsi="Arial Nova Light" w:cs="Arial Nova"/>
          <w:bCs/>
        </w:rPr>
        <w:t xml:space="preserve">En un primer apartado, se asentará el marco jurídico aplicable a los actos anticipados de campaña. </w:t>
      </w:r>
    </w:p>
    <w:p w14:paraId="5D6940C6" w14:textId="77777777" w:rsidR="00D12911" w:rsidRPr="00D3475E" w:rsidRDefault="00D12911" w:rsidP="00D12911">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r w:rsidRPr="00D3475E">
        <w:rPr>
          <w:rFonts w:ascii="Arial Nova Light" w:eastAsia="Arial Nova" w:hAnsi="Arial Nova Light" w:cs="Arial Nova"/>
          <w:bCs/>
        </w:rPr>
        <w:t>Posteriormente, se analizará si los hechos, pueden ser atribuidos a la denunciada, y en su caso, si se desprende, o no, una violación a los principios de legalidad y de equidad en la contienda, así como los elementos suficientes para la configuración de un acto anticipado de campaña.</w:t>
      </w:r>
    </w:p>
    <w:p w14:paraId="29E6C5FF" w14:textId="77777777" w:rsidR="00D12911" w:rsidRPr="00D3475E" w:rsidRDefault="00D12911" w:rsidP="00D12911">
      <w:pPr>
        <w:pBdr>
          <w:top w:val="nil"/>
          <w:left w:val="nil"/>
          <w:bottom w:val="nil"/>
          <w:right w:val="nil"/>
          <w:between w:val="nil"/>
        </w:pBdr>
        <w:tabs>
          <w:tab w:val="left" w:pos="284"/>
        </w:tabs>
        <w:spacing w:line="360" w:lineRule="auto"/>
        <w:jc w:val="both"/>
        <w:rPr>
          <w:rFonts w:ascii="Arial Nova Light" w:eastAsia="Arial Nova" w:hAnsi="Arial Nova Light" w:cs="Arial Nova"/>
          <w:bCs/>
          <w:sz w:val="24"/>
          <w:szCs w:val="24"/>
        </w:rPr>
      </w:pPr>
      <w:r w:rsidRPr="00D3475E">
        <w:rPr>
          <w:rFonts w:ascii="Arial Nova Light" w:eastAsia="Arial Nova" w:hAnsi="Arial Nova Light" w:cs="Arial Nova"/>
          <w:bCs/>
          <w:sz w:val="24"/>
          <w:szCs w:val="24"/>
        </w:rPr>
        <w:t>Finalmente, en caso de tener por acreditada alguna infracción, se hará el estudio correspondiente a la individualización de las responsabilidades y sanciones aplicables.</w:t>
      </w:r>
    </w:p>
    <w:p w14:paraId="154687DA" w14:textId="77777777" w:rsidR="001C0F3F" w:rsidRPr="00D3475E" w:rsidRDefault="00D12911" w:rsidP="00D12911">
      <w:pPr>
        <w:pBdr>
          <w:top w:val="nil"/>
          <w:left w:val="nil"/>
          <w:bottom w:val="nil"/>
          <w:right w:val="nil"/>
          <w:between w:val="nil"/>
        </w:pBdr>
        <w:tabs>
          <w:tab w:val="left" w:pos="284"/>
        </w:tabs>
        <w:spacing w:line="360" w:lineRule="auto"/>
        <w:jc w:val="both"/>
        <w:rPr>
          <w:rFonts w:ascii="Arial Nova Light" w:eastAsia="Arial Nova" w:hAnsi="Arial Nova Light" w:cs="Arial Nova"/>
          <w:bCs/>
          <w:sz w:val="24"/>
          <w:szCs w:val="24"/>
        </w:rPr>
      </w:pPr>
      <w:r w:rsidRPr="00D3475E">
        <w:rPr>
          <w:rFonts w:ascii="Arial Nova Light" w:eastAsia="Arial Nova" w:hAnsi="Arial Nova Light" w:cs="Arial Nova"/>
          <w:b/>
          <w:sz w:val="24"/>
          <w:szCs w:val="24"/>
        </w:rPr>
        <w:t>c</w:t>
      </w:r>
      <w:r w:rsidRPr="00D3475E">
        <w:rPr>
          <w:rFonts w:ascii="Arial Nova Light" w:eastAsia="Arial Nova" w:hAnsi="Arial Nova Light" w:cs="Arial Nova"/>
          <w:bCs/>
          <w:sz w:val="24"/>
          <w:szCs w:val="24"/>
        </w:rPr>
        <w:t xml:space="preserve">. </w:t>
      </w:r>
      <w:r w:rsidR="00C47B7A" w:rsidRPr="00D3475E">
        <w:rPr>
          <w:rFonts w:ascii="Arial Nova Light" w:hAnsi="Arial Nova Light" w:cs="Arial"/>
          <w:b/>
        </w:rPr>
        <w:t xml:space="preserve">MARCO JURÍDICO. </w:t>
      </w:r>
      <w:r w:rsidR="001C0F3F" w:rsidRPr="00D3475E">
        <w:rPr>
          <w:rFonts w:ascii="Arial Nova Light" w:hAnsi="Arial Nova Light" w:cs="Arial"/>
          <w:b/>
        </w:rPr>
        <w:t xml:space="preserve"> Actos anticipados de campaña.  </w:t>
      </w:r>
      <w:r w:rsidR="001C0F3F" w:rsidRPr="00D3475E">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4DD68339" w14:textId="77777777" w:rsidR="001C0F3F" w:rsidRPr="00D3475E" w:rsidRDefault="001C0F3F" w:rsidP="001C0F3F">
      <w:pPr>
        <w:pStyle w:val="NormalWeb"/>
        <w:tabs>
          <w:tab w:val="left" w:pos="284"/>
        </w:tabs>
        <w:spacing w:line="360" w:lineRule="auto"/>
        <w:mirrorIndents/>
        <w:jc w:val="both"/>
        <w:rPr>
          <w:rFonts w:ascii="Arial Nova Light" w:hAnsi="Arial Nova Light" w:cs="Arial"/>
          <w:bCs/>
          <w:i/>
          <w:iCs/>
        </w:rPr>
      </w:pPr>
      <w:r w:rsidRPr="00D3475E">
        <w:rPr>
          <w:rFonts w:ascii="Arial Nova Light" w:hAnsi="Arial Nova Light" w:cs="Arial"/>
          <w:bCs/>
        </w:rPr>
        <w:t>En esa lógica, en cuanto los actos anticipados de campaña, la LGIPE, en el artículo 3, los define como “</w:t>
      </w:r>
      <w:r w:rsidRPr="00D3475E">
        <w:rPr>
          <w:rFonts w:ascii="Arial Nova Light" w:hAnsi="Arial Nova Light" w:cs="Arial"/>
          <w:bCs/>
          <w:i/>
          <w:iCs/>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p>
    <w:p w14:paraId="3974F10F" w14:textId="77777777" w:rsidR="001C0F3F" w:rsidRPr="00D3475E" w:rsidRDefault="001C0F3F" w:rsidP="001C0F3F">
      <w:pPr>
        <w:pStyle w:val="NormalWeb"/>
        <w:tabs>
          <w:tab w:val="left" w:pos="284"/>
        </w:tabs>
        <w:spacing w:line="360" w:lineRule="auto"/>
        <w:mirrorIndents/>
        <w:jc w:val="both"/>
        <w:rPr>
          <w:rFonts w:ascii="Arial Nova Light" w:hAnsi="Arial Nova Light" w:cs="Arial"/>
          <w:bCs/>
        </w:rPr>
      </w:pPr>
      <w:r w:rsidRPr="00D3475E">
        <w:rPr>
          <w:rFonts w:ascii="Arial Nova Light" w:hAnsi="Arial Nova Light" w:cs="Arial"/>
          <w:bCs/>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56508DA3" w14:textId="77777777" w:rsidR="001C0F3F" w:rsidRPr="00D3475E" w:rsidRDefault="001C0F3F" w:rsidP="001C0F3F">
      <w:pPr>
        <w:pStyle w:val="NormalWeb"/>
        <w:tabs>
          <w:tab w:val="left" w:pos="284"/>
        </w:tabs>
        <w:spacing w:line="360" w:lineRule="auto"/>
        <w:mirrorIndents/>
        <w:jc w:val="both"/>
        <w:rPr>
          <w:rFonts w:ascii="Arial Nova Light" w:hAnsi="Arial Nova Light" w:cs="Arial"/>
          <w:bCs/>
        </w:rPr>
      </w:pPr>
      <w:r w:rsidRPr="00D3475E">
        <w:rPr>
          <w:rFonts w:ascii="Arial Nova Light" w:hAnsi="Arial Nova Light" w:cs="Arial"/>
          <w:bCs/>
        </w:rPr>
        <w:t>Para mejor claridad, el artículo 157 del Código Electoral, define como campaña electoral al conjunto de actividades llevadas a cabo por los partidos políticos, coaliciones y candidatos registrados, para la obtención del voto.</w:t>
      </w:r>
    </w:p>
    <w:p w14:paraId="6B56811A" w14:textId="77777777" w:rsidR="001C0F3F" w:rsidRPr="00D3475E" w:rsidRDefault="001C0F3F" w:rsidP="001C0F3F">
      <w:pPr>
        <w:pStyle w:val="NormalWeb"/>
        <w:tabs>
          <w:tab w:val="left" w:pos="284"/>
        </w:tabs>
        <w:spacing w:line="360" w:lineRule="auto"/>
        <w:mirrorIndents/>
        <w:jc w:val="both"/>
        <w:rPr>
          <w:rFonts w:ascii="Arial Nova Light" w:hAnsi="Arial Nova Light" w:cs="Arial"/>
          <w:bCs/>
        </w:rPr>
      </w:pPr>
      <w:r w:rsidRPr="00D3475E">
        <w:rPr>
          <w:rFonts w:ascii="Arial Nova Light" w:hAnsi="Arial Nova Light" w:cs="Arial"/>
          <w:bCs/>
        </w:rPr>
        <w:t xml:space="preserve">Asimismo, delimita a los actos de campaña como aquellas reuniones públicas, asambleas, marchas y en general los actos en que los candidatos o voceros de los partidos políticos se dirigen al electorado para promover sus candidaturas. </w:t>
      </w:r>
    </w:p>
    <w:p w14:paraId="70A3A8F2" w14:textId="77777777" w:rsidR="001C0F3F" w:rsidRPr="00D3475E" w:rsidRDefault="001C0F3F" w:rsidP="001C0F3F">
      <w:pPr>
        <w:pStyle w:val="NormalWeb"/>
        <w:tabs>
          <w:tab w:val="left" w:pos="284"/>
        </w:tabs>
        <w:spacing w:line="360" w:lineRule="auto"/>
        <w:mirrorIndents/>
        <w:jc w:val="both"/>
        <w:rPr>
          <w:rFonts w:ascii="Arial Nova Light" w:hAnsi="Arial Nova Light" w:cs="Arial"/>
          <w:bCs/>
        </w:rPr>
      </w:pPr>
      <w:r w:rsidRPr="00D3475E">
        <w:rPr>
          <w:rFonts w:ascii="Arial Nova Light" w:hAnsi="Arial Nova Light" w:cs="Arial"/>
          <w:bCs/>
        </w:rPr>
        <w:lastRenderedPageBreak/>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51953856" w14:textId="77777777" w:rsidR="001C0F3F" w:rsidRPr="00D3475E" w:rsidRDefault="001C0F3F" w:rsidP="001C0F3F">
      <w:pPr>
        <w:pStyle w:val="NormalWeb"/>
        <w:tabs>
          <w:tab w:val="left" w:pos="284"/>
        </w:tabs>
        <w:spacing w:line="360" w:lineRule="auto"/>
        <w:mirrorIndents/>
        <w:jc w:val="both"/>
        <w:rPr>
          <w:rFonts w:ascii="Arial Nova Light" w:hAnsi="Arial Nova Light" w:cs="Arial"/>
          <w:bCs/>
        </w:rPr>
      </w:pPr>
      <w:r w:rsidRPr="00D3475E">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D3475E">
        <w:rPr>
          <w:rFonts w:ascii="Arial Nova Light" w:hAnsi="Arial Nova Light" w:cs="Arial"/>
          <w:b/>
        </w:rPr>
        <w:t>Jurisprudencia 4/2018</w:t>
      </w:r>
      <w:r w:rsidRPr="00D3475E">
        <w:rPr>
          <w:rFonts w:ascii="Arial Nova Light" w:hAnsi="Arial Nova Light" w:cs="Arial"/>
          <w:bCs/>
        </w:rPr>
        <w:t xml:space="preserve">, de rubro: </w:t>
      </w:r>
      <w:r w:rsidRPr="00D3475E">
        <w:rPr>
          <w:rFonts w:ascii="Arial Nova Light" w:hAnsi="Arial Nova Light" w:cs="Arial"/>
          <w:b/>
        </w:rPr>
        <w:t>ACTOS ANTICIPADOS DE PRECAMPAÑA O CAMPAÑA, PARA ACREDITAR EL ELEMENTO SUBJETIVO SE REQUIERE QUE EL MENSAJE SEA EXPLICITO O INEQUÍVOCO RESPECTO DE SU FINALIDAD ELECTORAL</w:t>
      </w:r>
      <w:r w:rsidRPr="00D3475E">
        <w:rPr>
          <w:rFonts w:ascii="Arial Nova Light" w:hAnsi="Arial Nova Light" w:cs="Arial"/>
          <w:bCs/>
        </w:rPr>
        <w:t xml:space="preserve">. </w:t>
      </w:r>
    </w:p>
    <w:p w14:paraId="649F0EC9" w14:textId="77777777" w:rsidR="001C0F3F" w:rsidRPr="00D3475E" w:rsidRDefault="001C0F3F" w:rsidP="001C0F3F">
      <w:pPr>
        <w:pStyle w:val="NormalWeb"/>
        <w:tabs>
          <w:tab w:val="left" w:pos="284"/>
        </w:tabs>
        <w:spacing w:line="360" w:lineRule="auto"/>
        <w:mirrorIndents/>
        <w:jc w:val="both"/>
        <w:rPr>
          <w:rFonts w:ascii="Arial Nova Light" w:hAnsi="Arial Nova Light" w:cs="Arial"/>
          <w:bCs/>
        </w:rPr>
      </w:pPr>
      <w:r w:rsidRPr="00D3475E">
        <w:rPr>
          <w:rFonts w:ascii="Arial Nova Light" w:hAnsi="Arial Nova Light" w:cs="Arial"/>
          <w:bCs/>
        </w:rPr>
        <w:t xml:space="preserve">Además, el Tribunal Electoral del Poder Judicial de la Federación, ha definido que, para poder acreditar un acto anticipado de precampaña o campaña, es necesaria la concurrencia de tres elementos, es decir, que sancionar actos anticipados de precampaña o campaña ocurre cuando se actualiza lo siguiente: </w:t>
      </w:r>
    </w:p>
    <w:p w14:paraId="4507232A" w14:textId="77777777" w:rsidR="001C0F3F" w:rsidRPr="00D3475E" w:rsidRDefault="001C0F3F" w:rsidP="001C0F3F">
      <w:pPr>
        <w:pStyle w:val="NormalWeb"/>
        <w:numPr>
          <w:ilvl w:val="0"/>
          <w:numId w:val="8"/>
        </w:numPr>
        <w:tabs>
          <w:tab w:val="left" w:pos="567"/>
        </w:tabs>
        <w:spacing w:beforeAutospacing="0" w:after="0" w:afterAutospacing="0" w:line="360" w:lineRule="auto"/>
        <w:ind w:left="567" w:right="851" w:firstLine="0"/>
        <w:contextualSpacing/>
        <w:mirrorIndents/>
        <w:jc w:val="both"/>
        <w:rPr>
          <w:rFonts w:ascii="Arial Nova Light" w:hAnsi="Arial Nova Light" w:cs="Arial"/>
          <w:bCs/>
          <w:i/>
          <w:iCs/>
          <w:sz w:val="20"/>
          <w:szCs w:val="20"/>
        </w:rPr>
      </w:pPr>
      <w:r w:rsidRPr="00D3475E">
        <w:rPr>
          <w:rFonts w:ascii="Arial Nova Light" w:hAnsi="Arial Nova Light" w:cs="Arial"/>
          <w:b/>
          <w:i/>
          <w:iCs/>
          <w:sz w:val="20"/>
          <w:szCs w:val="20"/>
        </w:rPr>
        <w:t xml:space="preserve"> Elemento temporal:</w:t>
      </w:r>
      <w:r w:rsidRPr="00D3475E">
        <w:rPr>
          <w:rFonts w:ascii="Arial Nova Light" w:hAnsi="Arial Nova Light" w:cs="Arial"/>
          <w:bCs/>
          <w:i/>
          <w:iCs/>
          <w:sz w:val="20"/>
          <w:szCs w:val="20"/>
        </w:rPr>
        <w:t xml:space="preserve"> que dichos actos o frases se realicen antes de la etapa procesal de precampaña o campaña electoral. </w:t>
      </w:r>
    </w:p>
    <w:p w14:paraId="3DDCDC8C" w14:textId="77777777" w:rsidR="001C0F3F" w:rsidRPr="00D3475E" w:rsidRDefault="001C0F3F" w:rsidP="001C0F3F">
      <w:pPr>
        <w:pStyle w:val="NormalWeb"/>
        <w:numPr>
          <w:ilvl w:val="0"/>
          <w:numId w:val="8"/>
        </w:numPr>
        <w:tabs>
          <w:tab w:val="left" w:pos="567"/>
        </w:tabs>
        <w:spacing w:beforeAutospacing="0" w:after="0" w:afterAutospacing="0" w:line="360" w:lineRule="auto"/>
        <w:ind w:left="567" w:right="851" w:firstLine="0"/>
        <w:contextualSpacing/>
        <w:mirrorIndents/>
        <w:jc w:val="both"/>
        <w:rPr>
          <w:rFonts w:ascii="Arial Nova Light" w:hAnsi="Arial Nova Light" w:cs="Arial"/>
          <w:bCs/>
          <w:i/>
          <w:iCs/>
          <w:sz w:val="20"/>
          <w:szCs w:val="20"/>
        </w:rPr>
      </w:pPr>
      <w:r w:rsidRPr="00D3475E">
        <w:rPr>
          <w:rFonts w:ascii="Arial Nova Light" w:hAnsi="Arial Nova Light" w:cs="Arial"/>
          <w:b/>
          <w:i/>
          <w:iCs/>
          <w:sz w:val="20"/>
          <w:szCs w:val="20"/>
        </w:rPr>
        <w:t>Elemento personal:</w:t>
      </w:r>
      <w:r w:rsidRPr="00D3475E">
        <w:rPr>
          <w:rFonts w:ascii="Arial Nova Light" w:hAnsi="Arial Nova Light" w:cs="Arial"/>
          <w:bCs/>
          <w:i/>
          <w:iCs/>
          <w:sz w:val="20"/>
          <w:szCs w:val="20"/>
        </w:rPr>
        <w:t xml:space="preserve"> que los realicen los partidos, sus militantes, aspirantes, o precandidatos; y en el contexto del mensaje se adviertan voces, imágenes o símbolos que hagan plenamente identificable al sujeto o sujetos de que se trate, y;</w:t>
      </w:r>
    </w:p>
    <w:p w14:paraId="5D05BBFA" w14:textId="77777777" w:rsidR="001C0F3F" w:rsidRPr="00D3475E" w:rsidRDefault="001C0F3F" w:rsidP="001C0F3F">
      <w:pPr>
        <w:pStyle w:val="NormalWeb"/>
        <w:numPr>
          <w:ilvl w:val="0"/>
          <w:numId w:val="8"/>
        </w:numPr>
        <w:tabs>
          <w:tab w:val="left" w:pos="567"/>
        </w:tabs>
        <w:spacing w:beforeAutospacing="0" w:after="0" w:afterAutospacing="0" w:line="360" w:lineRule="auto"/>
        <w:ind w:left="567" w:right="851" w:firstLine="0"/>
        <w:contextualSpacing/>
        <w:mirrorIndents/>
        <w:jc w:val="both"/>
        <w:rPr>
          <w:rFonts w:ascii="Arial Nova Light" w:hAnsi="Arial Nova Light" w:cs="Arial"/>
          <w:bCs/>
          <w:i/>
          <w:iCs/>
          <w:sz w:val="20"/>
          <w:szCs w:val="20"/>
        </w:rPr>
      </w:pPr>
      <w:r w:rsidRPr="00D3475E">
        <w:rPr>
          <w:rFonts w:ascii="Arial Nova Light" w:hAnsi="Arial Nova Light" w:cs="Arial"/>
          <w:b/>
          <w:i/>
          <w:iCs/>
          <w:sz w:val="20"/>
          <w:szCs w:val="20"/>
        </w:rPr>
        <w:t xml:space="preserve"> Elemento subjetivo:</w:t>
      </w:r>
      <w:r w:rsidRPr="00D3475E">
        <w:rPr>
          <w:rFonts w:ascii="Arial Nova Light" w:hAnsi="Arial Nova Light" w:cs="Arial"/>
          <w:bCs/>
          <w:i/>
          <w:iCs/>
          <w:sz w:val="20"/>
          <w:szCs w:val="20"/>
        </w:rPr>
        <w:t xml:space="preserve"> que se realicen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 </w:t>
      </w:r>
    </w:p>
    <w:p w14:paraId="40094CD9" w14:textId="77777777" w:rsidR="001C0F3F" w:rsidRPr="00D3475E" w:rsidRDefault="001C0F3F" w:rsidP="001C0F3F">
      <w:pPr>
        <w:pStyle w:val="NormalWeb"/>
        <w:tabs>
          <w:tab w:val="left" w:pos="567"/>
        </w:tabs>
        <w:spacing w:line="360" w:lineRule="auto"/>
        <w:mirrorIndents/>
        <w:jc w:val="both"/>
        <w:rPr>
          <w:rFonts w:ascii="Arial Nova Light" w:hAnsi="Arial Nova Light" w:cs="Arial"/>
          <w:bCs/>
        </w:rPr>
      </w:pPr>
      <w:r w:rsidRPr="00D3475E">
        <w:rPr>
          <w:rFonts w:ascii="Arial Nova Light" w:hAnsi="Arial Nova Light" w:cs="Arial"/>
          <w:bCs/>
        </w:rPr>
        <w:t>Aunado a lo anterior, la Sala Superior, adicionalmente,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Pr="00D3475E">
        <w:rPr>
          <w:rStyle w:val="Refdenotaalpie"/>
          <w:rFonts w:ascii="Arial Nova Light" w:eastAsiaTheme="minorEastAsia" w:hAnsi="Arial Nova Light" w:cs="Arial"/>
          <w:bCs/>
        </w:rPr>
        <w:footnoteReference w:id="10"/>
      </w:r>
      <w:r w:rsidRPr="00D3475E">
        <w:rPr>
          <w:rFonts w:ascii="Arial Nova Light" w:hAnsi="Arial Nova Light" w:cs="Arial"/>
          <w:bCs/>
        </w:rPr>
        <w:t>.</w:t>
      </w:r>
    </w:p>
    <w:p w14:paraId="3FD5F14E" w14:textId="77777777" w:rsidR="001C0F3F" w:rsidRPr="00D3475E" w:rsidRDefault="001C0F3F" w:rsidP="001C0F3F">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 xml:space="preserve">En este sentido, para concluir que una expresión o mensaje actualiza un supuesto prohibido por la ley, en especial el elemento subjetivo de los actos anticipados de </w:t>
      </w:r>
      <w:r w:rsidRPr="00D3475E">
        <w:rPr>
          <w:rFonts w:ascii="Arial Nova Light" w:hAnsi="Arial Nova Light" w:cs="Arial"/>
          <w:bCs/>
          <w:sz w:val="24"/>
          <w:szCs w:val="24"/>
        </w:rPr>
        <w:lastRenderedPageBreak/>
        <w:t>campaña, la autoridad electoral debe verificar si la comunicación que se somete a su escrutinio, de forma manifiesta, abierta y sin ambigüedad: llama al voto en favor o en contra de una persona o partido; publicita plataformas electorales, o posiciona a alguien con el fin de que obtenga una candidatura.</w:t>
      </w:r>
    </w:p>
    <w:p w14:paraId="0D971A53" w14:textId="77777777" w:rsidR="001C0F3F" w:rsidRPr="00D3475E" w:rsidRDefault="001C0F3F" w:rsidP="001C0F3F">
      <w:pPr>
        <w:spacing w:after="0" w:line="360" w:lineRule="auto"/>
        <w:jc w:val="both"/>
        <w:rPr>
          <w:rFonts w:ascii="Arial Nova Light" w:hAnsi="Arial Nova Light" w:cs="Arial"/>
          <w:bCs/>
          <w:sz w:val="24"/>
          <w:szCs w:val="24"/>
        </w:rPr>
      </w:pPr>
    </w:p>
    <w:p w14:paraId="78D9A596" w14:textId="77777777" w:rsidR="001C0F3F" w:rsidRPr="00D3475E" w:rsidRDefault="001C0F3F" w:rsidP="001C0F3F">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Así, el TEPJF consideró que tal conclusión atiende a la finalidad que persigue la prohibición que se analiza, con el propósito de prevenir y sancionar solamente aquellos actos que puedan tener un impacto real o poner en riesgo los principios de equidad en la contienda y legalidad, de forma tal que no resultaría justificado restringir contenidos del discurso político que no puedan, objetiva y razonablemente, tener ese efecto.</w:t>
      </w:r>
    </w:p>
    <w:p w14:paraId="50B2579D" w14:textId="77777777" w:rsidR="001C0F3F" w:rsidRPr="00D3475E" w:rsidRDefault="001C0F3F" w:rsidP="001C0F3F">
      <w:pPr>
        <w:spacing w:after="0" w:line="360" w:lineRule="auto"/>
        <w:jc w:val="both"/>
        <w:rPr>
          <w:rFonts w:ascii="Arial Nova Light" w:hAnsi="Arial Nova Light" w:cs="Arial"/>
          <w:bCs/>
          <w:sz w:val="24"/>
          <w:szCs w:val="24"/>
        </w:rPr>
      </w:pPr>
    </w:p>
    <w:p w14:paraId="64D80011" w14:textId="77777777" w:rsidR="001C0F3F" w:rsidRPr="00D3475E" w:rsidRDefault="001C0F3F" w:rsidP="001C0F3F">
      <w:pPr>
        <w:spacing w:line="360" w:lineRule="auto"/>
        <w:jc w:val="both"/>
        <w:rPr>
          <w:rFonts w:ascii="Arial Nova Light" w:hAnsi="Arial Nova Light" w:cs="Arial"/>
          <w:sz w:val="24"/>
          <w:szCs w:val="24"/>
        </w:rPr>
      </w:pPr>
      <w:r w:rsidRPr="00D3475E">
        <w:rPr>
          <w:rFonts w:ascii="Arial Nova Light" w:hAnsi="Arial Nova Light" w:cs="Arial"/>
          <w:sz w:val="24"/>
          <w:szCs w:val="24"/>
        </w:rPr>
        <w:t xml:space="preserve">En ese entendido, de lo anterior es posible concluir que </w:t>
      </w:r>
      <w:r w:rsidRPr="00D3475E">
        <w:rPr>
          <w:rFonts w:ascii="Arial Nova Light" w:hAnsi="Arial Nova Light" w:cs="Arial"/>
          <w:b/>
          <w:bCs/>
          <w:sz w:val="24"/>
          <w:szCs w:val="24"/>
        </w:rPr>
        <w:t>el hecho de que no se acredite alguno de los tres elementos</w:t>
      </w:r>
      <w:r w:rsidRPr="00D3475E">
        <w:rPr>
          <w:rFonts w:ascii="Arial Nova Light" w:hAnsi="Arial Nova Light" w:cs="Arial"/>
          <w:sz w:val="24"/>
          <w:szCs w:val="24"/>
        </w:rPr>
        <w:t xml:space="preserve">, implica que </w:t>
      </w:r>
      <w:r w:rsidRPr="00D3475E">
        <w:rPr>
          <w:rFonts w:ascii="Arial Nova Light" w:hAnsi="Arial Nova Light" w:cs="Arial"/>
          <w:b/>
          <w:bCs/>
          <w:sz w:val="24"/>
          <w:szCs w:val="24"/>
        </w:rPr>
        <w:t>no sea posible acreditar la infracción en cuestión</w:t>
      </w:r>
      <w:r w:rsidRPr="00D3475E">
        <w:rPr>
          <w:rFonts w:ascii="Arial Nova Light" w:hAnsi="Arial Nova Light" w:cs="Arial"/>
          <w:sz w:val="24"/>
          <w:szCs w:val="24"/>
        </w:rPr>
        <w:t xml:space="preserve">. </w:t>
      </w:r>
    </w:p>
    <w:p w14:paraId="4D878ACE" w14:textId="77777777" w:rsidR="001C0F3F" w:rsidRPr="00D3475E" w:rsidRDefault="001C0F3F" w:rsidP="001C0F3F">
      <w:pPr>
        <w:spacing w:line="360" w:lineRule="auto"/>
        <w:jc w:val="both"/>
        <w:rPr>
          <w:rFonts w:ascii="Arial Nova Light" w:hAnsi="Arial Nova Light" w:cs="Arial"/>
          <w:sz w:val="24"/>
          <w:szCs w:val="24"/>
          <w:lang w:val="es-ES"/>
        </w:rPr>
      </w:pPr>
      <w:r w:rsidRPr="00D3475E">
        <w:rPr>
          <w:rFonts w:ascii="Arial Nova Light" w:hAnsi="Arial Nova Light" w:cs="Arial"/>
          <w:sz w:val="24"/>
          <w:szCs w:val="24"/>
        </w:rPr>
        <w:t>Por tanto, para poder determinar si las expresiones denunciadas constituyen actos anticipados de campaña</w:t>
      </w:r>
      <w:r w:rsidRPr="00D3475E">
        <w:rPr>
          <w:rFonts w:ascii="Arial Nova Light" w:hAnsi="Arial Nova Light" w:cs="Arial"/>
          <w:sz w:val="24"/>
          <w:szCs w:val="24"/>
          <w:lang w:val="es-ES"/>
        </w:rPr>
        <w:t xml:space="preserve"> es necesario analizarlas en su contexto integral, tal y como lo establece la jurisprudencia 4/2018 de Sala Superior</w:t>
      </w:r>
      <w:r w:rsidRPr="00D3475E">
        <w:rPr>
          <w:rStyle w:val="Refdenotaalpie"/>
          <w:rFonts w:ascii="Arial Nova Light" w:hAnsi="Arial Nova Light" w:cs="Arial"/>
          <w:sz w:val="24"/>
          <w:szCs w:val="24"/>
          <w:lang w:val="es-ES"/>
        </w:rPr>
        <w:footnoteReference w:id="11"/>
      </w:r>
      <w:r w:rsidRPr="00D3475E">
        <w:rPr>
          <w:rFonts w:ascii="Arial Nova Light" w:hAnsi="Arial Nova Light" w:cs="Arial"/>
          <w:sz w:val="24"/>
          <w:szCs w:val="24"/>
          <w:lang w:val="es-ES"/>
        </w:rPr>
        <w:t>, con el objetivo de definir si dichas expresiones trascendieron al electorado.</w:t>
      </w:r>
    </w:p>
    <w:p w14:paraId="63E4D9A0" w14:textId="77777777" w:rsidR="001C0F3F" w:rsidRPr="00D3475E" w:rsidRDefault="001C0F3F" w:rsidP="001C0F3F">
      <w:pPr>
        <w:spacing w:line="360" w:lineRule="auto"/>
        <w:jc w:val="both"/>
        <w:rPr>
          <w:rFonts w:ascii="Arial Nova Light" w:hAnsi="Arial Nova Light" w:cs="Arial"/>
          <w:sz w:val="24"/>
          <w:szCs w:val="24"/>
          <w:lang w:val="es-ES"/>
        </w:rPr>
      </w:pPr>
      <w:r w:rsidRPr="00D3475E">
        <w:rPr>
          <w:rFonts w:ascii="Arial Nova Light" w:hAnsi="Arial Nova Light" w:cs="Arial"/>
          <w:sz w:val="24"/>
          <w:szCs w:val="24"/>
          <w:lang w:val="es-ES"/>
        </w:rPr>
        <w:t xml:space="preserve">Es conveniente precisar, que el análisis de la trascendencia de un mensaje que posiblemente configure actos anticipados de campaña se debe hacer de dos maneras: </w:t>
      </w:r>
      <w:r w:rsidRPr="00D3475E">
        <w:rPr>
          <w:rFonts w:ascii="Arial Nova Light" w:hAnsi="Arial Nova Light" w:cs="Arial"/>
          <w:b/>
          <w:bCs/>
          <w:i/>
          <w:iCs/>
          <w:sz w:val="24"/>
          <w:szCs w:val="24"/>
          <w:lang w:val="es-ES"/>
        </w:rPr>
        <w:t>i)</w:t>
      </w:r>
      <w:r w:rsidRPr="00D3475E">
        <w:rPr>
          <w:rFonts w:ascii="Arial Nova Light" w:hAnsi="Arial Nova Light" w:cs="Arial"/>
          <w:sz w:val="24"/>
          <w:szCs w:val="24"/>
          <w:lang w:val="es-ES"/>
        </w:rPr>
        <w:t xml:space="preserve"> la primera se valorando su contexto integral y </w:t>
      </w:r>
      <w:proofErr w:type="spellStart"/>
      <w:r w:rsidRPr="00D3475E">
        <w:rPr>
          <w:rFonts w:ascii="Arial Nova Light" w:hAnsi="Arial Nova Light" w:cs="Arial"/>
          <w:b/>
          <w:bCs/>
          <w:i/>
          <w:iCs/>
          <w:sz w:val="24"/>
          <w:szCs w:val="24"/>
          <w:lang w:val="es-ES"/>
        </w:rPr>
        <w:t>ii</w:t>
      </w:r>
      <w:proofErr w:type="spellEnd"/>
      <w:r w:rsidRPr="00D3475E">
        <w:rPr>
          <w:rFonts w:ascii="Arial Nova Light" w:hAnsi="Arial Nova Light" w:cs="Arial"/>
          <w:b/>
          <w:bCs/>
          <w:i/>
          <w:iCs/>
          <w:sz w:val="24"/>
          <w:szCs w:val="24"/>
          <w:lang w:val="es-ES"/>
        </w:rPr>
        <w:t>)</w:t>
      </w:r>
      <w:r w:rsidRPr="00D3475E">
        <w:rPr>
          <w:rFonts w:ascii="Arial Nova Light" w:hAnsi="Arial Nova Light" w:cs="Arial"/>
          <w:sz w:val="24"/>
          <w:szCs w:val="24"/>
          <w:lang w:val="es-ES"/>
        </w:rPr>
        <w:t xml:space="preserve"> la segunda se deben valorar los argumentos que hace valer la parte denunciada para acreditar los hechos.</w:t>
      </w:r>
    </w:p>
    <w:p w14:paraId="5D7DB254" w14:textId="77777777" w:rsidR="001C0F3F" w:rsidRPr="00D3475E" w:rsidRDefault="001C0F3F" w:rsidP="001C0F3F">
      <w:pPr>
        <w:spacing w:line="360" w:lineRule="auto"/>
        <w:jc w:val="both"/>
        <w:rPr>
          <w:rFonts w:ascii="Arial Nova Light" w:hAnsi="Arial Nova Light" w:cs="Arial"/>
          <w:sz w:val="24"/>
          <w:szCs w:val="24"/>
          <w:lang w:val="es-ES"/>
        </w:rPr>
      </w:pPr>
      <w:r w:rsidRPr="00D3475E">
        <w:rPr>
          <w:rFonts w:ascii="Arial Nova Light" w:hAnsi="Arial Nova Light" w:cs="Arial"/>
          <w:sz w:val="24"/>
          <w:szCs w:val="24"/>
          <w:lang w:val="es-ES"/>
        </w:rPr>
        <w:t>Por ello, las autoridades jurisdiccionales electorales deben analizar aparte del contexto los siguientes elementos:</w:t>
      </w:r>
    </w:p>
    <w:p w14:paraId="3A2F2D3D" w14:textId="77777777" w:rsidR="001C0F3F" w:rsidRPr="00D3475E" w:rsidRDefault="001C0F3F" w:rsidP="001C0F3F">
      <w:pPr>
        <w:spacing w:after="160" w:line="360" w:lineRule="auto"/>
        <w:ind w:left="567" w:right="851"/>
        <w:jc w:val="both"/>
        <w:rPr>
          <w:rFonts w:ascii="Arial Nova Light" w:hAnsi="Arial Nova Light" w:cs="Arial"/>
          <w:i/>
          <w:iCs/>
          <w:sz w:val="20"/>
          <w:szCs w:val="20"/>
          <w:lang w:val="es-ES"/>
        </w:rPr>
      </w:pPr>
      <w:r w:rsidRPr="00D3475E">
        <w:rPr>
          <w:rFonts w:ascii="Arial Nova Light" w:hAnsi="Arial Nova Light" w:cs="Arial"/>
          <w:b/>
          <w:i/>
          <w:iCs/>
          <w:sz w:val="20"/>
          <w:szCs w:val="20"/>
          <w:lang w:val="es-ES"/>
        </w:rPr>
        <w:t>i) El auditorio al que se dirige el mensaje:</w:t>
      </w:r>
      <w:r w:rsidRPr="00D3475E">
        <w:rPr>
          <w:rFonts w:ascii="Arial Nova Light" w:hAnsi="Arial Nova Light" w:cs="Arial"/>
          <w:i/>
          <w:iCs/>
          <w:sz w:val="20"/>
          <w:szCs w:val="20"/>
          <w:lang w:val="es-ES" w:eastAsia="es-ES"/>
        </w:rPr>
        <w:t xml:space="preserve"> </w:t>
      </w:r>
      <w:r w:rsidRPr="00D3475E">
        <w:rPr>
          <w:rFonts w:ascii="Arial Nova Light" w:hAnsi="Arial Nova Light" w:cs="Arial"/>
          <w:bCs/>
          <w:i/>
          <w:iCs/>
          <w:sz w:val="20"/>
          <w:szCs w:val="20"/>
          <w:lang w:val="es-ES"/>
        </w:rPr>
        <w:t>El mensaje</w:t>
      </w:r>
      <w:r w:rsidRPr="00D3475E">
        <w:rPr>
          <w:rFonts w:ascii="Arial Nova Light" w:hAnsi="Arial Nova Light" w:cs="Arial"/>
          <w:b/>
          <w:i/>
          <w:iCs/>
          <w:sz w:val="20"/>
          <w:szCs w:val="20"/>
          <w:lang w:val="es-ES"/>
        </w:rPr>
        <w:t xml:space="preserve"> </w:t>
      </w:r>
      <w:r w:rsidRPr="00D3475E">
        <w:rPr>
          <w:rFonts w:ascii="Arial Nova Light" w:hAnsi="Arial Nova Light" w:cs="Arial"/>
          <w:bCs/>
          <w:i/>
          <w:iCs/>
          <w:sz w:val="20"/>
          <w:szCs w:val="20"/>
          <w:lang w:val="es-ES"/>
        </w:rPr>
        <w:t>debe dirigirse a un</w:t>
      </w:r>
      <w:r w:rsidRPr="00D3475E">
        <w:rPr>
          <w:rFonts w:ascii="Arial Nova Light" w:hAnsi="Arial Nova Light" w:cs="Arial"/>
          <w:b/>
          <w:i/>
          <w:iCs/>
          <w:sz w:val="20"/>
          <w:szCs w:val="20"/>
          <w:lang w:val="es-ES"/>
        </w:rPr>
        <w:t xml:space="preserve"> público relevante</w:t>
      </w:r>
      <w:r w:rsidRPr="00D3475E">
        <w:rPr>
          <w:rFonts w:ascii="Arial Nova Light" w:hAnsi="Arial Nova Light" w:cs="Arial"/>
          <w:i/>
          <w:iCs/>
          <w:sz w:val="20"/>
          <w:szCs w:val="20"/>
          <w:lang w:val="es-ES"/>
        </w:rPr>
        <w:t xml:space="preserve"> en una </w:t>
      </w:r>
      <w:r w:rsidRPr="00D3475E">
        <w:rPr>
          <w:rFonts w:ascii="Arial Nova Light" w:hAnsi="Arial Nova Light" w:cs="Arial"/>
          <w:b/>
          <w:bCs/>
          <w:i/>
          <w:iCs/>
          <w:sz w:val="20"/>
          <w:szCs w:val="20"/>
          <w:lang w:val="es-ES"/>
        </w:rPr>
        <w:t>proporción trascendente</w:t>
      </w:r>
      <w:r w:rsidRPr="00D3475E">
        <w:rPr>
          <w:rFonts w:ascii="Arial Nova Light" w:hAnsi="Arial Nova Light" w:cs="Arial"/>
          <w:i/>
          <w:iCs/>
          <w:sz w:val="20"/>
          <w:szCs w:val="20"/>
          <w:lang w:val="es-ES"/>
        </w:rPr>
        <w:t xml:space="preserve">. Por ejemplo, si en un periodo de precampaña se determina que el mensaje se dirigió a la militancia del propio partido no existiría afectación al principio de equidad y, en consecuencia, aunque hubiera un llamado expreso al voto, no se configuraría un acto anticipado. </w:t>
      </w:r>
      <w:r w:rsidRPr="00D3475E">
        <w:rPr>
          <w:rFonts w:ascii="Arial Nova Light" w:hAnsi="Arial Nova Light" w:cs="Arial"/>
          <w:b/>
          <w:i/>
          <w:iCs/>
          <w:sz w:val="20"/>
          <w:szCs w:val="20"/>
          <w:lang w:val="es-ES"/>
        </w:rPr>
        <w:t>También el número de receptores del mensaje resulta relevante para determinar si su emisión es trascendente</w:t>
      </w:r>
      <w:r w:rsidRPr="00D3475E">
        <w:rPr>
          <w:rFonts w:ascii="Arial Nova Light" w:hAnsi="Arial Nova Light" w:cs="Arial"/>
          <w:i/>
          <w:iCs/>
          <w:sz w:val="20"/>
          <w:szCs w:val="20"/>
          <w:lang w:val="es-ES"/>
        </w:rPr>
        <w:t>.</w:t>
      </w:r>
    </w:p>
    <w:p w14:paraId="3EE74624" w14:textId="77777777" w:rsidR="001C0F3F" w:rsidRPr="00D3475E" w:rsidRDefault="001C0F3F" w:rsidP="001C0F3F">
      <w:pPr>
        <w:spacing w:after="160" w:line="360" w:lineRule="auto"/>
        <w:ind w:left="567" w:right="851"/>
        <w:jc w:val="both"/>
        <w:rPr>
          <w:rFonts w:ascii="Arial Nova Light" w:hAnsi="Arial Nova Light" w:cs="Arial"/>
          <w:i/>
          <w:iCs/>
          <w:sz w:val="20"/>
          <w:szCs w:val="20"/>
          <w:lang w:val="es-ES"/>
        </w:rPr>
      </w:pPr>
      <w:proofErr w:type="spellStart"/>
      <w:r w:rsidRPr="00D3475E">
        <w:rPr>
          <w:rFonts w:ascii="Arial Nova Light" w:hAnsi="Arial Nova Light" w:cs="Arial"/>
          <w:b/>
          <w:bCs/>
          <w:i/>
          <w:iCs/>
          <w:sz w:val="20"/>
          <w:szCs w:val="20"/>
          <w:lang w:val="es-ES"/>
        </w:rPr>
        <w:lastRenderedPageBreak/>
        <w:t>ii</w:t>
      </w:r>
      <w:proofErr w:type="spellEnd"/>
      <w:r w:rsidRPr="00D3475E">
        <w:rPr>
          <w:rFonts w:ascii="Arial Nova Light" w:hAnsi="Arial Nova Light" w:cs="Arial"/>
          <w:b/>
          <w:bCs/>
          <w:i/>
          <w:iCs/>
          <w:sz w:val="20"/>
          <w:szCs w:val="20"/>
          <w:lang w:val="es-ES"/>
        </w:rPr>
        <w:t xml:space="preserve">) </w:t>
      </w:r>
      <w:r w:rsidRPr="00D3475E">
        <w:rPr>
          <w:rFonts w:ascii="Arial Nova Light" w:hAnsi="Arial Nova Light" w:cs="Arial"/>
          <w:b/>
          <w:i/>
          <w:iCs/>
          <w:sz w:val="20"/>
          <w:szCs w:val="20"/>
          <w:lang w:val="es-ES"/>
        </w:rPr>
        <w:t>Tipo de lugar o recinto</w:t>
      </w:r>
      <w:r w:rsidRPr="00D3475E">
        <w:rPr>
          <w:rFonts w:ascii="Arial Nova Light" w:hAnsi="Arial Nova Light" w:cs="Arial"/>
          <w:i/>
          <w:iCs/>
          <w:sz w:val="20"/>
          <w:szCs w:val="20"/>
          <w:lang w:val="es-ES"/>
        </w:rPr>
        <w:t xml:space="preserve">: En este punto se debe examinar si las expresiones se realizaron en un </w:t>
      </w:r>
      <w:r w:rsidRPr="00D3475E">
        <w:rPr>
          <w:rFonts w:ascii="Arial Nova Light" w:hAnsi="Arial Nova Light" w:cs="Arial"/>
          <w:b/>
          <w:bCs/>
          <w:i/>
          <w:iCs/>
          <w:sz w:val="20"/>
          <w:szCs w:val="20"/>
          <w:lang w:val="es-ES"/>
        </w:rPr>
        <w:t xml:space="preserve">acto público </w:t>
      </w:r>
      <w:r w:rsidRPr="00D3475E">
        <w:rPr>
          <w:rFonts w:ascii="Arial Nova Light" w:hAnsi="Arial Nova Light" w:cs="Arial"/>
          <w:i/>
          <w:iCs/>
          <w:sz w:val="20"/>
          <w:szCs w:val="20"/>
          <w:lang w:val="es-ES"/>
        </w:rPr>
        <w:t xml:space="preserve">como mítines o reuniones y, por lo tanto, debe evaluarse si el recinto es público o privado, si es de acceso libre o restringido. Si, por ejemplo, se determina que se trata de </w:t>
      </w:r>
      <w:r w:rsidRPr="00D3475E">
        <w:rPr>
          <w:rFonts w:ascii="Arial Nova Light" w:hAnsi="Arial Nova Light" w:cs="Arial"/>
          <w:b/>
          <w:bCs/>
          <w:i/>
          <w:iCs/>
          <w:sz w:val="20"/>
          <w:szCs w:val="20"/>
          <w:lang w:val="es-ES"/>
        </w:rPr>
        <w:t xml:space="preserve">un evento de acceso restringido para militantes </w:t>
      </w:r>
      <w:r w:rsidRPr="00D3475E">
        <w:rPr>
          <w:rFonts w:ascii="Arial Nova Light" w:hAnsi="Arial Nova Light" w:cs="Arial"/>
          <w:i/>
          <w:iCs/>
          <w:sz w:val="20"/>
          <w:szCs w:val="20"/>
          <w:lang w:val="es-ES"/>
        </w:rPr>
        <w:t xml:space="preserve">en el </w:t>
      </w:r>
      <w:r w:rsidRPr="00D3475E">
        <w:rPr>
          <w:rFonts w:ascii="Arial Nova Light" w:hAnsi="Arial Nova Light" w:cs="Arial"/>
          <w:b/>
          <w:bCs/>
          <w:i/>
          <w:iCs/>
          <w:sz w:val="20"/>
          <w:szCs w:val="20"/>
          <w:lang w:val="es-ES"/>
        </w:rPr>
        <w:t>periodo de precampaña</w:t>
      </w:r>
      <w:r w:rsidRPr="00D3475E">
        <w:rPr>
          <w:rFonts w:ascii="Arial Nova Light" w:hAnsi="Arial Nova Light" w:cs="Arial"/>
          <w:i/>
          <w:iCs/>
          <w:sz w:val="20"/>
          <w:szCs w:val="20"/>
          <w:lang w:val="es-ES"/>
        </w:rPr>
        <w:t xml:space="preserve"> en un recinto público, aunque se determinara un llamado expreso al voto, </w:t>
      </w:r>
      <w:r w:rsidRPr="00D3475E">
        <w:rPr>
          <w:rFonts w:ascii="Arial Nova Light" w:hAnsi="Arial Nova Light" w:cs="Arial"/>
          <w:b/>
          <w:bCs/>
          <w:i/>
          <w:iCs/>
          <w:sz w:val="20"/>
          <w:szCs w:val="20"/>
          <w:lang w:val="es-ES"/>
        </w:rPr>
        <w:t>no se configuraría un acto anticipado</w:t>
      </w:r>
      <w:r w:rsidRPr="00D3475E">
        <w:rPr>
          <w:rFonts w:ascii="Arial Nova Light" w:hAnsi="Arial Nova Light" w:cs="Arial"/>
          <w:i/>
          <w:iCs/>
          <w:sz w:val="20"/>
          <w:szCs w:val="20"/>
          <w:lang w:val="es-ES"/>
        </w:rPr>
        <w:t xml:space="preserve"> de campaña.</w:t>
      </w:r>
    </w:p>
    <w:p w14:paraId="497AA9C5" w14:textId="77777777" w:rsidR="001C0F3F" w:rsidRPr="00D3475E" w:rsidRDefault="001C0F3F" w:rsidP="001C0F3F">
      <w:pPr>
        <w:spacing w:after="160" w:line="360" w:lineRule="auto"/>
        <w:ind w:left="567" w:right="851"/>
        <w:jc w:val="both"/>
        <w:rPr>
          <w:rFonts w:ascii="Arial Nova Light" w:hAnsi="Arial Nova Light" w:cs="Arial"/>
          <w:i/>
          <w:iCs/>
          <w:sz w:val="20"/>
          <w:szCs w:val="20"/>
          <w:lang w:val="es-ES"/>
        </w:rPr>
      </w:pPr>
      <w:proofErr w:type="spellStart"/>
      <w:r w:rsidRPr="00D3475E">
        <w:rPr>
          <w:rFonts w:ascii="Arial Nova Light" w:hAnsi="Arial Nova Light" w:cs="Arial"/>
          <w:b/>
          <w:i/>
          <w:iCs/>
          <w:sz w:val="20"/>
          <w:szCs w:val="20"/>
          <w:lang w:val="es-ES"/>
        </w:rPr>
        <w:t>iii</w:t>
      </w:r>
      <w:proofErr w:type="spellEnd"/>
      <w:r w:rsidRPr="00D3475E">
        <w:rPr>
          <w:rFonts w:ascii="Arial Nova Light" w:hAnsi="Arial Nova Light" w:cs="Arial"/>
          <w:b/>
          <w:i/>
          <w:iCs/>
          <w:sz w:val="20"/>
          <w:szCs w:val="20"/>
          <w:lang w:val="es-ES"/>
        </w:rPr>
        <w:t>) Modalidad de difusión</w:t>
      </w:r>
      <w:r w:rsidRPr="00D3475E">
        <w:rPr>
          <w:rFonts w:ascii="Arial Nova Light" w:hAnsi="Arial Nova Light" w:cs="Arial"/>
          <w:i/>
          <w:iCs/>
          <w:sz w:val="20"/>
          <w:szCs w:val="20"/>
          <w:lang w:val="es-ES"/>
        </w:rPr>
        <w:t xml:space="preserve">. 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01CFCA7B" w14:textId="77777777" w:rsidR="001C0F3F" w:rsidRPr="00D3475E" w:rsidRDefault="001C0F3F" w:rsidP="001C0F3F">
      <w:pPr>
        <w:spacing w:line="360" w:lineRule="auto"/>
        <w:jc w:val="both"/>
        <w:rPr>
          <w:rFonts w:ascii="Arial Nova Light" w:hAnsi="Arial Nova Light" w:cs="Arial"/>
          <w:b/>
          <w:bCs/>
          <w:sz w:val="24"/>
          <w:szCs w:val="24"/>
          <w:lang w:val="es-ES"/>
        </w:rPr>
      </w:pPr>
      <w:r w:rsidRPr="00D3475E">
        <w:rPr>
          <w:rFonts w:ascii="Arial Nova Light" w:hAnsi="Arial Nova Light" w:cs="Arial"/>
          <w:sz w:val="24"/>
          <w:szCs w:val="24"/>
          <w:lang w:val="es-ES"/>
        </w:rPr>
        <w:t xml:space="preserve">De ahí que, por regla general, aquellos mensajes que </w:t>
      </w:r>
      <w:r w:rsidRPr="00D3475E">
        <w:rPr>
          <w:rFonts w:ascii="Arial Nova Light" w:hAnsi="Arial Nova Light" w:cs="Arial"/>
          <w:b/>
          <w:bCs/>
          <w:sz w:val="24"/>
          <w:szCs w:val="24"/>
          <w:lang w:val="es-ES"/>
        </w:rPr>
        <w:t>tienen cobertura mediática o difusión reiterada por varios sujetos</w:t>
      </w:r>
      <w:r w:rsidRPr="00D3475E">
        <w:rPr>
          <w:rFonts w:ascii="Arial Nova Light" w:hAnsi="Arial Nova Light" w:cs="Arial"/>
          <w:sz w:val="24"/>
          <w:szCs w:val="24"/>
          <w:lang w:val="es-ES"/>
        </w:rPr>
        <w:t xml:space="preserve">, son los que en principio resultarían </w:t>
      </w:r>
      <w:r w:rsidRPr="00D3475E">
        <w:rPr>
          <w:rFonts w:ascii="Arial Nova Light" w:hAnsi="Arial Nova Light" w:cs="Arial"/>
          <w:b/>
          <w:bCs/>
          <w:sz w:val="24"/>
          <w:szCs w:val="24"/>
          <w:lang w:val="es-ES"/>
        </w:rPr>
        <w:t>susceptibles de actualizar actos anticipados de precampaña o campaña.</w:t>
      </w:r>
    </w:p>
    <w:p w14:paraId="1B9770FB" w14:textId="77777777" w:rsidR="001C0F3F" w:rsidRPr="00D3475E" w:rsidRDefault="001C0F3F" w:rsidP="001C0F3F">
      <w:pPr>
        <w:spacing w:line="360" w:lineRule="auto"/>
        <w:jc w:val="both"/>
        <w:rPr>
          <w:rFonts w:ascii="Arial Nova Light" w:hAnsi="Arial Nova Light" w:cs="Arial"/>
          <w:sz w:val="24"/>
          <w:szCs w:val="24"/>
          <w:lang w:val="es-ES"/>
        </w:rPr>
      </w:pPr>
      <w:r w:rsidRPr="00D3475E">
        <w:rPr>
          <w:rFonts w:ascii="Arial Nova Light" w:hAnsi="Arial Nova Light" w:cs="Arial"/>
          <w:sz w:val="24"/>
          <w:szCs w:val="24"/>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D3475E">
        <w:rPr>
          <w:rFonts w:ascii="Arial Nova Light" w:hAnsi="Arial Nova Light" w:cs="Arial"/>
          <w:b/>
          <w:bCs/>
          <w:sz w:val="24"/>
          <w:szCs w:val="24"/>
          <w:lang w:val="es-ES"/>
        </w:rPr>
        <w:t>las expresiones emitidas en ese contexto</w:t>
      </w:r>
      <w:r w:rsidRPr="00D3475E">
        <w:rPr>
          <w:rFonts w:ascii="Arial Nova Light" w:hAnsi="Arial Nova Light" w:cs="Arial"/>
          <w:sz w:val="24"/>
          <w:szCs w:val="24"/>
          <w:lang w:val="es-ES"/>
        </w:rPr>
        <w:t xml:space="preserve"> </w:t>
      </w:r>
      <w:r w:rsidRPr="00D3475E">
        <w:rPr>
          <w:rFonts w:ascii="Arial Nova Light" w:hAnsi="Arial Nova Light" w:cs="Arial"/>
          <w:b/>
          <w:bCs/>
          <w:sz w:val="24"/>
          <w:szCs w:val="24"/>
          <w:lang w:val="es-ES"/>
        </w:rPr>
        <w:t xml:space="preserve">se presumen también que están dirigidas a éstos </w:t>
      </w:r>
      <w:r w:rsidRPr="00D3475E">
        <w:rPr>
          <w:rFonts w:ascii="Arial Nova Light" w:hAnsi="Arial Nova Light" w:cs="Arial"/>
          <w:sz w:val="24"/>
          <w:szCs w:val="24"/>
          <w:lang w:val="es-ES"/>
        </w:rPr>
        <w:t xml:space="preserve">y, que los mismos, sean quienes las perciban por asistir a dicho evento, y no la ciudadanía en general.  </w:t>
      </w:r>
    </w:p>
    <w:p w14:paraId="1BD60BAE" w14:textId="77777777" w:rsidR="001C0F3F" w:rsidRPr="00D3475E" w:rsidRDefault="001C0F3F" w:rsidP="001C0F3F">
      <w:pPr>
        <w:spacing w:line="360" w:lineRule="auto"/>
        <w:jc w:val="both"/>
        <w:rPr>
          <w:rFonts w:ascii="Arial Nova Light" w:hAnsi="Arial Nova Light" w:cs="Arial"/>
          <w:sz w:val="24"/>
          <w:szCs w:val="24"/>
          <w:lang w:val="es-ES"/>
        </w:rPr>
      </w:pPr>
      <w:r w:rsidRPr="00D3475E">
        <w:rPr>
          <w:rFonts w:ascii="Arial Nova Light" w:hAnsi="Arial Nova Light" w:cs="Arial"/>
          <w:b/>
          <w:sz w:val="24"/>
          <w:szCs w:val="24"/>
        </w:rPr>
        <w:t>Las redes sociales como medio comisivo.</w:t>
      </w:r>
      <w:r w:rsidRPr="00D3475E">
        <w:rPr>
          <w:rFonts w:ascii="Arial Nova Light" w:hAnsi="Arial Nova Light" w:cs="Arial"/>
          <w:bCs/>
          <w:sz w:val="24"/>
          <w:szCs w:val="24"/>
        </w:rPr>
        <w:t xml:space="preserve"> En primera instancia, se debe realizar una valoración del emisor del mensaje, pues aquellas personas que se encuentran plenamente vinculadas con la vida política-electoral del país, deben sujetarse a un escrutinio más estricto de su actividad en las redes sociales.</w:t>
      </w:r>
    </w:p>
    <w:p w14:paraId="7D8AC90E" w14:textId="77777777" w:rsidR="001C0F3F" w:rsidRPr="00D3475E" w:rsidRDefault="001C0F3F" w:rsidP="001C0F3F">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Conforme con lo anterior, sin importar el medio de comisión, se debe estudiar si una conducta desplegada por algún ciudadano, aspirante, precandidato o candidato, entre otros, puede llegar a contravenir la norma electoral.</w:t>
      </w:r>
    </w:p>
    <w:p w14:paraId="50501CCA" w14:textId="77777777" w:rsidR="001C0F3F" w:rsidRPr="00D3475E" w:rsidRDefault="001C0F3F" w:rsidP="001C0F3F">
      <w:pPr>
        <w:spacing w:after="0" w:line="360" w:lineRule="auto"/>
        <w:jc w:val="both"/>
        <w:rPr>
          <w:rFonts w:ascii="Arial Nova Light" w:hAnsi="Arial Nova Light" w:cs="Arial"/>
          <w:bCs/>
          <w:sz w:val="24"/>
          <w:szCs w:val="24"/>
        </w:rPr>
      </w:pPr>
    </w:p>
    <w:p w14:paraId="2C6D5138" w14:textId="77777777" w:rsidR="001C0F3F" w:rsidRPr="00D3475E" w:rsidRDefault="001C0F3F" w:rsidP="001C0F3F">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En ese sentido, la Sala Superior ha sostenido, en el caso de las redes sociales que cuando el usuario de la red tiene una calidad específica, como es la de aspirante, precandidato o candidato a algún cargo de elección popular, sus expresiones deben ser analizadas para establecer cuándo está externando opiniones o cuándo está, con sus publicaciones, persiguiendo fines relacionados con sus propias aspiraciones como precandidato o candidato a algún cargo de elección popular.</w:t>
      </w:r>
    </w:p>
    <w:p w14:paraId="78D19108" w14:textId="77777777" w:rsidR="001C0F3F" w:rsidRPr="00D3475E" w:rsidRDefault="001C0F3F" w:rsidP="001C0F3F">
      <w:pPr>
        <w:spacing w:after="0" w:line="360" w:lineRule="auto"/>
        <w:jc w:val="both"/>
        <w:rPr>
          <w:rFonts w:ascii="Arial Nova Light" w:hAnsi="Arial Nova Light" w:cs="Arial"/>
          <w:bCs/>
          <w:sz w:val="24"/>
          <w:szCs w:val="24"/>
        </w:rPr>
      </w:pPr>
    </w:p>
    <w:p w14:paraId="1AB5C8E2" w14:textId="77777777" w:rsidR="001C0F3F" w:rsidRPr="00D3475E" w:rsidRDefault="001C0F3F" w:rsidP="001C0F3F">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A partir de ello será posible analizar si incumple alguna obligación o viola alguna prohibición en materia electoral, de las cuales no está exento por su calidad de usuario de redes sociales</w:t>
      </w:r>
    </w:p>
    <w:p w14:paraId="4AE84C02" w14:textId="77777777" w:rsidR="001C0F3F" w:rsidRPr="00D3475E" w:rsidRDefault="001C0F3F" w:rsidP="001C0F3F">
      <w:pPr>
        <w:spacing w:after="0" w:line="360" w:lineRule="auto"/>
        <w:jc w:val="both"/>
        <w:rPr>
          <w:rFonts w:ascii="Arial Nova Light" w:hAnsi="Arial Nova Light" w:cs="Arial"/>
          <w:bCs/>
          <w:sz w:val="24"/>
          <w:szCs w:val="24"/>
        </w:rPr>
      </w:pPr>
    </w:p>
    <w:p w14:paraId="4CB8D49F" w14:textId="77777777" w:rsidR="001C0F3F" w:rsidRPr="00D3475E" w:rsidRDefault="001C0F3F" w:rsidP="001C0F3F">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 xml:space="preserve">En el caso concreto, aun cuando el medio comisivo son redes sociales, es innegable que, tratándose </w:t>
      </w:r>
      <w:r w:rsidRPr="00D3475E">
        <w:rPr>
          <w:rFonts w:ascii="Arial Nova Light" w:hAnsi="Arial Nova Light" w:cs="Arial"/>
          <w:b/>
          <w:sz w:val="24"/>
          <w:szCs w:val="24"/>
        </w:rPr>
        <w:t>de perfiles de aspirantes</w:t>
      </w:r>
      <w:r w:rsidRPr="00D3475E">
        <w:rPr>
          <w:rFonts w:ascii="Arial Nova Light" w:hAnsi="Arial Nova Light" w:cs="Arial"/>
          <w:bCs/>
          <w:sz w:val="24"/>
          <w:szCs w:val="24"/>
        </w:rPr>
        <w:t xml:space="preserve"> y precandidatos de partidos políticos, es dable exigir un mayor cuidado en torno a los mensajes que en ellos publican en contraste con la ciudadanía en general, por lo tanto, es viable analizar por este Tribunal, si la denunciada incurrió en actos anticipados de precampaña y campaña a través del uso de redes sociales.</w:t>
      </w:r>
    </w:p>
    <w:p w14:paraId="69C1C72E" w14:textId="77777777" w:rsidR="001C0F3F" w:rsidRPr="00D3475E" w:rsidRDefault="001C0F3F" w:rsidP="001C0F3F">
      <w:pPr>
        <w:spacing w:after="0" w:line="360" w:lineRule="auto"/>
        <w:jc w:val="both"/>
        <w:rPr>
          <w:rFonts w:ascii="Arial Nova Light" w:hAnsi="Arial Nova Light" w:cs="Arial"/>
          <w:bCs/>
          <w:sz w:val="24"/>
          <w:szCs w:val="24"/>
        </w:rPr>
      </w:pPr>
    </w:p>
    <w:p w14:paraId="4A030D5F" w14:textId="77777777" w:rsidR="001C0F3F" w:rsidRPr="00D3475E" w:rsidRDefault="001C0F3F" w:rsidP="001C0F3F">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bookmarkEnd w:id="2"/>
      <w:r w:rsidRPr="00D3475E">
        <w:rPr>
          <w:rFonts w:ascii="Arial Nova Light" w:hAnsi="Arial Nova Light" w:cs="Arial"/>
          <w:bCs/>
          <w:sz w:val="24"/>
          <w:szCs w:val="24"/>
        </w:rPr>
        <w:t>.</w:t>
      </w:r>
    </w:p>
    <w:p w14:paraId="7224D14C" w14:textId="77777777" w:rsidR="001C0F3F" w:rsidRPr="00D3475E" w:rsidRDefault="001C0F3F" w:rsidP="001C0F3F">
      <w:pPr>
        <w:spacing w:after="0" w:line="360" w:lineRule="auto"/>
        <w:jc w:val="both"/>
        <w:rPr>
          <w:rFonts w:ascii="Arial Nova Light" w:hAnsi="Arial Nova Light" w:cs="Arial"/>
          <w:bCs/>
          <w:sz w:val="24"/>
          <w:szCs w:val="24"/>
        </w:rPr>
      </w:pPr>
    </w:p>
    <w:p w14:paraId="097E3E02" w14:textId="77777777" w:rsidR="00D12911" w:rsidRPr="00D3475E" w:rsidRDefault="00D12911" w:rsidP="001C0F3F">
      <w:pPr>
        <w:pStyle w:val="Prrafodelista"/>
        <w:spacing w:line="360" w:lineRule="auto"/>
        <w:ind w:left="0"/>
        <w:jc w:val="both"/>
        <w:rPr>
          <w:rFonts w:ascii="Arial Nova Light" w:hAnsi="Arial Nova Light"/>
          <w:b/>
          <w:sz w:val="24"/>
          <w:szCs w:val="24"/>
        </w:rPr>
      </w:pPr>
      <w:r w:rsidRPr="00D3475E">
        <w:rPr>
          <w:rFonts w:ascii="Arial Nova Light" w:hAnsi="Arial Nova Light"/>
          <w:b/>
          <w:sz w:val="24"/>
          <w:szCs w:val="24"/>
        </w:rPr>
        <w:t xml:space="preserve">d. </w:t>
      </w:r>
      <w:r w:rsidR="001C0F3F" w:rsidRPr="00D3475E">
        <w:rPr>
          <w:rFonts w:ascii="Arial Nova Light" w:hAnsi="Arial Nova Light"/>
          <w:b/>
          <w:sz w:val="24"/>
          <w:szCs w:val="24"/>
        </w:rPr>
        <w:t xml:space="preserve">CASO CONCRETO.  </w:t>
      </w:r>
      <w:r w:rsidRPr="00D3475E">
        <w:rPr>
          <w:rFonts w:ascii="Arial Nova Light" w:hAnsi="Arial Nova Light"/>
          <w:b/>
          <w:sz w:val="24"/>
          <w:szCs w:val="24"/>
        </w:rPr>
        <w:t xml:space="preserve">NO ES POSIBLE DETERMINAR LA AUTORÍA DEL ACTO DENUNCIADO. </w:t>
      </w:r>
    </w:p>
    <w:p w14:paraId="4B1D8DB2" w14:textId="77777777" w:rsidR="001C0F3F" w:rsidRPr="00D3475E" w:rsidRDefault="00D12911"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E</w:t>
      </w:r>
      <w:r w:rsidR="001C0F3F" w:rsidRPr="00D3475E">
        <w:rPr>
          <w:rFonts w:ascii="Arial Nova Light" w:eastAsia="Arial" w:hAnsi="Arial Nova Light"/>
          <w:sz w:val="24"/>
          <w:szCs w:val="24"/>
        </w:rPr>
        <w:t>l denunciante</w:t>
      </w:r>
      <w:r w:rsidRPr="00D3475E">
        <w:rPr>
          <w:rFonts w:ascii="Arial Nova Light" w:eastAsia="Arial" w:hAnsi="Arial Nova Light"/>
          <w:sz w:val="24"/>
          <w:szCs w:val="24"/>
        </w:rPr>
        <w:t>,</w:t>
      </w:r>
      <w:r w:rsidR="001C0F3F" w:rsidRPr="00D3475E">
        <w:rPr>
          <w:rFonts w:ascii="Arial Nova Light" w:eastAsia="Arial" w:hAnsi="Arial Nova Light"/>
          <w:sz w:val="24"/>
          <w:szCs w:val="24"/>
        </w:rPr>
        <w:t xml:space="preserve"> señala que el quince de octubre de dos mil veintitrés, a través de la red social Facebook, </w:t>
      </w:r>
      <w:r w:rsidRPr="00D3475E">
        <w:rPr>
          <w:rFonts w:ascii="Arial Nova Light" w:eastAsia="Arial" w:hAnsi="Arial Nova Light"/>
          <w:sz w:val="24"/>
          <w:szCs w:val="24"/>
        </w:rPr>
        <w:t xml:space="preserve">encontró un perfil con el nombre </w:t>
      </w:r>
      <w:r w:rsidRPr="00D3475E">
        <w:rPr>
          <w:rFonts w:ascii="Arial Nova Light" w:eastAsia="Arial" w:hAnsi="Arial Nova Light"/>
          <w:b/>
          <w:bCs/>
          <w:sz w:val="24"/>
          <w:szCs w:val="24"/>
        </w:rPr>
        <w:t xml:space="preserve">Ale Peña </w:t>
      </w:r>
      <w:proofErr w:type="gramStart"/>
      <w:r w:rsidRPr="00D3475E">
        <w:rPr>
          <w:rFonts w:ascii="Arial Nova Light" w:eastAsia="Arial" w:hAnsi="Arial Nova Light"/>
          <w:b/>
          <w:bCs/>
          <w:sz w:val="24"/>
          <w:szCs w:val="24"/>
        </w:rPr>
        <w:t>Presidenta</w:t>
      </w:r>
      <w:proofErr w:type="gramEnd"/>
      <w:r w:rsidR="001C0F3F" w:rsidRPr="00D3475E">
        <w:rPr>
          <w:rFonts w:ascii="Arial Nova Light" w:eastAsia="Arial" w:hAnsi="Arial Nova Light"/>
          <w:sz w:val="24"/>
          <w:szCs w:val="24"/>
        </w:rPr>
        <w:t xml:space="preserve">, </w:t>
      </w:r>
      <w:r w:rsidRPr="00D3475E">
        <w:rPr>
          <w:rFonts w:ascii="Arial Nova Light" w:eastAsia="Arial" w:hAnsi="Arial Nova Light"/>
          <w:sz w:val="24"/>
          <w:szCs w:val="24"/>
        </w:rPr>
        <w:t xml:space="preserve">mediante el cual, </w:t>
      </w:r>
      <w:r w:rsidR="001C0F3F" w:rsidRPr="00D3475E">
        <w:rPr>
          <w:rFonts w:ascii="Arial Nova Light" w:eastAsia="Arial" w:hAnsi="Arial Nova Light"/>
          <w:sz w:val="24"/>
          <w:szCs w:val="24"/>
        </w:rPr>
        <w:t xml:space="preserve">se difundió una publicación con el siguiente texto: </w:t>
      </w:r>
    </w:p>
    <w:p w14:paraId="47D1BDA1"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p>
    <w:p w14:paraId="5464ACC4" w14:textId="77777777" w:rsidR="001C0F3F" w:rsidRPr="00D3475E" w:rsidRDefault="001C0F3F" w:rsidP="001C0F3F">
      <w:pPr>
        <w:pStyle w:val="Prrafodelista"/>
        <w:spacing w:line="360" w:lineRule="auto"/>
        <w:ind w:left="0"/>
        <w:jc w:val="center"/>
        <w:rPr>
          <w:rFonts w:ascii="Arial Nova Light" w:eastAsia="Arial" w:hAnsi="Arial Nova Light"/>
          <w:b/>
          <w:bCs/>
          <w:sz w:val="24"/>
          <w:szCs w:val="24"/>
        </w:rPr>
      </w:pPr>
      <w:r w:rsidRPr="00D3475E">
        <w:rPr>
          <w:rFonts w:ascii="Arial Nova Light" w:eastAsia="Arial" w:hAnsi="Arial Nova Light"/>
          <w:b/>
          <w:bCs/>
          <w:sz w:val="24"/>
          <w:szCs w:val="24"/>
        </w:rPr>
        <w:t>¡En #</w:t>
      </w:r>
      <w:r w:rsidRPr="00D3475E">
        <w:rPr>
          <w:rFonts w:ascii="Arial Nova Light" w:eastAsia="Arial" w:hAnsi="Arial Nova Light"/>
          <w:b/>
          <w:bCs/>
          <w:sz w:val="24"/>
          <w:szCs w:val="24"/>
          <w:u w:val="single"/>
        </w:rPr>
        <w:t>Aguascalientes</w:t>
      </w:r>
      <w:r w:rsidRPr="00D3475E">
        <w:rPr>
          <w:rFonts w:ascii="Arial Nova Light" w:eastAsia="Arial" w:hAnsi="Arial Nova Light"/>
          <w:b/>
          <w:bCs/>
          <w:sz w:val="24"/>
          <w:szCs w:val="24"/>
        </w:rPr>
        <w:t xml:space="preserve"> queremos </w:t>
      </w:r>
      <w:proofErr w:type="gramStart"/>
      <w:r w:rsidRPr="00D3475E">
        <w:rPr>
          <w:rFonts w:ascii="Arial Nova Light" w:eastAsia="Arial" w:hAnsi="Arial Nova Light"/>
          <w:b/>
          <w:bCs/>
          <w:sz w:val="24"/>
          <w:szCs w:val="24"/>
        </w:rPr>
        <w:t>Presidenta</w:t>
      </w:r>
      <w:proofErr w:type="gramEnd"/>
      <w:r w:rsidRPr="00D3475E">
        <w:rPr>
          <w:rFonts w:ascii="Arial Nova Light" w:eastAsia="Arial" w:hAnsi="Arial Nova Light"/>
          <w:b/>
          <w:bCs/>
          <w:sz w:val="24"/>
          <w:szCs w:val="24"/>
        </w:rPr>
        <w:t xml:space="preserve"> Municipal!</w:t>
      </w:r>
    </w:p>
    <w:p w14:paraId="3544CEE5" w14:textId="77777777" w:rsidR="001C0F3F" w:rsidRPr="00D3475E" w:rsidRDefault="001C0F3F" w:rsidP="001C0F3F">
      <w:pPr>
        <w:pStyle w:val="Prrafodelista"/>
        <w:spacing w:line="360" w:lineRule="auto"/>
        <w:ind w:left="0"/>
        <w:jc w:val="center"/>
        <w:rPr>
          <w:rFonts w:ascii="Arial Nova Light" w:eastAsia="Arial" w:hAnsi="Arial Nova Light"/>
          <w:b/>
          <w:bCs/>
          <w:sz w:val="24"/>
          <w:szCs w:val="24"/>
        </w:rPr>
      </w:pPr>
      <w:r w:rsidRPr="00D3475E">
        <w:rPr>
          <w:rFonts w:ascii="Arial Nova Light" w:eastAsia="Arial" w:hAnsi="Arial Nova Light"/>
          <w:b/>
          <w:bCs/>
          <w:sz w:val="24"/>
          <w:szCs w:val="24"/>
        </w:rPr>
        <w:t>Porque es una mujer con energía que sabe trabajar, ¡#</w:t>
      </w:r>
      <w:proofErr w:type="spellStart"/>
      <w:r w:rsidRPr="00D3475E">
        <w:rPr>
          <w:rFonts w:ascii="Arial Nova Light" w:eastAsia="Arial" w:hAnsi="Arial Nova Light"/>
          <w:b/>
          <w:bCs/>
          <w:sz w:val="24"/>
          <w:szCs w:val="24"/>
        </w:rPr>
        <w:t>AlePeña</w:t>
      </w:r>
      <w:proofErr w:type="spellEnd"/>
      <w:r w:rsidRPr="00D3475E">
        <w:rPr>
          <w:rFonts w:ascii="Arial Nova Light" w:eastAsia="Arial" w:hAnsi="Arial Nova Light"/>
          <w:b/>
          <w:bCs/>
          <w:sz w:val="24"/>
          <w:szCs w:val="24"/>
        </w:rPr>
        <w:t xml:space="preserve"> sí me representa!</w:t>
      </w:r>
    </w:p>
    <w:p w14:paraId="2BC1EC0D" w14:textId="77777777" w:rsidR="001C0F3F" w:rsidRPr="00D3475E" w:rsidRDefault="001C0F3F" w:rsidP="001C0F3F">
      <w:pPr>
        <w:pStyle w:val="Prrafodelista"/>
        <w:spacing w:line="360" w:lineRule="auto"/>
        <w:ind w:left="0"/>
        <w:jc w:val="both"/>
        <w:rPr>
          <w:rFonts w:ascii="Arial Nova Light" w:hAnsi="Arial Nova Light"/>
          <w:b/>
          <w:sz w:val="24"/>
          <w:szCs w:val="24"/>
        </w:rPr>
      </w:pPr>
    </w:p>
    <w:p w14:paraId="498985CA"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 xml:space="preserve">Asimismo, </w:t>
      </w:r>
      <w:r w:rsidR="00D12911" w:rsidRPr="00D3475E">
        <w:rPr>
          <w:rFonts w:ascii="Arial Nova Light" w:eastAsia="Arial" w:hAnsi="Arial Nova Light"/>
          <w:sz w:val="24"/>
          <w:szCs w:val="24"/>
        </w:rPr>
        <w:t xml:space="preserve">señala el denunciante que </w:t>
      </w:r>
      <w:r w:rsidRPr="00D3475E">
        <w:rPr>
          <w:rFonts w:ascii="Arial Nova Light" w:eastAsia="Arial" w:hAnsi="Arial Nova Light"/>
          <w:sz w:val="24"/>
          <w:szCs w:val="24"/>
        </w:rPr>
        <w:t>en el mismo perfil se han difundido publicaciones con características similares</w:t>
      </w:r>
      <w:r w:rsidR="00D12911" w:rsidRPr="00D3475E">
        <w:rPr>
          <w:rFonts w:ascii="Arial Nova Light" w:eastAsia="Arial" w:hAnsi="Arial Nova Light"/>
          <w:sz w:val="24"/>
          <w:szCs w:val="24"/>
        </w:rPr>
        <w:t xml:space="preserve"> de apoyo a la ciudadana denunciada. </w:t>
      </w:r>
    </w:p>
    <w:p w14:paraId="3BDE72C5"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 xml:space="preserve"> </w:t>
      </w:r>
    </w:p>
    <w:p w14:paraId="5FE5C7FB" w14:textId="77777777" w:rsidR="001C0F3F" w:rsidRPr="00D3475E" w:rsidRDefault="00D12911"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Continúa el denunciante señalando</w:t>
      </w:r>
      <w:r w:rsidR="001C0F3F" w:rsidRPr="00D3475E">
        <w:rPr>
          <w:rFonts w:ascii="Arial Nova Light" w:eastAsia="Arial" w:hAnsi="Arial Nova Light"/>
          <w:sz w:val="24"/>
          <w:szCs w:val="24"/>
        </w:rPr>
        <w:t xml:space="preserve">, que el trece de octubre de dos mil veintitrés, </w:t>
      </w:r>
      <w:r w:rsidRPr="00D3475E">
        <w:rPr>
          <w:rFonts w:ascii="Arial Nova Light" w:eastAsia="Arial" w:hAnsi="Arial Nova Light"/>
          <w:sz w:val="24"/>
          <w:szCs w:val="24"/>
        </w:rPr>
        <w:t xml:space="preserve">en </w:t>
      </w:r>
      <w:r w:rsidR="001C0F3F" w:rsidRPr="00D3475E">
        <w:rPr>
          <w:rFonts w:ascii="Arial Nova Light" w:eastAsia="Arial" w:hAnsi="Arial Nova Light"/>
          <w:sz w:val="24"/>
          <w:szCs w:val="24"/>
        </w:rPr>
        <w:t>el mismo perfil, su publicó una imagen</w:t>
      </w:r>
      <w:r w:rsidRPr="00D3475E">
        <w:rPr>
          <w:rFonts w:ascii="Arial Nova Light" w:eastAsia="Arial" w:hAnsi="Arial Nova Light"/>
          <w:sz w:val="24"/>
          <w:szCs w:val="24"/>
        </w:rPr>
        <w:t xml:space="preserve"> por la que considera que se configuran actos anticipados, donde</w:t>
      </w:r>
      <w:r w:rsidR="001C0F3F" w:rsidRPr="00D3475E">
        <w:rPr>
          <w:rFonts w:ascii="Arial Nova Light" w:eastAsia="Arial" w:hAnsi="Arial Nova Light"/>
          <w:sz w:val="24"/>
          <w:szCs w:val="24"/>
        </w:rPr>
        <w:t xml:space="preserve"> aparece la imagen de </w:t>
      </w:r>
      <w:r w:rsidR="001C0F3F" w:rsidRPr="00D3475E">
        <w:rPr>
          <w:rFonts w:ascii="Arial Nova Light" w:eastAsia="Arial" w:hAnsi="Arial Nova Light"/>
          <w:b/>
          <w:bCs/>
          <w:sz w:val="24"/>
          <w:szCs w:val="24"/>
        </w:rPr>
        <w:t>Ale Peña</w:t>
      </w:r>
      <w:r w:rsidR="001C0F3F" w:rsidRPr="00D3475E">
        <w:rPr>
          <w:rFonts w:ascii="Arial Nova Light" w:eastAsia="Arial" w:hAnsi="Arial Nova Light"/>
          <w:sz w:val="24"/>
          <w:szCs w:val="24"/>
        </w:rPr>
        <w:t xml:space="preserve">, el </w:t>
      </w:r>
      <w:r w:rsidR="001C0F3F" w:rsidRPr="00D3475E">
        <w:rPr>
          <w:rFonts w:ascii="Arial Nova Light" w:eastAsia="Arial" w:hAnsi="Arial Nova Light"/>
          <w:b/>
          <w:bCs/>
          <w:sz w:val="24"/>
          <w:szCs w:val="24"/>
        </w:rPr>
        <w:t xml:space="preserve">cargo </w:t>
      </w:r>
      <w:r w:rsidRPr="00D3475E">
        <w:rPr>
          <w:rFonts w:ascii="Arial Nova Light" w:eastAsia="Arial" w:hAnsi="Arial Nova Light"/>
          <w:b/>
          <w:bCs/>
          <w:sz w:val="24"/>
          <w:szCs w:val="24"/>
        </w:rPr>
        <w:t>a contender</w:t>
      </w:r>
      <w:r w:rsidR="001C0F3F" w:rsidRPr="00D3475E">
        <w:rPr>
          <w:rFonts w:ascii="Arial Nova Light" w:eastAsia="Arial" w:hAnsi="Arial Nova Light"/>
          <w:sz w:val="24"/>
          <w:szCs w:val="24"/>
        </w:rPr>
        <w:t xml:space="preserve">, </w:t>
      </w:r>
      <w:r w:rsidR="001C0F3F" w:rsidRPr="00D3475E">
        <w:rPr>
          <w:rFonts w:ascii="Arial Nova Light" w:eastAsia="Arial" w:hAnsi="Arial Nova Light"/>
          <w:b/>
          <w:bCs/>
          <w:sz w:val="24"/>
          <w:szCs w:val="24"/>
        </w:rPr>
        <w:t>virtudes</w:t>
      </w:r>
      <w:r w:rsidR="001C0F3F" w:rsidRPr="00D3475E">
        <w:rPr>
          <w:rFonts w:ascii="Arial Nova Light" w:eastAsia="Arial" w:hAnsi="Arial Nova Light"/>
          <w:sz w:val="24"/>
          <w:szCs w:val="24"/>
        </w:rPr>
        <w:t xml:space="preserve"> y </w:t>
      </w:r>
      <w:r w:rsidR="001C0F3F" w:rsidRPr="00D3475E">
        <w:rPr>
          <w:rFonts w:ascii="Arial Nova Light" w:eastAsia="Arial" w:hAnsi="Arial Nova Light"/>
          <w:b/>
          <w:bCs/>
          <w:sz w:val="24"/>
          <w:szCs w:val="24"/>
        </w:rPr>
        <w:t>partido político</w:t>
      </w:r>
      <w:r w:rsidR="001C0F3F" w:rsidRPr="00D3475E">
        <w:rPr>
          <w:rFonts w:ascii="Arial Nova Light" w:eastAsia="Arial" w:hAnsi="Arial Nova Light"/>
          <w:sz w:val="24"/>
          <w:szCs w:val="24"/>
        </w:rPr>
        <w:t>, como se muestra a continuación:</w:t>
      </w:r>
    </w:p>
    <w:p w14:paraId="0D35CEEA"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p>
    <w:p w14:paraId="644F9B9B" w14:textId="77777777" w:rsidR="001C0F3F" w:rsidRPr="00D3475E" w:rsidRDefault="001C0F3F" w:rsidP="001C0F3F">
      <w:pPr>
        <w:pStyle w:val="Prrafodelista"/>
        <w:spacing w:line="360" w:lineRule="auto"/>
        <w:ind w:left="0"/>
        <w:jc w:val="center"/>
        <w:rPr>
          <w:rFonts w:ascii="Arial Nova Light" w:eastAsia="Arial" w:hAnsi="Arial Nova Light"/>
          <w:sz w:val="24"/>
          <w:szCs w:val="24"/>
        </w:rPr>
      </w:pPr>
      <w:r w:rsidRPr="00D3475E">
        <w:rPr>
          <w:noProof/>
          <w14:ligatures w14:val="standardContextual"/>
        </w:rPr>
        <w:lastRenderedPageBreak/>
        <w:drawing>
          <wp:inline distT="0" distB="0" distL="0" distR="0" wp14:anchorId="294D12A0" wp14:editId="0CD042EB">
            <wp:extent cx="3484868" cy="3020096"/>
            <wp:effectExtent l="0" t="0" r="1905" b="8890"/>
            <wp:docPr id="1123078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78745" name=""/>
                    <pic:cNvPicPr/>
                  </pic:nvPicPr>
                  <pic:blipFill rotWithShape="1">
                    <a:blip r:embed="rId24"/>
                    <a:srcRect l="14114" t="23176" r="79576" b="56776"/>
                    <a:stretch/>
                  </pic:blipFill>
                  <pic:spPr bwMode="auto">
                    <a:xfrm>
                      <a:off x="0" y="0"/>
                      <a:ext cx="3634407" cy="3149691"/>
                    </a:xfrm>
                    <a:prstGeom prst="rect">
                      <a:avLst/>
                    </a:prstGeom>
                    <a:ln>
                      <a:noFill/>
                    </a:ln>
                    <a:extLst>
                      <a:ext uri="{53640926-AAD7-44D8-BBD7-CCE9431645EC}">
                        <a14:shadowObscured xmlns:a14="http://schemas.microsoft.com/office/drawing/2010/main"/>
                      </a:ext>
                    </a:extLst>
                  </pic:spPr>
                </pic:pic>
              </a:graphicData>
            </a:graphic>
          </wp:inline>
        </w:drawing>
      </w:r>
    </w:p>
    <w:p w14:paraId="5D1176C7" w14:textId="77777777" w:rsidR="001C0F3F" w:rsidRPr="00D3475E" w:rsidRDefault="00D12911"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 xml:space="preserve">Por esta razón, el denunciante considera que se </w:t>
      </w:r>
      <w:r w:rsidR="001C0F3F" w:rsidRPr="00D3475E">
        <w:rPr>
          <w:rFonts w:ascii="Arial Nova Light" w:eastAsia="Arial" w:hAnsi="Arial Nova Light"/>
          <w:sz w:val="24"/>
          <w:szCs w:val="24"/>
        </w:rPr>
        <w:t xml:space="preserve">viola el principio de legalidad, así como el principio de equidad, </w:t>
      </w:r>
      <w:r w:rsidRPr="00D3475E">
        <w:rPr>
          <w:rFonts w:ascii="Arial Nova Light" w:eastAsia="Arial" w:hAnsi="Arial Nova Light"/>
          <w:sz w:val="24"/>
          <w:szCs w:val="24"/>
        </w:rPr>
        <w:t xml:space="preserve">porque a su juicio, </w:t>
      </w:r>
      <w:r w:rsidR="001C0F3F" w:rsidRPr="00D3475E">
        <w:rPr>
          <w:rFonts w:ascii="Arial Nova Light" w:eastAsia="Arial" w:hAnsi="Arial Nova Light"/>
          <w:sz w:val="24"/>
          <w:szCs w:val="24"/>
        </w:rPr>
        <w:t xml:space="preserve">existe un posicionamiento </w:t>
      </w:r>
      <w:r w:rsidRPr="00D3475E">
        <w:rPr>
          <w:rFonts w:ascii="Arial Nova Light" w:eastAsia="Arial" w:hAnsi="Arial Nova Light"/>
          <w:sz w:val="24"/>
          <w:szCs w:val="24"/>
        </w:rPr>
        <w:t>lo que equivale a actos</w:t>
      </w:r>
      <w:r w:rsidR="001C0F3F" w:rsidRPr="00D3475E">
        <w:rPr>
          <w:rFonts w:ascii="Arial Nova Light" w:eastAsia="Arial" w:hAnsi="Arial Nova Light"/>
          <w:sz w:val="24"/>
          <w:szCs w:val="24"/>
        </w:rPr>
        <w:t xml:space="preserve"> anticipados de precampaña y campaña</w:t>
      </w:r>
      <w:r w:rsidRPr="00D3475E">
        <w:rPr>
          <w:rFonts w:ascii="Arial Nova Light" w:eastAsia="Arial" w:hAnsi="Arial Nova Light"/>
          <w:sz w:val="24"/>
          <w:szCs w:val="24"/>
        </w:rPr>
        <w:t xml:space="preserve">. </w:t>
      </w:r>
    </w:p>
    <w:p w14:paraId="1D65F079"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p>
    <w:p w14:paraId="6AC70C66" w14:textId="6189EC07" w:rsidR="001C0F3F" w:rsidRPr="00D3475E" w:rsidRDefault="001C0F3F"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 xml:space="preserve">Por </w:t>
      </w:r>
      <w:r w:rsidR="00D12911" w:rsidRPr="00D3475E">
        <w:rPr>
          <w:rFonts w:ascii="Arial Nova Light" w:eastAsia="Arial" w:hAnsi="Arial Nova Light"/>
          <w:sz w:val="24"/>
          <w:szCs w:val="24"/>
        </w:rPr>
        <w:t xml:space="preserve">otro lado, en su comparecencia, </w:t>
      </w:r>
      <w:r w:rsidRPr="00D3475E">
        <w:rPr>
          <w:rFonts w:ascii="Arial Nova Light" w:eastAsia="Arial" w:hAnsi="Arial Nova Light"/>
          <w:sz w:val="24"/>
          <w:szCs w:val="24"/>
        </w:rPr>
        <w:t xml:space="preserve">la denunciada </w:t>
      </w:r>
      <w:r w:rsidRPr="00D3475E">
        <w:rPr>
          <w:rFonts w:ascii="Arial Nova Light" w:eastAsia="Arial" w:hAnsi="Arial Nova Light"/>
          <w:b/>
          <w:bCs/>
          <w:sz w:val="24"/>
          <w:szCs w:val="24"/>
        </w:rPr>
        <w:t>Alejandra Peña Curiel,</w:t>
      </w:r>
      <w:r w:rsidRPr="00D3475E">
        <w:rPr>
          <w:rFonts w:ascii="Arial Nova Light" w:eastAsia="Arial" w:hAnsi="Arial Nova Light"/>
          <w:sz w:val="24"/>
          <w:szCs w:val="24"/>
        </w:rPr>
        <w:t xml:space="preserve"> señaló </w:t>
      </w:r>
      <w:proofErr w:type="gramStart"/>
      <w:r w:rsidRPr="00D3475E">
        <w:rPr>
          <w:rFonts w:ascii="Arial Nova Light" w:eastAsia="Arial" w:hAnsi="Arial Nova Light"/>
          <w:sz w:val="24"/>
          <w:szCs w:val="24"/>
        </w:rPr>
        <w:t>que</w:t>
      </w:r>
      <w:proofErr w:type="gramEnd"/>
      <w:r w:rsidRPr="00D3475E">
        <w:rPr>
          <w:rFonts w:ascii="Arial Nova Light" w:eastAsia="Arial" w:hAnsi="Arial Nova Light"/>
          <w:sz w:val="24"/>
          <w:szCs w:val="24"/>
        </w:rPr>
        <w:t xml:space="preserve"> </w:t>
      </w:r>
      <w:r w:rsidR="001B4BCC" w:rsidRPr="00D3475E">
        <w:rPr>
          <w:rFonts w:ascii="Arial Nova Light" w:eastAsia="Arial" w:hAnsi="Arial Nova Light"/>
          <w:sz w:val="24"/>
          <w:szCs w:val="24"/>
        </w:rPr>
        <w:t xml:space="preserve">en </w:t>
      </w:r>
      <w:r w:rsidRPr="00D3475E">
        <w:rPr>
          <w:rFonts w:ascii="Arial Nova Light" w:eastAsia="Arial" w:hAnsi="Arial Nova Light"/>
          <w:sz w:val="24"/>
          <w:szCs w:val="24"/>
        </w:rPr>
        <w:t xml:space="preserve">dicho </w:t>
      </w:r>
      <w:r w:rsidR="00120E3A" w:rsidRPr="00D3475E">
        <w:rPr>
          <w:rFonts w:ascii="Arial Nova Light" w:eastAsia="Arial" w:hAnsi="Arial Nova Light"/>
          <w:sz w:val="24"/>
          <w:szCs w:val="24"/>
        </w:rPr>
        <w:t>perfil,</w:t>
      </w:r>
      <w:r w:rsidRPr="00D3475E">
        <w:rPr>
          <w:rFonts w:ascii="Arial Nova Light" w:eastAsia="Arial" w:hAnsi="Arial Nova Light"/>
          <w:sz w:val="24"/>
          <w:szCs w:val="24"/>
        </w:rPr>
        <w:t xml:space="preserve"> así como sus publicaciones, se utiliza su nombre e imagen sin su autorización, utilizando dichos elementos con fines electorales</w:t>
      </w:r>
      <w:r w:rsidR="00D12911" w:rsidRPr="00D3475E">
        <w:rPr>
          <w:rFonts w:ascii="Arial Nova Light" w:eastAsia="Arial" w:hAnsi="Arial Nova Light"/>
          <w:sz w:val="24"/>
          <w:szCs w:val="24"/>
        </w:rPr>
        <w:t xml:space="preserve">. </w:t>
      </w:r>
    </w:p>
    <w:p w14:paraId="713398F7" w14:textId="77777777" w:rsidR="00D12911" w:rsidRPr="00D3475E" w:rsidRDefault="00D12911" w:rsidP="001C0F3F">
      <w:pPr>
        <w:pStyle w:val="Prrafodelista"/>
        <w:spacing w:line="360" w:lineRule="auto"/>
        <w:ind w:left="0"/>
        <w:jc w:val="both"/>
        <w:rPr>
          <w:rFonts w:ascii="Arial Nova Light" w:eastAsia="Arial" w:hAnsi="Arial Nova Light"/>
          <w:sz w:val="24"/>
          <w:szCs w:val="24"/>
        </w:rPr>
      </w:pPr>
    </w:p>
    <w:p w14:paraId="63803BEE" w14:textId="7C6B0396" w:rsidR="001C0F3F" w:rsidRPr="00D3475E" w:rsidRDefault="00D12911"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 xml:space="preserve">Además, la denunciada precisa que, previo a la denuncia que se atiende, </w:t>
      </w:r>
      <w:r w:rsidR="001C0F3F" w:rsidRPr="00D3475E">
        <w:rPr>
          <w:rFonts w:ascii="Arial Nova Light" w:eastAsia="Arial" w:hAnsi="Arial Nova Light"/>
          <w:sz w:val="24"/>
          <w:szCs w:val="24"/>
        </w:rPr>
        <w:t>inició un Procedimiento Especial Sancionador contra quien resulte responsable, identificado con el número de expediente TEEA-PES-005/2023</w:t>
      </w:r>
      <w:r w:rsidRPr="00D3475E">
        <w:rPr>
          <w:rFonts w:ascii="Arial Nova Light" w:eastAsia="Arial" w:hAnsi="Arial Nova Light"/>
          <w:sz w:val="24"/>
          <w:szCs w:val="24"/>
        </w:rPr>
        <w:t>, manifestando que</w:t>
      </w:r>
      <w:r w:rsidR="001C0F3F" w:rsidRPr="00D3475E">
        <w:rPr>
          <w:rFonts w:ascii="Arial Nova Light" w:eastAsia="Arial" w:hAnsi="Arial Nova Light"/>
          <w:sz w:val="24"/>
          <w:szCs w:val="24"/>
        </w:rPr>
        <w:t xml:space="preserve"> presentó su </w:t>
      </w:r>
      <w:r w:rsidR="001C0F3F" w:rsidRPr="00D3475E">
        <w:rPr>
          <w:rFonts w:ascii="Arial Nova Light" w:eastAsia="Arial" w:hAnsi="Arial Nova Light"/>
          <w:b/>
          <w:bCs/>
          <w:sz w:val="24"/>
          <w:szCs w:val="24"/>
        </w:rPr>
        <w:t>deslinde</w:t>
      </w:r>
      <w:r w:rsidR="001C0F3F" w:rsidRPr="00D3475E">
        <w:rPr>
          <w:rFonts w:ascii="Arial Nova Light" w:eastAsia="Arial" w:hAnsi="Arial Nova Light"/>
          <w:sz w:val="24"/>
          <w:szCs w:val="24"/>
        </w:rPr>
        <w:t xml:space="preserve"> </w:t>
      </w:r>
      <w:r w:rsidRPr="00D3475E">
        <w:rPr>
          <w:rFonts w:ascii="Arial Nova Light" w:eastAsia="Arial" w:hAnsi="Arial Nova Light"/>
          <w:sz w:val="24"/>
          <w:szCs w:val="24"/>
        </w:rPr>
        <w:t>de responsabilidad en relación con</w:t>
      </w:r>
      <w:r w:rsidR="001C0F3F" w:rsidRPr="00D3475E">
        <w:rPr>
          <w:rFonts w:ascii="Arial Nova Light" w:eastAsia="Arial" w:hAnsi="Arial Nova Light"/>
          <w:sz w:val="24"/>
          <w:szCs w:val="24"/>
        </w:rPr>
        <w:t xml:space="preserve"> el perfil y las publicaciones realizadas en la página de Facebook </w:t>
      </w:r>
      <w:r w:rsidR="001C0F3F" w:rsidRPr="00D3475E">
        <w:rPr>
          <w:rFonts w:ascii="Arial Nova Light" w:eastAsia="Arial" w:hAnsi="Arial Nova Light"/>
          <w:b/>
          <w:bCs/>
          <w:sz w:val="24"/>
          <w:szCs w:val="24"/>
        </w:rPr>
        <w:t xml:space="preserve">Ale Peña </w:t>
      </w:r>
      <w:proofErr w:type="gramStart"/>
      <w:r w:rsidR="001C0F3F" w:rsidRPr="00D3475E">
        <w:rPr>
          <w:rFonts w:ascii="Arial Nova Light" w:eastAsia="Arial" w:hAnsi="Arial Nova Light"/>
          <w:b/>
          <w:bCs/>
          <w:sz w:val="24"/>
          <w:szCs w:val="24"/>
        </w:rPr>
        <w:t>Presidenta</w:t>
      </w:r>
      <w:proofErr w:type="gramEnd"/>
      <w:r w:rsidR="001C0F3F" w:rsidRPr="00D3475E">
        <w:rPr>
          <w:rFonts w:ascii="Arial Nova Light" w:eastAsia="Arial" w:hAnsi="Arial Nova Light"/>
          <w:sz w:val="24"/>
          <w:szCs w:val="24"/>
        </w:rPr>
        <w:t>,</w:t>
      </w:r>
      <w:r w:rsidRPr="00D3475E">
        <w:rPr>
          <w:rFonts w:ascii="Arial Nova Light" w:eastAsia="Arial" w:hAnsi="Arial Nova Light"/>
          <w:sz w:val="24"/>
          <w:szCs w:val="24"/>
        </w:rPr>
        <w:t xml:space="preserve"> perfil por el que ahora es denunciada. </w:t>
      </w:r>
    </w:p>
    <w:p w14:paraId="49881192"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p>
    <w:p w14:paraId="0416EE67" w14:textId="77777777" w:rsidR="001C0F3F" w:rsidRPr="00D3475E" w:rsidRDefault="00D12911"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La</w:t>
      </w:r>
      <w:r w:rsidR="001C0F3F" w:rsidRPr="00D3475E">
        <w:rPr>
          <w:rFonts w:ascii="Arial Nova Light" w:eastAsia="Arial" w:hAnsi="Arial Nova Light"/>
          <w:sz w:val="24"/>
          <w:szCs w:val="24"/>
        </w:rPr>
        <w:t xml:space="preserve"> denunciada </w:t>
      </w:r>
      <w:r w:rsidRPr="00D3475E">
        <w:rPr>
          <w:rFonts w:ascii="Arial Nova Light" w:eastAsia="Arial" w:hAnsi="Arial Nova Light"/>
          <w:sz w:val="24"/>
          <w:szCs w:val="24"/>
        </w:rPr>
        <w:t>alega</w:t>
      </w:r>
      <w:r w:rsidR="001C0F3F" w:rsidRPr="00D3475E">
        <w:rPr>
          <w:rFonts w:ascii="Arial Nova Light" w:eastAsia="Arial" w:hAnsi="Arial Nova Light"/>
          <w:sz w:val="24"/>
          <w:szCs w:val="24"/>
        </w:rPr>
        <w:t xml:space="preserve"> que no ha otorgado su consentimiento para el uso de su nombre e imagen dentro de dicha red social, por lo que con el deslinde pretende que se le exima de cualquier responsabilidad a la que pudiera ser vinculada por la comisión de infracciones en materia electoral y por contravenir las normas como por posibles actos anticipados de campaña. </w:t>
      </w:r>
    </w:p>
    <w:p w14:paraId="7EC48928"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p>
    <w:p w14:paraId="54CEB605" w14:textId="77777777" w:rsidR="001C0F3F" w:rsidRPr="00D3475E" w:rsidRDefault="001C0F3F" w:rsidP="001C0F3F">
      <w:pPr>
        <w:pStyle w:val="Prrafodelista"/>
        <w:spacing w:line="360" w:lineRule="auto"/>
        <w:ind w:left="0"/>
        <w:jc w:val="both"/>
        <w:rPr>
          <w:rFonts w:ascii="Arial Nova Light" w:eastAsia="Arial" w:hAnsi="Arial Nova Light"/>
          <w:sz w:val="24"/>
          <w:szCs w:val="24"/>
        </w:rPr>
      </w:pPr>
      <w:r w:rsidRPr="00D3475E">
        <w:rPr>
          <w:rFonts w:ascii="Arial Nova Light" w:eastAsia="Arial" w:hAnsi="Arial Nova Light"/>
          <w:sz w:val="24"/>
          <w:szCs w:val="24"/>
        </w:rPr>
        <w:t xml:space="preserve">No omite señalar, que de las publicaciones y del perfil denunciado, así como de las investigaciones realizadas por la autoridad instructora, no ha sido posible localizar a los responsables o titulares del perfil, ni un domicilio para notificarles, por lo que adjunta </w:t>
      </w:r>
      <w:r w:rsidRPr="00D3475E">
        <w:rPr>
          <w:rFonts w:ascii="Arial Nova Light" w:eastAsia="Arial" w:hAnsi="Arial Nova Light"/>
          <w:sz w:val="24"/>
          <w:szCs w:val="24"/>
        </w:rPr>
        <w:lastRenderedPageBreak/>
        <w:t xml:space="preserve">como prueba la </w:t>
      </w:r>
      <w:r w:rsidRPr="00D3475E">
        <w:rPr>
          <w:rFonts w:ascii="Arial Nova Light" w:eastAsia="Arial" w:hAnsi="Arial Nova Light"/>
          <w:b/>
          <w:bCs/>
          <w:sz w:val="24"/>
          <w:szCs w:val="24"/>
        </w:rPr>
        <w:t>solicitud de la medida cautelar</w:t>
      </w:r>
      <w:r w:rsidRPr="00D3475E">
        <w:rPr>
          <w:rFonts w:ascii="Arial Nova Light" w:eastAsia="Arial" w:hAnsi="Arial Nova Light"/>
          <w:sz w:val="24"/>
          <w:szCs w:val="24"/>
        </w:rPr>
        <w:t xml:space="preserve"> para realizar la baja definitiva del perfil, ello ante la imposibilidad de realizarlo directamente a través de Facebook.</w:t>
      </w:r>
    </w:p>
    <w:p w14:paraId="1929CCA3" w14:textId="77777777" w:rsidR="001C0F3F" w:rsidRPr="00D3475E" w:rsidRDefault="001C0F3F" w:rsidP="001C0F3F">
      <w:pPr>
        <w:spacing w:before="29" w:line="360" w:lineRule="auto"/>
        <w:ind w:right="36"/>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Al respecto, la Sala Superior nos orienta en el sentido que, cuando se denuncien publicaciones o contenidos alojados en redes sociales, por transgresiones a normas electorales, se debe advertir:</w:t>
      </w:r>
    </w:p>
    <w:p w14:paraId="739C557D" w14:textId="77777777" w:rsidR="001C0F3F" w:rsidRPr="00D3475E" w:rsidRDefault="001C0F3F" w:rsidP="001C0F3F">
      <w:pPr>
        <w:pStyle w:val="Prrafodelista"/>
        <w:numPr>
          <w:ilvl w:val="0"/>
          <w:numId w:val="10"/>
        </w:numPr>
        <w:spacing w:before="29" w:line="360" w:lineRule="auto"/>
        <w:ind w:right="36"/>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La calidad de la persona que hace la publicación;</w:t>
      </w:r>
    </w:p>
    <w:p w14:paraId="4F88992A" w14:textId="77777777" w:rsidR="001C0F3F" w:rsidRPr="00D3475E" w:rsidRDefault="001C0F3F" w:rsidP="001C0F3F">
      <w:pPr>
        <w:pStyle w:val="Prrafodelista"/>
        <w:numPr>
          <w:ilvl w:val="0"/>
          <w:numId w:val="10"/>
        </w:numPr>
        <w:spacing w:before="29" w:line="360" w:lineRule="auto"/>
        <w:ind w:right="36"/>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El momento en qué se hace y;</w:t>
      </w:r>
    </w:p>
    <w:p w14:paraId="4668CABB" w14:textId="77777777" w:rsidR="001C0F3F" w:rsidRPr="00D3475E" w:rsidRDefault="001C0F3F" w:rsidP="001C0F3F">
      <w:pPr>
        <w:pStyle w:val="Prrafodelista"/>
        <w:numPr>
          <w:ilvl w:val="0"/>
          <w:numId w:val="10"/>
        </w:numPr>
        <w:spacing w:before="29" w:line="360" w:lineRule="auto"/>
        <w:ind w:right="36"/>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Las intenciones que pudieran mediar (elementos personal, temporal y subjetivo).</w:t>
      </w:r>
    </w:p>
    <w:p w14:paraId="3D36460B" w14:textId="77777777" w:rsidR="001C0F3F" w:rsidRPr="00D3475E" w:rsidRDefault="001C0F3F" w:rsidP="001C0F3F">
      <w:pPr>
        <w:spacing w:before="29" w:line="360" w:lineRule="auto"/>
        <w:ind w:right="36"/>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De lo anterior, la Sala Superior no establece que deba juzgarse siempre y de manera indiscriminada, los contenidos o publicaciones que se realicen en las redes sociales, sino que, para entrar al estudio de los elementos denunciados, se deben observar las particularidades de cada caso.</w:t>
      </w:r>
    </w:p>
    <w:p w14:paraId="7264F31A"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En ese sentido, la finalidad de los PES, es sancionar a los sujetos que infrinjan las normas de la contienda, buscando hacer cesar las conductas que causen inequidad en la contienda, por lo que es necesario en primer lugar, determinar si, en el caso, </w:t>
      </w:r>
      <w:r w:rsidRPr="00D3475E">
        <w:rPr>
          <w:rFonts w:ascii="Arial Nova Light" w:eastAsia="Arial" w:hAnsi="Arial Nova Light" w:cs="Arial"/>
          <w:b/>
          <w:bCs/>
          <w:spacing w:val="4"/>
          <w:sz w:val="24"/>
          <w:szCs w:val="24"/>
        </w:rPr>
        <w:t>es posible atribuir los hechos a la denunciada</w:t>
      </w:r>
      <w:r w:rsidRPr="00D3475E">
        <w:rPr>
          <w:rFonts w:ascii="Arial Nova Light" w:eastAsia="Arial" w:hAnsi="Arial Nova Light" w:cs="Arial"/>
          <w:spacing w:val="4"/>
          <w:sz w:val="24"/>
          <w:szCs w:val="24"/>
        </w:rPr>
        <w:t xml:space="preserve">. </w:t>
      </w:r>
    </w:p>
    <w:p w14:paraId="25CF1007"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13A69F75"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Así, los procedimientos sancionadores al ser de orden público, son la vía idónea para determinar la responsabilidad por la realización de los ilícitos electorales previstos en la legislación de la materia.</w:t>
      </w:r>
    </w:p>
    <w:p w14:paraId="7A4006D8"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05538748" w14:textId="52FC75E7" w:rsidR="005F168C" w:rsidRPr="00D3475E" w:rsidRDefault="005F168C" w:rsidP="005F168C">
      <w:pPr>
        <w:pStyle w:val="Textonotapie"/>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b/>
          <w:bCs/>
          <w:spacing w:val="4"/>
          <w:sz w:val="24"/>
          <w:szCs w:val="24"/>
        </w:rPr>
        <w:t xml:space="preserve">DESLINDE DE LA CANDIDATA. </w:t>
      </w:r>
      <w:r w:rsidRPr="00D3475E">
        <w:rPr>
          <w:rFonts w:ascii="Arial Nova Light" w:eastAsia="Arial" w:hAnsi="Arial Nova Light" w:cs="Arial"/>
          <w:spacing w:val="4"/>
          <w:sz w:val="24"/>
          <w:szCs w:val="24"/>
        </w:rPr>
        <w:t>En fecha</w:t>
      </w:r>
      <w:r w:rsidR="00D3475E" w:rsidRPr="00D3475E">
        <w:rPr>
          <w:rFonts w:ascii="Arial Nova Light" w:eastAsia="Arial" w:hAnsi="Arial Nova Light" w:cs="Arial"/>
          <w:spacing w:val="4"/>
          <w:sz w:val="24"/>
          <w:szCs w:val="24"/>
        </w:rPr>
        <w:t xml:space="preserve"> </w:t>
      </w:r>
      <w:r w:rsidR="00D3475E" w:rsidRPr="00D3475E">
        <w:rPr>
          <w:rFonts w:ascii="Arial Nova Light" w:eastAsia="Arial" w:hAnsi="Arial Nova Light" w:cs="Arial"/>
          <w:spacing w:val="4"/>
          <w:sz w:val="24"/>
          <w:szCs w:val="24"/>
          <w:shd w:val="clear" w:color="auto" w:fill="FFFFFF" w:themeFill="background1"/>
        </w:rPr>
        <w:t>seis de octubre</w:t>
      </w:r>
      <w:r w:rsidR="00D3475E">
        <w:rPr>
          <w:rFonts w:ascii="Arial Nova Light" w:eastAsia="Arial" w:hAnsi="Arial Nova Light" w:cs="Arial"/>
          <w:spacing w:val="4"/>
          <w:sz w:val="24"/>
          <w:szCs w:val="24"/>
          <w:shd w:val="clear" w:color="auto" w:fill="FFFFFF" w:themeFill="background1"/>
        </w:rPr>
        <w:t xml:space="preserve"> de dos mil veintitrés,</w:t>
      </w:r>
      <w:r w:rsidRPr="00D3475E">
        <w:rPr>
          <w:rFonts w:ascii="Arial Nova Light" w:eastAsia="Arial" w:hAnsi="Arial Nova Light" w:cs="Arial"/>
          <w:spacing w:val="4"/>
          <w:sz w:val="24"/>
          <w:szCs w:val="24"/>
        </w:rPr>
        <w:t xml:space="preserve"> la denunciada, presentó una queja, por la que se integr</w:t>
      </w:r>
      <w:r w:rsidR="00740034" w:rsidRPr="00D3475E">
        <w:rPr>
          <w:rFonts w:ascii="Arial Nova Light" w:eastAsia="Arial" w:hAnsi="Arial Nova Light" w:cs="Arial"/>
          <w:spacing w:val="4"/>
          <w:sz w:val="24"/>
          <w:szCs w:val="24"/>
        </w:rPr>
        <w:t>ó</w:t>
      </w:r>
      <w:r w:rsidRPr="00D3475E">
        <w:rPr>
          <w:rFonts w:ascii="Arial Nova Light" w:eastAsia="Arial" w:hAnsi="Arial Nova Light" w:cs="Arial"/>
          <w:spacing w:val="4"/>
          <w:sz w:val="24"/>
          <w:szCs w:val="24"/>
        </w:rPr>
        <w:t xml:space="preserve"> el expediente IEE/PES/</w:t>
      </w:r>
      <w:r w:rsidR="00D3475E">
        <w:rPr>
          <w:rFonts w:ascii="Arial Nova Light" w:eastAsia="Arial" w:hAnsi="Arial Nova Light" w:cs="Arial"/>
          <w:spacing w:val="4"/>
          <w:sz w:val="24"/>
          <w:szCs w:val="24"/>
        </w:rPr>
        <w:t>006</w:t>
      </w:r>
      <w:r w:rsidRPr="00D3475E">
        <w:rPr>
          <w:rFonts w:ascii="Arial Nova Light" w:eastAsia="Arial" w:hAnsi="Arial Nova Light" w:cs="Arial"/>
          <w:spacing w:val="4"/>
          <w:sz w:val="24"/>
          <w:szCs w:val="24"/>
        </w:rPr>
        <w:t xml:space="preserve">/2023, en el que medularmente solicita dos cuestiones. </w:t>
      </w:r>
    </w:p>
    <w:p w14:paraId="70797D8A" w14:textId="77777777" w:rsidR="005F168C" w:rsidRPr="00D3475E" w:rsidRDefault="005F168C" w:rsidP="00D3475E">
      <w:pPr>
        <w:pStyle w:val="Textonotapie"/>
        <w:shd w:val="clear" w:color="auto" w:fill="FFFFFF" w:themeFill="background1"/>
        <w:spacing w:line="360" w:lineRule="auto"/>
        <w:jc w:val="both"/>
        <w:rPr>
          <w:rFonts w:ascii="Arial Nova Light" w:eastAsia="Arial" w:hAnsi="Arial Nova Light" w:cs="Arial"/>
          <w:spacing w:val="4"/>
          <w:sz w:val="24"/>
          <w:szCs w:val="24"/>
        </w:rPr>
      </w:pPr>
    </w:p>
    <w:p w14:paraId="7FD213A9" w14:textId="77777777" w:rsidR="005F168C" w:rsidRPr="00D3475E" w:rsidRDefault="005F168C" w:rsidP="005F168C">
      <w:pPr>
        <w:pStyle w:val="Textonotapie"/>
        <w:spacing w:line="360" w:lineRule="auto"/>
        <w:ind w:left="1134" w:right="1560"/>
        <w:jc w:val="both"/>
        <w:rPr>
          <w:rFonts w:ascii="Arial Nova Light" w:eastAsia="Arial" w:hAnsi="Arial Nova Light" w:cs="Arial"/>
          <w:i/>
          <w:iCs/>
          <w:spacing w:val="4"/>
        </w:rPr>
      </w:pPr>
      <w:r w:rsidRPr="00D3475E">
        <w:rPr>
          <w:rFonts w:ascii="Arial Nova Light" w:eastAsia="Arial" w:hAnsi="Arial Nova Light" w:cs="Arial"/>
          <w:i/>
          <w:iCs/>
          <w:spacing w:val="4"/>
        </w:rPr>
        <w:t xml:space="preserve">1. Deslinde de responsabilidad en cuanto al perfil </w:t>
      </w:r>
      <w:r w:rsidRPr="00D3475E">
        <w:rPr>
          <w:rFonts w:ascii="Arial Nova Light" w:eastAsia="Arial" w:hAnsi="Arial Nova Light" w:cs="Arial"/>
          <w:b/>
          <w:bCs/>
          <w:i/>
          <w:iCs/>
          <w:spacing w:val="4"/>
        </w:rPr>
        <w:t xml:space="preserve">Ale Peña </w:t>
      </w:r>
      <w:proofErr w:type="gramStart"/>
      <w:r w:rsidRPr="00D3475E">
        <w:rPr>
          <w:rFonts w:ascii="Arial Nova Light" w:eastAsia="Arial" w:hAnsi="Arial Nova Light" w:cs="Arial"/>
          <w:b/>
          <w:bCs/>
          <w:i/>
          <w:iCs/>
          <w:spacing w:val="4"/>
        </w:rPr>
        <w:t>Presidenta</w:t>
      </w:r>
      <w:proofErr w:type="gramEnd"/>
      <w:r w:rsidRPr="00D3475E">
        <w:rPr>
          <w:rFonts w:ascii="Arial Nova Light" w:eastAsia="Arial" w:hAnsi="Arial Nova Light" w:cs="Arial"/>
          <w:b/>
          <w:bCs/>
          <w:i/>
          <w:iCs/>
          <w:spacing w:val="4"/>
        </w:rPr>
        <w:t xml:space="preserve">, </w:t>
      </w:r>
      <w:r w:rsidRPr="00D3475E">
        <w:rPr>
          <w:rFonts w:ascii="Arial Nova Light" w:eastAsia="Arial" w:hAnsi="Arial Nova Light" w:cs="Arial"/>
          <w:i/>
          <w:iCs/>
          <w:spacing w:val="4"/>
        </w:rPr>
        <w:t xml:space="preserve">en la red social Facebook. </w:t>
      </w:r>
    </w:p>
    <w:p w14:paraId="39493667" w14:textId="77777777" w:rsidR="005F168C" w:rsidRPr="00D3475E" w:rsidRDefault="005F168C" w:rsidP="005F168C">
      <w:pPr>
        <w:pStyle w:val="Textonotapie"/>
        <w:spacing w:line="360" w:lineRule="auto"/>
        <w:ind w:left="1134" w:right="1560"/>
        <w:jc w:val="both"/>
        <w:rPr>
          <w:rFonts w:ascii="Arial Nova Light" w:eastAsia="Arial" w:hAnsi="Arial Nova Light" w:cs="Arial"/>
          <w:i/>
          <w:iCs/>
          <w:spacing w:val="4"/>
        </w:rPr>
      </w:pPr>
      <w:r w:rsidRPr="00D3475E">
        <w:rPr>
          <w:rFonts w:ascii="Arial Nova Light" w:eastAsia="Arial" w:hAnsi="Arial Nova Light" w:cs="Arial"/>
          <w:i/>
          <w:iCs/>
          <w:spacing w:val="4"/>
        </w:rPr>
        <w:t xml:space="preserve">2. Denuncia a quien resulte responsable, por el uso indebido de su imagen, en cuanto a las publicaciones alojadas en el perfil social referido. </w:t>
      </w:r>
    </w:p>
    <w:p w14:paraId="48B8D892"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765939FE" w14:textId="77777777" w:rsidR="005F168C" w:rsidRPr="00D3475E" w:rsidRDefault="005F168C" w:rsidP="005F168C">
      <w:pPr>
        <w:pStyle w:val="Textonotapie"/>
        <w:spacing w:line="360" w:lineRule="auto"/>
        <w:jc w:val="both"/>
        <w:rPr>
          <w:rFonts w:ascii="Arial Nova Light" w:eastAsia="Arial" w:hAnsi="Arial Nova Light" w:cs="Arial"/>
          <w:b/>
          <w:bCs/>
          <w:spacing w:val="4"/>
          <w:sz w:val="24"/>
          <w:szCs w:val="24"/>
        </w:rPr>
      </w:pPr>
      <w:r w:rsidRPr="00D3475E">
        <w:rPr>
          <w:rFonts w:ascii="Arial Nova Light" w:eastAsia="Arial" w:hAnsi="Arial Nova Light" w:cs="Arial"/>
          <w:spacing w:val="4"/>
          <w:sz w:val="24"/>
          <w:szCs w:val="24"/>
        </w:rPr>
        <w:lastRenderedPageBreak/>
        <w:t>Al respecto, existen ciertas particularidades que se deben analizar para poder acreditar que el deslinde de un candidato y/o partido político, cumple con los requisitos para que sea válido.</w:t>
      </w:r>
    </w:p>
    <w:p w14:paraId="5812C71F"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636DE838"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La Sala Superior al resolver el expediente SUP-REP-295/2015, sostuvo que una medida o acción válida para deslindar de responsabilidad a un partido político o candidatura, debe cumplir con los siguientes requisitos:</w:t>
      </w:r>
    </w:p>
    <w:p w14:paraId="0A72A522"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6B35B555"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lang w:eastAsia="es-419"/>
        </w:rPr>
      </w:pPr>
      <w:r w:rsidRPr="00D3475E">
        <w:rPr>
          <w:rFonts w:ascii="Arial Nova Light" w:hAnsi="Arial Nova Light" w:cs="Arial"/>
          <w:i/>
          <w:iCs/>
          <w:sz w:val="20"/>
          <w:szCs w:val="20"/>
        </w:rPr>
        <w:t>“</w:t>
      </w:r>
      <w:r w:rsidRPr="00D3475E">
        <w:rPr>
          <w:rFonts w:ascii="Arial Nova Light" w:hAnsi="Arial Nova Light" w:cs="Arial"/>
          <w:b/>
          <w:bCs/>
          <w:i/>
          <w:iCs/>
          <w:sz w:val="20"/>
          <w:szCs w:val="20"/>
        </w:rPr>
        <w:t>a) Eficaz</w:t>
      </w:r>
      <w:r w:rsidRPr="00D3475E">
        <w:rPr>
          <w:rFonts w:ascii="Arial Nova Light" w:hAnsi="Arial Nova Light" w:cs="Arial"/>
          <w:i/>
          <w:iCs/>
          <w:sz w:val="20"/>
          <w:szCs w:val="20"/>
        </w:rPr>
        <w:t>, que su implementación esté dirigida a producir o conlleve al cese o genere la posibilidad que la autoridad competente conozca del hecho y ejerza sus atribuciones para investigarlo y, en su caso, resolver sobre la licitud o ilicitud de la conducta denunciada;</w:t>
      </w:r>
    </w:p>
    <w:p w14:paraId="067A6FA0"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i/>
          <w:iCs/>
          <w:sz w:val="20"/>
          <w:szCs w:val="20"/>
        </w:rPr>
        <w:t> </w:t>
      </w:r>
    </w:p>
    <w:p w14:paraId="2218F66A"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b/>
          <w:bCs/>
          <w:i/>
          <w:iCs/>
          <w:sz w:val="20"/>
          <w:szCs w:val="20"/>
        </w:rPr>
        <w:t>b) Idónea</w:t>
      </w:r>
      <w:r w:rsidRPr="00D3475E">
        <w:rPr>
          <w:rFonts w:ascii="Arial Nova Light" w:hAnsi="Arial Nova Light" w:cs="Arial"/>
          <w:i/>
          <w:iCs/>
          <w:sz w:val="20"/>
          <w:szCs w:val="20"/>
        </w:rPr>
        <w:t>, en la medida en que resulte adecuada y apropiada para ello;</w:t>
      </w:r>
    </w:p>
    <w:p w14:paraId="32B1F735"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b/>
          <w:bCs/>
          <w:i/>
          <w:iCs/>
          <w:sz w:val="20"/>
          <w:szCs w:val="20"/>
        </w:rPr>
        <w:t> </w:t>
      </w:r>
    </w:p>
    <w:p w14:paraId="706576A8"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b/>
          <w:bCs/>
          <w:i/>
          <w:iCs/>
          <w:sz w:val="20"/>
          <w:szCs w:val="20"/>
        </w:rPr>
        <w:t>c) Jurídica</w:t>
      </w:r>
      <w:r w:rsidRPr="00D3475E">
        <w:rPr>
          <w:rFonts w:ascii="Arial Nova Light" w:hAnsi="Arial Nova Light" w:cs="Arial"/>
          <w:i/>
          <w:iCs/>
          <w:sz w:val="20"/>
          <w:szCs w:val="20"/>
        </w:rPr>
        <w:t>, en tanto se utilicen instrumentos o mecanismos previstos en la Ley, para que las autoridades electorales (administrativas, penales o jurisdiccionales) tengan conocimiento de los hechos y ejerzan, en el ámbito de su competencia, las acciones pertinentes. Por ejemplo, mediante la formulación de la petición de las medidas cautelares que procedan;</w:t>
      </w:r>
    </w:p>
    <w:p w14:paraId="7F85F307"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b/>
          <w:bCs/>
          <w:i/>
          <w:iCs/>
          <w:sz w:val="20"/>
          <w:szCs w:val="20"/>
        </w:rPr>
        <w:t> </w:t>
      </w:r>
    </w:p>
    <w:p w14:paraId="50C9583E"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b/>
          <w:bCs/>
          <w:i/>
          <w:iCs/>
          <w:sz w:val="20"/>
          <w:szCs w:val="20"/>
        </w:rPr>
        <w:t>d) Oportuna</w:t>
      </w:r>
      <w:r w:rsidRPr="00D3475E">
        <w:rPr>
          <w:rFonts w:ascii="Arial Nova Light" w:hAnsi="Arial Nova Light" w:cs="Arial"/>
          <w:i/>
          <w:iCs/>
          <w:sz w:val="20"/>
          <w:szCs w:val="20"/>
        </w:rPr>
        <w:t xml:space="preserve">, si la medida o actuación implementada es de </w:t>
      </w:r>
      <w:r w:rsidRPr="00D3475E">
        <w:rPr>
          <w:rFonts w:ascii="Arial Nova Light" w:hAnsi="Arial Nova Light" w:cs="Arial"/>
          <w:b/>
          <w:bCs/>
          <w:i/>
          <w:iCs/>
          <w:sz w:val="20"/>
          <w:szCs w:val="20"/>
        </w:rPr>
        <w:t>inmediata</w:t>
      </w:r>
      <w:r w:rsidRPr="00D3475E">
        <w:rPr>
          <w:rFonts w:ascii="Arial Nova Light" w:hAnsi="Arial Nova Light" w:cs="Arial"/>
          <w:i/>
          <w:iCs/>
          <w:sz w:val="20"/>
          <w:szCs w:val="20"/>
        </w:rPr>
        <w:t xml:space="preserve"> realización al desarrollo de los eventos ilícitos o perjudiciales para evitar que continúe; y</w:t>
      </w:r>
    </w:p>
    <w:p w14:paraId="574B105F"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b/>
          <w:bCs/>
          <w:i/>
          <w:iCs/>
          <w:sz w:val="20"/>
          <w:szCs w:val="20"/>
        </w:rPr>
        <w:t> </w:t>
      </w:r>
    </w:p>
    <w:p w14:paraId="75C00225" w14:textId="77777777" w:rsidR="005F168C" w:rsidRPr="00D3475E" w:rsidRDefault="005F168C" w:rsidP="005F168C">
      <w:pPr>
        <w:pStyle w:val="NormalWeb"/>
        <w:shd w:val="clear" w:color="auto" w:fill="FFFFFF"/>
        <w:spacing w:before="0" w:beforeAutospacing="0" w:after="0" w:afterAutospacing="0"/>
        <w:ind w:left="851" w:right="1134"/>
        <w:jc w:val="both"/>
        <w:rPr>
          <w:rFonts w:ascii="Arial Nova Light" w:hAnsi="Arial Nova Light"/>
          <w:sz w:val="20"/>
          <w:szCs w:val="20"/>
        </w:rPr>
      </w:pPr>
      <w:r w:rsidRPr="00D3475E">
        <w:rPr>
          <w:rFonts w:ascii="Arial Nova Light" w:hAnsi="Arial Nova Light" w:cs="Arial"/>
          <w:b/>
          <w:bCs/>
          <w:i/>
          <w:iCs/>
          <w:sz w:val="20"/>
          <w:szCs w:val="20"/>
        </w:rPr>
        <w:t>e) Razonable</w:t>
      </w:r>
      <w:r w:rsidRPr="00D3475E">
        <w:rPr>
          <w:rFonts w:ascii="Arial Nova Light" w:hAnsi="Arial Nova Light" w:cs="Arial"/>
          <w:i/>
          <w:iCs/>
          <w:sz w:val="20"/>
          <w:szCs w:val="20"/>
        </w:rPr>
        <w:t>, si la acción o medida implementada es la que de manera ordinaria podría exigirse al partido político de que se trate, siempre que esté a su alcance y disponibilidad el ejercicio de las actuaciones o mecanismos a implementar.”</w:t>
      </w:r>
    </w:p>
    <w:p w14:paraId="621F4C63"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65C2510C" w14:textId="77777777" w:rsidR="005F168C" w:rsidRPr="00D3475E" w:rsidRDefault="005F168C" w:rsidP="005F168C">
      <w:pPr>
        <w:pStyle w:val="NormalWeb"/>
        <w:shd w:val="clear" w:color="auto" w:fill="FFFFFF"/>
        <w:spacing w:before="0" w:beforeAutospacing="0" w:after="0" w:afterAutospacing="0" w:line="360" w:lineRule="auto"/>
        <w:jc w:val="both"/>
        <w:rPr>
          <w:rFonts w:ascii="Arial Nova Light" w:eastAsia="Arial" w:hAnsi="Arial Nova Light" w:cs="Arial"/>
          <w:spacing w:val="4"/>
        </w:rPr>
      </w:pPr>
      <w:r w:rsidRPr="00D3475E">
        <w:rPr>
          <w:rFonts w:ascii="Arial Nova Light" w:eastAsia="Arial" w:hAnsi="Arial Nova Light" w:cs="Arial"/>
          <w:spacing w:val="4"/>
        </w:rPr>
        <w:t>También señala la misma Sala Superior, que en el supuesto de que exista propaganda electoral ilícita a favor de un partido político o de un candidato/a, </w:t>
      </w:r>
      <w:r w:rsidRPr="00D3475E">
        <w:rPr>
          <w:rFonts w:ascii="Arial Nova Light" w:eastAsia="Arial" w:hAnsi="Arial Nova Light" w:cs="Arial"/>
          <w:b/>
          <w:bCs/>
          <w:spacing w:val="4"/>
        </w:rPr>
        <w:t>si asumen una actitud pasiva o tolerante</w:t>
      </w:r>
      <w:r w:rsidRPr="00D3475E">
        <w:rPr>
          <w:rFonts w:ascii="Arial Nova Light" w:eastAsia="Arial" w:hAnsi="Arial Nova Light" w:cs="Arial"/>
          <w:spacing w:val="4"/>
        </w:rPr>
        <w:t>, con ello incurrirían en responsabilidad respecto de la difusión de esa propaganda ilícita.</w:t>
      </w:r>
    </w:p>
    <w:p w14:paraId="6AAC2674"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694C1BF6" w14:textId="1E0F2A85" w:rsidR="005F168C" w:rsidRPr="00D3475E" w:rsidRDefault="005F168C" w:rsidP="00FE2AE4">
      <w:pPr>
        <w:pStyle w:val="Textonotapie"/>
        <w:spacing w:line="360" w:lineRule="auto"/>
        <w:jc w:val="both"/>
        <w:rPr>
          <w:rFonts w:ascii="Arial Nova Light" w:eastAsia="Arial" w:hAnsi="Arial Nova Light" w:cs="Arial"/>
          <w:spacing w:val="4"/>
        </w:rPr>
      </w:pPr>
      <w:r w:rsidRPr="00D3475E">
        <w:rPr>
          <w:rFonts w:ascii="Arial Nova Light" w:eastAsia="Arial" w:hAnsi="Arial Nova Light" w:cs="Arial"/>
          <w:spacing w:val="4"/>
          <w:sz w:val="24"/>
          <w:szCs w:val="24"/>
        </w:rPr>
        <w:t>Ahora bien, es preciso señalar que, en el caso concreto, la denuncia formulada, se presentó ante el IEE en fecha</w:t>
      </w:r>
      <w:r w:rsidR="00767D3B">
        <w:rPr>
          <w:rFonts w:ascii="Arial Nova Light" w:eastAsia="Arial" w:hAnsi="Arial Nova Light" w:cs="Arial"/>
          <w:spacing w:val="4"/>
          <w:sz w:val="24"/>
          <w:szCs w:val="24"/>
        </w:rPr>
        <w:t xml:space="preserve"> cuatro</w:t>
      </w:r>
      <w:r w:rsidRPr="00D3475E">
        <w:rPr>
          <w:rFonts w:ascii="Arial Nova Light" w:eastAsia="Arial" w:hAnsi="Arial Nova Light" w:cs="Arial"/>
          <w:color w:val="FF0000"/>
          <w:spacing w:val="4"/>
          <w:sz w:val="24"/>
          <w:szCs w:val="24"/>
        </w:rPr>
        <w:t xml:space="preserve"> </w:t>
      </w:r>
      <w:r w:rsidRPr="00D3475E">
        <w:rPr>
          <w:rFonts w:ascii="Arial Nova Light" w:eastAsia="Arial" w:hAnsi="Arial Nova Light" w:cs="Arial"/>
          <w:spacing w:val="4"/>
          <w:sz w:val="24"/>
          <w:szCs w:val="24"/>
        </w:rPr>
        <w:t xml:space="preserve">de diciembre pasado. En ese entendimiento, específicamente el </w:t>
      </w:r>
      <w:r w:rsidR="00700950" w:rsidRPr="00700950">
        <w:rPr>
          <w:rFonts w:ascii="Arial Nova Light" w:eastAsia="Arial" w:hAnsi="Arial Nova Light" w:cs="Arial"/>
          <w:spacing w:val="4"/>
          <w:sz w:val="24"/>
          <w:szCs w:val="24"/>
        </w:rPr>
        <w:t>seis de octubre</w:t>
      </w:r>
      <w:r w:rsidRPr="00700950">
        <w:rPr>
          <w:rFonts w:ascii="Arial Nova Light" w:eastAsia="Arial" w:hAnsi="Arial Nova Light" w:cs="Arial"/>
          <w:spacing w:val="4"/>
          <w:sz w:val="24"/>
          <w:szCs w:val="24"/>
        </w:rPr>
        <w:t xml:space="preserve">, </w:t>
      </w:r>
      <w:r w:rsidRPr="00D3475E">
        <w:rPr>
          <w:rFonts w:ascii="Arial Nova Light" w:eastAsia="Arial" w:hAnsi="Arial Nova Light" w:cs="Arial"/>
          <w:i/>
          <w:iCs/>
          <w:spacing w:val="4"/>
          <w:sz w:val="24"/>
          <w:szCs w:val="24"/>
        </w:rPr>
        <w:t>(fecha anterior a la denuncia en contra de Alejandra Peña Curiel),</w:t>
      </w:r>
      <w:r w:rsidRPr="00D3475E">
        <w:rPr>
          <w:rFonts w:ascii="Arial Nova Light" w:eastAsia="Arial" w:hAnsi="Arial Nova Light" w:cs="Arial"/>
          <w:spacing w:val="4"/>
          <w:sz w:val="24"/>
          <w:szCs w:val="24"/>
        </w:rPr>
        <w:t xml:space="preserve"> el candidata/regidora presentó escrito de deslinde ante la autoridad administrativa, mediante el cual señala que tuvo conocimiento de la existencia del perfil en la red social Facebook, de nombre </w:t>
      </w:r>
      <w:r w:rsidRPr="00D3475E">
        <w:rPr>
          <w:rFonts w:ascii="Arial Nova Light" w:eastAsia="Arial" w:hAnsi="Arial Nova Light" w:cs="Arial"/>
          <w:b/>
          <w:bCs/>
          <w:spacing w:val="4"/>
          <w:sz w:val="24"/>
          <w:szCs w:val="24"/>
        </w:rPr>
        <w:t>Ale Peña Presidenta</w:t>
      </w:r>
      <w:r w:rsidRPr="00D3475E">
        <w:rPr>
          <w:rFonts w:ascii="Arial Nova Light" w:eastAsia="Arial" w:hAnsi="Arial Nova Light" w:cs="Arial"/>
          <w:spacing w:val="4"/>
          <w:sz w:val="24"/>
          <w:szCs w:val="24"/>
        </w:rPr>
        <w:t>, que contenía propaganda de su persona, manifestando medularmente que desconoce el origen de dichas publicaciones o su autoría, incluso denunciando a quien resulte responsable</w:t>
      </w:r>
      <w:r w:rsidR="00FE2AE4" w:rsidRPr="00D3475E">
        <w:rPr>
          <w:rFonts w:ascii="Arial Nova Light" w:eastAsia="Arial" w:hAnsi="Arial Nova Light" w:cs="Arial"/>
          <w:spacing w:val="4"/>
          <w:sz w:val="24"/>
          <w:szCs w:val="24"/>
        </w:rPr>
        <w:t xml:space="preserve"> de tales publicaciones. </w:t>
      </w:r>
    </w:p>
    <w:p w14:paraId="27D994D2"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612EF7B5" w14:textId="0330BDCF" w:rsidR="005F168C" w:rsidRPr="00D3475E" w:rsidRDefault="005F168C" w:rsidP="005F168C">
      <w:pPr>
        <w:pStyle w:val="Textonotapie"/>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lastRenderedPageBreak/>
        <w:t xml:space="preserve">De ahí que, tomando en consideración que el escrito por el cual </w:t>
      </w:r>
      <w:r w:rsidR="00FE2AE4" w:rsidRPr="00D3475E">
        <w:rPr>
          <w:rFonts w:ascii="Arial Nova Light" w:eastAsia="Arial" w:hAnsi="Arial Nova Light" w:cs="Arial"/>
          <w:spacing w:val="4"/>
          <w:sz w:val="24"/>
          <w:szCs w:val="24"/>
        </w:rPr>
        <w:t>la ahora denunciada</w:t>
      </w:r>
      <w:r w:rsidRPr="00D3475E">
        <w:rPr>
          <w:rFonts w:ascii="Arial Nova Light" w:eastAsia="Arial" w:hAnsi="Arial Nova Light" w:cs="Arial"/>
          <w:spacing w:val="4"/>
          <w:sz w:val="24"/>
          <w:szCs w:val="24"/>
        </w:rPr>
        <w:t xml:space="preserve"> se deslinda d </w:t>
      </w:r>
      <w:r w:rsidR="00FE2AE4" w:rsidRPr="00D3475E">
        <w:rPr>
          <w:rFonts w:ascii="Arial Nova Light" w:eastAsia="Arial" w:hAnsi="Arial Nova Light" w:cs="Arial"/>
          <w:spacing w:val="4"/>
          <w:sz w:val="24"/>
          <w:szCs w:val="24"/>
        </w:rPr>
        <w:t xml:space="preserve">las publicaciones en el perfil </w:t>
      </w:r>
      <w:r w:rsidR="00FE2AE4" w:rsidRPr="00D3475E">
        <w:rPr>
          <w:rFonts w:ascii="Arial Nova Light" w:eastAsia="Arial" w:hAnsi="Arial Nova Light" w:cs="Arial"/>
          <w:b/>
          <w:bCs/>
          <w:spacing w:val="4"/>
          <w:sz w:val="24"/>
          <w:szCs w:val="24"/>
        </w:rPr>
        <w:t xml:space="preserve">Ale Peña </w:t>
      </w:r>
      <w:proofErr w:type="gramStart"/>
      <w:r w:rsidR="00FE2AE4" w:rsidRPr="00D3475E">
        <w:rPr>
          <w:rFonts w:ascii="Arial Nova Light" w:eastAsia="Arial" w:hAnsi="Arial Nova Light" w:cs="Arial"/>
          <w:b/>
          <w:bCs/>
          <w:spacing w:val="4"/>
          <w:sz w:val="24"/>
          <w:szCs w:val="24"/>
        </w:rPr>
        <w:t>Presidenta</w:t>
      </w:r>
      <w:proofErr w:type="gramEnd"/>
      <w:r w:rsidR="00FE2AE4" w:rsidRPr="00D3475E">
        <w:rPr>
          <w:rFonts w:ascii="Arial Nova Light" w:eastAsia="Arial" w:hAnsi="Arial Nova Light" w:cs="Arial"/>
          <w:spacing w:val="4"/>
          <w:sz w:val="24"/>
          <w:szCs w:val="24"/>
        </w:rPr>
        <w:t xml:space="preserve">, en la red social Facebook, </w:t>
      </w:r>
      <w:r w:rsidRPr="00D3475E">
        <w:rPr>
          <w:rFonts w:ascii="Arial Nova Light" w:eastAsia="Arial" w:hAnsi="Arial Nova Light" w:cs="Arial"/>
          <w:spacing w:val="4"/>
          <w:sz w:val="24"/>
          <w:szCs w:val="24"/>
        </w:rPr>
        <w:t xml:space="preserve">se </w:t>
      </w:r>
      <w:r w:rsidR="00FE2AE4" w:rsidRPr="00D3475E">
        <w:rPr>
          <w:rFonts w:ascii="Arial Nova Light" w:eastAsia="Arial" w:hAnsi="Arial Nova Light" w:cs="Arial"/>
          <w:spacing w:val="4"/>
          <w:sz w:val="24"/>
          <w:szCs w:val="24"/>
        </w:rPr>
        <w:t>presentó</w:t>
      </w:r>
      <w:r w:rsidRPr="00D3475E">
        <w:rPr>
          <w:rFonts w:ascii="Arial Nova Light" w:eastAsia="Arial" w:hAnsi="Arial Nova Light" w:cs="Arial"/>
          <w:spacing w:val="4"/>
          <w:sz w:val="24"/>
          <w:szCs w:val="24"/>
        </w:rPr>
        <w:t xml:space="preserve"> con anterioridad a la presentación de </w:t>
      </w:r>
      <w:r w:rsidR="00FE2AE4" w:rsidRPr="00D3475E">
        <w:rPr>
          <w:rFonts w:ascii="Arial Nova Light" w:eastAsia="Arial" w:hAnsi="Arial Nova Light" w:cs="Arial"/>
          <w:spacing w:val="4"/>
          <w:sz w:val="24"/>
          <w:szCs w:val="24"/>
        </w:rPr>
        <w:t>esta</w:t>
      </w:r>
      <w:r w:rsidRPr="00D3475E">
        <w:rPr>
          <w:rFonts w:ascii="Arial Nova Light" w:eastAsia="Arial" w:hAnsi="Arial Nova Light" w:cs="Arial"/>
          <w:spacing w:val="4"/>
          <w:sz w:val="24"/>
          <w:szCs w:val="24"/>
        </w:rPr>
        <w:t xml:space="preserve"> denuncia, se estima que: </w:t>
      </w:r>
    </w:p>
    <w:p w14:paraId="61E1B62A"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2B165A2D" w14:textId="77777777" w:rsidR="005F168C" w:rsidRPr="00D3475E" w:rsidRDefault="005F168C" w:rsidP="005F168C">
      <w:pPr>
        <w:pStyle w:val="Textonotapie"/>
        <w:numPr>
          <w:ilvl w:val="0"/>
          <w:numId w:val="13"/>
        </w:numPr>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Resulta </w:t>
      </w:r>
      <w:r w:rsidRPr="00D3475E">
        <w:rPr>
          <w:rFonts w:ascii="Arial Nova Light" w:eastAsia="Arial" w:hAnsi="Arial Nova Light" w:cs="Arial"/>
          <w:b/>
          <w:bCs/>
          <w:spacing w:val="4"/>
          <w:sz w:val="24"/>
          <w:szCs w:val="24"/>
        </w:rPr>
        <w:t>eficaz</w:t>
      </w:r>
      <w:r w:rsidRPr="00D3475E">
        <w:rPr>
          <w:rFonts w:ascii="Arial Nova Light" w:eastAsia="Arial" w:hAnsi="Arial Nova Light" w:cs="Arial"/>
          <w:spacing w:val="4"/>
          <w:sz w:val="24"/>
          <w:szCs w:val="24"/>
        </w:rPr>
        <w:t>, porque se presentó ante la autoridad administrativa electoral;</w:t>
      </w:r>
    </w:p>
    <w:p w14:paraId="138E3FED" w14:textId="77777777" w:rsidR="005F168C" w:rsidRPr="00D3475E" w:rsidRDefault="005F168C" w:rsidP="005F168C">
      <w:pPr>
        <w:pStyle w:val="Textonotapie"/>
        <w:numPr>
          <w:ilvl w:val="0"/>
          <w:numId w:val="13"/>
        </w:numPr>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Es </w:t>
      </w:r>
      <w:r w:rsidRPr="00D3475E">
        <w:rPr>
          <w:rFonts w:ascii="Arial Nova Light" w:eastAsia="Arial" w:hAnsi="Arial Nova Light" w:cs="Arial"/>
          <w:b/>
          <w:bCs/>
          <w:spacing w:val="4"/>
          <w:sz w:val="24"/>
          <w:szCs w:val="24"/>
        </w:rPr>
        <w:t xml:space="preserve">idóneo, </w:t>
      </w:r>
      <w:r w:rsidRPr="00D3475E">
        <w:rPr>
          <w:rFonts w:ascii="Arial Nova Light" w:eastAsia="Arial" w:hAnsi="Arial Nova Light" w:cs="Arial"/>
          <w:spacing w:val="4"/>
          <w:sz w:val="24"/>
          <w:szCs w:val="24"/>
        </w:rPr>
        <w:t xml:space="preserve">porque es lo presentó por escrito, refiriendo el acto preciso que del que pretende deslindarse, porque no existe otra vía para presentar tal instrumento; </w:t>
      </w:r>
    </w:p>
    <w:p w14:paraId="533716D3" w14:textId="77777777" w:rsidR="005F168C" w:rsidRPr="00D3475E" w:rsidRDefault="005F168C" w:rsidP="005F168C">
      <w:pPr>
        <w:pStyle w:val="Textonotapie"/>
        <w:numPr>
          <w:ilvl w:val="0"/>
          <w:numId w:val="13"/>
        </w:numPr>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Es </w:t>
      </w:r>
      <w:r w:rsidRPr="00D3475E">
        <w:rPr>
          <w:rFonts w:ascii="Arial Nova Light" w:eastAsia="Arial" w:hAnsi="Arial Nova Light" w:cs="Arial"/>
          <w:b/>
          <w:bCs/>
          <w:spacing w:val="4"/>
          <w:sz w:val="24"/>
          <w:szCs w:val="24"/>
        </w:rPr>
        <w:t xml:space="preserve">jurídico, </w:t>
      </w:r>
      <w:r w:rsidRPr="00D3475E">
        <w:rPr>
          <w:rFonts w:ascii="Arial Nova Light" w:eastAsia="Arial" w:hAnsi="Arial Nova Light" w:cs="Arial"/>
          <w:spacing w:val="4"/>
          <w:sz w:val="24"/>
          <w:szCs w:val="24"/>
        </w:rPr>
        <w:t xml:space="preserve">porque el deslinde se presentó por escrito, haciendo del conocimiento de la autoridad las razones por las que no puede ser considerado responsable del hecho que ahora se le imputa; </w:t>
      </w:r>
    </w:p>
    <w:p w14:paraId="0373918B" w14:textId="77777777" w:rsidR="005F168C" w:rsidRPr="00D3475E" w:rsidRDefault="005F168C" w:rsidP="005F168C">
      <w:pPr>
        <w:pStyle w:val="Textonotapie"/>
        <w:numPr>
          <w:ilvl w:val="0"/>
          <w:numId w:val="13"/>
        </w:numPr>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Es </w:t>
      </w:r>
      <w:r w:rsidRPr="00D3475E">
        <w:rPr>
          <w:rFonts w:ascii="Arial Nova Light" w:eastAsia="Arial" w:hAnsi="Arial Nova Light" w:cs="Arial"/>
          <w:b/>
          <w:bCs/>
          <w:spacing w:val="4"/>
          <w:sz w:val="24"/>
          <w:szCs w:val="24"/>
        </w:rPr>
        <w:t xml:space="preserve">oportuno, </w:t>
      </w:r>
      <w:r w:rsidRPr="00D3475E">
        <w:rPr>
          <w:rFonts w:ascii="Arial Nova Light" w:eastAsia="Arial" w:hAnsi="Arial Nova Light" w:cs="Arial"/>
          <w:spacing w:val="4"/>
          <w:sz w:val="24"/>
          <w:szCs w:val="24"/>
        </w:rPr>
        <w:t xml:space="preserve">porque de manera inmediata </w:t>
      </w:r>
      <w:r w:rsidR="00FE2AE4" w:rsidRPr="00D3475E">
        <w:rPr>
          <w:rFonts w:ascii="Arial Nova Light" w:eastAsia="Arial" w:hAnsi="Arial Nova Light" w:cs="Arial"/>
          <w:spacing w:val="4"/>
          <w:sz w:val="24"/>
          <w:szCs w:val="24"/>
        </w:rPr>
        <w:t xml:space="preserve">a su conocimiento </w:t>
      </w:r>
      <w:r w:rsidRPr="00D3475E">
        <w:rPr>
          <w:rFonts w:ascii="Arial Nova Light" w:eastAsia="Arial" w:hAnsi="Arial Nova Light" w:cs="Arial"/>
          <w:spacing w:val="4"/>
          <w:sz w:val="24"/>
          <w:szCs w:val="24"/>
        </w:rPr>
        <w:t xml:space="preserve">ofreció escrito de deslinde, </w:t>
      </w:r>
      <w:r w:rsidR="00FE2AE4" w:rsidRPr="00D3475E">
        <w:rPr>
          <w:rFonts w:ascii="Arial Nova Light" w:eastAsia="Arial" w:hAnsi="Arial Nova Light" w:cs="Arial"/>
          <w:spacing w:val="4"/>
          <w:sz w:val="24"/>
          <w:szCs w:val="24"/>
        </w:rPr>
        <w:t>esto incluso, antes de ser parte denunciada por el mismo acto;</w:t>
      </w:r>
      <w:r w:rsidRPr="00D3475E">
        <w:rPr>
          <w:rFonts w:ascii="Arial Nova Light" w:eastAsia="Arial" w:hAnsi="Arial Nova Light" w:cs="Arial"/>
          <w:spacing w:val="4"/>
          <w:sz w:val="24"/>
          <w:szCs w:val="24"/>
        </w:rPr>
        <w:t xml:space="preserve"> </w:t>
      </w:r>
    </w:p>
    <w:p w14:paraId="03A342C3" w14:textId="77777777" w:rsidR="005F168C" w:rsidRPr="00D3475E" w:rsidRDefault="005F168C" w:rsidP="005F168C">
      <w:pPr>
        <w:pStyle w:val="Textonotapie"/>
        <w:numPr>
          <w:ilvl w:val="0"/>
          <w:numId w:val="13"/>
        </w:numPr>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Es </w:t>
      </w:r>
      <w:r w:rsidRPr="00D3475E">
        <w:rPr>
          <w:rFonts w:ascii="Arial Nova Light" w:eastAsia="Arial" w:hAnsi="Arial Nova Light" w:cs="Arial"/>
          <w:b/>
          <w:bCs/>
          <w:spacing w:val="4"/>
          <w:sz w:val="24"/>
          <w:szCs w:val="24"/>
        </w:rPr>
        <w:t xml:space="preserve">razonable, </w:t>
      </w:r>
      <w:r w:rsidRPr="00D3475E">
        <w:rPr>
          <w:rFonts w:ascii="Arial Nova Light" w:eastAsia="Arial" w:hAnsi="Arial Nova Light" w:cs="Arial"/>
          <w:spacing w:val="4"/>
          <w:sz w:val="24"/>
          <w:szCs w:val="24"/>
        </w:rPr>
        <w:t xml:space="preserve">porque el deslinde tiene relación con hechos que, en su momento, fueron imputables </w:t>
      </w:r>
      <w:r w:rsidR="00FE2AE4" w:rsidRPr="00D3475E">
        <w:rPr>
          <w:rFonts w:ascii="Arial Nova Light" w:eastAsia="Arial" w:hAnsi="Arial Nova Light" w:cs="Arial"/>
          <w:spacing w:val="4"/>
          <w:sz w:val="24"/>
          <w:szCs w:val="24"/>
        </w:rPr>
        <w:t>a la</w:t>
      </w:r>
      <w:r w:rsidRPr="00D3475E">
        <w:rPr>
          <w:rFonts w:ascii="Arial Nova Light" w:eastAsia="Arial" w:hAnsi="Arial Nova Light" w:cs="Arial"/>
          <w:spacing w:val="4"/>
          <w:sz w:val="24"/>
          <w:szCs w:val="24"/>
        </w:rPr>
        <w:t xml:space="preserve"> candidat</w:t>
      </w:r>
      <w:r w:rsidR="00FE2AE4" w:rsidRPr="00D3475E">
        <w:rPr>
          <w:rFonts w:ascii="Arial Nova Light" w:eastAsia="Arial" w:hAnsi="Arial Nova Light" w:cs="Arial"/>
          <w:spacing w:val="4"/>
          <w:sz w:val="24"/>
          <w:szCs w:val="24"/>
        </w:rPr>
        <w:t>a</w:t>
      </w:r>
      <w:r w:rsidRPr="00D3475E">
        <w:rPr>
          <w:rFonts w:ascii="Arial Nova Light" w:eastAsia="Arial" w:hAnsi="Arial Nova Light" w:cs="Arial"/>
          <w:spacing w:val="4"/>
          <w:sz w:val="24"/>
          <w:szCs w:val="24"/>
        </w:rPr>
        <w:t>.</w:t>
      </w:r>
    </w:p>
    <w:p w14:paraId="2944EE56"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54781542"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Con ello, se advierte que </w:t>
      </w:r>
      <w:r w:rsidR="00FE2AE4" w:rsidRPr="00D3475E">
        <w:rPr>
          <w:rFonts w:ascii="Arial Nova Light" w:eastAsia="Arial" w:hAnsi="Arial Nova Light" w:cs="Arial"/>
          <w:spacing w:val="4"/>
          <w:sz w:val="24"/>
          <w:szCs w:val="24"/>
        </w:rPr>
        <w:t>la parte</w:t>
      </w:r>
      <w:r w:rsidRPr="00D3475E">
        <w:rPr>
          <w:rFonts w:ascii="Arial Nova Light" w:eastAsia="Arial" w:hAnsi="Arial Nova Light" w:cs="Arial"/>
          <w:spacing w:val="4"/>
          <w:sz w:val="24"/>
          <w:szCs w:val="24"/>
        </w:rPr>
        <w:t xml:space="preserve"> denunciad</w:t>
      </w:r>
      <w:r w:rsidR="00FE2AE4" w:rsidRPr="00D3475E">
        <w:rPr>
          <w:rFonts w:ascii="Arial Nova Light" w:eastAsia="Arial" w:hAnsi="Arial Nova Light" w:cs="Arial"/>
          <w:spacing w:val="4"/>
          <w:sz w:val="24"/>
          <w:szCs w:val="24"/>
        </w:rPr>
        <w:t>a</w:t>
      </w:r>
      <w:r w:rsidRPr="00D3475E">
        <w:rPr>
          <w:rFonts w:ascii="Arial Nova Light" w:eastAsia="Arial" w:hAnsi="Arial Nova Light" w:cs="Arial"/>
          <w:spacing w:val="4"/>
          <w:sz w:val="24"/>
          <w:szCs w:val="24"/>
        </w:rPr>
        <w:t xml:space="preserve"> al tener conocimiento de dicha propaganda, realizó acciones tendentes a </w:t>
      </w:r>
      <w:r w:rsidRPr="00D3475E">
        <w:rPr>
          <w:rFonts w:ascii="Arial Nova Light" w:eastAsia="Arial" w:hAnsi="Arial Nova Light" w:cs="Arial"/>
          <w:b/>
          <w:bCs/>
          <w:spacing w:val="4"/>
          <w:sz w:val="24"/>
          <w:szCs w:val="24"/>
        </w:rPr>
        <w:t>deslindarse</w:t>
      </w:r>
      <w:r w:rsidRPr="00D3475E">
        <w:rPr>
          <w:rFonts w:ascii="Arial Nova Light" w:eastAsia="Arial" w:hAnsi="Arial Nova Light" w:cs="Arial"/>
          <w:spacing w:val="4"/>
          <w:sz w:val="24"/>
          <w:szCs w:val="24"/>
        </w:rPr>
        <w:t xml:space="preserve"> de la responsabilidad, por lo que no se advierte una actitud pasiva ante el hecho denunciado. </w:t>
      </w:r>
    </w:p>
    <w:p w14:paraId="1DD471C6"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p>
    <w:p w14:paraId="7A1D88E0" w14:textId="77777777" w:rsidR="005F168C" w:rsidRPr="00D3475E" w:rsidRDefault="005F168C" w:rsidP="005F168C">
      <w:pPr>
        <w:pStyle w:val="Textonotapie"/>
        <w:spacing w:line="360" w:lineRule="auto"/>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En consecuencia, este Tribunal considera que la infracción denunciada, </w:t>
      </w:r>
      <w:r w:rsidRPr="00D3475E">
        <w:rPr>
          <w:rFonts w:ascii="Arial Nova Light" w:eastAsia="Arial" w:hAnsi="Arial Nova Light" w:cs="Arial"/>
          <w:b/>
          <w:bCs/>
          <w:spacing w:val="4"/>
          <w:sz w:val="24"/>
          <w:szCs w:val="24"/>
        </w:rPr>
        <w:t>no puede ser atribuida</w:t>
      </w:r>
      <w:r w:rsidRPr="00D3475E">
        <w:rPr>
          <w:rFonts w:ascii="Arial Nova Light" w:eastAsia="Arial" w:hAnsi="Arial Nova Light" w:cs="Arial"/>
          <w:spacing w:val="4"/>
          <w:sz w:val="24"/>
          <w:szCs w:val="24"/>
        </w:rPr>
        <w:t xml:space="preserve"> </w:t>
      </w:r>
      <w:r w:rsidR="00FE2AE4" w:rsidRPr="00D3475E">
        <w:rPr>
          <w:rFonts w:ascii="Arial Nova Light" w:eastAsia="Arial" w:hAnsi="Arial Nova Light" w:cs="Arial"/>
          <w:spacing w:val="4"/>
          <w:sz w:val="24"/>
          <w:szCs w:val="24"/>
        </w:rPr>
        <w:t xml:space="preserve">a la C. Alejandra Peña Curiel, ni en su calidad de regidora, ni en su calidad de candidata suplente en el PEC 2024. </w:t>
      </w:r>
    </w:p>
    <w:p w14:paraId="5A18F24F" w14:textId="77777777" w:rsidR="005F168C" w:rsidRPr="00D3475E" w:rsidRDefault="005F168C" w:rsidP="005F168C">
      <w:pPr>
        <w:pStyle w:val="Textonotapie"/>
        <w:spacing w:line="360" w:lineRule="auto"/>
        <w:jc w:val="both"/>
        <w:rPr>
          <w:rFonts w:ascii="Arial Nova Light" w:eastAsia="Arial" w:hAnsi="Arial Nova Light" w:cs="Arial"/>
          <w:b/>
          <w:bCs/>
          <w:spacing w:val="4"/>
          <w:sz w:val="24"/>
          <w:szCs w:val="24"/>
        </w:rPr>
      </w:pPr>
    </w:p>
    <w:p w14:paraId="0A14A123" w14:textId="77777777" w:rsidR="00FE2AE4" w:rsidRPr="00D3475E" w:rsidRDefault="00FE2AE4" w:rsidP="005F168C">
      <w:pPr>
        <w:pStyle w:val="Textonotapie"/>
        <w:spacing w:line="360" w:lineRule="auto"/>
        <w:jc w:val="both"/>
        <w:rPr>
          <w:rFonts w:ascii="Arial Nova Light" w:eastAsia="Arial" w:hAnsi="Arial Nova Light" w:cs="Arial"/>
          <w:b/>
          <w:bCs/>
          <w:spacing w:val="4"/>
          <w:sz w:val="24"/>
          <w:szCs w:val="24"/>
        </w:rPr>
      </w:pPr>
      <w:r w:rsidRPr="00D3475E">
        <w:rPr>
          <w:rFonts w:ascii="Arial Nova Light" w:eastAsia="Arial" w:hAnsi="Arial Nova Light" w:cs="Arial"/>
          <w:b/>
          <w:bCs/>
          <w:spacing w:val="4"/>
          <w:sz w:val="24"/>
          <w:szCs w:val="24"/>
        </w:rPr>
        <w:t xml:space="preserve">DEL CONTENIDO DE LAS PUBLICACIONES. </w:t>
      </w:r>
    </w:p>
    <w:p w14:paraId="5476666C" w14:textId="77777777" w:rsidR="005F168C" w:rsidRPr="00D3475E" w:rsidRDefault="005F168C" w:rsidP="005F168C">
      <w:pPr>
        <w:pStyle w:val="Textonotapie"/>
        <w:spacing w:line="360" w:lineRule="auto"/>
        <w:jc w:val="both"/>
        <w:rPr>
          <w:rFonts w:ascii="Arial Nova Light" w:eastAsia="Arial" w:hAnsi="Arial Nova Light" w:cs="Arial"/>
          <w:b/>
          <w:bCs/>
          <w:spacing w:val="4"/>
          <w:sz w:val="24"/>
          <w:szCs w:val="24"/>
        </w:rPr>
      </w:pPr>
    </w:p>
    <w:p w14:paraId="5D442B9A" w14:textId="45C1C1A4" w:rsidR="001C0F3F" w:rsidRPr="00D3475E" w:rsidRDefault="00FE2AE4" w:rsidP="001C0F3F">
      <w:pPr>
        <w:spacing w:before="29" w:line="360" w:lineRule="auto"/>
        <w:ind w:right="36"/>
        <w:jc w:val="both"/>
        <w:rPr>
          <w:rFonts w:ascii="Arial Nova Light" w:eastAsia="Arial" w:hAnsi="Arial Nova Light" w:cs="Arial"/>
          <w:spacing w:val="4"/>
          <w:sz w:val="24"/>
          <w:szCs w:val="24"/>
        </w:rPr>
      </w:pPr>
      <w:r w:rsidRPr="00D3475E">
        <w:rPr>
          <w:rFonts w:ascii="Arial Nova Light" w:eastAsia="Arial" w:hAnsi="Arial Nova Light" w:cs="Arial"/>
          <w:spacing w:val="4"/>
          <w:sz w:val="24"/>
          <w:szCs w:val="24"/>
        </w:rPr>
        <w:t xml:space="preserve">Ahora bien, pese a que no es posible atribuir la responsabilidad a la parte actora, en razón de que los hechos denunciados se tienen por acreditados, </w:t>
      </w:r>
      <w:r w:rsidR="001C0F3F" w:rsidRPr="00D3475E">
        <w:rPr>
          <w:rFonts w:ascii="Arial Nova Light" w:eastAsia="Arial" w:hAnsi="Arial Nova Light" w:cs="Arial"/>
          <w:spacing w:val="4"/>
          <w:sz w:val="24"/>
          <w:szCs w:val="24"/>
        </w:rPr>
        <w:t xml:space="preserve">resulta indispensable </w:t>
      </w:r>
      <w:r w:rsidRPr="00D3475E">
        <w:rPr>
          <w:rFonts w:ascii="Arial Nova Light" w:eastAsia="Arial" w:hAnsi="Arial Nova Light" w:cs="Arial"/>
          <w:spacing w:val="4"/>
          <w:sz w:val="24"/>
          <w:szCs w:val="24"/>
        </w:rPr>
        <w:t>analizar</w:t>
      </w:r>
      <w:r w:rsidR="001C0F3F" w:rsidRPr="00D3475E">
        <w:rPr>
          <w:rFonts w:ascii="Arial Nova Light" w:eastAsia="Arial" w:hAnsi="Arial Nova Light" w:cs="Arial"/>
          <w:spacing w:val="4"/>
          <w:sz w:val="24"/>
          <w:szCs w:val="24"/>
        </w:rPr>
        <w:t xml:space="preserve"> las </w:t>
      </w:r>
      <w:r w:rsidR="001C0F3F" w:rsidRPr="00D3475E">
        <w:rPr>
          <w:rFonts w:ascii="Arial Nova Light" w:eastAsia="Arial" w:hAnsi="Arial Nova Light" w:cs="Arial"/>
          <w:b/>
          <w:bCs/>
          <w:spacing w:val="4"/>
          <w:sz w:val="24"/>
          <w:szCs w:val="24"/>
        </w:rPr>
        <w:t>frases</w:t>
      </w:r>
      <w:r w:rsidR="001C0F3F" w:rsidRPr="00D3475E">
        <w:rPr>
          <w:rFonts w:ascii="Arial Nova Light" w:eastAsia="Arial" w:hAnsi="Arial Nova Light" w:cs="Arial"/>
          <w:spacing w:val="4"/>
          <w:sz w:val="24"/>
          <w:szCs w:val="24"/>
        </w:rPr>
        <w:t xml:space="preserve"> que integran las imágenes denunciadas, por las cuales, a consideración del quejoso, </w:t>
      </w:r>
      <w:r w:rsidRPr="00D3475E">
        <w:rPr>
          <w:rFonts w:ascii="Arial Nova Light" w:eastAsia="Arial" w:hAnsi="Arial Nova Light" w:cs="Arial"/>
          <w:spacing w:val="4"/>
          <w:sz w:val="24"/>
          <w:szCs w:val="24"/>
        </w:rPr>
        <w:t xml:space="preserve">a efecto de determinar si </w:t>
      </w:r>
      <w:r w:rsidR="001C0F3F" w:rsidRPr="00D3475E">
        <w:rPr>
          <w:rFonts w:ascii="Arial Nova Light" w:eastAsia="Arial" w:hAnsi="Arial Nova Light" w:cs="Arial"/>
          <w:spacing w:val="4"/>
          <w:sz w:val="24"/>
          <w:szCs w:val="24"/>
        </w:rPr>
        <w:t xml:space="preserve">se actualiza </w:t>
      </w:r>
      <w:r w:rsidRPr="00D3475E">
        <w:rPr>
          <w:rFonts w:ascii="Arial Nova Light" w:eastAsia="Arial" w:hAnsi="Arial Nova Light" w:cs="Arial"/>
          <w:spacing w:val="4"/>
          <w:sz w:val="24"/>
          <w:szCs w:val="24"/>
        </w:rPr>
        <w:t>alguna infracción a la normativa.</w:t>
      </w:r>
    </w:p>
    <w:p w14:paraId="1B49A224" w14:textId="77777777" w:rsidR="00EE2710" w:rsidRPr="00D3475E" w:rsidRDefault="00EE2710" w:rsidP="00EE2710">
      <w:pPr>
        <w:spacing w:line="360" w:lineRule="auto"/>
        <w:jc w:val="both"/>
        <w:rPr>
          <w:rFonts w:ascii="Arial Nova Light" w:hAnsi="Arial Nova Light" w:cs="Arial"/>
          <w:sz w:val="24"/>
          <w:szCs w:val="24"/>
          <w:lang w:val="es-ES"/>
        </w:rPr>
      </w:pPr>
      <w:r w:rsidRPr="00D3475E">
        <w:rPr>
          <w:rFonts w:ascii="Arial Nova Light" w:hAnsi="Arial Nova Light" w:cs="Arial"/>
          <w:sz w:val="24"/>
          <w:szCs w:val="24"/>
        </w:rPr>
        <w:t>Por tanto, para poder determinar si las expresiones denunciadas constituyen actos anticipados de campaña</w:t>
      </w:r>
      <w:r w:rsidRPr="00D3475E">
        <w:rPr>
          <w:rFonts w:ascii="Arial Nova Light" w:hAnsi="Arial Nova Light" w:cs="Arial"/>
          <w:sz w:val="24"/>
          <w:szCs w:val="24"/>
          <w:lang w:val="es-ES"/>
        </w:rPr>
        <w:t xml:space="preserve"> es necesario analizarlas en su contexto integral, tal y como lo </w:t>
      </w:r>
      <w:r w:rsidRPr="00D3475E">
        <w:rPr>
          <w:rFonts w:ascii="Arial Nova Light" w:hAnsi="Arial Nova Light" w:cs="Arial"/>
          <w:sz w:val="24"/>
          <w:szCs w:val="24"/>
          <w:lang w:val="es-ES"/>
        </w:rPr>
        <w:lastRenderedPageBreak/>
        <w:t>establece la jurisprudencia 4/2018 de Sala Superior</w:t>
      </w:r>
      <w:r w:rsidRPr="00D3475E">
        <w:rPr>
          <w:rStyle w:val="Refdenotaalpie"/>
          <w:rFonts w:ascii="Arial Nova Light" w:hAnsi="Arial Nova Light" w:cs="Arial"/>
          <w:sz w:val="24"/>
          <w:szCs w:val="24"/>
          <w:lang w:val="es-ES"/>
        </w:rPr>
        <w:footnoteReference w:id="12"/>
      </w:r>
      <w:r w:rsidRPr="00D3475E">
        <w:rPr>
          <w:rFonts w:ascii="Arial Nova Light" w:hAnsi="Arial Nova Light" w:cs="Arial"/>
          <w:sz w:val="24"/>
          <w:szCs w:val="24"/>
          <w:lang w:val="es-ES"/>
        </w:rPr>
        <w:t>, con el objetivo de definir si dichas expresiones configuran un posicionamiento adelantado al período de campañas.</w:t>
      </w:r>
    </w:p>
    <w:tbl>
      <w:tblPr>
        <w:tblStyle w:val="Tablaconcuadrcula"/>
        <w:tblW w:w="0" w:type="auto"/>
        <w:tblInd w:w="-5" w:type="dxa"/>
        <w:tblLook w:val="04A0" w:firstRow="1" w:lastRow="0" w:firstColumn="1" w:lastColumn="0" w:noHBand="0" w:noVBand="1"/>
      </w:tblPr>
      <w:tblGrid>
        <w:gridCol w:w="4544"/>
        <w:gridCol w:w="4289"/>
      </w:tblGrid>
      <w:tr w:rsidR="001C0F3F" w:rsidRPr="00D3475E" w14:paraId="763A4D76" w14:textId="77777777" w:rsidTr="003344BE">
        <w:trPr>
          <w:trHeight w:val="411"/>
        </w:trPr>
        <w:tc>
          <w:tcPr>
            <w:tcW w:w="4544" w:type="dxa"/>
          </w:tcPr>
          <w:p w14:paraId="72DE07D5" w14:textId="77777777" w:rsidR="001C0F3F" w:rsidRPr="00D3475E" w:rsidRDefault="001C0F3F" w:rsidP="000C1851">
            <w:pPr>
              <w:pStyle w:val="Prrafodelista"/>
              <w:spacing w:before="29" w:line="240" w:lineRule="auto"/>
              <w:ind w:right="36"/>
              <w:jc w:val="both"/>
              <w:rPr>
                <w:rFonts w:ascii="Arial Nova Light" w:eastAsia="Arial" w:hAnsi="Arial Nova Light" w:cs="Arial"/>
                <w:i/>
                <w:iCs/>
                <w:spacing w:val="4"/>
                <w:sz w:val="18"/>
                <w:szCs w:val="18"/>
              </w:rPr>
            </w:pPr>
            <w:r w:rsidRPr="00D3475E">
              <w:rPr>
                <w:rFonts w:ascii="Arial Nova Light" w:eastAsia="Arial" w:hAnsi="Arial Nova Light" w:cs="Arial"/>
                <w:b/>
                <w:bCs/>
                <w:spacing w:val="4"/>
                <w:sz w:val="18"/>
                <w:szCs w:val="18"/>
              </w:rPr>
              <w:t>Publicación del 13 de octubre de 2023</w:t>
            </w:r>
          </w:p>
        </w:tc>
        <w:tc>
          <w:tcPr>
            <w:tcW w:w="4289" w:type="dxa"/>
          </w:tcPr>
          <w:p w14:paraId="4ADF5E87" w14:textId="77777777" w:rsidR="001C0F3F" w:rsidRPr="00D3475E" w:rsidRDefault="001C0F3F" w:rsidP="000C1851">
            <w:pPr>
              <w:spacing w:before="29" w:line="240" w:lineRule="auto"/>
              <w:ind w:right="36"/>
              <w:jc w:val="center"/>
              <w:rPr>
                <w:noProof/>
                <w:sz w:val="18"/>
                <w:szCs w:val="18"/>
                <w14:ligatures w14:val="standardContextual"/>
              </w:rPr>
            </w:pPr>
            <w:r w:rsidRPr="00D3475E">
              <w:rPr>
                <w:rFonts w:ascii="Arial Nova Light" w:eastAsia="Arial" w:hAnsi="Arial Nova Light" w:cs="Arial"/>
                <w:b/>
                <w:bCs/>
                <w:spacing w:val="4"/>
                <w:sz w:val="18"/>
                <w:szCs w:val="18"/>
              </w:rPr>
              <w:t>Imágenes</w:t>
            </w:r>
          </w:p>
        </w:tc>
      </w:tr>
      <w:tr w:rsidR="001C0F3F" w:rsidRPr="00D3475E" w14:paraId="00231D3C" w14:textId="77777777" w:rsidTr="000C1851">
        <w:trPr>
          <w:trHeight w:val="699"/>
        </w:trPr>
        <w:tc>
          <w:tcPr>
            <w:tcW w:w="4544" w:type="dxa"/>
          </w:tcPr>
          <w:p w14:paraId="35BAA1B4" w14:textId="77777777" w:rsidR="001C0F3F" w:rsidRPr="00D3475E" w:rsidRDefault="001C0F3F" w:rsidP="001C0F3F">
            <w:pPr>
              <w:pStyle w:val="Prrafodelista"/>
              <w:numPr>
                <w:ilvl w:val="0"/>
                <w:numId w:val="11"/>
              </w:numPr>
              <w:spacing w:before="29" w:line="240" w:lineRule="auto"/>
              <w:ind w:left="739" w:right="36" w:hanging="284"/>
              <w:jc w:val="both"/>
              <w:rPr>
                <w:rFonts w:ascii="Arial Nova Light" w:eastAsia="Arial" w:hAnsi="Arial Nova Light" w:cs="Arial"/>
                <w:b/>
                <w:bCs/>
                <w:spacing w:val="4"/>
                <w:sz w:val="18"/>
                <w:szCs w:val="18"/>
              </w:rPr>
            </w:pPr>
            <w:r w:rsidRPr="00D3475E">
              <w:rPr>
                <w:rFonts w:ascii="Arial Nova Light" w:eastAsia="Arial" w:hAnsi="Arial Nova Light" w:cs="Arial"/>
                <w:spacing w:val="4"/>
                <w:sz w:val="18"/>
                <w:szCs w:val="18"/>
              </w:rPr>
              <w:t>“Por sus valores y capacidad, la regidora morenista</w:t>
            </w:r>
            <w:r w:rsidRPr="00D3475E">
              <w:rPr>
                <w:rFonts w:ascii="Arial Nova Light" w:eastAsia="Arial" w:hAnsi="Arial Nova Light" w:cs="Arial"/>
                <w:b/>
                <w:bCs/>
                <w:spacing w:val="4"/>
                <w:sz w:val="18"/>
                <w:szCs w:val="18"/>
              </w:rPr>
              <w:t xml:space="preserve"> #AlePeña </w:t>
            </w:r>
            <w:r w:rsidRPr="00D3475E">
              <w:rPr>
                <w:rFonts w:ascii="Arial Nova Light" w:eastAsia="Arial" w:hAnsi="Arial Nova Light" w:cs="Arial"/>
                <w:spacing w:val="4"/>
                <w:sz w:val="18"/>
                <w:szCs w:val="18"/>
              </w:rPr>
              <w:t>es un perfil ideal para gobernar en la capital de #Aguascalientes</w:t>
            </w:r>
          </w:p>
          <w:p w14:paraId="53DA375A" w14:textId="77777777" w:rsidR="001C0F3F" w:rsidRPr="00D3475E" w:rsidRDefault="001C0F3F" w:rsidP="001C0F3F">
            <w:pPr>
              <w:pStyle w:val="Prrafodelista"/>
              <w:numPr>
                <w:ilvl w:val="0"/>
                <w:numId w:val="11"/>
              </w:numPr>
              <w:spacing w:before="29" w:line="240" w:lineRule="auto"/>
              <w:ind w:left="739" w:right="36" w:hanging="284"/>
              <w:jc w:val="both"/>
              <w:rPr>
                <w:rFonts w:ascii="Arial Nova Light" w:eastAsia="Arial" w:hAnsi="Arial Nova Light" w:cs="Arial"/>
                <w:b/>
                <w:bCs/>
                <w:spacing w:val="4"/>
                <w:sz w:val="18"/>
                <w:szCs w:val="18"/>
              </w:rPr>
            </w:pPr>
            <w:r w:rsidRPr="00D3475E">
              <w:rPr>
                <w:rFonts w:ascii="Arial Nova Light" w:eastAsia="Arial" w:hAnsi="Arial Nova Light" w:cs="Arial"/>
                <w:spacing w:val="4"/>
                <w:sz w:val="18"/>
                <w:szCs w:val="18"/>
              </w:rPr>
              <w:t>3 razones por las que Ale Peña</w:t>
            </w:r>
          </w:p>
          <w:p w14:paraId="758A640A" w14:textId="77777777" w:rsidR="001C0F3F" w:rsidRPr="00D3475E" w:rsidRDefault="001C0F3F" w:rsidP="000C1851">
            <w:pPr>
              <w:pStyle w:val="Prrafodelista"/>
              <w:spacing w:before="29" w:line="240" w:lineRule="auto"/>
              <w:ind w:left="739" w:right="36"/>
              <w:jc w:val="both"/>
              <w:rPr>
                <w:rFonts w:ascii="Arial Nova Light" w:eastAsia="Arial" w:hAnsi="Arial Nova Light" w:cs="Arial"/>
                <w:spacing w:val="4"/>
                <w:sz w:val="18"/>
                <w:szCs w:val="18"/>
              </w:rPr>
            </w:pPr>
            <w:r w:rsidRPr="00D3475E">
              <w:rPr>
                <w:rFonts w:ascii="Arial Nova Light" w:eastAsia="Arial" w:hAnsi="Arial Nova Light" w:cs="Arial"/>
                <w:spacing w:val="4"/>
                <w:sz w:val="18"/>
                <w:szCs w:val="18"/>
              </w:rPr>
              <w:t xml:space="preserve">“Si debe ser </w:t>
            </w:r>
            <w:proofErr w:type="gramStart"/>
            <w:r w:rsidRPr="00D3475E">
              <w:rPr>
                <w:rFonts w:ascii="Arial Nova Light" w:eastAsia="Arial" w:hAnsi="Arial Nova Light" w:cs="Arial"/>
                <w:spacing w:val="4"/>
                <w:sz w:val="18"/>
                <w:szCs w:val="18"/>
              </w:rPr>
              <w:t>Presidenta</w:t>
            </w:r>
            <w:proofErr w:type="gramEnd"/>
            <w:r w:rsidRPr="00D3475E">
              <w:rPr>
                <w:rFonts w:ascii="Arial Nova Light" w:eastAsia="Arial" w:hAnsi="Arial Nova Light" w:cs="Arial"/>
                <w:spacing w:val="4"/>
                <w:sz w:val="18"/>
                <w:szCs w:val="18"/>
              </w:rPr>
              <w:t xml:space="preserve"> Municipal”</w:t>
            </w:r>
          </w:p>
          <w:p w14:paraId="592CC67F" w14:textId="77777777" w:rsidR="001C0F3F" w:rsidRPr="00D3475E" w:rsidRDefault="001C0F3F" w:rsidP="001C0F3F">
            <w:pPr>
              <w:pStyle w:val="Prrafodelista"/>
              <w:numPr>
                <w:ilvl w:val="0"/>
                <w:numId w:val="11"/>
              </w:numPr>
              <w:spacing w:before="29" w:line="240" w:lineRule="auto"/>
              <w:ind w:left="739" w:right="36" w:hanging="284"/>
              <w:jc w:val="both"/>
              <w:rPr>
                <w:rFonts w:ascii="Arial Nova Light" w:eastAsia="Arial" w:hAnsi="Arial Nova Light" w:cs="Arial"/>
                <w:spacing w:val="4"/>
                <w:sz w:val="18"/>
                <w:szCs w:val="18"/>
              </w:rPr>
            </w:pPr>
            <w:r w:rsidRPr="00D3475E">
              <w:rPr>
                <w:rFonts w:ascii="Arial Nova Light" w:eastAsia="Arial" w:hAnsi="Arial Nova Light" w:cs="Arial"/>
                <w:spacing w:val="4"/>
                <w:sz w:val="18"/>
                <w:szCs w:val="18"/>
              </w:rPr>
              <w:t>“CAPAZ”, “HONESTA” “DECIDIDA”</w:t>
            </w:r>
          </w:p>
        </w:tc>
        <w:tc>
          <w:tcPr>
            <w:tcW w:w="4289" w:type="dxa"/>
          </w:tcPr>
          <w:p w14:paraId="25C7E183" w14:textId="77777777" w:rsidR="001C0F3F" w:rsidRPr="00D3475E" w:rsidRDefault="001C0F3F" w:rsidP="000C1851">
            <w:pPr>
              <w:spacing w:before="29" w:line="240" w:lineRule="auto"/>
              <w:ind w:right="36"/>
              <w:jc w:val="both"/>
              <w:rPr>
                <w:noProof/>
                <w:sz w:val="18"/>
                <w:szCs w:val="18"/>
                <w14:ligatures w14:val="standardContextual"/>
              </w:rPr>
            </w:pPr>
            <w:r w:rsidRPr="00D3475E">
              <w:rPr>
                <w:noProof/>
                <w:sz w:val="18"/>
                <w:szCs w:val="18"/>
                <w14:ligatures w14:val="standardContextual"/>
              </w:rPr>
              <w:drawing>
                <wp:anchor distT="0" distB="0" distL="114300" distR="114300" simplePos="0" relativeHeight="251660288" behindDoc="1" locked="0" layoutInCell="1" allowOverlap="1" wp14:anchorId="2CA3ED17" wp14:editId="27CB5C48">
                  <wp:simplePos x="0" y="0"/>
                  <wp:positionH relativeFrom="column">
                    <wp:posOffset>956310</wp:posOffset>
                  </wp:positionH>
                  <wp:positionV relativeFrom="paragraph">
                    <wp:posOffset>95250</wp:posOffset>
                  </wp:positionV>
                  <wp:extent cx="912495" cy="1036320"/>
                  <wp:effectExtent l="0" t="0" r="1905" b="0"/>
                  <wp:wrapTight wrapText="bothSides">
                    <wp:wrapPolygon edited="0">
                      <wp:start x="0" y="0"/>
                      <wp:lineTo x="0" y="21044"/>
                      <wp:lineTo x="21194" y="21044"/>
                      <wp:lineTo x="21194" y="0"/>
                      <wp:lineTo x="0" y="0"/>
                    </wp:wrapPolygon>
                  </wp:wrapTight>
                  <wp:docPr id="2221828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17621" name=""/>
                          <pic:cNvPicPr/>
                        </pic:nvPicPr>
                        <pic:blipFill rotWithShape="1">
                          <a:blip r:embed="rId25" cstate="print">
                            <a:extLst>
                              <a:ext uri="{28A0092B-C50C-407E-A947-70E740481C1C}">
                                <a14:useLocalDpi xmlns:a14="http://schemas.microsoft.com/office/drawing/2010/main" val="0"/>
                              </a:ext>
                            </a:extLst>
                          </a:blip>
                          <a:srcRect l="11015" t="28479" r="77970" b="37401"/>
                          <a:stretch/>
                        </pic:blipFill>
                        <pic:spPr bwMode="auto">
                          <a:xfrm>
                            <a:off x="0" y="0"/>
                            <a:ext cx="91249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C0F3F" w:rsidRPr="00D3475E" w14:paraId="58679A88" w14:textId="77777777" w:rsidTr="003344BE">
        <w:trPr>
          <w:trHeight w:val="376"/>
        </w:trPr>
        <w:tc>
          <w:tcPr>
            <w:tcW w:w="4544" w:type="dxa"/>
          </w:tcPr>
          <w:p w14:paraId="5E253494" w14:textId="77777777" w:rsidR="001C0F3F" w:rsidRPr="00D3475E" w:rsidRDefault="001C0F3F" w:rsidP="000C1851">
            <w:pPr>
              <w:spacing w:before="29" w:line="240" w:lineRule="auto"/>
              <w:ind w:right="36"/>
              <w:jc w:val="both"/>
              <w:rPr>
                <w:rFonts w:ascii="Arial Nova Light" w:eastAsia="Arial" w:hAnsi="Arial Nova Light" w:cs="Arial"/>
                <w:spacing w:val="4"/>
                <w:sz w:val="18"/>
                <w:szCs w:val="18"/>
              </w:rPr>
            </w:pPr>
            <w:r w:rsidRPr="00D3475E">
              <w:rPr>
                <w:rFonts w:ascii="Arial Nova Light" w:eastAsia="Arial" w:hAnsi="Arial Nova Light" w:cs="Arial"/>
                <w:b/>
                <w:bCs/>
                <w:spacing w:val="4"/>
                <w:sz w:val="18"/>
                <w:szCs w:val="18"/>
              </w:rPr>
              <w:t xml:space="preserve">            Publicación del 15 de octubre de 2023 </w:t>
            </w:r>
          </w:p>
        </w:tc>
        <w:tc>
          <w:tcPr>
            <w:tcW w:w="4289" w:type="dxa"/>
          </w:tcPr>
          <w:p w14:paraId="545EEAEE" w14:textId="77777777" w:rsidR="001C0F3F" w:rsidRPr="00D3475E" w:rsidRDefault="001C0F3F" w:rsidP="000C1851">
            <w:pPr>
              <w:spacing w:before="29" w:line="240" w:lineRule="auto"/>
              <w:ind w:right="36"/>
              <w:jc w:val="center"/>
              <w:rPr>
                <w:noProof/>
                <w:sz w:val="18"/>
                <w:szCs w:val="18"/>
                <w14:ligatures w14:val="standardContextual"/>
              </w:rPr>
            </w:pPr>
            <w:r w:rsidRPr="00D3475E">
              <w:rPr>
                <w:rFonts w:ascii="Arial Nova Light" w:eastAsia="Arial" w:hAnsi="Arial Nova Light" w:cs="Arial"/>
                <w:b/>
                <w:bCs/>
                <w:spacing w:val="4"/>
                <w:sz w:val="18"/>
                <w:szCs w:val="18"/>
              </w:rPr>
              <w:t>Imágenes</w:t>
            </w:r>
          </w:p>
        </w:tc>
      </w:tr>
      <w:tr w:rsidR="001C0F3F" w:rsidRPr="00D3475E" w14:paraId="5CF15F78" w14:textId="77777777" w:rsidTr="000C1851">
        <w:trPr>
          <w:trHeight w:val="699"/>
        </w:trPr>
        <w:tc>
          <w:tcPr>
            <w:tcW w:w="4544" w:type="dxa"/>
          </w:tcPr>
          <w:p w14:paraId="19A026BB" w14:textId="77777777" w:rsidR="001C0F3F" w:rsidRPr="00D3475E" w:rsidRDefault="001C0F3F" w:rsidP="001C0F3F">
            <w:pPr>
              <w:pStyle w:val="Prrafodelista"/>
              <w:numPr>
                <w:ilvl w:val="0"/>
                <w:numId w:val="9"/>
              </w:numPr>
              <w:spacing w:before="29" w:line="240" w:lineRule="auto"/>
              <w:ind w:right="36"/>
              <w:jc w:val="both"/>
              <w:rPr>
                <w:rFonts w:ascii="Arial Nova Light" w:eastAsia="Arial" w:hAnsi="Arial Nova Light" w:cs="Arial"/>
                <w:i/>
                <w:iCs/>
                <w:spacing w:val="4"/>
                <w:sz w:val="18"/>
                <w:szCs w:val="18"/>
              </w:rPr>
            </w:pPr>
            <w:r w:rsidRPr="00D3475E">
              <w:rPr>
                <w:rFonts w:ascii="Arial Nova Light" w:eastAsia="Arial" w:hAnsi="Arial Nova Light" w:cs="Arial"/>
                <w:i/>
                <w:iCs/>
                <w:spacing w:val="4"/>
                <w:sz w:val="18"/>
                <w:szCs w:val="18"/>
              </w:rPr>
              <w:t xml:space="preserve">“¡En Aguascalientes queremos </w:t>
            </w:r>
            <w:proofErr w:type="gramStart"/>
            <w:r w:rsidRPr="00D3475E">
              <w:rPr>
                <w:rFonts w:ascii="Arial Nova Light" w:eastAsia="Arial" w:hAnsi="Arial Nova Light" w:cs="Arial"/>
                <w:i/>
                <w:iCs/>
                <w:spacing w:val="4"/>
                <w:sz w:val="18"/>
                <w:szCs w:val="18"/>
              </w:rPr>
              <w:t>Presidenta</w:t>
            </w:r>
            <w:proofErr w:type="gramEnd"/>
            <w:r w:rsidRPr="00D3475E">
              <w:rPr>
                <w:rFonts w:ascii="Arial Nova Light" w:eastAsia="Arial" w:hAnsi="Arial Nova Light" w:cs="Arial"/>
                <w:i/>
                <w:iCs/>
                <w:spacing w:val="4"/>
                <w:sz w:val="18"/>
                <w:szCs w:val="18"/>
              </w:rPr>
              <w:t xml:space="preserve"> Municipal!</w:t>
            </w:r>
          </w:p>
          <w:p w14:paraId="2FFA86D0" w14:textId="77777777" w:rsidR="001C0F3F" w:rsidRPr="00D3475E" w:rsidRDefault="001C0F3F" w:rsidP="001C0F3F">
            <w:pPr>
              <w:pStyle w:val="Prrafodelista"/>
              <w:numPr>
                <w:ilvl w:val="0"/>
                <w:numId w:val="9"/>
              </w:numPr>
              <w:spacing w:before="29" w:line="240" w:lineRule="auto"/>
              <w:ind w:right="36"/>
              <w:jc w:val="both"/>
              <w:rPr>
                <w:rFonts w:ascii="Arial Nova Light" w:eastAsia="Arial" w:hAnsi="Arial Nova Light" w:cs="Arial"/>
                <w:i/>
                <w:iCs/>
                <w:spacing w:val="4"/>
                <w:sz w:val="18"/>
                <w:szCs w:val="18"/>
              </w:rPr>
            </w:pPr>
            <w:r w:rsidRPr="00D3475E">
              <w:rPr>
                <w:rFonts w:ascii="Arial Nova Light" w:eastAsia="Arial" w:hAnsi="Arial Nova Light" w:cs="Arial"/>
                <w:i/>
                <w:iCs/>
                <w:spacing w:val="4"/>
                <w:sz w:val="18"/>
                <w:szCs w:val="18"/>
              </w:rPr>
              <w:t>Porque es una mujer con energía que sabe trabajar, ¡</w:t>
            </w:r>
            <w:r w:rsidRPr="00D3475E">
              <w:rPr>
                <w:rFonts w:ascii="Arial Nova Light" w:eastAsia="Arial" w:hAnsi="Arial Nova Light" w:cs="Arial"/>
                <w:b/>
                <w:bCs/>
                <w:i/>
                <w:iCs/>
                <w:spacing w:val="4"/>
                <w:sz w:val="18"/>
                <w:szCs w:val="18"/>
              </w:rPr>
              <w:t>#</w:t>
            </w:r>
            <w:proofErr w:type="spellStart"/>
            <w:r w:rsidRPr="00D3475E">
              <w:rPr>
                <w:rFonts w:ascii="Arial Nova Light" w:eastAsia="Arial" w:hAnsi="Arial Nova Light" w:cs="Arial"/>
                <w:b/>
                <w:bCs/>
                <w:i/>
                <w:iCs/>
                <w:spacing w:val="4"/>
                <w:sz w:val="18"/>
                <w:szCs w:val="18"/>
              </w:rPr>
              <w:t>AlePeña</w:t>
            </w:r>
            <w:proofErr w:type="spellEnd"/>
            <w:r w:rsidRPr="00D3475E">
              <w:rPr>
                <w:rFonts w:ascii="Arial Nova Light" w:eastAsia="Arial" w:hAnsi="Arial Nova Light" w:cs="Arial"/>
                <w:b/>
                <w:bCs/>
                <w:i/>
                <w:iCs/>
                <w:spacing w:val="4"/>
                <w:sz w:val="18"/>
                <w:szCs w:val="18"/>
              </w:rPr>
              <w:t xml:space="preserve"> </w:t>
            </w:r>
            <w:r w:rsidRPr="00D3475E">
              <w:rPr>
                <w:rFonts w:ascii="Arial Nova Light" w:eastAsia="Arial" w:hAnsi="Arial Nova Light" w:cs="Arial"/>
                <w:i/>
                <w:iCs/>
                <w:spacing w:val="4"/>
                <w:sz w:val="18"/>
                <w:szCs w:val="18"/>
              </w:rPr>
              <w:t>si me representa!</w:t>
            </w:r>
          </w:p>
          <w:p w14:paraId="391299DA" w14:textId="26BFA26E" w:rsidR="001C0F3F" w:rsidRPr="00D3475E" w:rsidRDefault="001C0F3F" w:rsidP="001C0F3F">
            <w:pPr>
              <w:pStyle w:val="Prrafodelista"/>
              <w:numPr>
                <w:ilvl w:val="0"/>
                <w:numId w:val="9"/>
              </w:numPr>
              <w:spacing w:before="29" w:line="240" w:lineRule="auto"/>
              <w:ind w:right="36"/>
              <w:jc w:val="both"/>
              <w:rPr>
                <w:rFonts w:ascii="Arial Nova Light" w:eastAsia="Arial" w:hAnsi="Arial Nova Light" w:cs="Arial"/>
                <w:i/>
                <w:iCs/>
                <w:spacing w:val="4"/>
                <w:sz w:val="18"/>
                <w:szCs w:val="18"/>
              </w:rPr>
            </w:pPr>
            <w:r w:rsidRPr="00D3475E">
              <w:rPr>
                <w:rFonts w:ascii="Arial Nova Light" w:eastAsia="Arial" w:hAnsi="Arial Nova Light" w:cs="Arial"/>
                <w:i/>
                <w:iCs/>
                <w:spacing w:val="4"/>
                <w:sz w:val="18"/>
                <w:szCs w:val="18"/>
              </w:rPr>
              <w:t xml:space="preserve">¡Vamos con ALE </w:t>
            </w:r>
            <w:r w:rsidR="00CA67D8" w:rsidRPr="00D3475E">
              <w:rPr>
                <w:rFonts w:ascii="Arial Nova Light" w:eastAsia="Arial" w:hAnsi="Arial Nova Light" w:cs="Arial"/>
                <w:i/>
                <w:iCs/>
                <w:spacing w:val="4"/>
                <w:sz w:val="18"/>
                <w:szCs w:val="18"/>
              </w:rPr>
              <w:t>PEÑA ¡</w:t>
            </w:r>
          </w:p>
          <w:p w14:paraId="19A51431" w14:textId="77777777" w:rsidR="001C0F3F" w:rsidRPr="00D3475E" w:rsidRDefault="001C0F3F" w:rsidP="000C1851">
            <w:pPr>
              <w:spacing w:before="29" w:line="240" w:lineRule="auto"/>
              <w:ind w:right="36"/>
              <w:jc w:val="both"/>
              <w:rPr>
                <w:rFonts w:ascii="Arial Nova Light" w:eastAsia="Arial" w:hAnsi="Arial Nova Light" w:cs="Arial"/>
                <w:b/>
                <w:bCs/>
                <w:spacing w:val="4"/>
                <w:sz w:val="18"/>
                <w:szCs w:val="18"/>
              </w:rPr>
            </w:pPr>
          </w:p>
        </w:tc>
        <w:tc>
          <w:tcPr>
            <w:tcW w:w="4289" w:type="dxa"/>
          </w:tcPr>
          <w:p w14:paraId="6D046707" w14:textId="77777777" w:rsidR="001C0F3F" w:rsidRPr="00D3475E" w:rsidRDefault="001C0F3F" w:rsidP="000C1851">
            <w:pPr>
              <w:spacing w:before="29" w:line="240" w:lineRule="auto"/>
              <w:ind w:right="36"/>
              <w:jc w:val="both"/>
              <w:rPr>
                <w:rFonts w:ascii="Arial Nova Light" w:eastAsia="Arial" w:hAnsi="Arial Nova Light" w:cs="Arial"/>
                <w:b/>
                <w:bCs/>
                <w:spacing w:val="4"/>
                <w:sz w:val="18"/>
                <w:szCs w:val="18"/>
              </w:rPr>
            </w:pPr>
            <w:r w:rsidRPr="00D3475E">
              <w:rPr>
                <w:noProof/>
                <w:sz w:val="18"/>
                <w:szCs w:val="18"/>
                <w14:ligatures w14:val="standardContextual"/>
              </w:rPr>
              <w:drawing>
                <wp:anchor distT="0" distB="0" distL="114300" distR="114300" simplePos="0" relativeHeight="251661312" behindDoc="1" locked="0" layoutInCell="1" allowOverlap="1" wp14:anchorId="3F9FF03A" wp14:editId="75CFB224">
                  <wp:simplePos x="0" y="0"/>
                  <wp:positionH relativeFrom="column">
                    <wp:posOffset>882292</wp:posOffset>
                  </wp:positionH>
                  <wp:positionV relativeFrom="paragraph">
                    <wp:posOffset>174196</wp:posOffset>
                  </wp:positionV>
                  <wp:extent cx="875764" cy="1036074"/>
                  <wp:effectExtent l="0" t="0" r="635" b="0"/>
                  <wp:wrapTight wrapText="bothSides">
                    <wp:wrapPolygon edited="0">
                      <wp:start x="0" y="0"/>
                      <wp:lineTo x="0" y="21057"/>
                      <wp:lineTo x="21146" y="21057"/>
                      <wp:lineTo x="21146" y="0"/>
                      <wp:lineTo x="0" y="0"/>
                    </wp:wrapPolygon>
                  </wp:wrapTight>
                  <wp:docPr id="20212962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40629" name=""/>
                          <pic:cNvPicPr/>
                        </pic:nvPicPr>
                        <pic:blipFill rotWithShape="1">
                          <a:blip r:embed="rId26" cstate="print">
                            <a:extLst>
                              <a:ext uri="{28A0092B-C50C-407E-A947-70E740481C1C}">
                                <a14:useLocalDpi xmlns:a14="http://schemas.microsoft.com/office/drawing/2010/main" val="0"/>
                              </a:ext>
                            </a:extLst>
                          </a:blip>
                          <a:srcRect l="5278" t="16273" r="79099" b="33340"/>
                          <a:stretch/>
                        </pic:blipFill>
                        <pic:spPr bwMode="auto">
                          <a:xfrm>
                            <a:off x="0" y="0"/>
                            <a:ext cx="875764" cy="1036074"/>
                          </a:xfrm>
                          <a:prstGeom prst="rect">
                            <a:avLst/>
                          </a:prstGeom>
                          <a:ln>
                            <a:noFill/>
                          </a:ln>
                          <a:extLst>
                            <a:ext uri="{53640926-AAD7-44D8-BBD7-CCE9431645EC}">
                              <a14:shadowObscured xmlns:a14="http://schemas.microsoft.com/office/drawing/2010/main"/>
                            </a:ext>
                          </a:extLst>
                        </pic:spPr>
                      </pic:pic>
                    </a:graphicData>
                  </a:graphic>
                </wp:anchor>
              </w:drawing>
            </w:r>
          </w:p>
        </w:tc>
      </w:tr>
      <w:tr w:rsidR="001C0F3F" w:rsidRPr="00D3475E" w14:paraId="07C0A749" w14:textId="77777777" w:rsidTr="000C1851">
        <w:trPr>
          <w:trHeight w:val="699"/>
        </w:trPr>
        <w:tc>
          <w:tcPr>
            <w:tcW w:w="4544" w:type="dxa"/>
          </w:tcPr>
          <w:p w14:paraId="32E85609" w14:textId="77777777" w:rsidR="001C0F3F" w:rsidRPr="00D3475E" w:rsidRDefault="001C0F3F" w:rsidP="001C0F3F">
            <w:pPr>
              <w:pStyle w:val="Prrafodelista"/>
              <w:numPr>
                <w:ilvl w:val="0"/>
                <w:numId w:val="9"/>
              </w:numPr>
              <w:spacing w:before="29" w:line="240" w:lineRule="auto"/>
              <w:ind w:right="36"/>
              <w:jc w:val="both"/>
              <w:rPr>
                <w:rFonts w:ascii="Arial Nova Light" w:eastAsia="Arial" w:hAnsi="Arial Nova Light" w:cs="Arial"/>
                <w:i/>
                <w:iCs/>
                <w:spacing w:val="4"/>
                <w:sz w:val="18"/>
                <w:szCs w:val="18"/>
              </w:rPr>
            </w:pPr>
            <w:r w:rsidRPr="00D3475E">
              <w:rPr>
                <w:rFonts w:ascii="Arial Nova Light" w:eastAsia="Arial" w:hAnsi="Arial Nova Light" w:cs="Arial"/>
                <w:i/>
                <w:iCs/>
                <w:spacing w:val="4"/>
                <w:sz w:val="18"/>
                <w:szCs w:val="18"/>
              </w:rPr>
              <w:t>“¡Te queremos mucho, #AlePeña! #morena #AlePresidente #Cuarta Transformación #CaludiaSheinbaum #AMLO”.</w:t>
            </w:r>
          </w:p>
          <w:p w14:paraId="16397023" w14:textId="77777777" w:rsidR="001C0F3F" w:rsidRPr="00D3475E" w:rsidRDefault="001C0F3F" w:rsidP="000C1851">
            <w:pPr>
              <w:pStyle w:val="Prrafodelista"/>
              <w:spacing w:before="29" w:line="240" w:lineRule="auto"/>
              <w:ind w:right="36"/>
              <w:jc w:val="both"/>
              <w:rPr>
                <w:rFonts w:ascii="Arial Nova Light" w:eastAsia="Arial" w:hAnsi="Arial Nova Light" w:cs="Arial"/>
                <w:i/>
                <w:iCs/>
                <w:spacing w:val="4"/>
                <w:sz w:val="18"/>
                <w:szCs w:val="18"/>
              </w:rPr>
            </w:pPr>
          </w:p>
        </w:tc>
        <w:tc>
          <w:tcPr>
            <w:tcW w:w="4289" w:type="dxa"/>
          </w:tcPr>
          <w:p w14:paraId="348FB287" w14:textId="77777777" w:rsidR="001C0F3F" w:rsidRPr="00D3475E" w:rsidRDefault="001C0F3F" w:rsidP="000C1851">
            <w:pPr>
              <w:spacing w:before="29" w:line="240" w:lineRule="auto"/>
              <w:ind w:right="36"/>
              <w:jc w:val="center"/>
              <w:rPr>
                <w:noProof/>
                <w:sz w:val="18"/>
                <w:szCs w:val="18"/>
                <w14:ligatures w14:val="standardContextual"/>
              </w:rPr>
            </w:pPr>
            <w:r w:rsidRPr="00D3475E">
              <w:rPr>
                <w:noProof/>
                <w:sz w:val="18"/>
                <w:szCs w:val="18"/>
                <w14:ligatures w14:val="standardContextual"/>
              </w:rPr>
              <w:drawing>
                <wp:anchor distT="0" distB="0" distL="114300" distR="114300" simplePos="0" relativeHeight="251662336" behindDoc="1" locked="0" layoutInCell="1" allowOverlap="1" wp14:anchorId="3BF1FD73" wp14:editId="4D94EDAF">
                  <wp:simplePos x="0" y="0"/>
                  <wp:positionH relativeFrom="column">
                    <wp:posOffset>661670</wp:posOffset>
                  </wp:positionH>
                  <wp:positionV relativeFrom="paragraph">
                    <wp:posOffset>53331</wp:posOffset>
                  </wp:positionV>
                  <wp:extent cx="1442434" cy="853712"/>
                  <wp:effectExtent l="0" t="0" r="5715" b="3810"/>
                  <wp:wrapTight wrapText="bothSides">
                    <wp:wrapPolygon edited="0">
                      <wp:start x="0" y="0"/>
                      <wp:lineTo x="0" y="21214"/>
                      <wp:lineTo x="21400" y="21214"/>
                      <wp:lineTo x="21400" y="0"/>
                      <wp:lineTo x="0" y="0"/>
                    </wp:wrapPolygon>
                  </wp:wrapTight>
                  <wp:docPr id="18177750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64328" name=""/>
                          <pic:cNvPicPr/>
                        </pic:nvPicPr>
                        <pic:blipFill rotWithShape="1">
                          <a:blip r:embed="rId27" cstate="print">
                            <a:extLst>
                              <a:ext uri="{28A0092B-C50C-407E-A947-70E740481C1C}">
                                <a14:useLocalDpi xmlns:a14="http://schemas.microsoft.com/office/drawing/2010/main" val="0"/>
                              </a:ext>
                            </a:extLst>
                          </a:blip>
                          <a:srcRect l="6082" t="28167" r="70053" b="33329"/>
                          <a:stretch/>
                        </pic:blipFill>
                        <pic:spPr bwMode="auto">
                          <a:xfrm>
                            <a:off x="0" y="0"/>
                            <a:ext cx="1442434" cy="853712"/>
                          </a:xfrm>
                          <a:prstGeom prst="rect">
                            <a:avLst/>
                          </a:prstGeom>
                          <a:ln>
                            <a:noFill/>
                          </a:ln>
                          <a:extLst>
                            <a:ext uri="{53640926-AAD7-44D8-BBD7-CCE9431645EC}">
                              <a14:shadowObscured xmlns:a14="http://schemas.microsoft.com/office/drawing/2010/main"/>
                            </a:ext>
                          </a:extLst>
                        </pic:spPr>
                      </pic:pic>
                    </a:graphicData>
                  </a:graphic>
                </wp:anchor>
              </w:drawing>
            </w:r>
          </w:p>
        </w:tc>
      </w:tr>
      <w:tr w:rsidR="001C0F3F" w:rsidRPr="00D3475E" w14:paraId="6F70D624" w14:textId="77777777" w:rsidTr="000C1851">
        <w:trPr>
          <w:trHeight w:val="699"/>
        </w:trPr>
        <w:tc>
          <w:tcPr>
            <w:tcW w:w="4544" w:type="dxa"/>
          </w:tcPr>
          <w:p w14:paraId="04DE3E84" w14:textId="77777777" w:rsidR="001C0F3F" w:rsidRPr="00D3475E" w:rsidRDefault="001C0F3F" w:rsidP="001C0F3F">
            <w:pPr>
              <w:pStyle w:val="Prrafodelista"/>
              <w:numPr>
                <w:ilvl w:val="0"/>
                <w:numId w:val="9"/>
              </w:numPr>
              <w:spacing w:before="29" w:line="240" w:lineRule="auto"/>
              <w:ind w:right="36"/>
              <w:jc w:val="both"/>
              <w:rPr>
                <w:rFonts w:ascii="Arial Nova Light" w:eastAsia="Arial" w:hAnsi="Arial Nova Light" w:cs="Arial"/>
                <w:i/>
                <w:iCs/>
                <w:spacing w:val="4"/>
                <w:sz w:val="18"/>
                <w:szCs w:val="18"/>
              </w:rPr>
            </w:pPr>
            <w:r w:rsidRPr="00D3475E">
              <w:rPr>
                <w:rFonts w:ascii="Arial Nova Light" w:eastAsia="Arial" w:hAnsi="Arial Nova Light" w:cs="Arial"/>
                <w:i/>
                <w:iCs/>
                <w:spacing w:val="4"/>
                <w:sz w:val="18"/>
                <w:szCs w:val="18"/>
              </w:rPr>
              <w:t>“#</w:t>
            </w:r>
            <w:proofErr w:type="spellStart"/>
            <w:r w:rsidRPr="00D3475E">
              <w:rPr>
                <w:rFonts w:ascii="Arial Nova Light" w:eastAsia="Arial" w:hAnsi="Arial Nova Light" w:cs="Arial"/>
                <w:i/>
                <w:iCs/>
                <w:spacing w:val="4"/>
                <w:sz w:val="18"/>
                <w:szCs w:val="18"/>
              </w:rPr>
              <w:t>AlePeña</w:t>
            </w:r>
            <w:proofErr w:type="spellEnd"/>
            <w:r w:rsidRPr="00D3475E">
              <w:rPr>
                <w:rFonts w:ascii="Arial Nova Light" w:eastAsia="Arial" w:hAnsi="Arial Nova Light" w:cs="Arial"/>
                <w:i/>
                <w:iCs/>
                <w:spacing w:val="4"/>
                <w:sz w:val="18"/>
                <w:szCs w:val="18"/>
              </w:rPr>
              <w:t>, agradeció la colaboración de los medios de comunicación para difundir esas acciones y coadyuvar a prevenir riesgos que se pueden convertir en tragedia</w:t>
            </w:r>
            <w:r w:rsidRPr="00D3475E">
              <w:rPr>
                <w:rFonts w:ascii="Arial Nova Light" w:eastAsia="Arial" w:hAnsi="Arial Nova Light" w:cs="Arial"/>
                <w:spacing w:val="4"/>
                <w:sz w:val="18"/>
                <w:szCs w:val="18"/>
              </w:rPr>
              <w:t>”</w:t>
            </w:r>
          </w:p>
        </w:tc>
        <w:tc>
          <w:tcPr>
            <w:tcW w:w="4289" w:type="dxa"/>
          </w:tcPr>
          <w:p w14:paraId="5D10FAC2" w14:textId="77777777" w:rsidR="001C0F3F" w:rsidRPr="00D3475E" w:rsidRDefault="001C0F3F" w:rsidP="000C1851">
            <w:pPr>
              <w:spacing w:before="29" w:line="240" w:lineRule="auto"/>
              <w:ind w:right="36"/>
              <w:jc w:val="center"/>
              <w:rPr>
                <w:noProof/>
                <w:sz w:val="18"/>
                <w:szCs w:val="18"/>
                <w14:ligatures w14:val="standardContextual"/>
              </w:rPr>
            </w:pPr>
            <w:r w:rsidRPr="00D3475E">
              <w:rPr>
                <w:noProof/>
                <w:sz w:val="18"/>
                <w:szCs w:val="18"/>
                <w14:ligatures w14:val="standardContextual"/>
              </w:rPr>
              <w:drawing>
                <wp:anchor distT="0" distB="0" distL="114300" distR="114300" simplePos="0" relativeHeight="251663360" behindDoc="1" locked="0" layoutInCell="1" allowOverlap="1" wp14:anchorId="656F224C" wp14:editId="7383A1A3">
                  <wp:simplePos x="0" y="0"/>
                  <wp:positionH relativeFrom="column">
                    <wp:posOffset>621012</wp:posOffset>
                  </wp:positionH>
                  <wp:positionV relativeFrom="paragraph">
                    <wp:posOffset>157543</wp:posOffset>
                  </wp:positionV>
                  <wp:extent cx="1500388" cy="830566"/>
                  <wp:effectExtent l="0" t="0" r="5080" b="8255"/>
                  <wp:wrapTight wrapText="bothSides">
                    <wp:wrapPolygon edited="0">
                      <wp:start x="0" y="0"/>
                      <wp:lineTo x="0" y="21319"/>
                      <wp:lineTo x="21399" y="21319"/>
                      <wp:lineTo x="21399" y="0"/>
                      <wp:lineTo x="0" y="0"/>
                    </wp:wrapPolygon>
                  </wp:wrapTight>
                  <wp:docPr id="1384755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183578" name=""/>
                          <pic:cNvPicPr/>
                        </pic:nvPicPr>
                        <pic:blipFill rotWithShape="1">
                          <a:blip r:embed="rId28" cstate="print">
                            <a:extLst>
                              <a:ext uri="{28A0092B-C50C-407E-A947-70E740481C1C}">
                                <a14:useLocalDpi xmlns:a14="http://schemas.microsoft.com/office/drawing/2010/main" val="0"/>
                              </a:ext>
                            </a:extLst>
                          </a:blip>
                          <a:srcRect l="2525" t="14397" r="70282" b="40524"/>
                          <a:stretch/>
                        </pic:blipFill>
                        <pic:spPr bwMode="auto">
                          <a:xfrm>
                            <a:off x="0" y="0"/>
                            <a:ext cx="1500388" cy="830566"/>
                          </a:xfrm>
                          <a:prstGeom prst="rect">
                            <a:avLst/>
                          </a:prstGeom>
                          <a:ln>
                            <a:noFill/>
                          </a:ln>
                          <a:extLst>
                            <a:ext uri="{53640926-AAD7-44D8-BBD7-CCE9431645EC}">
                              <a14:shadowObscured xmlns:a14="http://schemas.microsoft.com/office/drawing/2010/main"/>
                            </a:ext>
                          </a:extLst>
                        </pic:spPr>
                      </pic:pic>
                    </a:graphicData>
                  </a:graphic>
                </wp:anchor>
              </w:drawing>
            </w:r>
          </w:p>
        </w:tc>
      </w:tr>
    </w:tbl>
    <w:p w14:paraId="56D411F9" w14:textId="77777777" w:rsidR="001C0F3F" w:rsidRPr="00D3475E" w:rsidRDefault="001C0F3F" w:rsidP="001C0F3F">
      <w:pPr>
        <w:spacing w:before="29" w:line="360" w:lineRule="auto"/>
        <w:ind w:right="36"/>
        <w:rPr>
          <w:rFonts w:ascii="Arial Nova Light" w:eastAsia="Arial" w:hAnsi="Arial Nova Light" w:cs="Arial"/>
          <w:spacing w:val="4"/>
          <w:sz w:val="24"/>
          <w:szCs w:val="24"/>
        </w:rPr>
      </w:pPr>
    </w:p>
    <w:p w14:paraId="20C250B4" w14:textId="45BBBA21" w:rsidR="001C0F3F" w:rsidRPr="00D3475E" w:rsidRDefault="001C0F3F" w:rsidP="001C0F3F">
      <w:pPr>
        <w:spacing w:before="29" w:line="360" w:lineRule="auto"/>
        <w:ind w:right="36"/>
        <w:jc w:val="both"/>
        <w:rPr>
          <w:rFonts w:cs="Arial"/>
          <w:sz w:val="26"/>
          <w:szCs w:val="26"/>
        </w:rPr>
      </w:pPr>
      <w:r w:rsidRPr="00D3475E">
        <w:rPr>
          <w:rFonts w:ascii="Arial Nova Light" w:hAnsi="Arial Nova Light" w:cs="Arial"/>
          <w:sz w:val="24"/>
          <w:szCs w:val="24"/>
        </w:rPr>
        <w:t xml:space="preserve">Del análisis integral de las expresiones contenidas en las publicaciones denunciadas, en el perfil de la red social Facebook Ale Peña </w:t>
      </w:r>
      <w:proofErr w:type="gramStart"/>
      <w:r w:rsidRPr="00D3475E">
        <w:rPr>
          <w:rFonts w:ascii="Arial Nova Light" w:hAnsi="Arial Nova Light" w:cs="Arial"/>
          <w:sz w:val="24"/>
          <w:szCs w:val="24"/>
        </w:rPr>
        <w:t>Presidenta</w:t>
      </w:r>
      <w:proofErr w:type="gramEnd"/>
      <w:r w:rsidRPr="00D3475E">
        <w:rPr>
          <w:rFonts w:ascii="Arial Nova Light" w:hAnsi="Arial Nova Light" w:cs="Arial"/>
          <w:sz w:val="24"/>
          <w:szCs w:val="24"/>
        </w:rPr>
        <w:t xml:space="preserve">, se tiene que atendieron a un </w:t>
      </w:r>
      <w:r w:rsidRPr="00D3475E">
        <w:rPr>
          <w:rFonts w:ascii="Arial Nova Light" w:hAnsi="Arial Nova Light" w:cs="Arial"/>
          <w:b/>
          <w:bCs/>
          <w:sz w:val="24"/>
          <w:szCs w:val="24"/>
        </w:rPr>
        <w:t>acto originado en la etapa de precampañas</w:t>
      </w:r>
      <w:r w:rsidRPr="00D3475E">
        <w:rPr>
          <w:rFonts w:ascii="Arial Nova Light" w:hAnsi="Arial Nova Light" w:cs="Arial"/>
          <w:sz w:val="24"/>
          <w:szCs w:val="24"/>
        </w:rPr>
        <w:t>, en las que se advierten frases en las que se hace referencia a “</w:t>
      </w:r>
      <w:r w:rsidRPr="00D3475E">
        <w:rPr>
          <w:rFonts w:ascii="Arial Nova Light" w:hAnsi="Arial Nova Light" w:cs="Arial"/>
          <w:b/>
          <w:bCs/>
          <w:sz w:val="24"/>
          <w:szCs w:val="24"/>
        </w:rPr>
        <w:t>Presidenta</w:t>
      </w:r>
      <w:r w:rsidRPr="00D3475E">
        <w:rPr>
          <w:rFonts w:ascii="Arial Nova Light" w:hAnsi="Arial Nova Light" w:cs="Arial"/>
          <w:sz w:val="24"/>
          <w:szCs w:val="24"/>
        </w:rPr>
        <w:t>”, “</w:t>
      </w:r>
      <w:r w:rsidRPr="00D3475E">
        <w:rPr>
          <w:rFonts w:ascii="Arial Nova Light" w:hAnsi="Arial Nova Light" w:cs="Arial"/>
          <w:b/>
          <w:bCs/>
          <w:sz w:val="24"/>
          <w:szCs w:val="24"/>
        </w:rPr>
        <w:t>3 Razones por las que Ale Peña SÍ debe ser Presidenta Municipal</w:t>
      </w:r>
      <w:r w:rsidRPr="00D3475E">
        <w:rPr>
          <w:rFonts w:ascii="Arial Nova Light" w:hAnsi="Arial Nova Light" w:cs="Arial"/>
          <w:sz w:val="24"/>
          <w:szCs w:val="24"/>
        </w:rPr>
        <w:t>”, “</w:t>
      </w:r>
      <w:r w:rsidRPr="00D3475E">
        <w:rPr>
          <w:rFonts w:ascii="Arial Nova Light" w:hAnsi="Arial Nova Light" w:cs="Arial"/>
          <w:b/>
          <w:bCs/>
          <w:sz w:val="24"/>
          <w:szCs w:val="24"/>
        </w:rPr>
        <w:t>Capaz</w:t>
      </w:r>
      <w:r w:rsidRPr="00D3475E">
        <w:rPr>
          <w:rFonts w:ascii="Arial Nova Light" w:hAnsi="Arial Nova Light" w:cs="Arial"/>
          <w:sz w:val="24"/>
          <w:szCs w:val="24"/>
        </w:rPr>
        <w:t>”, “</w:t>
      </w:r>
      <w:r w:rsidRPr="00D3475E">
        <w:rPr>
          <w:rFonts w:ascii="Arial Nova Light" w:hAnsi="Arial Nova Light" w:cs="Arial"/>
          <w:b/>
          <w:bCs/>
          <w:sz w:val="24"/>
          <w:szCs w:val="24"/>
        </w:rPr>
        <w:t>Honesta</w:t>
      </w:r>
      <w:r w:rsidRPr="00D3475E">
        <w:rPr>
          <w:rFonts w:ascii="Arial Nova Light" w:hAnsi="Arial Nova Light" w:cs="Arial"/>
          <w:sz w:val="24"/>
          <w:szCs w:val="24"/>
        </w:rPr>
        <w:t>”, “</w:t>
      </w:r>
      <w:r w:rsidRPr="00D3475E">
        <w:rPr>
          <w:rFonts w:ascii="Arial Nova Light" w:hAnsi="Arial Nova Light" w:cs="Arial"/>
          <w:b/>
          <w:bCs/>
          <w:sz w:val="24"/>
          <w:szCs w:val="24"/>
        </w:rPr>
        <w:t>Decidida</w:t>
      </w:r>
      <w:r w:rsidRPr="00D3475E">
        <w:rPr>
          <w:rFonts w:ascii="Arial Nova Light" w:hAnsi="Arial Nova Light" w:cs="Arial"/>
          <w:sz w:val="24"/>
          <w:szCs w:val="24"/>
        </w:rPr>
        <w:t>”, “</w:t>
      </w:r>
      <w:r w:rsidRPr="00D3475E">
        <w:rPr>
          <w:rFonts w:ascii="Arial Nova Light" w:hAnsi="Arial Nova Light" w:cs="Arial"/>
          <w:b/>
          <w:bCs/>
          <w:sz w:val="24"/>
          <w:szCs w:val="24"/>
        </w:rPr>
        <w:t>Ale Peña Presidenta</w:t>
      </w:r>
      <w:r w:rsidRPr="00D3475E">
        <w:rPr>
          <w:rFonts w:ascii="Arial Nova Light" w:hAnsi="Arial Nova Light" w:cs="Arial"/>
          <w:sz w:val="24"/>
          <w:szCs w:val="24"/>
        </w:rPr>
        <w:t>”. “</w:t>
      </w:r>
      <w:r w:rsidRPr="00D3475E">
        <w:rPr>
          <w:rFonts w:ascii="Arial Nova Light" w:eastAsia="Arial" w:hAnsi="Arial Nova Light" w:cs="Arial"/>
          <w:b/>
          <w:bCs/>
          <w:spacing w:val="4"/>
          <w:sz w:val="24"/>
          <w:szCs w:val="24"/>
        </w:rPr>
        <w:t>Por sus valores y capacidad, la regidora morenista #AlePeña es un perfil ideal para gobernar en la capital de #Aguascalientes</w:t>
      </w:r>
      <w:r w:rsidR="00CA67D8">
        <w:rPr>
          <w:rFonts w:ascii="Arial Nova Light" w:eastAsia="Arial" w:hAnsi="Arial Nova Light" w:cs="Arial"/>
          <w:b/>
          <w:bCs/>
          <w:spacing w:val="4"/>
          <w:sz w:val="24"/>
          <w:szCs w:val="24"/>
        </w:rPr>
        <w:t>”</w:t>
      </w:r>
      <w:r w:rsidRPr="00D3475E">
        <w:rPr>
          <w:rFonts w:ascii="Arial Nova Light" w:eastAsia="Arial" w:hAnsi="Arial Nova Light" w:cs="Arial"/>
          <w:spacing w:val="4"/>
          <w:sz w:val="24"/>
          <w:szCs w:val="24"/>
        </w:rPr>
        <w:t xml:space="preserve">, </w:t>
      </w:r>
      <w:r w:rsidRPr="00D3475E">
        <w:rPr>
          <w:rFonts w:ascii="Arial Nova Light" w:eastAsia="Arial" w:hAnsi="Arial Nova Light" w:cs="Arial"/>
          <w:i/>
          <w:iCs/>
          <w:spacing w:val="4"/>
          <w:sz w:val="24"/>
          <w:szCs w:val="24"/>
        </w:rPr>
        <w:t>“¡</w:t>
      </w:r>
      <w:r w:rsidRPr="00D3475E">
        <w:rPr>
          <w:rFonts w:ascii="Arial Nova Light" w:eastAsia="Arial" w:hAnsi="Arial Nova Light" w:cs="Arial"/>
          <w:b/>
          <w:bCs/>
          <w:i/>
          <w:iCs/>
          <w:spacing w:val="4"/>
          <w:sz w:val="24"/>
          <w:szCs w:val="24"/>
        </w:rPr>
        <w:t xml:space="preserve">En Aguascalientes queremos </w:t>
      </w:r>
      <w:proofErr w:type="gramStart"/>
      <w:r w:rsidRPr="00D3475E">
        <w:rPr>
          <w:rFonts w:ascii="Arial Nova Light" w:eastAsia="Arial" w:hAnsi="Arial Nova Light" w:cs="Arial"/>
          <w:b/>
          <w:bCs/>
          <w:i/>
          <w:iCs/>
          <w:spacing w:val="4"/>
          <w:sz w:val="24"/>
          <w:szCs w:val="24"/>
        </w:rPr>
        <w:t>Presidenta</w:t>
      </w:r>
      <w:proofErr w:type="gramEnd"/>
      <w:r w:rsidRPr="00D3475E">
        <w:rPr>
          <w:rFonts w:ascii="Arial Nova Light" w:eastAsia="Arial" w:hAnsi="Arial Nova Light" w:cs="Arial"/>
          <w:b/>
          <w:bCs/>
          <w:i/>
          <w:iCs/>
          <w:spacing w:val="4"/>
          <w:sz w:val="24"/>
          <w:szCs w:val="24"/>
        </w:rPr>
        <w:t xml:space="preserve"> </w:t>
      </w:r>
      <w:r w:rsidR="00CA67D8" w:rsidRPr="00D3475E">
        <w:rPr>
          <w:rFonts w:ascii="Arial Nova Light" w:eastAsia="Arial" w:hAnsi="Arial Nova Light" w:cs="Arial"/>
          <w:b/>
          <w:bCs/>
          <w:i/>
          <w:iCs/>
          <w:spacing w:val="4"/>
          <w:sz w:val="24"/>
          <w:szCs w:val="24"/>
        </w:rPr>
        <w:t>Municipal!</w:t>
      </w:r>
      <w:r w:rsidR="00CA67D8">
        <w:rPr>
          <w:rFonts w:ascii="Arial Nova Light" w:eastAsia="Arial" w:hAnsi="Arial Nova Light" w:cs="Arial"/>
          <w:b/>
          <w:bCs/>
          <w:i/>
          <w:iCs/>
          <w:spacing w:val="4"/>
          <w:sz w:val="24"/>
          <w:szCs w:val="24"/>
        </w:rPr>
        <w:t>”</w:t>
      </w:r>
      <w:r w:rsidRPr="00D3475E">
        <w:rPr>
          <w:rFonts w:ascii="Arial Nova Light" w:eastAsia="Arial" w:hAnsi="Arial Nova Light" w:cs="Arial"/>
          <w:i/>
          <w:iCs/>
          <w:spacing w:val="4"/>
          <w:sz w:val="24"/>
          <w:szCs w:val="24"/>
        </w:rPr>
        <w:t xml:space="preserve"> </w:t>
      </w:r>
    </w:p>
    <w:p w14:paraId="599EDBA9" w14:textId="3556AA5A" w:rsidR="001C0F3F" w:rsidRPr="00D3475E" w:rsidRDefault="001C0F3F" w:rsidP="001C0F3F">
      <w:pPr>
        <w:spacing w:before="29" w:line="360" w:lineRule="auto"/>
        <w:ind w:right="36"/>
        <w:jc w:val="both"/>
        <w:rPr>
          <w:rFonts w:ascii="Arial Nova Light" w:eastAsia="Arial" w:hAnsi="Arial Nova Light" w:cs="Arial"/>
          <w:i/>
          <w:iCs/>
          <w:spacing w:val="4"/>
          <w:sz w:val="24"/>
          <w:szCs w:val="24"/>
        </w:rPr>
      </w:pPr>
      <w:r w:rsidRPr="00D3475E">
        <w:rPr>
          <w:rFonts w:ascii="Arial Nova Light" w:hAnsi="Arial Nova Light" w:cs="Arial"/>
          <w:sz w:val="24"/>
          <w:szCs w:val="24"/>
        </w:rPr>
        <w:t xml:space="preserve">Así del contenido de las frases podemos desprender, </w:t>
      </w:r>
      <w:r w:rsidR="00FE2AE4" w:rsidRPr="00D3475E">
        <w:rPr>
          <w:rFonts w:ascii="Arial Nova Light" w:hAnsi="Arial Nova Light" w:cs="Arial"/>
          <w:sz w:val="24"/>
          <w:szCs w:val="24"/>
        </w:rPr>
        <w:t xml:space="preserve">en principio, que se realizaron en tercera persona, además </w:t>
      </w:r>
      <w:r w:rsidRPr="00D3475E">
        <w:rPr>
          <w:rFonts w:ascii="Arial Nova Light" w:hAnsi="Arial Nova Light" w:cs="Arial"/>
          <w:sz w:val="24"/>
          <w:szCs w:val="24"/>
        </w:rPr>
        <w:t>que las mismas son de carácter genérico, en las que en un primer momento se alude a una visión aspiracional</w:t>
      </w:r>
      <w:r w:rsidR="00FE2AE4" w:rsidRPr="00D3475E">
        <w:rPr>
          <w:rFonts w:ascii="Arial Nova Light" w:hAnsi="Arial Nova Light" w:cs="Arial"/>
          <w:sz w:val="24"/>
          <w:szCs w:val="24"/>
        </w:rPr>
        <w:t xml:space="preserve"> y bajo supuestos futuros inciertos</w:t>
      </w:r>
      <w:r w:rsidRPr="00D3475E">
        <w:rPr>
          <w:rFonts w:ascii="Arial Nova Light" w:hAnsi="Arial Nova Light" w:cs="Arial"/>
          <w:sz w:val="24"/>
          <w:szCs w:val="24"/>
        </w:rPr>
        <w:t xml:space="preserve"> </w:t>
      </w:r>
      <w:r w:rsidRPr="00D3475E">
        <w:rPr>
          <w:rFonts w:ascii="Arial Nova Light" w:hAnsi="Arial Nova Light" w:cs="Arial"/>
          <w:sz w:val="24"/>
          <w:szCs w:val="24"/>
        </w:rPr>
        <w:lastRenderedPageBreak/>
        <w:t xml:space="preserve">en torno a la posibilidad de que la denunciada contendiera por la candidatura a la Presidencia Municipal, además de resaltar cualidades por las que ella pudiera ser candidata en un primer momento y posteriormente Presidenta Municipal, así como  imágenes en las que aparece y en las que por la posición y perfil en que se encuentra la denunciada, se puede inferir que es una mujer con capacidad sobrada, honesta y decidida, cualidades que consideran ideales para cubrir el perfil que le permitan obtener el cargo para la Alcaldía de Aguascalientes. </w:t>
      </w:r>
    </w:p>
    <w:p w14:paraId="3E5DCD2B" w14:textId="6565F16F" w:rsidR="001C0F3F" w:rsidRPr="00D3475E" w:rsidRDefault="001C0F3F" w:rsidP="001C0F3F">
      <w:pPr>
        <w:pStyle w:val="Prrafodelista"/>
        <w:spacing w:before="480" w:after="240" w:line="360" w:lineRule="auto"/>
        <w:ind w:left="0"/>
        <w:contextualSpacing w:val="0"/>
        <w:jc w:val="both"/>
        <w:rPr>
          <w:rFonts w:ascii="Arial Nova Light" w:hAnsi="Arial Nova Light" w:cs="Arial"/>
          <w:sz w:val="24"/>
          <w:szCs w:val="24"/>
        </w:rPr>
      </w:pPr>
      <w:r w:rsidRPr="00D3475E">
        <w:rPr>
          <w:rFonts w:ascii="Arial Nova Light" w:hAnsi="Arial Nova Light" w:cs="Arial"/>
          <w:sz w:val="24"/>
          <w:szCs w:val="24"/>
        </w:rPr>
        <w:t xml:space="preserve">Así de su análisis se determina que si bien se actualizan los elementos:  </w:t>
      </w:r>
      <w:r w:rsidRPr="00D3475E">
        <w:rPr>
          <w:rFonts w:ascii="Arial Nova Light" w:hAnsi="Arial Nova Light" w:cs="Arial"/>
          <w:b/>
          <w:sz w:val="24"/>
          <w:szCs w:val="24"/>
        </w:rPr>
        <w:t>a) temporal,</w:t>
      </w:r>
      <w:r w:rsidRPr="00D3475E">
        <w:rPr>
          <w:rFonts w:ascii="Arial Nova Light" w:hAnsi="Arial Nova Light" w:cs="Arial"/>
          <w:sz w:val="24"/>
          <w:szCs w:val="24"/>
        </w:rPr>
        <w:t xml:space="preserve"> si tomamos en cuenta que se difundió una vez iniciado el proceso electoral local en curso (cuatro de octubre de dos mil veintitrés) y, previo del inicio formal de las precampañas (trece de octubre de dos mil veintitrés), </w:t>
      </w:r>
      <w:r w:rsidRPr="00D3475E">
        <w:rPr>
          <w:rFonts w:ascii="Arial Nova Light" w:hAnsi="Arial Nova Light" w:cs="Arial"/>
          <w:b/>
          <w:sz w:val="24"/>
          <w:szCs w:val="24"/>
        </w:rPr>
        <w:t xml:space="preserve">b) personal, </w:t>
      </w:r>
      <w:r w:rsidRPr="00D3475E">
        <w:rPr>
          <w:rFonts w:ascii="Arial Nova Light" w:hAnsi="Arial Nova Light" w:cs="Arial"/>
          <w:sz w:val="24"/>
          <w:szCs w:val="24"/>
        </w:rPr>
        <w:t xml:space="preserve">atendiendo a que en las publicaciones denunciadas aparece la imagen circunstancial de Alejandra Peña Curiel, quien para esa fecha no contaba con la calidad de precandidata para un cargo de elección popular, ya que ella es Regidora del H. Ayuntamiento de Aguascalientes, no se actualiza el elemento </w:t>
      </w:r>
      <w:r w:rsidRPr="00D3475E">
        <w:rPr>
          <w:rFonts w:ascii="Arial Nova Light" w:hAnsi="Arial Nova Light" w:cs="Arial"/>
          <w:b/>
          <w:sz w:val="24"/>
          <w:szCs w:val="24"/>
        </w:rPr>
        <w:t>c)</w:t>
      </w:r>
      <w:r w:rsidRPr="00D3475E">
        <w:rPr>
          <w:rFonts w:ascii="Arial Nova Light" w:hAnsi="Arial Nova Light" w:cs="Arial"/>
          <w:sz w:val="24"/>
          <w:szCs w:val="24"/>
        </w:rPr>
        <w:t xml:space="preserve"> </w:t>
      </w:r>
      <w:r w:rsidRPr="00D3475E">
        <w:rPr>
          <w:rFonts w:ascii="Arial Nova Light" w:hAnsi="Arial Nova Light" w:cs="Arial"/>
          <w:b/>
          <w:sz w:val="24"/>
          <w:szCs w:val="24"/>
        </w:rPr>
        <w:t>subjetivo</w:t>
      </w:r>
      <w:r w:rsidRPr="00D3475E">
        <w:rPr>
          <w:rFonts w:ascii="Arial Nova Light" w:hAnsi="Arial Nova Light" w:cs="Arial"/>
          <w:sz w:val="24"/>
          <w:szCs w:val="24"/>
        </w:rPr>
        <w:t xml:space="preserve">, atendiendo a que de su contenido no se desprende frases que de </w:t>
      </w:r>
      <w:r w:rsidRPr="00D3475E">
        <w:rPr>
          <w:rFonts w:ascii="Arial Nova Light" w:hAnsi="Arial Nova Light" w:cs="Arial"/>
          <w:b/>
          <w:bCs/>
          <w:sz w:val="24"/>
          <w:szCs w:val="24"/>
        </w:rPr>
        <w:t>manera inequívoca o unívoca soliciten el voto en su favor</w:t>
      </w:r>
      <w:r w:rsidRPr="00D3475E">
        <w:rPr>
          <w:rFonts w:ascii="Arial Nova Light" w:hAnsi="Arial Nova Light" w:cs="Arial"/>
          <w:sz w:val="24"/>
          <w:szCs w:val="24"/>
        </w:rPr>
        <w:t xml:space="preserve"> con miras al proceso interno de selección en que pudiera participaría o respecto de la elección a </w:t>
      </w:r>
      <w:r w:rsidR="00292E38" w:rsidRPr="00D3475E">
        <w:rPr>
          <w:rFonts w:ascii="Arial Nova Light" w:hAnsi="Arial Nova Light" w:cs="Arial"/>
          <w:sz w:val="24"/>
          <w:szCs w:val="24"/>
        </w:rPr>
        <w:t xml:space="preserve">la </w:t>
      </w:r>
      <w:r w:rsidRPr="00D3475E">
        <w:rPr>
          <w:rFonts w:ascii="Arial Nova Light" w:hAnsi="Arial Nova Light" w:cs="Arial"/>
          <w:sz w:val="24"/>
          <w:szCs w:val="24"/>
        </w:rPr>
        <w:t>Presiden</w:t>
      </w:r>
      <w:r w:rsidR="00292E38" w:rsidRPr="00D3475E">
        <w:rPr>
          <w:rFonts w:ascii="Arial Nova Light" w:hAnsi="Arial Nova Light" w:cs="Arial"/>
          <w:sz w:val="24"/>
          <w:szCs w:val="24"/>
        </w:rPr>
        <w:t>cia</w:t>
      </w:r>
      <w:r w:rsidRPr="00D3475E">
        <w:rPr>
          <w:rFonts w:ascii="Arial Nova Light" w:hAnsi="Arial Nova Light" w:cs="Arial"/>
          <w:sz w:val="24"/>
          <w:szCs w:val="24"/>
        </w:rPr>
        <w:t xml:space="preserve"> Municipal de Aguascalientes, tampoco se desprende la presentación de propuestas vinculadas con la precandidatura o con alguna plataforma electoral, ni tampoco que se buscara restarle adeptos a algún precandidato, candidato o fuerza política, ya que como se indicó se trata de un mensaje de carácter genérico en el que se emplean oraciones de carácter aspiracional.</w:t>
      </w:r>
    </w:p>
    <w:p w14:paraId="2F94BE3E" w14:textId="77777777" w:rsidR="001C0F3F" w:rsidRPr="00D3475E" w:rsidRDefault="001C0F3F" w:rsidP="001C0F3F">
      <w:pPr>
        <w:pStyle w:val="Prrafodelista"/>
        <w:spacing w:before="480" w:after="240" w:line="360" w:lineRule="auto"/>
        <w:ind w:left="0"/>
        <w:contextualSpacing w:val="0"/>
        <w:jc w:val="both"/>
        <w:rPr>
          <w:rFonts w:ascii="Arial Nova Light" w:hAnsi="Arial Nova Light" w:cs="Arial"/>
          <w:sz w:val="24"/>
          <w:szCs w:val="24"/>
        </w:rPr>
      </w:pPr>
      <w:r w:rsidRPr="00D3475E">
        <w:rPr>
          <w:rFonts w:ascii="Arial Nova Light" w:hAnsi="Arial Nova Light" w:cs="Arial"/>
          <w:sz w:val="24"/>
          <w:szCs w:val="24"/>
        </w:rPr>
        <w:t>Aún y cuando, en las publicaciones aparezca la imagen de Alejandra Peña Curiel, debemos valorar los elementos contextuales en que se llevó a cabo su difusión, pues la simple aparición de su imagen, no implica por sí misma un llamamiento de apoyo en su favor o en su caso de determinada fuerza política.</w:t>
      </w:r>
    </w:p>
    <w:p w14:paraId="78531F45" w14:textId="77777777" w:rsidR="00FE2AE4" w:rsidRPr="00D3475E" w:rsidRDefault="00FE2AE4" w:rsidP="00FE2AE4">
      <w:pPr>
        <w:spacing w:after="0" w:line="360" w:lineRule="auto"/>
        <w:jc w:val="both"/>
        <w:rPr>
          <w:rFonts w:ascii="Arial Nova Light" w:hAnsi="Arial Nova Light" w:cs="Arial"/>
          <w:bCs/>
          <w:sz w:val="24"/>
          <w:szCs w:val="24"/>
        </w:rPr>
      </w:pPr>
      <w:r w:rsidRPr="00D3475E">
        <w:rPr>
          <w:rFonts w:ascii="Arial Nova Light" w:hAnsi="Arial Nova Light" w:cs="Arial"/>
          <w:bCs/>
          <w:sz w:val="24"/>
          <w:szCs w:val="24"/>
        </w:rPr>
        <w:t xml:space="preserve">En este sentido, para concluir que una expresión o mensaje actualiza una infracción consistente en acto anticipado de  precampaña o campaña, en cuanto al elemento subjetivo, la autoridad electoral debe verificar si la comunicación que se somete a su escrutinio, de forma manifiesta, abierta y sin ambigüedad: </w:t>
      </w:r>
      <w:r w:rsidRPr="00D3475E">
        <w:rPr>
          <w:rFonts w:ascii="Arial Nova Light" w:hAnsi="Arial Nova Light" w:cs="Arial"/>
          <w:bCs/>
          <w:sz w:val="24"/>
          <w:szCs w:val="24"/>
          <w:u w:val="single"/>
        </w:rPr>
        <w:t xml:space="preserve">llama al voto en favor o en contra de una persona o partido; publicita plataformas electorales, o posiciona a alguien </w:t>
      </w:r>
      <w:r w:rsidRPr="00D3475E">
        <w:rPr>
          <w:rFonts w:ascii="Arial Nova Light" w:hAnsi="Arial Nova Light" w:cs="Arial"/>
          <w:bCs/>
          <w:sz w:val="24"/>
          <w:szCs w:val="24"/>
          <w:u w:val="single"/>
        </w:rPr>
        <w:lastRenderedPageBreak/>
        <w:t>con el fin de que obtenga una candidatura,</w:t>
      </w:r>
      <w:r w:rsidRPr="00D3475E">
        <w:rPr>
          <w:rFonts w:ascii="Arial Nova Light" w:hAnsi="Arial Nova Light" w:cs="Arial"/>
          <w:bCs/>
          <w:sz w:val="24"/>
          <w:szCs w:val="24"/>
        </w:rPr>
        <w:t xml:space="preserve"> fuera de los plazos y formas permitidas por la ley.</w:t>
      </w:r>
    </w:p>
    <w:p w14:paraId="27E39699" w14:textId="126E2F9C" w:rsidR="00EE2710" w:rsidRPr="00D3475E" w:rsidRDefault="00EE2710" w:rsidP="00EE2710">
      <w:pPr>
        <w:pStyle w:val="Prrafodelista"/>
        <w:spacing w:before="480" w:after="240" w:line="360" w:lineRule="auto"/>
        <w:ind w:left="0"/>
        <w:contextualSpacing w:val="0"/>
        <w:jc w:val="both"/>
        <w:rPr>
          <w:rFonts w:ascii="Arial Nova Light" w:hAnsi="Arial Nova Light" w:cs="Arial"/>
          <w:b/>
          <w:sz w:val="24"/>
          <w:szCs w:val="24"/>
          <w:lang w:val="es-ES_tradnl"/>
        </w:rPr>
      </w:pPr>
      <w:r w:rsidRPr="00D3475E">
        <w:rPr>
          <w:rFonts w:ascii="Arial Nova Light" w:hAnsi="Arial Nova Light" w:cs="Arial"/>
          <w:sz w:val="24"/>
          <w:szCs w:val="24"/>
        </w:rPr>
        <w:t xml:space="preserve">De esta forma, al haberse concluido que las frases son de índole genérico y que </w:t>
      </w:r>
      <w:r w:rsidR="006A347C" w:rsidRPr="00D3475E">
        <w:rPr>
          <w:rFonts w:ascii="Arial Nova Light" w:hAnsi="Arial Nova Light" w:cs="Arial"/>
          <w:sz w:val="24"/>
          <w:szCs w:val="24"/>
        </w:rPr>
        <w:t>la</w:t>
      </w:r>
      <w:r w:rsidRPr="00D3475E">
        <w:rPr>
          <w:rFonts w:ascii="Arial Nova Light" w:hAnsi="Arial Nova Light" w:cs="Arial"/>
          <w:sz w:val="24"/>
          <w:szCs w:val="24"/>
        </w:rPr>
        <w:t xml:space="preserve"> denunciada no participó en su confección, edición y difusión, y que, como ya se precisó, ofertó un </w:t>
      </w:r>
      <w:r w:rsidRPr="00D3475E">
        <w:rPr>
          <w:rFonts w:ascii="Arial Nova Light" w:hAnsi="Arial Nova Light" w:cs="Arial"/>
          <w:b/>
          <w:bCs/>
          <w:sz w:val="24"/>
          <w:szCs w:val="24"/>
        </w:rPr>
        <w:t xml:space="preserve">deslinde eficaz, </w:t>
      </w:r>
      <w:r w:rsidRPr="00D3475E">
        <w:rPr>
          <w:rFonts w:ascii="Arial Nova Light" w:hAnsi="Arial Nova Light" w:cs="Arial"/>
          <w:sz w:val="24"/>
          <w:szCs w:val="24"/>
        </w:rPr>
        <w:t xml:space="preserve"> </w:t>
      </w:r>
      <w:bookmarkStart w:id="5" w:name="_Hlk167874149"/>
      <w:r w:rsidRPr="00D3475E">
        <w:rPr>
          <w:rFonts w:ascii="Arial Nova Light" w:hAnsi="Arial Nova Light" w:cs="Arial"/>
          <w:sz w:val="24"/>
          <w:szCs w:val="24"/>
        </w:rPr>
        <w:t xml:space="preserve">es que no le resultan aplicables las reglas de propaganda de precampaña, consistentes en identificar su carácter de aspirante mucho menos de precandidata, por lo que no ante tales razonamientos es que es posible concluir que no se vulnera la equidad en la contienda, ni se acreditan actos anticipados de precampaña y campaña. </w:t>
      </w:r>
    </w:p>
    <w:p w14:paraId="61154139" w14:textId="1A7429D5" w:rsidR="00FE2AE4" w:rsidRPr="00D3475E" w:rsidRDefault="00FE2AE4" w:rsidP="00FE2AE4">
      <w:pPr>
        <w:spacing w:after="0" w:line="360" w:lineRule="auto"/>
        <w:jc w:val="both"/>
        <w:rPr>
          <w:rFonts w:ascii="Arial Nova Light" w:hAnsi="Arial Nova Light" w:cs="Arial"/>
          <w:bCs/>
          <w:sz w:val="24"/>
          <w:szCs w:val="24"/>
        </w:rPr>
      </w:pPr>
      <w:bookmarkStart w:id="6" w:name="_Hlk167874015"/>
      <w:bookmarkEnd w:id="5"/>
      <w:r w:rsidRPr="00D3475E">
        <w:rPr>
          <w:rFonts w:ascii="Arial Nova Light" w:hAnsi="Arial Nova Light" w:cs="Arial"/>
          <w:bCs/>
          <w:sz w:val="24"/>
          <w:szCs w:val="24"/>
        </w:rPr>
        <w:t xml:space="preserve">Así, al analizar el contenido integral de las publicaciones, existe un mensaje aspiracional, del que </w:t>
      </w:r>
      <w:r w:rsidRPr="00D3475E">
        <w:rPr>
          <w:rFonts w:ascii="Arial Nova Light" w:hAnsi="Arial Nova Light" w:cs="Arial"/>
          <w:b/>
          <w:sz w:val="24"/>
          <w:szCs w:val="24"/>
        </w:rPr>
        <w:t xml:space="preserve">no se desprende </w:t>
      </w:r>
      <w:r w:rsidRPr="00D3475E">
        <w:rPr>
          <w:rFonts w:ascii="Arial Nova Light" w:hAnsi="Arial Nova Light" w:cs="Arial"/>
          <w:bCs/>
          <w:sz w:val="24"/>
          <w:szCs w:val="24"/>
        </w:rPr>
        <w:t>llamado alguno al voto, máxime que la denunciada, no ostenta ni en ese momento, ni en la actualidad una calidad que la postule como candidata a la presidencia municipal, en ninguno de los 11 ayuntamientos</w:t>
      </w:r>
      <w:r w:rsidR="00EE2710" w:rsidRPr="00D3475E">
        <w:rPr>
          <w:rFonts w:ascii="Arial Nova Light" w:hAnsi="Arial Nova Light" w:cs="Arial"/>
          <w:bCs/>
          <w:sz w:val="24"/>
          <w:szCs w:val="24"/>
        </w:rPr>
        <w:t xml:space="preserve"> </w:t>
      </w:r>
      <w:r w:rsidR="009C154E" w:rsidRPr="00D3475E">
        <w:rPr>
          <w:rFonts w:ascii="Arial Nova Light" w:hAnsi="Arial Nova Light" w:cs="Arial"/>
          <w:bCs/>
          <w:sz w:val="24"/>
          <w:szCs w:val="24"/>
        </w:rPr>
        <w:t>y,</w:t>
      </w:r>
      <w:r w:rsidR="00EE2710" w:rsidRPr="00D3475E">
        <w:rPr>
          <w:rFonts w:ascii="Arial Nova Light" w:hAnsi="Arial Nova Light" w:cs="Arial"/>
          <w:bCs/>
          <w:sz w:val="24"/>
          <w:szCs w:val="24"/>
        </w:rPr>
        <w:t xml:space="preserve"> por tanto, no es posible tener por acreditado el elemento </w:t>
      </w:r>
      <w:r w:rsidR="00EE2710" w:rsidRPr="00D3475E">
        <w:rPr>
          <w:rFonts w:ascii="Arial Nova Light" w:hAnsi="Arial Nova Light" w:cs="Arial"/>
          <w:b/>
          <w:sz w:val="24"/>
          <w:szCs w:val="24"/>
        </w:rPr>
        <w:t>subjetivo</w:t>
      </w:r>
      <w:r w:rsidRPr="00D3475E">
        <w:rPr>
          <w:rFonts w:ascii="Arial Nova Light" w:hAnsi="Arial Nova Light" w:cs="Arial"/>
          <w:bCs/>
          <w:sz w:val="24"/>
          <w:szCs w:val="24"/>
        </w:rPr>
        <w:t xml:space="preserve">. </w:t>
      </w:r>
    </w:p>
    <w:bookmarkEnd w:id="6"/>
    <w:p w14:paraId="07741927" w14:textId="77777777" w:rsidR="00EE2710" w:rsidRPr="00D3475E" w:rsidRDefault="00EE2710" w:rsidP="00FE2AE4">
      <w:pPr>
        <w:spacing w:after="0" w:line="360" w:lineRule="auto"/>
        <w:jc w:val="both"/>
        <w:rPr>
          <w:rFonts w:ascii="Arial Nova Light" w:hAnsi="Arial Nova Light" w:cs="Arial"/>
          <w:bCs/>
          <w:sz w:val="24"/>
          <w:szCs w:val="24"/>
          <w:u w:val="single"/>
        </w:rPr>
      </w:pPr>
    </w:p>
    <w:p w14:paraId="69266B5A" w14:textId="0FC05384" w:rsidR="00EE2710" w:rsidRDefault="001C0F3F" w:rsidP="003344BE">
      <w:pPr>
        <w:shd w:val="clear" w:color="auto" w:fill="FFFFFF"/>
        <w:tabs>
          <w:tab w:val="left" w:pos="426"/>
        </w:tabs>
        <w:spacing w:after="0" w:line="360" w:lineRule="auto"/>
        <w:jc w:val="both"/>
        <w:rPr>
          <w:rFonts w:ascii="Arial Nova Light" w:eastAsia="Times New Roman" w:hAnsi="Arial Nova Light" w:cs="Arial"/>
          <w:sz w:val="24"/>
          <w:szCs w:val="24"/>
        </w:rPr>
      </w:pPr>
      <w:r w:rsidRPr="00D3475E">
        <w:rPr>
          <w:rFonts w:ascii="Arial Nova Light" w:hAnsi="Arial Nova Light" w:cs="Arial"/>
          <w:sz w:val="24"/>
          <w:szCs w:val="24"/>
        </w:rPr>
        <w:t xml:space="preserve">Situación que se robustece, al tener constancia que </w:t>
      </w:r>
      <w:r w:rsidRPr="00D3475E">
        <w:rPr>
          <w:rFonts w:ascii="Arial Nova Light" w:eastAsia="Times New Roman" w:hAnsi="Arial Nova Light" w:cs="Arial"/>
          <w:sz w:val="24"/>
          <w:szCs w:val="24"/>
        </w:rPr>
        <w:t>la C. Alejandra Peña Curiel</w:t>
      </w:r>
      <w:r w:rsidRPr="00D3475E">
        <w:rPr>
          <w:rFonts w:ascii="Arial Nova Light" w:hAnsi="Arial Nova Light" w:cs="Arial"/>
          <w:sz w:val="24"/>
          <w:szCs w:val="24"/>
        </w:rPr>
        <w:t xml:space="preserve"> fue registrada por el partido político MORENA, </w:t>
      </w:r>
      <w:r w:rsidRPr="00D3475E">
        <w:rPr>
          <w:rFonts w:ascii="Arial Nova Light" w:eastAsia="Times New Roman" w:hAnsi="Arial Nova Light" w:cs="Arial"/>
          <w:sz w:val="24"/>
          <w:szCs w:val="24"/>
        </w:rPr>
        <w:t xml:space="preserve">como candidata al </w:t>
      </w:r>
      <w:r w:rsidRPr="00D3475E">
        <w:rPr>
          <w:rFonts w:ascii="Arial Nova Light" w:eastAsia="Times New Roman" w:hAnsi="Arial Nova Light" w:cs="Arial"/>
          <w:b/>
          <w:bCs/>
          <w:sz w:val="24"/>
          <w:szCs w:val="24"/>
        </w:rPr>
        <w:t>cargo de diputación en calidad de suplente en la posición 4 por el principio de representación proporcional</w:t>
      </w:r>
      <w:r w:rsidRPr="00D3475E">
        <w:rPr>
          <w:rFonts w:ascii="Arial Nova Light" w:eastAsia="Times New Roman" w:hAnsi="Arial Nova Light" w:cs="Arial"/>
          <w:sz w:val="24"/>
          <w:szCs w:val="24"/>
        </w:rPr>
        <w:t xml:space="preserve">, lo anterior de conformidad con la “RESOLUCIÓN DEL CONSEJO GENERAL DEL INSTITUTO ESTATAL ELECTORAL, MEDIANTE LA CUAL SE ATIENDEN LAS SOLICITUDES DE REGISTRO DE CANDIDATURAS DEL PARTIDO POLÍTICO DENOMINADO “MORENA”, A LOS CARGOS DE DIPUTACIONES Y REGIDURÍAS, AMBOS POR EL PRINCIPIO DE REPRESENTACIÓN PROPORCIONAL, DENTRO DEL PROCESO CONCURRENTE 2023-2024 EN AGUASCALIENTES” identificada con la clave </w:t>
      </w:r>
      <w:r w:rsidRPr="00D3475E">
        <w:rPr>
          <w:rFonts w:ascii="Arial Nova Light" w:eastAsia="Times New Roman" w:hAnsi="Arial Nova Light" w:cs="Arial"/>
          <w:b/>
          <w:bCs/>
          <w:sz w:val="24"/>
          <w:szCs w:val="24"/>
        </w:rPr>
        <w:t xml:space="preserve">CG-R-10/2024, </w:t>
      </w:r>
      <w:r w:rsidRPr="00D3475E">
        <w:rPr>
          <w:rFonts w:ascii="Arial Nova Light" w:eastAsia="Times New Roman" w:hAnsi="Arial Nova Light" w:cs="Arial"/>
          <w:sz w:val="24"/>
          <w:szCs w:val="24"/>
        </w:rPr>
        <w:t xml:space="preserve">lo que nos permite concluir que no existe una incidencia en el proceso electoral en razón de que como ya se dijo la denunciante no ostenta el cargo por el que fue denunciada. </w:t>
      </w:r>
    </w:p>
    <w:p w14:paraId="1273D09E" w14:textId="77777777" w:rsidR="003344BE" w:rsidRPr="003344BE" w:rsidRDefault="003344BE" w:rsidP="003344BE">
      <w:pPr>
        <w:shd w:val="clear" w:color="auto" w:fill="FFFFFF"/>
        <w:tabs>
          <w:tab w:val="left" w:pos="426"/>
        </w:tabs>
        <w:spacing w:after="0" w:line="360" w:lineRule="auto"/>
        <w:jc w:val="both"/>
        <w:rPr>
          <w:rFonts w:ascii="Arial Nova Light" w:eastAsia="Times New Roman" w:hAnsi="Arial Nova Light" w:cs="Arial"/>
          <w:sz w:val="24"/>
          <w:szCs w:val="24"/>
        </w:rPr>
      </w:pPr>
    </w:p>
    <w:p w14:paraId="01F15336" w14:textId="77777777" w:rsidR="00EE2710" w:rsidRPr="00D3475E" w:rsidRDefault="00EE2710" w:rsidP="00EE2710">
      <w:pPr>
        <w:spacing w:line="360" w:lineRule="auto"/>
        <w:jc w:val="both"/>
        <w:rPr>
          <w:rFonts w:ascii="Arial Nova Light" w:hAnsi="Arial Nova Light" w:cs="Arial"/>
          <w:sz w:val="24"/>
          <w:szCs w:val="24"/>
        </w:rPr>
      </w:pPr>
      <w:r w:rsidRPr="00D3475E">
        <w:rPr>
          <w:rFonts w:ascii="Arial Nova Light" w:hAnsi="Arial Nova Light" w:cs="Arial"/>
          <w:sz w:val="24"/>
          <w:szCs w:val="24"/>
        </w:rPr>
        <w:t xml:space="preserve">En ese entendido, de lo anterior es posible concluir que </w:t>
      </w:r>
      <w:r w:rsidRPr="00D3475E">
        <w:rPr>
          <w:rFonts w:ascii="Arial Nova Light" w:hAnsi="Arial Nova Light" w:cs="Arial"/>
          <w:b/>
          <w:bCs/>
          <w:sz w:val="24"/>
          <w:szCs w:val="24"/>
        </w:rPr>
        <w:t>al no acreditarse uno de los tres elementos necesarios</w:t>
      </w:r>
      <w:r w:rsidRPr="00D3475E">
        <w:rPr>
          <w:rFonts w:ascii="Arial Nova Light" w:hAnsi="Arial Nova Light" w:cs="Arial"/>
          <w:sz w:val="24"/>
          <w:szCs w:val="24"/>
        </w:rPr>
        <w:t xml:space="preserve">, implica que </w:t>
      </w:r>
      <w:r w:rsidRPr="00D3475E">
        <w:rPr>
          <w:rFonts w:ascii="Arial Nova Light" w:hAnsi="Arial Nova Light" w:cs="Arial"/>
          <w:b/>
          <w:bCs/>
          <w:sz w:val="24"/>
          <w:szCs w:val="24"/>
        </w:rPr>
        <w:t>no sea posible acreditar la infracción en cuestión</w:t>
      </w:r>
      <w:r w:rsidRPr="00D3475E">
        <w:rPr>
          <w:rFonts w:ascii="Arial Nova Light" w:hAnsi="Arial Nova Light" w:cs="Arial"/>
          <w:sz w:val="24"/>
          <w:szCs w:val="24"/>
        </w:rPr>
        <w:t xml:space="preserve">. </w:t>
      </w:r>
    </w:p>
    <w:p w14:paraId="2211E73B" w14:textId="77777777" w:rsidR="00EE2710" w:rsidRPr="00D3475E" w:rsidRDefault="00EE2710" w:rsidP="00EE2710">
      <w:pPr>
        <w:spacing w:line="360" w:lineRule="auto"/>
        <w:jc w:val="both"/>
        <w:rPr>
          <w:rFonts w:ascii="Arial Nova Light" w:hAnsi="Arial Nova Light" w:cs="Arial"/>
          <w:sz w:val="24"/>
          <w:szCs w:val="24"/>
          <w:lang w:val="es-ES"/>
        </w:rPr>
      </w:pPr>
      <w:r w:rsidRPr="00D3475E">
        <w:rPr>
          <w:rFonts w:ascii="Arial Nova Light" w:hAnsi="Arial Nova Light" w:cs="Arial"/>
          <w:sz w:val="24"/>
          <w:szCs w:val="24"/>
        </w:rPr>
        <w:t xml:space="preserve">Aunado a lo anterior, </w:t>
      </w:r>
      <w:r w:rsidRPr="00D3475E">
        <w:rPr>
          <w:rFonts w:ascii="Arial Nova Light" w:hAnsi="Arial Nova Light" w:cs="Arial"/>
          <w:sz w:val="24"/>
          <w:szCs w:val="24"/>
          <w:lang w:val="es-ES"/>
        </w:rPr>
        <w:t xml:space="preserve">es conveniente precisar, que el análisis del sentido y la trascendencia de un mensaje que posiblemente configure actos anticipados de campaña se debe hacer de dos maneras: la primera, valorando su contexto integral; y </w:t>
      </w:r>
      <w:r w:rsidRPr="00D3475E">
        <w:rPr>
          <w:rFonts w:ascii="Arial Nova Light" w:hAnsi="Arial Nova Light" w:cs="Arial"/>
          <w:sz w:val="24"/>
          <w:szCs w:val="24"/>
          <w:lang w:val="es-ES"/>
        </w:rPr>
        <w:lastRenderedPageBreak/>
        <w:t>la segunda, se deben valorar los argumentos que hace valer la parte denunciada para acreditar los hechos.</w:t>
      </w:r>
    </w:p>
    <w:p w14:paraId="23E08726" w14:textId="77777777" w:rsidR="00EE2710" w:rsidRPr="00D3475E" w:rsidRDefault="00EE2710" w:rsidP="00EE2710">
      <w:pPr>
        <w:pStyle w:val="NormalWeb"/>
        <w:shd w:val="clear" w:color="auto" w:fill="FFFFFF"/>
        <w:spacing w:before="280" w:beforeAutospacing="0" w:after="280" w:afterAutospacing="0" w:line="420" w:lineRule="atLeast"/>
        <w:jc w:val="both"/>
        <w:rPr>
          <w:rFonts w:ascii="Arial Nova Light" w:hAnsi="Arial Nova Light" w:cs="Arial"/>
        </w:rPr>
      </w:pPr>
      <w:r w:rsidRPr="00D3475E">
        <w:rPr>
          <w:rFonts w:ascii="Arial Nova Light" w:hAnsi="Arial Nova Light" w:cs="Arial"/>
        </w:rPr>
        <w:t>Así, existe el deber de analizar y especificar, además, cuándo sí y cuándo no, una expresión o conducta supone un equivalente funcional de un posicionamiento electoral expreso que derivaría en una infracción por conducta indebida. Con ello, se pretende identificar criterios objetivos e identificables que permitan reducir cualquier posible incidencia innecesaria en el debate público.</w:t>
      </w:r>
    </w:p>
    <w:p w14:paraId="54AAC0F7" w14:textId="3FFE0987" w:rsidR="00EE2710" w:rsidRPr="00D3475E" w:rsidRDefault="00EE2710" w:rsidP="00EE2710">
      <w:pPr>
        <w:pStyle w:val="NormalWeb"/>
        <w:shd w:val="clear" w:color="auto" w:fill="FFFFFF"/>
        <w:spacing w:before="240" w:beforeAutospacing="0" w:after="280" w:afterAutospacing="0" w:line="420" w:lineRule="atLeast"/>
        <w:jc w:val="both"/>
        <w:rPr>
          <w:rFonts w:ascii="Arial Nova Light" w:hAnsi="Arial Nova Light" w:cs="Arial"/>
        </w:rPr>
      </w:pPr>
      <w:r w:rsidRPr="00D3475E">
        <w:rPr>
          <w:rFonts w:ascii="Arial Nova Light" w:hAnsi="Arial Nova Light" w:cs="Arial"/>
        </w:rPr>
        <w:t>En este sentido, la prohibición contenida en el artículo 41, base III, apartado A, párrafo tercero, constitucional, consistente en evitar que se difunda propaganda dirigida a “</w:t>
      </w:r>
      <w:r w:rsidRPr="00D3475E">
        <w:rPr>
          <w:rFonts w:ascii="Arial Nova Light" w:hAnsi="Arial Nova Light" w:cs="Arial"/>
          <w:b/>
          <w:bCs/>
        </w:rPr>
        <w:t>influir en las preferencias electorales de los ciudadanos</w:t>
      </w:r>
      <w:r w:rsidRPr="00D3475E">
        <w:rPr>
          <w:rFonts w:ascii="Arial Nova Light" w:hAnsi="Arial Nova Light" w:cs="Arial"/>
        </w:rPr>
        <w:t>”, tiene por objeto evitar que personas físicas y morales evadan la prohibición de “</w:t>
      </w:r>
      <w:proofErr w:type="spellStart"/>
      <w:r w:rsidRPr="00D3475E">
        <w:rPr>
          <w:rFonts w:ascii="Arial Nova Light" w:hAnsi="Arial Nova Light" w:cs="Arial"/>
          <w:i/>
          <w:iCs/>
        </w:rPr>
        <w:t>express</w:t>
      </w:r>
      <w:proofErr w:type="spellEnd"/>
      <w:r w:rsidRPr="00D3475E">
        <w:rPr>
          <w:rFonts w:ascii="Arial Nova Light" w:hAnsi="Arial Nova Light" w:cs="Arial"/>
          <w:i/>
          <w:iCs/>
        </w:rPr>
        <w:t xml:space="preserve"> </w:t>
      </w:r>
      <w:proofErr w:type="spellStart"/>
      <w:r w:rsidRPr="00D3475E">
        <w:rPr>
          <w:rFonts w:ascii="Arial Nova Light" w:hAnsi="Arial Nova Light" w:cs="Arial"/>
          <w:i/>
          <w:iCs/>
        </w:rPr>
        <w:t>advocacy</w:t>
      </w:r>
      <w:proofErr w:type="spellEnd"/>
      <w:r w:rsidRPr="00D3475E">
        <w:rPr>
          <w:rFonts w:ascii="Arial Nova Light" w:hAnsi="Arial Nova Light" w:cs="Arial"/>
        </w:rPr>
        <w:t>” contenida en el segundo supuesto (a favor o en contra de los partidos políticos o candidatos a cargos de elección popular) y se vulnere con ello la equidad de la contienda.</w:t>
      </w:r>
    </w:p>
    <w:p w14:paraId="35B99C5F" w14:textId="77777777" w:rsidR="00EE2710" w:rsidRPr="00D3475E" w:rsidRDefault="00EE2710" w:rsidP="00EE2710">
      <w:pPr>
        <w:pBdr>
          <w:top w:val="nil"/>
          <w:left w:val="nil"/>
          <w:bottom w:val="nil"/>
          <w:right w:val="nil"/>
          <w:between w:val="nil"/>
        </w:pBdr>
        <w:spacing w:line="360" w:lineRule="auto"/>
        <w:jc w:val="both"/>
        <w:rPr>
          <w:rFonts w:ascii="Arial Nova Light" w:eastAsia="Arial" w:hAnsi="Arial Nova Light" w:cs="Arial"/>
          <w:sz w:val="24"/>
          <w:szCs w:val="24"/>
        </w:rPr>
      </w:pPr>
      <w:r w:rsidRPr="00D3475E">
        <w:rPr>
          <w:rFonts w:ascii="Arial Nova Light" w:eastAsia="Arial" w:hAnsi="Arial Nova Light" w:cs="Arial"/>
          <w:sz w:val="24"/>
          <w:szCs w:val="24"/>
        </w:rPr>
        <w:t xml:space="preserve">Al respecto, en el caso concreto, este órgano jurisdiccional determina que, del análisis gramatical, </w:t>
      </w:r>
      <w:r w:rsidRPr="00D3475E">
        <w:rPr>
          <w:rFonts w:ascii="Arial Nova Light" w:eastAsia="Arial" w:hAnsi="Arial Nova Light" w:cs="Arial"/>
          <w:b/>
          <w:sz w:val="24"/>
          <w:szCs w:val="24"/>
        </w:rPr>
        <w:t xml:space="preserve">no es posible identificar alguna solicitud dirigida a la ciudadanía con el propósito de que vote a favor de la denunciada, incluso es un hecho probado que la denunciada no es, ni ha sido, candidata a la presidencia municipal de Aguascalientes. </w:t>
      </w:r>
      <w:r w:rsidRPr="00D3475E">
        <w:rPr>
          <w:rFonts w:ascii="Arial Nova Light" w:eastAsia="Arial" w:hAnsi="Arial Nova Light" w:cs="Arial"/>
          <w:sz w:val="24"/>
          <w:szCs w:val="24"/>
        </w:rPr>
        <w:t xml:space="preserve">Tampoco se identifica que se haya publicitado algún contenido relativo a alguna </w:t>
      </w:r>
      <w:r w:rsidRPr="00D3475E">
        <w:rPr>
          <w:rFonts w:ascii="Arial Nova Light" w:eastAsia="Arial" w:hAnsi="Arial Nova Light" w:cs="Arial"/>
          <w:b/>
          <w:sz w:val="24"/>
          <w:szCs w:val="24"/>
        </w:rPr>
        <w:t>plataforma electoral</w:t>
      </w:r>
      <w:r w:rsidRPr="00D3475E">
        <w:rPr>
          <w:rFonts w:ascii="Arial Nova Light" w:eastAsia="Arial" w:hAnsi="Arial Nova Light" w:cs="Arial"/>
          <w:b/>
          <w:sz w:val="24"/>
          <w:szCs w:val="24"/>
          <w:vertAlign w:val="superscript"/>
        </w:rPr>
        <w:footnoteReference w:id="13"/>
      </w:r>
      <w:r w:rsidRPr="00D3475E">
        <w:rPr>
          <w:rFonts w:ascii="Arial Nova Light" w:eastAsia="Arial" w:hAnsi="Arial Nova Light" w:cs="Arial"/>
          <w:b/>
          <w:sz w:val="24"/>
          <w:szCs w:val="24"/>
        </w:rPr>
        <w:t xml:space="preserve"> </w:t>
      </w:r>
      <w:r w:rsidRPr="00D3475E">
        <w:rPr>
          <w:rFonts w:ascii="Arial Nova Light" w:eastAsia="Arial" w:hAnsi="Arial Nova Light" w:cs="Arial"/>
          <w:sz w:val="24"/>
          <w:szCs w:val="24"/>
        </w:rPr>
        <w:t xml:space="preserve">en la que se realicen promesas de campaña, ya que, distinto a ello, de tal estudio, se advierte que </w:t>
      </w:r>
      <w:r w:rsidRPr="00D3475E">
        <w:rPr>
          <w:rFonts w:ascii="Arial Nova Light" w:eastAsia="Arial" w:hAnsi="Arial Nova Light" w:cs="Arial"/>
          <w:b/>
          <w:sz w:val="24"/>
          <w:szCs w:val="24"/>
          <w:u w:val="single"/>
        </w:rPr>
        <w:t>se abordó un tema de carácter genérico, aspiracional y de realización incierta dirigido a la ciudadanía en abstracto</w:t>
      </w:r>
      <w:r w:rsidRPr="00D3475E">
        <w:rPr>
          <w:rFonts w:ascii="Arial Nova Light" w:eastAsia="Arial" w:hAnsi="Arial Nova Light" w:cs="Arial"/>
          <w:sz w:val="24"/>
          <w:szCs w:val="24"/>
          <w:vertAlign w:val="superscript"/>
        </w:rPr>
        <w:footnoteReference w:id="14"/>
      </w:r>
      <w:r w:rsidRPr="00D3475E">
        <w:rPr>
          <w:rFonts w:ascii="Arial Nova Light" w:eastAsia="Arial" w:hAnsi="Arial Nova Light" w:cs="Arial"/>
          <w:sz w:val="24"/>
          <w:szCs w:val="24"/>
        </w:rPr>
        <w:t xml:space="preserve">. </w:t>
      </w:r>
    </w:p>
    <w:p w14:paraId="2CB0BDC8" w14:textId="77777777" w:rsidR="001C0F3F" w:rsidRPr="00D3475E" w:rsidRDefault="001C0F3F" w:rsidP="001C0F3F">
      <w:pPr>
        <w:pStyle w:val="Prrafodelista"/>
        <w:spacing w:before="480" w:after="240" w:line="360" w:lineRule="auto"/>
        <w:ind w:left="0"/>
        <w:contextualSpacing w:val="0"/>
        <w:jc w:val="both"/>
        <w:rPr>
          <w:rFonts w:ascii="Arial Nova Light" w:hAnsi="Arial Nova Light" w:cs="Arial"/>
          <w:sz w:val="24"/>
          <w:szCs w:val="24"/>
        </w:rPr>
      </w:pPr>
      <w:r w:rsidRPr="00D3475E">
        <w:rPr>
          <w:rFonts w:ascii="Arial Nova Light" w:hAnsi="Arial Nova Light" w:cs="Arial"/>
          <w:sz w:val="24"/>
          <w:szCs w:val="24"/>
        </w:rPr>
        <w:t xml:space="preserve">Por lo que este órgano jurisdiccional determina </w:t>
      </w:r>
      <w:r w:rsidRPr="00D3475E">
        <w:rPr>
          <w:rFonts w:ascii="Arial Nova Light" w:hAnsi="Arial Nova Light" w:cs="Arial"/>
          <w:b/>
          <w:bCs/>
          <w:sz w:val="24"/>
          <w:szCs w:val="24"/>
        </w:rPr>
        <w:t>inexistente</w:t>
      </w:r>
      <w:r w:rsidRPr="00D3475E">
        <w:rPr>
          <w:rFonts w:ascii="Arial Nova Light" w:hAnsi="Arial Nova Light" w:cs="Arial"/>
          <w:sz w:val="24"/>
          <w:szCs w:val="24"/>
        </w:rPr>
        <w:t xml:space="preserve"> la infracción atribuida a Alejandra Peña Curiel, </w:t>
      </w:r>
      <w:bookmarkStart w:id="7" w:name="_Hlk167874281"/>
      <w:r w:rsidR="00EE2710" w:rsidRPr="00D3475E">
        <w:rPr>
          <w:rFonts w:ascii="Arial Nova Light" w:hAnsi="Arial Nova Light" w:cs="Arial"/>
          <w:sz w:val="24"/>
          <w:szCs w:val="24"/>
        </w:rPr>
        <w:t xml:space="preserve">al existir un </w:t>
      </w:r>
      <w:r w:rsidR="00EE2710" w:rsidRPr="00D3475E">
        <w:rPr>
          <w:rFonts w:ascii="Arial Nova Light" w:hAnsi="Arial Nova Light" w:cs="Arial"/>
          <w:b/>
          <w:bCs/>
          <w:sz w:val="24"/>
          <w:szCs w:val="24"/>
        </w:rPr>
        <w:t>deslinde eficaz, no se actualiza el elemento subjetivo y no existen equivalentes funcionales</w:t>
      </w:r>
      <w:r w:rsidR="00EE2710" w:rsidRPr="00D3475E">
        <w:rPr>
          <w:rFonts w:ascii="Arial Nova Light" w:hAnsi="Arial Nova Light" w:cs="Arial"/>
          <w:sz w:val="24"/>
          <w:szCs w:val="24"/>
        </w:rPr>
        <w:t xml:space="preserve"> que configuren</w:t>
      </w:r>
      <w:r w:rsidRPr="00D3475E">
        <w:rPr>
          <w:rFonts w:ascii="Arial Nova Light" w:hAnsi="Arial Nova Light" w:cs="Arial"/>
          <w:sz w:val="24"/>
          <w:szCs w:val="24"/>
        </w:rPr>
        <w:t xml:space="preserve"> en la realización de </w:t>
      </w:r>
      <w:r w:rsidRPr="00D3475E">
        <w:rPr>
          <w:rFonts w:ascii="Arial Nova Light" w:hAnsi="Arial Nova Light" w:cs="Arial"/>
          <w:b/>
          <w:sz w:val="24"/>
          <w:szCs w:val="24"/>
        </w:rPr>
        <w:t xml:space="preserve">actos anticipados de precampaña y campaña, así como a la vulneración de la equidad en la contienda, por los razonamientos vertidos. </w:t>
      </w:r>
    </w:p>
    <w:bookmarkEnd w:id="7"/>
    <w:p w14:paraId="136D7042" w14:textId="77777777" w:rsidR="001C0F3F" w:rsidRPr="00D3475E" w:rsidRDefault="001C0F3F" w:rsidP="001C0F3F">
      <w:pPr>
        <w:pStyle w:val="Prrafodelista"/>
        <w:spacing w:line="360" w:lineRule="auto"/>
        <w:ind w:left="0"/>
        <w:jc w:val="both"/>
        <w:rPr>
          <w:rFonts w:ascii="Arial Nova Light" w:hAnsi="Arial Nova Light" w:cs="Arial"/>
          <w:sz w:val="24"/>
          <w:szCs w:val="24"/>
        </w:rPr>
      </w:pPr>
      <w:r w:rsidRPr="00D3475E">
        <w:rPr>
          <w:rFonts w:ascii="Arial Nova Light" w:hAnsi="Arial Nova Light" w:cs="Arial"/>
          <w:sz w:val="24"/>
          <w:szCs w:val="24"/>
        </w:rPr>
        <w:t xml:space="preserve">En tales consideraciones, este Tribunal determina </w:t>
      </w:r>
      <w:r w:rsidRPr="00D3475E">
        <w:rPr>
          <w:rFonts w:ascii="Arial Nova Light" w:hAnsi="Arial Nova Light" w:cs="Arial"/>
          <w:b/>
          <w:bCs/>
          <w:sz w:val="24"/>
          <w:szCs w:val="24"/>
        </w:rPr>
        <w:t>inexistentes</w:t>
      </w:r>
      <w:r w:rsidRPr="00D3475E">
        <w:rPr>
          <w:rFonts w:ascii="Arial Nova Light" w:hAnsi="Arial Nova Light" w:cs="Arial"/>
          <w:sz w:val="24"/>
          <w:szCs w:val="24"/>
        </w:rPr>
        <w:t xml:space="preserve"> las infracciones denunciadas.</w:t>
      </w:r>
    </w:p>
    <w:p w14:paraId="6C763AFD" w14:textId="39DA95E0" w:rsidR="001C0F3F" w:rsidRDefault="001C0F3F" w:rsidP="003344BE">
      <w:pPr>
        <w:pStyle w:val="NormalWeb"/>
        <w:tabs>
          <w:tab w:val="left" w:pos="0"/>
          <w:tab w:val="left" w:pos="426"/>
        </w:tabs>
        <w:spacing w:before="0" w:beforeAutospacing="0" w:after="0" w:afterAutospacing="0" w:line="360" w:lineRule="auto"/>
        <w:contextualSpacing/>
        <w:mirrorIndents/>
        <w:rPr>
          <w:rFonts w:ascii="Arial Nova Light" w:hAnsi="Arial Nova Light" w:cs="Arial"/>
          <w:b/>
        </w:rPr>
      </w:pPr>
      <w:r w:rsidRPr="00D3475E">
        <w:rPr>
          <w:rFonts w:ascii="Arial Nova Light" w:hAnsi="Arial Nova Light" w:cs="Arial"/>
          <w:b/>
        </w:rPr>
        <w:t>RESOLUTIVOS.</w:t>
      </w:r>
    </w:p>
    <w:p w14:paraId="569C29D7" w14:textId="77777777" w:rsidR="003344BE" w:rsidRPr="003344BE" w:rsidRDefault="003344BE" w:rsidP="003344BE">
      <w:pPr>
        <w:pStyle w:val="NormalWeb"/>
        <w:tabs>
          <w:tab w:val="left" w:pos="0"/>
          <w:tab w:val="left" w:pos="426"/>
        </w:tabs>
        <w:spacing w:before="0" w:beforeAutospacing="0" w:after="0" w:afterAutospacing="0" w:line="360" w:lineRule="auto"/>
        <w:contextualSpacing/>
        <w:mirrorIndents/>
        <w:rPr>
          <w:rFonts w:ascii="Arial Nova Light" w:hAnsi="Arial Nova Light" w:cs="Arial"/>
          <w:b/>
        </w:rPr>
      </w:pPr>
    </w:p>
    <w:p w14:paraId="0EC1DEAB" w14:textId="77777777" w:rsidR="00C90210" w:rsidRPr="00D3475E" w:rsidRDefault="00C90210" w:rsidP="001C0F3F">
      <w:pPr>
        <w:spacing w:line="360" w:lineRule="auto"/>
        <w:jc w:val="both"/>
        <w:rPr>
          <w:rFonts w:ascii="Arial Nova Light" w:hAnsi="Arial Nova Light" w:cs="Arial"/>
          <w:sz w:val="24"/>
          <w:szCs w:val="24"/>
        </w:rPr>
      </w:pPr>
      <w:r w:rsidRPr="00D3475E">
        <w:rPr>
          <w:rFonts w:ascii="Arial Nova Light" w:hAnsi="Arial Nova Light" w:cs="Arial"/>
          <w:b/>
          <w:sz w:val="24"/>
          <w:szCs w:val="24"/>
        </w:rPr>
        <w:t>PRIMERO</w:t>
      </w:r>
      <w:r w:rsidR="001C0F3F" w:rsidRPr="00D3475E">
        <w:rPr>
          <w:rFonts w:ascii="Arial Nova Light" w:hAnsi="Arial Nova Light" w:cs="Arial"/>
          <w:b/>
          <w:sz w:val="24"/>
          <w:szCs w:val="24"/>
        </w:rPr>
        <w:t>.</w:t>
      </w:r>
      <w:r w:rsidR="001C0F3F" w:rsidRPr="00D3475E">
        <w:rPr>
          <w:rFonts w:ascii="Arial Nova Light" w:hAnsi="Arial Nova Light" w:cs="Arial"/>
          <w:sz w:val="24"/>
          <w:szCs w:val="24"/>
        </w:rPr>
        <w:t xml:space="preserve"> Se declara la </w:t>
      </w:r>
      <w:r w:rsidR="001C0F3F" w:rsidRPr="00D3475E">
        <w:rPr>
          <w:rFonts w:ascii="Arial Nova Light" w:hAnsi="Arial Nova Light" w:cs="Arial"/>
          <w:b/>
          <w:bCs/>
          <w:sz w:val="24"/>
          <w:szCs w:val="24"/>
        </w:rPr>
        <w:t>in</w:t>
      </w:r>
      <w:r w:rsidR="001C0F3F" w:rsidRPr="00D3475E">
        <w:rPr>
          <w:rFonts w:ascii="Arial Nova Light" w:hAnsi="Arial Nova Light" w:cs="Arial"/>
          <w:b/>
          <w:sz w:val="24"/>
          <w:szCs w:val="24"/>
        </w:rPr>
        <w:t>existencia</w:t>
      </w:r>
      <w:r w:rsidR="001C0F3F" w:rsidRPr="00D3475E">
        <w:rPr>
          <w:rFonts w:ascii="Arial Nova Light" w:hAnsi="Arial Nova Light" w:cs="Arial"/>
          <w:sz w:val="24"/>
          <w:szCs w:val="24"/>
        </w:rPr>
        <w:t xml:space="preserve"> de las infracciones denunciadas.</w:t>
      </w:r>
    </w:p>
    <w:p w14:paraId="3E88092F" w14:textId="77777777" w:rsidR="00C90210" w:rsidRPr="00D3475E" w:rsidRDefault="00C90210" w:rsidP="00C90210">
      <w:pPr>
        <w:spacing w:line="360" w:lineRule="auto"/>
        <w:rPr>
          <w:rFonts w:ascii="Arial Nova Light" w:hAnsi="Arial Nova Light" w:cs="Arial"/>
          <w:sz w:val="24"/>
          <w:szCs w:val="24"/>
        </w:rPr>
      </w:pPr>
      <w:r w:rsidRPr="00D3475E">
        <w:rPr>
          <w:rFonts w:ascii="Arial Nova Light" w:hAnsi="Arial Nova Light" w:cs="Arial"/>
          <w:b/>
          <w:bCs/>
          <w:sz w:val="24"/>
          <w:szCs w:val="24"/>
        </w:rPr>
        <w:t xml:space="preserve">SEGUNDO. </w:t>
      </w:r>
      <w:r w:rsidRPr="00D3475E">
        <w:rPr>
          <w:rFonts w:ascii="Arial Nova Light" w:hAnsi="Arial Nova Light" w:cs="Arial"/>
          <w:sz w:val="24"/>
          <w:szCs w:val="24"/>
        </w:rPr>
        <w:t xml:space="preserve">Se instruye al </w:t>
      </w:r>
      <w:proofErr w:type="gramStart"/>
      <w:r w:rsidRPr="00D3475E">
        <w:rPr>
          <w:rFonts w:ascii="Arial Nova Light" w:hAnsi="Arial Nova Light" w:cs="Arial"/>
          <w:sz w:val="24"/>
          <w:szCs w:val="24"/>
        </w:rPr>
        <w:t>Secretario General</w:t>
      </w:r>
      <w:proofErr w:type="gramEnd"/>
      <w:r w:rsidRPr="00D3475E">
        <w:rPr>
          <w:rFonts w:ascii="Arial Nova Light" w:hAnsi="Arial Nova Light" w:cs="Arial"/>
          <w:sz w:val="24"/>
          <w:szCs w:val="24"/>
        </w:rPr>
        <w:t xml:space="preserve"> de este Tribunal, dar aviso inmediato a la Sala Regional Monterrey, en los términos previstos en la resolución SM-JE-43/2024. </w:t>
      </w:r>
    </w:p>
    <w:p w14:paraId="03D5195C" w14:textId="77777777" w:rsidR="001C0F3F" w:rsidRPr="00D3475E" w:rsidRDefault="001C0F3F" w:rsidP="001C0F3F">
      <w:pPr>
        <w:pStyle w:val="NormalWeb"/>
        <w:spacing w:line="360" w:lineRule="auto"/>
        <w:mirrorIndents/>
        <w:jc w:val="both"/>
        <w:rPr>
          <w:rFonts w:ascii="Arial Nova Light" w:hAnsi="Arial Nova Light" w:cs="Arial"/>
        </w:rPr>
      </w:pPr>
      <w:r w:rsidRPr="00D3475E">
        <w:rPr>
          <w:rFonts w:ascii="Arial Nova Light" w:hAnsi="Arial Nova Light" w:cs="Arial"/>
          <w:b/>
        </w:rPr>
        <w:t xml:space="preserve">NOTIFIQUESE </w:t>
      </w:r>
    </w:p>
    <w:p w14:paraId="213A8443" w14:textId="77777777" w:rsidR="001C0F3F" w:rsidRPr="00D3475E" w:rsidRDefault="001C0F3F" w:rsidP="001C0F3F">
      <w:pPr>
        <w:pStyle w:val="NormalWeb"/>
        <w:spacing w:line="360" w:lineRule="auto"/>
        <w:mirrorIndents/>
        <w:jc w:val="both"/>
        <w:rPr>
          <w:rFonts w:ascii="Arial Nova Light" w:hAnsi="Arial Nova Light" w:cs="Arial"/>
          <w:b/>
        </w:rPr>
      </w:pPr>
      <w:r w:rsidRPr="00D3475E">
        <w:rPr>
          <w:rFonts w:ascii="Arial Nova Light" w:hAnsi="Arial Nova Light" w:cs="Arial"/>
        </w:rPr>
        <w:t xml:space="preserve">En su oportunidad, archívese el presente expediente como asunto concluido. </w:t>
      </w:r>
      <w:r w:rsidRPr="00D3475E">
        <w:rPr>
          <w:rFonts w:ascii="Arial Nova Light" w:hAnsi="Arial Nova Light" w:cs="Arial"/>
          <w:b/>
        </w:rPr>
        <w:t xml:space="preserve"> </w:t>
      </w:r>
    </w:p>
    <w:p w14:paraId="1D12A05D" w14:textId="6ACF496E" w:rsidR="001C0F3F" w:rsidRPr="00D3475E" w:rsidRDefault="001C0F3F" w:rsidP="007570BC">
      <w:pPr>
        <w:pStyle w:val="NormalWeb"/>
        <w:spacing w:line="360" w:lineRule="auto"/>
        <w:contextualSpacing/>
        <w:mirrorIndents/>
        <w:jc w:val="both"/>
        <w:rPr>
          <w:rFonts w:ascii="Arial Nova Light" w:hAnsi="Arial Nova Light" w:cs="Arial"/>
        </w:rPr>
      </w:pPr>
      <w:r w:rsidRPr="00D3475E">
        <w:rPr>
          <w:rFonts w:ascii="Arial Nova Light" w:hAnsi="Arial Nova Light" w:cs="Arial"/>
        </w:rPr>
        <w:t xml:space="preserve">Así lo resolvieron por </w:t>
      </w:r>
      <w:r w:rsidR="00120E3A">
        <w:rPr>
          <w:rFonts w:ascii="Arial Nova Light" w:hAnsi="Arial Nova Light" w:cs="Arial"/>
          <w:b/>
          <w:bCs/>
        </w:rPr>
        <w:t xml:space="preserve">unanimidad </w:t>
      </w:r>
      <w:r w:rsidRPr="00D3475E">
        <w:rPr>
          <w:rFonts w:ascii="Arial Nova Light" w:hAnsi="Arial Nova Light" w:cs="Arial"/>
        </w:rPr>
        <w:t xml:space="preserve">de votos el Magistrado </w:t>
      </w:r>
      <w:proofErr w:type="gramStart"/>
      <w:r w:rsidRPr="00D3475E">
        <w:rPr>
          <w:rFonts w:ascii="Arial Nova Light" w:hAnsi="Arial Nova Light" w:cs="Arial"/>
        </w:rPr>
        <w:t>Presidente</w:t>
      </w:r>
      <w:proofErr w:type="gramEnd"/>
      <w:r w:rsidRPr="00D3475E">
        <w:rPr>
          <w:rFonts w:ascii="Arial Nova Light" w:hAnsi="Arial Nova Light" w:cs="Arial"/>
        </w:rPr>
        <w:t>, la Magistrada, el Magistrado en funciones que integran el Tribunal Electoral del Estado de Aguascalientes, ante el Secretario General de Acuerdos en funciones, quien autoriza y da fe.</w:t>
      </w: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1C0F3F" w:rsidRPr="00D3475E" w14:paraId="10D6B98F" w14:textId="77777777" w:rsidTr="000C1851">
        <w:trPr>
          <w:trHeight w:val="1725"/>
        </w:trPr>
        <w:tc>
          <w:tcPr>
            <w:tcW w:w="8838" w:type="dxa"/>
            <w:gridSpan w:val="2"/>
            <w:tcBorders>
              <w:top w:val="nil"/>
              <w:left w:val="nil"/>
              <w:bottom w:val="nil"/>
              <w:right w:val="nil"/>
            </w:tcBorders>
          </w:tcPr>
          <w:p w14:paraId="6E9EC030" w14:textId="77777777" w:rsidR="001C0F3F" w:rsidRPr="00D3475E" w:rsidRDefault="001C0F3F" w:rsidP="000C1851">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5B3FD850"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MAGISTRADO PRESIDENTE</w:t>
            </w:r>
            <w:r w:rsidRPr="00D3475E">
              <w:rPr>
                <w:rFonts w:ascii="Arial Nova Light" w:eastAsia="Times New Roman" w:hAnsi="Arial Nova Light" w:cs="Times New Roman"/>
                <w:kern w:val="2"/>
                <w:sz w:val="24"/>
                <w:szCs w:val="24"/>
                <w:lang w:eastAsia="en-US"/>
                <w14:ligatures w14:val="standardContextual"/>
              </w:rPr>
              <w:t> </w:t>
            </w:r>
          </w:p>
          <w:p w14:paraId="3B5A5E0A"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kern w:val="2"/>
                <w:sz w:val="24"/>
                <w:szCs w:val="24"/>
                <w:lang w:eastAsia="en-US"/>
                <w14:ligatures w14:val="standardContextual"/>
              </w:rPr>
              <w:t> </w:t>
            </w:r>
          </w:p>
          <w:p w14:paraId="14D66B78"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kern w:val="2"/>
                <w:sz w:val="24"/>
                <w:szCs w:val="24"/>
                <w:lang w:eastAsia="en-US"/>
                <w14:ligatures w14:val="standardContextual"/>
              </w:rPr>
              <w:t> </w:t>
            </w:r>
          </w:p>
          <w:p w14:paraId="00E5992A"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3318713"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E179AD4"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xml:space="preserve">HÉCTOR SALVADOR </w:t>
            </w:r>
          </w:p>
          <w:p w14:paraId="0A9B7B77"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HERNÁNDEZ GALLEGOS</w:t>
            </w:r>
            <w:r w:rsidRPr="00D3475E">
              <w:rPr>
                <w:rFonts w:ascii="Arial Nova Light" w:eastAsia="Times New Roman" w:hAnsi="Arial Nova Light" w:cs="Times New Roman"/>
                <w:kern w:val="2"/>
                <w:sz w:val="24"/>
                <w:szCs w:val="24"/>
                <w:lang w:eastAsia="en-US"/>
                <w14:ligatures w14:val="standardContextual"/>
              </w:rPr>
              <w:t> </w:t>
            </w:r>
          </w:p>
          <w:p w14:paraId="09DC3127"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kern w:val="2"/>
                <w:sz w:val="24"/>
                <w:szCs w:val="24"/>
                <w:lang w:eastAsia="en-US"/>
                <w14:ligatures w14:val="standardContextual"/>
              </w:rPr>
              <w:t> </w:t>
            </w:r>
          </w:p>
          <w:p w14:paraId="5F5667BD" w14:textId="77777777" w:rsidR="001C0F3F" w:rsidRPr="00D3475E" w:rsidRDefault="001C0F3F" w:rsidP="000C1851">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eastAsia="en-US"/>
                <w14:ligatures w14:val="standardContextual"/>
              </w:rPr>
              <w:t> </w:t>
            </w:r>
          </w:p>
        </w:tc>
      </w:tr>
      <w:tr w:rsidR="001C0F3F" w:rsidRPr="00D3475E" w14:paraId="59D19040" w14:textId="77777777" w:rsidTr="000C1851">
        <w:trPr>
          <w:trHeight w:val="1755"/>
        </w:trPr>
        <w:tc>
          <w:tcPr>
            <w:tcW w:w="4414" w:type="dxa"/>
            <w:tcBorders>
              <w:top w:val="nil"/>
              <w:left w:val="nil"/>
              <w:bottom w:val="nil"/>
              <w:right w:val="nil"/>
            </w:tcBorders>
          </w:tcPr>
          <w:p w14:paraId="1899505C"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MAGISTRADA</w:t>
            </w:r>
            <w:r w:rsidRPr="00D3475E">
              <w:rPr>
                <w:rFonts w:ascii="Arial Nova Light" w:eastAsia="Times New Roman" w:hAnsi="Arial Nova Light" w:cs="Times New Roman"/>
                <w:kern w:val="2"/>
                <w:sz w:val="24"/>
                <w:szCs w:val="24"/>
                <w:lang w:val="en-US" w:eastAsia="en-US"/>
                <w14:ligatures w14:val="standardContextual"/>
              </w:rPr>
              <w:t> </w:t>
            </w:r>
          </w:p>
          <w:p w14:paraId="4CAC8FBF"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val="en-US" w:eastAsia="en-US"/>
                <w14:ligatures w14:val="standardContextual"/>
              </w:rPr>
              <w:t> </w:t>
            </w:r>
          </w:p>
          <w:p w14:paraId="13136051"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6962B34E"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0A8593CD"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4183D87E"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val="en-US" w:eastAsia="en-US"/>
                <w14:ligatures w14:val="standardContextual"/>
              </w:rPr>
              <w:t> </w:t>
            </w:r>
            <w:r w:rsidRPr="00D3475E">
              <w:rPr>
                <w:rFonts w:ascii="Arial Nova Light" w:eastAsia="Times New Roman" w:hAnsi="Arial Nova Light" w:cs="Times New Roman"/>
                <w:b/>
                <w:bCs/>
                <w:kern w:val="2"/>
                <w:sz w:val="24"/>
                <w:szCs w:val="24"/>
                <w:lang w:eastAsia="en-US"/>
                <w14:ligatures w14:val="standardContextual"/>
              </w:rPr>
              <w:t>LAURA HORTENSIA LLAMAS HERNÁNDEZ</w:t>
            </w:r>
            <w:r w:rsidRPr="00D3475E">
              <w:rPr>
                <w:rFonts w:ascii="Arial Nova Light" w:eastAsia="Times New Roman" w:hAnsi="Arial Nova Light" w:cs="Times New Roman"/>
                <w:kern w:val="2"/>
                <w:sz w:val="24"/>
                <w:szCs w:val="24"/>
                <w:lang w:val="en-US" w:eastAsia="en-US"/>
                <w14:ligatures w14:val="standardContextual"/>
              </w:rPr>
              <w:t> </w:t>
            </w:r>
          </w:p>
          <w:p w14:paraId="7A153C60"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1BBA3094"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MAGISTRADO EN FUNCIONES</w:t>
            </w:r>
            <w:r w:rsidRPr="00D3475E">
              <w:rPr>
                <w:rFonts w:ascii="Arial Nova Light" w:eastAsia="Times New Roman" w:hAnsi="Arial Nova Light" w:cs="Times New Roman"/>
                <w:kern w:val="2"/>
                <w:sz w:val="24"/>
                <w:szCs w:val="24"/>
                <w:lang w:eastAsia="en-US"/>
                <w14:ligatures w14:val="standardContextual"/>
              </w:rPr>
              <w:t> </w:t>
            </w:r>
          </w:p>
          <w:p w14:paraId="50E6616D"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31346D43"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435074F0"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eastAsia="en-US"/>
                <w14:ligatures w14:val="standardContextual"/>
              </w:rPr>
              <w:t> </w:t>
            </w:r>
          </w:p>
          <w:p w14:paraId="00A2ED9D"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5824C06"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eastAsia="en-US"/>
                <w14:ligatures w14:val="standardContextual"/>
              </w:rPr>
              <w:t> </w:t>
            </w:r>
            <w:r w:rsidRPr="00D3475E">
              <w:rPr>
                <w:rFonts w:ascii="Arial Nova Light" w:eastAsia="Times New Roman" w:hAnsi="Arial Nova Light" w:cs="Times New Roman"/>
                <w:b/>
                <w:bCs/>
                <w:kern w:val="2"/>
                <w:sz w:val="24"/>
                <w:szCs w:val="24"/>
                <w:lang w:eastAsia="en-US"/>
                <w14:ligatures w14:val="standardContextual"/>
              </w:rPr>
              <w:t>NÉSTOR ENRIQUE</w:t>
            </w:r>
          </w:p>
          <w:p w14:paraId="72AB2731"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xml:space="preserve"> RIVERA LÓPEZ</w:t>
            </w:r>
            <w:r w:rsidRPr="00D3475E">
              <w:rPr>
                <w:rFonts w:ascii="Arial Nova Light" w:eastAsia="Times New Roman" w:hAnsi="Arial Nova Light" w:cs="Times New Roman"/>
                <w:kern w:val="2"/>
                <w:sz w:val="24"/>
                <w:szCs w:val="24"/>
                <w:lang w:eastAsia="en-US"/>
                <w14:ligatures w14:val="standardContextual"/>
              </w:rPr>
              <w:t> </w:t>
            </w:r>
          </w:p>
          <w:p w14:paraId="2B0B8429"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73D9EF22"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0AB7EE2E"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4D3913E1"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eastAsia="en-US"/>
                <w14:ligatures w14:val="standardContextual"/>
              </w:rPr>
              <w:t> </w:t>
            </w:r>
          </w:p>
          <w:p w14:paraId="21BC8F48"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kern w:val="2"/>
                <w:sz w:val="24"/>
                <w:szCs w:val="24"/>
                <w:lang w:eastAsia="en-US"/>
                <w14:ligatures w14:val="standardContextual"/>
              </w:rPr>
              <w:t> </w:t>
            </w:r>
          </w:p>
        </w:tc>
      </w:tr>
      <w:tr w:rsidR="001C0F3F" w14:paraId="73D81A36" w14:textId="77777777" w:rsidTr="000C1851">
        <w:trPr>
          <w:trHeight w:val="1410"/>
        </w:trPr>
        <w:tc>
          <w:tcPr>
            <w:tcW w:w="8838" w:type="dxa"/>
            <w:gridSpan w:val="2"/>
            <w:tcBorders>
              <w:top w:val="nil"/>
              <w:left w:val="nil"/>
              <w:bottom w:val="nil"/>
              <w:right w:val="nil"/>
            </w:tcBorders>
          </w:tcPr>
          <w:p w14:paraId="5797D1F2"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SECRETARIO GENERAL DE ACUERDOS EN FUNCIONES</w:t>
            </w:r>
            <w:r w:rsidRPr="00D3475E">
              <w:rPr>
                <w:rFonts w:ascii="Arial Nova Light" w:eastAsia="Times New Roman" w:hAnsi="Arial Nova Light" w:cs="Times New Roman"/>
                <w:kern w:val="2"/>
                <w:sz w:val="24"/>
                <w:szCs w:val="24"/>
                <w:lang w:eastAsia="en-US"/>
                <w14:ligatures w14:val="standardContextual"/>
              </w:rPr>
              <w:t> </w:t>
            </w:r>
          </w:p>
          <w:p w14:paraId="765E23ED"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eastAsia="en-US"/>
                <w14:ligatures w14:val="standardContextual"/>
              </w:rPr>
              <w:t> </w:t>
            </w:r>
          </w:p>
          <w:p w14:paraId="14953456"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3B0576D3"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5BAC3D3D" w14:textId="77777777" w:rsidR="001C0F3F" w:rsidRPr="00D3475E" w:rsidRDefault="001C0F3F" w:rsidP="000C1851">
            <w:pPr>
              <w:tabs>
                <w:tab w:val="center" w:pos="4419"/>
                <w:tab w:val="left" w:pos="6824"/>
              </w:tabs>
              <w:spacing w:after="0" w:line="240" w:lineRule="auto"/>
              <w:ind w:left="-30" w:right="-30"/>
              <w:textAlignment w:val="baseline"/>
              <w:rPr>
                <w:rFonts w:ascii="Arial Nova Light" w:eastAsia="Times New Roman" w:hAnsi="Arial Nova Light" w:cs="Times New Roman"/>
                <w:b/>
                <w:bCs/>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ab/>
            </w:r>
          </w:p>
          <w:p w14:paraId="79B63D06" w14:textId="77777777" w:rsidR="001C0F3F" w:rsidRPr="00D3475E" w:rsidRDefault="001C0F3F" w:rsidP="000C1851">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w:t>
            </w:r>
            <w:r w:rsidRPr="00D3475E">
              <w:rPr>
                <w:rFonts w:ascii="Arial Nova Light" w:eastAsia="Times New Roman" w:hAnsi="Arial Nova Light" w:cs="Times New Roman"/>
                <w:kern w:val="2"/>
                <w:sz w:val="24"/>
                <w:szCs w:val="24"/>
                <w:lang w:eastAsia="en-US"/>
                <w14:ligatures w14:val="standardContextual"/>
              </w:rPr>
              <w:t> </w:t>
            </w:r>
            <w:r w:rsidRPr="00D3475E">
              <w:rPr>
                <w:rFonts w:ascii="Arial Nova Light" w:eastAsia="Times New Roman" w:hAnsi="Arial Nova Light" w:cs="Times New Roman"/>
                <w:kern w:val="2"/>
                <w:sz w:val="24"/>
                <w:szCs w:val="24"/>
                <w:lang w:eastAsia="en-US"/>
                <w14:ligatures w14:val="standardContextual"/>
              </w:rPr>
              <w:tab/>
            </w:r>
          </w:p>
          <w:p w14:paraId="5F5016A6" w14:textId="77777777" w:rsidR="001C0F3F" w:rsidRPr="00D3475E" w:rsidRDefault="001C0F3F" w:rsidP="000C1851">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 xml:space="preserve">JOEL VALENTIN </w:t>
            </w:r>
          </w:p>
          <w:p w14:paraId="1E81C7BB" w14:textId="77777777" w:rsidR="001C0F3F" w:rsidRDefault="001C0F3F" w:rsidP="000C1851">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D3475E">
              <w:rPr>
                <w:rFonts w:ascii="Arial Nova Light" w:eastAsia="Times New Roman" w:hAnsi="Arial Nova Light" w:cs="Times New Roman"/>
                <w:b/>
                <w:bCs/>
                <w:kern w:val="2"/>
                <w:sz w:val="24"/>
                <w:szCs w:val="24"/>
                <w:lang w:eastAsia="en-US"/>
                <w14:ligatures w14:val="standardContextual"/>
              </w:rPr>
              <w:t>JIMÉNEZ ALMANZA</w:t>
            </w:r>
            <w:r>
              <w:rPr>
                <w:rFonts w:ascii="Arial Nova Light" w:eastAsia="Times New Roman" w:hAnsi="Arial Nova Light" w:cs="Times New Roman"/>
                <w:kern w:val="2"/>
                <w:sz w:val="24"/>
                <w:szCs w:val="24"/>
                <w:lang w:val="en-US" w:eastAsia="en-US"/>
                <w14:ligatures w14:val="standardContextual"/>
              </w:rPr>
              <w:t> </w:t>
            </w:r>
          </w:p>
        </w:tc>
      </w:tr>
    </w:tbl>
    <w:p w14:paraId="7712E692" w14:textId="77777777" w:rsidR="00ED7009" w:rsidRDefault="00ED7009"/>
    <w:sectPr w:rsidR="00ED7009" w:rsidSect="001C0F3F">
      <w:headerReference w:type="even" r:id="rId29"/>
      <w:headerReference w:type="default" r:id="rId30"/>
      <w:footerReference w:type="even" r:id="rId31"/>
      <w:footerReference w:type="default" r:id="rId32"/>
      <w:headerReference w:type="first" r:id="rId33"/>
      <w:footerReference w:type="first" r:id="rId34"/>
      <w:pgSz w:w="12240" w:h="20160" w:code="5"/>
      <w:pgMar w:top="1417" w:right="1608"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37E85" w14:textId="77777777" w:rsidR="004B6B31" w:rsidRDefault="004B6B31" w:rsidP="001C0F3F">
      <w:pPr>
        <w:spacing w:after="0" w:line="240" w:lineRule="auto"/>
      </w:pPr>
      <w:r>
        <w:separator/>
      </w:r>
    </w:p>
  </w:endnote>
  <w:endnote w:type="continuationSeparator" w:id="0">
    <w:p w14:paraId="0B98CED1" w14:textId="77777777" w:rsidR="004B6B31" w:rsidRDefault="004B6B31" w:rsidP="001C0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ndalus">
    <w:charset w:val="00"/>
    <w:family w:val="roman"/>
    <w:pitch w:val="variable"/>
    <w:sig w:usb0="00002003" w:usb1="80000000" w:usb2="00000008" w:usb3="00000000" w:csb0="00000041"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089BB" w14:textId="77777777" w:rsidR="0013377D" w:rsidRDefault="001337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AC5E8" w14:textId="77777777" w:rsidR="0013377D" w:rsidRDefault="0013377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2D382" w14:textId="77777777" w:rsidR="0013377D" w:rsidRDefault="001337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B9E73" w14:textId="77777777" w:rsidR="004B6B31" w:rsidRDefault="004B6B31" w:rsidP="001C0F3F">
      <w:pPr>
        <w:spacing w:after="0" w:line="240" w:lineRule="auto"/>
      </w:pPr>
      <w:r>
        <w:separator/>
      </w:r>
    </w:p>
  </w:footnote>
  <w:footnote w:type="continuationSeparator" w:id="0">
    <w:p w14:paraId="3291768E" w14:textId="77777777" w:rsidR="004B6B31" w:rsidRDefault="004B6B31" w:rsidP="001C0F3F">
      <w:pPr>
        <w:spacing w:after="0" w:line="240" w:lineRule="auto"/>
      </w:pPr>
      <w:r>
        <w:continuationSeparator/>
      </w:r>
    </w:p>
  </w:footnote>
  <w:footnote w:id="1">
    <w:p w14:paraId="2A97D3EE" w14:textId="77777777" w:rsidR="001C0F3F" w:rsidRPr="00621D8B" w:rsidRDefault="001C0F3F" w:rsidP="001C0F3F">
      <w:pPr>
        <w:pStyle w:val="Textonotapie"/>
        <w:rPr>
          <w:rFonts w:ascii="Arial Nova Light" w:hAnsi="Arial Nova Light"/>
          <w:sz w:val="16"/>
          <w:szCs w:val="16"/>
        </w:rPr>
      </w:pPr>
      <w:r w:rsidRPr="00621D8B">
        <w:rPr>
          <w:rStyle w:val="Refdenotaalpie"/>
          <w:rFonts w:ascii="Arial Nova Light" w:hAnsi="Arial Nova Light"/>
          <w:sz w:val="16"/>
          <w:szCs w:val="16"/>
        </w:rPr>
        <w:footnoteRef/>
      </w:r>
      <w:r w:rsidRPr="00621D8B">
        <w:rPr>
          <w:rFonts w:ascii="Arial Nova Light" w:hAnsi="Arial Nova Light"/>
          <w:sz w:val="16"/>
          <w:szCs w:val="16"/>
        </w:rPr>
        <w:t xml:space="preserve"> Magistrado en Funciones por Ministerio de Ley. </w:t>
      </w:r>
    </w:p>
  </w:footnote>
  <w:footnote w:id="2">
    <w:p w14:paraId="1DAA174C" w14:textId="77777777" w:rsidR="001C0F3F" w:rsidRPr="00621D8B" w:rsidRDefault="001C0F3F" w:rsidP="001C0F3F">
      <w:pPr>
        <w:pStyle w:val="Textonotapie"/>
        <w:rPr>
          <w:rFonts w:ascii="Arial Nova Light" w:hAnsi="Arial Nova Light"/>
          <w:sz w:val="16"/>
          <w:szCs w:val="16"/>
        </w:rPr>
      </w:pPr>
      <w:r w:rsidRPr="00621D8B">
        <w:rPr>
          <w:rStyle w:val="Refdenotaalpie"/>
          <w:rFonts w:ascii="Arial Nova Light" w:hAnsi="Arial Nova Light"/>
          <w:sz w:val="16"/>
          <w:szCs w:val="16"/>
        </w:rPr>
        <w:footnoteRef/>
      </w:r>
      <w:r w:rsidRPr="00621D8B">
        <w:rPr>
          <w:rFonts w:ascii="Arial Nova Light" w:hAnsi="Arial Nova Light"/>
          <w:sz w:val="16"/>
          <w:szCs w:val="16"/>
        </w:rPr>
        <w:t xml:space="preserve"> </w:t>
      </w:r>
      <w:r w:rsidRPr="00621D8B">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3">
    <w:p w14:paraId="214C7D2D" w14:textId="77777777" w:rsidR="001C0F3F" w:rsidRPr="00621D8B" w:rsidRDefault="001C0F3F" w:rsidP="001C0F3F">
      <w:pPr>
        <w:pStyle w:val="Textonotapie"/>
        <w:rPr>
          <w:rFonts w:ascii="Arial Nova Light" w:hAnsi="Arial Nova Light"/>
          <w:sz w:val="16"/>
          <w:szCs w:val="16"/>
        </w:rPr>
      </w:pPr>
      <w:r w:rsidRPr="00621D8B">
        <w:rPr>
          <w:rStyle w:val="Refdenotaalpie"/>
          <w:rFonts w:ascii="Arial Nova Light" w:hAnsi="Arial Nova Light"/>
          <w:sz w:val="16"/>
          <w:szCs w:val="16"/>
        </w:rPr>
        <w:footnoteRef/>
      </w:r>
      <w:r w:rsidRPr="00621D8B">
        <w:rPr>
          <w:rFonts w:ascii="Arial Nova Light" w:hAnsi="Arial Nova Light"/>
          <w:sz w:val="16"/>
          <w:szCs w:val="16"/>
        </w:rPr>
        <w:t xml:space="preserve"> Proceso Electoral Concurrente en Aguascalientes 2024, en lo sucesivo PEC 2024.</w:t>
      </w:r>
    </w:p>
  </w:footnote>
  <w:footnote w:id="4">
    <w:p w14:paraId="0E6AF487" w14:textId="77777777" w:rsidR="001C0F3F" w:rsidRPr="00627479" w:rsidRDefault="001C0F3F" w:rsidP="001C0F3F">
      <w:pPr>
        <w:pStyle w:val="Textonotapie"/>
        <w:rPr>
          <w:rFonts w:ascii="Arial Nova Light" w:hAnsi="Arial Nova Light"/>
          <w:sz w:val="16"/>
          <w:szCs w:val="16"/>
        </w:rPr>
      </w:pPr>
      <w:r w:rsidRPr="00627479">
        <w:rPr>
          <w:rStyle w:val="Refdenotaalpie"/>
          <w:rFonts w:ascii="Arial Nova Light" w:hAnsi="Arial Nova Light"/>
          <w:sz w:val="16"/>
          <w:szCs w:val="16"/>
        </w:rPr>
        <w:footnoteRef/>
      </w:r>
      <w:r w:rsidRPr="00627479">
        <w:rPr>
          <w:rFonts w:ascii="Arial Nova Light" w:hAnsi="Arial Nova Light"/>
          <w:sz w:val="16"/>
          <w:szCs w:val="16"/>
        </w:rPr>
        <w:t xml:space="preserve"> Partido Político Denominado Movimiento de Regeneración Nacional, en lo sucesivo MORENA.</w:t>
      </w:r>
    </w:p>
  </w:footnote>
  <w:footnote w:id="5">
    <w:p w14:paraId="383395F7" w14:textId="77777777" w:rsidR="001C0F3F" w:rsidRPr="00627479" w:rsidRDefault="001C0F3F" w:rsidP="001C0F3F">
      <w:pPr>
        <w:pStyle w:val="Textonotapie"/>
        <w:rPr>
          <w:rFonts w:ascii="Arial Nova Light" w:hAnsi="Arial Nova Light"/>
          <w:sz w:val="16"/>
          <w:szCs w:val="16"/>
        </w:rPr>
      </w:pPr>
      <w:r w:rsidRPr="00627479">
        <w:rPr>
          <w:rStyle w:val="Refdenotaalpie"/>
          <w:rFonts w:ascii="Arial Nova Light" w:hAnsi="Arial Nova Light"/>
          <w:sz w:val="16"/>
          <w:szCs w:val="16"/>
        </w:rPr>
        <w:footnoteRef/>
      </w:r>
      <w:r w:rsidRPr="00627479">
        <w:rPr>
          <w:rFonts w:ascii="Arial Nova Light" w:hAnsi="Arial Nova Light"/>
          <w:sz w:val="16"/>
          <w:szCs w:val="16"/>
        </w:rPr>
        <w:t xml:space="preserve"> En lo sucesivo Sala Regional Monterrey del TEPJF.</w:t>
      </w:r>
    </w:p>
  </w:footnote>
  <w:footnote w:id="6">
    <w:p w14:paraId="2E0D040A" w14:textId="77777777" w:rsidR="001C0F3F" w:rsidRPr="009B418F" w:rsidRDefault="001C0F3F" w:rsidP="001C0F3F">
      <w:pPr>
        <w:pStyle w:val="Textonotapie"/>
        <w:jc w:val="both"/>
        <w:rPr>
          <w:rFonts w:ascii="Arial Nova Light" w:hAnsi="Arial Nova Light"/>
          <w:sz w:val="16"/>
          <w:szCs w:val="16"/>
        </w:rPr>
      </w:pPr>
      <w:r w:rsidRPr="009B418F">
        <w:rPr>
          <w:rStyle w:val="Refdenotaalpie"/>
          <w:rFonts w:ascii="Arial Nova Light" w:hAnsi="Arial Nova Light"/>
          <w:sz w:val="16"/>
          <w:szCs w:val="16"/>
        </w:rPr>
        <w:footnoteRef/>
      </w:r>
      <w:r w:rsidRPr="009B418F">
        <w:rPr>
          <w:rFonts w:ascii="Arial Nova Light" w:hAnsi="Arial Nova Light"/>
          <w:sz w:val="16"/>
          <w:szCs w:val="16"/>
        </w:rPr>
        <w:t xml:space="preserve"> Sala Superior del Tribunal Electoral del Poder Judicial de la Federación, en lo consecutivo </w:t>
      </w:r>
      <w:r>
        <w:rPr>
          <w:rFonts w:ascii="Arial Nova Light" w:hAnsi="Arial Nova Light"/>
          <w:sz w:val="16"/>
          <w:szCs w:val="16"/>
        </w:rPr>
        <w:t>S</w:t>
      </w:r>
      <w:r w:rsidRPr="009B418F">
        <w:rPr>
          <w:rFonts w:ascii="Arial Nova Light" w:hAnsi="Arial Nova Light"/>
          <w:sz w:val="16"/>
          <w:szCs w:val="16"/>
        </w:rPr>
        <w:t xml:space="preserve">ala </w:t>
      </w:r>
      <w:r>
        <w:rPr>
          <w:rFonts w:ascii="Arial Nova Light" w:hAnsi="Arial Nova Light"/>
          <w:sz w:val="16"/>
          <w:szCs w:val="16"/>
        </w:rPr>
        <w:t>S</w:t>
      </w:r>
      <w:r w:rsidRPr="009B418F">
        <w:rPr>
          <w:rFonts w:ascii="Arial Nova Light" w:hAnsi="Arial Nova Light"/>
          <w:sz w:val="16"/>
          <w:szCs w:val="16"/>
        </w:rPr>
        <w:t>uperior.</w:t>
      </w:r>
    </w:p>
  </w:footnote>
  <w:footnote w:id="7">
    <w:p w14:paraId="4460CF45" w14:textId="77777777" w:rsidR="001C0F3F" w:rsidRPr="00922330" w:rsidRDefault="001C0F3F" w:rsidP="001C0F3F">
      <w:pPr>
        <w:pStyle w:val="Textonotapie"/>
        <w:jc w:val="both"/>
        <w:rPr>
          <w:rFonts w:ascii="Arial Nova Light" w:hAnsi="Arial Nova Light"/>
          <w:sz w:val="16"/>
          <w:szCs w:val="16"/>
        </w:rPr>
      </w:pPr>
      <w:r w:rsidRPr="009B418F">
        <w:rPr>
          <w:rStyle w:val="Refdenotaalpie"/>
          <w:rFonts w:ascii="Arial Nova Light" w:hAnsi="Arial Nova Light"/>
          <w:sz w:val="16"/>
          <w:szCs w:val="16"/>
        </w:rPr>
        <w:footnoteRef/>
      </w:r>
      <w:r w:rsidRPr="009B418F">
        <w:rPr>
          <w:rFonts w:ascii="Arial Nova Light" w:hAnsi="Arial Nova Light"/>
          <w:sz w:val="16"/>
          <w:szCs w:val="16"/>
        </w:rPr>
        <w:t xml:space="preserve"> Constitución Política de los Estados Unidos Mexicanos, en lo sucesivo Constitución Federal</w:t>
      </w:r>
      <w:r>
        <w:rPr>
          <w:rFonts w:ascii="Arial Nova Light" w:hAnsi="Arial Nova Light"/>
          <w:sz w:val="16"/>
          <w:szCs w:val="16"/>
        </w:rPr>
        <w:t>.</w:t>
      </w:r>
    </w:p>
  </w:footnote>
  <w:footnote w:id="8">
    <w:p w14:paraId="50FC6986" w14:textId="77777777" w:rsidR="001C0F3F" w:rsidRPr="006A2995" w:rsidRDefault="001C0F3F" w:rsidP="001C0F3F">
      <w:pPr>
        <w:pStyle w:val="Textonotapie"/>
        <w:jc w:val="both"/>
        <w:rPr>
          <w:rFonts w:ascii="Arial Nova Light" w:hAnsi="Arial Nova Light"/>
          <w:sz w:val="16"/>
          <w:szCs w:val="16"/>
          <w:lang w:val="es-ES"/>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6A2995">
        <w:rPr>
          <w:rFonts w:ascii="Arial Nova Light" w:hAnsi="Arial Nova Light"/>
          <w:sz w:val="16"/>
          <w:szCs w:val="16"/>
        </w:rPr>
        <w:t xml:space="preserve"> </w:t>
      </w:r>
      <w:r w:rsidRPr="006A2995">
        <w:rPr>
          <w:rFonts w:ascii="Arial Nova Light" w:eastAsia="Arial Nova" w:hAnsi="Arial Nova Light" w:cs="Arial"/>
          <w:sz w:val="16"/>
          <w:szCs w:val="16"/>
        </w:rPr>
        <w:t>https://www.te.gob.mx/IUSEapp/tesisjur.aspx?idtesis=6/2007&amp;tpoBusqueda=S&amp;sWord=6/2007</w:t>
      </w:r>
    </w:p>
  </w:footnote>
  <w:footnote w:id="9">
    <w:p w14:paraId="7E692340" w14:textId="77777777" w:rsidR="001C0F3F" w:rsidRPr="00D14385" w:rsidRDefault="001C0F3F" w:rsidP="001C0F3F">
      <w:pPr>
        <w:pStyle w:val="Textonotapie"/>
        <w:rPr>
          <w:sz w:val="18"/>
          <w:szCs w:val="18"/>
        </w:rPr>
      </w:pPr>
      <w:r w:rsidRPr="00D14385">
        <w:rPr>
          <w:rStyle w:val="Refdenotaalpie"/>
          <w:sz w:val="18"/>
          <w:szCs w:val="18"/>
        </w:rPr>
        <w:footnoteRef/>
      </w:r>
      <w:r w:rsidRPr="00D14385">
        <w:rPr>
          <w:sz w:val="18"/>
          <w:szCs w:val="18"/>
        </w:rPr>
        <w:t xml:space="preserve"> </w:t>
      </w:r>
      <w:r w:rsidRPr="00D14385">
        <w:rPr>
          <w:rFonts w:ascii="Arial Nova Light" w:eastAsia="Arial Nova" w:hAnsi="Arial Nova Light" w:cs="Arial Nova"/>
          <w:sz w:val="18"/>
          <w:szCs w:val="18"/>
        </w:rPr>
        <w:t>Consultable en la Compilación 1997-2013, Jurisprudencia y tesis en materia electoral, del Tribunal Electoral del Poder Judicial de la Federación, páginas 129 y 130.</w:t>
      </w:r>
    </w:p>
  </w:footnote>
  <w:footnote w:id="10">
    <w:p w14:paraId="227A4BD5" w14:textId="77777777" w:rsidR="001C0F3F" w:rsidRPr="001645D7" w:rsidRDefault="001C0F3F" w:rsidP="001C0F3F">
      <w:pPr>
        <w:pStyle w:val="Textonotapie"/>
        <w:jc w:val="both"/>
        <w:rPr>
          <w:rFonts w:ascii="Arial Nova Light" w:hAnsi="Arial Nova Light"/>
          <w:sz w:val="16"/>
          <w:szCs w:val="16"/>
        </w:rPr>
      </w:pPr>
      <w:r w:rsidRPr="001645D7">
        <w:rPr>
          <w:rStyle w:val="Refdenotaalpie"/>
          <w:rFonts w:ascii="Arial Nova Light" w:hAnsi="Arial Nova Light"/>
          <w:sz w:val="16"/>
          <w:szCs w:val="16"/>
        </w:rPr>
        <w:footnoteRef/>
      </w:r>
      <w:r w:rsidRPr="001645D7">
        <w:rPr>
          <w:rFonts w:ascii="Arial Nova Light" w:hAnsi="Arial Nova Light"/>
          <w:sz w:val="16"/>
          <w:szCs w:val="16"/>
        </w:rP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11">
    <w:p w14:paraId="48BBEE57" w14:textId="77777777" w:rsidR="001C0F3F" w:rsidRPr="004335A5" w:rsidRDefault="001C0F3F" w:rsidP="001C0F3F">
      <w:pPr>
        <w:pStyle w:val="Textonotapie"/>
        <w:jc w:val="both"/>
        <w:rPr>
          <w:rFonts w:ascii="Arial Nova Light" w:hAnsi="Arial Nova Light" w:cs="Arial"/>
        </w:rPr>
      </w:pPr>
      <w:r w:rsidRPr="001645D7">
        <w:rPr>
          <w:rStyle w:val="Refdenotaalpie"/>
          <w:rFonts w:ascii="Arial Nova Light" w:hAnsi="Arial Nova Light" w:cs="Arial"/>
          <w:sz w:val="16"/>
          <w:szCs w:val="16"/>
        </w:rPr>
        <w:footnoteRef/>
      </w:r>
      <w:r w:rsidRPr="001645D7">
        <w:rPr>
          <w:rFonts w:ascii="Arial Nova Light" w:hAnsi="Arial Nova Light" w:cs="Arial"/>
          <w:sz w:val="16"/>
          <w:szCs w:val="16"/>
        </w:rPr>
        <w:t xml:space="preserve">  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history="1">
        <w:r w:rsidRPr="001645D7">
          <w:rPr>
            <w:rStyle w:val="Hipervnculo"/>
            <w:rFonts w:ascii="Arial Nova Light" w:hAnsi="Arial Nova Light" w:cs="Arial"/>
            <w:sz w:val="16"/>
            <w:szCs w:val="16"/>
          </w:rPr>
          <w:t>https://www.te.gob.mx/IUSEapp/tesisjur.aspx?idtesis=4/2018&amp;tpoBusqueda=S&amp;sWord=4/2018</w:t>
        </w:r>
      </w:hyperlink>
      <w:r w:rsidRPr="004335A5">
        <w:rPr>
          <w:rFonts w:ascii="Arial Nova Light" w:hAnsi="Arial Nova Light" w:cs="Arial"/>
        </w:rPr>
        <w:t xml:space="preserve"> </w:t>
      </w:r>
    </w:p>
  </w:footnote>
  <w:footnote w:id="12">
    <w:p w14:paraId="6CB34FC7" w14:textId="77777777" w:rsidR="00EE2710" w:rsidRPr="000D57CB" w:rsidRDefault="00EE2710" w:rsidP="00EE2710">
      <w:pPr>
        <w:pStyle w:val="Textonotapie"/>
        <w:jc w:val="both"/>
        <w:rPr>
          <w:rFonts w:ascii="Arial Nova Light" w:hAnsi="Arial Nova Light" w:cs="Arial"/>
          <w:sz w:val="16"/>
          <w:szCs w:val="16"/>
        </w:rPr>
      </w:pPr>
      <w:r w:rsidRPr="000D57CB">
        <w:rPr>
          <w:rStyle w:val="Refdenotaalpie"/>
          <w:rFonts w:ascii="Arial Nova Light" w:hAnsi="Arial Nova Light" w:cs="Arial"/>
          <w:sz w:val="16"/>
          <w:szCs w:val="16"/>
        </w:rPr>
        <w:footnoteRef/>
      </w:r>
      <w:r w:rsidRPr="000D57CB">
        <w:rPr>
          <w:rFonts w:ascii="Arial Nova Light" w:hAnsi="Arial Nova Light" w:cs="Arial"/>
          <w:sz w:val="16"/>
          <w:szCs w:val="16"/>
        </w:rPr>
        <w:t xml:space="preserve">  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2" w:history="1">
        <w:r w:rsidRPr="000D57CB">
          <w:rPr>
            <w:rStyle w:val="Hipervnculo"/>
            <w:rFonts w:ascii="Arial Nova Light" w:hAnsi="Arial Nova Light" w:cs="Arial"/>
            <w:sz w:val="16"/>
            <w:szCs w:val="16"/>
          </w:rPr>
          <w:t>https://www.te.gob.mx/IUSEapp/tesisjur.aspx?idtesis=4/2018&amp;tpoBusqueda=S&amp;sWord=4/2018</w:t>
        </w:r>
      </w:hyperlink>
      <w:r w:rsidRPr="000D57CB">
        <w:rPr>
          <w:rFonts w:ascii="Arial Nova Light" w:hAnsi="Arial Nova Light" w:cs="Arial"/>
          <w:sz w:val="16"/>
          <w:szCs w:val="16"/>
        </w:rPr>
        <w:t xml:space="preserve"> </w:t>
      </w:r>
    </w:p>
  </w:footnote>
  <w:footnote w:id="13">
    <w:p w14:paraId="36086CC5" w14:textId="77777777" w:rsidR="00EE2710" w:rsidRPr="000D57CB" w:rsidRDefault="00EE2710" w:rsidP="00462C20">
      <w:pPr>
        <w:spacing w:after="0"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hAnsi="Arial Nova Light"/>
          <w:sz w:val="16"/>
          <w:szCs w:val="16"/>
        </w:rPr>
        <w:t xml:space="preserve"> </w:t>
      </w:r>
      <w:r w:rsidRPr="000D57CB">
        <w:rPr>
          <w:rFonts w:ascii="Arial Nova Light" w:eastAsia="Arial" w:hAnsi="Arial Nova Light" w:cs="Arial"/>
          <w:sz w:val="16"/>
          <w:szCs w:val="16"/>
        </w:rPr>
        <w:t>Consúltese asunto SUP-JE-204/2021.</w:t>
      </w:r>
    </w:p>
  </w:footnote>
  <w:footnote w:id="14">
    <w:p w14:paraId="7C41958F" w14:textId="77777777" w:rsidR="00EE2710" w:rsidRPr="000D57CB" w:rsidRDefault="00EE2710" w:rsidP="00462C20">
      <w:pPr>
        <w:spacing w:after="0"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hAnsi="Arial Nova Light"/>
          <w:sz w:val="16"/>
          <w:szCs w:val="16"/>
        </w:rPr>
        <w:t xml:space="preserve"> </w:t>
      </w:r>
      <w:r w:rsidRPr="000D57CB">
        <w:rPr>
          <w:rFonts w:ascii="Arial Nova Light" w:eastAsia="Arial" w:hAnsi="Arial Nova Light" w:cs="Arial"/>
          <w:sz w:val="16"/>
          <w:szCs w:val="16"/>
        </w:rPr>
        <w:t>Véase asuntos SUP-REP-4/2017 y SUP-REP-8/2021 y acumulado.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B4C97" w14:textId="77755A8C" w:rsidR="0013377D" w:rsidRDefault="0013377D">
    <w:pPr>
      <w:pStyle w:val="Encabezado"/>
    </w:pPr>
    <w:r>
      <w:rPr>
        <w:noProof/>
      </w:rPr>
      <w:pict w14:anchorId="06D36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883547" o:spid="_x0000_s14338" type="#_x0000_t136" style="position:absolute;margin-left:0;margin-top:0;width:503.6pt;height:125.9pt;rotation:315;z-index:-251644928;mso-position-horizontal:center;mso-position-horizontal-relative:margin;mso-position-vertical:center;mso-position-vertical-relative:margin" o:allowincell="f" fillcolor="silver" stroked="f">
          <v:fill opacity=".5"/>
          <v:textpath style="font-family:&quot;Calibri&quot;;font-size:1pt" string="PARA CONSULTA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9E2B7" w14:textId="07EE3C14" w:rsidR="00483BD1" w:rsidRDefault="0013377D">
    <w:pPr>
      <w:pStyle w:val="Encabezado"/>
    </w:pPr>
    <w:r>
      <w:rPr>
        <w:noProof/>
      </w:rPr>
      <w:pict w14:anchorId="2AFEB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883548" o:spid="_x0000_s14339" type="#_x0000_t136" style="position:absolute;margin-left:0;margin-top:0;width:503.6pt;height:125.9pt;rotation:315;z-index:-251642880;mso-position-horizontal:center;mso-position-horizontal-relative:margin;mso-position-vertical:center;mso-position-vertical-relative:margin" o:allowincell="f" fillcolor="silver" stroked="f">
          <v:fill opacity=".5"/>
          <v:textpath style="font-family:&quot;Calibri&quot;;font-size:1pt" string="PARA CONSULTA "/>
        </v:shape>
      </w:pict>
    </w:r>
    <w:sdt>
      <w:sdtPr>
        <w:id w:val="-1907911519"/>
        <w:docPartObj>
          <w:docPartGallery w:val="Page Numbers (Margins)"/>
          <w:docPartUnique/>
        </w:docPartObj>
      </w:sdtPr>
      <w:sdtEndPr/>
      <w:sdtContent>
        <w:r w:rsidR="00D06A66">
          <w:rPr>
            <w:noProof/>
          </w:rPr>
          <mc:AlternateContent>
            <mc:Choice Requires="wps">
              <w:drawing>
                <wp:anchor distT="0" distB="0" distL="114300" distR="114300" simplePos="0" relativeHeight="251665408" behindDoc="0" locked="0" layoutInCell="0" allowOverlap="1" wp14:anchorId="091CC8C7" wp14:editId="0B7E6832">
                  <wp:simplePos x="0" y="0"/>
                  <wp:positionH relativeFrom="rightMargin">
                    <wp:align>center</wp:align>
                  </wp:positionH>
                  <wp:positionV relativeFrom="page">
                    <wp:align>center</wp:align>
                  </wp:positionV>
                  <wp:extent cx="762000" cy="895350"/>
                  <wp:effectExtent l="0" t="0" r="0" b="0"/>
                  <wp:wrapNone/>
                  <wp:docPr id="117194808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04F393C" w14:textId="77777777" w:rsidR="00D06A66" w:rsidRDefault="00D06A66">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CC8C7" id="Rectángulo 1"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04F393C" w14:textId="77777777" w:rsidR="00D06A66" w:rsidRDefault="00D06A66">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00950" w:rsidRPr="00A46BD3">
      <w:rPr>
        <w:rFonts w:ascii="Century Gothic" w:hAnsi="Century Gothic"/>
        <w:noProof/>
      </w:rPr>
      <w:drawing>
        <wp:anchor distT="0" distB="0" distL="114300" distR="114300" simplePos="0" relativeHeight="251655680" behindDoc="0" locked="0" layoutInCell="1" allowOverlap="1" wp14:anchorId="5D9BA34A" wp14:editId="36D42566">
          <wp:simplePos x="0" y="0"/>
          <wp:positionH relativeFrom="margin">
            <wp:posOffset>-742950</wp:posOffset>
          </wp:positionH>
          <wp:positionV relativeFrom="paragraph">
            <wp:posOffset>4445</wp:posOffset>
          </wp:positionV>
          <wp:extent cx="1179830" cy="1404620"/>
          <wp:effectExtent l="0" t="0" r="1270" b="5080"/>
          <wp:wrapNone/>
          <wp:docPr id="5430289" name="Imagen 543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138B4B7E" w14:textId="77777777" w:rsidR="00483BD1" w:rsidRDefault="00483BD1">
    <w:pPr>
      <w:pStyle w:val="Encabezado"/>
    </w:pPr>
  </w:p>
  <w:p w14:paraId="61DBEDCC" w14:textId="77777777" w:rsidR="00483BD1" w:rsidRDefault="00483BD1">
    <w:pPr>
      <w:pStyle w:val="Encabezado"/>
    </w:pPr>
  </w:p>
  <w:p w14:paraId="4D3EA0D2" w14:textId="77777777" w:rsidR="00483BD1" w:rsidRDefault="00483BD1">
    <w:pPr>
      <w:pStyle w:val="Encabezado"/>
    </w:pPr>
  </w:p>
  <w:p w14:paraId="76AC7FD6" w14:textId="77777777" w:rsidR="00483BD1" w:rsidRDefault="00483BD1">
    <w:pPr>
      <w:pStyle w:val="Encabezado"/>
    </w:pPr>
  </w:p>
  <w:p w14:paraId="52B135FE" w14:textId="77777777" w:rsidR="00483BD1" w:rsidRDefault="00700950" w:rsidP="001334CC">
    <w:pPr>
      <w:pStyle w:val="Encabezado"/>
      <w:jc w:val="right"/>
      <w:rPr>
        <w:noProof/>
      </w:rPr>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06</w:t>
    </w:r>
    <w:r w:rsidRPr="00872033">
      <w:rPr>
        <w:rFonts w:ascii="Arial Nova Light" w:hAnsi="Arial Nova Light"/>
        <w:b/>
        <w:bCs/>
        <w:sz w:val="28"/>
        <w:szCs w:val="28"/>
      </w:rPr>
      <w:t>/202</w:t>
    </w:r>
    <w:r>
      <w:rPr>
        <w:rFonts w:ascii="Arial Nova Light" w:hAnsi="Arial Nova Light"/>
        <w:b/>
        <w:bCs/>
        <w:sz w:val="28"/>
        <w:szCs w:val="28"/>
      </w:rPr>
      <w:t>3</w:t>
    </w:r>
  </w:p>
  <w:p w14:paraId="737137D9" w14:textId="77777777" w:rsidR="00483BD1" w:rsidRDefault="00483BD1" w:rsidP="001334CC">
    <w:pPr>
      <w:pStyle w:val="Encabezado"/>
      <w:jc w:val="right"/>
    </w:pPr>
  </w:p>
  <w:p w14:paraId="59787338" w14:textId="77777777" w:rsidR="00483BD1" w:rsidRDefault="00483BD1">
    <w:pPr>
      <w:pStyle w:val="Encabezado"/>
    </w:pPr>
  </w:p>
  <w:p w14:paraId="7CE9210D" w14:textId="77777777" w:rsidR="00483BD1" w:rsidRDefault="00483BD1">
    <w:pPr>
      <w:pStyle w:val="Encabezado"/>
    </w:pPr>
  </w:p>
  <w:p w14:paraId="16A5FDA4" w14:textId="77777777" w:rsidR="00483BD1" w:rsidRDefault="00483B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E58B1" w14:textId="02F6B89F" w:rsidR="00483BD1" w:rsidRDefault="0013377D">
    <w:pPr>
      <w:pStyle w:val="Encabezado"/>
      <w:rPr>
        <w:lang w:val="es-ES"/>
      </w:rPr>
    </w:pPr>
    <w:r>
      <w:rPr>
        <w:noProof/>
      </w:rPr>
      <w:pict w14:anchorId="166D8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883546" o:spid="_x0000_s14337" type="#_x0000_t136" style="position:absolute;margin-left:0;margin-top:0;width:503.6pt;height:125.9pt;rotation:315;z-index:-251646976;mso-position-horizontal:center;mso-position-horizontal-relative:margin;mso-position-vertical:center;mso-position-vertical-relative:margin" o:allowincell="f" fillcolor="silver" stroked="f">
          <v:fill opacity=".5"/>
          <v:textpath style="font-family:&quot;Calibri&quot;;font-size:1pt" string="PARA CONSULTA "/>
        </v:shape>
      </w:pict>
    </w:r>
  </w:p>
  <w:sdt>
    <w:sdtPr>
      <w:rPr>
        <w:lang w:val="es-ES"/>
      </w:rPr>
      <w:id w:val="441036642"/>
      <w:docPartObj>
        <w:docPartGallery w:val="Page Numbers (Margins)"/>
        <w:docPartUnique/>
      </w:docPartObj>
    </w:sdtPr>
    <w:sdtEndPr/>
    <w:sdtContent>
      <w:p w14:paraId="176E58B1" w14:textId="02F6B89F" w:rsidR="00483BD1" w:rsidRDefault="005229B8">
        <w:pPr>
          <w:pStyle w:val="Encabezado"/>
          <w:rPr>
            <w:lang w:val="es-ES"/>
          </w:rPr>
        </w:pPr>
        <w:r w:rsidRPr="005229B8">
          <w:rPr>
            <w:noProof/>
            <w:lang w:val="es-ES"/>
          </w:rPr>
          <mc:AlternateContent>
            <mc:Choice Requires="wps">
              <w:drawing>
                <wp:anchor distT="0" distB="0" distL="114300" distR="114300" simplePos="0" relativeHeight="251667456" behindDoc="0" locked="0" layoutInCell="0" allowOverlap="1" wp14:anchorId="73CE39C5" wp14:editId="0CCAB440">
                  <wp:simplePos x="0" y="0"/>
                  <wp:positionH relativeFrom="rightMargin">
                    <wp:align>center</wp:align>
                  </wp:positionH>
                  <wp:positionV relativeFrom="page">
                    <wp:align>center</wp:align>
                  </wp:positionV>
                  <wp:extent cx="762000" cy="895350"/>
                  <wp:effectExtent l="0" t="0" r="0" b="0"/>
                  <wp:wrapNone/>
                  <wp:docPr id="212975959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23796775"/>
                                <w:docPartObj>
                                  <w:docPartGallery w:val="Page Numbers (Margins)"/>
                                  <w:docPartUnique/>
                                </w:docPartObj>
                              </w:sdtPr>
                              <w:sdtEndPr/>
                              <w:sdtContent>
                                <w:p w14:paraId="050AFFBA" w14:textId="77777777" w:rsidR="005229B8" w:rsidRDefault="005229B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E39C5" id="_x0000_s1027"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23796775"/>
                          <w:docPartObj>
                            <w:docPartGallery w:val="Page Numbers (Margins)"/>
                            <w:docPartUnique/>
                          </w:docPartObj>
                        </w:sdtPr>
                        <w:sdtEndPr/>
                        <w:sdtContent>
                          <w:p w14:paraId="050AFFBA" w14:textId="77777777" w:rsidR="005229B8" w:rsidRDefault="005229B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F4D3C43" w14:textId="77777777" w:rsidR="00483BD1" w:rsidRDefault="00700950">
    <w:pPr>
      <w:pStyle w:val="Encabezado"/>
      <w:rPr>
        <w:lang w:val="es-ES"/>
      </w:rPr>
    </w:pPr>
    <w:r w:rsidRPr="00A46BD3">
      <w:rPr>
        <w:rFonts w:ascii="Century Gothic" w:hAnsi="Century Gothic"/>
        <w:noProof/>
      </w:rPr>
      <w:drawing>
        <wp:anchor distT="0" distB="0" distL="114300" distR="114300" simplePos="0" relativeHeight="251656704" behindDoc="0" locked="0" layoutInCell="1" allowOverlap="1" wp14:anchorId="03AB99E4" wp14:editId="693B7F84">
          <wp:simplePos x="0" y="0"/>
          <wp:positionH relativeFrom="margin">
            <wp:posOffset>-781050</wp:posOffset>
          </wp:positionH>
          <wp:positionV relativeFrom="paragraph">
            <wp:posOffset>213360</wp:posOffset>
          </wp:positionV>
          <wp:extent cx="1179830" cy="1404620"/>
          <wp:effectExtent l="0" t="0" r="1270" b="5080"/>
          <wp:wrapNone/>
          <wp:docPr id="1350042676" name="Imagen 135004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510DDEDC" w14:textId="77777777" w:rsidR="00483BD1" w:rsidRDefault="00483BD1">
    <w:pPr>
      <w:pStyle w:val="Encabezado"/>
      <w:rPr>
        <w:lang w:val="es-ES"/>
      </w:rPr>
    </w:pPr>
  </w:p>
  <w:p w14:paraId="1C2B75F7" w14:textId="77777777" w:rsidR="00483BD1" w:rsidRDefault="00483BD1">
    <w:pPr>
      <w:pStyle w:val="Encabezado"/>
      <w:rPr>
        <w:lang w:val="es-ES"/>
      </w:rPr>
    </w:pPr>
  </w:p>
  <w:p w14:paraId="4A59489D" w14:textId="77777777" w:rsidR="00483BD1" w:rsidRDefault="00483BD1">
    <w:pPr>
      <w:pStyle w:val="Encabezado"/>
      <w:rPr>
        <w:lang w:val="es-ES"/>
      </w:rPr>
    </w:pPr>
  </w:p>
  <w:p w14:paraId="5E439E9A" w14:textId="77777777" w:rsidR="00483BD1" w:rsidRDefault="00483BD1">
    <w:pPr>
      <w:pStyle w:val="Encabezado"/>
      <w:rPr>
        <w:lang w:val="es-ES"/>
      </w:rPr>
    </w:pPr>
  </w:p>
  <w:p w14:paraId="6328658A" w14:textId="77777777" w:rsidR="00483BD1" w:rsidRDefault="00483BD1">
    <w:pPr>
      <w:pStyle w:val="Encabezado"/>
      <w:rPr>
        <w:lang w:val="es-ES"/>
      </w:rPr>
    </w:pPr>
  </w:p>
  <w:p w14:paraId="1FCC590B" w14:textId="77777777" w:rsidR="00483BD1" w:rsidRDefault="00483BD1">
    <w:pPr>
      <w:pStyle w:val="Encabezado"/>
      <w:rPr>
        <w:lang w:val="es-ES"/>
      </w:rPr>
    </w:pPr>
  </w:p>
  <w:p w14:paraId="7D80C2C6" w14:textId="77777777" w:rsidR="00483BD1" w:rsidRDefault="00483BD1">
    <w:pPr>
      <w:pStyle w:val="Encabezado"/>
      <w:rPr>
        <w:lang w:val="es-ES"/>
      </w:rPr>
    </w:pPr>
  </w:p>
  <w:p w14:paraId="4FBD2695" w14:textId="77777777" w:rsidR="00483BD1" w:rsidRDefault="00483BD1">
    <w:pPr>
      <w:pStyle w:val="Encabezado"/>
      <w:rPr>
        <w:lang w:val="es-ES"/>
      </w:rPr>
    </w:pPr>
  </w:p>
  <w:p w14:paraId="267DF753" w14:textId="77777777" w:rsidR="00483BD1" w:rsidRDefault="00483BD1">
    <w:pPr>
      <w:pStyle w:val="Encabezado"/>
      <w:rPr>
        <w:lang w:val="es-ES"/>
      </w:rPr>
    </w:pPr>
  </w:p>
  <w:p w14:paraId="4985F2C9" w14:textId="77777777" w:rsidR="00483BD1" w:rsidRPr="001334CC" w:rsidRDefault="00483BD1">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 w15:restartNumberingAfterBreak="0">
    <w:nsid w:val="0FBD7CED"/>
    <w:multiLevelType w:val="hybridMultilevel"/>
    <w:tmpl w:val="3FECBC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D6D06F9"/>
    <w:multiLevelType w:val="hybridMultilevel"/>
    <w:tmpl w:val="431CE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4208D9"/>
    <w:multiLevelType w:val="hybridMultilevel"/>
    <w:tmpl w:val="8C2C0E82"/>
    <w:lvl w:ilvl="0" w:tplc="080A000F">
      <w:start w:val="2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44C042F3"/>
    <w:multiLevelType w:val="hybridMultilevel"/>
    <w:tmpl w:val="97644F6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6D052DF"/>
    <w:multiLevelType w:val="hybridMultilevel"/>
    <w:tmpl w:val="F7889F46"/>
    <w:lvl w:ilvl="0" w:tplc="39D27B56">
      <w:start w:val="1"/>
      <w:numFmt w:val="lowerLetter"/>
      <w:lvlText w:val="%1)"/>
      <w:lvlJc w:val="left"/>
      <w:pPr>
        <w:ind w:left="720" w:hanging="360"/>
      </w:pPr>
      <w:rPr>
        <w:rFont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1980681"/>
    <w:multiLevelType w:val="hybridMultilevel"/>
    <w:tmpl w:val="49D4A2B6"/>
    <w:lvl w:ilvl="0" w:tplc="D29C585C">
      <w:start w:val="1"/>
      <w:numFmt w:val="decimal"/>
      <w:lvlText w:val="%1."/>
      <w:lvlJc w:val="left"/>
      <w:pPr>
        <w:ind w:left="7590" w:hanging="360"/>
      </w:pPr>
      <w:rPr>
        <w:rFonts w:ascii="Arial Nova Light" w:hAnsi="Arial Nova Light" w:hint="default"/>
        <w:b/>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5407C32"/>
    <w:multiLevelType w:val="hybridMultilevel"/>
    <w:tmpl w:val="C7464BB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75BC7933"/>
    <w:multiLevelType w:val="hybridMultilevel"/>
    <w:tmpl w:val="FA72730C"/>
    <w:lvl w:ilvl="0" w:tplc="080A000F">
      <w:start w:val="3"/>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250554244">
    <w:abstractNumId w:val="6"/>
  </w:num>
  <w:num w:numId="2" w16cid:durableId="829830520">
    <w:abstractNumId w:val="10"/>
  </w:num>
  <w:num w:numId="3" w16cid:durableId="2026590887">
    <w:abstractNumId w:val="8"/>
  </w:num>
  <w:num w:numId="4" w16cid:durableId="2034069603">
    <w:abstractNumId w:val="7"/>
  </w:num>
  <w:num w:numId="5" w16cid:durableId="2088804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54074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7243891">
    <w:abstractNumId w:val="3"/>
  </w:num>
  <w:num w:numId="8" w16cid:durableId="1801990971">
    <w:abstractNumId w:val="0"/>
  </w:num>
  <w:num w:numId="9" w16cid:durableId="1820920063">
    <w:abstractNumId w:val="1"/>
  </w:num>
  <w:num w:numId="10" w16cid:durableId="154273481">
    <w:abstractNumId w:val="2"/>
  </w:num>
  <w:num w:numId="11" w16cid:durableId="1090812855">
    <w:abstractNumId w:val="11"/>
  </w:num>
  <w:num w:numId="12" w16cid:durableId="2140687851">
    <w:abstractNumId w:val="9"/>
  </w:num>
  <w:num w:numId="13" w16cid:durableId="1333408337">
    <w:abstractNumId w:val="4"/>
  </w:num>
  <w:num w:numId="14" w16cid:durableId="1022248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08"/>
  <w:hyphenationZone w:val="425"/>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3F"/>
    <w:rsid w:val="000072C0"/>
    <w:rsid w:val="000172C9"/>
    <w:rsid w:val="000336FF"/>
    <w:rsid w:val="00101A5A"/>
    <w:rsid w:val="001063F4"/>
    <w:rsid w:val="00112CBC"/>
    <w:rsid w:val="0011575D"/>
    <w:rsid w:val="00116031"/>
    <w:rsid w:val="00120E3A"/>
    <w:rsid w:val="0013377D"/>
    <w:rsid w:val="00176C1B"/>
    <w:rsid w:val="001B4BCC"/>
    <w:rsid w:val="001C0F3F"/>
    <w:rsid w:val="001D0D95"/>
    <w:rsid w:val="001D3183"/>
    <w:rsid w:val="001F577F"/>
    <w:rsid w:val="00214F4A"/>
    <w:rsid w:val="002820BC"/>
    <w:rsid w:val="00292E38"/>
    <w:rsid w:val="002B1CC1"/>
    <w:rsid w:val="002C3743"/>
    <w:rsid w:val="003344BE"/>
    <w:rsid w:val="003A5D90"/>
    <w:rsid w:val="003E185C"/>
    <w:rsid w:val="00462C20"/>
    <w:rsid w:val="00483BD1"/>
    <w:rsid w:val="004B6B31"/>
    <w:rsid w:val="004E1D31"/>
    <w:rsid w:val="004E78FF"/>
    <w:rsid w:val="0050659F"/>
    <w:rsid w:val="005229B8"/>
    <w:rsid w:val="00561ED4"/>
    <w:rsid w:val="005C34FE"/>
    <w:rsid w:val="005F168C"/>
    <w:rsid w:val="00612CEA"/>
    <w:rsid w:val="006234AA"/>
    <w:rsid w:val="00633EDF"/>
    <w:rsid w:val="006426F6"/>
    <w:rsid w:val="006521EE"/>
    <w:rsid w:val="006A347C"/>
    <w:rsid w:val="006C111B"/>
    <w:rsid w:val="006F3FF9"/>
    <w:rsid w:val="00700950"/>
    <w:rsid w:val="00717664"/>
    <w:rsid w:val="00730D1D"/>
    <w:rsid w:val="00740034"/>
    <w:rsid w:val="007570BC"/>
    <w:rsid w:val="00767D3B"/>
    <w:rsid w:val="00784BED"/>
    <w:rsid w:val="007F158F"/>
    <w:rsid w:val="00834A2B"/>
    <w:rsid w:val="008646A6"/>
    <w:rsid w:val="00885B14"/>
    <w:rsid w:val="008B281E"/>
    <w:rsid w:val="008F3548"/>
    <w:rsid w:val="008F792D"/>
    <w:rsid w:val="00916287"/>
    <w:rsid w:val="00952CA7"/>
    <w:rsid w:val="00992638"/>
    <w:rsid w:val="009B34AC"/>
    <w:rsid w:val="009C154E"/>
    <w:rsid w:val="00A041DA"/>
    <w:rsid w:val="00A07565"/>
    <w:rsid w:val="00A22708"/>
    <w:rsid w:val="00A23DAA"/>
    <w:rsid w:val="00A4135E"/>
    <w:rsid w:val="00A568E5"/>
    <w:rsid w:val="00A619E2"/>
    <w:rsid w:val="00A738C6"/>
    <w:rsid w:val="00AC5D38"/>
    <w:rsid w:val="00B036A7"/>
    <w:rsid w:val="00B5534E"/>
    <w:rsid w:val="00B63AEB"/>
    <w:rsid w:val="00B70B67"/>
    <w:rsid w:val="00B92D37"/>
    <w:rsid w:val="00BA00FF"/>
    <w:rsid w:val="00BC7CCA"/>
    <w:rsid w:val="00BF7651"/>
    <w:rsid w:val="00C124B4"/>
    <w:rsid w:val="00C47B7A"/>
    <w:rsid w:val="00C67DB2"/>
    <w:rsid w:val="00C712AC"/>
    <w:rsid w:val="00C715D4"/>
    <w:rsid w:val="00C82F29"/>
    <w:rsid w:val="00C90210"/>
    <w:rsid w:val="00C9647A"/>
    <w:rsid w:val="00CA67D8"/>
    <w:rsid w:val="00CB2339"/>
    <w:rsid w:val="00CC215A"/>
    <w:rsid w:val="00CC3E56"/>
    <w:rsid w:val="00CD0BA6"/>
    <w:rsid w:val="00D06A66"/>
    <w:rsid w:val="00D12911"/>
    <w:rsid w:val="00D3475E"/>
    <w:rsid w:val="00D47326"/>
    <w:rsid w:val="00D6167E"/>
    <w:rsid w:val="00DC1198"/>
    <w:rsid w:val="00E1626B"/>
    <w:rsid w:val="00E723AB"/>
    <w:rsid w:val="00E76F3B"/>
    <w:rsid w:val="00ED7009"/>
    <w:rsid w:val="00EE2710"/>
    <w:rsid w:val="00F133F1"/>
    <w:rsid w:val="00F91209"/>
    <w:rsid w:val="00FA5285"/>
    <w:rsid w:val="00FD23B2"/>
    <w:rsid w:val="00FD2F8F"/>
    <w:rsid w:val="00FE2A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7A5614E3"/>
  <w15:chartTrackingRefBased/>
  <w15:docId w15:val="{06560224-3597-40BA-9587-A9521BAC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F3F"/>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C0F3F"/>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1C0F3F"/>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1C0F3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1C0F3F"/>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1C0F3F"/>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1C0F3F"/>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1C0F3F"/>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C0F3F"/>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1C0F3F"/>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1C0F3F"/>
    <w:rPr>
      <w:i/>
      <w:iCs/>
    </w:rPr>
  </w:style>
  <w:style w:type="table" w:customStyle="1" w:styleId="Tablaconcuadrcula1">
    <w:name w:val="Tabla con cuadrícula1"/>
    <w:basedOn w:val="Tablanormal"/>
    <w:next w:val="Tablaconcuadrcula"/>
    <w:uiPriority w:val="39"/>
    <w:rsid w:val="001C0F3F"/>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C0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C0F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0F3F"/>
    <w:rPr>
      <w:rFonts w:eastAsiaTheme="minorEastAsia"/>
      <w:kern w:val="0"/>
      <w:lang w:eastAsia="es-MX"/>
      <w14:ligatures w14:val="none"/>
    </w:rPr>
  </w:style>
  <w:style w:type="character" w:styleId="Hipervnculo">
    <w:name w:val="Hyperlink"/>
    <w:basedOn w:val="Fuentedeprrafopredeter"/>
    <w:uiPriority w:val="99"/>
    <w:unhideWhenUsed/>
    <w:rsid w:val="001C0F3F"/>
    <w:rPr>
      <w:color w:val="0563C1" w:themeColor="hyperlink"/>
      <w:u w:val="single"/>
    </w:rPr>
  </w:style>
  <w:style w:type="paragraph" w:styleId="Piedepgina">
    <w:name w:val="footer"/>
    <w:basedOn w:val="Normal"/>
    <w:link w:val="PiedepginaCar"/>
    <w:uiPriority w:val="99"/>
    <w:unhideWhenUsed/>
    <w:rsid w:val="004E1D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D31"/>
    <w:rPr>
      <w:rFonts w:eastAsiaTheme="minorEastAsi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photo/?fbid=12210894554606401&amp;set=a.122103740516064014" TargetMode="External"/><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acebook.com/photo/?fbid=1221089455460640114&amp;set=a.122103740516064014"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facebok.com/profile.php?id=6155192043220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hoto/?fbid=12210894554606401&amp;set=a.122103740516064014" TargetMode="External"/><Relationship Id="rId24" Type="http://schemas.openxmlformats.org/officeDocument/2006/relationships/image" Target="media/image8.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acebook.com/story_fbid=pfbid0jdzwaWuK2G5XUyoFhF2Rayypj3NTJWW21tYvvjPy2k9NoKSfGANQDPUs17DdqRZaI&amp;Id=61551920432206&amp;sfnsn=scwspwa&amp;mibextid=RUbZ1f"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hyperlink" Target="https://www.facebook.com/story_fbid=pfbid0jdzwaWuK2G5XUyoFhF2Rayypj3NTJWW21tYvvjPy2k9NoKSfGANQDPUs17DdqRZaI&amp;Id=61551920432206&amp;sfnsn=scwspwa&amp;mibextid=RUbZ1f" TargetMode="Externa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photo/?fbid=1221089455460640114&amp;set=a.122103740516064014" TargetMode="External"/><Relationship Id="rId14" Type="http://schemas.openxmlformats.org/officeDocument/2006/relationships/hyperlink" Target="https://www.facebook.com/photo/?fbid=1221089455460640114&amp;set=a.122103740516064014"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facebook.com/photo/?fbid=12210894554606401&amp;set=a.12210374051606401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4/2018&amp;tpoBusqueda=S&amp;sWord=4/2018"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_rels/header3.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D0F94-CBB5-4AE7-B201-994D20EB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9290</Words>
  <Characters>51095</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cp:lastPrinted>2024-05-30T17:22:00Z</cp:lastPrinted>
  <dcterms:created xsi:type="dcterms:W3CDTF">2024-05-30T19:54:00Z</dcterms:created>
  <dcterms:modified xsi:type="dcterms:W3CDTF">2024-05-30T19:54:00Z</dcterms:modified>
</cp:coreProperties>
</file>