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4583C" w14:textId="77777777" w:rsidR="0015613D" w:rsidRPr="000F38BD" w:rsidRDefault="0015613D" w:rsidP="0015613D">
      <w:pPr>
        <w:ind w:left="4962" w:right="49"/>
        <w:jc w:val="both"/>
        <w:rPr>
          <w:rFonts w:ascii="Arial Nova" w:eastAsia="Arial" w:hAnsi="Arial Nova" w:cs="Arial"/>
          <w:sz w:val="22"/>
          <w:szCs w:val="22"/>
        </w:rPr>
      </w:pPr>
      <w:bookmarkStart w:id="0" w:name="_Hlk56271825"/>
      <w:bookmarkStart w:id="1" w:name="_Hlk70509078"/>
      <w:r w:rsidRPr="000F38BD">
        <w:rPr>
          <w:rFonts w:ascii="Arial Nova" w:eastAsia="Arial" w:hAnsi="Arial Nova" w:cs="Arial"/>
          <w:b/>
          <w:spacing w:val="1"/>
          <w:sz w:val="22"/>
          <w:szCs w:val="22"/>
        </w:rPr>
        <w:t>PROCEDIMIENTO ESPECIAL SANCIONADOR.</w:t>
      </w:r>
    </w:p>
    <w:p w14:paraId="3D69E165" w14:textId="77777777" w:rsidR="0015613D" w:rsidRPr="000F38BD" w:rsidRDefault="0015613D" w:rsidP="0015613D">
      <w:pPr>
        <w:spacing w:before="7"/>
        <w:ind w:left="4962" w:right="49" w:hanging="561"/>
        <w:jc w:val="both"/>
        <w:rPr>
          <w:rFonts w:ascii="Arial Nova" w:hAnsi="Arial Nova" w:cs="Arial"/>
          <w:sz w:val="22"/>
          <w:szCs w:val="22"/>
        </w:rPr>
      </w:pPr>
    </w:p>
    <w:p w14:paraId="21F8B33D" w14:textId="5A3D2656" w:rsidR="0015613D" w:rsidRPr="000F38BD" w:rsidRDefault="0015613D" w:rsidP="0015613D">
      <w:pPr>
        <w:spacing w:before="29"/>
        <w:ind w:left="4962" w:right="49"/>
        <w:jc w:val="both"/>
        <w:rPr>
          <w:rFonts w:ascii="Arial Nova" w:eastAsia="Arial" w:hAnsi="Arial Nova" w:cs="Arial"/>
          <w:spacing w:val="1"/>
          <w:sz w:val="22"/>
          <w:szCs w:val="22"/>
        </w:rPr>
      </w:pPr>
      <w:r w:rsidRPr="000F38BD">
        <w:rPr>
          <w:rFonts w:ascii="Arial Nova" w:eastAsia="Arial" w:hAnsi="Arial Nova" w:cs="Arial"/>
          <w:b/>
          <w:sz w:val="22"/>
          <w:szCs w:val="22"/>
        </w:rPr>
        <w:t>EXPEDIEN</w:t>
      </w:r>
      <w:r w:rsidRPr="000F38BD">
        <w:rPr>
          <w:rFonts w:ascii="Arial Nova" w:eastAsia="Arial" w:hAnsi="Arial Nova" w:cs="Arial"/>
          <w:b/>
          <w:spacing w:val="-1"/>
          <w:sz w:val="22"/>
          <w:szCs w:val="22"/>
        </w:rPr>
        <w:t>T</w:t>
      </w:r>
      <w:r w:rsidRPr="000F38BD">
        <w:rPr>
          <w:rFonts w:ascii="Arial Nova" w:eastAsia="Arial" w:hAnsi="Arial Nova" w:cs="Arial"/>
          <w:b/>
          <w:spacing w:val="-2"/>
          <w:sz w:val="22"/>
          <w:szCs w:val="22"/>
        </w:rPr>
        <w:t>E</w:t>
      </w:r>
      <w:r w:rsidRPr="000F38BD">
        <w:rPr>
          <w:rFonts w:ascii="Arial Nova" w:eastAsia="Arial" w:hAnsi="Arial Nova" w:cs="Arial"/>
          <w:b/>
          <w:sz w:val="22"/>
          <w:szCs w:val="22"/>
        </w:rPr>
        <w:t xml:space="preserve">: </w:t>
      </w:r>
      <w:r w:rsidRPr="000F38BD">
        <w:rPr>
          <w:rFonts w:ascii="Arial Nova" w:eastAsia="Arial" w:hAnsi="Arial Nova" w:cs="Arial"/>
          <w:sz w:val="22"/>
          <w:szCs w:val="22"/>
        </w:rPr>
        <w:t>T</w:t>
      </w:r>
      <w:r w:rsidRPr="000F38BD">
        <w:rPr>
          <w:rFonts w:ascii="Arial Nova" w:eastAsia="Arial" w:hAnsi="Arial Nova" w:cs="Arial"/>
          <w:spacing w:val="-2"/>
          <w:sz w:val="22"/>
          <w:szCs w:val="22"/>
        </w:rPr>
        <w:t>EE</w:t>
      </w:r>
      <w:r w:rsidRPr="000F38BD">
        <w:rPr>
          <w:rFonts w:ascii="Arial Nova" w:eastAsia="Arial" w:hAnsi="Arial Nova" w:cs="Arial"/>
          <w:spacing w:val="-1"/>
          <w:sz w:val="22"/>
          <w:szCs w:val="22"/>
        </w:rPr>
        <w:t>A-</w:t>
      </w:r>
      <w:r w:rsidRPr="000F38BD">
        <w:rPr>
          <w:rFonts w:ascii="Arial Nova" w:eastAsia="Arial" w:hAnsi="Arial Nova" w:cs="Arial"/>
          <w:spacing w:val="1"/>
          <w:sz w:val="22"/>
          <w:szCs w:val="22"/>
        </w:rPr>
        <w:t>PES</w:t>
      </w:r>
      <w:r w:rsidRPr="000F38BD">
        <w:rPr>
          <w:rFonts w:ascii="Arial Nova" w:eastAsia="Arial" w:hAnsi="Arial Nova" w:cs="Arial"/>
          <w:sz w:val="22"/>
          <w:szCs w:val="22"/>
        </w:rPr>
        <w:t>-</w:t>
      </w:r>
      <w:r w:rsidRPr="000F38BD">
        <w:rPr>
          <w:rFonts w:ascii="Arial Nova" w:eastAsia="Arial" w:hAnsi="Arial Nova" w:cs="Arial"/>
          <w:spacing w:val="1"/>
          <w:sz w:val="22"/>
          <w:szCs w:val="22"/>
        </w:rPr>
        <w:t>07</w:t>
      </w:r>
      <w:r w:rsidR="00071F9A" w:rsidRPr="000F38BD">
        <w:rPr>
          <w:rFonts w:ascii="Arial Nova" w:eastAsia="Arial" w:hAnsi="Arial Nova" w:cs="Arial"/>
          <w:spacing w:val="1"/>
          <w:sz w:val="22"/>
          <w:szCs w:val="22"/>
        </w:rPr>
        <w:t>8</w:t>
      </w:r>
      <w:r w:rsidRPr="000F38BD">
        <w:rPr>
          <w:rFonts w:ascii="Arial Nova" w:eastAsia="Arial" w:hAnsi="Arial Nova" w:cs="Arial"/>
          <w:spacing w:val="1"/>
          <w:sz w:val="22"/>
          <w:szCs w:val="22"/>
        </w:rPr>
        <w:t>/2022.</w:t>
      </w:r>
    </w:p>
    <w:p w14:paraId="5D00F2F1" w14:textId="77777777" w:rsidR="0015613D" w:rsidRPr="000F38BD" w:rsidRDefault="0015613D" w:rsidP="0015613D">
      <w:pPr>
        <w:spacing w:before="29"/>
        <w:ind w:left="4962" w:right="49"/>
        <w:jc w:val="both"/>
        <w:rPr>
          <w:rFonts w:ascii="Arial Nova" w:hAnsi="Arial Nova" w:cs="Arial"/>
          <w:sz w:val="22"/>
          <w:szCs w:val="22"/>
        </w:rPr>
      </w:pPr>
    </w:p>
    <w:p w14:paraId="0874E1D8" w14:textId="77777777" w:rsidR="0015613D" w:rsidRPr="000F38BD" w:rsidRDefault="0015613D" w:rsidP="0015613D">
      <w:pPr>
        <w:ind w:left="4962" w:right="49"/>
        <w:jc w:val="both"/>
        <w:rPr>
          <w:rFonts w:ascii="Arial Nova" w:eastAsia="Arial" w:hAnsi="Arial Nova" w:cs="Arial"/>
          <w:bCs/>
          <w:sz w:val="22"/>
          <w:szCs w:val="22"/>
        </w:rPr>
      </w:pPr>
      <w:r w:rsidRPr="000F38BD">
        <w:rPr>
          <w:rFonts w:ascii="Arial Nova" w:eastAsia="Arial" w:hAnsi="Arial Nova" w:cs="Arial"/>
          <w:b/>
          <w:sz w:val="22"/>
          <w:szCs w:val="22"/>
        </w:rPr>
        <w:t xml:space="preserve">DENUNCIANTE: </w:t>
      </w:r>
      <w:r w:rsidRPr="000F38BD">
        <w:rPr>
          <w:rFonts w:ascii="Arial Nova" w:eastAsia="Arial" w:hAnsi="Arial Nova" w:cs="Arial"/>
          <w:bCs/>
          <w:sz w:val="22"/>
          <w:szCs w:val="22"/>
        </w:rPr>
        <w:t>Partido Acción Nacional.</w:t>
      </w:r>
    </w:p>
    <w:p w14:paraId="0708CA3A" w14:textId="77777777" w:rsidR="0015613D" w:rsidRPr="000F38BD" w:rsidRDefault="0015613D" w:rsidP="0015613D">
      <w:pPr>
        <w:ind w:left="4962" w:right="49"/>
        <w:jc w:val="both"/>
        <w:rPr>
          <w:rFonts w:ascii="Arial Nova" w:eastAsia="Arial" w:hAnsi="Arial Nova" w:cs="Arial"/>
          <w:bCs/>
          <w:sz w:val="22"/>
          <w:szCs w:val="22"/>
        </w:rPr>
      </w:pPr>
    </w:p>
    <w:p w14:paraId="59C1A3C5" w14:textId="0E52B884" w:rsidR="0015613D" w:rsidRPr="000F38BD" w:rsidRDefault="0015613D" w:rsidP="0015613D">
      <w:pPr>
        <w:ind w:left="4962" w:right="49"/>
        <w:jc w:val="both"/>
        <w:rPr>
          <w:rFonts w:ascii="Arial Nova" w:eastAsia="Arial" w:hAnsi="Arial Nova" w:cs="Arial"/>
          <w:bCs/>
          <w:sz w:val="22"/>
          <w:szCs w:val="22"/>
        </w:rPr>
      </w:pPr>
      <w:r w:rsidRPr="000F38BD">
        <w:rPr>
          <w:rFonts w:ascii="Arial Nova" w:eastAsia="Arial" w:hAnsi="Arial Nova" w:cs="Arial"/>
          <w:b/>
          <w:spacing w:val="-5"/>
          <w:sz w:val="22"/>
          <w:szCs w:val="22"/>
        </w:rPr>
        <w:t>DENUNCIADOS</w:t>
      </w:r>
      <w:r w:rsidRPr="000F38BD">
        <w:rPr>
          <w:rFonts w:ascii="Arial Nova" w:eastAsia="Arial" w:hAnsi="Arial Nova" w:cs="Arial"/>
          <w:b/>
          <w:sz w:val="22"/>
          <w:szCs w:val="22"/>
        </w:rPr>
        <w:t xml:space="preserve">: </w:t>
      </w:r>
      <w:bookmarkStart w:id="2" w:name="_Hlk70783385"/>
      <w:r w:rsidR="00071F9A" w:rsidRPr="000F38BD">
        <w:rPr>
          <w:rFonts w:ascii="Arial Nova" w:eastAsia="Arial" w:hAnsi="Arial Nova" w:cs="Arial"/>
          <w:bCs/>
          <w:sz w:val="22"/>
          <w:szCs w:val="22"/>
        </w:rPr>
        <w:t>C.C. Alejandro Armenta Mier, Sergio Carlos Gutiérrez Luna, Mario Martín Delgado Carrillo, Nora Ruvalcaba Gámez y partido político MORENA.</w:t>
      </w:r>
    </w:p>
    <w:p w14:paraId="5F321749" w14:textId="77777777" w:rsidR="00071F9A" w:rsidRPr="000F38BD" w:rsidRDefault="00071F9A" w:rsidP="0015613D">
      <w:pPr>
        <w:ind w:left="4962" w:right="49"/>
        <w:jc w:val="both"/>
        <w:rPr>
          <w:rFonts w:ascii="Arial Nova" w:eastAsia="Arial" w:hAnsi="Arial Nova" w:cs="Arial"/>
          <w:sz w:val="22"/>
          <w:szCs w:val="22"/>
        </w:rPr>
      </w:pPr>
    </w:p>
    <w:bookmarkEnd w:id="2"/>
    <w:p w14:paraId="74B499B3" w14:textId="77777777" w:rsidR="0015613D" w:rsidRPr="000F38BD" w:rsidRDefault="0015613D" w:rsidP="0015613D">
      <w:pPr>
        <w:ind w:left="4962" w:right="49"/>
        <w:jc w:val="both"/>
        <w:rPr>
          <w:rFonts w:ascii="Arial Nova" w:eastAsia="Arial" w:hAnsi="Arial Nova" w:cs="Arial"/>
          <w:sz w:val="22"/>
          <w:szCs w:val="22"/>
        </w:rPr>
      </w:pPr>
      <w:r w:rsidRPr="000F38BD">
        <w:rPr>
          <w:rFonts w:ascii="Arial Nova" w:eastAsia="Arial" w:hAnsi="Arial Nova" w:cs="Arial"/>
          <w:b/>
          <w:spacing w:val="4"/>
          <w:sz w:val="22"/>
          <w:szCs w:val="22"/>
        </w:rPr>
        <w:t>M</w:t>
      </w:r>
      <w:r w:rsidRPr="000F38BD">
        <w:rPr>
          <w:rFonts w:ascii="Arial Nova" w:eastAsia="Arial" w:hAnsi="Arial Nova" w:cs="Arial"/>
          <w:b/>
          <w:spacing w:val="-8"/>
          <w:sz w:val="22"/>
          <w:szCs w:val="22"/>
        </w:rPr>
        <w:t>A</w:t>
      </w:r>
      <w:r w:rsidRPr="000F38BD">
        <w:rPr>
          <w:rFonts w:ascii="Arial Nova" w:eastAsia="Arial" w:hAnsi="Arial Nova" w:cs="Arial"/>
          <w:b/>
          <w:sz w:val="22"/>
          <w:szCs w:val="22"/>
        </w:rPr>
        <w:t>G</w:t>
      </w:r>
      <w:r w:rsidRPr="000F38BD">
        <w:rPr>
          <w:rFonts w:ascii="Arial Nova" w:eastAsia="Arial" w:hAnsi="Arial Nova" w:cs="Arial"/>
          <w:b/>
          <w:spacing w:val="1"/>
          <w:sz w:val="22"/>
          <w:szCs w:val="22"/>
        </w:rPr>
        <w:t>I</w:t>
      </w:r>
      <w:r w:rsidRPr="000F38BD">
        <w:rPr>
          <w:rFonts w:ascii="Arial Nova" w:eastAsia="Arial" w:hAnsi="Arial Nova" w:cs="Arial"/>
          <w:b/>
          <w:sz w:val="22"/>
          <w:szCs w:val="22"/>
        </w:rPr>
        <w:t>ST</w:t>
      </w:r>
      <w:r w:rsidRPr="000F38BD">
        <w:rPr>
          <w:rFonts w:ascii="Arial Nova" w:eastAsia="Arial" w:hAnsi="Arial Nova" w:cs="Arial"/>
          <w:b/>
          <w:spacing w:val="4"/>
          <w:sz w:val="22"/>
          <w:szCs w:val="22"/>
        </w:rPr>
        <w:t>R</w:t>
      </w:r>
      <w:r w:rsidRPr="000F38BD">
        <w:rPr>
          <w:rFonts w:ascii="Arial Nova" w:eastAsia="Arial" w:hAnsi="Arial Nova" w:cs="Arial"/>
          <w:b/>
          <w:spacing w:val="-5"/>
          <w:sz w:val="22"/>
          <w:szCs w:val="22"/>
        </w:rPr>
        <w:t>A</w:t>
      </w:r>
      <w:r w:rsidRPr="000F38BD">
        <w:rPr>
          <w:rFonts w:ascii="Arial Nova" w:eastAsia="Arial" w:hAnsi="Arial Nova" w:cs="Arial"/>
          <w:b/>
          <w:sz w:val="22"/>
          <w:szCs w:val="22"/>
        </w:rPr>
        <w:t>DO P</w:t>
      </w:r>
      <w:r w:rsidRPr="000F38BD">
        <w:rPr>
          <w:rFonts w:ascii="Arial Nova" w:eastAsia="Arial" w:hAnsi="Arial Nova" w:cs="Arial"/>
          <w:b/>
          <w:spacing w:val="3"/>
          <w:sz w:val="22"/>
          <w:szCs w:val="22"/>
        </w:rPr>
        <w:t>O</w:t>
      </w:r>
      <w:r w:rsidRPr="000F38BD">
        <w:rPr>
          <w:rFonts w:ascii="Arial Nova" w:eastAsia="Arial" w:hAnsi="Arial Nova" w:cs="Arial"/>
          <w:b/>
          <w:sz w:val="22"/>
          <w:szCs w:val="22"/>
        </w:rPr>
        <w:t xml:space="preserve">NENTE: </w:t>
      </w:r>
      <w:r w:rsidRPr="000F38BD">
        <w:rPr>
          <w:rFonts w:ascii="Arial Nova" w:eastAsia="Arial" w:hAnsi="Arial Nova" w:cs="Arial"/>
          <w:sz w:val="22"/>
          <w:szCs w:val="22"/>
        </w:rPr>
        <w:t>Héctor Salvador Hernández Gallegos.</w:t>
      </w:r>
    </w:p>
    <w:p w14:paraId="4F795FC3" w14:textId="77777777" w:rsidR="0015613D" w:rsidRPr="000F38BD" w:rsidRDefault="0015613D" w:rsidP="0015613D">
      <w:pPr>
        <w:ind w:left="4962" w:right="49"/>
        <w:jc w:val="both"/>
        <w:rPr>
          <w:rFonts w:ascii="Arial Nova" w:eastAsia="Arial" w:hAnsi="Arial Nova" w:cs="Arial"/>
          <w:sz w:val="22"/>
          <w:szCs w:val="22"/>
        </w:rPr>
      </w:pPr>
    </w:p>
    <w:bookmarkEnd w:id="0"/>
    <w:p w14:paraId="7E5B9FDE" w14:textId="77777777" w:rsidR="0015613D" w:rsidRPr="000F38BD" w:rsidRDefault="0015613D" w:rsidP="0015613D">
      <w:pPr>
        <w:ind w:left="4962" w:right="49"/>
        <w:jc w:val="both"/>
        <w:rPr>
          <w:rFonts w:ascii="Arial Nova" w:eastAsia="Arial" w:hAnsi="Arial Nova" w:cs="Arial"/>
          <w:sz w:val="22"/>
          <w:szCs w:val="22"/>
        </w:rPr>
      </w:pPr>
      <w:r w:rsidRPr="000F38BD">
        <w:rPr>
          <w:rFonts w:ascii="Arial Nova" w:eastAsia="Arial" w:hAnsi="Arial Nova" w:cs="Arial"/>
          <w:b/>
          <w:sz w:val="22"/>
          <w:szCs w:val="22"/>
        </w:rPr>
        <w:t>SEC</w:t>
      </w:r>
      <w:r w:rsidRPr="000F38BD">
        <w:rPr>
          <w:rFonts w:ascii="Arial Nova" w:eastAsia="Arial" w:hAnsi="Arial Nova" w:cs="Arial"/>
          <w:b/>
          <w:spacing w:val="-1"/>
          <w:sz w:val="22"/>
          <w:szCs w:val="22"/>
        </w:rPr>
        <w:t>R</w:t>
      </w:r>
      <w:r w:rsidRPr="000F38BD">
        <w:rPr>
          <w:rFonts w:ascii="Arial Nova" w:eastAsia="Arial" w:hAnsi="Arial Nova" w:cs="Arial"/>
          <w:b/>
          <w:sz w:val="22"/>
          <w:szCs w:val="22"/>
        </w:rPr>
        <w:t>E</w:t>
      </w:r>
      <w:r w:rsidRPr="000F38BD">
        <w:rPr>
          <w:rFonts w:ascii="Arial Nova" w:eastAsia="Arial" w:hAnsi="Arial Nova" w:cs="Arial"/>
          <w:b/>
          <w:spacing w:val="2"/>
          <w:sz w:val="22"/>
          <w:szCs w:val="22"/>
        </w:rPr>
        <w:t>T</w:t>
      </w:r>
      <w:r w:rsidRPr="000F38BD">
        <w:rPr>
          <w:rFonts w:ascii="Arial Nova" w:eastAsia="Arial" w:hAnsi="Arial Nova" w:cs="Arial"/>
          <w:b/>
          <w:spacing w:val="-5"/>
          <w:sz w:val="22"/>
          <w:szCs w:val="22"/>
        </w:rPr>
        <w:t>A</w:t>
      </w:r>
      <w:r w:rsidRPr="000F38BD">
        <w:rPr>
          <w:rFonts w:ascii="Arial Nova" w:eastAsia="Arial" w:hAnsi="Arial Nova" w:cs="Arial"/>
          <w:b/>
          <w:sz w:val="22"/>
          <w:szCs w:val="22"/>
        </w:rPr>
        <w:t xml:space="preserve">RIO DE ESTUDIO: </w:t>
      </w:r>
      <w:r w:rsidRPr="000F38BD">
        <w:rPr>
          <w:rFonts w:ascii="Arial Nova" w:eastAsia="Arial" w:hAnsi="Arial Nova" w:cs="Arial"/>
          <w:sz w:val="22"/>
          <w:szCs w:val="22"/>
        </w:rPr>
        <w:t>David Antonio Chávez Rosales.</w:t>
      </w:r>
    </w:p>
    <w:p w14:paraId="1C10F44C" w14:textId="77777777" w:rsidR="0015613D" w:rsidRPr="000F38BD" w:rsidRDefault="0015613D" w:rsidP="0015613D">
      <w:pPr>
        <w:ind w:left="4962" w:right="49"/>
        <w:jc w:val="both"/>
        <w:rPr>
          <w:rFonts w:ascii="Arial Nova" w:eastAsia="Arial" w:hAnsi="Arial Nova" w:cs="Arial"/>
          <w:sz w:val="22"/>
          <w:szCs w:val="22"/>
        </w:rPr>
      </w:pPr>
    </w:p>
    <w:p w14:paraId="5178C9C5" w14:textId="77777777" w:rsidR="0015613D" w:rsidRPr="000F38BD" w:rsidRDefault="0015613D" w:rsidP="0015613D">
      <w:pPr>
        <w:ind w:left="4962" w:right="49"/>
        <w:jc w:val="both"/>
        <w:rPr>
          <w:rFonts w:ascii="Arial Nova" w:eastAsia="Arial" w:hAnsi="Arial Nova" w:cs="Arial"/>
          <w:sz w:val="22"/>
          <w:szCs w:val="22"/>
        </w:rPr>
      </w:pPr>
      <w:r w:rsidRPr="000F38BD">
        <w:rPr>
          <w:rFonts w:ascii="Arial Nova" w:eastAsia="Arial" w:hAnsi="Arial Nova" w:cs="Arial"/>
          <w:b/>
          <w:bCs/>
          <w:sz w:val="22"/>
          <w:szCs w:val="22"/>
        </w:rPr>
        <w:t>SECRETARIO JURÍDICO:</w:t>
      </w:r>
      <w:r w:rsidRPr="000F38BD">
        <w:rPr>
          <w:rFonts w:ascii="Arial Nova" w:eastAsia="Arial" w:hAnsi="Arial Nova" w:cs="Arial"/>
          <w:sz w:val="22"/>
          <w:szCs w:val="22"/>
        </w:rPr>
        <w:t xml:space="preserve"> Tomás Huizar Jiménez.</w:t>
      </w:r>
    </w:p>
    <w:p w14:paraId="21E17351" w14:textId="77777777" w:rsidR="0015613D" w:rsidRPr="000F38BD" w:rsidRDefault="0015613D" w:rsidP="0015613D">
      <w:pPr>
        <w:ind w:left="4962" w:right="49"/>
        <w:jc w:val="both"/>
        <w:rPr>
          <w:rFonts w:ascii="Arial Nova" w:eastAsia="Arial" w:hAnsi="Arial Nova" w:cs="Arial"/>
          <w:sz w:val="22"/>
          <w:szCs w:val="22"/>
        </w:rPr>
      </w:pPr>
    </w:p>
    <w:p w14:paraId="6111C1B7" w14:textId="77777777" w:rsidR="0015613D" w:rsidRPr="000F38BD" w:rsidRDefault="0015613D" w:rsidP="0015613D">
      <w:pPr>
        <w:ind w:left="4962" w:right="-93"/>
        <w:jc w:val="both"/>
        <w:rPr>
          <w:rFonts w:ascii="Arial Nova" w:eastAsia="Arial" w:hAnsi="Arial Nova" w:cs="Arial"/>
          <w:sz w:val="22"/>
          <w:szCs w:val="22"/>
        </w:rPr>
      </w:pPr>
      <w:r w:rsidRPr="000F38BD">
        <w:rPr>
          <w:rFonts w:ascii="Arial Nova" w:eastAsia="Arial" w:hAnsi="Arial Nova" w:cs="Arial"/>
          <w:b/>
          <w:bCs/>
          <w:sz w:val="22"/>
          <w:szCs w:val="22"/>
        </w:rPr>
        <w:t>AUXILIAR JURÍDICO:</w:t>
      </w:r>
      <w:r w:rsidRPr="000F38BD">
        <w:rPr>
          <w:rFonts w:ascii="Arial Nova" w:eastAsia="Arial" w:hAnsi="Arial Nova" w:cs="Arial"/>
          <w:sz w:val="22"/>
          <w:szCs w:val="22"/>
        </w:rPr>
        <w:t xml:space="preserve"> Marco Antonio Romo Hernández.</w:t>
      </w:r>
    </w:p>
    <w:p w14:paraId="01417AC7" w14:textId="77777777" w:rsidR="0015613D" w:rsidRPr="000F38BD" w:rsidRDefault="0015613D" w:rsidP="0015613D">
      <w:pPr>
        <w:ind w:left="4962" w:right="49"/>
        <w:jc w:val="both"/>
        <w:rPr>
          <w:rFonts w:ascii="Arial Nova" w:eastAsia="Arial" w:hAnsi="Arial Nova" w:cs="Arial"/>
          <w:sz w:val="22"/>
          <w:szCs w:val="22"/>
        </w:rPr>
      </w:pPr>
    </w:p>
    <w:bookmarkEnd w:id="1"/>
    <w:p w14:paraId="480FC9FB" w14:textId="77777777" w:rsidR="0015613D" w:rsidRPr="000F38BD" w:rsidRDefault="0015613D" w:rsidP="0015613D">
      <w:pPr>
        <w:spacing w:before="29" w:line="360" w:lineRule="auto"/>
        <w:ind w:left="1560" w:right="36"/>
        <w:rPr>
          <w:rFonts w:ascii="Arial Nova" w:eastAsia="Arial Nova" w:hAnsi="Arial Nova" w:cs="Arial"/>
          <w:b/>
          <w:i/>
          <w:iCs/>
          <w:sz w:val="22"/>
          <w:szCs w:val="22"/>
        </w:rPr>
      </w:pPr>
    </w:p>
    <w:p w14:paraId="20C48A0A" w14:textId="5AC2331C" w:rsidR="0015613D" w:rsidRPr="000F38BD" w:rsidRDefault="0015613D" w:rsidP="0015613D">
      <w:pPr>
        <w:pBdr>
          <w:top w:val="nil"/>
          <w:left w:val="nil"/>
          <w:bottom w:val="nil"/>
          <w:right w:val="nil"/>
          <w:between w:val="nil"/>
        </w:pBdr>
        <w:spacing w:line="360" w:lineRule="auto"/>
        <w:ind w:right="36"/>
        <w:rPr>
          <w:rFonts w:ascii="Arial Nova" w:eastAsia="Arial Nova" w:hAnsi="Arial Nova" w:cs="Arial"/>
          <w:i/>
          <w:iCs/>
          <w:sz w:val="22"/>
          <w:szCs w:val="22"/>
        </w:rPr>
      </w:pPr>
      <w:r w:rsidRPr="000F38BD">
        <w:rPr>
          <w:rFonts w:ascii="Arial Nova" w:eastAsia="Arial Nova" w:hAnsi="Arial Nova" w:cs="Arial"/>
          <w:i/>
          <w:iCs/>
          <w:sz w:val="22"/>
          <w:szCs w:val="22"/>
        </w:rPr>
        <w:t xml:space="preserve">Aguascalientes, Aguascalientes, a </w:t>
      </w:r>
      <w:r w:rsidR="006B282C">
        <w:rPr>
          <w:rFonts w:ascii="Arial Nova" w:eastAsia="Arial Nova" w:hAnsi="Arial Nova" w:cs="Arial"/>
          <w:i/>
          <w:iCs/>
          <w:sz w:val="22"/>
          <w:szCs w:val="22"/>
        </w:rPr>
        <w:t>trece de julio</w:t>
      </w:r>
      <w:r w:rsidRPr="000F38BD">
        <w:rPr>
          <w:rFonts w:ascii="Arial Nova" w:eastAsia="Arial Nova" w:hAnsi="Arial Nova" w:cs="Arial"/>
          <w:i/>
          <w:iCs/>
          <w:sz w:val="22"/>
          <w:szCs w:val="22"/>
        </w:rPr>
        <w:t xml:space="preserve"> de dos mil veintidós.</w:t>
      </w:r>
    </w:p>
    <w:p w14:paraId="2EF05722" w14:textId="77777777" w:rsidR="0015613D" w:rsidRPr="000F38BD" w:rsidRDefault="0015613D" w:rsidP="0015613D">
      <w:pPr>
        <w:spacing w:line="360" w:lineRule="auto"/>
        <w:ind w:right="36"/>
        <w:jc w:val="both"/>
        <w:rPr>
          <w:rFonts w:ascii="Arial Nova" w:eastAsia="Arial Nova" w:hAnsi="Arial Nova" w:cs="Arial"/>
          <w:b/>
          <w:sz w:val="22"/>
          <w:szCs w:val="22"/>
        </w:rPr>
      </w:pPr>
      <w:bookmarkStart w:id="3" w:name="_30j0zll" w:colFirst="0" w:colLast="0"/>
      <w:bookmarkEnd w:id="3"/>
    </w:p>
    <w:p w14:paraId="554B815A" w14:textId="12D6130F" w:rsidR="0015613D" w:rsidRPr="000F38BD" w:rsidRDefault="0015613D" w:rsidP="0015613D">
      <w:pPr>
        <w:spacing w:line="360" w:lineRule="auto"/>
        <w:ind w:right="36"/>
        <w:jc w:val="both"/>
        <w:rPr>
          <w:rFonts w:ascii="Arial Nova" w:eastAsia="Arial Nova" w:hAnsi="Arial Nova" w:cs="Arial"/>
          <w:bCs/>
          <w:sz w:val="22"/>
          <w:szCs w:val="22"/>
        </w:rPr>
      </w:pPr>
      <w:r w:rsidRPr="000F38BD">
        <w:rPr>
          <w:rFonts w:ascii="Arial Nova" w:eastAsia="Arial Nova" w:hAnsi="Arial Nova" w:cs="Arial"/>
          <w:b/>
          <w:sz w:val="22"/>
          <w:szCs w:val="22"/>
        </w:rPr>
        <w:t xml:space="preserve">Sentencia </w:t>
      </w:r>
      <w:r w:rsidRPr="000F38BD">
        <w:rPr>
          <w:rFonts w:ascii="Arial Nova" w:eastAsia="Arial Nova" w:hAnsi="Arial Nova" w:cs="Arial"/>
          <w:bCs/>
          <w:sz w:val="22"/>
          <w:szCs w:val="22"/>
        </w:rPr>
        <w:t xml:space="preserve">por la que se determina la </w:t>
      </w:r>
      <w:r w:rsidR="00874685" w:rsidRPr="000F38BD">
        <w:rPr>
          <w:rFonts w:ascii="Arial Nova" w:eastAsia="Arial Nova" w:hAnsi="Arial Nova" w:cs="Arial"/>
          <w:bCs/>
          <w:sz w:val="22"/>
          <w:szCs w:val="22"/>
        </w:rPr>
        <w:t>in</w:t>
      </w:r>
      <w:r w:rsidRPr="000F38BD">
        <w:rPr>
          <w:rFonts w:ascii="Arial Nova" w:eastAsia="Arial Nova" w:hAnsi="Arial Nova" w:cs="Arial"/>
          <w:bCs/>
          <w:sz w:val="22"/>
          <w:szCs w:val="22"/>
        </w:rPr>
        <w:t>existencia de la infracción, consistente en el uso indebido de recurso público y violación al principio de imparcialidad</w:t>
      </w:r>
      <w:r w:rsidR="00E575B0" w:rsidRPr="000F38BD">
        <w:rPr>
          <w:rFonts w:ascii="Arial Nova" w:eastAsia="Arial Nova" w:hAnsi="Arial Nova" w:cs="Arial"/>
          <w:bCs/>
          <w:sz w:val="22"/>
          <w:szCs w:val="22"/>
        </w:rPr>
        <w:t xml:space="preserve">, en consideración a que: </w:t>
      </w:r>
      <w:r w:rsidR="00E575B0" w:rsidRPr="000F38BD">
        <w:rPr>
          <w:rFonts w:ascii="Arial Nova" w:eastAsia="Arial Nova" w:hAnsi="Arial Nova" w:cs="Arial"/>
          <w:bCs/>
          <w:i/>
          <w:iCs/>
          <w:sz w:val="22"/>
          <w:szCs w:val="22"/>
        </w:rPr>
        <w:t>a)</w:t>
      </w:r>
      <w:r w:rsidR="00E575B0" w:rsidRPr="000F38BD">
        <w:rPr>
          <w:rFonts w:ascii="Arial Nova" w:eastAsia="Arial Nova" w:hAnsi="Arial Nova" w:cs="Arial"/>
          <w:bCs/>
          <w:sz w:val="22"/>
          <w:szCs w:val="22"/>
        </w:rPr>
        <w:t xml:space="preserve"> </w:t>
      </w:r>
      <w:r w:rsidR="002479FE" w:rsidRPr="000F38BD">
        <w:rPr>
          <w:rFonts w:ascii="Arial Nova" w:eastAsia="Arial Nova" w:hAnsi="Arial Nova" w:cs="Arial"/>
          <w:bCs/>
          <w:sz w:val="22"/>
          <w:szCs w:val="22"/>
        </w:rPr>
        <w:t xml:space="preserve">no se acredita de manera efectiva la utilización de recursos públicos </w:t>
      </w:r>
      <w:r w:rsidR="00613D4A" w:rsidRPr="000F38BD">
        <w:rPr>
          <w:rFonts w:ascii="Arial Nova" w:eastAsia="Arial Nova" w:hAnsi="Arial Nova" w:cs="Arial"/>
          <w:bCs/>
          <w:sz w:val="22"/>
          <w:szCs w:val="22"/>
        </w:rPr>
        <w:t>emanados del Poder Legislativo</w:t>
      </w:r>
      <w:r w:rsidR="00E575B0" w:rsidRPr="000F38BD">
        <w:rPr>
          <w:rFonts w:ascii="Arial Nova" w:eastAsia="Arial Nova" w:hAnsi="Arial Nova" w:cs="Arial"/>
          <w:bCs/>
          <w:sz w:val="22"/>
          <w:szCs w:val="22"/>
        </w:rPr>
        <w:t xml:space="preserve">; y, b) una candidatura y un </w:t>
      </w:r>
      <w:r w:rsidR="00613D4A" w:rsidRPr="000F38BD">
        <w:rPr>
          <w:rFonts w:ascii="Arial Nova" w:eastAsia="Arial Nova" w:hAnsi="Arial Nova" w:cs="Arial"/>
          <w:bCs/>
          <w:sz w:val="22"/>
          <w:szCs w:val="22"/>
        </w:rPr>
        <w:t>dirigente</w:t>
      </w:r>
      <w:r w:rsidR="00E575B0" w:rsidRPr="000F38BD">
        <w:rPr>
          <w:rFonts w:ascii="Arial Nova" w:eastAsia="Arial Nova" w:hAnsi="Arial Nova" w:cs="Arial"/>
          <w:bCs/>
          <w:sz w:val="22"/>
          <w:szCs w:val="22"/>
        </w:rPr>
        <w:t xml:space="preserve"> partidista, no </w:t>
      </w:r>
      <w:r w:rsidR="008603E5" w:rsidRPr="000F38BD">
        <w:rPr>
          <w:rFonts w:ascii="Arial Nova" w:eastAsia="Arial Nova" w:hAnsi="Arial Nova" w:cs="Arial"/>
          <w:bCs/>
          <w:sz w:val="22"/>
          <w:szCs w:val="22"/>
        </w:rPr>
        <w:t>violentan lo contenido en el 134 Constitucional por el hecho de acudir a una rueda de prensa en un recinto oficial.</w:t>
      </w:r>
    </w:p>
    <w:p w14:paraId="4CAE36E8" w14:textId="77777777" w:rsidR="0015613D" w:rsidRPr="000F38BD" w:rsidRDefault="0015613D" w:rsidP="0015613D">
      <w:pPr>
        <w:spacing w:line="360" w:lineRule="auto"/>
        <w:ind w:right="36"/>
        <w:jc w:val="both"/>
        <w:rPr>
          <w:rFonts w:ascii="Arial Nova" w:eastAsia="Arial Nova" w:hAnsi="Arial Nova" w:cs="Arial"/>
          <w:bCs/>
          <w:sz w:val="22"/>
          <w:szCs w:val="22"/>
        </w:rPr>
      </w:pPr>
    </w:p>
    <w:p w14:paraId="527D3A9F" w14:textId="77777777" w:rsidR="0015613D" w:rsidRPr="000F38BD" w:rsidRDefault="0015613D" w:rsidP="0015613D">
      <w:pPr>
        <w:spacing w:line="360" w:lineRule="auto"/>
        <w:ind w:right="36"/>
        <w:jc w:val="center"/>
        <w:rPr>
          <w:rFonts w:ascii="Arial Nova" w:eastAsia="Arial Nova" w:hAnsi="Arial Nova" w:cs="Arial"/>
          <w:b/>
          <w:sz w:val="18"/>
          <w:szCs w:val="18"/>
        </w:rPr>
      </w:pPr>
      <w:r w:rsidRPr="000F38BD">
        <w:rPr>
          <w:rFonts w:ascii="Arial Nova" w:eastAsia="Arial Nova" w:hAnsi="Arial Nova" w:cs="Arial"/>
          <w:b/>
          <w:sz w:val="18"/>
          <w:szCs w:val="18"/>
        </w:rPr>
        <w:t>GLOSARIO.</w:t>
      </w:r>
    </w:p>
    <w:tbl>
      <w:tblPr>
        <w:tblStyle w:val="Tablaconcuadrcula"/>
        <w:tblW w:w="0" w:type="auto"/>
        <w:jc w:val="center"/>
        <w:tblLook w:val="04A0" w:firstRow="1" w:lastRow="0" w:firstColumn="1" w:lastColumn="0" w:noHBand="0" w:noVBand="1"/>
      </w:tblPr>
      <w:tblGrid>
        <w:gridCol w:w="3406"/>
        <w:gridCol w:w="4953"/>
      </w:tblGrid>
      <w:tr w:rsidR="0015613D" w:rsidRPr="000F38BD" w14:paraId="092E5C27" w14:textId="77777777" w:rsidTr="003D0210">
        <w:trPr>
          <w:trHeight w:val="164"/>
          <w:jc w:val="center"/>
        </w:trPr>
        <w:tc>
          <w:tcPr>
            <w:tcW w:w="3406" w:type="dxa"/>
          </w:tcPr>
          <w:p w14:paraId="293EC586" w14:textId="77777777" w:rsidR="0015613D" w:rsidRPr="000F38BD" w:rsidRDefault="0015613D" w:rsidP="003D0210">
            <w:pPr>
              <w:jc w:val="both"/>
              <w:rPr>
                <w:rFonts w:ascii="Arial Nova" w:eastAsia="Arial" w:hAnsi="Arial Nova" w:cs="Arial"/>
                <w:sz w:val="18"/>
                <w:szCs w:val="18"/>
              </w:rPr>
            </w:pPr>
            <w:r w:rsidRPr="000F38BD">
              <w:rPr>
                <w:rFonts w:ascii="Arial Nova" w:eastAsia="Arial" w:hAnsi="Arial Nova" w:cs="Arial"/>
                <w:b/>
                <w:sz w:val="18"/>
                <w:szCs w:val="18"/>
              </w:rPr>
              <w:t>Denunciante:</w:t>
            </w:r>
          </w:p>
        </w:tc>
        <w:tc>
          <w:tcPr>
            <w:tcW w:w="4953" w:type="dxa"/>
          </w:tcPr>
          <w:p w14:paraId="682C5E66" w14:textId="77777777" w:rsidR="0015613D" w:rsidRPr="000F38BD" w:rsidRDefault="0015613D" w:rsidP="003D0210">
            <w:pPr>
              <w:ind w:right="178"/>
              <w:jc w:val="both"/>
              <w:rPr>
                <w:rFonts w:ascii="Arial Nova" w:eastAsia="Arial" w:hAnsi="Arial Nova" w:cs="Arial"/>
                <w:sz w:val="18"/>
                <w:szCs w:val="18"/>
              </w:rPr>
            </w:pPr>
            <w:r w:rsidRPr="000F38BD">
              <w:rPr>
                <w:rFonts w:ascii="Arial Nova" w:eastAsia="Arial" w:hAnsi="Arial Nova" w:cs="Arial"/>
                <w:sz w:val="18"/>
                <w:szCs w:val="18"/>
              </w:rPr>
              <w:t>C. Víctor Hugo Sondón Saavedra, en su calidad de representante propietario del PAN ante el Consejo General del INE</w:t>
            </w:r>
            <w:r w:rsidRPr="000F38BD">
              <w:rPr>
                <w:rStyle w:val="Refdenotaalpie"/>
                <w:rFonts w:ascii="Arial Nova" w:eastAsia="Arial" w:hAnsi="Arial Nova" w:cs="Arial"/>
                <w:sz w:val="18"/>
                <w:szCs w:val="18"/>
              </w:rPr>
              <w:footnoteReference w:id="1"/>
            </w:r>
            <w:r w:rsidRPr="000F38BD">
              <w:rPr>
                <w:rFonts w:ascii="Arial Nova" w:eastAsia="Arial" w:hAnsi="Arial Nova" w:cs="Arial"/>
                <w:sz w:val="18"/>
                <w:szCs w:val="18"/>
              </w:rPr>
              <w:t>.</w:t>
            </w:r>
          </w:p>
        </w:tc>
      </w:tr>
      <w:tr w:rsidR="0015613D" w:rsidRPr="000F38BD" w14:paraId="4D63142F" w14:textId="77777777" w:rsidTr="003D0210">
        <w:trPr>
          <w:trHeight w:val="338"/>
          <w:jc w:val="center"/>
        </w:trPr>
        <w:tc>
          <w:tcPr>
            <w:tcW w:w="3406" w:type="dxa"/>
          </w:tcPr>
          <w:p w14:paraId="529209A0" w14:textId="77777777" w:rsidR="0015613D" w:rsidRPr="000F38BD" w:rsidRDefault="0015613D" w:rsidP="003D0210">
            <w:pPr>
              <w:jc w:val="both"/>
              <w:rPr>
                <w:rFonts w:ascii="Arial Nova" w:eastAsia="Arial" w:hAnsi="Arial Nova" w:cs="Arial"/>
                <w:b/>
                <w:bCs/>
                <w:sz w:val="18"/>
                <w:szCs w:val="18"/>
              </w:rPr>
            </w:pPr>
            <w:r w:rsidRPr="000F38BD">
              <w:rPr>
                <w:rFonts w:ascii="Arial Nova" w:eastAsia="Arial" w:hAnsi="Arial Nova" w:cs="Arial"/>
                <w:b/>
                <w:bCs/>
                <w:sz w:val="18"/>
                <w:szCs w:val="18"/>
              </w:rPr>
              <w:t>Denunciados:</w:t>
            </w:r>
          </w:p>
        </w:tc>
        <w:tc>
          <w:tcPr>
            <w:tcW w:w="4953" w:type="dxa"/>
          </w:tcPr>
          <w:p w14:paraId="47882793" w14:textId="2A22806A" w:rsidR="0015613D" w:rsidRPr="000F38BD" w:rsidRDefault="0015613D" w:rsidP="003D0210">
            <w:pPr>
              <w:tabs>
                <w:tab w:val="left" w:pos="9923"/>
              </w:tabs>
              <w:jc w:val="both"/>
              <w:rPr>
                <w:rFonts w:ascii="Arial Nova" w:eastAsia="Arial" w:hAnsi="Arial Nova" w:cs="Arial"/>
                <w:sz w:val="18"/>
                <w:szCs w:val="18"/>
              </w:rPr>
            </w:pPr>
            <w:r w:rsidRPr="000F38BD">
              <w:rPr>
                <w:rFonts w:ascii="Arial Nova" w:eastAsia="Arial" w:hAnsi="Arial Nova" w:cs="Arial"/>
                <w:spacing w:val="1"/>
                <w:sz w:val="18"/>
                <w:szCs w:val="18"/>
              </w:rPr>
              <w:t xml:space="preserve">C.C. Alejandro Armenta Mier, en su calidad de Senador de la República; Sergio Carlos Gutiérrez Luna, en su calidad de Diputado Federal; </w:t>
            </w:r>
            <w:bookmarkStart w:id="4" w:name="_Hlk107823335"/>
            <w:r w:rsidRPr="000F38BD">
              <w:rPr>
                <w:rFonts w:ascii="Arial Nova" w:eastAsia="Arial" w:hAnsi="Arial Nova" w:cs="Arial"/>
                <w:spacing w:val="1"/>
                <w:sz w:val="18"/>
                <w:szCs w:val="18"/>
              </w:rPr>
              <w:t>Mario Martín Delgado</w:t>
            </w:r>
            <w:r w:rsidR="00071F9A" w:rsidRPr="000F38BD">
              <w:rPr>
                <w:rFonts w:ascii="Arial Nova" w:eastAsia="Arial" w:hAnsi="Arial Nova" w:cs="Arial"/>
                <w:spacing w:val="1"/>
                <w:sz w:val="18"/>
                <w:szCs w:val="18"/>
              </w:rPr>
              <w:t xml:space="preserve"> Carrillo</w:t>
            </w:r>
            <w:bookmarkEnd w:id="4"/>
            <w:r w:rsidRPr="000F38BD">
              <w:rPr>
                <w:rFonts w:ascii="Arial Nova" w:eastAsia="Arial" w:hAnsi="Arial Nova" w:cs="Arial"/>
                <w:spacing w:val="1"/>
                <w:sz w:val="18"/>
                <w:szCs w:val="18"/>
              </w:rPr>
              <w:t>, en su calidad de Presidente Nacional de MOREN</w:t>
            </w:r>
            <w:r w:rsidR="00071F9A" w:rsidRPr="000F38BD">
              <w:rPr>
                <w:rFonts w:ascii="Arial Nova" w:eastAsia="Arial" w:hAnsi="Arial Nova" w:cs="Arial"/>
                <w:spacing w:val="1"/>
                <w:sz w:val="18"/>
                <w:szCs w:val="18"/>
              </w:rPr>
              <w:t>A</w:t>
            </w:r>
            <w:r w:rsidRPr="000F38BD">
              <w:rPr>
                <w:rFonts w:ascii="Arial Nova" w:eastAsia="Arial" w:hAnsi="Arial Nova" w:cs="Arial"/>
                <w:spacing w:val="1"/>
                <w:sz w:val="18"/>
                <w:szCs w:val="18"/>
              </w:rPr>
              <w:t>; Nora Ruvalcaba Gámez, en su calidad de candidata la gubernatura del Estado de Aguascalientes y partido político MORENA.</w:t>
            </w:r>
          </w:p>
        </w:tc>
      </w:tr>
      <w:tr w:rsidR="0015613D" w:rsidRPr="000F38BD" w14:paraId="17601E62" w14:textId="77777777" w:rsidTr="003D0210">
        <w:trPr>
          <w:trHeight w:val="338"/>
          <w:jc w:val="center"/>
        </w:trPr>
        <w:tc>
          <w:tcPr>
            <w:tcW w:w="3406" w:type="dxa"/>
          </w:tcPr>
          <w:p w14:paraId="6D0A2A7C" w14:textId="77777777" w:rsidR="0015613D" w:rsidRPr="000F38BD" w:rsidRDefault="0015613D" w:rsidP="003D0210">
            <w:pPr>
              <w:jc w:val="both"/>
              <w:rPr>
                <w:rFonts w:ascii="Arial Nova" w:eastAsia="Arial" w:hAnsi="Arial Nova" w:cs="Arial"/>
                <w:b/>
                <w:bCs/>
                <w:sz w:val="18"/>
                <w:szCs w:val="18"/>
              </w:rPr>
            </w:pPr>
            <w:r w:rsidRPr="000F38BD">
              <w:rPr>
                <w:rFonts w:ascii="Arial Nova" w:eastAsia="Arial" w:hAnsi="Arial Nova" w:cs="Arial"/>
                <w:b/>
                <w:bCs/>
                <w:sz w:val="18"/>
                <w:szCs w:val="18"/>
              </w:rPr>
              <w:t>“Va por Aguascalientes”.</w:t>
            </w:r>
          </w:p>
        </w:tc>
        <w:tc>
          <w:tcPr>
            <w:tcW w:w="4953" w:type="dxa"/>
          </w:tcPr>
          <w:p w14:paraId="3A0CC7F7" w14:textId="77777777" w:rsidR="0015613D" w:rsidRPr="000F38BD" w:rsidRDefault="0015613D" w:rsidP="003D0210">
            <w:pPr>
              <w:tabs>
                <w:tab w:val="left" w:pos="9923"/>
              </w:tabs>
              <w:jc w:val="both"/>
              <w:rPr>
                <w:rFonts w:ascii="Arial Nova" w:eastAsia="Arial" w:hAnsi="Arial Nova" w:cs="Arial"/>
                <w:spacing w:val="1"/>
                <w:sz w:val="18"/>
                <w:szCs w:val="18"/>
              </w:rPr>
            </w:pPr>
            <w:r w:rsidRPr="000F38BD">
              <w:rPr>
                <w:rFonts w:ascii="Arial Nova" w:eastAsia="Arial" w:hAnsi="Arial Nova" w:cs="Arial"/>
                <w:spacing w:val="1"/>
                <w:sz w:val="18"/>
                <w:szCs w:val="18"/>
              </w:rPr>
              <w:t>Coalición conformada por los partidos PAN, PRI y PRD.</w:t>
            </w:r>
          </w:p>
        </w:tc>
      </w:tr>
      <w:tr w:rsidR="0015613D" w:rsidRPr="000F38BD" w14:paraId="728B7ADF" w14:textId="77777777" w:rsidTr="003D0210">
        <w:trPr>
          <w:trHeight w:val="338"/>
          <w:jc w:val="center"/>
        </w:trPr>
        <w:tc>
          <w:tcPr>
            <w:tcW w:w="3406" w:type="dxa"/>
          </w:tcPr>
          <w:p w14:paraId="5D7A4C4C" w14:textId="77777777" w:rsidR="0015613D" w:rsidRPr="000F38BD" w:rsidRDefault="0015613D" w:rsidP="003D0210">
            <w:pPr>
              <w:jc w:val="both"/>
              <w:rPr>
                <w:rFonts w:ascii="Arial Nova" w:eastAsia="Arial" w:hAnsi="Arial Nova" w:cs="Arial"/>
                <w:b/>
                <w:bCs/>
                <w:sz w:val="18"/>
                <w:szCs w:val="18"/>
              </w:rPr>
            </w:pPr>
            <w:r w:rsidRPr="000F38BD">
              <w:rPr>
                <w:rFonts w:ascii="Arial Nova" w:eastAsia="Arial" w:hAnsi="Arial Nova" w:cs="Arial"/>
                <w:b/>
                <w:bCs/>
                <w:sz w:val="18"/>
                <w:szCs w:val="18"/>
              </w:rPr>
              <w:t>PAN:</w:t>
            </w:r>
          </w:p>
        </w:tc>
        <w:tc>
          <w:tcPr>
            <w:tcW w:w="4953" w:type="dxa"/>
          </w:tcPr>
          <w:p w14:paraId="37CDF061" w14:textId="77777777" w:rsidR="0015613D" w:rsidRPr="000F38BD" w:rsidRDefault="0015613D" w:rsidP="003D0210">
            <w:pPr>
              <w:tabs>
                <w:tab w:val="left" w:pos="9923"/>
              </w:tabs>
              <w:jc w:val="both"/>
              <w:rPr>
                <w:rFonts w:ascii="Arial Nova" w:eastAsia="Arial" w:hAnsi="Arial Nova" w:cs="Arial"/>
                <w:spacing w:val="1"/>
                <w:sz w:val="18"/>
                <w:szCs w:val="18"/>
              </w:rPr>
            </w:pPr>
            <w:r w:rsidRPr="000F38BD">
              <w:rPr>
                <w:rFonts w:ascii="Arial Nova" w:eastAsia="Arial" w:hAnsi="Arial Nova" w:cs="Arial"/>
                <w:spacing w:val="1"/>
                <w:sz w:val="18"/>
                <w:szCs w:val="18"/>
              </w:rPr>
              <w:t>Partido Acción Nacional.</w:t>
            </w:r>
          </w:p>
        </w:tc>
      </w:tr>
      <w:tr w:rsidR="0015613D" w:rsidRPr="000F38BD" w14:paraId="1E046972" w14:textId="77777777" w:rsidTr="003D0210">
        <w:trPr>
          <w:trHeight w:val="338"/>
          <w:jc w:val="center"/>
        </w:trPr>
        <w:tc>
          <w:tcPr>
            <w:tcW w:w="3406" w:type="dxa"/>
          </w:tcPr>
          <w:p w14:paraId="6BF5C1B5" w14:textId="77777777" w:rsidR="0015613D" w:rsidRPr="000F38BD" w:rsidRDefault="0015613D" w:rsidP="003D0210">
            <w:pPr>
              <w:jc w:val="both"/>
              <w:rPr>
                <w:rFonts w:ascii="Arial Nova" w:eastAsia="Arial" w:hAnsi="Arial Nova" w:cs="Arial"/>
                <w:b/>
                <w:bCs/>
                <w:sz w:val="18"/>
                <w:szCs w:val="18"/>
              </w:rPr>
            </w:pPr>
            <w:r w:rsidRPr="000F38BD">
              <w:rPr>
                <w:rFonts w:ascii="Arial Nova" w:eastAsia="Arial" w:hAnsi="Arial Nova" w:cs="Arial"/>
                <w:b/>
                <w:bCs/>
                <w:sz w:val="18"/>
                <w:szCs w:val="18"/>
              </w:rPr>
              <w:t>PRI:</w:t>
            </w:r>
          </w:p>
        </w:tc>
        <w:tc>
          <w:tcPr>
            <w:tcW w:w="4953" w:type="dxa"/>
          </w:tcPr>
          <w:p w14:paraId="4E1530F8" w14:textId="77777777" w:rsidR="0015613D" w:rsidRPr="000F38BD" w:rsidRDefault="0015613D" w:rsidP="003D0210">
            <w:pPr>
              <w:tabs>
                <w:tab w:val="left" w:pos="9923"/>
              </w:tabs>
              <w:jc w:val="both"/>
              <w:rPr>
                <w:rFonts w:ascii="Arial Nova" w:eastAsia="Arial" w:hAnsi="Arial Nova" w:cs="Arial"/>
                <w:spacing w:val="1"/>
                <w:sz w:val="18"/>
                <w:szCs w:val="18"/>
              </w:rPr>
            </w:pPr>
            <w:r w:rsidRPr="000F38BD">
              <w:rPr>
                <w:rFonts w:ascii="Arial Nova" w:eastAsia="Arial" w:hAnsi="Arial Nova" w:cs="Arial"/>
                <w:spacing w:val="1"/>
                <w:sz w:val="18"/>
                <w:szCs w:val="18"/>
              </w:rPr>
              <w:t>Partido Revolucionario Institucional.</w:t>
            </w:r>
          </w:p>
        </w:tc>
      </w:tr>
      <w:tr w:rsidR="0015613D" w:rsidRPr="000F38BD" w14:paraId="5B175AE1" w14:textId="77777777" w:rsidTr="003D0210">
        <w:trPr>
          <w:trHeight w:val="338"/>
          <w:jc w:val="center"/>
        </w:trPr>
        <w:tc>
          <w:tcPr>
            <w:tcW w:w="3406" w:type="dxa"/>
          </w:tcPr>
          <w:p w14:paraId="2A4DFB9A" w14:textId="77777777" w:rsidR="0015613D" w:rsidRPr="000F38BD" w:rsidRDefault="0015613D" w:rsidP="003D0210">
            <w:pPr>
              <w:jc w:val="both"/>
              <w:rPr>
                <w:rFonts w:ascii="Arial Nova" w:eastAsia="Arial" w:hAnsi="Arial Nova" w:cs="Arial"/>
                <w:b/>
                <w:bCs/>
                <w:sz w:val="18"/>
                <w:szCs w:val="18"/>
              </w:rPr>
            </w:pPr>
            <w:r w:rsidRPr="000F38BD">
              <w:rPr>
                <w:rFonts w:ascii="Arial Nova" w:eastAsia="Arial" w:hAnsi="Arial Nova" w:cs="Arial"/>
                <w:b/>
                <w:bCs/>
                <w:sz w:val="18"/>
                <w:szCs w:val="18"/>
              </w:rPr>
              <w:t>PRD:</w:t>
            </w:r>
          </w:p>
        </w:tc>
        <w:tc>
          <w:tcPr>
            <w:tcW w:w="4953" w:type="dxa"/>
          </w:tcPr>
          <w:p w14:paraId="0CBA1DD6" w14:textId="77777777" w:rsidR="0015613D" w:rsidRPr="000F38BD" w:rsidRDefault="0015613D" w:rsidP="003D0210">
            <w:pPr>
              <w:tabs>
                <w:tab w:val="left" w:pos="9923"/>
              </w:tabs>
              <w:jc w:val="both"/>
              <w:rPr>
                <w:rFonts w:ascii="Arial Nova" w:eastAsia="Arial" w:hAnsi="Arial Nova" w:cs="Arial"/>
                <w:spacing w:val="1"/>
                <w:sz w:val="18"/>
                <w:szCs w:val="18"/>
              </w:rPr>
            </w:pPr>
            <w:r w:rsidRPr="000F38BD">
              <w:rPr>
                <w:rFonts w:ascii="Arial Nova" w:eastAsia="Arial" w:hAnsi="Arial Nova" w:cs="Arial"/>
                <w:spacing w:val="1"/>
                <w:sz w:val="18"/>
                <w:szCs w:val="18"/>
              </w:rPr>
              <w:t>Partido de la Revolución Democrática.</w:t>
            </w:r>
          </w:p>
        </w:tc>
      </w:tr>
      <w:tr w:rsidR="0015613D" w:rsidRPr="000F38BD" w14:paraId="184674F7" w14:textId="77777777" w:rsidTr="003D0210">
        <w:trPr>
          <w:trHeight w:val="338"/>
          <w:jc w:val="center"/>
        </w:trPr>
        <w:tc>
          <w:tcPr>
            <w:tcW w:w="3406" w:type="dxa"/>
          </w:tcPr>
          <w:p w14:paraId="2A065629" w14:textId="77777777" w:rsidR="0015613D" w:rsidRPr="000F38BD" w:rsidRDefault="0015613D" w:rsidP="003D0210">
            <w:pPr>
              <w:jc w:val="both"/>
              <w:rPr>
                <w:rFonts w:ascii="Arial Nova" w:eastAsia="Arial" w:hAnsi="Arial Nova" w:cs="Arial"/>
                <w:b/>
                <w:bCs/>
                <w:sz w:val="18"/>
                <w:szCs w:val="18"/>
              </w:rPr>
            </w:pPr>
            <w:r w:rsidRPr="000F38BD">
              <w:rPr>
                <w:rFonts w:ascii="Arial Nova" w:eastAsia="Arial" w:hAnsi="Arial Nova" w:cs="Arial"/>
                <w:b/>
                <w:bCs/>
                <w:sz w:val="18"/>
                <w:szCs w:val="18"/>
              </w:rPr>
              <w:t>MORENA:</w:t>
            </w:r>
          </w:p>
        </w:tc>
        <w:tc>
          <w:tcPr>
            <w:tcW w:w="4953" w:type="dxa"/>
          </w:tcPr>
          <w:p w14:paraId="5024365D" w14:textId="77777777" w:rsidR="0015613D" w:rsidRPr="000F38BD" w:rsidRDefault="0015613D" w:rsidP="003D0210">
            <w:pPr>
              <w:tabs>
                <w:tab w:val="left" w:pos="9923"/>
              </w:tabs>
              <w:jc w:val="both"/>
              <w:rPr>
                <w:rFonts w:ascii="Arial Nova" w:eastAsia="Arial" w:hAnsi="Arial Nova" w:cs="Arial"/>
                <w:spacing w:val="1"/>
                <w:sz w:val="18"/>
                <w:szCs w:val="18"/>
              </w:rPr>
            </w:pPr>
            <w:r w:rsidRPr="000F38BD">
              <w:rPr>
                <w:rFonts w:ascii="Arial Nova" w:eastAsia="Arial" w:hAnsi="Arial Nova" w:cs="Arial"/>
                <w:spacing w:val="1"/>
                <w:sz w:val="18"/>
                <w:szCs w:val="18"/>
              </w:rPr>
              <w:t>Partido político Movimiento de Regeneración Nacional.</w:t>
            </w:r>
          </w:p>
        </w:tc>
      </w:tr>
      <w:tr w:rsidR="0015613D" w:rsidRPr="000F38BD" w14:paraId="047205D2" w14:textId="77777777" w:rsidTr="003D0210">
        <w:trPr>
          <w:trHeight w:val="338"/>
          <w:jc w:val="center"/>
        </w:trPr>
        <w:tc>
          <w:tcPr>
            <w:tcW w:w="3406" w:type="dxa"/>
          </w:tcPr>
          <w:p w14:paraId="6201DFC6" w14:textId="77777777" w:rsidR="0015613D" w:rsidRPr="000F38BD" w:rsidRDefault="0015613D" w:rsidP="003D0210">
            <w:pPr>
              <w:jc w:val="both"/>
              <w:rPr>
                <w:rFonts w:ascii="Arial Nova" w:eastAsia="Arial" w:hAnsi="Arial Nova" w:cs="Arial"/>
                <w:b/>
                <w:sz w:val="18"/>
                <w:szCs w:val="18"/>
              </w:rPr>
            </w:pPr>
            <w:r w:rsidRPr="000F38BD">
              <w:rPr>
                <w:rFonts w:ascii="Arial Nova" w:eastAsia="Arial" w:hAnsi="Arial Nova" w:cs="Arial"/>
                <w:b/>
                <w:sz w:val="18"/>
                <w:szCs w:val="18"/>
              </w:rPr>
              <w:t>IEE:</w:t>
            </w:r>
          </w:p>
        </w:tc>
        <w:tc>
          <w:tcPr>
            <w:tcW w:w="4953" w:type="dxa"/>
          </w:tcPr>
          <w:p w14:paraId="7CF2AA09" w14:textId="77777777" w:rsidR="0015613D" w:rsidRPr="000F38BD" w:rsidRDefault="0015613D" w:rsidP="003D0210">
            <w:pPr>
              <w:ind w:right="178"/>
              <w:jc w:val="both"/>
              <w:rPr>
                <w:rFonts w:ascii="Arial Nova" w:eastAsia="Arial" w:hAnsi="Arial Nova" w:cs="Arial"/>
                <w:sz w:val="18"/>
                <w:szCs w:val="18"/>
              </w:rPr>
            </w:pPr>
            <w:r w:rsidRPr="000F38BD">
              <w:rPr>
                <w:rFonts w:ascii="Arial Nova" w:eastAsia="Arial" w:hAnsi="Arial Nova" w:cs="Arial"/>
                <w:sz w:val="18"/>
                <w:szCs w:val="18"/>
              </w:rPr>
              <w:t>Instituto Estatal Electoral.</w:t>
            </w:r>
          </w:p>
        </w:tc>
      </w:tr>
      <w:tr w:rsidR="0015613D" w:rsidRPr="000F38BD" w14:paraId="05FF9626" w14:textId="77777777" w:rsidTr="003D0210">
        <w:trPr>
          <w:trHeight w:val="283"/>
          <w:jc w:val="center"/>
        </w:trPr>
        <w:tc>
          <w:tcPr>
            <w:tcW w:w="3406" w:type="dxa"/>
          </w:tcPr>
          <w:p w14:paraId="25560828" w14:textId="77777777" w:rsidR="0015613D" w:rsidRPr="000F38BD" w:rsidRDefault="0015613D" w:rsidP="003D0210">
            <w:pPr>
              <w:jc w:val="both"/>
              <w:rPr>
                <w:rFonts w:ascii="Arial Nova" w:eastAsia="Arial" w:hAnsi="Arial Nova" w:cs="Arial"/>
                <w:b/>
                <w:sz w:val="18"/>
                <w:szCs w:val="18"/>
              </w:rPr>
            </w:pPr>
            <w:r w:rsidRPr="000F38BD">
              <w:rPr>
                <w:rFonts w:ascii="Arial Nova" w:eastAsia="Arial" w:hAnsi="Arial Nova" w:cs="Arial"/>
                <w:b/>
                <w:sz w:val="18"/>
                <w:szCs w:val="18"/>
              </w:rPr>
              <w:t>Secretario Ejecutivo:</w:t>
            </w:r>
          </w:p>
        </w:tc>
        <w:tc>
          <w:tcPr>
            <w:tcW w:w="4953" w:type="dxa"/>
          </w:tcPr>
          <w:p w14:paraId="7083A937" w14:textId="77777777" w:rsidR="0015613D" w:rsidRPr="000F38BD" w:rsidRDefault="0015613D" w:rsidP="003D0210">
            <w:pPr>
              <w:ind w:right="178"/>
              <w:jc w:val="both"/>
              <w:rPr>
                <w:rFonts w:ascii="Arial Nova" w:eastAsia="Arial" w:hAnsi="Arial Nova" w:cs="Arial"/>
                <w:sz w:val="18"/>
                <w:szCs w:val="18"/>
              </w:rPr>
            </w:pPr>
            <w:r w:rsidRPr="000F38BD">
              <w:rPr>
                <w:rFonts w:ascii="Arial Nova" w:eastAsia="Arial" w:hAnsi="Arial Nova" w:cs="Arial"/>
                <w:sz w:val="18"/>
                <w:szCs w:val="18"/>
              </w:rPr>
              <w:t>Secretario Ejecutivo del Consejo General del IEE.</w:t>
            </w:r>
          </w:p>
        </w:tc>
      </w:tr>
      <w:tr w:rsidR="0015613D" w:rsidRPr="000F38BD" w14:paraId="0FCD0A21" w14:textId="77777777" w:rsidTr="003D0210">
        <w:trPr>
          <w:trHeight w:val="283"/>
          <w:jc w:val="center"/>
        </w:trPr>
        <w:tc>
          <w:tcPr>
            <w:tcW w:w="3406" w:type="dxa"/>
          </w:tcPr>
          <w:p w14:paraId="392FEA53" w14:textId="77777777" w:rsidR="0015613D" w:rsidRPr="000F38BD" w:rsidRDefault="0015613D" w:rsidP="003D0210">
            <w:pPr>
              <w:jc w:val="both"/>
              <w:rPr>
                <w:rFonts w:ascii="Arial Nova" w:eastAsia="Arial" w:hAnsi="Arial Nova" w:cs="Arial"/>
                <w:b/>
                <w:sz w:val="18"/>
                <w:szCs w:val="18"/>
              </w:rPr>
            </w:pPr>
            <w:r w:rsidRPr="000F38BD">
              <w:rPr>
                <w:rFonts w:ascii="Arial Nova" w:eastAsia="Arial" w:hAnsi="Arial Nova" w:cs="Arial"/>
                <w:b/>
                <w:sz w:val="18"/>
                <w:szCs w:val="18"/>
              </w:rPr>
              <w:t>Tribunal Electoral:</w:t>
            </w:r>
          </w:p>
        </w:tc>
        <w:tc>
          <w:tcPr>
            <w:tcW w:w="4953" w:type="dxa"/>
          </w:tcPr>
          <w:p w14:paraId="7E3D46AB" w14:textId="77777777" w:rsidR="0015613D" w:rsidRPr="000F38BD" w:rsidRDefault="0015613D" w:rsidP="003D0210">
            <w:pPr>
              <w:ind w:right="178"/>
              <w:jc w:val="both"/>
              <w:rPr>
                <w:rFonts w:ascii="Arial Nova" w:eastAsia="Arial" w:hAnsi="Arial Nova" w:cs="Arial"/>
                <w:sz w:val="18"/>
                <w:szCs w:val="18"/>
              </w:rPr>
            </w:pPr>
            <w:r w:rsidRPr="000F38BD">
              <w:rPr>
                <w:rFonts w:ascii="Arial Nova" w:eastAsia="Arial" w:hAnsi="Arial Nova" w:cs="Arial"/>
                <w:sz w:val="18"/>
                <w:szCs w:val="18"/>
              </w:rPr>
              <w:t>Tribunal Electoral del Estado de Aguascalientes.</w:t>
            </w:r>
          </w:p>
        </w:tc>
      </w:tr>
    </w:tbl>
    <w:p w14:paraId="480A5F24" w14:textId="77777777" w:rsidR="0015613D" w:rsidRPr="000F38BD" w:rsidRDefault="0015613D" w:rsidP="0015613D">
      <w:pPr>
        <w:spacing w:line="360" w:lineRule="auto"/>
        <w:ind w:right="36"/>
        <w:jc w:val="both"/>
        <w:rPr>
          <w:rFonts w:ascii="Arial Nova" w:eastAsia="Arial Nova" w:hAnsi="Arial Nova" w:cs="Arial"/>
          <w:b/>
          <w:sz w:val="22"/>
          <w:szCs w:val="22"/>
        </w:rPr>
      </w:pPr>
    </w:p>
    <w:p w14:paraId="50F0C909" w14:textId="77777777" w:rsidR="0015613D" w:rsidRPr="000F38BD" w:rsidRDefault="0015613D" w:rsidP="0015613D">
      <w:pPr>
        <w:spacing w:line="360" w:lineRule="auto"/>
        <w:ind w:right="36"/>
        <w:jc w:val="both"/>
        <w:rPr>
          <w:rFonts w:ascii="Arial Nova" w:eastAsia="Arial Nova" w:hAnsi="Arial Nova" w:cs="Arial"/>
          <w:sz w:val="22"/>
          <w:szCs w:val="22"/>
        </w:rPr>
      </w:pPr>
      <w:r w:rsidRPr="000F38BD">
        <w:rPr>
          <w:rFonts w:ascii="Arial Nova" w:eastAsia="Arial Nova" w:hAnsi="Arial Nova" w:cs="Arial"/>
          <w:b/>
          <w:sz w:val="22"/>
          <w:szCs w:val="22"/>
        </w:rPr>
        <w:t>1. ANTECEDENTES</w:t>
      </w:r>
    </w:p>
    <w:p w14:paraId="405D39C2" w14:textId="3EBFBE4F" w:rsidR="0015613D" w:rsidRDefault="0015613D" w:rsidP="0015613D">
      <w:pPr>
        <w:spacing w:line="360" w:lineRule="auto"/>
        <w:jc w:val="both"/>
        <w:rPr>
          <w:rFonts w:ascii="Arial Nova" w:hAnsi="Arial Nova" w:cs="Arial"/>
          <w:sz w:val="22"/>
          <w:szCs w:val="22"/>
          <w:shd w:val="clear" w:color="auto" w:fill="FFFFFF"/>
        </w:rPr>
      </w:pPr>
      <w:r w:rsidRPr="000F38BD">
        <w:rPr>
          <w:rFonts w:ascii="Arial Nova" w:hAnsi="Arial Nova" w:cs="Arial"/>
          <w:sz w:val="22"/>
          <w:szCs w:val="22"/>
          <w:shd w:val="clear" w:color="auto" w:fill="FFFFFF"/>
        </w:rPr>
        <w:lastRenderedPageBreak/>
        <w:t>Los hechos sucedieron en el año dos mil veintidós, salvo precisión en contrario.</w:t>
      </w:r>
    </w:p>
    <w:p w14:paraId="5CF4B08B" w14:textId="77777777" w:rsidR="009C3FCA" w:rsidRPr="000F38BD" w:rsidRDefault="009C3FCA" w:rsidP="0015613D">
      <w:pPr>
        <w:spacing w:line="360" w:lineRule="auto"/>
        <w:jc w:val="both"/>
        <w:rPr>
          <w:rFonts w:ascii="Arial Nova" w:hAnsi="Arial Nova" w:cs="Arial"/>
          <w:sz w:val="22"/>
          <w:szCs w:val="22"/>
          <w:shd w:val="clear" w:color="auto" w:fill="FFFFFF"/>
        </w:rPr>
      </w:pPr>
    </w:p>
    <w:p w14:paraId="14636075"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0F38BD">
        <w:rPr>
          <w:rFonts w:ascii="Arial Nova" w:eastAsia="Arial Nova" w:hAnsi="Arial Nova" w:cs="Arial"/>
          <w:b/>
          <w:sz w:val="22"/>
          <w:szCs w:val="22"/>
        </w:rPr>
        <w:t xml:space="preserve">1.1. Proceso Electoral. </w:t>
      </w:r>
      <w:r w:rsidRPr="000F38BD">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0F38BD">
        <w:rPr>
          <w:rFonts w:ascii="Arial Nova" w:eastAsia="Arial Nova" w:hAnsi="Arial Nova" w:cs="Arial"/>
          <w:b/>
          <w:sz w:val="22"/>
          <w:szCs w:val="22"/>
        </w:rPr>
        <w:t xml:space="preserve"> </w:t>
      </w:r>
    </w:p>
    <w:p w14:paraId="4378189C"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154E3AC"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sz w:val="22"/>
          <w:szCs w:val="22"/>
        </w:rPr>
        <w:t xml:space="preserve">1.2. Registro de candidaturas. </w:t>
      </w:r>
      <w:r w:rsidRPr="000F38BD">
        <w:rPr>
          <w:rFonts w:ascii="Arial Nova" w:eastAsia="Arial Nova" w:hAnsi="Arial Nova" w:cs="Arial"/>
          <w:sz w:val="22"/>
          <w:szCs w:val="22"/>
        </w:rPr>
        <w:t>El veinticinco de marzo, el Consejo General del IEE atendió las solicitudes de registro de las candidatas a la Gubernatura del Estado de Aguascalientes.</w:t>
      </w:r>
    </w:p>
    <w:p w14:paraId="60AF36DE"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3CD8C661"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sz w:val="22"/>
          <w:szCs w:val="22"/>
        </w:rPr>
        <w:t xml:space="preserve">1.3. Presentación de la primera denuncia. </w:t>
      </w:r>
      <w:r w:rsidRPr="000F38BD">
        <w:rPr>
          <w:rFonts w:ascii="Arial Nova" w:eastAsia="Arial Nova" w:hAnsi="Arial Nova" w:cs="Arial"/>
          <w:sz w:val="22"/>
          <w:szCs w:val="22"/>
        </w:rPr>
        <w:t>El veinticinco de mayo, el PAN presentó el escrito de denuncia que nos ocupa, en contra de diversos servidores públicos, por uso indebido de recurso público derivado del presunto uso de las instalaciones y recursos con los que cuenta el Senado de la República, a favor de la C. Nora Ruvalcaba Gámez, situación que -a su ver- violenta el principio de imparcialidad y equidad en la contienda, y por culpa in vigilando respectivamente.</w:t>
      </w:r>
    </w:p>
    <w:p w14:paraId="633F4802"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84B1822" w14:textId="577D38E8"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bCs/>
          <w:sz w:val="22"/>
          <w:szCs w:val="22"/>
        </w:rPr>
        <w:t>1.</w:t>
      </w:r>
      <w:r w:rsidR="00F51092" w:rsidRPr="000F38BD">
        <w:rPr>
          <w:rFonts w:ascii="Arial Nova" w:eastAsia="Arial Nova" w:hAnsi="Arial Nova" w:cs="Arial"/>
          <w:b/>
          <w:bCs/>
          <w:sz w:val="22"/>
          <w:szCs w:val="22"/>
        </w:rPr>
        <w:t>4</w:t>
      </w:r>
      <w:r w:rsidRPr="000F38BD">
        <w:rPr>
          <w:rFonts w:ascii="Arial Nova" w:eastAsia="Arial Nova" w:hAnsi="Arial Nova" w:cs="Arial"/>
          <w:b/>
          <w:bCs/>
          <w:sz w:val="22"/>
          <w:szCs w:val="22"/>
        </w:rPr>
        <w:t>. Remisión del expediente.</w:t>
      </w:r>
      <w:r w:rsidRPr="000F38BD">
        <w:rPr>
          <w:rFonts w:ascii="Arial Nova" w:eastAsia="Arial Nova" w:hAnsi="Arial Nova" w:cs="Arial"/>
          <w:sz w:val="22"/>
          <w:szCs w:val="22"/>
        </w:rPr>
        <w:t xml:space="preserve"> El veintiséis de mayo, la Unidad Técnica de lo Contencioso Electoral del INE, remitió la denuncia de mérito al declararse incompetente, derivado de que el objeto de controversia impacta en el proceso electoral local y las infracciones denunciadas están previstas en la legislación del Estado.</w:t>
      </w:r>
    </w:p>
    <w:p w14:paraId="63E9A4DE"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EEC9828" w14:textId="7B9FB0B8"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bCs/>
          <w:sz w:val="22"/>
          <w:szCs w:val="22"/>
        </w:rPr>
        <w:t>1.</w:t>
      </w:r>
      <w:r w:rsidR="00F51092" w:rsidRPr="000F38BD">
        <w:rPr>
          <w:rFonts w:ascii="Arial Nova" w:eastAsia="Arial Nova" w:hAnsi="Arial Nova" w:cs="Arial"/>
          <w:b/>
          <w:bCs/>
          <w:sz w:val="22"/>
          <w:szCs w:val="22"/>
        </w:rPr>
        <w:t>5</w:t>
      </w:r>
      <w:r w:rsidRPr="000F38BD">
        <w:rPr>
          <w:rFonts w:ascii="Arial Nova" w:eastAsia="Arial Nova" w:hAnsi="Arial Nova" w:cs="Arial"/>
          <w:b/>
          <w:bCs/>
          <w:sz w:val="22"/>
          <w:szCs w:val="22"/>
        </w:rPr>
        <w:t>. Recepción, radicación</w:t>
      </w:r>
      <w:r w:rsidR="000B7FA3" w:rsidRPr="000F38BD">
        <w:rPr>
          <w:rFonts w:ascii="Arial Nova" w:eastAsia="Arial Nova" w:hAnsi="Arial Nova" w:cs="Arial"/>
          <w:b/>
          <w:bCs/>
          <w:sz w:val="22"/>
          <w:szCs w:val="22"/>
        </w:rPr>
        <w:t xml:space="preserve"> </w:t>
      </w:r>
      <w:r w:rsidRPr="000F38BD">
        <w:rPr>
          <w:rFonts w:ascii="Arial Nova" w:eastAsia="Arial Nova" w:hAnsi="Arial Nova" w:cs="Arial"/>
          <w:b/>
          <w:bCs/>
          <w:sz w:val="22"/>
          <w:szCs w:val="22"/>
        </w:rPr>
        <w:t xml:space="preserve">y diligencias para mejor proveer. </w:t>
      </w:r>
      <w:r w:rsidRPr="000F38BD">
        <w:rPr>
          <w:rFonts w:ascii="Arial Nova" w:eastAsia="Arial Nova" w:hAnsi="Arial Nova" w:cs="Arial"/>
          <w:sz w:val="22"/>
          <w:szCs w:val="22"/>
        </w:rPr>
        <w:t>El treinta y uno de mayo, el Secretario Ejecutivo recibió la denuncia de mérito, la radicó bajo la vía del procedimiento especial sancionador y le asignó el número de expediente IEE/PES/07</w:t>
      </w:r>
      <w:r w:rsidR="000B7FA3" w:rsidRPr="000F38BD">
        <w:rPr>
          <w:rFonts w:ascii="Arial Nova" w:eastAsia="Arial Nova" w:hAnsi="Arial Nova" w:cs="Arial"/>
          <w:sz w:val="22"/>
          <w:szCs w:val="22"/>
        </w:rPr>
        <w:t>2</w:t>
      </w:r>
      <w:r w:rsidRPr="000F38BD">
        <w:rPr>
          <w:rFonts w:ascii="Arial Nova" w:eastAsia="Arial Nova" w:hAnsi="Arial Nova" w:cs="Arial"/>
          <w:sz w:val="22"/>
          <w:szCs w:val="22"/>
        </w:rPr>
        <w:t>/2022; posteriormente</w:t>
      </w:r>
      <w:r w:rsidR="000B7FA3" w:rsidRPr="000F38BD">
        <w:rPr>
          <w:rFonts w:ascii="Arial Nova" w:eastAsia="Arial Nova" w:hAnsi="Arial Nova" w:cs="Arial"/>
          <w:sz w:val="22"/>
          <w:szCs w:val="22"/>
        </w:rPr>
        <w:t xml:space="preserve">, </w:t>
      </w:r>
      <w:r w:rsidRPr="000F38BD">
        <w:rPr>
          <w:rFonts w:ascii="Arial Nova" w:eastAsia="Arial Nova" w:hAnsi="Arial Nova" w:cs="Arial"/>
          <w:sz w:val="22"/>
          <w:szCs w:val="22"/>
        </w:rPr>
        <w:t>ordenó a la Oficialía Electoral de dicho Instituto certificar la existencia y contenido de las ligas electrónicas ofrecidas por la parte denunciante en su escrito de queja</w:t>
      </w:r>
      <w:r w:rsidR="000B7FA3" w:rsidRPr="000F38BD">
        <w:rPr>
          <w:rFonts w:ascii="Arial Nova" w:eastAsia="Arial Nova" w:hAnsi="Arial Nova" w:cs="Arial"/>
          <w:sz w:val="22"/>
          <w:szCs w:val="22"/>
        </w:rPr>
        <w:t>.</w:t>
      </w:r>
      <w:r w:rsidRPr="000F38BD">
        <w:rPr>
          <w:rFonts w:ascii="Arial Nova" w:eastAsia="Arial Nova" w:hAnsi="Arial Nova" w:cs="Arial"/>
          <w:sz w:val="22"/>
          <w:szCs w:val="22"/>
        </w:rPr>
        <w:t xml:space="preserve"> </w:t>
      </w:r>
    </w:p>
    <w:p w14:paraId="55963C81"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7F9BF202" w14:textId="354244E8"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bCs/>
          <w:sz w:val="22"/>
          <w:szCs w:val="22"/>
        </w:rPr>
        <w:t>1.</w:t>
      </w:r>
      <w:r w:rsidR="00F51092" w:rsidRPr="000F38BD">
        <w:rPr>
          <w:rFonts w:ascii="Arial Nova" w:eastAsia="Arial Nova" w:hAnsi="Arial Nova" w:cs="Arial"/>
          <w:b/>
          <w:bCs/>
          <w:sz w:val="22"/>
          <w:szCs w:val="22"/>
        </w:rPr>
        <w:t>6</w:t>
      </w:r>
      <w:r w:rsidRPr="000F38BD">
        <w:rPr>
          <w:rFonts w:ascii="Arial Nova" w:eastAsia="Arial Nova" w:hAnsi="Arial Nova" w:cs="Arial"/>
          <w:b/>
          <w:bCs/>
          <w:sz w:val="22"/>
          <w:szCs w:val="22"/>
        </w:rPr>
        <w:t xml:space="preserve">. </w:t>
      </w:r>
      <w:r w:rsidR="00081EA9" w:rsidRPr="000F38BD">
        <w:rPr>
          <w:rFonts w:ascii="Arial Nova" w:eastAsia="Arial Nova" w:hAnsi="Arial Nova" w:cs="Arial"/>
          <w:b/>
          <w:bCs/>
          <w:sz w:val="22"/>
          <w:szCs w:val="22"/>
        </w:rPr>
        <w:t>Admisión, emplazamiento y exhorto</w:t>
      </w:r>
      <w:r w:rsidRPr="000F38BD">
        <w:rPr>
          <w:rFonts w:ascii="Arial Nova" w:eastAsia="Arial Nova" w:hAnsi="Arial Nova" w:cs="Arial"/>
          <w:b/>
          <w:bCs/>
          <w:sz w:val="22"/>
          <w:szCs w:val="22"/>
        </w:rPr>
        <w:t>.</w:t>
      </w:r>
      <w:r w:rsidRPr="000F38BD">
        <w:rPr>
          <w:rFonts w:ascii="Arial Nova" w:eastAsia="Arial Nova" w:hAnsi="Arial Nova" w:cs="Arial"/>
          <w:sz w:val="22"/>
          <w:szCs w:val="22"/>
        </w:rPr>
        <w:t xml:space="preserve"> El </w:t>
      </w:r>
      <w:r w:rsidR="000B7FA3" w:rsidRPr="000F38BD">
        <w:rPr>
          <w:rFonts w:ascii="Arial Nova" w:eastAsia="Arial Nova" w:hAnsi="Arial Nova" w:cs="Arial"/>
          <w:sz w:val="22"/>
          <w:szCs w:val="22"/>
        </w:rPr>
        <w:t>cinco</w:t>
      </w:r>
      <w:r w:rsidRPr="000F38BD">
        <w:rPr>
          <w:rFonts w:ascii="Arial Nova" w:eastAsia="Arial Nova" w:hAnsi="Arial Nova" w:cs="Arial"/>
          <w:sz w:val="22"/>
          <w:szCs w:val="22"/>
        </w:rPr>
        <w:t xml:space="preserve"> de junio, el Secretario Ejecutivo determinó la admisión de la denuncia interpuesta por la </w:t>
      </w:r>
      <w:r w:rsidR="000B7FA3" w:rsidRPr="000F38BD">
        <w:rPr>
          <w:rFonts w:ascii="Arial Nova" w:eastAsia="Arial Nova" w:hAnsi="Arial Nova" w:cs="Arial"/>
          <w:sz w:val="22"/>
          <w:szCs w:val="22"/>
        </w:rPr>
        <w:t>el presunto uso indebido de recursos públicos y propaganda personalizada</w:t>
      </w:r>
      <w:r w:rsidR="00081EA9" w:rsidRPr="000F38BD">
        <w:rPr>
          <w:rFonts w:ascii="Arial Nova" w:eastAsia="Arial Nova" w:hAnsi="Arial Nova" w:cs="Arial"/>
          <w:sz w:val="22"/>
          <w:szCs w:val="22"/>
        </w:rPr>
        <w:t>; además</w:t>
      </w:r>
      <w:r w:rsidRPr="000F38BD">
        <w:rPr>
          <w:rFonts w:ascii="Arial Nova" w:eastAsia="Arial Nova" w:hAnsi="Arial Nova" w:cs="Arial"/>
          <w:sz w:val="22"/>
          <w:szCs w:val="22"/>
        </w:rPr>
        <w:t>, señaló fecha para la celebración de la Audiencia de Pruebas y Alegatos.</w:t>
      </w:r>
    </w:p>
    <w:p w14:paraId="1CA02C11"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7C74D09" w14:textId="02EB0E33" w:rsidR="0015613D" w:rsidRPr="000F38BD" w:rsidRDefault="00081EA9"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sz w:val="22"/>
          <w:szCs w:val="22"/>
        </w:rPr>
        <w:t>Finalmente,</w:t>
      </w:r>
      <w:r w:rsidRPr="000F38BD">
        <w:rPr>
          <w:rFonts w:ascii="Arial Nova" w:eastAsia="Arial Nova" w:hAnsi="Arial Nova" w:cs="Arial"/>
          <w:b/>
          <w:bCs/>
          <w:sz w:val="22"/>
          <w:szCs w:val="22"/>
        </w:rPr>
        <w:t xml:space="preserve"> </w:t>
      </w:r>
      <w:r w:rsidRPr="000F38BD">
        <w:rPr>
          <w:rFonts w:ascii="Arial Nova" w:eastAsia="Arial Nova" w:hAnsi="Arial Nova" w:cs="Arial"/>
          <w:sz w:val="22"/>
          <w:szCs w:val="22"/>
        </w:rPr>
        <w:t>solicitó</w:t>
      </w:r>
      <w:r w:rsidR="0015613D" w:rsidRPr="000F38BD">
        <w:rPr>
          <w:rFonts w:ascii="Arial Nova" w:eastAsia="Arial Nova" w:hAnsi="Arial Nova" w:cs="Arial"/>
          <w:sz w:val="22"/>
          <w:szCs w:val="22"/>
        </w:rPr>
        <w:t xml:space="preserve"> apoyo </w:t>
      </w:r>
      <w:r w:rsidRPr="000F38BD">
        <w:rPr>
          <w:rFonts w:ascii="Arial Nova" w:eastAsia="Arial Nova" w:hAnsi="Arial Nova" w:cs="Arial"/>
          <w:sz w:val="22"/>
          <w:szCs w:val="22"/>
        </w:rPr>
        <w:t>al Instituto Estatal Electoral de la Ciudad de México</w:t>
      </w:r>
      <w:r w:rsidR="0015613D" w:rsidRPr="000F38BD">
        <w:rPr>
          <w:rFonts w:ascii="Arial Nova" w:eastAsia="Arial Nova" w:hAnsi="Arial Nova" w:cs="Arial"/>
          <w:sz w:val="22"/>
          <w:szCs w:val="22"/>
        </w:rPr>
        <w:t xml:space="preserve"> para notificar mediante oficio a las partes involucradas dentro del presente procedimiento especial sancionador.</w:t>
      </w:r>
    </w:p>
    <w:p w14:paraId="43E32956"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CB5A4A0" w14:textId="5EDB6B76"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bCs/>
          <w:sz w:val="22"/>
          <w:szCs w:val="22"/>
        </w:rPr>
        <w:t>1.</w:t>
      </w:r>
      <w:r w:rsidR="00F51092" w:rsidRPr="000F38BD">
        <w:rPr>
          <w:rFonts w:ascii="Arial Nova" w:eastAsia="Arial Nova" w:hAnsi="Arial Nova" w:cs="Arial"/>
          <w:b/>
          <w:bCs/>
          <w:sz w:val="22"/>
          <w:szCs w:val="22"/>
        </w:rPr>
        <w:t>7</w:t>
      </w:r>
      <w:r w:rsidRPr="000F38BD">
        <w:rPr>
          <w:rFonts w:ascii="Arial Nova" w:eastAsia="Arial Nova" w:hAnsi="Arial Nova" w:cs="Arial"/>
          <w:b/>
          <w:bCs/>
          <w:sz w:val="22"/>
          <w:szCs w:val="22"/>
        </w:rPr>
        <w:t>. Medidas cautelares.</w:t>
      </w:r>
      <w:r w:rsidRPr="000F38BD">
        <w:rPr>
          <w:rFonts w:ascii="Arial Nova" w:eastAsia="Arial Nova" w:hAnsi="Arial Nova" w:cs="Arial"/>
          <w:sz w:val="22"/>
          <w:szCs w:val="22"/>
        </w:rPr>
        <w:t xml:space="preserve"> El </w:t>
      </w:r>
      <w:r w:rsidR="00081EA9" w:rsidRPr="000F38BD">
        <w:rPr>
          <w:rFonts w:ascii="Arial Nova" w:eastAsia="Arial Nova" w:hAnsi="Arial Nova" w:cs="Arial"/>
          <w:sz w:val="22"/>
          <w:szCs w:val="22"/>
        </w:rPr>
        <w:t>seis</w:t>
      </w:r>
      <w:r w:rsidRPr="000F38BD">
        <w:rPr>
          <w:rFonts w:ascii="Arial Nova" w:eastAsia="Arial Nova" w:hAnsi="Arial Nova" w:cs="Arial"/>
          <w:sz w:val="22"/>
          <w:szCs w:val="22"/>
        </w:rPr>
        <w:t xml:space="preserve"> de junio, el Secretario Ejecutivo determinó no proponer la adopción de medidas cautelares a la Comisión de Quejas y denuncias del IEE.</w:t>
      </w:r>
    </w:p>
    <w:p w14:paraId="09FA1C63" w14:textId="5B1FAD59" w:rsidR="00F51092" w:rsidRPr="000F38BD" w:rsidRDefault="00F51092"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694A0FB0" w14:textId="1664A6BF" w:rsidR="00F51092" w:rsidRPr="000F38BD" w:rsidRDefault="00F51092"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bCs/>
          <w:sz w:val="22"/>
          <w:szCs w:val="22"/>
        </w:rPr>
        <w:t>1.8. Cumplimiento al exhorto</w:t>
      </w:r>
      <w:r w:rsidRPr="000F38BD">
        <w:rPr>
          <w:rFonts w:ascii="Arial Nova" w:eastAsia="Arial Nova" w:hAnsi="Arial Nova" w:cs="Arial"/>
          <w:sz w:val="22"/>
          <w:szCs w:val="22"/>
        </w:rPr>
        <w:t xml:space="preserve">. El trece de junio, el </w:t>
      </w:r>
      <w:bookmarkStart w:id="5" w:name="_Hlk107825318"/>
      <w:r w:rsidRPr="000F38BD">
        <w:rPr>
          <w:rFonts w:ascii="Arial Nova" w:eastAsia="Arial Nova" w:hAnsi="Arial Nova" w:cs="Arial"/>
          <w:sz w:val="22"/>
          <w:szCs w:val="22"/>
        </w:rPr>
        <w:t xml:space="preserve">Encargado de Despacho de la Secretaría Ejecutiva del Instituto Estatal Electoral de la Ciudad de México, </w:t>
      </w:r>
      <w:r w:rsidR="00874685" w:rsidRPr="000F38BD">
        <w:rPr>
          <w:rFonts w:ascii="Arial Nova" w:eastAsia="Arial Nova" w:hAnsi="Arial Nova" w:cs="Arial"/>
          <w:sz w:val="22"/>
          <w:szCs w:val="22"/>
        </w:rPr>
        <w:t>ordenó realizar</w:t>
      </w:r>
      <w:r w:rsidRPr="000F38BD">
        <w:rPr>
          <w:rFonts w:ascii="Arial Nova" w:eastAsia="Arial Nova" w:hAnsi="Arial Nova" w:cs="Arial"/>
          <w:sz w:val="22"/>
          <w:szCs w:val="22"/>
        </w:rPr>
        <w:t xml:space="preserve"> las diligencias de notificación </w:t>
      </w:r>
      <w:bookmarkEnd w:id="5"/>
      <w:r w:rsidRPr="000F38BD">
        <w:rPr>
          <w:rFonts w:ascii="Arial Nova" w:eastAsia="Arial Nova" w:hAnsi="Arial Nova" w:cs="Arial"/>
          <w:sz w:val="22"/>
          <w:szCs w:val="22"/>
        </w:rPr>
        <w:t>a los C.C. Víctor Hugo Sondón Saavedra, Alejandro Armenta Mier, Sergio Carlos Gutiérrez Luna y Mario Martín Delgado Carrillo.</w:t>
      </w:r>
    </w:p>
    <w:p w14:paraId="5F798CE7"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51F60A5" w14:textId="013BD23F"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bCs/>
          <w:sz w:val="22"/>
          <w:szCs w:val="22"/>
        </w:rPr>
        <w:lastRenderedPageBreak/>
        <w:t>1.</w:t>
      </w:r>
      <w:r w:rsidR="000E3802" w:rsidRPr="000F38BD">
        <w:rPr>
          <w:rFonts w:ascii="Arial Nova" w:eastAsia="Arial Nova" w:hAnsi="Arial Nova" w:cs="Arial"/>
          <w:b/>
          <w:bCs/>
          <w:sz w:val="22"/>
          <w:szCs w:val="22"/>
        </w:rPr>
        <w:t>9</w:t>
      </w:r>
      <w:r w:rsidRPr="000F38BD">
        <w:rPr>
          <w:rFonts w:ascii="Arial Nova" w:eastAsia="Arial Nova" w:hAnsi="Arial Nova" w:cs="Arial"/>
          <w:b/>
          <w:bCs/>
          <w:sz w:val="22"/>
          <w:szCs w:val="22"/>
        </w:rPr>
        <w:t xml:space="preserve">. </w:t>
      </w:r>
      <w:r w:rsidR="000E3802" w:rsidRPr="000F38BD">
        <w:rPr>
          <w:rFonts w:ascii="Arial Nova" w:eastAsia="Arial Nova" w:hAnsi="Arial Nova" w:cs="Arial"/>
          <w:b/>
          <w:bCs/>
          <w:sz w:val="22"/>
          <w:szCs w:val="22"/>
        </w:rPr>
        <w:t>Primera a</w:t>
      </w:r>
      <w:r w:rsidRPr="000F38BD">
        <w:rPr>
          <w:rFonts w:ascii="Arial Nova" w:eastAsia="Arial Nova" w:hAnsi="Arial Nova" w:cs="Arial"/>
          <w:b/>
          <w:bCs/>
          <w:sz w:val="22"/>
          <w:szCs w:val="22"/>
        </w:rPr>
        <w:t>udiencia de Pruebas y Alegatos</w:t>
      </w:r>
      <w:r w:rsidR="000E3802" w:rsidRPr="000F38BD">
        <w:rPr>
          <w:rFonts w:ascii="Arial Nova" w:eastAsia="Arial Nova" w:hAnsi="Arial Nova" w:cs="Arial"/>
          <w:b/>
          <w:bCs/>
          <w:sz w:val="22"/>
          <w:szCs w:val="22"/>
        </w:rPr>
        <w:t>, y Exhorto</w:t>
      </w:r>
      <w:r w:rsidRPr="000F38BD">
        <w:rPr>
          <w:rFonts w:ascii="Arial Nova" w:eastAsia="Arial Nova" w:hAnsi="Arial Nova" w:cs="Arial"/>
          <w:b/>
          <w:bCs/>
          <w:sz w:val="22"/>
          <w:szCs w:val="22"/>
        </w:rPr>
        <w:t>.</w:t>
      </w:r>
      <w:r w:rsidRPr="000F38BD">
        <w:rPr>
          <w:rFonts w:ascii="Arial Nova" w:eastAsia="Arial Nova" w:hAnsi="Arial Nova" w:cs="Arial"/>
          <w:sz w:val="22"/>
          <w:szCs w:val="22"/>
        </w:rPr>
        <w:t xml:space="preserve"> El veinte de junio, se celebró la audiencia de pruebas y alegatos a que se refieren los artículos 272 del Código Electoral, así como 101 y 102 del Reglamento de Quejas y Denuncias del IEE.</w:t>
      </w:r>
    </w:p>
    <w:p w14:paraId="3CDA807A" w14:textId="257FA6E2" w:rsidR="000E3802" w:rsidRPr="000F38BD" w:rsidRDefault="000E3802"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D31E86C" w14:textId="0B1F19BA" w:rsidR="000E3802" w:rsidRPr="000F38BD" w:rsidRDefault="000E3802"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sz w:val="22"/>
          <w:szCs w:val="22"/>
        </w:rPr>
        <w:t xml:space="preserve">Por otro lado, se advirtió que fue imposible llevar a cabo el emplazamiento al C. Mario Martín Delgado Carrillo, por consecuencia, se volvió a exhortar al Instituto Estatal Electoral de la Ciudad de México para realizar un emplazamiento conforme a derecho al dirigente partidista. </w:t>
      </w:r>
    </w:p>
    <w:p w14:paraId="432AB622" w14:textId="589A0DB7" w:rsidR="000135D6" w:rsidRPr="000F38BD" w:rsidRDefault="000135D6"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90D1DBE" w14:textId="0C4344E6" w:rsidR="000135D6" w:rsidRPr="000F38BD" w:rsidRDefault="000135D6"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bCs/>
          <w:sz w:val="22"/>
          <w:szCs w:val="22"/>
        </w:rPr>
        <w:t>1.10. Segundo cumplimiento al exhorto.</w:t>
      </w:r>
      <w:r w:rsidRPr="000F38BD">
        <w:rPr>
          <w:rFonts w:ascii="Arial Nova" w:eastAsia="Arial Nova" w:hAnsi="Arial Nova" w:cs="Arial"/>
          <w:sz w:val="22"/>
          <w:szCs w:val="22"/>
        </w:rPr>
        <w:t xml:space="preserve"> El veintisiete de junio Encargado de Despacho de la Secretaría Ejecutiva del Instituto Estatal Electoral de la Ciudad de México,</w:t>
      </w:r>
      <w:r w:rsidR="00874685" w:rsidRPr="000F38BD">
        <w:rPr>
          <w:rFonts w:ascii="Arial Nova" w:eastAsia="Arial Nova" w:hAnsi="Arial Nova" w:cs="Arial"/>
          <w:sz w:val="22"/>
          <w:szCs w:val="22"/>
        </w:rPr>
        <w:t xml:space="preserve"> ordenó realizar</w:t>
      </w:r>
      <w:r w:rsidRPr="000F38BD">
        <w:rPr>
          <w:rFonts w:ascii="Arial Nova" w:eastAsia="Arial Nova" w:hAnsi="Arial Nova" w:cs="Arial"/>
          <w:sz w:val="22"/>
          <w:szCs w:val="22"/>
        </w:rPr>
        <w:t xml:space="preserve"> la diligencia de notificación al C. Mario Martín Delgado Carrillo.</w:t>
      </w:r>
    </w:p>
    <w:p w14:paraId="68E598AD" w14:textId="4B1F1A09" w:rsidR="000E3802" w:rsidRPr="000F38BD" w:rsidRDefault="000E3802"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336A869" w14:textId="32581406" w:rsidR="000E3802" w:rsidRPr="000F38BD" w:rsidRDefault="000E3802"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bCs/>
          <w:sz w:val="22"/>
          <w:szCs w:val="22"/>
        </w:rPr>
        <w:t>1.1</w:t>
      </w:r>
      <w:r w:rsidR="000135D6" w:rsidRPr="000F38BD">
        <w:rPr>
          <w:rFonts w:ascii="Arial Nova" w:eastAsia="Arial Nova" w:hAnsi="Arial Nova" w:cs="Arial"/>
          <w:b/>
          <w:bCs/>
          <w:sz w:val="22"/>
          <w:szCs w:val="22"/>
        </w:rPr>
        <w:t>1</w:t>
      </w:r>
      <w:r w:rsidRPr="000F38BD">
        <w:rPr>
          <w:rFonts w:ascii="Arial Nova" w:eastAsia="Arial Nova" w:hAnsi="Arial Nova" w:cs="Arial"/>
          <w:b/>
          <w:bCs/>
          <w:sz w:val="22"/>
          <w:szCs w:val="22"/>
        </w:rPr>
        <w:t>. Segunda audiencia de Pruebas y Alegatos.</w:t>
      </w:r>
      <w:r w:rsidRPr="000F38BD">
        <w:rPr>
          <w:rFonts w:ascii="Arial Nova" w:eastAsia="Arial Nova" w:hAnsi="Arial Nova" w:cs="Arial"/>
          <w:sz w:val="22"/>
          <w:szCs w:val="22"/>
        </w:rPr>
        <w:t xml:space="preserve"> </w:t>
      </w:r>
      <w:r w:rsidR="007E79AE" w:rsidRPr="000F38BD">
        <w:rPr>
          <w:rFonts w:ascii="Arial Nova" w:eastAsia="Arial Nova" w:hAnsi="Arial Nova" w:cs="Arial"/>
          <w:sz w:val="22"/>
          <w:szCs w:val="22"/>
        </w:rPr>
        <w:t>El treinta de junio, se celebró la audiencia de pruebas y alegatos a que se refieren los artículos 272 del Código Electoral, así como 101 y 102 del Reglamento de Quejas y Denuncias del IEE.</w:t>
      </w:r>
    </w:p>
    <w:p w14:paraId="2FCB74E8"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B50AF64" w14:textId="19274220" w:rsidR="0015613D" w:rsidRPr="000F38BD" w:rsidRDefault="0015613D" w:rsidP="0015613D">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0F38BD">
        <w:rPr>
          <w:rFonts w:ascii="Arial Nova" w:eastAsia="Arial Nova" w:hAnsi="Arial Nova" w:cs="Arial"/>
          <w:b/>
          <w:sz w:val="22"/>
          <w:szCs w:val="22"/>
        </w:rPr>
        <w:t>1.1</w:t>
      </w:r>
      <w:r w:rsidR="000135D6" w:rsidRPr="000F38BD">
        <w:rPr>
          <w:rFonts w:ascii="Arial Nova" w:eastAsia="Arial Nova" w:hAnsi="Arial Nova" w:cs="Arial"/>
          <w:b/>
          <w:sz w:val="22"/>
          <w:szCs w:val="22"/>
        </w:rPr>
        <w:t>2</w:t>
      </w:r>
      <w:r w:rsidRPr="000F38BD">
        <w:rPr>
          <w:rFonts w:ascii="Arial Nova" w:eastAsia="Arial Nova" w:hAnsi="Arial Nova" w:cs="Arial"/>
          <w:b/>
          <w:sz w:val="22"/>
          <w:szCs w:val="22"/>
        </w:rPr>
        <w:t>. Turno del expediente.</w:t>
      </w:r>
      <w:r w:rsidRPr="000F38BD">
        <w:rPr>
          <w:rFonts w:ascii="Arial Nova" w:eastAsia="Arial Nova" w:hAnsi="Arial Nova" w:cs="Arial"/>
          <w:sz w:val="22"/>
          <w:szCs w:val="22"/>
        </w:rPr>
        <w:t xml:space="preserve"> El </w:t>
      </w:r>
      <w:r w:rsidR="000135D6" w:rsidRPr="000F38BD">
        <w:rPr>
          <w:rFonts w:ascii="Arial Nova" w:eastAsia="Arial Nova" w:hAnsi="Arial Nova" w:cs="Arial"/>
          <w:sz w:val="22"/>
          <w:szCs w:val="22"/>
        </w:rPr>
        <w:t>primero de julio</w:t>
      </w:r>
      <w:r w:rsidRPr="000F38BD">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TEEA-PES-07</w:t>
      </w:r>
      <w:r w:rsidR="000135D6" w:rsidRPr="000F38BD">
        <w:rPr>
          <w:rFonts w:ascii="Arial Nova" w:eastAsia="Arial Nova" w:hAnsi="Arial Nova" w:cs="Arial"/>
          <w:sz w:val="22"/>
          <w:szCs w:val="22"/>
        </w:rPr>
        <w:t>8</w:t>
      </w:r>
      <w:r w:rsidRPr="000F38BD">
        <w:rPr>
          <w:rFonts w:ascii="Arial Nova" w:eastAsia="Arial Nova" w:hAnsi="Arial Nova" w:cs="Arial"/>
          <w:sz w:val="22"/>
          <w:szCs w:val="22"/>
        </w:rPr>
        <w:t>/2022 y se turnó a la Ponencia del Magistrado Héctor Salvador Hernández Gallegos.</w:t>
      </w:r>
    </w:p>
    <w:p w14:paraId="51655144" w14:textId="77777777" w:rsidR="0015613D" w:rsidRPr="000F38BD" w:rsidRDefault="0015613D" w:rsidP="0015613D">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p>
    <w:p w14:paraId="36EB718C" w14:textId="01ECB678" w:rsidR="0015613D" w:rsidRPr="000F38BD" w:rsidRDefault="0015613D" w:rsidP="0015613D">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0F38BD">
        <w:rPr>
          <w:rFonts w:ascii="Arial Nova" w:eastAsia="Arial Nova" w:hAnsi="Arial Nova" w:cs="Arial"/>
          <w:b/>
          <w:sz w:val="22"/>
          <w:szCs w:val="22"/>
        </w:rPr>
        <w:t>1.1</w:t>
      </w:r>
      <w:r w:rsidR="000135D6" w:rsidRPr="000F38BD">
        <w:rPr>
          <w:rFonts w:ascii="Arial Nova" w:eastAsia="Arial Nova" w:hAnsi="Arial Nova" w:cs="Arial"/>
          <w:b/>
          <w:sz w:val="22"/>
          <w:szCs w:val="22"/>
        </w:rPr>
        <w:t>3</w:t>
      </w:r>
      <w:r w:rsidRPr="000F38BD">
        <w:rPr>
          <w:rFonts w:ascii="Arial Nova" w:eastAsia="Arial Nova" w:hAnsi="Arial Nova" w:cs="Arial"/>
          <w:b/>
          <w:sz w:val="22"/>
          <w:szCs w:val="22"/>
        </w:rPr>
        <w:t>. Formulación del proyecto de resolución.</w:t>
      </w:r>
      <w:r w:rsidRPr="000F38BD">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016FEB85"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DAAF0C2" w14:textId="0CA89103"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0F38BD">
        <w:rPr>
          <w:rFonts w:ascii="Arial Nova" w:eastAsia="Arial Nova" w:hAnsi="Arial Nova" w:cs="Arial"/>
          <w:b/>
          <w:sz w:val="22"/>
          <w:szCs w:val="22"/>
        </w:rPr>
        <w:t xml:space="preserve">2. COMPETENCIA. </w:t>
      </w:r>
    </w:p>
    <w:p w14:paraId="39CFEA7F" w14:textId="7863CBC5" w:rsidR="00113E4D" w:rsidRPr="000F38BD" w:rsidRDefault="00113E4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46605BF" w14:textId="1CA30758" w:rsidR="0091534C" w:rsidRPr="000F38BD" w:rsidRDefault="0091534C" w:rsidP="0091534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sz w:val="22"/>
          <w:szCs w:val="22"/>
        </w:rPr>
        <w:t>La Unidad Técnica de lo Contencioso Electoral del INE, remitió la denuncia de mérito al declararse incompetente; lo anterior, ya que de un análisis del escrito de denuncia se concluyó que el objeto de controversia impacta en el proceso electoral local.</w:t>
      </w:r>
    </w:p>
    <w:p w14:paraId="12681497" w14:textId="77777777" w:rsidR="00113E4D" w:rsidRPr="000F38BD" w:rsidRDefault="00113E4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1E31918" w14:textId="6034F0E8" w:rsidR="0015613D" w:rsidRPr="000F38BD" w:rsidRDefault="0091534C"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sz w:val="22"/>
          <w:szCs w:val="22"/>
        </w:rPr>
        <w:t>Por consecuencia, e</w:t>
      </w:r>
      <w:r w:rsidR="0015613D" w:rsidRPr="000F38BD">
        <w:rPr>
          <w:rFonts w:ascii="Arial Nova" w:eastAsia="Arial Nova" w:hAnsi="Arial Nova" w:cs="Arial"/>
          <w:sz w:val="22"/>
          <w:szCs w:val="22"/>
        </w:rPr>
        <w:t>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6046921F"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E609864"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sz w:val="22"/>
          <w:szCs w:val="22"/>
        </w:rPr>
        <w:t>Lo anterior, en virtud de que la denuncia bajo estudio tiene relación con la supuesta comisión de hechos que vulneran los principios de imparcialidad, neutralidad, legalidad, certeza y equidad en la contienda.</w:t>
      </w:r>
    </w:p>
    <w:p w14:paraId="2AC2E1BC"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15AC5FD"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0F38BD">
        <w:rPr>
          <w:rFonts w:ascii="Arial Nova" w:eastAsia="Arial Nova" w:hAnsi="Arial Nova" w:cs="Arial"/>
          <w:sz w:val="22"/>
          <w:szCs w:val="22"/>
        </w:rPr>
        <w:lastRenderedPageBreak/>
        <w:t xml:space="preserve">Lo anterior, además encuentra sustento en la Jurisprudencia 25/2015, de rubro: </w:t>
      </w:r>
      <w:r w:rsidRPr="000F38BD">
        <w:rPr>
          <w:rFonts w:ascii="Arial Nova" w:eastAsia="Arial Nova" w:hAnsi="Arial Nova" w:cs="Arial"/>
          <w:b/>
          <w:bCs/>
          <w:sz w:val="22"/>
          <w:szCs w:val="22"/>
        </w:rPr>
        <w:t>COMPETENCIA. SISTEMA DE DISTRIBUCIÓN PARA CONOCER, SUSTANCIAR Y RESOLVER PROCEDIMIENTOS SANCIONADORES.</w:t>
      </w:r>
    </w:p>
    <w:p w14:paraId="626A2278"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CB95234"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bCs/>
          <w:sz w:val="22"/>
          <w:szCs w:val="22"/>
        </w:rPr>
        <w:t>3. OPORTUNIDAD.</w:t>
      </w:r>
      <w:r w:rsidRPr="000F38BD">
        <w:rPr>
          <w:rFonts w:ascii="Arial Nova" w:eastAsia="Arial Nova" w:hAnsi="Arial Nova" w:cs="Arial"/>
          <w:sz w:val="22"/>
          <w:szCs w:val="22"/>
        </w:rPr>
        <w:t xml:space="preserve"> </w:t>
      </w:r>
    </w:p>
    <w:p w14:paraId="0C934AFE"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0F38BD">
        <w:rPr>
          <w:rFonts w:ascii="Arial Nova" w:eastAsia="Arial Nova" w:hAnsi="Arial Nova" w:cs="Arial"/>
          <w:b/>
          <w:bCs/>
          <w:sz w:val="22"/>
          <w:szCs w:val="22"/>
        </w:rPr>
        <w:t>PLAZOS LEGALES.</w:t>
      </w:r>
      <w:r w:rsidRPr="000F38BD">
        <w:rPr>
          <w:rFonts w:ascii="Arial Nova" w:eastAsia="Arial Nova" w:hAnsi="Arial Nova" w:cs="Arial"/>
          <w:sz w:val="22"/>
          <w:szCs w:val="22"/>
        </w:rPr>
        <w:t xml:space="preserve"> </w:t>
      </w:r>
      <w:r w:rsidRPr="000F38BD">
        <w:rPr>
          <w:rFonts w:ascii="Arial Nova" w:eastAsia="Arial Nova" w:hAnsi="Arial Nova" w:cs="Arial"/>
          <w:b/>
          <w:bCs/>
          <w:sz w:val="22"/>
          <w:szCs w:val="22"/>
        </w:rPr>
        <w:t>CÓMPUTO PARA EL EJERCICIO DE UN DERECHO O LA LIBERACIÓN DE UNA OBLIGACIÓN, CUANDO SE TRATA DE ACTOS DE TRACTO SUCESIVO</w:t>
      </w:r>
      <w:r w:rsidRPr="000F38BD">
        <w:rPr>
          <w:rFonts w:ascii="Arial Nova" w:eastAsia="Arial Nova" w:hAnsi="Arial Nova" w:cs="Arial"/>
          <w:sz w:val="22"/>
          <w:szCs w:val="22"/>
        </w:rPr>
        <w:t>. Por lo tanto, es oportuna la presentación de la denuncia.</w:t>
      </w:r>
    </w:p>
    <w:p w14:paraId="09B0AB4C"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9A83EDA"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0F38BD">
        <w:rPr>
          <w:rFonts w:ascii="Arial Nova" w:eastAsia="Arial Nova" w:hAnsi="Arial Nova" w:cs="Arial"/>
          <w:b/>
          <w:sz w:val="22"/>
          <w:szCs w:val="22"/>
        </w:rPr>
        <w:t>4. CAUSAL DE IMPROCEDENCIA.</w:t>
      </w:r>
    </w:p>
    <w:p w14:paraId="26800C89"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96DA75C" w14:textId="4D5F0F34" w:rsidR="0015613D" w:rsidRPr="000F38BD" w:rsidRDefault="0015613D" w:rsidP="0015613D">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0F38BD">
        <w:rPr>
          <w:rFonts w:ascii="Arial Nova" w:eastAsia="Arial Nova" w:hAnsi="Arial Nova" w:cs="Arial"/>
          <w:sz w:val="22"/>
          <w:szCs w:val="22"/>
        </w:rPr>
        <w:t>La</w:t>
      </w:r>
      <w:r w:rsidR="006116BF" w:rsidRPr="000F38BD">
        <w:rPr>
          <w:rFonts w:ascii="Arial Nova" w:eastAsia="Arial Nova" w:hAnsi="Arial Nova" w:cs="Arial"/>
          <w:sz w:val="22"/>
          <w:szCs w:val="22"/>
        </w:rPr>
        <w:t>s</w:t>
      </w:r>
      <w:r w:rsidRPr="000F38BD">
        <w:rPr>
          <w:rFonts w:ascii="Arial Nova" w:eastAsia="Arial Nova" w:hAnsi="Arial Nova" w:cs="Arial"/>
          <w:sz w:val="22"/>
          <w:szCs w:val="22"/>
        </w:rPr>
        <w:t xml:space="preserve"> parte</w:t>
      </w:r>
      <w:r w:rsidR="006116BF" w:rsidRPr="000F38BD">
        <w:rPr>
          <w:rFonts w:ascii="Arial Nova" w:eastAsia="Arial Nova" w:hAnsi="Arial Nova" w:cs="Arial"/>
          <w:sz w:val="22"/>
          <w:szCs w:val="22"/>
        </w:rPr>
        <w:t>s</w:t>
      </w:r>
      <w:r w:rsidRPr="000F38BD">
        <w:rPr>
          <w:rFonts w:ascii="Arial Nova" w:eastAsia="Arial Nova" w:hAnsi="Arial Nova" w:cs="Arial"/>
          <w:sz w:val="22"/>
          <w:szCs w:val="22"/>
        </w:rPr>
        <w:t xml:space="preserve"> denunciada</w:t>
      </w:r>
      <w:r w:rsidR="006116BF" w:rsidRPr="000F38BD">
        <w:rPr>
          <w:rFonts w:ascii="Arial Nova" w:eastAsia="Arial Nova" w:hAnsi="Arial Nova" w:cs="Arial"/>
          <w:sz w:val="22"/>
          <w:szCs w:val="22"/>
        </w:rPr>
        <w:t>s</w:t>
      </w:r>
      <w:r w:rsidRPr="000F38BD">
        <w:rPr>
          <w:rFonts w:ascii="Arial Nova" w:eastAsia="Arial Nova" w:hAnsi="Arial Nova" w:cs="Arial"/>
          <w:sz w:val="22"/>
          <w:szCs w:val="22"/>
        </w:rPr>
        <w:t xml:space="preserve"> considera</w:t>
      </w:r>
      <w:r w:rsidR="006116BF" w:rsidRPr="000F38BD">
        <w:rPr>
          <w:rFonts w:ascii="Arial Nova" w:eastAsia="Arial Nova" w:hAnsi="Arial Nova" w:cs="Arial"/>
          <w:sz w:val="22"/>
          <w:szCs w:val="22"/>
        </w:rPr>
        <w:t xml:space="preserve">n </w:t>
      </w:r>
      <w:r w:rsidRPr="000F38BD">
        <w:rPr>
          <w:rFonts w:ascii="Arial Nova" w:eastAsia="Arial Nova" w:hAnsi="Arial Nova" w:cs="Arial"/>
          <w:sz w:val="22"/>
          <w:szCs w:val="22"/>
        </w:rPr>
        <w:t>que la queja debe de declararse improcedente pues señalan que hay ausencia de indicios probatorios para provocar la materialización del principio de intervención mínima de la autoridad instructora, convirtiéndose, este proceso, en un acto de molestia. Además, consideran que se actualiza la frivolidad en la denuncia interpuesta, objetando las pruebas aportadas por el actor, pues -a su juicio- deben ir acompañadas de pruebas directas para acreditar la infracción alegada.</w:t>
      </w:r>
    </w:p>
    <w:p w14:paraId="1EBA21C1" w14:textId="77777777" w:rsidR="0015613D" w:rsidRPr="000F38BD" w:rsidRDefault="0015613D" w:rsidP="0015613D">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65ADBED4" w14:textId="2581986F" w:rsidR="0015613D" w:rsidRPr="000F38BD" w:rsidRDefault="0015613D" w:rsidP="0015613D">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0F38BD">
        <w:rPr>
          <w:rFonts w:ascii="Arial Nova" w:eastAsia="Arial Nova" w:hAnsi="Arial Nova" w:cs="Arial"/>
          <w:sz w:val="22"/>
          <w:szCs w:val="22"/>
        </w:rPr>
        <w:t xml:space="preserve">Sin embargo, no le asiste razón a </w:t>
      </w:r>
      <w:r w:rsidR="006116BF" w:rsidRPr="000F38BD">
        <w:rPr>
          <w:rFonts w:ascii="Arial Nova" w:eastAsia="Arial Nova" w:hAnsi="Arial Nova" w:cs="Arial"/>
          <w:sz w:val="22"/>
          <w:szCs w:val="22"/>
        </w:rPr>
        <w:t>los</w:t>
      </w:r>
      <w:r w:rsidRPr="000F38BD">
        <w:rPr>
          <w:rFonts w:ascii="Arial Nova" w:eastAsia="Arial Nova" w:hAnsi="Arial Nova" w:cs="Arial"/>
          <w:sz w:val="22"/>
          <w:szCs w:val="22"/>
        </w:rPr>
        <w:t xml:space="preserve"> denunciad</w:t>
      </w:r>
      <w:r w:rsidR="006116BF" w:rsidRPr="000F38BD">
        <w:rPr>
          <w:rFonts w:ascii="Arial Nova" w:eastAsia="Arial Nova" w:hAnsi="Arial Nova" w:cs="Arial"/>
          <w:sz w:val="22"/>
          <w:szCs w:val="22"/>
        </w:rPr>
        <w:t>os</w:t>
      </w:r>
      <w:r w:rsidRPr="000F38BD">
        <w:rPr>
          <w:rFonts w:ascii="Arial Nova" w:eastAsia="Arial Nova" w:hAnsi="Arial Nova" w:cs="Arial"/>
          <w:sz w:val="22"/>
          <w:szCs w:val="22"/>
        </w:rPr>
        <w:t xml:space="preserve"> pues el objeto de la denuncia de mérito consiste en el posible uso indebido de recurso público y/o violación a los principios de equidad e imparcialidad en la contienda, situación que podría actualizar una infracción en materia electoral; entonces, esta autoridad judicial no puede declarar la improcedencia de la denuncia, sin antes valorar las diligencias realizadas por la autoridad instructora y las pruebas ofrecidas por las partes, para posteriormente, poder determinar la existencia o inexistencia de la infracción, en relación a las conductas denunciadas.</w:t>
      </w:r>
    </w:p>
    <w:p w14:paraId="557EC36D"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B1C0276"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sz w:val="22"/>
          <w:szCs w:val="22"/>
        </w:rPr>
        <w:t>5. PERSONERÍA.</w:t>
      </w:r>
    </w:p>
    <w:p w14:paraId="7C976F36" w14:textId="540078AA"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0F38BD">
        <w:rPr>
          <w:rFonts w:ascii="Arial Nova" w:hAnsi="Arial Nova" w:cs="Arial"/>
          <w:sz w:val="22"/>
          <w:szCs w:val="22"/>
        </w:rPr>
        <w:t>La autoridad instructora tuvo por acreditada la personería de</w:t>
      </w:r>
      <w:r w:rsidR="006116BF" w:rsidRPr="000F38BD">
        <w:rPr>
          <w:rFonts w:ascii="Arial Nova" w:hAnsi="Arial Nova" w:cs="Arial"/>
          <w:sz w:val="22"/>
          <w:szCs w:val="22"/>
        </w:rPr>
        <w:t>l</w:t>
      </w:r>
      <w:r w:rsidRPr="000F38BD">
        <w:rPr>
          <w:rFonts w:ascii="Arial Nova" w:hAnsi="Arial Nova" w:cs="Arial"/>
          <w:sz w:val="22"/>
          <w:szCs w:val="22"/>
        </w:rPr>
        <w:t xml:space="preserve"> denunciante</w:t>
      </w:r>
      <w:r w:rsidR="006116BF" w:rsidRPr="000F38BD">
        <w:rPr>
          <w:rFonts w:ascii="Arial Nova" w:hAnsi="Arial Nova" w:cs="Arial"/>
          <w:sz w:val="22"/>
          <w:szCs w:val="22"/>
        </w:rPr>
        <w:t xml:space="preserve"> </w:t>
      </w:r>
      <w:r w:rsidRPr="000F38BD">
        <w:rPr>
          <w:rFonts w:ascii="Arial Nova" w:hAnsi="Arial Nova" w:cs="Arial"/>
          <w:sz w:val="22"/>
          <w:szCs w:val="22"/>
        </w:rPr>
        <w:t xml:space="preserve">y </w:t>
      </w:r>
      <w:r w:rsidR="006116BF" w:rsidRPr="000F38BD">
        <w:rPr>
          <w:rFonts w:ascii="Arial Nova" w:hAnsi="Arial Nova" w:cs="Arial"/>
          <w:sz w:val="22"/>
          <w:szCs w:val="22"/>
        </w:rPr>
        <w:t>los denunciados</w:t>
      </w:r>
      <w:r w:rsidRPr="000F38BD">
        <w:rPr>
          <w:rFonts w:ascii="Arial Nova" w:hAnsi="Arial Nova" w:cs="Arial"/>
          <w:sz w:val="22"/>
          <w:szCs w:val="22"/>
        </w:rPr>
        <w:t>.</w:t>
      </w:r>
    </w:p>
    <w:p w14:paraId="58925EAE"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24720FE"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sz w:val="22"/>
          <w:szCs w:val="22"/>
        </w:rPr>
        <w:t>6. HECHOS DENUNCIADOS Y DEFENSAS.</w:t>
      </w:r>
    </w:p>
    <w:p w14:paraId="7DC95356"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Para efectos prácticos, esta autoridad jurisdiccional considera oportuno sintetizar los argumentos expuestos en sus escritos de queja, por parte del denunciante y de los denunciados. Esto, para seguir con la fijación de los puntos materia del procedimiento a dirimir en la presente sentencia.</w:t>
      </w:r>
    </w:p>
    <w:p w14:paraId="2F8F0ABF"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D9C1F93"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0F38BD">
        <w:rPr>
          <w:rFonts w:ascii="Arial Nova" w:eastAsia="Arial Nova" w:hAnsi="Arial Nova" w:cs="Arial"/>
          <w:b/>
          <w:sz w:val="22"/>
          <w:szCs w:val="22"/>
        </w:rPr>
        <w:t>6.1. Hechos denunciados.</w:t>
      </w:r>
    </w:p>
    <w:p w14:paraId="09740A3F" w14:textId="5B9EFA45" w:rsidR="0015613D" w:rsidRPr="000F38BD" w:rsidRDefault="0015613D" w:rsidP="0015613D">
      <w:pPr>
        <w:spacing w:line="360" w:lineRule="auto"/>
        <w:jc w:val="both"/>
        <w:rPr>
          <w:rFonts w:ascii="Arial Nova" w:eastAsia="Arial Nova" w:hAnsi="Arial Nova" w:cs="Arial"/>
          <w:b/>
          <w:sz w:val="22"/>
          <w:szCs w:val="22"/>
        </w:rPr>
      </w:pPr>
      <w:r w:rsidRPr="000F38BD">
        <w:rPr>
          <w:rFonts w:ascii="Arial Nova" w:hAnsi="Arial Nova" w:cs="Arial"/>
          <w:bCs/>
          <w:sz w:val="22"/>
          <w:szCs w:val="22"/>
        </w:rPr>
        <w:t xml:space="preserve">Atendiendo a lo razonado anteriormente, los hechos denunciados en el presente asunto que se desprenden del escrito de queja, se hacen consistir sustancialmente en el probable uso indebido de recurso público </w:t>
      </w:r>
      <w:r w:rsidRPr="000F38BD">
        <w:rPr>
          <w:rFonts w:ascii="Arial Nova" w:eastAsia="Arial Nova" w:hAnsi="Arial Nova" w:cs="Arial"/>
          <w:sz w:val="22"/>
          <w:szCs w:val="22"/>
        </w:rPr>
        <w:t>que violenta los principios de imparcialidad y equidad en la contienda,</w:t>
      </w:r>
      <w:r w:rsidRPr="000F38BD">
        <w:rPr>
          <w:rFonts w:ascii="Arial Nova" w:eastAsia="Arial Nova" w:hAnsi="Arial Nova" w:cs="Arial"/>
          <w:sz w:val="22"/>
          <w:szCs w:val="22"/>
          <w:highlight w:val="white"/>
        </w:rPr>
        <w:t xml:space="preserve"> atribuidos a</w:t>
      </w:r>
      <w:r w:rsidR="00E91CD3" w:rsidRPr="000F38BD">
        <w:rPr>
          <w:rFonts w:ascii="Arial Nova" w:eastAsia="Arial Nova" w:hAnsi="Arial Nova" w:cs="Arial"/>
          <w:sz w:val="22"/>
          <w:szCs w:val="22"/>
        </w:rPr>
        <w:t xml:space="preserve"> </w:t>
      </w:r>
      <w:r w:rsidR="00E91CD3" w:rsidRPr="000F38BD">
        <w:rPr>
          <w:rFonts w:ascii="Arial Nova" w:eastAsia="Arial Nova" w:hAnsi="Arial Nova" w:cs="Arial"/>
          <w:sz w:val="22"/>
          <w:szCs w:val="22"/>
        </w:rPr>
        <w:lastRenderedPageBreak/>
        <w:t>diversos funcionarios públicos</w:t>
      </w:r>
      <w:r w:rsidRPr="000F38BD">
        <w:rPr>
          <w:rFonts w:ascii="Arial Nova" w:eastAsia="Arial Nova" w:hAnsi="Arial Nova" w:cs="Arial"/>
          <w:iCs/>
          <w:sz w:val="22"/>
          <w:szCs w:val="22"/>
        </w:rPr>
        <w:t xml:space="preserve">, derivado de </w:t>
      </w:r>
      <w:r w:rsidR="00E91CD3" w:rsidRPr="000F38BD">
        <w:rPr>
          <w:rFonts w:ascii="Arial Nova" w:eastAsia="Arial Nova" w:hAnsi="Arial Nova" w:cs="Arial"/>
          <w:iCs/>
          <w:sz w:val="22"/>
          <w:szCs w:val="22"/>
        </w:rPr>
        <w:t>la supuesta comisión</w:t>
      </w:r>
      <w:r w:rsidRPr="000F38BD">
        <w:rPr>
          <w:rFonts w:ascii="Arial Nova" w:eastAsia="Arial Nova" w:hAnsi="Arial Nova" w:cs="Arial"/>
          <w:iCs/>
          <w:sz w:val="22"/>
          <w:szCs w:val="22"/>
        </w:rPr>
        <w:t xml:space="preserve"> actos proselitistas </w:t>
      </w:r>
      <w:r w:rsidR="00E91CD3" w:rsidRPr="000F38BD">
        <w:rPr>
          <w:rFonts w:ascii="Arial Nova" w:eastAsia="Arial Nova" w:hAnsi="Arial Nova" w:cs="Arial"/>
          <w:iCs/>
          <w:sz w:val="22"/>
          <w:szCs w:val="22"/>
        </w:rPr>
        <w:t xml:space="preserve">en el Senado de la República </w:t>
      </w:r>
      <w:r w:rsidRPr="000F38BD">
        <w:rPr>
          <w:rFonts w:ascii="Arial Nova" w:eastAsia="Arial Nova" w:hAnsi="Arial Nova" w:cs="Arial"/>
          <w:iCs/>
          <w:sz w:val="22"/>
          <w:szCs w:val="22"/>
        </w:rPr>
        <w:t>que impactaron en el proceso electoral local.</w:t>
      </w:r>
    </w:p>
    <w:p w14:paraId="43B9BD12"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7973F7E"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sz w:val="22"/>
          <w:szCs w:val="22"/>
        </w:rPr>
        <w:t>7. ALEGATOS.</w:t>
      </w:r>
    </w:p>
    <w:p w14:paraId="106BAA74" w14:textId="77777777" w:rsidR="0015613D" w:rsidRPr="000F38BD" w:rsidRDefault="0015613D" w:rsidP="0015613D">
      <w:pPr>
        <w:spacing w:line="360" w:lineRule="auto"/>
        <w:jc w:val="both"/>
        <w:rPr>
          <w:rFonts w:ascii="Arial Nova" w:hAnsi="Arial Nova" w:cs="Arial"/>
          <w:b/>
          <w:sz w:val="22"/>
          <w:szCs w:val="22"/>
        </w:rPr>
      </w:pPr>
      <w:r w:rsidRPr="000F38BD">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0F38BD">
        <w:rPr>
          <w:rFonts w:ascii="Arial Nova" w:hAnsi="Arial Nova" w:cs="Arial"/>
          <w:b/>
          <w:sz w:val="22"/>
          <w:szCs w:val="22"/>
        </w:rPr>
        <w:t>“ALEGATOS. LA AUTORIDAD ADMINISTRATIVA ELECTORAL DEBE TOMARLOS EN CONSIDERACIÓN AL RESOLVER EL PROCECIDIMIENTO ESPECIAL SANCIONADOR”.</w:t>
      </w:r>
      <w:r w:rsidRPr="000F38BD">
        <w:rPr>
          <w:rStyle w:val="Refdenotaalpie"/>
          <w:rFonts w:ascii="Arial Nova" w:eastAsiaTheme="minorEastAsia" w:hAnsi="Arial Nova" w:cs="Arial"/>
          <w:b/>
          <w:sz w:val="22"/>
          <w:szCs w:val="22"/>
        </w:rPr>
        <w:footnoteReference w:id="2"/>
      </w:r>
    </w:p>
    <w:p w14:paraId="0D76EA47" w14:textId="77777777" w:rsidR="0015613D" w:rsidRPr="000F38BD" w:rsidRDefault="0015613D" w:rsidP="0015613D">
      <w:pPr>
        <w:spacing w:line="360" w:lineRule="auto"/>
        <w:jc w:val="both"/>
        <w:rPr>
          <w:rFonts w:ascii="Arial Nova" w:hAnsi="Arial Nova" w:cs="Arial"/>
          <w:b/>
          <w:sz w:val="22"/>
          <w:szCs w:val="22"/>
        </w:rPr>
      </w:pPr>
    </w:p>
    <w:p w14:paraId="260659DF" w14:textId="1262CBB2" w:rsidR="0015613D" w:rsidRPr="000F38BD" w:rsidRDefault="0015613D" w:rsidP="0015613D">
      <w:pPr>
        <w:spacing w:line="360" w:lineRule="auto"/>
        <w:jc w:val="both"/>
        <w:rPr>
          <w:rFonts w:ascii="Arial Nova" w:hAnsi="Arial Nova" w:cs="Arial"/>
          <w:bCs/>
          <w:sz w:val="22"/>
          <w:szCs w:val="22"/>
        </w:rPr>
      </w:pPr>
      <w:r w:rsidRPr="000F38BD">
        <w:rPr>
          <w:rFonts w:ascii="Arial Nova" w:hAnsi="Arial Nova" w:cs="Arial"/>
          <w:bCs/>
          <w:sz w:val="22"/>
          <w:szCs w:val="22"/>
        </w:rPr>
        <w:t>En la audiencia de pruebas y alegatos, compareci</w:t>
      </w:r>
      <w:r w:rsidR="00620C04" w:rsidRPr="000F38BD">
        <w:rPr>
          <w:rFonts w:ascii="Arial Nova" w:hAnsi="Arial Nova" w:cs="Arial"/>
          <w:bCs/>
          <w:sz w:val="22"/>
          <w:szCs w:val="22"/>
        </w:rPr>
        <w:t>eron</w:t>
      </w:r>
      <w:r w:rsidRPr="000F38BD">
        <w:rPr>
          <w:rFonts w:ascii="Arial Nova" w:hAnsi="Arial Nova" w:cs="Arial"/>
          <w:bCs/>
          <w:sz w:val="22"/>
          <w:szCs w:val="22"/>
        </w:rPr>
        <w:t xml:space="preserve"> mediante escrito </w:t>
      </w:r>
      <w:r w:rsidR="00620C04" w:rsidRPr="000F38BD">
        <w:rPr>
          <w:rFonts w:ascii="Arial Nova" w:hAnsi="Arial Nova" w:cs="Arial"/>
          <w:bCs/>
          <w:sz w:val="22"/>
          <w:szCs w:val="22"/>
        </w:rPr>
        <w:t>los C.C. Sergio Carlos Gutiérrez Luna</w:t>
      </w:r>
      <w:r w:rsidR="00056A4F" w:rsidRPr="000F38BD">
        <w:rPr>
          <w:rFonts w:ascii="Arial Nova" w:hAnsi="Arial Nova" w:cs="Arial"/>
          <w:bCs/>
          <w:sz w:val="22"/>
          <w:szCs w:val="22"/>
        </w:rPr>
        <w:t>, en su calidad de diputado federal</w:t>
      </w:r>
      <w:r w:rsidR="00620C04" w:rsidRPr="000F38BD">
        <w:rPr>
          <w:rFonts w:ascii="Arial Nova" w:hAnsi="Arial Nova" w:cs="Arial"/>
          <w:bCs/>
          <w:sz w:val="22"/>
          <w:szCs w:val="22"/>
        </w:rPr>
        <w:t>; Israel Ángel Ramírez, en su carácter de representante suplente del PAN ante el Consejo General del IEE; Jesús Ricardo Barba Parra, en su calidad de representante propietario de</w:t>
      </w:r>
      <w:r w:rsidR="00056A4F" w:rsidRPr="000F38BD">
        <w:rPr>
          <w:rFonts w:ascii="Arial Nova" w:hAnsi="Arial Nova" w:cs="Arial"/>
          <w:bCs/>
          <w:sz w:val="22"/>
          <w:szCs w:val="22"/>
        </w:rPr>
        <w:t xml:space="preserve"> MORENA ante el Consejo General del IEE; Nora Ruvalcaba Gámez, en su calidad de entonces candidata a la gubernatura del Estado y Luis Eurípides Alejandro Flores Pacheco, en su calidad de Coordinador Jurídico del Comité Ejecutivo Nacional de MORENA y representante legal de Mario Martín Delgado Carrillo.</w:t>
      </w:r>
    </w:p>
    <w:p w14:paraId="5CB27CB4" w14:textId="77777777" w:rsidR="0015613D" w:rsidRPr="000F38BD" w:rsidRDefault="0015613D" w:rsidP="0015613D">
      <w:pPr>
        <w:spacing w:line="360" w:lineRule="auto"/>
        <w:jc w:val="both"/>
        <w:rPr>
          <w:rFonts w:ascii="Arial Nova" w:hAnsi="Arial Nova" w:cs="Arial"/>
          <w:bCs/>
          <w:sz w:val="22"/>
          <w:szCs w:val="22"/>
        </w:rPr>
      </w:pPr>
    </w:p>
    <w:p w14:paraId="4666E42D" w14:textId="273865BD" w:rsidR="0015613D" w:rsidRPr="000F38BD" w:rsidRDefault="0015613D" w:rsidP="0015613D">
      <w:pPr>
        <w:spacing w:line="360" w:lineRule="auto"/>
        <w:jc w:val="both"/>
        <w:rPr>
          <w:rFonts w:ascii="Arial Nova" w:hAnsi="Arial Nova" w:cs="Arial"/>
          <w:bCs/>
          <w:sz w:val="22"/>
          <w:szCs w:val="22"/>
        </w:rPr>
      </w:pPr>
      <w:r w:rsidRPr="000F38BD">
        <w:rPr>
          <w:rFonts w:ascii="Arial Nova" w:hAnsi="Arial Nova" w:cs="Arial"/>
          <w:bCs/>
          <w:sz w:val="22"/>
          <w:szCs w:val="22"/>
        </w:rPr>
        <w:t xml:space="preserve">Por otro lado, se advirtió la inasistencia de persona alguna que representara al </w:t>
      </w:r>
      <w:r w:rsidR="00056A4F" w:rsidRPr="000F38BD">
        <w:rPr>
          <w:rFonts w:ascii="Arial Nova" w:hAnsi="Arial Nova" w:cs="Arial"/>
          <w:bCs/>
          <w:sz w:val="22"/>
          <w:szCs w:val="22"/>
        </w:rPr>
        <w:t>C. Alejandro Armenta Mier.</w:t>
      </w:r>
    </w:p>
    <w:p w14:paraId="744C6391" w14:textId="77777777" w:rsidR="0015613D" w:rsidRPr="000F38BD" w:rsidRDefault="0015613D" w:rsidP="0015613D">
      <w:pPr>
        <w:spacing w:line="360" w:lineRule="auto"/>
        <w:jc w:val="both"/>
        <w:rPr>
          <w:rFonts w:ascii="Arial Nova" w:hAnsi="Arial Nova" w:cs="Arial"/>
          <w:bCs/>
          <w:sz w:val="22"/>
          <w:szCs w:val="22"/>
        </w:rPr>
      </w:pPr>
    </w:p>
    <w:p w14:paraId="3194ADFC" w14:textId="6CDEABB0" w:rsidR="0015613D" w:rsidRPr="000F38BD" w:rsidRDefault="002D1FB9" w:rsidP="0015613D">
      <w:pPr>
        <w:spacing w:line="360" w:lineRule="auto"/>
        <w:ind w:right="-93"/>
        <w:jc w:val="both"/>
        <w:rPr>
          <w:rFonts w:ascii="Arial Nova" w:hAnsi="Arial Nova" w:cs="Arial"/>
          <w:bCs/>
          <w:sz w:val="22"/>
          <w:szCs w:val="22"/>
        </w:rPr>
      </w:pPr>
      <w:r w:rsidRPr="000F38BD">
        <w:rPr>
          <w:rFonts w:ascii="Arial Nova" w:hAnsi="Arial Nova" w:cs="Arial"/>
          <w:bCs/>
          <w:sz w:val="22"/>
          <w:szCs w:val="22"/>
        </w:rPr>
        <w:t xml:space="preserve">Ahora bien, </w:t>
      </w:r>
      <w:r w:rsidR="00233468" w:rsidRPr="000F38BD">
        <w:rPr>
          <w:rFonts w:ascii="Arial Nova" w:hAnsi="Arial Nova" w:cs="Arial"/>
          <w:bCs/>
          <w:sz w:val="22"/>
          <w:szCs w:val="22"/>
        </w:rPr>
        <w:t xml:space="preserve">los denunciados </w:t>
      </w:r>
      <w:r w:rsidR="0015613D" w:rsidRPr="000F38BD">
        <w:rPr>
          <w:rFonts w:ascii="Arial Nova" w:hAnsi="Arial Nova" w:cs="Arial"/>
          <w:bCs/>
          <w:sz w:val="22"/>
          <w:szCs w:val="22"/>
        </w:rPr>
        <w:t>alega</w:t>
      </w:r>
      <w:r w:rsidR="00233468" w:rsidRPr="000F38BD">
        <w:rPr>
          <w:rFonts w:ascii="Arial Nova" w:hAnsi="Arial Nova" w:cs="Arial"/>
          <w:bCs/>
          <w:sz w:val="22"/>
          <w:szCs w:val="22"/>
        </w:rPr>
        <w:t>n</w:t>
      </w:r>
      <w:r w:rsidR="0015613D" w:rsidRPr="000F38BD">
        <w:rPr>
          <w:rFonts w:ascii="Arial Nova" w:hAnsi="Arial Nova" w:cs="Arial"/>
          <w:bCs/>
          <w:sz w:val="22"/>
          <w:szCs w:val="22"/>
        </w:rPr>
        <w:t xml:space="preserve"> que no existe una relación entre las pretensiones d</w:t>
      </w:r>
      <w:r w:rsidR="00233468" w:rsidRPr="000F38BD">
        <w:rPr>
          <w:rFonts w:ascii="Arial Nova" w:hAnsi="Arial Nova" w:cs="Arial"/>
          <w:bCs/>
          <w:sz w:val="22"/>
          <w:szCs w:val="22"/>
        </w:rPr>
        <w:t xml:space="preserve">el </w:t>
      </w:r>
      <w:r w:rsidR="0015613D" w:rsidRPr="000F38BD">
        <w:rPr>
          <w:rFonts w:ascii="Arial Nova" w:hAnsi="Arial Nova" w:cs="Arial"/>
          <w:bCs/>
          <w:sz w:val="22"/>
          <w:szCs w:val="22"/>
        </w:rPr>
        <w:t>denunciante, con lo acreditado, pues -a su ver- la parte actora no menciona en su escrito de denuncia circunstancias de modo, tiempo y lugar.</w:t>
      </w:r>
    </w:p>
    <w:p w14:paraId="64459C57" w14:textId="77777777" w:rsidR="0015613D" w:rsidRPr="000F38BD" w:rsidRDefault="0015613D" w:rsidP="0015613D">
      <w:pPr>
        <w:spacing w:line="360" w:lineRule="auto"/>
        <w:ind w:right="-93"/>
        <w:jc w:val="both"/>
        <w:rPr>
          <w:rFonts w:ascii="Arial Nova" w:hAnsi="Arial Nova" w:cs="Arial"/>
          <w:bCs/>
          <w:sz w:val="22"/>
          <w:szCs w:val="22"/>
        </w:rPr>
      </w:pPr>
    </w:p>
    <w:p w14:paraId="2EA2B42B" w14:textId="356D78EC" w:rsidR="00845C0E" w:rsidRPr="000F38BD" w:rsidRDefault="002D1FB9" w:rsidP="0015613D">
      <w:pPr>
        <w:spacing w:line="360" w:lineRule="auto"/>
        <w:ind w:right="-93"/>
        <w:jc w:val="both"/>
        <w:rPr>
          <w:rFonts w:ascii="Arial Nova" w:hAnsi="Arial Nova" w:cs="Arial"/>
          <w:bCs/>
          <w:sz w:val="22"/>
          <w:szCs w:val="22"/>
        </w:rPr>
      </w:pPr>
      <w:r w:rsidRPr="000F38BD">
        <w:rPr>
          <w:rFonts w:ascii="Arial Nova" w:hAnsi="Arial Nova" w:cs="Arial"/>
          <w:bCs/>
          <w:sz w:val="22"/>
          <w:szCs w:val="22"/>
        </w:rPr>
        <w:t>Además</w:t>
      </w:r>
      <w:r w:rsidR="0015613D" w:rsidRPr="000F38BD">
        <w:rPr>
          <w:rFonts w:ascii="Arial Nova" w:hAnsi="Arial Nova" w:cs="Arial"/>
          <w:bCs/>
          <w:sz w:val="22"/>
          <w:szCs w:val="22"/>
        </w:rPr>
        <w:t>, considera</w:t>
      </w:r>
      <w:r w:rsidR="00233468" w:rsidRPr="000F38BD">
        <w:rPr>
          <w:rFonts w:ascii="Arial Nova" w:hAnsi="Arial Nova" w:cs="Arial"/>
          <w:bCs/>
          <w:sz w:val="22"/>
          <w:szCs w:val="22"/>
        </w:rPr>
        <w:t>n</w:t>
      </w:r>
      <w:r w:rsidR="0015613D" w:rsidRPr="000F38BD">
        <w:rPr>
          <w:rFonts w:ascii="Arial Nova" w:hAnsi="Arial Nova" w:cs="Arial"/>
          <w:bCs/>
          <w:sz w:val="22"/>
          <w:szCs w:val="22"/>
        </w:rPr>
        <w:t xml:space="preserve"> que las actuaciones realizadas por su parte, se dieron en el pleno ejercicio de sus derechos político-electorales</w:t>
      </w:r>
      <w:r w:rsidRPr="000F38BD">
        <w:rPr>
          <w:rFonts w:ascii="Arial Nova" w:hAnsi="Arial Nova" w:cs="Arial"/>
          <w:bCs/>
          <w:sz w:val="22"/>
          <w:szCs w:val="22"/>
        </w:rPr>
        <w:t>, pues las y los legisladores -debido a la bidimensionalidad con la que cuentan</w:t>
      </w:r>
      <w:r w:rsidR="00845C0E" w:rsidRPr="000F38BD">
        <w:rPr>
          <w:rFonts w:ascii="Arial Nova" w:hAnsi="Arial Nova" w:cs="Arial"/>
          <w:bCs/>
          <w:sz w:val="22"/>
          <w:szCs w:val="22"/>
        </w:rPr>
        <w:t xml:space="preserve">- </w:t>
      </w:r>
      <w:r w:rsidRPr="000F38BD">
        <w:rPr>
          <w:rFonts w:ascii="Arial Nova" w:hAnsi="Arial Nova" w:cs="Arial"/>
          <w:bCs/>
          <w:sz w:val="22"/>
          <w:szCs w:val="22"/>
        </w:rPr>
        <w:t>pueden asistir a reuniones y eventos en retroalimentación al partido político que representan</w:t>
      </w:r>
      <w:r w:rsidR="00845C0E" w:rsidRPr="000F38BD">
        <w:rPr>
          <w:rFonts w:ascii="Arial Nova" w:hAnsi="Arial Nova" w:cs="Arial"/>
          <w:bCs/>
          <w:sz w:val="22"/>
          <w:szCs w:val="22"/>
        </w:rPr>
        <w:t>.</w:t>
      </w:r>
      <w:r w:rsidRPr="000F38BD">
        <w:rPr>
          <w:rFonts w:ascii="Arial Nova" w:hAnsi="Arial Nova" w:cs="Arial"/>
          <w:bCs/>
          <w:sz w:val="22"/>
          <w:szCs w:val="22"/>
        </w:rPr>
        <w:t xml:space="preserve"> </w:t>
      </w:r>
    </w:p>
    <w:p w14:paraId="54930E4F" w14:textId="77777777" w:rsidR="00845C0E" w:rsidRPr="000F38BD" w:rsidRDefault="00845C0E" w:rsidP="0015613D">
      <w:pPr>
        <w:spacing w:line="360" w:lineRule="auto"/>
        <w:ind w:right="-93"/>
        <w:jc w:val="both"/>
        <w:rPr>
          <w:rFonts w:ascii="Arial Nova" w:hAnsi="Arial Nova" w:cs="Arial"/>
          <w:bCs/>
          <w:sz w:val="22"/>
          <w:szCs w:val="22"/>
        </w:rPr>
      </w:pPr>
    </w:p>
    <w:p w14:paraId="5D8B9F67" w14:textId="4C757EDA" w:rsidR="0015613D" w:rsidRPr="000F38BD" w:rsidRDefault="00845C0E" w:rsidP="0015613D">
      <w:pPr>
        <w:spacing w:line="360" w:lineRule="auto"/>
        <w:ind w:right="-93"/>
        <w:jc w:val="both"/>
        <w:rPr>
          <w:rFonts w:ascii="Arial Nova" w:hAnsi="Arial Nova" w:cs="Arial"/>
          <w:bCs/>
          <w:sz w:val="22"/>
          <w:szCs w:val="22"/>
        </w:rPr>
      </w:pPr>
      <w:r w:rsidRPr="000F38BD">
        <w:rPr>
          <w:rFonts w:ascii="Arial Nova" w:hAnsi="Arial Nova" w:cs="Arial"/>
          <w:bCs/>
          <w:sz w:val="22"/>
          <w:szCs w:val="22"/>
        </w:rPr>
        <w:t>P</w:t>
      </w:r>
      <w:r w:rsidR="002D1FB9" w:rsidRPr="000F38BD">
        <w:rPr>
          <w:rFonts w:ascii="Arial Nova" w:hAnsi="Arial Nova" w:cs="Arial"/>
          <w:bCs/>
          <w:sz w:val="22"/>
          <w:szCs w:val="22"/>
        </w:rPr>
        <w:t>or otro lado</w:t>
      </w:r>
      <w:r w:rsidR="0015613D" w:rsidRPr="000F38BD">
        <w:rPr>
          <w:rFonts w:ascii="Arial Nova" w:hAnsi="Arial Nova" w:cs="Arial"/>
          <w:bCs/>
          <w:sz w:val="22"/>
          <w:szCs w:val="22"/>
        </w:rPr>
        <w:t xml:space="preserve">, </w:t>
      </w:r>
      <w:r w:rsidR="002D1FB9" w:rsidRPr="000F38BD">
        <w:rPr>
          <w:rFonts w:ascii="Arial Nova" w:hAnsi="Arial Nova" w:cs="Arial"/>
          <w:bCs/>
          <w:sz w:val="22"/>
          <w:szCs w:val="22"/>
        </w:rPr>
        <w:t>señala</w:t>
      </w:r>
      <w:r w:rsidR="003C1091" w:rsidRPr="000F38BD">
        <w:rPr>
          <w:rFonts w:ascii="Arial Nova" w:hAnsi="Arial Nova" w:cs="Arial"/>
          <w:bCs/>
          <w:sz w:val="22"/>
          <w:szCs w:val="22"/>
        </w:rPr>
        <w:t>n</w:t>
      </w:r>
      <w:r w:rsidR="002D1FB9" w:rsidRPr="000F38BD">
        <w:rPr>
          <w:rFonts w:ascii="Arial Nova" w:hAnsi="Arial Nova" w:cs="Arial"/>
          <w:bCs/>
          <w:sz w:val="22"/>
          <w:szCs w:val="22"/>
        </w:rPr>
        <w:t xml:space="preserve"> </w:t>
      </w:r>
      <w:r w:rsidR="0015613D" w:rsidRPr="000F38BD">
        <w:rPr>
          <w:rFonts w:ascii="Arial Nova" w:hAnsi="Arial Nova" w:cs="Arial"/>
          <w:bCs/>
          <w:sz w:val="22"/>
          <w:szCs w:val="22"/>
        </w:rPr>
        <w:t xml:space="preserve">que de las pruebas aportadas por </w:t>
      </w:r>
      <w:r w:rsidR="003C1091" w:rsidRPr="000F38BD">
        <w:rPr>
          <w:rFonts w:ascii="Arial Nova" w:hAnsi="Arial Nova" w:cs="Arial"/>
          <w:bCs/>
          <w:sz w:val="22"/>
          <w:szCs w:val="22"/>
        </w:rPr>
        <w:t>el</w:t>
      </w:r>
      <w:r w:rsidR="0015613D" w:rsidRPr="000F38BD">
        <w:rPr>
          <w:rFonts w:ascii="Arial Nova" w:hAnsi="Arial Nova" w:cs="Arial"/>
          <w:bCs/>
          <w:sz w:val="22"/>
          <w:szCs w:val="22"/>
        </w:rPr>
        <w:t xml:space="preserve"> denunciante -específicamente de las notas periodísticas- no se puede advertir que haya</w:t>
      </w:r>
      <w:r w:rsidR="003C1091" w:rsidRPr="000F38BD">
        <w:rPr>
          <w:rFonts w:ascii="Arial Nova" w:hAnsi="Arial Nova" w:cs="Arial"/>
          <w:bCs/>
          <w:sz w:val="22"/>
          <w:szCs w:val="22"/>
        </w:rPr>
        <w:t>n</w:t>
      </w:r>
      <w:r w:rsidR="0015613D" w:rsidRPr="000F38BD">
        <w:rPr>
          <w:rFonts w:ascii="Arial Nova" w:hAnsi="Arial Nova" w:cs="Arial"/>
          <w:bCs/>
          <w:sz w:val="22"/>
          <w:szCs w:val="22"/>
        </w:rPr>
        <w:t xml:space="preserve"> realizado manifestaciones o actos a favor </w:t>
      </w:r>
      <w:r w:rsidR="002D1FB9" w:rsidRPr="000F38BD">
        <w:rPr>
          <w:rFonts w:ascii="Arial Nova" w:hAnsi="Arial Nova" w:cs="Arial"/>
          <w:bCs/>
          <w:sz w:val="22"/>
          <w:szCs w:val="22"/>
        </w:rPr>
        <w:t>o</w:t>
      </w:r>
      <w:r w:rsidR="0015613D" w:rsidRPr="000F38BD">
        <w:rPr>
          <w:rFonts w:ascii="Arial Nova" w:hAnsi="Arial Nova" w:cs="Arial"/>
          <w:bCs/>
          <w:sz w:val="22"/>
          <w:szCs w:val="22"/>
        </w:rPr>
        <w:t xml:space="preserve"> en contra de alguna candidatura</w:t>
      </w:r>
      <w:r w:rsidR="002D1FB9" w:rsidRPr="000F38BD">
        <w:rPr>
          <w:rFonts w:ascii="Arial Nova" w:hAnsi="Arial Nova" w:cs="Arial"/>
          <w:bCs/>
          <w:sz w:val="22"/>
          <w:szCs w:val="22"/>
        </w:rPr>
        <w:t xml:space="preserve">, además </w:t>
      </w:r>
      <w:r w:rsidRPr="000F38BD">
        <w:rPr>
          <w:rFonts w:ascii="Arial Nova" w:hAnsi="Arial Nova" w:cs="Arial"/>
          <w:bCs/>
          <w:sz w:val="22"/>
          <w:szCs w:val="22"/>
        </w:rPr>
        <w:t>que</w:t>
      </w:r>
      <w:r w:rsidR="002D1FB9" w:rsidRPr="000F38BD">
        <w:rPr>
          <w:rFonts w:ascii="Arial Nova" w:hAnsi="Arial Nova" w:cs="Arial"/>
          <w:bCs/>
          <w:sz w:val="22"/>
          <w:szCs w:val="22"/>
        </w:rPr>
        <w:t xml:space="preserve"> </w:t>
      </w:r>
      <w:r w:rsidRPr="000F38BD">
        <w:rPr>
          <w:rFonts w:ascii="Arial Nova" w:hAnsi="Arial Nova" w:cs="Arial"/>
          <w:bCs/>
          <w:sz w:val="22"/>
          <w:szCs w:val="22"/>
        </w:rPr>
        <w:t>-</w:t>
      </w:r>
      <w:r w:rsidR="002D1FB9" w:rsidRPr="000F38BD">
        <w:rPr>
          <w:rFonts w:ascii="Arial Nova" w:hAnsi="Arial Nova" w:cs="Arial"/>
          <w:bCs/>
          <w:sz w:val="22"/>
          <w:szCs w:val="22"/>
        </w:rPr>
        <w:t>al ser una conferencia de prensa</w:t>
      </w:r>
      <w:r w:rsidRPr="000F38BD">
        <w:rPr>
          <w:rFonts w:ascii="Arial Nova" w:hAnsi="Arial Nova" w:cs="Arial"/>
          <w:bCs/>
          <w:sz w:val="22"/>
          <w:szCs w:val="22"/>
        </w:rPr>
        <w:t xml:space="preserve">- la situación en cuestión, </w:t>
      </w:r>
      <w:r w:rsidR="002D1FB9" w:rsidRPr="000F38BD">
        <w:rPr>
          <w:rFonts w:ascii="Arial Nova" w:hAnsi="Arial Nova" w:cs="Arial"/>
          <w:bCs/>
          <w:sz w:val="22"/>
          <w:szCs w:val="22"/>
        </w:rPr>
        <w:t>las expresiones vertidas en ella están amparadas bajo el derecho de libertad de expresión, pues se dan en el libre ejercicio periodístico.</w:t>
      </w:r>
    </w:p>
    <w:p w14:paraId="29ACD689" w14:textId="66AF11E5" w:rsidR="00233468" w:rsidRPr="000F38BD" w:rsidRDefault="00233468" w:rsidP="0015613D">
      <w:pPr>
        <w:spacing w:line="360" w:lineRule="auto"/>
        <w:ind w:right="-93"/>
        <w:jc w:val="both"/>
        <w:rPr>
          <w:rFonts w:ascii="Arial Nova" w:hAnsi="Arial Nova" w:cs="Arial"/>
          <w:bCs/>
          <w:sz w:val="22"/>
          <w:szCs w:val="22"/>
        </w:rPr>
      </w:pPr>
    </w:p>
    <w:p w14:paraId="654E6D02" w14:textId="0E456221" w:rsidR="00233468" w:rsidRPr="000F38BD" w:rsidRDefault="00233468" w:rsidP="0015613D">
      <w:pPr>
        <w:spacing w:line="360" w:lineRule="auto"/>
        <w:ind w:right="-93"/>
        <w:jc w:val="both"/>
        <w:rPr>
          <w:rFonts w:ascii="Arial Nova" w:hAnsi="Arial Nova" w:cs="Arial"/>
          <w:bCs/>
          <w:sz w:val="22"/>
          <w:szCs w:val="22"/>
        </w:rPr>
      </w:pPr>
      <w:r w:rsidRPr="000F38BD">
        <w:rPr>
          <w:rFonts w:ascii="Arial Nova" w:hAnsi="Arial Nova" w:cs="Arial"/>
          <w:bCs/>
          <w:sz w:val="22"/>
          <w:szCs w:val="22"/>
        </w:rPr>
        <w:lastRenderedPageBreak/>
        <w:t xml:space="preserve">En ese orden de ideas, señalan que la </w:t>
      </w:r>
      <w:r w:rsidR="006D795C" w:rsidRPr="000F38BD">
        <w:rPr>
          <w:rFonts w:ascii="Arial Nova" w:hAnsi="Arial Nova" w:cs="Arial"/>
          <w:bCs/>
          <w:sz w:val="22"/>
          <w:szCs w:val="22"/>
        </w:rPr>
        <w:t>rueda</w:t>
      </w:r>
      <w:r w:rsidRPr="000F38BD">
        <w:rPr>
          <w:rFonts w:ascii="Arial Nova" w:hAnsi="Arial Nova" w:cs="Arial"/>
          <w:bCs/>
          <w:sz w:val="22"/>
          <w:szCs w:val="22"/>
        </w:rPr>
        <w:t xml:space="preserve"> de prensa no se debe considerar como un evento de carácter de propaganda electoral, ya que no se desprendió el llamado al voto o apoyo a una candidatura de forma clara, expresa e inequívoca, sino que se abordaron temas de carácter general y de interés público en torno a como se habían desarrollado las campañas electorales en el estado de Aguascalientes.</w:t>
      </w:r>
    </w:p>
    <w:p w14:paraId="3C271EF9" w14:textId="43DC07E7" w:rsidR="00233468" w:rsidRPr="000F38BD" w:rsidRDefault="00233468" w:rsidP="0015613D">
      <w:pPr>
        <w:spacing w:line="360" w:lineRule="auto"/>
        <w:ind w:right="-93"/>
        <w:jc w:val="both"/>
        <w:rPr>
          <w:rFonts w:ascii="Arial Nova" w:hAnsi="Arial Nova" w:cs="Arial"/>
          <w:bCs/>
          <w:sz w:val="22"/>
          <w:szCs w:val="22"/>
        </w:rPr>
      </w:pPr>
    </w:p>
    <w:p w14:paraId="6B2813C3" w14:textId="392B6B46" w:rsidR="00233468" w:rsidRPr="000F38BD" w:rsidRDefault="00233468" w:rsidP="0015613D">
      <w:pPr>
        <w:spacing w:line="360" w:lineRule="auto"/>
        <w:ind w:right="-93"/>
        <w:jc w:val="both"/>
        <w:rPr>
          <w:rFonts w:ascii="Arial Nova" w:hAnsi="Arial Nova" w:cs="Arial"/>
          <w:bCs/>
          <w:sz w:val="22"/>
          <w:szCs w:val="22"/>
        </w:rPr>
      </w:pPr>
      <w:r w:rsidRPr="000F38BD">
        <w:rPr>
          <w:rFonts w:ascii="Arial Nova" w:hAnsi="Arial Nova" w:cs="Arial"/>
          <w:bCs/>
          <w:sz w:val="22"/>
          <w:szCs w:val="22"/>
        </w:rPr>
        <w:t xml:space="preserve">Finalmente, se precisó que el denunciante no aportó elementos de prueba suficientes para acreditar que Nora Ruvalcaba Gámez y Mario Martín Delgado Carrillo hubieran hecho uso indebido de recurso público; además, de que </w:t>
      </w:r>
      <w:r w:rsidR="003C1091" w:rsidRPr="000F38BD">
        <w:rPr>
          <w:rFonts w:ascii="Arial Nova" w:hAnsi="Arial Nova" w:cs="Arial"/>
          <w:bCs/>
          <w:sz w:val="22"/>
          <w:szCs w:val="22"/>
        </w:rPr>
        <w:t xml:space="preserve">se </w:t>
      </w:r>
      <w:r w:rsidRPr="000F38BD">
        <w:rPr>
          <w:rFonts w:ascii="Arial Nova" w:hAnsi="Arial Nova" w:cs="Arial"/>
          <w:bCs/>
          <w:sz w:val="22"/>
          <w:szCs w:val="22"/>
        </w:rPr>
        <w:t>señala que el dirigente partidista no tiene la calidad de sujeto activo para imputarle tal conducta pues no tiene la calidad de servidor público.</w:t>
      </w:r>
    </w:p>
    <w:p w14:paraId="506F1E8A" w14:textId="77777777" w:rsidR="0015613D" w:rsidRPr="000F38BD" w:rsidRDefault="0015613D" w:rsidP="0015613D">
      <w:pPr>
        <w:spacing w:line="360" w:lineRule="auto"/>
        <w:ind w:right="-93"/>
        <w:jc w:val="both"/>
        <w:rPr>
          <w:rFonts w:ascii="Arial Nova" w:eastAsia="Arial Nova" w:hAnsi="Arial Nova" w:cs="Arial"/>
          <w:bCs/>
          <w:sz w:val="22"/>
          <w:szCs w:val="22"/>
        </w:rPr>
      </w:pPr>
    </w:p>
    <w:p w14:paraId="51F37218"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0F38BD">
        <w:rPr>
          <w:rFonts w:ascii="Arial Nova" w:eastAsia="Arial Nova" w:hAnsi="Arial Nova" w:cs="Arial"/>
          <w:b/>
          <w:sz w:val="22"/>
          <w:szCs w:val="22"/>
        </w:rPr>
        <w:t>8. VALORACIÓN DE PRUEBAS.</w:t>
      </w:r>
      <w:r w:rsidRPr="000F38BD">
        <w:rPr>
          <w:rFonts w:ascii="Arial Nova" w:hAnsi="Arial Nova" w:cs="Arial"/>
          <w:sz w:val="22"/>
          <w:szCs w:val="22"/>
        </w:rPr>
        <w:t xml:space="preserve"> </w:t>
      </w:r>
    </w:p>
    <w:p w14:paraId="036CD405"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0F38BD">
        <w:rPr>
          <w:rFonts w:ascii="Arial Nova" w:hAnsi="Arial Nova" w:cs="Arial"/>
          <w:sz w:val="22"/>
          <w:szCs w:val="22"/>
        </w:rPr>
        <w:t>De las pruebas aportadas por las partes, y admitidas por la autoridad instructora, se advierten las siguientes:</w:t>
      </w:r>
    </w:p>
    <w:p w14:paraId="010E7A5E" w14:textId="77777777" w:rsidR="0015613D" w:rsidRPr="000F38BD" w:rsidRDefault="0015613D" w:rsidP="0015613D">
      <w:pPr>
        <w:rPr>
          <w:rFonts w:ascii="Arial Nova" w:hAnsi="Arial Nova" w:cs="Arial"/>
          <w:sz w:val="22"/>
          <w:szCs w:val="22"/>
        </w:rPr>
      </w:pPr>
    </w:p>
    <w:tbl>
      <w:tblPr>
        <w:tblStyle w:val="Tablaconcuadrcula"/>
        <w:tblW w:w="10207" w:type="dxa"/>
        <w:jc w:val="center"/>
        <w:tblLayout w:type="fixed"/>
        <w:tblLook w:val="04A0" w:firstRow="1" w:lastRow="0" w:firstColumn="1" w:lastColumn="0" w:noHBand="0" w:noVBand="1"/>
      </w:tblPr>
      <w:tblGrid>
        <w:gridCol w:w="1627"/>
        <w:gridCol w:w="1487"/>
        <w:gridCol w:w="3402"/>
        <w:gridCol w:w="3691"/>
      </w:tblGrid>
      <w:tr w:rsidR="003C1091" w:rsidRPr="000F38BD" w14:paraId="2839BCCB" w14:textId="77777777" w:rsidTr="003C1091">
        <w:trPr>
          <w:jc w:val="center"/>
        </w:trPr>
        <w:tc>
          <w:tcPr>
            <w:tcW w:w="1627" w:type="dxa"/>
            <w:hideMark/>
          </w:tcPr>
          <w:p w14:paraId="3B7B2C72" w14:textId="77777777" w:rsidR="003C1091" w:rsidRPr="000F38BD" w:rsidRDefault="003C1091" w:rsidP="003D0210">
            <w:pPr>
              <w:jc w:val="both"/>
              <w:rPr>
                <w:rFonts w:ascii="Arial Nova" w:hAnsi="Arial Nova" w:cs="Arial"/>
                <w:b/>
                <w:bCs/>
                <w:sz w:val="18"/>
                <w:szCs w:val="18"/>
              </w:rPr>
            </w:pPr>
            <w:r w:rsidRPr="000F38BD">
              <w:rPr>
                <w:rFonts w:ascii="Arial Nova" w:hAnsi="Arial Nova" w:cs="Arial"/>
                <w:b/>
                <w:bCs/>
                <w:sz w:val="18"/>
                <w:szCs w:val="18"/>
              </w:rPr>
              <w:t>OFERENTE.</w:t>
            </w:r>
          </w:p>
        </w:tc>
        <w:tc>
          <w:tcPr>
            <w:tcW w:w="1487" w:type="dxa"/>
            <w:hideMark/>
          </w:tcPr>
          <w:p w14:paraId="7F64DFDC" w14:textId="77777777" w:rsidR="003C1091" w:rsidRPr="000F38BD" w:rsidRDefault="003C1091" w:rsidP="003D0210">
            <w:pPr>
              <w:jc w:val="both"/>
              <w:rPr>
                <w:rFonts w:ascii="Arial Nova" w:hAnsi="Arial Nova" w:cs="Arial"/>
                <w:b/>
                <w:bCs/>
                <w:sz w:val="18"/>
                <w:szCs w:val="18"/>
              </w:rPr>
            </w:pPr>
            <w:r w:rsidRPr="000F38BD">
              <w:rPr>
                <w:rFonts w:ascii="Arial Nova" w:hAnsi="Arial Nova" w:cs="Arial"/>
                <w:b/>
                <w:bCs/>
                <w:sz w:val="18"/>
                <w:szCs w:val="18"/>
              </w:rPr>
              <w:t>PRUEBA.</w:t>
            </w:r>
          </w:p>
        </w:tc>
        <w:tc>
          <w:tcPr>
            <w:tcW w:w="3402" w:type="dxa"/>
            <w:hideMark/>
          </w:tcPr>
          <w:p w14:paraId="5BED01F1" w14:textId="77777777" w:rsidR="003C1091" w:rsidRPr="000F38BD" w:rsidRDefault="003C1091" w:rsidP="003D0210">
            <w:pPr>
              <w:jc w:val="both"/>
              <w:rPr>
                <w:rFonts w:ascii="Arial Nova" w:hAnsi="Arial Nova" w:cs="Arial"/>
                <w:b/>
                <w:bCs/>
                <w:sz w:val="18"/>
                <w:szCs w:val="18"/>
              </w:rPr>
            </w:pPr>
            <w:r w:rsidRPr="000F38BD">
              <w:rPr>
                <w:rFonts w:ascii="Arial Nova" w:hAnsi="Arial Nova" w:cs="Arial"/>
                <w:b/>
                <w:bCs/>
                <w:sz w:val="18"/>
                <w:szCs w:val="18"/>
              </w:rPr>
              <w:t>CONSISTENTE EN:</w:t>
            </w:r>
          </w:p>
        </w:tc>
        <w:tc>
          <w:tcPr>
            <w:tcW w:w="3691" w:type="dxa"/>
            <w:hideMark/>
          </w:tcPr>
          <w:p w14:paraId="2E7060AE" w14:textId="77777777" w:rsidR="003C1091" w:rsidRPr="000F38BD" w:rsidRDefault="003C1091" w:rsidP="003D0210">
            <w:pPr>
              <w:jc w:val="both"/>
              <w:rPr>
                <w:rFonts w:ascii="Arial Nova" w:hAnsi="Arial Nova" w:cs="Arial"/>
                <w:b/>
                <w:bCs/>
                <w:sz w:val="18"/>
                <w:szCs w:val="18"/>
              </w:rPr>
            </w:pPr>
            <w:r w:rsidRPr="000F38BD">
              <w:rPr>
                <w:rFonts w:ascii="Arial Nova" w:hAnsi="Arial Nova" w:cs="Arial"/>
                <w:b/>
                <w:bCs/>
                <w:sz w:val="18"/>
                <w:szCs w:val="18"/>
              </w:rPr>
              <w:t>VALORACIÓN.</w:t>
            </w:r>
          </w:p>
        </w:tc>
      </w:tr>
      <w:tr w:rsidR="003C1091" w:rsidRPr="000F38BD" w14:paraId="782E4E07" w14:textId="77777777" w:rsidTr="003C1091">
        <w:trPr>
          <w:jc w:val="center"/>
        </w:trPr>
        <w:tc>
          <w:tcPr>
            <w:tcW w:w="1627" w:type="dxa"/>
          </w:tcPr>
          <w:p w14:paraId="4A0C7975" w14:textId="77777777"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t xml:space="preserve">Denunciante: </w:t>
            </w:r>
            <w:r w:rsidRPr="000F38BD">
              <w:rPr>
                <w:rFonts w:ascii="Arial Nova" w:hAnsi="Arial Nova" w:cs="Arial"/>
                <w:sz w:val="18"/>
                <w:szCs w:val="18"/>
              </w:rPr>
              <w:t>Partido Acción Nacional.</w:t>
            </w:r>
          </w:p>
        </w:tc>
        <w:tc>
          <w:tcPr>
            <w:tcW w:w="1487" w:type="dxa"/>
          </w:tcPr>
          <w:p w14:paraId="5B9C62CE"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Prueba técnica.</w:t>
            </w:r>
          </w:p>
        </w:tc>
        <w:tc>
          <w:tcPr>
            <w:tcW w:w="3402" w:type="dxa"/>
          </w:tcPr>
          <w:p w14:paraId="198768DB" w14:textId="77777777" w:rsidR="003C1091" w:rsidRPr="000F38BD" w:rsidRDefault="003C1091" w:rsidP="003D0210">
            <w:pPr>
              <w:jc w:val="both"/>
              <w:rPr>
                <w:rFonts w:ascii="Arial Nova" w:hAnsi="Arial Nova" w:cs="Arial"/>
                <w:sz w:val="18"/>
                <w:szCs w:val="18"/>
              </w:rPr>
            </w:pPr>
            <w:r w:rsidRPr="000F38BD">
              <w:rPr>
                <w:rFonts w:ascii="Arial Nova" w:hAnsi="Arial Nova" w:cs="Arial"/>
                <w:i/>
                <w:iCs/>
                <w:sz w:val="18"/>
                <w:szCs w:val="18"/>
              </w:rPr>
              <w:t>“… la certificación que se realice a los sitios de internet señalados en la que se advierte la difusión de la propaganda denunciada…”</w:t>
            </w:r>
            <w:r w:rsidRPr="000F38BD">
              <w:rPr>
                <w:rFonts w:ascii="Arial Nova" w:hAnsi="Arial Nova" w:cs="Arial"/>
                <w:sz w:val="18"/>
                <w:szCs w:val="18"/>
              </w:rPr>
              <w:t xml:space="preserve"> </w:t>
            </w:r>
          </w:p>
          <w:p w14:paraId="7ACE623C" w14:textId="77777777" w:rsidR="003C1091" w:rsidRPr="000F38BD" w:rsidRDefault="003C1091" w:rsidP="003D0210">
            <w:pPr>
              <w:jc w:val="both"/>
              <w:rPr>
                <w:rFonts w:ascii="Arial Nova" w:hAnsi="Arial Nova" w:cs="Arial"/>
                <w:sz w:val="18"/>
                <w:szCs w:val="18"/>
              </w:rPr>
            </w:pPr>
          </w:p>
          <w:p w14:paraId="5A9B9F57" w14:textId="77777777" w:rsidR="003C1091" w:rsidRPr="000F38BD" w:rsidRDefault="003C1091" w:rsidP="003D0210">
            <w:pPr>
              <w:jc w:val="both"/>
              <w:rPr>
                <w:rFonts w:ascii="Arial Nova" w:hAnsi="Arial Nova" w:cs="Arial"/>
                <w:sz w:val="18"/>
                <w:szCs w:val="18"/>
              </w:rPr>
            </w:pPr>
          </w:p>
        </w:tc>
        <w:tc>
          <w:tcPr>
            <w:tcW w:w="3691" w:type="dxa"/>
          </w:tcPr>
          <w:p w14:paraId="1F3CBD13"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3C1091" w:rsidRPr="000F38BD" w14:paraId="06FCE83B" w14:textId="77777777" w:rsidTr="003C1091">
        <w:trPr>
          <w:jc w:val="center"/>
        </w:trPr>
        <w:tc>
          <w:tcPr>
            <w:tcW w:w="1627" w:type="dxa"/>
          </w:tcPr>
          <w:p w14:paraId="2374515D" w14:textId="77777777"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t xml:space="preserve">Denunciante: </w:t>
            </w:r>
            <w:r w:rsidRPr="000F38BD">
              <w:rPr>
                <w:rFonts w:ascii="Arial Nova" w:hAnsi="Arial Nova" w:cs="Arial"/>
                <w:sz w:val="18"/>
                <w:szCs w:val="18"/>
              </w:rPr>
              <w:t>Partido Acción Nacional.</w:t>
            </w:r>
          </w:p>
        </w:tc>
        <w:tc>
          <w:tcPr>
            <w:tcW w:w="1487" w:type="dxa"/>
          </w:tcPr>
          <w:p w14:paraId="40622923"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Presuncional legal y humana.</w:t>
            </w:r>
          </w:p>
        </w:tc>
        <w:tc>
          <w:tcPr>
            <w:tcW w:w="3402" w:type="dxa"/>
          </w:tcPr>
          <w:p w14:paraId="10D10114" w14:textId="77777777" w:rsidR="003C1091" w:rsidRPr="000F38BD" w:rsidRDefault="003C1091" w:rsidP="003D0210">
            <w:pPr>
              <w:jc w:val="both"/>
              <w:rPr>
                <w:rFonts w:ascii="Arial Nova" w:hAnsi="Arial Nova" w:cs="Arial"/>
                <w:sz w:val="18"/>
                <w:szCs w:val="18"/>
              </w:rPr>
            </w:pPr>
            <w:r w:rsidRPr="000F38BD">
              <w:rPr>
                <w:rFonts w:ascii="Arial Nova" w:hAnsi="Arial Nova" w:cs="Arial"/>
                <w:i/>
                <w:sz w:val="18"/>
                <w:szCs w:val="18"/>
              </w:rPr>
              <w:t>“…que por deducción o inducción se desprendan de todo lo actuado y que favorezca a los intereses de mi representado…”</w:t>
            </w:r>
          </w:p>
        </w:tc>
        <w:tc>
          <w:tcPr>
            <w:tcW w:w="3691" w:type="dxa"/>
          </w:tcPr>
          <w:p w14:paraId="3D231C2E"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C1091" w:rsidRPr="000F38BD" w14:paraId="06376B51" w14:textId="77777777" w:rsidTr="003C1091">
        <w:trPr>
          <w:jc w:val="center"/>
        </w:trPr>
        <w:tc>
          <w:tcPr>
            <w:tcW w:w="1627" w:type="dxa"/>
          </w:tcPr>
          <w:p w14:paraId="2F65D8E8" w14:textId="77777777"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t xml:space="preserve">Denunciante: </w:t>
            </w:r>
            <w:r w:rsidRPr="000F38BD">
              <w:rPr>
                <w:rFonts w:ascii="Arial Nova" w:hAnsi="Arial Nova" w:cs="Arial"/>
                <w:sz w:val="18"/>
                <w:szCs w:val="18"/>
              </w:rPr>
              <w:t>Partido Acción Nacional.</w:t>
            </w:r>
          </w:p>
        </w:tc>
        <w:tc>
          <w:tcPr>
            <w:tcW w:w="1487" w:type="dxa"/>
          </w:tcPr>
          <w:p w14:paraId="713EFBF8"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Instrumental de actuaciones.</w:t>
            </w:r>
          </w:p>
        </w:tc>
        <w:tc>
          <w:tcPr>
            <w:tcW w:w="3402" w:type="dxa"/>
          </w:tcPr>
          <w:p w14:paraId="18554212" w14:textId="77777777" w:rsidR="003C1091" w:rsidRPr="000F38BD" w:rsidRDefault="003C1091" w:rsidP="003D0210">
            <w:pPr>
              <w:jc w:val="both"/>
              <w:rPr>
                <w:rFonts w:ascii="Arial Nova" w:hAnsi="Arial Nova" w:cs="Arial"/>
                <w:sz w:val="18"/>
                <w:szCs w:val="18"/>
              </w:rPr>
            </w:pPr>
            <w:r w:rsidRPr="000F38BD">
              <w:rPr>
                <w:rFonts w:ascii="Arial Nova" w:hAnsi="Arial Nova" w:cs="Arial"/>
                <w:i/>
                <w:sz w:val="18"/>
                <w:szCs w:val="18"/>
              </w:rPr>
              <w:t>“…todas y cada una de las pruebas, constancias y acuerdos que obren en el expediente formado con motivo del inicio del presente procedimiento administrativo sancionador en lo que favorezcan al interés de mi representado…”</w:t>
            </w:r>
          </w:p>
        </w:tc>
        <w:tc>
          <w:tcPr>
            <w:tcW w:w="3691" w:type="dxa"/>
          </w:tcPr>
          <w:p w14:paraId="19D47273"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C1091" w:rsidRPr="000F38BD" w14:paraId="17984EA3" w14:textId="77777777" w:rsidTr="003C1091">
        <w:trPr>
          <w:jc w:val="center"/>
        </w:trPr>
        <w:tc>
          <w:tcPr>
            <w:tcW w:w="1627" w:type="dxa"/>
          </w:tcPr>
          <w:p w14:paraId="171CA51F" w14:textId="246917D1"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t xml:space="preserve">Denunciado: </w:t>
            </w:r>
            <w:r w:rsidRPr="000F38BD">
              <w:rPr>
                <w:rFonts w:ascii="Arial Nova" w:hAnsi="Arial Nova" w:cs="Arial"/>
                <w:sz w:val="18"/>
                <w:szCs w:val="18"/>
              </w:rPr>
              <w:t>C. Sergio Gutiérrez Luna.</w:t>
            </w:r>
          </w:p>
        </w:tc>
        <w:tc>
          <w:tcPr>
            <w:tcW w:w="1487" w:type="dxa"/>
          </w:tcPr>
          <w:p w14:paraId="40F74D8F"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Presuncional legal y humana.</w:t>
            </w:r>
          </w:p>
        </w:tc>
        <w:tc>
          <w:tcPr>
            <w:tcW w:w="3402" w:type="dxa"/>
          </w:tcPr>
          <w:p w14:paraId="6A6742BC" w14:textId="77777777" w:rsidR="003C1091" w:rsidRPr="000F38BD" w:rsidRDefault="003C1091" w:rsidP="003D0210">
            <w:pPr>
              <w:jc w:val="both"/>
              <w:rPr>
                <w:rFonts w:ascii="Arial Nova" w:hAnsi="Arial Nova" w:cs="Arial"/>
                <w:sz w:val="18"/>
                <w:szCs w:val="18"/>
              </w:rPr>
            </w:pPr>
            <w:r w:rsidRPr="000F38BD">
              <w:rPr>
                <w:rFonts w:ascii="Arial Nova" w:hAnsi="Arial Nova" w:cs="Arial"/>
                <w:i/>
                <w:sz w:val="18"/>
                <w:szCs w:val="18"/>
              </w:rPr>
              <w:t>“…todo lo actuado deduciendo todo lo que sea favorable a mis intereses…”</w:t>
            </w:r>
          </w:p>
        </w:tc>
        <w:tc>
          <w:tcPr>
            <w:tcW w:w="3691" w:type="dxa"/>
          </w:tcPr>
          <w:p w14:paraId="167813B2"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C1091" w:rsidRPr="000F38BD" w14:paraId="4FFE63FA" w14:textId="77777777" w:rsidTr="003C1091">
        <w:trPr>
          <w:jc w:val="center"/>
        </w:trPr>
        <w:tc>
          <w:tcPr>
            <w:tcW w:w="1627" w:type="dxa"/>
          </w:tcPr>
          <w:p w14:paraId="490D74D1" w14:textId="1C9790A8"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t xml:space="preserve">Denunciado: </w:t>
            </w:r>
            <w:r w:rsidRPr="000F38BD">
              <w:rPr>
                <w:rFonts w:ascii="Arial Nova" w:hAnsi="Arial Nova" w:cs="Arial"/>
                <w:sz w:val="18"/>
                <w:szCs w:val="18"/>
              </w:rPr>
              <w:t>C. Sergio Gutiérrez Luna.</w:t>
            </w:r>
          </w:p>
        </w:tc>
        <w:tc>
          <w:tcPr>
            <w:tcW w:w="1487" w:type="dxa"/>
          </w:tcPr>
          <w:p w14:paraId="24475935"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Instrumental de actuaciones.</w:t>
            </w:r>
          </w:p>
        </w:tc>
        <w:tc>
          <w:tcPr>
            <w:tcW w:w="3402" w:type="dxa"/>
          </w:tcPr>
          <w:p w14:paraId="60361394" w14:textId="77777777" w:rsidR="003C1091" w:rsidRPr="000F38BD" w:rsidRDefault="003C1091" w:rsidP="003D0210">
            <w:pPr>
              <w:jc w:val="both"/>
              <w:rPr>
                <w:rFonts w:ascii="Arial Nova" w:hAnsi="Arial Nova" w:cs="Arial"/>
                <w:sz w:val="18"/>
                <w:szCs w:val="18"/>
              </w:rPr>
            </w:pPr>
            <w:r w:rsidRPr="000F38BD">
              <w:rPr>
                <w:rFonts w:ascii="Arial Nova" w:hAnsi="Arial Nova" w:cs="Arial"/>
                <w:i/>
                <w:sz w:val="18"/>
                <w:szCs w:val="18"/>
              </w:rPr>
              <w:t>“…todas y cada una de las constancias que integran el expediente y sean favorables a mis intereses…”</w:t>
            </w:r>
          </w:p>
        </w:tc>
        <w:tc>
          <w:tcPr>
            <w:tcW w:w="3691" w:type="dxa"/>
          </w:tcPr>
          <w:p w14:paraId="1599FFFE"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C1091" w:rsidRPr="000F38BD" w14:paraId="5F114916" w14:textId="77777777" w:rsidTr="003C1091">
        <w:trPr>
          <w:jc w:val="center"/>
        </w:trPr>
        <w:tc>
          <w:tcPr>
            <w:tcW w:w="1627" w:type="dxa"/>
          </w:tcPr>
          <w:p w14:paraId="6D4E4A34" w14:textId="77777777"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t xml:space="preserve">Denunciado: </w:t>
            </w:r>
            <w:r w:rsidRPr="000F38BD">
              <w:rPr>
                <w:rFonts w:ascii="Arial Nova" w:hAnsi="Arial Nova" w:cs="Arial"/>
                <w:sz w:val="18"/>
                <w:szCs w:val="18"/>
              </w:rPr>
              <w:t>Partido Político MORENA.</w:t>
            </w:r>
          </w:p>
        </w:tc>
        <w:tc>
          <w:tcPr>
            <w:tcW w:w="1487" w:type="dxa"/>
          </w:tcPr>
          <w:p w14:paraId="6F81ABAB"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Instrumental de actuaciones.</w:t>
            </w:r>
          </w:p>
        </w:tc>
        <w:tc>
          <w:tcPr>
            <w:tcW w:w="3402" w:type="dxa"/>
          </w:tcPr>
          <w:p w14:paraId="5CA3A5D9" w14:textId="77777777" w:rsidR="003C1091" w:rsidRPr="000F38BD" w:rsidRDefault="003C1091" w:rsidP="003D0210">
            <w:pPr>
              <w:jc w:val="both"/>
              <w:rPr>
                <w:rFonts w:ascii="Arial Nova" w:hAnsi="Arial Nova" w:cs="Arial"/>
                <w:sz w:val="18"/>
                <w:szCs w:val="18"/>
              </w:rPr>
            </w:pPr>
            <w:r w:rsidRPr="000F38BD">
              <w:rPr>
                <w:rFonts w:ascii="Arial Nova" w:hAnsi="Arial Nova" w:cs="Arial"/>
                <w:i/>
                <w:sz w:val="18"/>
                <w:szCs w:val="18"/>
              </w:rPr>
              <w:t>“…todo lo que favorezca a los intereses de mi representado y de los denunciados…”</w:t>
            </w:r>
          </w:p>
        </w:tc>
        <w:tc>
          <w:tcPr>
            <w:tcW w:w="3691" w:type="dxa"/>
          </w:tcPr>
          <w:p w14:paraId="0D1E50E0"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En relación con las pruebas ofrecidas como presuncional e instrumental de actuaciones, vale decir que las que se actualicen pueden ser apreciadas por esta instancia, con </w:t>
            </w:r>
            <w:r w:rsidRPr="000F38BD">
              <w:rPr>
                <w:rFonts w:ascii="Arial Nova" w:hAnsi="Arial Nova" w:cs="Arial"/>
                <w:sz w:val="18"/>
                <w:szCs w:val="18"/>
              </w:rPr>
              <w:lastRenderedPageBreak/>
              <w:t>independencia de que sean o no ofrecidas por las partes, conforme a lo dispuesto por el artículo 255, fracciones V y VI, del Código Electoral.</w:t>
            </w:r>
          </w:p>
        </w:tc>
      </w:tr>
      <w:tr w:rsidR="003C1091" w:rsidRPr="000F38BD" w14:paraId="3A2C9284" w14:textId="77777777" w:rsidTr="003C1091">
        <w:trPr>
          <w:jc w:val="center"/>
        </w:trPr>
        <w:tc>
          <w:tcPr>
            <w:tcW w:w="1627" w:type="dxa"/>
          </w:tcPr>
          <w:p w14:paraId="352DB52C" w14:textId="77777777"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lastRenderedPageBreak/>
              <w:t xml:space="preserve">Denunciado: </w:t>
            </w:r>
            <w:r w:rsidRPr="000F38BD">
              <w:rPr>
                <w:rFonts w:ascii="Arial Nova" w:hAnsi="Arial Nova" w:cs="Arial"/>
                <w:sz w:val="18"/>
                <w:szCs w:val="18"/>
              </w:rPr>
              <w:t>Partido Político MORENA.</w:t>
            </w:r>
          </w:p>
        </w:tc>
        <w:tc>
          <w:tcPr>
            <w:tcW w:w="1487" w:type="dxa"/>
          </w:tcPr>
          <w:p w14:paraId="358C2D34"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Presuncional legal y humana.</w:t>
            </w:r>
          </w:p>
        </w:tc>
        <w:tc>
          <w:tcPr>
            <w:tcW w:w="3402" w:type="dxa"/>
          </w:tcPr>
          <w:p w14:paraId="5DAF0406" w14:textId="77777777" w:rsidR="003C1091" w:rsidRPr="000F38BD" w:rsidRDefault="003C1091" w:rsidP="003D0210">
            <w:pPr>
              <w:jc w:val="both"/>
              <w:rPr>
                <w:rFonts w:ascii="Arial Nova" w:hAnsi="Arial Nova" w:cs="Arial"/>
                <w:sz w:val="18"/>
                <w:szCs w:val="18"/>
              </w:rPr>
            </w:pPr>
            <w:r w:rsidRPr="000F38BD">
              <w:rPr>
                <w:rFonts w:ascii="Arial Nova" w:hAnsi="Arial Nova" w:cs="Arial"/>
                <w:i/>
                <w:sz w:val="18"/>
                <w:szCs w:val="18"/>
              </w:rPr>
              <w:t>“…que por deducción o inducción se desprendan de todo lo actuado y favorezca a la causa de defensa hecha valer en este escrito…”</w:t>
            </w:r>
          </w:p>
        </w:tc>
        <w:tc>
          <w:tcPr>
            <w:tcW w:w="3691" w:type="dxa"/>
          </w:tcPr>
          <w:p w14:paraId="1E3A35BF"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C1091" w:rsidRPr="000F38BD" w14:paraId="7B3C7048" w14:textId="77777777" w:rsidTr="003C1091">
        <w:trPr>
          <w:jc w:val="center"/>
        </w:trPr>
        <w:tc>
          <w:tcPr>
            <w:tcW w:w="1627" w:type="dxa"/>
          </w:tcPr>
          <w:p w14:paraId="5AFD9949" w14:textId="77777777"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t xml:space="preserve">Denunciada: </w:t>
            </w:r>
            <w:r w:rsidRPr="000F38BD">
              <w:rPr>
                <w:rFonts w:ascii="Arial Nova" w:hAnsi="Arial Nova" w:cs="Arial"/>
                <w:sz w:val="18"/>
                <w:szCs w:val="18"/>
              </w:rPr>
              <w:t>C. Nora Ruvalcaba Gámez.</w:t>
            </w:r>
          </w:p>
        </w:tc>
        <w:tc>
          <w:tcPr>
            <w:tcW w:w="1487" w:type="dxa"/>
          </w:tcPr>
          <w:p w14:paraId="4DEE5C5C"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Instrumental de actuaciones.</w:t>
            </w:r>
          </w:p>
        </w:tc>
        <w:tc>
          <w:tcPr>
            <w:tcW w:w="3402" w:type="dxa"/>
          </w:tcPr>
          <w:p w14:paraId="4C5A2344" w14:textId="77777777" w:rsidR="003C1091" w:rsidRPr="000F38BD" w:rsidRDefault="003C1091" w:rsidP="003D0210">
            <w:pPr>
              <w:jc w:val="both"/>
              <w:rPr>
                <w:rFonts w:ascii="Arial Nova" w:hAnsi="Arial Nova" w:cs="Arial"/>
                <w:sz w:val="18"/>
                <w:szCs w:val="18"/>
              </w:rPr>
            </w:pPr>
            <w:r w:rsidRPr="000F38BD">
              <w:rPr>
                <w:rFonts w:ascii="Arial Nova" w:hAnsi="Arial Nova" w:cs="Arial"/>
                <w:i/>
                <w:sz w:val="18"/>
                <w:szCs w:val="18"/>
              </w:rPr>
              <w:t>“…todo lo que favorezca a mis intereses…”</w:t>
            </w:r>
          </w:p>
        </w:tc>
        <w:tc>
          <w:tcPr>
            <w:tcW w:w="3691" w:type="dxa"/>
          </w:tcPr>
          <w:p w14:paraId="3907CC7C"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C1091" w:rsidRPr="000F38BD" w14:paraId="11348551" w14:textId="77777777" w:rsidTr="003C1091">
        <w:trPr>
          <w:jc w:val="center"/>
        </w:trPr>
        <w:tc>
          <w:tcPr>
            <w:tcW w:w="1627" w:type="dxa"/>
          </w:tcPr>
          <w:p w14:paraId="58AC860C" w14:textId="77777777"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t xml:space="preserve">Denunciada: </w:t>
            </w:r>
            <w:r w:rsidRPr="000F38BD">
              <w:rPr>
                <w:rFonts w:ascii="Arial Nova" w:hAnsi="Arial Nova" w:cs="Arial"/>
                <w:sz w:val="18"/>
                <w:szCs w:val="18"/>
              </w:rPr>
              <w:t>C. Nora Ruvalcaba Gámez.</w:t>
            </w:r>
          </w:p>
        </w:tc>
        <w:tc>
          <w:tcPr>
            <w:tcW w:w="1487" w:type="dxa"/>
          </w:tcPr>
          <w:p w14:paraId="6D9F58FE"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Presuncional legal y humana.</w:t>
            </w:r>
          </w:p>
        </w:tc>
        <w:tc>
          <w:tcPr>
            <w:tcW w:w="3402" w:type="dxa"/>
          </w:tcPr>
          <w:p w14:paraId="1525F1ED" w14:textId="77777777" w:rsidR="003C1091" w:rsidRPr="000F38BD" w:rsidRDefault="003C1091" w:rsidP="003D0210">
            <w:pPr>
              <w:jc w:val="both"/>
              <w:rPr>
                <w:rFonts w:ascii="Arial Nova" w:hAnsi="Arial Nova" w:cs="Arial"/>
                <w:sz w:val="18"/>
                <w:szCs w:val="18"/>
              </w:rPr>
            </w:pPr>
            <w:r w:rsidRPr="000F38BD">
              <w:rPr>
                <w:rFonts w:ascii="Arial Nova" w:hAnsi="Arial Nova" w:cs="Arial"/>
                <w:i/>
                <w:sz w:val="18"/>
                <w:szCs w:val="18"/>
              </w:rPr>
              <w:t>“…que por deducción o inducción se desprendan de todo lo actuado y favorezca a la causa de defensa hecha valer en este escrito…”</w:t>
            </w:r>
          </w:p>
        </w:tc>
        <w:tc>
          <w:tcPr>
            <w:tcW w:w="3691" w:type="dxa"/>
          </w:tcPr>
          <w:p w14:paraId="6BBEC911"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C1091" w:rsidRPr="000F38BD" w14:paraId="5BA9629B" w14:textId="77777777" w:rsidTr="003C1091">
        <w:trPr>
          <w:jc w:val="center"/>
        </w:trPr>
        <w:tc>
          <w:tcPr>
            <w:tcW w:w="1627" w:type="dxa"/>
          </w:tcPr>
          <w:p w14:paraId="26EB3CE2" w14:textId="77777777"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t xml:space="preserve">Denunciado: </w:t>
            </w:r>
            <w:r w:rsidRPr="000F38BD">
              <w:rPr>
                <w:rFonts w:ascii="Arial Nova" w:hAnsi="Arial Nova" w:cs="Arial"/>
                <w:sz w:val="18"/>
                <w:szCs w:val="18"/>
              </w:rPr>
              <w:t>C. Mario Martín Delgado Carrillo.</w:t>
            </w:r>
          </w:p>
        </w:tc>
        <w:tc>
          <w:tcPr>
            <w:tcW w:w="1487" w:type="dxa"/>
          </w:tcPr>
          <w:p w14:paraId="298B7661"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Presuncional legal y humana.</w:t>
            </w:r>
          </w:p>
        </w:tc>
        <w:tc>
          <w:tcPr>
            <w:tcW w:w="3402" w:type="dxa"/>
          </w:tcPr>
          <w:p w14:paraId="66493DA1" w14:textId="77777777" w:rsidR="003C1091" w:rsidRPr="000F38BD" w:rsidRDefault="003C1091" w:rsidP="003D0210">
            <w:pPr>
              <w:jc w:val="both"/>
              <w:rPr>
                <w:rFonts w:ascii="Arial Nova" w:hAnsi="Arial Nova" w:cs="Arial"/>
                <w:sz w:val="18"/>
                <w:szCs w:val="18"/>
              </w:rPr>
            </w:pPr>
            <w:r w:rsidRPr="000F38BD">
              <w:rPr>
                <w:rFonts w:ascii="Arial Nova" w:hAnsi="Arial Nova" w:cs="Arial"/>
                <w:i/>
                <w:sz w:val="18"/>
                <w:szCs w:val="18"/>
              </w:rPr>
              <w:t>“…su doble aspecto, legal y humana en todo lo que me beneficie y compruebe la razón de mi representado …”</w:t>
            </w:r>
          </w:p>
        </w:tc>
        <w:tc>
          <w:tcPr>
            <w:tcW w:w="3691" w:type="dxa"/>
          </w:tcPr>
          <w:p w14:paraId="22CE33E3"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C1091" w:rsidRPr="000F38BD" w14:paraId="1A369D96" w14:textId="77777777" w:rsidTr="003C1091">
        <w:trPr>
          <w:jc w:val="center"/>
        </w:trPr>
        <w:tc>
          <w:tcPr>
            <w:tcW w:w="1627" w:type="dxa"/>
          </w:tcPr>
          <w:p w14:paraId="0C38B7AB" w14:textId="77777777" w:rsidR="003C1091" w:rsidRPr="000F38BD" w:rsidRDefault="003C1091" w:rsidP="003D0210">
            <w:pPr>
              <w:jc w:val="both"/>
              <w:rPr>
                <w:rFonts w:ascii="Arial Nova" w:hAnsi="Arial Nova" w:cs="Arial"/>
                <w:sz w:val="18"/>
                <w:szCs w:val="18"/>
              </w:rPr>
            </w:pPr>
            <w:r w:rsidRPr="000F38BD">
              <w:rPr>
                <w:rFonts w:ascii="Arial Nova" w:hAnsi="Arial Nova" w:cs="Arial"/>
                <w:b/>
                <w:bCs/>
                <w:sz w:val="18"/>
                <w:szCs w:val="18"/>
              </w:rPr>
              <w:t xml:space="preserve">Denunciado: </w:t>
            </w:r>
            <w:r w:rsidRPr="000F38BD">
              <w:rPr>
                <w:rFonts w:ascii="Arial Nova" w:hAnsi="Arial Nova" w:cs="Arial"/>
                <w:sz w:val="18"/>
                <w:szCs w:val="18"/>
              </w:rPr>
              <w:t>C. Mario Martín Delgado Carrillo.</w:t>
            </w:r>
          </w:p>
        </w:tc>
        <w:tc>
          <w:tcPr>
            <w:tcW w:w="1487" w:type="dxa"/>
          </w:tcPr>
          <w:p w14:paraId="76EAC90D"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Instrumental de actuaciones.</w:t>
            </w:r>
          </w:p>
        </w:tc>
        <w:tc>
          <w:tcPr>
            <w:tcW w:w="3402" w:type="dxa"/>
          </w:tcPr>
          <w:p w14:paraId="282FDED3" w14:textId="77777777" w:rsidR="003C1091" w:rsidRPr="000F38BD" w:rsidRDefault="003C1091" w:rsidP="003D0210">
            <w:pPr>
              <w:jc w:val="both"/>
              <w:rPr>
                <w:rFonts w:ascii="Arial Nova" w:hAnsi="Arial Nova" w:cs="Arial"/>
                <w:sz w:val="18"/>
                <w:szCs w:val="18"/>
              </w:rPr>
            </w:pPr>
            <w:r w:rsidRPr="000F38BD">
              <w:rPr>
                <w:rFonts w:ascii="Arial Nova" w:hAnsi="Arial Nova" w:cs="Arial"/>
                <w:i/>
                <w:sz w:val="18"/>
                <w:szCs w:val="18"/>
              </w:rPr>
              <w:t>“…todo lo que beneficie y compruebe la razón de mi dicho…”</w:t>
            </w:r>
          </w:p>
        </w:tc>
        <w:tc>
          <w:tcPr>
            <w:tcW w:w="3691" w:type="dxa"/>
          </w:tcPr>
          <w:p w14:paraId="4F841C18"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797E8B47"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06B20BE2"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b/>
          <w:bCs/>
          <w:sz w:val="22"/>
          <w:szCs w:val="22"/>
        </w:rPr>
        <w:t>9.</w:t>
      </w:r>
      <w:r w:rsidRPr="000F38BD">
        <w:rPr>
          <w:rFonts w:ascii="Arial Nova" w:eastAsia="Arial Nova" w:hAnsi="Arial Nova" w:cs="Arial"/>
          <w:sz w:val="22"/>
          <w:szCs w:val="22"/>
        </w:rPr>
        <w:t xml:space="preserve"> </w:t>
      </w:r>
      <w:r w:rsidRPr="000F38BD">
        <w:rPr>
          <w:rFonts w:ascii="Arial Nova" w:eastAsia="Arial Nova" w:hAnsi="Arial Nova" w:cs="Arial"/>
          <w:b/>
          <w:sz w:val="22"/>
          <w:szCs w:val="22"/>
        </w:rPr>
        <w:t>HECHOS ACREDITADOS</w:t>
      </w:r>
    </w:p>
    <w:p w14:paraId="777E9A51"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4EF2FEA0"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B1F1ADD"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F38BD">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535668D9" w14:textId="77777777" w:rsidR="0015613D" w:rsidRPr="000F38BD" w:rsidRDefault="0015613D" w:rsidP="0015613D">
      <w:pPr>
        <w:pStyle w:val="Prrafodelista"/>
        <w:rPr>
          <w:rFonts w:ascii="Arial Nova" w:eastAsia="Arial Nova" w:hAnsi="Arial Nova" w:cs="Arial"/>
          <w:sz w:val="22"/>
          <w:szCs w:val="22"/>
        </w:rPr>
      </w:pPr>
    </w:p>
    <w:p w14:paraId="3501417F" w14:textId="3E8205B7" w:rsidR="0015613D" w:rsidRPr="000F38BD" w:rsidRDefault="0015613D" w:rsidP="0015613D">
      <w:pPr>
        <w:spacing w:line="360" w:lineRule="auto"/>
        <w:jc w:val="both"/>
        <w:rPr>
          <w:rFonts w:ascii="Arial Nova" w:hAnsi="Arial Nova" w:cs="Arial"/>
          <w:b/>
          <w:bCs/>
          <w:sz w:val="22"/>
          <w:szCs w:val="22"/>
        </w:rPr>
      </w:pPr>
      <w:r w:rsidRPr="000F38BD">
        <w:rPr>
          <w:rFonts w:ascii="Arial Nova" w:hAnsi="Arial Nova" w:cs="Arial"/>
          <w:b/>
          <w:bCs/>
          <w:sz w:val="22"/>
          <w:szCs w:val="22"/>
        </w:rPr>
        <w:t>9.1. Calidad de las partes.</w:t>
      </w:r>
    </w:p>
    <w:p w14:paraId="0C3A77DC" w14:textId="1B2E812C"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 xml:space="preserve">Este Tribunal Electoral advierte que </w:t>
      </w:r>
      <w:r w:rsidR="00E91CD3" w:rsidRPr="000F38BD">
        <w:rPr>
          <w:rFonts w:ascii="Arial Nova" w:hAnsi="Arial Nova" w:cs="Arial"/>
          <w:sz w:val="22"/>
          <w:szCs w:val="22"/>
        </w:rPr>
        <w:t>el</w:t>
      </w:r>
      <w:r w:rsidRPr="000F38BD">
        <w:rPr>
          <w:rFonts w:ascii="Arial Nova" w:hAnsi="Arial Nova" w:cs="Arial"/>
          <w:sz w:val="22"/>
          <w:szCs w:val="22"/>
        </w:rPr>
        <w:t xml:space="preserve"> denunciante, efectivamente tiene la calidad de representante propietario del PAN ante el Consejo General del INE.</w:t>
      </w:r>
    </w:p>
    <w:p w14:paraId="3A14FAC7" w14:textId="77777777" w:rsidR="0015613D" w:rsidRPr="000F38BD" w:rsidRDefault="0015613D" w:rsidP="0015613D">
      <w:pPr>
        <w:spacing w:line="360" w:lineRule="auto"/>
        <w:jc w:val="both"/>
        <w:rPr>
          <w:rFonts w:ascii="Arial Nova" w:hAnsi="Arial Nova" w:cs="Arial"/>
          <w:sz w:val="22"/>
          <w:szCs w:val="22"/>
        </w:rPr>
      </w:pPr>
    </w:p>
    <w:p w14:paraId="776E9325" w14:textId="16AEA1AC" w:rsidR="00E91CD3" w:rsidRPr="000F38BD" w:rsidRDefault="00E91CD3" w:rsidP="0015613D">
      <w:pPr>
        <w:spacing w:line="360" w:lineRule="auto"/>
        <w:jc w:val="both"/>
        <w:rPr>
          <w:rFonts w:ascii="Arial Nova" w:hAnsi="Arial Nova" w:cs="Arial"/>
          <w:sz w:val="22"/>
          <w:szCs w:val="22"/>
        </w:rPr>
      </w:pPr>
      <w:r w:rsidRPr="000F38BD">
        <w:rPr>
          <w:rFonts w:ascii="Arial Nova" w:hAnsi="Arial Nova" w:cs="Arial"/>
          <w:sz w:val="22"/>
          <w:szCs w:val="22"/>
        </w:rPr>
        <w:t>En cuanto a los denunciados</w:t>
      </w:r>
      <w:r w:rsidR="00DC5C35" w:rsidRPr="000F38BD">
        <w:rPr>
          <w:rFonts w:ascii="Arial Nova" w:hAnsi="Arial Nova" w:cs="Arial"/>
          <w:sz w:val="22"/>
          <w:szCs w:val="22"/>
        </w:rPr>
        <w:t>,</w:t>
      </w:r>
      <w:r w:rsidRPr="000F38BD">
        <w:rPr>
          <w:rFonts w:ascii="Arial Nova" w:hAnsi="Arial Nova" w:cs="Arial"/>
          <w:sz w:val="22"/>
          <w:szCs w:val="22"/>
        </w:rPr>
        <w:t xml:space="preserve"> se concluye que efectivamente el C. Alejandro Armenta Mier, tiene la calidad de Senador de la República.</w:t>
      </w:r>
    </w:p>
    <w:p w14:paraId="436FBD35" w14:textId="77777777" w:rsidR="00E91CD3" w:rsidRPr="000F38BD" w:rsidRDefault="00E91CD3" w:rsidP="0015613D">
      <w:pPr>
        <w:spacing w:line="360" w:lineRule="auto"/>
        <w:jc w:val="both"/>
        <w:rPr>
          <w:rFonts w:ascii="Arial Nova" w:hAnsi="Arial Nova" w:cs="Arial"/>
          <w:sz w:val="22"/>
          <w:szCs w:val="22"/>
        </w:rPr>
      </w:pPr>
    </w:p>
    <w:p w14:paraId="698A6089" w14:textId="1621921C" w:rsidR="00E91CD3" w:rsidRPr="000F38BD" w:rsidRDefault="00E91CD3" w:rsidP="0015613D">
      <w:pPr>
        <w:spacing w:line="360" w:lineRule="auto"/>
        <w:jc w:val="both"/>
        <w:rPr>
          <w:rFonts w:ascii="Arial Nova" w:hAnsi="Arial Nova" w:cs="Arial"/>
          <w:sz w:val="22"/>
          <w:szCs w:val="22"/>
        </w:rPr>
      </w:pPr>
      <w:r w:rsidRPr="000F38BD">
        <w:rPr>
          <w:rFonts w:ascii="Arial Nova" w:hAnsi="Arial Nova" w:cs="Arial"/>
          <w:sz w:val="22"/>
          <w:szCs w:val="22"/>
        </w:rPr>
        <w:lastRenderedPageBreak/>
        <w:t>El C. Sergio Carlos Gutiérrez Luna, tiene la calidad de Diputado Federal.</w:t>
      </w:r>
    </w:p>
    <w:p w14:paraId="15C49A95" w14:textId="77777777" w:rsidR="00E91CD3" w:rsidRPr="000F38BD" w:rsidRDefault="00E91CD3" w:rsidP="0015613D">
      <w:pPr>
        <w:spacing w:line="360" w:lineRule="auto"/>
        <w:jc w:val="both"/>
        <w:rPr>
          <w:rFonts w:ascii="Arial Nova" w:hAnsi="Arial Nova" w:cs="Arial"/>
          <w:sz w:val="22"/>
          <w:szCs w:val="22"/>
        </w:rPr>
      </w:pPr>
    </w:p>
    <w:p w14:paraId="7F419C0B" w14:textId="294F0CDC" w:rsidR="00E91CD3" w:rsidRPr="000F38BD" w:rsidRDefault="00E91CD3" w:rsidP="0015613D">
      <w:pPr>
        <w:spacing w:line="360" w:lineRule="auto"/>
        <w:jc w:val="both"/>
        <w:rPr>
          <w:rFonts w:ascii="Arial Nova" w:hAnsi="Arial Nova" w:cs="Arial"/>
          <w:sz w:val="22"/>
          <w:szCs w:val="22"/>
        </w:rPr>
      </w:pPr>
      <w:r w:rsidRPr="000F38BD">
        <w:rPr>
          <w:rFonts w:ascii="Arial Nova" w:hAnsi="Arial Nova" w:cs="Arial"/>
          <w:sz w:val="22"/>
          <w:szCs w:val="22"/>
        </w:rPr>
        <w:t>Por su parte el C. Mario Martín Delgado Carrillo, es el Presidente Nacional de MORENA.</w:t>
      </w:r>
    </w:p>
    <w:p w14:paraId="5770063E" w14:textId="77777777" w:rsidR="00E91CD3" w:rsidRPr="000F38BD" w:rsidRDefault="00E91CD3" w:rsidP="0015613D">
      <w:pPr>
        <w:spacing w:line="360" w:lineRule="auto"/>
        <w:jc w:val="both"/>
        <w:rPr>
          <w:rFonts w:ascii="Arial Nova" w:hAnsi="Arial Nova" w:cs="Arial"/>
          <w:sz w:val="22"/>
          <w:szCs w:val="22"/>
        </w:rPr>
      </w:pPr>
    </w:p>
    <w:p w14:paraId="51E5858D" w14:textId="56DF2646" w:rsidR="0015613D" w:rsidRPr="000F38BD" w:rsidRDefault="003C02DE" w:rsidP="0015613D">
      <w:pPr>
        <w:spacing w:line="360" w:lineRule="auto"/>
        <w:jc w:val="both"/>
        <w:rPr>
          <w:rFonts w:ascii="Arial Nova" w:hAnsi="Arial Nova" w:cs="Arial"/>
          <w:sz w:val="22"/>
          <w:szCs w:val="22"/>
        </w:rPr>
      </w:pPr>
      <w:r w:rsidRPr="000F38BD">
        <w:rPr>
          <w:rFonts w:ascii="Arial Nova" w:hAnsi="Arial Nova" w:cs="Arial"/>
          <w:sz w:val="22"/>
          <w:szCs w:val="22"/>
        </w:rPr>
        <w:t>Finalmente,</w:t>
      </w:r>
      <w:r w:rsidR="00E91CD3" w:rsidRPr="000F38BD">
        <w:rPr>
          <w:rFonts w:ascii="Arial Nova" w:hAnsi="Arial Nova" w:cs="Arial"/>
          <w:sz w:val="22"/>
          <w:szCs w:val="22"/>
        </w:rPr>
        <w:t xml:space="preserve"> la C. Nora Ruvalcaba Gámez, </w:t>
      </w:r>
      <w:r w:rsidR="00DC5C35" w:rsidRPr="000F38BD">
        <w:rPr>
          <w:rFonts w:ascii="Arial Nova" w:hAnsi="Arial Nova" w:cs="Arial"/>
          <w:sz w:val="22"/>
          <w:szCs w:val="22"/>
        </w:rPr>
        <w:t>tenía la</w:t>
      </w:r>
      <w:r w:rsidR="00E91CD3" w:rsidRPr="000F38BD">
        <w:rPr>
          <w:rFonts w:ascii="Arial Nova" w:hAnsi="Arial Nova" w:cs="Arial"/>
          <w:sz w:val="22"/>
          <w:szCs w:val="22"/>
        </w:rPr>
        <w:t xml:space="preserve"> calidad de candidata </w:t>
      </w:r>
      <w:r w:rsidR="003E3BAB" w:rsidRPr="000F38BD">
        <w:rPr>
          <w:rFonts w:ascii="Arial Nova" w:hAnsi="Arial Nova" w:cs="Arial"/>
          <w:sz w:val="22"/>
          <w:szCs w:val="22"/>
        </w:rPr>
        <w:t xml:space="preserve">a </w:t>
      </w:r>
      <w:r w:rsidR="00E91CD3" w:rsidRPr="000F38BD">
        <w:rPr>
          <w:rFonts w:ascii="Arial Nova" w:hAnsi="Arial Nova" w:cs="Arial"/>
          <w:sz w:val="22"/>
          <w:szCs w:val="22"/>
        </w:rPr>
        <w:t>la gubernatura del Estado de Aguascalientes.</w:t>
      </w:r>
    </w:p>
    <w:p w14:paraId="6D414338" w14:textId="77777777" w:rsidR="0015613D" w:rsidRPr="000F38BD" w:rsidRDefault="0015613D" w:rsidP="0015613D">
      <w:pPr>
        <w:spacing w:line="360" w:lineRule="auto"/>
        <w:jc w:val="both"/>
        <w:rPr>
          <w:rFonts w:ascii="Arial Nova" w:hAnsi="Arial Nova" w:cs="Arial"/>
          <w:b/>
          <w:bCs/>
          <w:sz w:val="22"/>
          <w:szCs w:val="22"/>
        </w:rPr>
      </w:pPr>
    </w:p>
    <w:p w14:paraId="7BBCA2BE" w14:textId="77777777" w:rsidR="0015613D" w:rsidRPr="000F38BD" w:rsidRDefault="0015613D" w:rsidP="0015613D">
      <w:pPr>
        <w:spacing w:line="360" w:lineRule="auto"/>
        <w:jc w:val="both"/>
        <w:rPr>
          <w:rFonts w:ascii="Arial Nova" w:hAnsi="Arial Nova" w:cs="Arial"/>
          <w:b/>
          <w:bCs/>
          <w:sz w:val="22"/>
          <w:szCs w:val="22"/>
        </w:rPr>
      </w:pPr>
      <w:r w:rsidRPr="000F38BD">
        <w:rPr>
          <w:rFonts w:ascii="Arial Nova" w:hAnsi="Arial Nova" w:cs="Arial"/>
          <w:b/>
          <w:bCs/>
          <w:sz w:val="22"/>
          <w:szCs w:val="22"/>
        </w:rPr>
        <w:t>9.2. Existencia del contenido denunciado.</w:t>
      </w:r>
    </w:p>
    <w:p w14:paraId="0EBC4657" w14:textId="77777777" w:rsidR="0015613D" w:rsidRPr="000F38BD" w:rsidRDefault="0015613D" w:rsidP="0015613D">
      <w:pPr>
        <w:spacing w:line="360" w:lineRule="auto"/>
        <w:jc w:val="both"/>
        <w:rPr>
          <w:rFonts w:ascii="Arial Nova" w:hAnsi="Arial Nova" w:cs="Arial"/>
          <w:b/>
          <w:bCs/>
          <w:sz w:val="22"/>
          <w:szCs w:val="22"/>
        </w:rPr>
      </w:pPr>
      <w:r w:rsidRPr="000F38BD">
        <w:rPr>
          <w:rFonts w:ascii="Arial Nova" w:hAnsi="Arial Nova" w:cs="Arial"/>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67E3400F" w14:textId="77777777" w:rsidR="0015613D" w:rsidRPr="000F38BD" w:rsidRDefault="0015613D" w:rsidP="0015613D">
      <w:pPr>
        <w:spacing w:line="360" w:lineRule="auto"/>
        <w:jc w:val="both"/>
        <w:rPr>
          <w:rFonts w:ascii="Arial Nova" w:hAnsi="Arial Nova" w:cs="Arial"/>
          <w:bCs/>
          <w:sz w:val="22"/>
          <w:szCs w:val="22"/>
          <w:lang w:val="es-ES"/>
        </w:rPr>
      </w:pPr>
    </w:p>
    <w:p w14:paraId="141D7218" w14:textId="59CBCE32" w:rsidR="0015613D" w:rsidRPr="000F38BD" w:rsidRDefault="0015613D" w:rsidP="0015613D">
      <w:pPr>
        <w:spacing w:line="360" w:lineRule="auto"/>
        <w:jc w:val="both"/>
        <w:rPr>
          <w:rFonts w:ascii="Arial Nova" w:hAnsi="Arial Nova" w:cs="Arial"/>
          <w:bCs/>
          <w:sz w:val="22"/>
          <w:szCs w:val="22"/>
          <w:lang w:val="es-ES"/>
        </w:rPr>
      </w:pPr>
      <w:r w:rsidRPr="000F38BD">
        <w:rPr>
          <w:rFonts w:ascii="Arial Nova" w:hAnsi="Arial Nova" w:cs="Arial"/>
          <w:bCs/>
          <w:sz w:val="22"/>
          <w:szCs w:val="22"/>
          <w:lang w:val="es-ES"/>
        </w:rPr>
        <w:t>Como ha sido precisado, los accionantes señalan el uso indebido de recuso público por parte d</w:t>
      </w:r>
      <w:r w:rsidR="00E91CD3" w:rsidRPr="000F38BD">
        <w:rPr>
          <w:rFonts w:ascii="Arial Nova" w:hAnsi="Arial Nova" w:cs="Arial"/>
          <w:bCs/>
          <w:sz w:val="22"/>
          <w:szCs w:val="22"/>
          <w:lang w:val="es-ES"/>
        </w:rPr>
        <w:t>e los denunciados</w:t>
      </w:r>
      <w:r w:rsidRPr="000F38BD">
        <w:rPr>
          <w:rFonts w:ascii="Arial Nova" w:hAnsi="Arial Nova" w:cs="Arial"/>
          <w:bCs/>
          <w:sz w:val="22"/>
          <w:szCs w:val="22"/>
          <w:lang w:val="es-ES"/>
        </w:rPr>
        <w:t>, derivado de su asistencia y</w:t>
      </w:r>
      <w:r w:rsidR="00DC5C35" w:rsidRPr="000F38BD">
        <w:rPr>
          <w:rFonts w:ascii="Arial Nova" w:hAnsi="Arial Nova" w:cs="Arial"/>
          <w:bCs/>
          <w:sz w:val="22"/>
          <w:szCs w:val="22"/>
          <w:lang w:val="es-ES"/>
        </w:rPr>
        <w:t xml:space="preserve">/o </w:t>
      </w:r>
      <w:r w:rsidRPr="000F38BD">
        <w:rPr>
          <w:rFonts w:ascii="Arial Nova" w:hAnsi="Arial Nova" w:cs="Arial"/>
          <w:bCs/>
          <w:sz w:val="22"/>
          <w:szCs w:val="22"/>
          <w:lang w:val="es-ES"/>
        </w:rPr>
        <w:t xml:space="preserve">participación </w:t>
      </w:r>
      <w:r w:rsidR="00DC5C35" w:rsidRPr="000F38BD">
        <w:rPr>
          <w:rFonts w:ascii="Arial Nova" w:hAnsi="Arial Nova" w:cs="Arial"/>
          <w:bCs/>
          <w:sz w:val="22"/>
          <w:szCs w:val="22"/>
          <w:lang w:val="es-ES"/>
        </w:rPr>
        <w:t>de un evento en el Senado de la República a favor de la C. Nora Ruvalcaba Gámez</w:t>
      </w:r>
      <w:r w:rsidRPr="000F38BD">
        <w:rPr>
          <w:rFonts w:ascii="Arial Nova" w:hAnsi="Arial Nova" w:cs="Arial"/>
          <w:bCs/>
          <w:sz w:val="22"/>
          <w:szCs w:val="22"/>
          <w:lang w:val="es-ES"/>
        </w:rPr>
        <w:t xml:space="preserve"> durante el proceso electoral local de Aguascalientes, por lo tanto, -a su ver- se violentan los principios de imparcialidad y equidad en la contienda.</w:t>
      </w:r>
    </w:p>
    <w:p w14:paraId="48AEB2BF" w14:textId="77777777" w:rsidR="0015613D" w:rsidRPr="000F38BD" w:rsidRDefault="0015613D" w:rsidP="0015613D">
      <w:pPr>
        <w:spacing w:line="360" w:lineRule="auto"/>
        <w:jc w:val="both"/>
        <w:rPr>
          <w:rFonts w:ascii="Arial Nova" w:hAnsi="Arial Nova" w:cs="Arial"/>
          <w:bCs/>
          <w:sz w:val="22"/>
          <w:szCs w:val="22"/>
          <w:lang w:val="es-ES"/>
        </w:rPr>
      </w:pPr>
    </w:p>
    <w:p w14:paraId="7C2B7D28" w14:textId="7040D19A" w:rsidR="0015613D" w:rsidRPr="000F38BD" w:rsidRDefault="0015613D" w:rsidP="008F625A">
      <w:pPr>
        <w:spacing w:line="360" w:lineRule="auto"/>
        <w:jc w:val="both"/>
        <w:rPr>
          <w:rFonts w:ascii="Arial Nova" w:hAnsi="Arial Nova" w:cs="Arial"/>
          <w:bCs/>
          <w:sz w:val="22"/>
          <w:szCs w:val="22"/>
          <w:lang w:val="es-ES"/>
        </w:rPr>
      </w:pPr>
      <w:r w:rsidRPr="000F38BD">
        <w:rPr>
          <w:rFonts w:ascii="Arial Nova" w:hAnsi="Arial Nova" w:cs="Arial"/>
          <w:bCs/>
          <w:sz w:val="22"/>
          <w:szCs w:val="22"/>
          <w:lang w:val="es-ES"/>
        </w:rPr>
        <w:t>No obstante, esta autoridad jurisdiccional realiza una inspección del contenido ofrecido con la finalidad de precisarlo, establecer y analizar de manera integral las publicaciones denunciadas.</w:t>
      </w:r>
    </w:p>
    <w:p w14:paraId="01B5F324" w14:textId="77777777" w:rsidR="008F625A" w:rsidRPr="000F38BD" w:rsidRDefault="008F625A" w:rsidP="008F625A">
      <w:pPr>
        <w:spacing w:line="360" w:lineRule="auto"/>
        <w:jc w:val="both"/>
        <w:rPr>
          <w:rFonts w:ascii="Arial Nova" w:eastAsia="Arial Nova" w:hAnsi="Arial Nova" w:cs="Arial"/>
          <w:b/>
          <w:sz w:val="22"/>
          <w:szCs w:val="22"/>
        </w:rPr>
      </w:pPr>
    </w:p>
    <w:tbl>
      <w:tblPr>
        <w:tblStyle w:val="Tablaconcuadrcula"/>
        <w:tblW w:w="10201" w:type="dxa"/>
        <w:jc w:val="center"/>
        <w:tblLayout w:type="fixed"/>
        <w:tblLook w:val="04A0" w:firstRow="1" w:lastRow="0" w:firstColumn="1" w:lastColumn="0" w:noHBand="0" w:noVBand="1"/>
      </w:tblPr>
      <w:tblGrid>
        <w:gridCol w:w="3256"/>
        <w:gridCol w:w="6945"/>
      </w:tblGrid>
      <w:tr w:rsidR="003C1091" w:rsidRPr="000F38BD" w14:paraId="6AB951D9" w14:textId="77777777" w:rsidTr="003D0210">
        <w:trPr>
          <w:jc w:val="center"/>
        </w:trPr>
        <w:tc>
          <w:tcPr>
            <w:tcW w:w="10201" w:type="dxa"/>
            <w:gridSpan w:val="2"/>
          </w:tcPr>
          <w:p w14:paraId="5C8B6548" w14:textId="77777777" w:rsidR="003C1091" w:rsidRPr="000F38BD" w:rsidRDefault="003C1091" w:rsidP="003D0210">
            <w:pPr>
              <w:ind w:left="885"/>
              <w:jc w:val="center"/>
              <w:rPr>
                <w:rFonts w:ascii="Arial Nova" w:hAnsi="Arial Nova" w:cs="Arial"/>
                <w:b/>
                <w:bCs/>
                <w:sz w:val="18"/>
                <w:szCs w:val="18"/>
              </w:rPr>
            </w:pPr>
            <w:bookmarkStart w:id="6" w:name="_Hlk107924496"/>
            <w:r w:rsidRPr="000F38BD">
              <w:rPr>
                <w:rFonts w:ascii="Arial Nova" w:hAnsi="Arial Nova" w:cs="Arial"/>
                <w:b/>
                <w:bCs/>
                <w:sz w:val="18"/>
                <w:szCs w:val="18"/>
              </w:rPr>
              <w:t>Oficialía Electoral IEE/OE/106/2022</w:t>
            </w:r>
          </w:p>
        </w:tc>
      </w:tr>
      <w:tr w:rsidR="003C1091" w:rsidRPr="000F38BD" w14:paraId="2DDAF411" w14:textId="77777777" w:rsidTr="003D0210">
        <w:trPr>
          <w:jc w:val="center"/>
        </w:trPr>
        <w:tc>
          <w:tcPr>
            <w:tcW w:w="3256" w:type="dxa"/>
          </w:tcPr>
          <w:p w14:paraId="6285D1BD" w14:textId="77777777" w:rsidR="003C1091" w:rsidRPr="000F38BD" w:rsidRDefault="003C1091" w:rsidP="003D0210">
            <w:pPr>
              <w:jc w:val="both"/>
              <w:rPr>
                <w:rFonts w:ascii="Arial Nova" w:hAnsi="Arial Nova" w:cs="Arial"/>
                <w:b/>
                <w:bCs/>
                <w:sz w:val="18"/>
                <w:szCs w:val="18"/>
              </w:rPr>
            </w:pPr>
            <w:r w:rsidRPr="000F38BD">
              <w:rPr>
                <w:rFonts w:ascii="Arial Nova" w:hAnsi="Arial Nova" w:cs="Arial"/>
                <w:b/>
                <w:bCs/>
                <w:sz w:val="18"/>
                <w:szCs w:val="18"/>
              </w:rPr>
              <w:t>Link:</w:t>
            </w:r>
          </w:p>
        </w:tc>
        <w:tc>
          <w:tcPr>
            <w:tcW w:w="6945" w:type="dxa"/>
          </w:tcPr>
          <w:p w14:paraId="42CC2CAE" w14:textId="77777777" w:rsidR="003C1091" w:rsidRPr="000F38BD" w:rsidRDefault="003C1091" w:rsidP="003D0210">
            <w:pPr>
              <w:jc w:val="both"/>
              <w:rPr>
                <w:rFonts w:ascii="Arial Nova" w:hAnsi="Arial Nova" w:cs="Arial"/>
                <w:b/>
                <w:bCs/>
                <w:sz w:val="18"/>
                <w:szCs w:val="18"/>
              </w:rPr>
            </w:pPr>
            <w:r w:rsidRPr="000F38BD">
              <w:rPr>
                <w:rFonts w:ascii="Arial Nova" w:hAnsi="Arial Nova" w:cs="Arial"/>
                <w:b/>
                <w:bCs/>
                <w:sz w:val="18"/>
                <w:szCs w:val="18"/>
              </w:rPr>
              <w:t>Descripción:</w:t>
            </w:r>
          </w:p>
        </w:tc>
      </w:tr>
      <w:tr w:rsidR="003C1091" w:rsidRPr="000F38BD" w14:paraId="074D705F" w14:textId="77777777" w:rsidTr="003D0210">
        <w:trPr>
          <w:trHeight w:val="2693"/>
          <w:jc w:val="center"/>
        </w:trPr>
        <w:tc>
          <w:tcPr>
            <w:tcW w:w="3256" w:type="dxa"/>
          </w:tcPr>
          <w:p w14:paraId="43D1F662" w14:textId="77777777" w:rsidR="003C1091" w:rsidRPr="000F38BD" w:rsidRDefault="00000000" w:rsidP="003D0210">
            <w:pPr>
              <w:jc w:val="both"/>
              <w:rPr>
                <w:rFonts w:ascii="Arial Nova" w:hAnsi="Arial Nova" w:cs="Arial"/>
                <w:sz w:val="18"/>
                <w:szCs w:val="18"/>
              </w:rPr>
            </w:pPr>
            <w:hyperlink r:id="rId8" w:history="1">
              <w:r w:rsidR="003C1091" w:rsidRPr="000F38BD">
                <w:rPr>
                  <w:rStyle w:val="Hipervnculo"/>
                  <w:rFonts w:ascii="Arial Nova" w:hAnsi="Arial Nova" w:cs="Arial"/>
                  <w:sz w:val="18"/>
                  <w:szCs w:val="18"/>
                </w:rPr>
                <w:t>https://www.reforma.com/aplicacioneslibre/preacceso/articulo/default.aspx?_rval=1&amp;urlredirect=morenistas-reciben-ahora-a-nora-ruvalcaba-en-el-senado/ar2408921?utm_source=twitter&amp;utm_medium=social&amp;utm_campaing=robotgr&amp;utm_content=@reformanacional</w:t>
              </w:r>
            </w:hyperlink>
            <w:r w:rsidR="003C1091" w:rsidRPr="000F38BD">
              <w:rPr>
                <w:rFonts w:ascii="Arial Nova" w:hAnsi="Arial Nova" w:cs="Arial"/>
                <w:sz w:val="18"/>
                <w:szCs w:val="18"/>
              </w:rPr>
              <w:t xml:space="preserve"> </w:t>
            </w:r>
          </w:p>
          <w:p w14:paraId="68E5EF02" w14:textId="77777777" w:rsidR="003C1091" w:rsidRPr="000F38BD" w:rsidRDefault="003C1091" w:rsidP="003D0210">
            <w:pPr>
              <w:jc w:val="both"/>
              <w:rPr>
                <w:rFonts w:ascii="Arial Nova" w:hAnsi="Arial Nova" w:cs="Arial"/>
                <w:b/>
                <w:bCs/>
                <w:sz w:val="18"/>
                <w:szCs w:val="18"/>
              </w:rPr>
            </w:pPr>
          </w:p>
          <w:p w14:paraId="580EFEA9" w14:textId="77777777" w:rsidR="003C1091" w:rsidRPr="000F38BD" w:rsidRDefault="003C1091" w:rsidP="003D0210">
            <w:pPr>
              <w:jc w:val="both"/>
              <w:rPr>
                <w:rFonts w:ascii="Arial Nova" w:hAnsi="Arial Nova" w:cs="Arial"/>
                <w:b/>
                <w:bCs/>
                <w:sz w:val="18"/>
                <w:szCs w:val="18"/>
              </w:rPr>
            </w:pPr>
          </w:p>
          <w:p w14:paraId="524C788D" w14:textId="77777777" w:rsidR="003C1091" w:rsidRPr="000F38BD" w:rsidRDefault="003C1091" w:rsidP="003D0210">
            <w:pPr>
              <w:jc w:val="both"/>
              <w:rPr>
                <w:rFonts w:ascii="Arial Nova" w:hAnsi="Arial Nova" w:cs="Arial"/>
                <w:b/>
                <w:bCs/>
                <w:sz w:val="18"/>
                <w:szCs w:val="18"/>
              </w:rPr>
            </w:pPr>
          </w:p>
          <w:p w14:paraId="5AB9AD49" w14:textId="77777777" w:rsidR="003C1091" w:rsidRPr="000F38BD" w:rsidRDefault="003C1091" w:rsidP="003D0210">
            <w:pPr>
              <w:jc w:val="both"/>
              <w:rPr>
                <w:rFonts w:ascii="Arial Nova" w:hAnsi="Arial Nova" w:cs="Arial"/>
                <w:b/>
                <w:bCs/>
                <w:sz w:val="18"/>
                <w:szCs w:val="18"/>
              </w:rPr>
            </w:pPr>
          </w:p>
          <w:p w14:paraId="2039B139" w14:textId="77777777" w:rsidR="003C1091" w:rsidRPr="000F38BD" w:rsidRDefault="003C1091" w:rsidP="003D0210">
            <w:pPr>
              <w:jc w:val="both"/>
              <w:rPr>
                <w:rFonts w:ascii="Arial Nova" w:hAnsi="Arial Nova" w:cs="Arial"/>
                <w:b/>
                <w:bCs/>
                <w:sz w:val="18"/>
                <w:szCs w:val="18"/>
              </w:rPr>
            </w:pPr>
          </w:p>
          <w:p w14:paraId="60509A2B" w14:textId="77777777" w:rsidR="003C1091" w:rsidRPr="000F38BD" w:rsidRDefault="003C1091" w:rsidP="003D0210">
            <w:pPr>
              <w:jc w:val="both"/>
              <w:rPr>
                <w:rFonts w:ascii="Arial Nova" w:hAnsi="Arial Nova" w:cs="Arial"/>
                <w:b/>
                <w:bCs/>
                <w:sz w:val="18"/>
                <w:szCs w:val="18"/>
              </w:rPr>
            </w:pPr>
          </w:p>
          <w:p w14:paraId="0F3741E2" w14:textId="77777777" w:rsidR="003C1091" w:rsidRPr="000F38BD" w:rsidRDefault="003C1091" w:rsidP="003D0210">
            <w:pPr>
              <w:jc w:val="both"/>
              <w:rPr>
                <w:rFonts w:ascii="Arial Nova" w:hAnsi="Arial Nova" w:cs="Arial"/>
                <w:b/>
                <w:bCs/>
                <w:sz w:val="18"/>
                <w:szCs w:val="18"/>
              </w:rPr>
            </w:pPr>
          </w:p>
          <w:p w14:paraId="55E741E8" w14:textId="77777777" w:rsidR="003C1091" w:rsidRPr="000F38BD" w:rsidRDefault="003C1091" w:rsidP="003D0210">
            <w:pPr>
              <w:jc w:val="both"/>
              <w:rPr>
                <w:rFonts w:ascii="Arial Nova" w:hAnsi="Arial Nova" w:cs="Arial"/>
                <w:b/>
                <w:bCs/>
                <w:sz w:val="18"/>
                <w:szCs w:val="18"/>
              </w:rPr>
            </w:pPr>
          </w:p>
          <w:p w14:paraId="23D85413" w14:textId="77777777" w:rsidR="003C1091" w:rsidRPr="000F38BD" w:rsidRDefault="003C1091" w:rsidP="003D0210">
            <w:pPr>
              <w:jc w:val="both"/>
              <w:rPr>
                <w:rFonts w:ascii="Arial Nova" w:hAnsi="Arial Nova" w:cs="Arial"/>
                <w:b/>
                <w:bCs/>
                <w:sz w:val="18"/>
                <w:szCs w:val="18"/>
              </w:rPr>
            </w:pPr>
          </w:p>
          <w:p w14:paraId="3D1E1ADE" w14:textId="77777777" w:rsidR="003C1091" w:rsidRPr="000F38BD" w:rsidRDefault="003C1091" w:rsidP="003D0210">
            <w:pPr>
              <w:jc w:val="both"/>
              <w:rPr>
                <w:rFonts w:ascii="Arial Nova" w:hAnsi="Arial Nova" w:cs="Arial"/>
                <w:b/>
                <w:bCs/>
                <w:sz w:val="18"/>
                <w:szCs w:val="18"/>
              </w:rPr>
            </w:pPr>
          </w:p>
          <w:p w14:paraId="46F998CE" w14:textId="77777777" w:rsidR="003C1091" w:rsidRPr="000F38BD" w:rsidRDefault="003C1091" w:rsidP="003D0210">
            <w:pPr>
              <w:jc w:val="both"/>
              <w:rPr>
                <w:rFonts w:ascii="Arial Nova" w:hAnsi="Arial Nova" w:cs="Arial"/>
                <w:b/>
                <w:bCs/>
                <w:sz w:val="18"/>
                <w:szCs w:val="18"/>
              </w:rPr>
            </w:pPr>
          </w:p>
          <w:p w14:paraId="7067EEB9" w14:textId="77777777" w:rsidR="003C1091" w:rsidRPr="000F38BD" w:rsidRDefault="003C1091" w:rsidP="003D0210">
            <w:pPr>
              <w:jc w:val="both"/>
              <w:rPr>
                <w:rFonts w:ascii="Arial Nova" w:hAnsi="Arial Nova" w:cs="Arial"/>
                <w:b/>
                <w:bCs/>
                <w:sz w:val="18"/>
                <w:szCs w:val="18"/>
              </w:rPr>
            </w:pPr>
          </w:p>
          <w:p w14:paraId="5E3E31E1" w14:textId="77777777" w:rsidR="003C1091" w:rsidRPr="000F38BD" w:rsidRDefault="003C1091" w:rsidP="003D0210">
            <w:pPr>
              <w:jc w:val="both"/>
              <w:rPr>
                <w:rFonts w:ascii="Arial Nova" w:hAnsi="Arial Nova" w:cs="Arial"/>
                <w:b/>
                <w:bCs/>
                <w:sz w:val="18"/>
                <w:szCs w:val="18"/>
              </w:rPr>
            </w:pPr>
          </w:p>
          <w:p w14:paraId="130C7C8D" w14:textId="77777777" w:rsidR="003C1091" w:rsidRPr="000F38BD" w:rsidRDefault="003C1091" w:rsidP="003D0210">
            <w:pPr>
              <w:jc w:val="both"/>
              <w:rPr>
                <w:rFonts w:ascii="Arial Nova" w:hAnsi="Arial Nova" w:cs="Arial"/>
                <w:b/>
                <w:bCs/>
                <w:sz w:val="18"/>
                <w:szCs w:val="18"/>
              </w:rPr>
            </w:pPr>
          </w:p>
          <w:p w14:paraId="6112F1B5" w14:textId="77777777" w:rsidR="003C1091" w:rsidRPr="000F38BD" w:rsidRDefault="003C1091" w:rsidP="003D0210">
            <w:pPr>
              <w:jc w:val="both"/>
              <w:rPr>
                <w:rFonts w:ascii="Arial Nova" w:hAnsi="Arial Nova" w:cs="Arial"/>
                <w:b/>
                <w:bCs/>
                <w:sz w:val="18"/>
                <w:szCs w:val="18"/>
              </w:rPr>
            </w:pPr>
          </w:p>
          <w:p w14:paraId="2ECF8758" w14:textId="77777777" w:rsidR="003C1091" w:rsidRPr="000F38BD" w:rsidRDefault="003C1091" w:rsidP="003D0210">
            <w:pPr>
              <w:jc w:val="both"/>
              <w:rPr>
                <w:rFonts w:ascii="Arial Nova" w:hAnsi="Arial Nova" w:cs="Arial"/>
                <w:b/>
                <w:bCs/>
                <w:sz w:val="18"/>
                <w:szCs w:val="18"/>
              </w:rPr>
            </w:pPr>
          </w:p>
          <w:p w14:paraId="6A880598" w14:textId="77777777" w:rsidR="003C1091" w:rsidRPr="000F38BD" w:rsidRDefault="003C1091" w:rsidP="003D0210">
            <w:pPr>
              <w:jc w:val="both"/>
              <w:rPr>
                <w:rFonts w:ascii="Arial Nova" w:hAnsi="Arial Nova" w:cs="Arial"/>
                <w:b/>
                <w:bCs/>
                <w:sz w:val="18"/>
                <w:szCs w:val="18"/>
              </w:rPr>
            </w:pPr>
          </w:p>
          <w:p w14:paraId="7F4B951F" w14:textId="77777777" w:rsidR="003C1091" w:rsidRPr="000F38BD" w:rsidRDefault="003C1091" w:rsidP="003D0210">
            <w:pPr>
              <w:jc w:val="both"/>
              <w:rPr>
                <w:rFonts w:ascii="Arial Nova" w:hAnsi="Arial Nova" w:cs="Arial"/>
                <w:b/>
                <w:bCs/>
                <w:sz w:val="18"/>
                <w:szCs w:val="18"/>
              </w:rPr>
            </w:pPr>
          </w:p>
          <w:p w14:paraId="11A4BE9A" w14:textId="77777777" w:rsidR="003C1091" w:rsidRPr="000F38BD" w:rsidRDefault="003C1091" w:rsidP="003D0210">
            <w:pPr>
              <w:jc w:val="both"/>
              <w:rPr>
                <w:rFonts w:ascii="Arial Nova" w:hAnsi="Arial Nova" w:cs="Arial"/>
                <w:b/>
                <w:bCs/>
                <w:sz w:val="18"/>
                <w:szCs w:val="18"/>
              </w:rPr>
            </w:pPr>
          </w:p>
          <w:p w14:paraId="7830C2A1" w14:textId="77777777" w:rsidR="003C1091" w:rsidRPr="000F38BD" w:rsidRDefault="003C1091" w:rsidP="003D0210">
            <w:pPr>
              <w:jc w:val="both"/>
              <w:rPr>
                <w:rFonts w:ascii="Arial Nova" w:hAnsi="Arial Nova" w:cs="Arial"/>
                <w:b/>
                <w:bCs/>
                <w:sz w:val="18"/>
                <w:szCs w:val="18"/>
              </w:rPr>
            </w:pPr>
          </w:p>
          <w:p w14:paraId="01A78C89" w14:textId="77777777" w:rsidR="003C1091" w:rsidRPr="000F38BD" w:rsidRDefault="003C1091" w:rsidP="003D0210">
            <w:pPr>
              <w:jc w:val="both"/>
              <w:rPr>
                <w:rFonts w:ascii="Arial Nova" w:hAnsi="Arial Nova" w:cs="Arial"/>
                <w:b/>
                <w:bCs/>
                <w:sz w:val="18"/>
                <w:szCs w:val="18"/>
              </w:rPr>
            </w:pPr>
          </w:p>
          <w:p w14:paraId="13C70291" w14:textId="77777777" w:rsidR="003C1091" w:rsidRPr="000F38BD" w:rsidRDefault="003C1091" w:rsidP="003D0210">
            <w:pPr>
              <w:jc w:val="both"/>
              <w:rPr>
                <w:rFonts w:ascii="Arial Nova" w:hAnsi="Arial Nova" w:cs="Arial"/>
                <w:b/>
                <w:bCs/>
                <w:sz w:val="18"/>
                <w:szCs w:val="18"/>
              </w:rPr>
            </w:pPr>
          </w:p>
          <w:p w14:paraId="54BA4141" w14:textId="77777777" w:rsidR="003C1091" w:rsidRPr="000F38BD" w:rsidRDefault="003C1091" w:rsidP="003D0210">
            <w:pPr>
              <w:jc w:val="both"/>
              <w:rPr>
                <w:rFonts w:ascii="Arial Nova" w:hAnsi="Arial Nova" w:cs="Arial"/>
                <w:b/>
                <w:bCs/>
                <w:sz w:val="18"/>
                <w:szCs w:val="18"/>
              </w:rPr>
            </w:pPr>
          </w:p>
          <w:p w14:paraId="08663205" w14:textId="77777777" w:rsidR="003C1091" w:rsidRPr="000F38BD" w:rsidRDefault="003C1091" w:rsidP="003D0210">
            <w:pPr>
              <w:jc w:val="both"/>
              <w:rPr>
                <w:rFonts w:ascii="Arial Nova" w:hAnsi="Arial Nova" w:cs="Arial"/>
                <w:b/>
                <w:bCs/>
                <w:sz w:val="18"/>
                <w:szCs w:val="18"/>
              </w:rPr>
            </w:pPr>
          </w:p>
          <w:p w14:paraId="5399AC0D" w14:textId="77777777" w:rsidR="003C1091" w:rsidRPr="000F38BD" w:rsidRDefault="003C1091" w:rsidP="003D0210">
            <w:pPr>
              <w:jc w:val="both"/>
              <w:rPr>
                <w:rFonts w:ascii="Arial Nova" w:hAnsi="Arial Nova" w:cs="Arial"/>
                <w:b/>
                <w:bCs/>
                <w:sz w:val="18"/>
                <w:szCs w:val="18"/>
              </w:rPr>
            </w:pPr>
          </w:p>
          <w:p w14:paraId="496A5E71" w14:textId="77777777" w:rsidR="003C1091" w:rsidRPr="000F38BD" w:rsidRDefault="003C1091" w:rsidP="003D0210">
            <w:pPr>
              <w:jc w:val="both"/>
              <w:rPr>
                <w:rFonts w:ascii="Arial Nova" w:hAnsi="Arial Nova" w:cs="Arial"/>
                <w:b/>
                <w:bCs/>
                <w:sz w:val="18"/>
                <w:szCs w:val="18"/>
              </w:rPr>
            </w:pPr>
          </w:p>
          <w:p w14:paraId="10B5E839" w14:textId="77777777" w:rsidR="003C1091" w:rsidRPr="000F38BD" w:rsidRDefault="003C1091" w:rsidP="003D0210">
            <w:pPr>
              <w:jc w:val="both"/>
              <w:rPr>
                <w:rFonts w:ascii="Arial Nova" w:hAnsi="Arial Nova" w:cs="Arial"/>
                <w:b/>
                <w:bCs/>
                <w:sz w:val="18"/>
                <w:szCs w:val="18"/>
              </w:rPr>
            </w:pPr>
          </w:p>
          <w:p w14:paraId="2D9A9E03" w14:textId="77777777" w:rsidR="003C1091" w:rsidRPr="000F38BD" w:rsidRDefault="003C1091" w:rsidP="003D0210">
            <w:pPr>
              <w:jc w:val="both"/>
              <w:rPr>
                <w:rFonts w:ascii="Arial Nova" w:hAnsi="Arial Nova" w:cs="Arial"/>
                <w:b/>
                <w:bCs/>
                <w:sz w:val="18"/>
                <w:szCs w:val="18"/>
              </w:rPr>
            </w:pPr>
          </w:p>
          <w:p w14:paraId="1FACA19F" w14:textId="77777777" w:rsidR="003C1091" w:rsidRPr="000F38BD" w:rsidRDefault="003C1091" w:rsidP="003D0210">
            <w:pPr>
              <w:jc w:val="both"/>
              <w:rPr>
                <w:rFonts w:ascii="Arial Nova" w:hAnsi="Arial Nova" w:cs="Arial"/>
                <w:b/>
                <w:bCs/>
                <w:sz w:val="18"/>
                <w:szCs w:val="18"/>
              </w:rPr>
            </w:pPr>
          </w:p>
          <w:p w14:paraId="3CC12402" w14:textId="77777777" w:rsidR="003C1091" w:rsidRPr="000F38BD" w:rsidRDefault="003C1091" w:rsidP="003D0210">
            <w:pPr>
              <w:jc w:val="both"/>
              <w:rPr>
                <w:rFonts w:ascii="Arial Nova" w:hAnsi="Arial Nova" w:cs="Arial"/>
                <w:b/>
                <w:bCs/>
                <w:sz w:val="18"/>
                <w:szCs w:val="18"/>
              </w:rPr>
            </w:pPr>
          </w:p>
          <w:p w14:paraId="588F32FF" w14:textId="77777777" w:rsidR="003C1091" w:rsidRPr="000F38BD" w:rsidRDefault="003C1091" w:rsidP="003D0210">
            <w:pPr>
              <w:jc w:val="both"/>
              <w:rPr>
                <w:rFonts w:ascii="Arial Nova" w:hAnsi="Arial Nova" w:cs="Arial"/>
                <w:b/>
                <w:bCs/>
                <w:sz w:val="18"/>
                <w:szCs w:val="18"/>
              </w:rPr>
            </w:pPr>
          </w:p>
          <w:p w14:paraId="08A44B6A" w14:textId="77777777" w:rsidR="003C1091" w:rsidRPr="000F38BD" w:rsidRDefault="003C1091" w:rsidP="003D0210">
            <w:pPr>
              <w:jc w:val="both"/>
              <w:rPr>
                <w:rFonts w:ascii="Arial Nova" w:hAnsi="Arial Nova" w:cs="Arial"/>
                <w:b/>
                <w:bCs/>
                <w:sz w:val="18"/>
                <w:szCs w:val="18"/>
              </w:rPr>
            </w:pPr>
          </w:p>
          <w:p w14:paraId="21EDCEC4"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Capturas.</w:t>
            </w:r>
          </w:p>
          <w:p w14:paraId="3B2203F4" w14:textId="77777777" w:rsidR="003C1091" w:rsidRPr="000F38BD" w:rsidRDefault="003C1091" w:rsidP="003D0210">
            <w:pPr>
              <w:jc w:val="both"/>
              <w:rPr>
                <w:rFonts w:ascii="Arial Nova" w:hAnsi="Arial Nova" w:cs="Arial"/>
                <w:b/>
                <w:bCs/>
                <w:sz w:val="18"/>
                <w:szCs w:val="18"/>
              </w:rPr>
            </w:pPr>
          </w:p>
          <w:p w14:paraId="22FE7DCF" w14:textId="77777777" w:rsidR="003C1091" w:rsidRPr="000F38BD" w:rsidRDefault="003C1091" w:rsidP="003D0210">
            <w:pPr>
              <w:jc w:val="both"/>
              <w:rPr>
                <w:rFonts w:ascii="Arial Nova" w:hAnsi="Arial Nova" w:cs="Arial"/>
                <w:b/>
                <w:bCs/>
                <w:sz w:val="18"/>
                <w:szCs w:val="18"/>
              </w:rPr>
            </w:pPr>
          </w:p>
          <w:p w14:paraId="182D43B2" w14:textId="77777777" w:rsidR="003C1091" w:rsidRPr="000F38BD" w:rsidRDefault="003C1091" w:rsidP="003D0210">
            <w:pPr>
              <w:jc w:val="both"/>
              <w:rPr>
                <w:rFonts w:ascii="Arial Nova" w:hAnsi="Arial Nova" w:cs="Arial"/>
                <w:b/>
                <w:bCs/>
                <w:sz w:val="18"/>
                <w:szCs w:val="18"/>
              </w:rPr>
            </w:pPr>
          </w:p>
          <w:p w14:paraId="1B8AC0CF" w14:textId="77777777" w:rsidR="003C1091" w:rsidRPr="000F38BD" w:rsidRDefault="003C1091" w:rsidP="003D0210">
            <w:pPr>
              <w:jc w:val="both"/>
              <w:rPr>
                <w:rFonts w:ascii="Arial Nova" w:hAnsi="Arial Nova" w:cs="Arial"/>
                <w:b/>
                <w:bCs/>
                <w:sz w:val="18"/>
                <w:szCs w:val="18"/>
              </w:rPr>
            </w:pPr>
          </w:p>
          <w:p w14:paraId="35138111" w14:textId="77777777" w:rsidR="003C1091" w:rsidRPr="000F38BD" w:rsidRDefault="003C1091" w:rsidP="003D0210">
            <w:pPr>
              <w:jc w:val="both"/>
              <w:rPr>
                <w:rFonts w:ascii="Arial Nova" w:hAnsi="Arial Nova" w:cs="Arial"/>
                <w:b/>
                <w:bCs/>
                <w:sz w:val="18"/>
                <w:szCs w:val="18"/>
              </w:rPr>
            </w:pPr>
          </w:p>
          <w:p w14:paraId="484B4809" w14:textId="77777777" w:rsidR="003C1091" w:rsidRPr="000F38BD" w:rsidRDefault="003C1091" w:rsidP="003D0210">
            <w:pPr>
              <w:jc w:val="both"/>
              <w:rPr>
                <w:rFonts w:ascii="Arial Nova" w:hAnsi="Arial Nova" w:cs="Arial"/>
                <w:b/>
                <w:bCs/>
                <w:sz w:val="18"/>
                <w:szCs w:val="18"/>
              </w:rPr>
            </w:pPr>
          </w:p>
          <w:p w14:paraId="0B175977" w14:textId="77777777" w:rsidR="003C1091" w:rsidRPr="000F38BD" w:rsidRDefault="003C1091" w:rsidP="003D0210">
            <w:pPr>
              <w:jc w:val="both"/>
              <w:rPr>
                <w:rFonts w:ascii="Arial Nova" w:hAnsi="Arial Nova" w:cs="Arial"/>
                <w:b/>
                <w:bCs/>
                <w:sz w:val="18"/>
                <w:szCs w:val="18"/>
              </w:rPr>
            </w:pPr>
          </w:p>
          <w:p w14:paraId="19CFD5B1" w14:textId="77777777" w:rsidR="003C1091" w:rsidRPr="000F38BD" w:rsidRDefault="003C1091" w:rsidP="003D0210">
            <w:pPr>
              <w:jc w:val="both"/>
              <w:rPr>
                <w:rFonts w:ascii="Arial Nova" w:hAnsi="Arial Nova" w:cs="Arial"/>
                <w:b/>
                <w:bCs/>
                <w:sz w:val="18"/>
                <w:szCs w:val="18"/>
              </w:rPr>
            </w:pPr>
          </w:p>
          <w:p w14:paraId="5545A843" w14:textId="77777777" w:rsidR="003C1091" w:rsidRPr="000F38BD" w:rsidRDefault="003C1091" w:rsidP="003D0210">
            <w:pPr>
              <w:jc w:val="both"/>
              <w:rPr>
                <w:rFonts w:ascii="Arial Nova" w:hAnsi="Arial Nova" w:cs="Arial"/>
                <w:b/>
                <w:bCs/>
                <w:sz w:val="18"/>
                <w:szCs w:val="18"/>
              </w:rPr>
            </w:pPr>
          </w:p>
          <w:p w14:paraId="6C54FEAF" w14:textId="77777777" w:rsidR="003C1091" w:rsidRPr="000F38BD" w:rsidRDefault="003C1091" w:rsidP="003D0210">
            <w:pPr>
              <w:jc w:val="both"/>
              <w:rPr>
                <w:rFonts w:ascii="Arial Nova" w:hAnsi="Arial Nova" w:cs="Arial"/>
                <w:b/>
                <w:bCs/>
                <w:sz w:val="18"/>
                <w:szCs w:val="18"/>
              </w:rPr>
            </w:pPr>
          </w:p>
          <w:p w14:paraId="13BB7271" w14:textId="77777777" w:rsidR="003C1091" w:rsidRPr="000F38BD" w:rsidRDefault="003C1091" w:rsidP="003D0210">
            <w:pPr>
              <w:jc w:val="both"/>
              <w:rPr>
                <w:rFonts w:ascii="Arial Nova" w:hAnsi="Arial Nova" w:cs="Arial"/>
                <w:b/>
                <w:bCs/>
                <w:sz w:val="18"/>
                <w:szCs w:val="18"/>
              </w:rPr>
            </w:pPr>
          </w:p>
          <w:p w14:paraId="19221E10" w14:textId="77777777" w:rsidR="003C1091" w:rsidRPr="000F38BD" w:rsidRDefault="003C1091" w:rsidP="003D0210">
            <w:pPr>
              <w:jc w:val="both"/>
              <w:rPr>
                <w:rFonts w:ascii="Arial Nova" w:hAnsi="Arial Nova" w:cs="Arial"/>
                <w:b/>
                <w:bCs/>
                <w:sz w:val="18"/>
                <w:szCs w:val="18"/>
              </w:rPr>
            </w:pPr>
          </w:p>
          <w:p w14:paraId="4CE80A74" w14:textId="77777777" w:rsidR="003C1091" w:rsidRPr="000F38BD" w:rsidRDefault="003C1091" w:rsidP="003D0210">
            <w:pPr>
              <w:jc w:val="both"/>
              <w:rPr>
                <w:rFonts w:ascii="Arial Nova" w:hAnsi="Arial Nova" w:cs="Arial"/>
                <w:b/>
                <w:bCs/>
                <w:sz w:val="18"/>
                <w:szCs w:val="18"/>
              </w:rPr>
            </w:pPr>
          </w:p>
          <w:p w14:paraId="7CE5D848" w14:textId="77777777" w:rsidR="003C1091" w:rsidRPr="000F38BD" w:rsidRDefault="003C1091" w:rsidP="003D0210">
            <w:pPr>
              <w:jc w:val="both"/>
              <w:rPr>
                <w:rFonts w:ascii="Arial Nova" w:hAnsi="Arial Nova" w:cs="Arial"/>
                <w:sz w:val="18"/>
                <w:szCs w:val="18"/>
              </w:rPr>
            </w:pPr>
          </w:p>
          <w:p w14:paraId="18A741B0" w14:textId="77777777" w:rsidR="003C1091" w:rsidRPr="000F38BD" w:rsidRDefault="003C1091" w:rsidP="003D0210">
            <w:pPr>
              <w:jc w:val="both"/>
              <w:rPr>
                <w:rFonts w:ascii="Arial Nova" w:hAnsi="Arial Nova" w:cs="Arial"/>
                <w:sz w:val="18"/>
                <w:szCs w:val="18"/>
              </w:rPr>
            </w:pPr>
          </w:p>
          <w:p w14:paraId="638FB668" w14:textId="77777777" w:rsidR="003C1091" w:rsidRPr="000F38BD" w:rsidRDefault="003C1091" w:rsidP="003D0210">
            <w:pPr>
              <w:jc w:val="both"/>
              <w:rPr>
                <w:rFonts w:ascii="Arial Nova" w:hAnsi="Arial Nova" w:cs="Arial"/>
                <w:sz w:val="18"/>
                <w:szCs w:val="18"/>
              </w:rPr>
            </w:pPr>
          </w:p>
          <w:p w14:paraId="1B5599D6" w14:textId="77777777" w:rsidR="003C1091" w:rsidRPr="000F38BD" w:rsidRDefault="003C1091" w:rsidP="003D0210">
            <w:pPr>
              <w:jc w:val="both"/>
              <w:rPr>
                <w:rFonts w:ascii="Arial Nova" w:hAnsi="Arial Nova" w:cs="Arial"/>
                <w:sz w:val="18"/>
                <w:szCs w:val="18"/>
              </w:rPr>
            </w:pPr>
          </w:p>
          <w:p w14:paraId="3DFB695B" w14:textId="77777777" w:rsidR="003C1091" w:rsidRPr="000F38BD" w:rsidRDefault="003C1091" w:rsidP="003D0210">
            <w:pPr>
              <w:jc w:val="both"/>
              <w:rPr>
                <w:rFonts w:ascii="Arial Nova" w:hAnsi="Arial Nova" w:cs="Arial"/>
                <w:sz w:val="18"/>
                <w:szCs w:val="18"/>
              </w:rPr>
            </w:pPr>
          </w:p>
          <w:p w14:paraId="71058DE4" w14:textId="77777777" w:rsidR="003C1091" w:rsidRPr="000F38BD" w:rsidRDefault="003C1091" w:rsidP="003D0210">
            <w:pPr>
              <w:jc w:val="both"/>
              <w:rPr>
                <w:rFonts w:ascii="Arial Nova" w:hAnsi="Arial Nova" w:cs="Arial"/>
                <w:sz w:val="18"/>
                <w:szCs w:val="18"/>
              </w:rPr>
            </w:pPr>
          </w:p>
          <w:p w14:paraId="7D2148C1" w14:textId="77777777" w:rsidR="003C1091" w:rsidRPr="000F38BD" w:rsidRDefault="003C1091" w:rsidP="003D0210">
            <w:pPr>
              <w:jc w:val="both"/>
              <w:rPr>
                <w:rFonts w:ascii="Arial Nova" w:hAnsi="Arial Nova" w:cs="Arial"/>
                <w:sz w:val="18"/>
                <w:szCs w:val="18"/>
              </w:rPr>
            </w:pPr>
          </w:p>
        </w:tc>
        <w:tc>
          <w:tcPr>
            <w:tcW w:w="6945" w:type="dxa"/>
          </w:tcPr>
          <w:p w14:paraId="00F107BB"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lastRenderedPageBreak/>
              <w:t xml:space="preserve">Siendo las </w:t>
            </w:r>
            <w:r w:rsidRPr="000F38BD">
              <w:rPr>
                <w:rFonts w:ascii="Arial Nova" w:hAnsi="Arial Nova" w:cs="Arial"/>
                <w:b/>
                <w:bCs/>
                <w:sz w:val="18"/>
                <w:szCs w:val="18"/>
              </w:rPr>
              <w:t xml:space="preserve">diez horas con cincuenta y cinco minutos del día tres de junio de dos mil veintidós, </w:t>
            </w:r>
            <w:r w:rsidRPr="000F38BD">
              <w:rPr>
                <w:rFonts w:ascii="Arial Nova" w:hAnsi="Arial Nova" w:cs="Arial"/>
                <w:sz w:val="18"/>
                <w:szCs w:val="18"/>
              </w:rPr>
              <w:t>situada en la computadora asignada para el desempeño de mis funciones, ingresé al navegador denominado “Google Chrome” y posteriormente procedí a ingresar en el buscador la siguiente dirección electrónica:</w:t>
            </w:r>
            <w:hyperlink r:id="rId9" w:history="1">
              <w:r w:rsidRPr="000F38BD">
                <w:rPr>
                  <w:rStyle w:val="Hipervnculo"/>
                  <w:rFonts w:ascii="Arial Nova" w:hAnsi="Arial Nova" w:cs="Arial"/>
                  <w:sz w:val="18"/>
                  <w:szCs w:val="18"/>
                </w:rPr>
                <w:t>https://www.reforma.com/aplicacioneslibre/preacceso/articulo/default.aspx?_rval=1&amp;urlredirect=morenistas-reciben-ahora-a-nora-ruvalcaba-en-el-senado/ar2408921?utm_source=twitter&amp;utm_medium=social&amp;utm_campaing=robotgr&amp;utm_content=@reformanacional</w:t>
              </w:r>
            </w:hyperlink>
            <w:r w:rsidRPr="000F38BD">
              <w:rPr>
                <w:rFonts w:ascii="Arial Nova" w:hAnsi="Arial Nova" w:cs="Arial"/>
                <w:sz w:val="18"/>
                <w:szCs w:val="18"/>
              </w:rPr>
              <w:t xml:space="preserve"> </w:t>
            </w:r>
          </w:p>
          <w:p w14:paraId="39C24EE6"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cerciorada de ser la dirección electrónica a certificar por ser la precisada en el acuerdo de referencia, y al oprimir la tecla “enter” apareció de forma automática una página de internet, en la cual visualicé lo siguiente:</w:t>
            </w:r>
          </w:p>
          <w:p w14:paraId="6E59AFB6" w14:textId="77777777" w:rsidR="003C1091" w:rsidRPr="000F38BD" w:rsidRDefault="003C1091" w:rsidP="003D0210">
            <w:pPr>
              <w:jc w:val="both"/>
              <w:rPr>
                <w:rFonts w:ascii="Arial Nova" w:hAnsi="Arial Nova" w:cs="Arial"/>
                <w:sz w:val="18"/>
                <w:szCs w:val="18"/>
              </w:rPr>
            </w:pPr>
          </w:p>
          <w:p w14:paraId="01B6BC7A"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En la parte superior de la página, observé una franja de tonalidad verde, misma que en su extremo izquierdo, contaba con tres líneas en sentido vertical de color blanco, seguidas de la leyenda: </w:t>
            </w:r>
            <w:r w:rsidRPr="000F38BD">
              <w:rPr>
                <w:rFonts w:ascii="Arial Nova" w:hAnsi="Arial Nova" w:cs="Arial"/>
                <w:i/>
                <w:iCs/>
                <w:sz w:val="18"/>
                <w:szCs w:val="18"/>
              </w:rPr>
              <w:t xml:space="preserve">“REFORMA” </w:t>
            </w:r>
            <w:r w:rsidRPr="000F38BD">
              <w:rPr>
                <w:rFonts w:ascii="Arial Nova" w:hAnsi="Arial Nova" w:cs="Arial"/>
                <w:sz w:val="18"/>
                <w:szCs w:val="18"/>
              </w:rPr>
              <w:t xml:space="preserve">con letras de tonalidad blanca, y en el extremo derecho, se observó el ícono de una llave de tonalidad blanca, y debajo de lo anterior, se visualizó una franja diversa, de color gris claro, la cual en su extremo izquierdo contaba con un recuadro de color naranja, y que en su interior contenía la leyenda </w:t>
            </w:r>
            <w:r w:rsidRPr="000F38BD">
              <w:rPr>
                <w:rFonts w:ascii="Arial Nova" w:hAnsi="Arial Nova" w:cs="Arial"/>
                <w:i/>
                <w:iCs/>
                <w:sz w:val="18"/>
                <w:szCs w:val="18"/>
              </w:rPr>
              <w:t xml:space="preserve">“SUSCRÍBETE” </w:t>
            </w:r>
            <w:r w:rsidRPr="000F38BD">
              <w:rPr>
                <w:rFonts w:ascii="Arial Nova" w:hAnsi="Arial Nova" w:cs="Arial"/>
                <w:sz w:val="18"/>
                <w:szCs w:val="18"/>
              </w:rPr>
              <w:t xml:space="preserve">con letras en tonalidad blanca, así mismo, del lado derecho de la misma se observó un recuadro de fondo blanco, que en su interior contenía la leyenda: </w:t>
            </w:r>
            <w:r w:rsidRPr="000F38BD">
              <w:rPr>
                <w:rFonts w:ascii="Arial Nova" w:hAnsi="Arial Nova" w:cs="Arial"/>
                <w:i/>
                <w:iCs/>
                <w:sz w:val="18"/>
                <w:szCs w:val="18"/>
              </w:rPr>
              <w:t xml:space="preserve">“Buscar”, </w:t>
            </w:r>
            <w:r w:rsidRPr="000F38BD">
              <w:rPr>
                <w:rFonts w:ascii="Arial Nova" w:hAnsi="Arial Nova" w:cs="Arial"/>
                <w:sz w:val="18"/>
                <w:szCs w:val="18"/>
              </w:rPr>
              <w:t xml:space="preserve">seguido de un ícono en forma de lupa, y a su costado observé un recuadro con las letras siguientes: </w:t>
            </w:r>
            <w:r w:rsidRPr="000F38BD">
              <w:rPr>
                <w:rFonts w:ascii="Arial Nova" w:hAnsi="Arial Nova" w:cs="Arial"/>
                <w:i/>
                <w:iCs/>
                <w:sz w:val="18"/>
                <w:szCs w:val="18"/>
              </w:rPr>
              <w:t>“AA”</w:t>
            </w:r>
          </w:p>
          <w:p w14:paraId="5A694266" w14:textId="77777777" w:rsidR="003C1091" w:rsidRPr="000F38BD" w:rsidRDefault="003C1091" w:rsidP="003D0210">
            <w:pPr>
              <w:jc w:val="both"/>
              <w:rPr>
                <w:rFonts w:ascii="Arial Nova" w:hAnsi="Arial Nova" w:cs="Arial"/>
                <w:sz w:val="18"/>
                <w:szCs w:val="18"/>
              </w:rPr>
            </w:pPr>
          </w:p>
          <w:p w14:paraId="13253819"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Posteriormente, observé un recuadro con fondo color blanco, que contaba en su parte superior con la leyenda siguiente: </w:t>
            </w:r>
            <w:r w:rsidRPr="000F38BD">
              <w:rPr>
                <w:rFonts w:ascii="Arial Nova" w:hAnsi="Arial Nova" w:cs="Arial"/>
                <w:i/>
                <w:iCs/>
                <w:sz w:val="18"/>
                <w:szCs w:val="18"/>
              </w:rPr>
              <w:t xml:space="preserve">“SEGUIR LEYENDO GRATIS” </w:t>
            </w:r>
            <w:r w:rsidRPr="000F38BD">
              <w:rPr>
                <w:rFonts w:ascii="Arial Nova" w:hAnsi="Arial Nova" w:cs="Arial"/>
                <w:sz w:val="18"/>
                <w:szCs w:val="18"/>
              </w:rPr>
              <w:t xml:space="preserve">y debajo de lo anterior se visualizó la leyenda </w:t>
            </w:r>
            <w:r w:rsidRPr="000F38BD">
              <w:rPr>
                <w:rFonts w:ascii="Arial Nova" w:hAnsi="Arial Nova" w:cs="Arial"/>
                <w:i/>
                <w:iCs/>
                <w:sz w:val="18"/>
                <w:szCs w:val="18"/>
              </w:rPr>
              <w:t xml:space="preserve">“CREA TU CUENTA O INICIA SESIÓN”, </w:t>
            </w:r>
            <w:r w:rsidRPr="000F38BD">
              <w:rPr>
                <w:rFonts w:ascii="Arial Nova" w:hAnsi="Arial Nova" w:cs="Arial"/>
                <w:sz w:val="18"/>
                <w:szCs w:val="18"/>
              </w:rPr>
              <w:t>seguido de diversos recuadros con distinto contenido.</w:t>
            </w:r>
          </w:p>
          <w:p w14:paraId="15E5D6ED" w14:textId="77777777" w:rsidR="003C1091" w:rsidRPr="000F38BD" w:rsidRDefault="003C1091" w:rsidP="003D0210">
            <w:pPr>
              <w:jc w:val="both"/>
              <w:rPr>
                <w:rFonts w:ascii="Arial Nova" w:hAnsi="Arial Nova" w:cs="Arial"/>
                <w:sz w:val="18"/>
                <w:szCs w:val="18"/>
              </w:rPr>
            </w:pPr>
          </w:p>
          <w:p w14:paraId="2D72EC49"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Finalmente, se hace mención que, debajo de lo anterior se visualizaron diversos recuadros y publicaciones con distinto contenido.</w:t>
            </w:r>
          </w:p>
          <w:p w14:paraId="2CDF6A1D" w14:textId="77777777" w:rsidR="003C1091" w:rsidRPr="000F38BD" w:rsidRDefault="003C1091" w:rsidP="003D0210">
            <w:pPr>
              <w:jc w:val="both"/>
              <w:rPr>
                <w:rFonts w:ascii="Arial Nova" w:hAnsi="Arial Nova" w:cs="Arial"/>
                <w:sz w:val="18"/>
                <w:szCs w:val="18"/>
              </w:rPr>
            </w:pPr>
          </w:p>
          <w:p w14:paraId="11F699DA"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lastRenderedPageBreak/>
              <w:t>Todo lo anterior tal y como puede ser visualizado en las capturas de pantalla de la 1 a la 4 del ANEXO ÚNICO de la presente acta.</w:t>
            </w:r>
          </w:p>
          <w:p w14:paraId="3C790654" w14:textId="77777777" w:rsidR="003C1091" w:rsidRPr="000F38BD" w:rsidRDefault="003C1091" w:rsidP="003D0210">
            <w:pPr>
              <w:jc w:val="both"/>
              <w:rPr>
                <w:rFonts w:ascii="Arial Nova" w:hAnsi="Arial Nova" w:cs="Arial"/>
                <w:sz w:val="18"/>
                <w:szCs w:val="18"/>
              </w:rPr>
            </w:pPr>
          </w:p>
          <w:p w14:paraId="09F49EF5" w14:textId="77777777" w:rsidR="003C1091" w:rsidRPr="000F38BD" w:rsidRDefault="003C1091" w:rsidP="003D0210">
            <w:pPr>
              <w:jc w:val="both"/>
              <w:rPr>
                <w:rFonts w:ascii="Arial Nova" w:hAnsi="Arial Nova" w:cs="Arial"/>
                <w:sz w:val="18"/>
                <w:szCs w:val="18"/>
              </w:rPr>
            </w:pPr>
          </w:p>
          <w:p w14:paraId="0882D9B3"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60288" behindDoc="0" locked="0" layoutInCell="1" allowOverlap="1" wp14:anchorId="4C5BEB76" wp14:editId="7D64EFCC">
                  <wp:simplePos x="0" y="0"/>
                  <wp:positionH relativeFrom="column">
                    <wp:posOffset>2190750</wp:posOffset>
                  </wp:positionH>
                  <wp:positionV relativeFrom="paragraph">
                    <wp:posOffset>175895</wp:posOffset>
                  </wp:positionV>
                  <wp:extent cx="2019300" cy="1268095"/>
                  <wp:effectExtent l="0" t="0" r="0" b="825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19300" cy="1268095"/>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59264" behindDoc="0" locked="0" layoutInCell="1" allowOverlap="1" wp14:anchorId="24504E76" wp14:editId="37DEC754">
                  <wp:simplePos x="0" y="0"/>
                  <wp:positionH relativeFrom="column">
                    <wp:posOffset>19050</wp:posOffset>
                  </wp:positionH>
                  <wp:positionV relativeFrom="paragraph">
                    <wp:posOffset>80645</wp:posOffset>
                  </wp:positionV>
                  <wp:extent cx="1962150" cy="1245235"/>
                  <wp:effectExtent l="0" t="0" r="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2150" cy="1245235"/>
                          </a:xfrm>
                          <a:prstGeom prst="rect">
                            <a:avLst/>
                          </a:prstGeom>
                        </pic:spPr>
                      </pic:pic>
                    </a:graphicData>
                  </a:graphic>
                  <wp14:sizeRelH relativeFrom="page">
                    <wp14:pctWidth>0</wp14:pctWidth>
                  </wp14:sizeRelH>
                  <wp14:sizeRelV relativeFrom="page">
                    <wp14:pctHeight>0</wp14:pctHeight>
                  </wp14:sizeRelV>
                </wp:anchor>
              </w:drawing>
            </w:r>
          </w:p>
          <w:p w14:paraId="1EE66073" w14:textId="77777777" w:rsidR="003C1091" w:rsidRPr="000F38BD" w:rsidRDefault="003C1091" w:rsidP="003D0210">
            <w:pPr>
              <w:jc w:val="both"/>
              <w:rPr>
                <w:rFonts w:ascii="Arial Nova" w:hAnsi="Arial Nova" w:cs="Arial"/>
                <w:sz w:val="18"/>
                <w:szCs w:val="18"/>
              </w:rPr>
            </w:pPr>
          </w:p>
          <w:p w14:paraId="070EED01" w14:textId="77777777" w:rsidR="003C1091" w:rsidRPr="000F38BD" w:rsidRDefault="003C1091" w:rsidP="003D0210">
            <w:pPr>
              <w:jc w:val="both"/>
              <w:rPr>
                <w:rFonts w:ascii="Arial Nova" w:hAnsi="Arial Nova" w:cs="Arial"/>
                <w:sz w:val="18"/>
                <w:szCs w:val="18"/>
              </w:rPr>
            </w:pPr>
          </w:p>
          <w:p w14:paraId="62A6EEF1" w14:textId="77777777" w:rsidR="003C1091" w:rsidRPr="000F38BD" w:rsidRDefault="003C1091" w:rsidP="003D0210">
            <w:pPr>
              <w:jc w:val="both"/>
              <w:rPr>
                <w:rFonts w:ascii="Arial Nova" w:hAnsi="Arial Nova" w:cs="Arial"/>
                <w:sz w:val="18"/>
                <w:szCs w:val="18"/>
              </w:rPr>
            </w:pPr>
          </w:p>
          <w:p w14:paraId="39297A81"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62336" behindDoc="0" locked="0" layoutInCell="1" allowOverlap="1" wp14:anchorId="7891BFC6" wp14:editId="0A76FC1B">
                  <wp:simplePos x="0" y="0"/>
                  <wp:positionH relativeFrom="column">
                    <wp:posOffset>2152650</wp:posOffset>
                  </wp:positionH>
                  <wp:positionV relativeFrom="paragraph">
                    <wp:posOffset>46355</wp:posOffset>
                  </wp:positionV>
                  <wp:extent cx="2068830" cy="1371600"/>
                  <wp:effectExtent l="0" t="0" r="762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8830" cy="1371600"/>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61312" behindDoc="0" locked="0" layoutInCell="1" allowOverlap="1" wp14:anchorId="11B23DF3" wp14:editId="7DFF5835">
                  <wp:simplePos x="0" y="0"/>
                  <wp:positionH relativeFrom="column">
                    <wp:posOffset>0</wp:posOffset>
                  </wp:positionH>
                  <wp:positionV relativeFrom="paragraph">
                    <wp:posOffset>151130</wp:posOffset>
                  </wp:positionV>
                  <wp:extent cx="1895475" cy="123825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95475" cy="1238250"/>
                          </a:xfrm>
                          <a:prstGeom prst="rect">
                            <a:avLst/>
                          </a:prstGeom>
                        </pic:spPr>
                      </pic:pic>
                    </a:graphicData>
                  </a:graphic>
                  <wp14:sizeRelH relativeFrom="page">
                    <wp14:pctWidth>0</wp14:pctWidth>
                  </wp14:sizeRelH>
                  <wp14:sizeRelV relativeFrom="page">
                    <wp14:pctHeight>0</wp14:pctHeight>
                  </wp14:sizeRelV>
                </wp:anchor>
              </w:drawing>
            </w:r>
          </w:p>
        </w:tc>
      </w:tr>
      <w:tr w:rsidR="003C1091" w:rsidRPr="000F38BD" w14:paraId="3B5E3257" w14:textId="77777777" w:rsidTr="003D0210">
        <w:trPr>
          <w:trHeight w:val="2693"/>
          <w:jc w:val="center"/>
        </w:trPr>
        <w:tc>
          <w:tcPr>
            <w:tcW w:w="3256" w:type="dxa"/>
          </w:tcPr>
          <w:p w14:paraId="40DCA741" w14:textId="77777777" w:rsidR="003C1091" w:rsidRPr="000F38BD" w:rsidRDefault="00000000" w:rsidP="003D0210">
            <w:pPr>
              <w:jc w:val="both"/>
              <w:rPr>
                <w:rFonts w:ascii="Arial Nova" w:hAnsi="Arial Nova" w:cs="Arial"/>
                <w:sz w:val="18"/>
                <w:szCs w:val="18"/>
              </w:rPr>
            </w:pPr>
            <w:hyperlink r:id="rId14" w:history="1">
              <w:r w:rsidR="003C1091" w:rsidRPr="000F38BD">
                <w:rPr>
                  <w:rStyle w:val="Hipervnculo"/>
                  <w:rFonts w:ascii="Arial Nova" w:hAnsi="Arial Nova" w:cs="Arial"/>
                  <w:sz w:val="18"/>
                  <w:szCs w:val="18"/>
                </w:rPr>
                <w:t>https://www.mural.com.mx/aplicacionbeslibre/preacceso/articulo/default.aspx?_rval=1&amp;urlredirect=morenistas-reciben-ahora-a-nora-ruvalcaba-en-el-senado/ar2408931</w:t>
              </w:r>
            </w:hyperlink>
            <w:r w:rsidR="003C1091" w:rsidRPr="000F38BD">
              <w:rPr>
                <w:rFonts w:ascii="Arial Nova" w:hAnsi="Arial Nova" w:cs="Arial"/>
                <w:sz w:val="18"/>
                <w:szCs w:val="18"/>
              </w:rPr>
              <w:t xml:space="preserve"> </w:t>
            </w:r>
          </w:p>
          <w:p w14:paraId="6C095209" w14:textId="77777777" w:rsidR="003C1091" w:rsidRPr="000F38BD" w:rsidRDefault="003C1091" w:rsidP="003D0210">
            <w:pPr>
              <w:jc w:val="both"/>
              <w:rPr>
                <w:rFonts w:ascii="Arial Nova" w:hAnsi="Arial Nova" w:cs="Arial"/>
                <w:sz w:val="18"/>
                <w:szCs w:val="18"/>
              </w:rPr>
            </w:pPr>
          </w:p>
          <w:p w14:paraId="3C9D12EA" w14:textId="77777777" w:rsidR="003C1091" w:rsidRPr="000F38BD" w:rsidRDefault="003C1091" w:rsidP="003D0210">
            <w:pPr>
              <w:jc w:val="both"/>
              <w:rPr>
                <w:rFonts w:ascii="Arial Nova" w:hAnsi="Arial Nova" w:cs="Arial"/>
                <w:sz w:val="18"/>
                <w:szCs w:val="18"/>
              </w:rPr>
            </w:pPr>
          </w:p>
          <w:p w14:paraId="70EB675B" w14:textId="77777777" w:rsidR="003C1091" w:rsidRPr="000F38BD" w:rsidRDefault="003C1091" w:rsidP="003D0210">
            <w:pPr>
              <w:jc w:val="both"/>
              <w:rPr>
                <w:rFonts w:ascii="Arial Nova" w:hAnsi="Arial Nova" w:cs="Arial"/>
                <w:sz w:val="18"/>
                <w:szCs w:val="18"/>
              </w:rPr>
            </w:pPr>
          </w:p>
          <w:p w14:paraId="11E911C9" w14:textId="77777777" w:rsidR="003C1091" w:rsidRPr="000F38BD" w:rsidRDefault="003C1091" w:rsidP="003D0210">
            <w:pPr>
              <w:jc w:val="both"/>
              <w:rPr>
                <w:rFonts w:ascii="Arial Nova" w:hAnsi="Arial Nova" w:cs="Arial"/>
                <w:sz w:val="18"/>
                <w:szCs w:val="18"/>
              </w:rPr>
            </w:pPr>
          </w:p>
          <w:p w14:paraId="355C0C16" w14:textId="77777777" w:rsidR="003C1091" w:rsidRPr="000F38BD" w:rsidRDefault="003C1091" w:rsidP="003D0210">
            <w:pPr>
              <w:jc w:val="both"/>
              <w:rPr>
                <w:rFonts w:ascii="Arial Nova" w:hAnsi="Arial Nova" w:cs="Arial"/>
                <w:sz w:val="18"/>
                <w:szCs w:val="18"/>
              </w:rPr>
            </w:pPr>
          </w:p>
          <w:p w14:paraId="27486715" w14:textId="77777777" w:rsidR="003C1091" w:rsidRPr="000F38BD" w:rsidRDefault="003C1091" w:rsidP="003D0210">
            <w:pPr>
              <w:jc w:val="both"/>
              <w:rPr>
                <w:rFonts w:ascii="Arial Nova" w:hAnsi="Arial Nova" w:cs="Arial"/>
                <w:sz w:val="18"/>
                <w:szCs w:val="18"/>
              </w:rPr>
            </w:pPr>
          </w:p>
          <w:p w14:paraId="1FA76839" w14:textId="77777777" w:rsidR="003C1091" w:rsidRPr="000F38BD" w:rsidRDefault="003C1091" w:rsidP="003D0210">
            <w:pPr>
              <w:jc w:val="both"/>
              <w:rPr>
                <w:rFonts w:ascii="Arial Nova" w:hAnsi="Arial Nova" w:cs="Arial"/>
                <w:sz w:val="18"/>
                <w:szCs w:val="18"/>
              </w:rPr>
            </w:pPr>
          </w:p>
          <w:p w14:paraId="74561324" w14:textId="77777777" w:rsidR="003C1091" w:rsidRPr="000F38BD" w:rsidRDefault="003C1091" w:rsidP="003D0210">
            <w:pPr>
              <w:jc w:val="both"/>
              <w:rPr>
                <w:rFonts w:ascii="Arial Nova" w:hAnsi="Arial Nova" w:cs="Arial"/>
                <w:sz w:val="18"/>
                <w:szCs w:val="18"/>
              </w:rPr>
            </w:pPr>
          </w:p>
          <w:p w14:paraId="25295460" w14:textId="77777777" w:rsidR="003C1091" w:rsidRPr="000F38BD" w:rsidRDefault="003C1091" w:rsidP="003D0210">
            <w:pPr>
              <w:jc w:val="both"/>
              <w:rPr>
                <w:rFonts w:ascii="Arial Nova" w:hAnsi="Arial Nova" w:cs="Arial"/>
                <w:sz w:val="18"/>
                <w:szCs w:val="18"/>
              </w:rPr>
            </w:pPr>
          </w:p>
          <w:p w14:paraId="3D96A9F0" w14:textId="77777777" w:rsidR="003C1091" w:rsidRPr="000F38BD" w:rsidRDefault="003C1091" w:rsidP="003D0210">
            <w:pPr>
              <w:jc w:val="both"/>
              <w:rPr>
                <w:rFonts w:ascii="Arial Nova" w:hAnsi="Arial Nova" w:cs="Arial"/>
                <w:sz w:val="18"/>
                <w:szCs w:val="18"/>
              </w:rPr>
            </w:pPr>
          </w:p>
          <w:p w14:paraId="58022577" w14:textId="77777777" w:rsidR="003C1091" w:rsidRPr="000F38BD" w:rsidRDefault="003C1091" w:rsidP="003D0210">
            <w:pPr>
              <w:jc w:val="both"/>
              <w:rPr>
                <w:rFonts w:ascii="Arial Nova" w:hAnsi="Arial Nova" w:cs="Arial"/>
                <w:sz w:val="18"/>
                <w:szCs w:val="18"/>
              </w:rPr>
            </w:pPr>
          </w:p>
          <w:p w14:paraId="656438CB" w14:textId="77777777" w:rsidR="003C1091" w:rsidRPr="000F38BD" w:rsidRDefault="003C1091" w:rsidP="003D0210">
            <w:pPr>
              <w:jc w:val="both"/>
              <w:rPr>
                <w:rFonts w:ascii="Arial Nova" w:hAnsi="Arial Nova" w:cs="Arial"/>
                <w:sz w:val="18"/>
                <w:szCs w:val="18"/>
              </w:rPr>
            </w:pPr>
          </w:p>
          <w:p w14:paraId="50E3B988" w14:textId="77777777" w:rsidR="003C1091" w:rsidRPr="000F38BD" w:rsidRDefault="003C1091" w:rsidP="003D0210">
            <w:pPr>
              <w:jc w:val="both"/>
              <w:rPr>
                <w:rFonts w:ascii="Arial Nova" w:hAnsi="Arial Nova" w:cs="Arial"/>
                <w:sz w:val="18"/>
                <w:szCs w:val="18"/>
              </w:rPr>
            </w:pPr>
          </w:p>
          <w:p w14:paraId="4B5184ED" w14:textId="77777777" w:rsidR="003C1091" w:rsidRPr="000F38BD" w:rsidRDefault="003C1091" w:rsidP="003D0210">
            <w:pPr>
              <w:jc w:val="both"/>
              <w:rPr>
                <w:rFonts w:ascii="Arial Nova" w:hAnsi="Arial Nova" w:cs="Arial"/>
                <w:sz w:val="18"/>
                <w:szCs w:val="18"/>
              </w:rPr>
            </w:pPr>
          </w:p>
          <w:p w14:paraId="11654EDE" w14:textId="77777777" w:rsidR="003C1091" w:rsidRPr="000F38BD" w:rsidRDefault="003C1091" w:rsidP="003D0210">
            <w:pPr>
              <w:jc w:val="both"/>
              <w:rPr>
                <w:rFonts w:ascii="Arial Nova" w:hAnsi="Arial Nova" w:cs="Arial"/>
                <w:sz w:val="18"/>
                <w:szCs w:val="18"/>
              </w:rPr>
            </w:pPr>
          </w:p>
          <w:p w14:paraId="768F5B29" w14:textId="77777777" w:rsidR="003C1091" w:rsidRPr="000F38BD" w:rsidRDefault="003C1091" w:rsidP="003D0210">
            <w:pPr>
              <w:jc w:val="both"/>
              <w:rPr>
                <w:rFonts w:ascii="Arial Nova" w:hAnsi="Arial Nova" w:cs="Arial"/>
                <w:sz w:val="18"/>
                <w:szCs w:val="18"/>
              </w:rPr>
            </w:pPr>
          </w:p>
          <w:p w14:paraId="74A91CCB" w14:textId="77777777" w:rsidR="003C1091" w:rsidRPr="000F38BD" w:rsidRDefault="003C1091" w:rsidP="003D0210">
            <w:pPr>
              <w:jc w:val="both"/>
              <w:rPr>
                <w:rFonts w:ascii="Arial Nova" w:hAnsi="Arial Nova" w:cs="Arial"/>
                <w:sz w:val="18"/>
                <w:szCs w:val="18"/>
              </w:rPr>
            </w:pPr>
          </w:p>
          <w:p w14:paraId="16C27CFA" w14:textId="77777777" w:rsidR="003C1091" w:rsidRPr="000F38BD" w:rsidRDefault="003C1091" w:rsidP="003D0210">
            <w:pPr>
              <w:jc w:val="both"/>
              <w:rPr>
                <w:rFonts w:ascii="Arial Nova" w:hAnsi="Arial Nova" w:cs="Arial"/>
                <w:sz w:val="18"/>
                <w:szCs w:val="18"/>
              </w:rPr>
            </w:pPr>
          </w:p>
          <w:p w14:paraId="3E414595" w14:textId="77777777" w:rsidR="003C1091" w:rsidRPr="000F38BD" w:rsidRDefault="003C1091" w:rsidP="003D0210">
            <w:pPr>
              <w:jc w:val="both"/>
              <w:rPr>
                <w:rFonts w:ascii="Arial Nova" w:hAnsi="Arial Nova" w:cs="Arial"/>
                <w:sz w:val="18"/>
                <w:szCs w:val="18"/>
              </w:rPr>
            </w:pPr>
          </w:p>
          <w:p w14:paraId="691738E6" w14:textId="77777777" w:rsidR="003C1091" w:rsidRPr="000F38BD" w:rsidRDefault="003C1091" w:rsidP="003D0210">
            <w:pPr>
              <w:jc w:val="both"/>
              <w:rPr>
                <w:rFonts w:ascii="Arial Nova" w:hAnsi="Arial Nova" w:cs="Arial"/>
                <w:sz w:val="18"/>
                <w:szCs w:val="18"/>
              </w:rPr>
            </w:pPr>
          </w:p>
          <w:p w14:paraId="3AEEAC3E" w14:textId="77777777" w:rsidR="003C1091" w:rsidRPr="000F38BD" w:rsidRDefault="003C1091" w:rsidP="003D0210">
            <w:pPr>
              <w:jc w:val="both"/>
              <w:rPr>
                <w:rFonts w:ascii="Arial Nova" w:hAnsi="Arial Nova" w:cs="Arial"/>
                <w:sz w:val="18"/>
                <w:szCs w:val="18"/>
              </w:rPr>
            </w:pPr>
          </w:p>
          <w:p w14:paraId="71529472" w14:textId="77777777" w:rsidR="003C1091" w:rsidRPr="000F38BD" w:rsidRDefault="003C1091" w:rsidP="003D0210">
            <w:pPr>
              <w:jc w:val="both"/>
              <w:rPr>
                <w:rFonts w:ascii="Arial Nova" w:hAnsi="Arial Nova" w:cs="Arial"/>
                <w:sz w:val="18"/>
                <w:szCs w:val="18"/>
              </w:rPr>
            </w:pPr>
          </w:p>
          <w:p w14:paraId="0815D606" w14:textId="77777777" w:rsidR="003C1091" w:rsidRPr="000F38BD" w:rsidRDefault="003C1091" w:rsidP="003D0210">
            <w:pPr>
              <w:jc w:val="both"/>
              <w:rPr>
                <w:rFonts w:ascii="Arial Nova" w:hAnsi="Arial Nova" w:cs="Arial"/>
                <w:sz w:val="18"/>
                <w:szCs w:val="18"/>
              </w:rPr>
            </w:pPr>
          </w:p>
          <w:p w14:paraId="48C05A5A" w14:textId="77777777" w:rsidR="003C1091" w:rsidRPr="000F38BD" w:rsidRDefault="003C1091" w:rsidP="003D0210">
            <w:pPr>
              <w:jc w:val="both"/>
              <w:rPr>
                <w:rFonts w:ascii="Arial Nova" w:hAnsi="Arial Nova" w:cs="Arial"/>
                <w:sz w:val="18"/>
                <w:szCs w:val="18"/>
              </w:rPr>
            </w:pPr>
          </w:p>
          <w:p w14:paraId="1657150D" w14:textId="77777777" w:rsidR="003C1091" w:rsidRPr="000F38BD" w:rsidRDefault="003C1091" w:rsidP="003D0210">
            <w:pPr>
              <w:jc w:val="both"/>
              <w:rPr>
                <w:rFonts w:ascii="Arial Nova" w:hAnsi="Arial Nova" w:cs="Arial"/>
                <w:sz w:val="18"/>
                <w:szCs w:val="18"/>
              </w:rPr>
            </w:pPr>
          </w:p>
          <w:p w14:paraId="25CF4BD9" w14:textId="77777777" w:rsidR="003C1091" w:rsidRPr="000F38BD" w:rsidRDefault="003C1091" w:rsidP="003D0210">
            <w:pPr>
              <w:jc w:val="both"/>
              <w:rPr>
                <w:rFonts w:ascii="Arial Nova" w:hAnsi="Arial Nova" w:cs="Arial"/>
                <w:sz w:val="18"/>
                <w:szCs w:val="18"/>
              </w:rPr>
            </w:pPr>
          </w:p>
          <w:p w14:paraId="1C9D792F" w14:textId="77777777" w:rsidR="003C1091" w:rsidRPr="000F38BD" w:rsidRDefault="003C1091" w:rsidP="003D0210">
            <w:pPr>
              <w:jc w:val="both"/>
              <w:rPr>
                <w:rFonts w:ascii="Arial Nova" w:hAnsi="Arial Nova" w:cs="Arial"/>
                <w:sz w:val="18"/>
                <w:szCs w:val="18"/>
              </w:rPr>
            </w:pPr>
          </w:p>
          <w:p w14:paraId="603EC023" w14:textId="77777777" w:rsidR="003C1091" w:rsidRPr="000F38BD" w:rsidRDefault="003C1091" w:rsidP="003D0210">
            <w:pPr>
              <w:jc w:val="both"/>
              <w:rPr>
                <w:rFonts w:ascii="Arial Nova" w:hAnsi="Arial Nova" w:cs="Arial"/>
                <w:sz w:val="18"/>
                <w:szCs w:val="18"/>
              </w:rPr>
            </w:pPr>
          </w:p>
          <w:p w14:paraId="625DE42A" w14:textId="77777777" w:rsidR="003C1091" w:rsidRPr="000F38BD" w:rsidRDefault="003C1091" w:rsidP="003D0210">
            <w:pPr>
              <w:jc w:val="both"/>
              <w:rPr>
                <w:rFonts w:ascii="Arial Nova" w:hAnsi="Arial Nova" w:cs="Arial"/>
                <w:sz w:val="18"/>
                <w:szCs w:val="18"/>
              </w:rPr>
            </w:pPr>
          </w:p>
          <w:p w14:paraId="47071D36" w14:textId="77777777" w:rsidR="003C1091" w:rsidRPr="000F38BD" w:rsidRDefault="003C1091" w:rsidP="003D0210">
            <w:pPr>
              <w:jc w:val="both"/>
              <w:rPr>
                <w:rFonts w:ascii="Arial Nova" w:hAnsi="Arial Nova" w:cs="Arial"/>
                <w:sz w:val="18"/>
                <w:szCs w:val="18"/>
              </w:rPr>
            </w:pPr>
          </w:p>
          <w:p w14:paraId="76F8876A" w14:textId="77777777" w:rsidR="003C1091" w:rsidRPr="000F38BD" w:rsidRDefault="003C1091" w:rsidP="003D0210">
            <w:pPr>
              <w:jc w:val="both"/>
              <w:rPr>
                <w:rFonts w:ascii="Arial Nova" w:hAnsi="Arial Nova" w:cs="Arial"/>
                <w:sz w:val="18"/>
                <w:szCs w:val="18"/>
              </w:rPr>
            </w:pPr>
          </w:p>
          <w:p w14:paraId="376FF5CE" w14:textId="77777777" w:rsidR="003C1091" w:rsidRPr="000F38BD" w:rsidRDefault="003C1091" w:rsidP="003D0210">
            <w:pPr>
              <w:jc w:val="both"/>
              <w:rPr>
                <w:rFonts w:ascii="Arial Nova" w:hAnsi="Arial Nova" w:cs="Arial"/>
                <w:sz w:val="18"/>
                <w:szCs w:val="18"/>
              </w:rPr>
            </w:pPr>
          </w:p>
          <w:p w14:paraId="5D35A2E5" w14:textId="77777777" w:rsidR="003C1091" w:rsidRPr="000F38BD" w:rsidRDefault="003C1091" w:rsidP="003D0210">
            <w:pPr>
              <w:jc w:val="both"/>
              <w:rPr>
                <w:rFonts w:ascii="Arial Nova" w:hAnsi="Arial Nova" w:cs="Arial"/>
                <w:sz w:val="18"/>
                <w:szCs w:val="18"/>
              </w:rPr>
            </w:pPr>
          </w:p>
          <w:p w14:paraId="6DB71AD5" w14:textId="77777777" w:rsidR="003C1091" w:rsidRPr="000F38BD" w:rsidRDefault="003C1091" w:rsidP="003D0210">
            <w:pPr>
              <w:jc w:val="both"/>
              <w:rPr>
                <w:rFonts w:ascii="Arial Nova" w:hAnsi="Arial Nova" w:cs="Arial"/>
                <w:sz w:val="18"/>
                <w:szCs w:val="18"/>
              </w:rPr>
            </w:pPr>
          </w:p>
          <w:p w14:paraId="248D4FF2" w14:textId="77777777" w:rsidR="003C1091" w:rsidRPr="000F38BD" w:rsidRDefault="003C1091" w:rsidP="003D0210">
            <w:pPr>
              <w:jc w:val="both"/>
              <w:rPr>
                <w:rFonts w:ascii="Arial Nova" w:hAnsi="Arial Nova" w:cs="Arial"/>
                <w:sz w:val="18"/>
                <w:szCs w:val="18"/>
              </w:rPr>
            </w:pPr>
          </w:p>
          <w:p w14:paraId="5C40C669" w14:textId="77777777" w:rsidR="003C1091" w:rsidRPr="000F38BD" w:rsidRDefault="003C1091" w:rsidP="003D0210">
            <w:pPr>
              <w:jc w:val="both"/>
              <w:rPr>
                <w:rFonts w:ascii="Arial Nova" w:hAnsi="Arial Nova" w:cs="Arial"/>
                <w:sz w:val="18"/>
                <w:szCs w:val="18"/>
              </w:rPr>
            </w:pPr>
          </w:p>
          <w:p w14:paraId="3C089FA2" w14:textId="77777777" w:rsidR="003C1091" w:rsidRPr="000F38BD" w:rsidRDefault="003C1091" w:rsidP="003D0210">
            <w:pPr>
              <w:jc w:val="both"/>
              <w:rPr>
                <w:rFonts w:ascii="Arial Nova" w:hAnsi="Arial Nova" w:cs="Arial"/>
                <w:sz w:val="18"/>
                <w:szCs w:val="18"/>
              </w:rPr>
            </w:pPr>
          </w:p>
          <w:p w14:paraId="31E0DC80" w14:textId="77777777" w:rsidR="003C1091" w:rsidRPr="000F38BD" w:rsidRDefault="003C1091" w:rsidP="003D0210">
            <w:pPr>
              <w:jc w:val="both"/>
              <w:rPr>
                <w:rFonts w:ascii="Arial Nova" w:hAnsi="Arial Nova" w:cs="Arial"/>
                <w:sz w:val="18"/>
                <w:szCs w:val="18"/>
              </w:rPr>
            </w:pPr>
          </w:p>
          <w:p w14:paraId="1A77DB64" w14:textId="77777777" w:rsidR="003C1091" w:rsidRPr="000F38BD" w:rsidRDefault="003C1091" w:rsidP="003D0210">
            <w:pPr>
              <w:jc w:val="both"/>
              <w:rPr>
                <w:rFonts w:ascii="Arial Nova" w:hAnsi="Arial Nova" w:cs="Arial"/>
                <w:sz w:val="18"/>
                <w:szCs w:val="18"/>
              </w:rPr>
            </w:pPr>
          </w:p>
          <w:p w14:paraId="03284A59" w14:textId="77777777" w:rsidR="003C1091" w:rsidRPr="000F38BD" w:rsidRDefault="003C1091" w:rsidP="003D0210">
            <w:pPr>
              <w:jc w:val="both"/>
              <w:rPr>
                <w:rFonts w:ascii="Arial Nova" w:hAnsi="Arial Nova" w:cs="Arial"/>
                <w:sz w:val="18"/>
                <w:szCs w:val="18"/>
              </w:rPr>
            </w:pPr>
          </w:p>
          <w:p w14:paraId="3BB8E298" w14:textId="77777777" w:rsidR="003C1091" w:rsidRPr="000F38BD" w:rsidRDefault="003C1091" w:rsidP="003D0210">
            <w:pPr>
              <w:jc w:val="both"/>
              <w:rPr>
                <w:rFonts w:ascii="Arial Nova" w:hAnsi="Arial Nova" w:cs="Arial"/>
                <w:sz w:val="18"/>
                <w:szCs w:val="18"/>
              </w:rPr>
            </w:pPr>
          </w:p>
          <w:p w14:paraId="3ED9A5C8" w14:textId="77777777" w:rsidR="003C1091" w:rsidRPr="000F38BD" w:rsidRDefault="003C1091" w:rsidP="003D0210">
            <w:pPr>
              <w:jc w:val="both"/>
              <w:rPr>
                <w:rFonts w:ascii="Arial Nova" w:hAnsi="Arial Nova" w:cs="Arial"/>
                <w:sz w:val="18"/>
                <w:szCs w:val="18"/>
              </w:rPr>
            </w:pPr>
          </w:p>
          <w:p w14:paraId="3EB9BBDA" w14:textId="77777777" w:rsidR="003C1091" w:rsidRPr="000F38BD" w:rsidRDefault="003C1091" w:rsidP="003D0210">
            <w:pPr>
              <w:jc w:val="both"/>
              <w:rPr>
                <w:rFonts w:ascii="Arial Nova" w:hAnsi="Arial Nova" w:cs="Arial"/>
                <w:sz w:val="18"/>
                <w:szCs w:val="18"/>
              </w:rPr>
            </w:pPr>
          </w:p>
          <w:p w14:paraId="76687DFF" w14:textId="77777777" w:rsidR="003C1091" w:rsidRPr="000F38BD" w:rsidRDefault="003C1091" w:rsidP="003D0210">
            <w:pPr>
              <w:jc w:val="both"/>
              <w:rPr>
                <w:rFonts w:ascii="Arial Nova" w:hAnsi="Arial Nova" w:cs="Arial"/>
                <w:sz w:val="18"/>
                <w:szCs w:val="18"/>
              </w:rPr>
            </w:pPr>
          </w:p>
          <w:p w14:paraId="21B69DBE" w14:textId="77777777" w:rsidR="003C1091" w:rsidRPr="000F38BD" w:rsidRDefault="003C1091" w:rsidP="003D0210">
            <w:pPr>
              <w:jc w:val="both"/>
              <w:rPr>
                <w:rFonts w:ascii="Arial Nova" w:hAnsi="Arial Nova" w:cs="Arial"/>
                <w:sz w:val="18"/>
                <w:szCs w:val="18"/>
              </w:rPr>
            </w:pPr>
          </w:p>
          <w:p w14:paraId="75CE5078" w14:textId="77777777" w:rsidR="003C1091" w:rsidRPr="000F38BD" w:rsidRDefault="003C1091" w:rsidP="003D0210">
            <w:pPr>
              <w:jc w:val="both"/>
              <w:rPr>
                <w:rFonts w:ascii="Arial Nova" w:hAnsi="Arial Nova" w:cs="Arial"/>
                <w:sz w:val="18"/>
                <w:szCs w:val="18"/>
              </w:rPr>
            </w:pPr>
          </w:p>
          <w:p w14:paraId="06F2129E" w14:textId="77777777" w:rsidR="003C1091" w:rsidRPr="000F38BD" w:rsidRDefault="003C1091" w:rsidP="003D0210">
            <w:pPr>
              <w:jc w:val="both"/>
              <w:rPr>
                <w:rFonts w:ascii="Arial Nova" w:hAnsi="Arial Nova" w:cs="Arial"/>
                <w:sz w:val="18"/>
                <w:szCs w:val="18"/>
              </w:rPr>
            </w:pPr>
          </w:p>
          <w:p w14:paraId="0FC0F72A" w14:textId="77777777" w:rsidR="003C1091" w:rsidRPr="000F38BD" w:rsidRDefault="003C1091" w:rsidP="003D0210">
            <w:pPr>
              <w:jc w:val="both"/>
              <w:rPr>
                <w:rFonts w:ascii="Arial Nova" w:hAnsi="Arial Nova" w:cs="Arial"/>
                <w:sz w:val="18"/>
                <w:szCs w:val="18"/>
              </w:rPr>
            </w:pPr>
          </w:p>
          <w:p w14:paraId="78D6CFD6" w14:textId="77777777" w:rsidR="003C1091" w:rsidRPr="000F38BD" w:rsidRDefault="003C1091" w:rsidP="003D0210">
            <w:pPr>
              <w:jc w:val="both"/>
              <w:rPr>
                <w:rFonts w:ascii="Arial Nova" w:hAnsi="Arial Nova" w:cs="Arial"/>
                <w:sz w:val="18"/>
                <w:szCs w:val="18"/>
              </w:rPr>
            </w:pPr>
          </w:p>
          <w:p w14:paraId="63F02CD1" w14:textId="77777777" w:rsidR="003C1091" w:rsidRPr="000F38BD" w:rsidRDefault="003C1091" w:rsidP="003D0210">
            <w:pPr>
              <w:jc w:val="both"/>
              <w:rPr>
                <w:rFonts w:ascii="Arial Nova" w:hAnsi="Arial Nova" w:cs="Arial"/>
                <w:sz w:val="18"/>
                <w:szCs w:val="18"/>
              </w:rPr>
            </w:pPr>
          </w:p>
          <w:p w14:paraId="0FF4334F" w14:textId="77777777" w:rsidR="003C1091" w:rsidRPr="000F38BD" w:rsidRDefault="003C1091" w:rsidP="003D0210">
            <w:pPr>
              <w:jc w:val="both"/>
              <w:rPr>
                <w:rFonts w:ascii="Arial Nova" w:hAnsi="Arial Nova" w:cs="Arial"/>
                <w:sz w:val="18"/>
                <w:szCs w:val="18"/>
              </w:rPr>
            </w:pPr>
          </w:p>
          <w:p w14:paraId="266107F6" w14:textId="77777777" w:rsidR="003C1091" w:rsidRPr="000F38BD" w:rsidRDefault="003C1091" w:rsidP="003D0210">
            <w:pPr>
              <w:jc w:val="both"/>
              <w:rPr>
                <w:rFonts w:ascii="Arial Nova" w:hAnsi="Arial Nova" w:cs="Arial"/>
                <w:sz w:val="18"/>
                <w:szCs w:val="18"/>
              </w:rPr>
            </w:pPr>
          </w:p>
          <w:p w14:paraId="737B2CEC" w14:textId="77777777" w:rsidR="003C1091" w:rsidRPr="000F38BD" w:rsidRDefault="003C1091" w:rsidP="003D0210">
            <w:pPr>
              <w:jc w:val="both"/>
              <w:rPr>
                <w:rFonts w:ascii="Arial Nova" w:hAnsi="Arial Nova" w:cs="Arial"/>
                <w:sz w:val="18"/>
                <w:szCs w:val="18"/>
              </w:rPr>
            </w:pPr>
          </w:p>
          <w:p w14:paraId="577761A7" w14:textId="77777777" w:rsidR="003C1091" w:rsidRPr="000F38BD" w:rsidRDefault="003C1091" w:rsidP="003D0210">
            <w:pPr>
              <w:jc w:val="both"/>
              <w:rPr>
                <w:rFonts w:ascii="Arial Nova" w:hAnsi="Arial Nova" w:cs="Arial"/>
                <w:sz w:val="18"/>
                <w:szCs w:val="18"/>
              </w:rPr>
            </w:pPr>
          </w:p>
          <w:p w14:paraId="19EA30B1" w14:textId="77777777" w:rsidR="003C1091" w:rsidRPr="000F38BD" w:rsidRDefault="003C1091" w:rsidP="003D0210">
            <w:pPr>
              <w:jc w:val="both"/>
              <w:rPr>
                <w:rFonts w:ascii="Arial Nova" w:hAnsi="Arial Nova" w:cs="Arial"/>
                <w:sz w:val="18"/>
                <w:szCs w:val="18"/>
              </w:rPr>
            </w:pPr>
          </w:p>
          <w:p w14:paraId="485AB4CA" w14:textId="77777777" w:rsidR="003C1091" w:rsidRPr="000F38BD" w:rsidRDefault="003C1091" w:rsidP="003D0210">
            <w:pPr>
              <w:jc w:val="both"/>
              <w:rPr>
                <w:rFonts w:ascii="Arial Nova" w:hAnsi="Arial Nova" w:cs="Arial"/>
                <w:sz w:val="18"/>
                <w:szCs w:val="18"/>
              </w:rPr>
            </w:pPr>
          </w:p>
          <w:p w14:paraId="5AD695F4" w14:textId="77777777" w:rsidR="003C1091" w:rsidRPr="000F38BD" w:rsidRDefault="003C1091" w:rsidP="003D0210">
            <w:pPr>
              <w:jc w:val="both"/>
              <w:rPr>
                <w:rFonts w:ascii="Arial Nova" w:hAnsi="Arial Nova" w:cs="Arial"/>
                <w:sz w:val="18"/>
                <w:szCs w:val="18"/>
              </w:rPr>
            </w:pPr>
          </w:p>
          <w:p w14:paraId="7543930B" w14:textId="77777777" w:rsidR="003C1091" w:rsidRPr="000F38BD" w:rsidRDefault="003C1091" w:rsidP="003D0210">
            <w:pPr>
              <w:jc w:val="both"/>
              <w:rPr>
                <w:rFonts w:ascii="Arial Nova" w:hAnsi="Arial Nova" w:cs="Arial"/>
                <w:sz w:val="18"/>
                <w:szCs w:val="18"/>
              </w:rPr>
            </w:pPr>
          </w:p>
          <w:p w14:paraId="3C6D124B" w14:textId="77777777" w:rsidR="003C1091" w:rsidRPr="000F38BD" w:rsidRDefault="003C1091" w:rsidP="003D0210">
            <w:pPr>
              <w:jc w:val="both"/>
              <w:rPr>
                <w:rFonts w:ascii="Arial Nova" w:hAnsi="Arial Nova" w:cs="Arial"/>
                <w:sz w:val="18"/>
                <w:szCs w:val="18"/>
              </w:rPr>
            </w:pPr>
          </w:p>
          <w:p w14:paraId="3F63A67B" w14:textId="77777777" w:rsidR="003C1091" w:rsidRPr="000F38BD" w:rsidRDefault="003C1091" w:rsidP="003D0210">
            <w:pPr>
              <w:jc w:val="both"/>
              <w:rPr>
                <w:rFonts w:ascii="Arial Nova" w:hAnsi="Arial Nova" w:cs="Arial"/>
                <w:sz w:val="18"/>
                <w:szCs w:val="18"/>
              </w:rPr>
            </w:pPr>
          </w:p>
          <w:p w14:paraId="6CF6915A" w14:textId="77777777" w:rsidR="003C1091" w:rsidRPr="000F38BD" w:rsidRDefault="003C1091" w:rsidP="003D0210">
            <w:pPr>
              <w:jc w:val="both"/>
              <w:rPr>
                <w:rFonts w:ascii="Arial Nova" w:hAnsi="Arial Nova" w:cs="Arial"/>
                <w:sz w:val="18"/>
                <w:szCs w:val="18"/>
              </w:rPr>
            </w:pPr>
          </w:p>
          <w:p w14:paraId="4A330D46" w14:textId="77777777" w:rsidR="003C1091" w:rsidRPr="000F38BD" w:rsidRDefault="003C1091" w:rsidP="003D0210">
            <w:pPr>
              <w:jc w:val="both"/>
              <w:rPr>
                <w:rFonts w:ascii="Arial Nova" w:hAnsi="Arial Nova" w:cs="Arial"/>
                <w:sz w:val="18"/>
                <w:szCs w:val="18"/>
              </w:rPr>
            </w:pPr>
          </w:p>
          <w:p w14:paraId="23911FB5" w14:textId="77777777" w:rsidR="003C1091" w:rsidRPr="000F38BD" w:rsidRDefault="003C1091" w:rsidP="003D0210">
            <w:pPr>
              <w:jc w:val="both"/>
              <w:rPr>
                <w:rFonts w:ascii="Arial Nova" w:hAnsi="Arial Nova" w:cs="Arial"/>
                <w:sz w:val="18"/>
                <w:szCs w:val="18"/>
              </w:rPr>
            </w:pPr>
          </w:p>
          <w:p w14:paraId="117A1E1A" w14:textId="77777777" w:rsidR="003C1091" w:rsidRPr="000F38BD" w:rsidRDefault="003C1091" w:rsidP="003D0210">
            <w:pPr>
              <w:jc w:val="both"/>
              <w:rPr>
                <w:rFonts w:ascii="Arial Nova" w:hAnsi="Arial Nova" w:cs="Arial"/>
                <w:sz w:val="18"/>
                <w:szCs w:val="18"/>
              </w:rPr>
            </w:pPr>
          </w:p>
          <w:p w14:paraId="14E17987"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Capturas.</w:t>
            </w:r>
          </w:p>
          <w:p w14:paraId="28FFFEB8" w14:textId="77777777" w:rsidR="003C1091" w:rsidRPr="000F38BD" w:rsidRDefault="003C1091" w:rsidP="003D0210">
            <w:pPr>
              <w:jc w:val="both"/>
              <w:rPr>
                <w:rFonts w:ascii="Arial Nova" w:hAnsi="Arial Nova" w:cs="Arial"/>
                <w:sz w:val="18"/>
                <w:szCs w:val="18"/>
              </w:rPr>
            </w:pPr>
          </w:p>
        </w:tc>
        <w:tc>
          <w:tcPr>
            <w:tcW w:w="6945" w:type="dxa"/>
          </w:tcPr>
          <w:p w14:paraId="7FDBA80A"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lastRenderedPageBreak/>
              <w:t xml:space="preserve">Siendo las </w:t>
            </w:r>
            <w:r w:rsidRPr="000F38BD">
              <w:rPr>
                <w:rFonts w:ascii="Arial Nova" w:hAnsi="Arial Nova" w:cs="Arial"/>
                <w:b/>
                <w:bCs/>
                <w:sz w:val="18"/>
                <w:szCs w:val="18"/>
              </w:rPr>
              <w:t xml:space="preserve">once horas con cinco minutos del día tres de junio de dos mil veintidós, </w:t>
            </w:r>
            <w:r w:rsidRPr="000F38BD">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5" w:history="1">
              <w:r w:rsidRPr="000F38BD">
                <w:rPr>
                  <w:rStyle w:val="Hipervnculo"/>
                  <w:rFonts w:ascii="Arial Nova" w:hAnsi="Arial Nova" w:cs="Arial"/>
                  <w:sz w:val="18"/>
                  <w:szCs w:val="18"/>
                </w:rPr>
                <w:t>https://www.mural.com.mx/aplicacionbeslibre/preacceso/articulo/default.aspx?_rval=1&amp;urlredirect=morenistas-reciben-ahora-a-nora-ruvalcaba-en-el-senado/ar2408931</w:t>
              </w:r>
            </w:hyperlink>
          </w:p>
          <w:p w14:paraId="28CA879D"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cerciorada de ser la dirección electrónica a certificar por ser la precisada en el acuerdo de referencia, y al oprimir la tecla “enter” apareció de forma automática una página de internet, en la cual visualicé lo siguiente:</w:t>
            </w:r>
          </w:p>
          <w:p w14:paraId="7CC14ECC" w14:textId="77777777" w:rsidR="003C1091" w:rsidRPr="000F38BD" w:rsidRDefault="003C1091" w:rsidP="003D0210">
            <w:pPr>
              <w:jc w:val="both"/>
              <w:rPr>
                <w:rFonts w:ascii="Arial Nova" w:hAnsi="Arial Nova" w:cs="Arial"/>
                <w:sz w:val="18"/>
                <w:szCs w:val="18"/>
              </w:rPr>
            </w:pPr>
          </w:p>
          <w:p w14:paraId="1EF8F43A"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En la parte superior de la página, observé una franja de tonalidad roja, misma que en su extremo izquierdo, contaba con tres líneas en sentido vertical y de tonalidad blanca, seguido de la leyenda: </w:t>
            </w:r>
            <w:r w:rsidRPr="000F38BD">
              <w:rPr>
                <w:rFonts w:ascii="Arial Nova" w:hAnsi="Arial Nova" w:cs="Arial"/>
                <w:i/>
                <w:iCs/>
                <w:sz w:val="18"/>
                <w:szCs w:val="18"/>
              </w:rPr>
              <w:t xml:space="preserve">“MURAL” </w:t>
            </w:r>
            <w:r w:rsidRPr="000F38BD">
              <w:rPr>
                <w:rFonts w:ascii="Arial Nova" w:hAnsi="Arial Nova" w:cs="Arial"/>
                <w:sz w:val="18"/>
                <w:szCs w:val="18"/>
              </w:rPr>
              <w:t xml:space="preserve">con letras de tonalidad blanca, y en el extremo derecho se observó el ícono de una llave de tonalidad blanca y debajo de lo anterior, se visualizó una franja diversa, de color gris claro, la cual en su extremo izquierdo contaba con un recuadro de color naranja, y que en su interior contenía la leyenda </w:t>
            </w:r>
            <w:r w:rsidRPr="000F38BD">
              <w:rPr>
                <w:rFonts w:ascii="Arial Nova" w:hAnsi="Arial Nova" w:cs="Arial"/>
                <w:i/>
                <w:iCs/>
                <w:sz w:val="18"/>
                <w:szCs w:val="18"/>
              </w:rPr>
              <w:t xml:space="preserve">“SUSCRÍBETE” </w:t>
            </w:r>
            <w:r w:rsidRPr="000F38BD">
              <w:rPr>
                <w:rFonts w:ascii="Arial Nova" w:hAnsi="Arial Nova" w:cs="Arial"/>
                <w:sz w:val="18"/>
                <w:szCs w:val="18"/>
              </w:rPr>
              <w:t xml:space="preserve">con letras en tonalidad blanca, así mismo, del lado derecho de la misma se observó un recuadro de fondo blanco, que en su interior contenía la leyenda: </w:t>
            </w:r>
            <w:r w:rsidRPr="000F38BD">
              <w:rPr>
                <w:rFonts w:ascii="Arial Nova" w:hAnsi="Arial Nova" w:cs="Arial"/>
                <w:i/>
                <w:iCs/>
                <w:sz w:val="18"/>
                <w:szCs w:val="18"/>
              </w:rPr>
              <w:t xml:space="preserve">“Buscar”, </w:t>
            </w:r>
            <w:r w:rsidRPr="000F38BD">
              <w:rPr>
                <w:rFonts w:ascii="Arial Nova" w:hAnsi="Arial Nova" w:cs="Arial"/>
                <w:sz w:val="18"/>
                <w:szCs w:val="18"/>
              </w:rPr>
              <w:t xml:space="preserve">seguido de un ícono en forma de lupa, y a su costado observé un recuadro con las letras siguientes: </w:t>
            </w:r>
            <w:r w:rsidRPr="000F38BD">
              <w:rPr>
                <w:rFonts w:ascii="Arial Nova" w:hAnsi="Arial Nova" w:cs="Arial"/>
                <w:i/>
                <w:iCs/>
                <w:sz w:val="18"/>
                <w:szCs w:val="18"/>
              </w:rPr>
              <w:t>“AA”</w:t>
            </w:r>
          </w:p>
          <w:p w14:paraId="4FBE2252" w14:textId="77777777" w:rsidR="003C1091" w:rsidRPr="000F38BD" w:rsidRDefault="003C1091" w:rsidP="003D0210">
            <w:pPr>
              <w:jc w:val="both"/>
              <w:rPr>
                <w:rFonts w:ascii="Arial Nova" w:hAnsi="Arial Nova" w:cs="Arial"/>
                <w:sz w:val="18"/>
                <w:szCs w:val="18"/>
              </w:rPr>
            </w:pPr>
          </w:p>
          <w:p w14:paraId="4C37880B"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Posteriormente se visualizó el texto siguiente:</w:t>
            </w:r>
          </w:p>
          <w:p w14:paraId="096AE930" w14:textId="77777777" w:rsidR="003C1091" w:rsidRPr="000F38BD" w:rsidRDefault="003C1091" w:rsidP="003D0210">
            <w:pPr>
              <w:jc w:val="both"/>
              <w:rPr>
                <w:rFonts w:ascii="Arial Nova" w:hAnsi="Arial Nova" w:cs="Arial"/>
                <w:sz w:val="18"/>
                <w:szCs w:val="18"/>
              </w:rPr>
            </w:pPr>
          </w:p>
          <w:p w14:paraId="65808C16" w14:textId="77777777" w:rsidR="003C1091" w:rsidRPr="000F38BD" w:rsidRDefault="003C1091" w:rsidP="003D0210">
            <w:pPr>
              <w:jc w:val="both"/>
              <w:rPr>
                <w:rFonts w:ascii="Arial Nova" w:hAnsi="Arial Nova" w:cs="Arial"/>
                <w:b/>
                <w:bCs/>
                <w:i/>
                <w:iCs/>
                <w:sz w:val="18"/>
                <w:szCs w:val="18"/>
              </w:rPr>
            </w:pPr>
            <w:r w:rsidRPr="000F38BD">
              <w:rPr>
                <w:rFonts w:ascii="Arial Nova" w:hAnsi="Arial Nova" w:cs="Arial"/>
                <w:i/>
                <w:iCs/>
                <w:sz w:val="18"/>
                <w:szCs w:val="18"/>
              </w:rPr>
              <w:t>“</w:t>
            </w:r>
            <w:r w:rsidRPr="000F38BD">
              <w:rPr>
                <w:rFonts w:ascii="Arial Nova" w:hAnsi="Arial Nova" w:cs="Arial"/>
                <w:b/>
                <w:bCs/>
                <w:i/>
                <w:iCs/>
                <w:sz w:val="18"/>
                <w:szCs w:val="18"/>
              </w:rPr>
              <w:t>Morenistas reciben ahora a Nora Ruvalcaba en el Senado</w:t>
            </w:r>
          </w:p>
          <w:p w14:paraId="0F8B03EF"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Claudia Salazar y Martha Martínez</w:t>
            </w:r>
          </w:p>
          <w:p w14:paraId="6322966E" w14:textId="77777777" w:rsidR="003C1091" w:rsidRPr="000F38BD" w:rsidRDefault="003C1091" w:rsidP="003D0210">
            <w:pPr>
              <w:jc w:val="both"/>
              <w:rPr>
                <w:rFonts w:ascii="Arial Nova" w:hAnsi="Arial Nova" w:cs="Arial"/>
                <w:b/>
                <w:bCs/>
                <w:i/>
                <w:iCs/>
                <w:sz w:val="18"/>
                <w:szCs w:val="18"/>
              </w:rPr>
            </w:pPr>
            <w:r w:rsidRPr="000F38BD">
              <w:rPr>
                <w:rFonts w:ascii="Arial Nova" w:hAnsi="Arial Nova" w:cs="Arial"/>
                <w:b/>
                <w:bCs/>
                <w:i/>
                <w:iCs/>
                <w:sz w:val="18"/>
                <w:szCs w:val="18"/>
              </w:rPr>
              <w:t xml:space="preserve">C. d. de México (25 mayo 2022).- </w:t>
            </w:r>
          </w:p>
          <w:p w14:paraId="40F1D30D" w14:textId="77777777" w:rsidR="003C1091" w:rsidRPr="000F38BD" w:rsidRDefault="003C1091" w:rsidP="003D0210">
            <w:pPr>
              <w:jc w:val="both"/>
              <w:rPr>
                <w:rFonts w:ascii="Arial Nova" w:hAnsi="Arial Nova" w:cs="Arial"/>
                <w:b/>
                <w:bCs/>
                <w:i/>
                <w:iCs/>
                <w:sz w:val="18"/>
                <w:szCs w:val="18"/>
              </w:rPr>
            </w:pPr>
            <w:r w:rsidRPr="000F38BD">
              <w:rPr>
                <w:rFonts w:ascii="Arial Nova" w:hAnsi="Arial Nova" w:cs="Arial"/>
                <w:b/>
                <w:bCs/>
                <w:i/>
                <w:iCs/>
                <w:sz w:val="18"/>
                <w:szCs w:val="18"/>
              </w:rPr>
              <w:t>15:03 hrs”</w:t>
            </w:r>
          </w:p>
          <w:p w14:paraId="183A7271" w14:textId="77777777" w:rsidR="003C1091" w:rsidRPr="000F38BD" w:rsidRDefault="003C1091" w:rsidP="003D0210">
            <w:pPr>
              <w:jc w:val="both"/>
              <w:rPr>
                <w:rFonts w:ascii="Arial Nova" w:hAnsi="Arial Nova" w:cs="Arial"/>
                <w:b/>
                <w:bCs/>
                <w:i/>
                <w:iCs/>
                <w:sz w:val="18"/>
                <w:szCs w:val="18"/>
              </w:rPr>
            </w:pPr>
          </w:p>
          <w:p w14:paraId="15450EED"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Debajo de lo anterior se encontraba una fotografía en la que visualicé a siete personas, seis de ellas aparentemente del género masculino y una aparentemente del género femenino, las cuales se encontraban levantando sus manos aproximadamente a la altura del pecho.</w:t>
            </w:r>
          </w:p>
          <w:p w14:paraId="155A6494" w14:textId="77777777" w:rsidR="003C1091" w:rsidRPr="000F38BD" w:rsidRDefault="003C1091" w:rsidP="003D0210">
            <w:pPr>
              <w:jc w:val="both"/>
              <w:rPr>
                <w:rFonts w:ascii="Arial Nova" w:hAnsi="Arial Nova" w:cs="Arial"/>
                <w:sz w:val="18"/>
                <w:szCs w:val="18"/>
              </w:rPr>
            </w:pPr>
          </w:p>
          <w:p w14:paraId="47D14A5F"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Además, al pie de la fotografía se encontraba la leyenda siguiente:</w:t>
            </w:r>
          </w:p>
          <w:p w14:paraId="431EF8BA" w14:textId="77777777" w:rsidR="003C1091" w:rsidRPr="000F38BD" w:rsidRDefault="003C1091" w:rsidP="003D0210">
            <w:pPr>
              <w:jc w:val="both"/>
              <w:rPr>
                <w:rFonts w:ascii="Arial Nova" w:hAnsi="Arial Nova" w:cs="Arial"/>
                <w:sz w:val="18"/>
                <w:szCs w:val="18"/>
              </w:rPr>
            </w:pPr>
          </w:p>
          <w:p w14:paraId="1638C5B9"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“Los morenistas confían en que el próximo 5 de junio ganarán las seis Gubernaturas que estarán en disputa.</w:t>
            </w:r>
          </w:p>
          <w:p w14:paraId="1B060EFE"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Crédito: Héctor García”</w:t>
            </w:r>
          </w:p>
          <w:p w14:paraId="5279F65F" w14:textId="77777777" w:rsidR="003C1091" w:rsidRPr="000F38BD" w:rsidRDefault="003C1091" w:rsidP="003D0210">
            <w:pPr>
              <w:jc w:val="both"/>
              <w:rPr>
                <w:rFonts w:ascii="Arial Nova" w:hAnsi="Arial Nova" w:cs="Arial"/>
                <w:i/>
                <w:iCs/>
                <w:sz w:val="18"/>
                <w:szCs w:val="18"/>
              </w:rPr>
            </w:pPr>
          </w:p>
          <w:p w14:paraId="2BED7B05"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Posteriormente, se visualizó el siguiente texto:</w:t>
            </w:r>
          </w:p>
          <w:p w14:paraId="509546DB" w14:textId="77777777" w:rsidR="003C1091" w:rsidRPr="000F38BD" w:rsidRDefault="003C1091" w:rsidP="003D0210">
            <w:pPr>
              <w:jc w:val="both"/>
              <w:rPr>
                <w:rFonts w:ascii="Arial Nova" w:hAnsi="Arial Nova" w:cs="Arial"/>
                <w:i/>
                <w:iCs/>
                <w:sz w:val="18"/>
                <w:szCs w:val="18"/>
              </w:rPr>
            </w:pPr>
          </w:p>
          <w:p w14:paraId="09CC29CF"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“Legisladores de Morena recibieron en el Senado, por segunda ocasión en la semana, a un candidato de su partido, en esta ocasión a Nora Ruvalcaba, quien busca gobernar Aguascalientes”.</w:t>
            </w:r>
          </w:p>
          <w:p w14:paraId="786CB367" w14:textId="77777777" w:rsidR="003C1091" w:rsidRPr="000F38BD" w:rsidRDefault="003C1091" w:rsidP="003D0210">
            <w:pPr>
              <w:jc w:val="both"/>
              <w:rPr>
                <w:rFonts w:ascii="Arial Nova" w:hAnsi="Arial Nova" w:cs="Arial"/>
                <w:i/>
                <w:iCs/>
                <w:sz w:val="18"/>
                <w:szCs w:val="18"/>
              </w:rPr>
            </w:pPr>
          </w:p>
          <w:p w14:paraId="7D2B6203"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Así mismo, observé un recuadro con fondo color blanco, que contaba en su parte superior con la leyenda siguiente: </w:t>
            </w:r>
            <w:r w:rsidRPr="000F38BD">
              <w:rPr>
                <w:rFonts w:ascii="Arial Nova" w:hAnsi="Arial Nova" w:cs="Arial"/>
                <w:i/>
                <w:iCs/>
                <w:sz w:val="18"/>
                <w:szCs w:val="18"/>
              </w:rPr>
              <w:t xml:space="preserve">“SEGUIR LEYENDO GRATIS” </w:t>
            </w:r>
            <w:r w:rsidRPr="000F38BD">
              <w:rPr>
                <w:rFonts w:ascii="Arial Nova" w:hAnsi="Arial Nova" w:cs="Arial"/>
                <w:sz w:val="18"/>
                <w:szCs w:val="18"/>
              </w:rPr>
              <w:t xml:space="preserve">seguido de la leyenda: </w:t>
            </w:r>
            <w:r w:rsidRPr="000F38BD">
              <w:rPr>
                <w:rFonts w:ascii="Arial Nova" w:hAnsi="Arial Nova" w:cs="Arial"/>
                <w:i/>
                <w:iCs/>
                <w:sz w:val="18"/>
                <w:szCs w:val="18"/>
              </w:rPr>
              <w:t xml:space="preserve">“CREA TU CUENTA O INICIA SESIÓN”, </w:t>
            </w:r>
            <w:r w:rsidRPr="000F38BD">
              <w:rPr>
                <w:rFonts w:ascii="Arial Nova" w:hAnsi="Arial Nova" w:cs="Arial"/>
                <w:sz w:val="18"/>
                <w:szCs w:val="18"/>
              </w:rPr>
              <w:t>así como de diversos recuadros con distinto contenido.</w:t>
            </w:r>
          </w:p>
          <w:p w14:paraId="045C0701" w14:textId="77777777" w:rsidR="003C1091" w:rsidRPr="000F38BD" w:rsidRDefault="003C1091" w:rsidP="003D0210">
            <w:pPr>
              <w:jc w:val="both"/>
              <w:rPr>
                <w:rFonts w:ascii="Arial Nova" w:hAnsi="Arial Nova" w:cs="Arial"/>
                <w:sz w:val="18"/>
                <w:szCs w:val="18"/>
              </w:rPr>
            </w:pPr>
          </w:p>
          <w:p w14:paraId="598552DB"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Finalmente, debajo de lo anterior se visualizaron diversos recuadros, que tenían distinto contenido.</w:t>
            </w:r>
          </w:p>
          <w:p w14:paraId="6AC87CD0" w14:textId="77777777" w:rsidR="003C1091" w:rsidRPr="000F38BD" w:rsidRDefault="003C1091" w:rsidP="003D0210">
            <w:pPr>
              <w:jc w:val="both"/>
              <w:rPr>
                <w:rFonts w:ascii="Arial Nova" w:hAnsi="Arial Nova" w:cs="Arial"/>
                <w:sz w:val="18"/>
                <w:szCs w:val="18"/>
              </w:rPr>
            </w:pPr>
          </w:p>
          <w:p w14:paraId="28692EED"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64384" behindDoc="0" locked="0" layoutInCell="1" allowOverlap="1" wp14:anchorId="47E7EDA7" wp14:editId="2794F803">
                  <wp:simplePos x="0" y="0"/>
                  <wp:positionH relativeFrom="column">
                    <wp:posOffset>2076450</wp:posOffset>
                  </wp:positionH>
                  <wp:positionV relativeFrom="paragraph">
                    <wp:posOffset>448310</wp:posOffset>
                  </wp:positionV>
                  <wp:extent cx="2152650" cy="133858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52650" cy="1338580"/>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sz w:val="18"/>
                <w:szCs w:val="18"/>
              </w:rPr>
              <w:t>Todo lo anterior tal y como puede ser visualizado en las capturas de pantalla de la 5 a la 9 del ANEXO ÚNICO de la presente acta.</w:t>
            </w:r>
          </w:p>
          <w:p w14:paraId="6639FB35"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66432" behindDoc="0" locked="0" layoutInCell="1" allowOverlap="1" wp14:anchorId="18FB447D" wp14:editId="7A7F2821">
                  <wp:simplePos x="0" y="0"/>
                  <wp:positionH relativeFrom="column">
                    <wp:posOffset>2190750</wp:posOffset>
                  </wp:positionH>
                  <wp:positionV relativeFrom="paragraph">
                    <wp:posOffset>1656080</wp:posOffset>
                  </wp:positionV>
                  <wp:extent cx="1847850" cy="1205865"/>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47850" cy="1205865"/>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63360" behindDoc="0" locked="0" layoutInCell="1" allowOverlap="1" wp14:anchorId="7B336715" wp14:editId="7E067C72">
                  <wp:simplePos x="0" y="0"/>
                  <wp:positionH relativeFrom="column">
                    <wp:posOffset>0</wp:posOffset>
                  </wp:positionH>
                  <wp:positionV relativeFrom="paragraph">
                    <wp:posOffset>151130</wp:posOffset>
                  </wp:positionV>
                  <wp:extent cx="2009775" cy="1260475"/>
                  <wp:effectExtent l="0" t="0" r="952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09775" cy="1260475"/>
                          </a:xfrm>
                          <a:prstGeom prst="rect">
                            <a:avLst/>
                          </a:prstGeom>
                        </pic:spPr>
                      </pic:pic>
                    </a:graphicData>
                  </a:graphic>
                  <wp14:sizeRelH relativeFrom="page">
                    <wp14:pctWidth>0</wp14:pctWidth>
                  </wp14:sizeRelH>
                  <wp14:sizeRelV relativeFrom="page">
                    <wp14:pctHeight>0</wp14:pctHeight>
                  </wp14:sizeRelV>
                </wp:anchor>
              </w:drawing>
            </w:r>
          </w:p>
          <w:p w14:paraId="59671A89"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65408" behindDoc="0" locked="0" layoutInCell="1" allowOverlap="1" wp14:anchorId="59E1304D" wp14:editId="2F06E2CC">
                  <wp:simplePos x="0" y="0"/>
                  <wp:positionH relativeFrom="column">
                    <wp:posOffset>-9525</wp:posOffset>
                  </wp:positionH>
                  <wp:positionV relativeFrom="paragraph">
                    <wp:posOffset>52705</wp:posOffset>
                  </wp:positionV>
                  <wp:extent cx="1971675" cy="1301750"/>
                  <wp:effectExtent l="0" t="0" r="9525"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71675" cy="1301750"/>
                          </a:xfrm>
                          <a:prstGeom prst="rect">
                            <a:avLst/>
                          </a:prstGeom>
                        </pic:spPr>
                      </pic:pic>
                    </a:graphicData>
                  </a:graphic>
                  <wp14:sizeRelH relativeFrom="page">
                    <wp14:pctWidth>0</wp14:pctWidth>
                  </wp14:sizeRelH>
                  <wp14:sizeRelV relativeFrom="page">
                    <wp14:pctHeight>0</wp14:pctHeight>
                  </wp14:sizeRelV>
                </wp:anchor>
              </w:drawing>
            </w:r>
          </w:p>
          <w:p w14:paraId="6371E464" w14:textId="77777777" w:rsidR="003C1091" w:rsidRPr="000F38BD" w:rsidRDefault="003C1091" w:rsidP="003D0210">
            <w:pPr>
              <w:jc w:val="both"/>
              <w:rPr>
                <w:rFonts w:ascii="Arial Nova" w:hAnsi="Arial Nova" w:cs="Arial"/>
                <w:sz w:val="18"/>
                <w:szCs w:val="18"/>
              </w:rPr>
            </w:pPr>
          </w:p>
          <w:p w14:paraId="2353BC60"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67456" behindDoc="0" locked="0" layoutInCell="1" allowOverlap="1" wp14:anchorId="36378A5F" wp14:editId="0BC42553">
                  <wp:simplePos x="0" y="0"/>
                  <wp:positionH relativeFrom="column">
                    <wp:posOffset>-635</wp:posOffset>
                  </wp:positionH>
                  <wp:positionV relativeFrom="paragraph">
                    <wp:posOffset>48895</wp:posOffset>
                  </wp:positionV>
                  <wp:extent cx="1990725" cy="1379220"/>
                  <wp:effectExtent l="0" t="0" r="9525"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90725" cy="1379220"/>
                          </a:xfrm>
                          <a:prstGeom prst="rect">
                            <a:avLst/>
                          </a:prstGeom>
                        </pic:spPr>
                      </pic:pic>
                    </a:graphicData>
                  </a:graphic>
                  <wp14:sizeRelH relativeFrom="page">
                    <wp14:pctWidth>0</wp14:pctWidth>
                  </wp14:sizeRelH>
                  <wp14:sizeRelV relativeFrom="page">
                    <wp14:pctHeight>0</wp14:pctHeight>
                  </wp14:sizeRelV>
                </wp:anchor>
              </w:drawing>
            </w:r>
          </w:p>
          <w:p w14:paraId="5E6E85DD" w14:textId="77777777" w:rsidR="003C1091" w:rsidRPr="000F38BD" w:rsidRDefault="003C1091" w:rsidP="003D0210">
            <w:pPr>
              <w:jc w:val="both"/>
              <w:rPr>
                <w:rFonts w:ascii="Arial Nova" w:hAnsi="Arial Nova" w:cs="Arial"/>
                <w:sz w:val="18"/>
                <w:szCs w:val="18"/>
              </w:rPr>
            </w:pPr>
          </w:p>
          <w:p w14:paraId="51126B11" w14:textId="77777777" w:rsidR="003C1091" w:rsidRPr="000F38BD" w:rsidRDefault="003C1091" w:rsidP="003D0210">
            <w:pPr>
              <w:jc w:val="both"/>
              <w:rPr>
                <w:rFonts w:ascii="Arial Nova" w:hAnsi="Arial Nova" w:cs="Arial"/>
                <w:sz w:val="18"/>
                <w:szCs w:val="18"/>
              </w:rPr>
            </w:pPr>
          </w:p>
          <w:p w14:paraId="4AA247B6" w14:textId="77777777" w:rsidR="003C1091" w:rsidRPr="000F38BD" w:rsidRDefault="003C1091" w:rsidP="003D0210">
            <w:pPr>
              <w:jc w:val="both"/>
              <w:rPr>
                <w:rFonts w:ascii="Arial Nova" w:hAnsi="Arial Nova" w:cs="Arial"/>
                <w:sz w:val="18"/>
                <w:szCs w:val="18"/>
              </w:rPr>
            </w:pPr>
          </w:p>
          <w:p w14:paraId="4EA5F778" w14:textId="77777777" w:rsidR="003C1091" w:rsidRPr="000F38BD" w:rsidRDefault="003C1091" w:rsidP="003D0210">
            <w:pPr>
              <w:jc w:val="both"/>
              <w:rPr>
                <w:rFonts w:ascii="Arial Nova" w:hAnsi="Arial Nova" w:cs="Arial"/>
                <w:sz w:val="18"/>
                <w:szCs w:val="18"/>
              </w:rPr>
            </w:pPr>
          </w:p>
          <w:p w14:paraId="50139514" w14:textId="77777777" w:rsidR="003C1091" w:rsidRPr="000F38BD" w:rsidRDefault="003C1091" w:rsidP="003D0210">
            <w:pPr>
              <w:jc w:val="both"/>
              <w:rPr>
                <w:rFonts w:ascii="Arial Nova" w:hAnsi="Arial Nova" w:cs="Arial"/>
                <w:sz w:val="18"/>
                <w:szCs w:val="18"/>
              </w:rPr>
            </w:pPr>
          </w:p>
          <w:p w14:paraId="1A4AFBFB" w14:textId="77777777" w:rsidR="003C1091" w:rsidRPr="000F38BD" w:rsidRDefault="003C1091" w:rsidP="003D0210">
            <w:pPr>
              <w:jc w:val="both"/>
              <w:rPr>
                <w:rFonts w:ascii="Arial Nova" w:hAnsi="Arial Nova" w:cs="Arial"/>
                <w:sz w:val="18"/>
                <w:szCs w:val="18"/>
              </w:rPr>
            </w:pPr>
          </w:p>
          <w:p w14:paraId="49B18C3F" w14:textId="77777777" w:rsidR="003C1091" w:rsidRPr="000F38BD" w:rsidRDefault="003C1091" w:rsidP="003D0210">
            <w:pPr>
              <w:jc w:val="both"/>
              <w:rPr>
                <w:rFonts w:ascii="Arial Nova" w:hAnsi="Arial Nova" w:cs="Arial"/>
                <w:sz w:val="18"/>
                <w:szCs w:val="18"/>
              </w:rPr>
            </w:pPr>
          </w:p>
        </w:tc>
      </w:tr>
      <w:tr w:rsidR="003C1091" w:rsidRPr="000F38BD" w14:paraId="00D91B43" w14:textId="77777777" w:rsidTr="003D0210">
        <w:trPr>
          <w:trHeight w:val="2693"/>
          <w:jc w:val="center"/>
        </w:trPr>
        <w:tc>
          <w:tcPr>
            <w:tcW w:w="3256" w:type="dxa"/>
          </w:tcPr>
          <w:p w14:paraId="27BE0B33" w14:textId="77777777" w:rsidR="003C1091" w:rsidRPr="000F38BD" w:rsidRDefault="00000000" w:rsidP="003D0210">
            <w:pPr>
              <w:jc w:val="both"/>
              <w:rPr>
                <w:rFonts w:ascii="Arial Nova" w:hAnsi="Arial Nova" w:cs="Arial"/>
                <w:sz w:val="18"/>
                <w:szCs w:val="18"/>
              </w:rPr>
            </w:pPr>
            <w:hyperlink r:id="rId21" w:history="1">
              <w:r w:rsidR="003C1091" w:rsidRPr="000F38BD">
                <w:rPr>
                  <w:rStyle w:val="Hipervnculo"/>
                  <w:rFonts w:ascii="Arial Nova" w:hAnsi="Arial Nova" w:cs="Arial"/>
                  <w:sz w:val="18"/>
                  <w:szCs w:val="18"/>
                </w:rPr>
                <w:t>https://www.elfinanciero.com.mx/nacional/2022/05/25/morena-organiza-mitin-en-senado-a-favor-de-nora-ruvalcaba-candidata-a-gubernatura-de-aguascalientes/</w:t>
              </w:r>
            </w:hyperlink>
            <w:r w:rsidR="003C1091" w:rsidRPr="000F38BD">
              <w:rPr>
                <w:rFonts w:ascii="Arial Nova" w:hAnsi="Arial Nova" w:cs="Arial"/>
                <w:sz w:val="18"/>
                <w:szCs w:val="18"/>
              </w:rPr>
              <w:t xml:space="preserve"> </w:t>
            </w:r>
          </w:p>
          <w:p w14:paraId="40C063F7" w14:textId="77777777" w:rsidR="003C1091" w:rsidRPr="000F38BD" w:rsidRDefault="003C1091" w:rsidP="003D0210">
            <w:pPr>
              <w:jc w:val="both"/>
              <w:rPr>
                <w:rFonts w:ascii="Arial Nova" w:hAnsi="Arial Nova" w:cs="Arial"/>
                <w:sz w:val="18"/>
                <w:szCs w:val="18"/>
              </w:rPr>
            </w:pPr>
          </w:p>
          <w:p w14:paraId="2FC7DCAA" w14:textId="77777777" w:rsidR="003C1091" w:rsidRPr="000F38BD" w:rsidRDefault="003C1091" w:rsidP="003D0210">
            <w:pPr>
              <w:jc w:val="both"/>
              <w:rPr>
                <w:rFonts w:ascii="Arial Nova" w:hAnsi="Arial Nova" w:cs="Arial"/>
                <w:sz w:val="18"/>
                <w:szCs w:val="18"/>
              </w:rPr>
            </w:pPr>
          </w:p>
          <w:p w14:paraId="216928BF" w14:textId="77777777" w:rsidR="003C1091" w:rsidRPr="000F38BD" w:rsidRDefault="003C1091" w:rsidP="003D0210">
            <w:pPr>
              <w:jc w:val="both"/>
              <w:rPr>
                <w:rFonts w:ascii="Arial Nova" w:hAnsi="Arial Nova" w:cs="Arial"/>
                <w:sz w:val="18"/>
                <w:szCs w:val="18"/>
              </w:rPr>
            </w:pPr>
          </w:p>
          <w:p w14:paraId="5A4CE9B2" w14:textId="77777777" w:rsidR="003C1091" w:rsidRPr="000F38BD" w:rsidRDefault="003C1091" w:rsidP="003D0210">
            <w:pPr>
              <w:jc w:val="both"/>
              <w:rPr>
                <w:rFonts w:ascii="Arial Nova" w:hAnsi="Arial Nova" w:cs="Arial"/>
                <w:sz w:val="18"/>
                <w:szCs w:val="18"/>
              </w:rPr>
            </w:pPr>
          </w:p>
          <w:p w14:paraId="53AE4859" w14:textId="77777777" w:rsidR="003C1091" w:rsidRPr="000F38BD" w:rsidRDefault="003C1091" w:rsidP="003D0210">
            <w:pPr>
              <w:jc w:val="both"/>
              <w:rPr>
                <w:rFonts w:ascii="Arial Nova" w:hAnsi="Arial Nova" w:cs="Arial"/>
                <w:sz w:val="18"/>
                <w:szCs w:val="18"/>
              </w:rPr>
            </w:pPr>
          </w:p>
          <w:p w14:paraId="601A73BE" w14:textId="77777777" w:rsidR="003C1091" w:rsidRPr="000F38BD" w:rsidRDefault="003C1091" w:rsidP="003D0210">
            <w:pPr>
              <w:jc w:val="both"/>
              <w:rPr>
                <w:rFonts w:ascii="Arial Nova" w:hAnsi="Arial Nova" w:cs="Arial"/>
                <w:sz w:val="18"/>
                <w:szCs w:val="18"/>
              </w:rPr>
            </w:pPr>
          </w:p>
          <w:p w14:paraId="71D73210" w14:textId="77777777" w:rsidR="003C1091" w:rsidRPr="000F38BD" w:rsidRDefault="003C1091" w:rsidP="003D0210">
            <w:pPr>
              <w:jc w:val="both"/>
              <w:rPr>
                <w:rFonts w:ascii="Arial Nova" w:hAnsi="Arial Nova" w:cs="Arial"/>
                <w:sz w:val="18"/>
                <w:szCs w:val="18"/>
              </w:rPr>
            </w:pPr>
          </w:p>
          <w:p w14:paraId="67A87B2F" w14:textId="77777777" w:rsidR="003C1091" w:rsidRPr="000F38BD" w:rsidRDefault="003C1091" w:rsidP="003D0210">
            <w:pPr>
              <w:jc w:val="both"/>
              <w:rPr>
                <w:rFonts w:ascii="Arial Nova" w:hAnsi="Arial Nova" w:cs="Arial"/>
                <w:sz w:val="18"/>
                <w:szCs w:val="18"/>
              </w:rPr>
            </w:pPr>
          </w:p>
          <w:p w14:paraId="458A9F27" w14:textId="77777777" w:rsidR="003C1091" w:rsidRPr="000F38BD" w:rsidRDefault="003C1091" w:rsidP="003D0210">
            <w:pPr>
              <w:jc w:val="both"/>
              <w:rPr>
                <w:rFonts w:ascii="Arial Nova" w:hAnsi="Arial Nova" w:cs="Arial"/>
                <w:sz w:val="18"/>
                <w:szCs w:val="18"/>
              </w:rPr>
            </w:pPr>
          </w:p>
          <w:p w14:paraId="72087647" w14:textId="77777777" w:rsidR="003C1091" w:rsidRPr="000F38BD" w:rsidRDefault="003C1091" w:rsidP="003D0210">
            <w:pPr>
              <w:jc w:val="both"/>
              <w:rPr>
                <w:rFonts w:ascii="Arial Nova" w:hAnsi="Arial Nova" w:cs="Arial"/>
                <w:sz w:val="18"/>
                <w:szCs w:val="18"/>
              </w:rPr>
            </w:pPr>
          </w:p>
          <w:p w14:paraId="49AE7D33" w14:textId="77777777" w:rsidR="003C1091" w:rsidRPr="000F38BD" w:rsidRDefault="003C1091" w:rsidP="003D0210">
            <w:pPr>
              <w:jc w:val="both"/>
              <w:rPr>
                <w:rFonts w:ascii="Arial Nova" w:hAnsi="Arial Nova" w:cs="Arial"/>
                <w:sz w:val="18"/>
                <w:szCs w:val="18"/>
              </w:rPr>
            </w:pPr>
          </w:p>
          <w:p w14:paraId="4605EDA9" w14:textId="77777777" w:rsidR="003C1091" w:rsidRPr="000F38BD" w:rsidRDefault="003C1091" w:rsidP="003D0210">
            <w:pPr>
              <w:jc w:val="both"/>
              <w:rPr>
                <w:rFonts w:ascii="Arial Nova" w:hAnsi="Arial Nova" w:cs="Arial"/>
                <w:sz w:val="18"/>
                <w:szCs w:val="18"/>
              </w:rPr>
            </w:pPr>
          </w:p>
          <w:p w14:paraId="6C7B47F4" w14:textId="77777777" w:rsidR="003C1091" w:rsidRPr="000F38BD" w:rsidRDefault="003C1091" w:rsidP="003D0210">
            <w:pPr>
              <w:jc w:val="both"/>
              <w:rPr>
                <w:rFonts w:ascii="Arial Nova" w:hAnsi="Arial Nova" w:cs="Arial"/>
                <w:sz w:val="18"/>
                <w:szCs w:val="18"/>
              </w:rPr>
            </w:pPr>
          </w:p>
          <w:p w14:paraId="50845A7E" w14:textId="77777777" w:rsidR="003C1091" w:rsidRPr="000F38BD" w:rsidRDefault="003C1091" w:rsidP="003D0210">
            <w:pPr>
              <w:jc w:val="both"/>
              <w:rPr>
                <w:rFonts w:ascii="Arial Nova" w:hAnsi="Arial Nova" w:cs="Arial"/>
                <w:sz w:val="18"/>
                <w:szCs w:val="18"/>
              </w:rPr>
            </w:pPr>
          </w:p>
          <w:p w14:paraId="0090818C" w14:textId="77777777" w:rsidR="003C1091" w:rsidRPr="000F38BD" w:rsidRDefault="003C1091" w:rsidP="003D0210">
            <w:pPr>
              <w:jc w:val="both"/>
              <w:rPr>
                <w:rFonts w:ascii="Arial Nova" w:hAnsi="Arial Nova" w:cs="Arial"/>
                <w:sz w:val="18"/>
                <w:szCs w:val="18"/>
              </w:rPr>
            </w:pPr>
          </w:p>
          <w:p w14:paraId="42C68F4E" w14:textId="77777777" w:rsidR="003C1091" w:rsidRPr="000F38BD" w:rsidRDefault="003C1091" w:rsidP="003D0210">
            <w:pPr>
              <w:jc w:val="both"/>
              <w:rPr>
                <w:rFonts w:ascii="Arial Nova" w:hAnsi="Arial Nova" w:cs="Arial"/>
                <w:sz w:val="18"/>
                <w:szCs w:val="18"/>
              </w:rPr>
            </w:pPr>
          </w:p>
          <w:p w14:paraId="56748D0F" w14:textId="77777777" w:rsidR="003C1091" w:rsidRPr="000F38BD" w:rsidRDefault="003C1091" w:rsidP="003D0210">
            <w:pPr>
              <w:jc w:val="both"/>
              <w:rPr>
                <w:rFonts w:ascii="Arial Nova" w:hAnsi="Arial Nova" w:cs="Arial"/>
                <w:sz w:val="18"/>
                <w:szCs w:val="18"/>
              </w:rPr>
            </w:pPr>
          </w:p>
          <w:p w14:paraId="50546911" w14:textId="77777777" w:rsidR="003C1091" w:rsidRPr="000F38BD" w:rsidRDefault="003C1091" w:rsidP="003D0210">
            <w:pPr>
              <w:jc w:val="both"/>
              <w:rPr>
                <w:rFonts w:ascii="Arial Nova" w:hAnsi="Arial Nova" w:cs="Arial"/>
                <w:sz w:val="18"/>
                <w:szCs w:val="18"/>
              </w:rPr>
            </w:pPr>
          </w:p>
          <w:p w14:paraId="514F8B3D" w14:textId="77777777" w:rsidR="003C1091" w:rsidRPr="000F38BD" w:rsidRDefault="003C1091" w:rsidP="003D0210">
            <w:pPr>
              <w:jc w:val="both"/>
              <w:rPr>
                <w:rFonts w:ascii="Arial Nova" w:hAnsi="Arial Nova" w:cs="Arial"/>
                <w:sz w:val="18"/>
                <w:szCs w:val="18"/>
              </w:rPr>
            </w:pPr>
          </w:p>
          <w:p w14:paraId="739D89BC" w14:textId="77777777" w:rsidR="003C1091" w:rsidRPr="000F38BD" w:rsidRDefault="003C1091" w:rsidP="003D0210">
            <w:pPr>
              <w:jc w:val="both"/>
              <w:rPr>
                <w:rFonts w:ascii="Arial Nova" w:hAnsi="Arial Nova" w:cs="Arial"/>
                <w:sz w:val="18"/>
                <w:szCs w:val="18"/>
              </w:rPr>
            </w:pPr>
          </w:p>
          <w:p w14:paraId="7DB9E4AF" w14:textId="77777777" w:rsidR="003C1091" w:rsidRPr="000F38BD" w:rsidRDefault="003C1091" w:rsidP="003D0210">
            <w:pPr>
              <w:jc w:val="both"/>
              <w:rPr>
                <w:rFonts w:ascii="Arial Nova" w:hAnsi="Arial Nova" w:cs="Arial"/>
                <w:sz w:val="18"/>
                <w:szCs w:val="18"/>
              </w:rPr>
            </w:pPr>
          </w:p>
          <w:p w14:paraId="5F870349" w14:textId="77777777" w:rsidR="003C1091" w:rsidRPr="000F38BD" w:rsidRDefault="003C1091" w:rsidP="003D0210">
            <w:pPr>
              <w:jc w:val="both"/>
              <w:rPr>
                <w:rFonts w:ascii="Arial Nova" w:hAnsi="Arial Nova" w:cs="Arial"/>
                <w:sz w:val="18"/>
                <w:szCs w:val="18"/>
              </w:rPr>
            </w:pPr>
          </w:p>
          <w:p w14:paraId="5995EF25" w14:textId="77777777" w:rsidR="003C1091" w:rsidRPr="000F38BD" w:rsidRDefault="003C1091" w:rsidP="003D0210">
            <w:pPr>
              <w:jc w:val="both"/>
              <w:rPr>
                <w:rFonts w:ascii="Arial Nova" w:hAnsi="Arial Nova" w:cs="Arial"/>
                <w:sz w:val="18"/>
                <w:szCs w:val="18"/>
              </w:rPr>
            </w:pPr>
          </w:p>
          <w:p w14:paraId="6804404C" w14:textId="77777777" w:rsidR="003C1091" w:rsidRPr="000F38BD" w:rsidRDefault="003C1091" w:rsidP="003D0210">
            <w:pPr>
              <w:jc w:val="both"/>
              <w:rPr>
                <w:rFonts w:ascii="Arial Nova" w:hAnsi="Arial Nova" w:cs="Arial"/>
                <w:sz w:val="18"/>
                <w:szCs w:val="18"/>
              </w:rPr>
            </w:pPr>
          </w:p>
          <w:p w14:paraId="062385FE" w14:textId="77777777" w:rsidR="003C1091" w:rsidRPr="000F38BD" w:rsidRDefault="003C1091" w:rsidP="003D0210">
            <w:pPr>
              <w:jc w:val="both"/>
              <w:rPr>
                <w:rFonts w:ascii="Arial Nova" w:hAnsi="Arial Nova" w:cs="Arial"/>
                <w:sz w:val="18"/>
                <w:szCs w:val="18"/>
              </w:rPr>
            </w:pPr>
          </w:p>
          <w:p w14:paraId="1BD827B5" w14:textId="77777777" w:rsidR="003C1091" w:rsidRPr="000F38BD" w:rsidRDefault="003C1091" w:rsidP="003D0210">
            <w:pPr>
              <w:jc w:val="both"/>
              <w:rPr>
                <w:rFonts w:ascii="Arial Nova" w:hAnsi="Arial Nova" w:cs="Arial"/>
                <w:sz w:val="18"/>
                <w:szCs w:val="18"/>
              </w:rPr>
            </w:pPr>
          </w:p>
          <w:p w14:paraId="4E781AB4" w14:textId="77777777" w:rsidR="003C1091" w:rsidRPr="000F38BD" w:rsidRDefault="003C1091" w:rsidP="003D0210">
            <w:pPr>
              <w:jc w:val="both"/>
              <w:rPr>
                <w:rFonts w:ascii="Arial Nova" w:hAnsi="Arial Nova" w:cs="Arial"/>
                <w:sz w:val="18"/>
                <w:szCs w:val="18"/>
              </w:rPr>
            </w:pPr>
          </w:p>
          <w:p w14:paraId="70A53DF5" w14:textId="77777777" w:rsidR="003C1091" w:rsidRPr="000F38BD" w:rsidRDefault="003C1091" w:rsidP="003D0210">
            <w:pPr>
              <w:jc w:val="both"/>
              <w:rPr>
                <w:rFonts w:ascii="Arial Nova" w:hAnsi="Arial Nova" w:cs="Arial"/>
                <w:sz w:val="18"/>
                <w:szCs w:val="18"/>
              </w:rPr>
            </w:pPr>
          </w:p>
          <w:p w14:paraId="0E46E6A7" w14:textId="77777777" w:rsidR="003C1091" w:rsidRPr="000F38BD" w:rsidRDefault="003C1091" w:rsidP="003D0210">
            <w:pPr>
              <w:jc w:val="both"/>
              <w:rPr>
                <w:rFonts w:ascii="Arial Nova" w:hAnsi="Arial Nova" w:cs="Arial"/>
                <w:sz w:val="18"/>
                <w:szCs w:val="18"/>
              </w:rPr>
            </w:pPr>
          </w:p>
          <w:p w14:paraId="510B57E1" w14:textId="77777777" w:rsidR="003C1091" w:rsidRPr="000F38BD" w:rsidRDefault="003C1091" w:rsidP="003D0210">
            <w:pPr>
              <w:jc w:val="both"/>
              <w:rPr>
                <w:rFonts w:ascii="Arial Nova" w:hAnsi="Arial Nova" w:cs="Arial"/>
                <w:sz w:val="18"/>
                <w:szCs w:val="18"/>
              </w:rPr>
            </w:pPr>
          </w:p>
          <w:p w14:paraId="3B3729F5" w14:textId="77777777" w:rsidR="003C1091" w:rsidRPr="000F38BD" w:rsidRDefault="003C1091" w:rsidP="003D0210">
            <w:pPr>
              <w:jc w:val="both"/>
              <w:rPr>
                <w:rFonts w:ascii="Arial Nova" w:hAnsi="Arial Nova" w:cs="Arial"/>
                <w:sz w:val="18"/>
                <w:szCs w:val="18"/>
              </w:rPr>
            </w:pPr>
          </w:p>
          <w:p w14:paraId="4E515FF7" w14:textId="77777777" w:rsidR="003C1091" w:rsidRPr="000F38BD" w:rsidRDefault="003C1091" w:rsidP="003D0210">
            <w:pPr>
              <w:jc w:val="both"/>
              <w:rPr>
                <w:rFonts w:ascii="Arial Nova" w:hAnsi="Arial Nova" w:cs="Arial"/>
                <w:sz w:val="18"/>
                <w:szCs w:val="18"/>
              </w:rPr>
            </w:pPr>
          </w:p>
          <w:p w14:paraId="22DB56E8" w14:textId="77777777" w:rsidR="003C1091" w:rsidRPr="000F38BD" w:rsidRDefault="003C1091" w:rsidP="003D0210">
            <w:pPr>
              <w:jc w:val="both"/>
              <w:rPr>
                <w:rFonts w:ascii="Arial Nova" w:hAnsi="Arial Nova" w:cs="Arial"/>
                <w:sz w:val="18"/>
                <w:szCs w:val="18"/>
              </w:rPr>
            </w:pPr>
          </w:p>
          <w:p w14:paraId="53A1C365" w14:textId="77777777" w:rsidR="003C1091" w:rsidRPr="000F38BD" w:rsidRDefault="003C1091" w:rsidP="003D0210">
            <w:pPr>
              <w:jc w:val="both"/>
              <w:rPr>
                <w:rFonts w:ascii="Arial Nova" w:hAnsi="Arial Nova" w:cs="Arial"/>
                <w:sz w:val="18"/>
                <w:szCs w:val="18"/>
              </w:rPr>
            </w:pPr>
          </w:p>
          <w:p w14:paraId="7FD1CD9C" w14:textId="77777777" w:rsidR="003C1091" w:rsidRPr="000F38BD" w:rsidRDefault="003C1091" w:rsidP="003D0210">
            <w:pPr>
              <w:jc w:val="both"/>
              <w:rPr>
                <w:rFonts w:ascii="Arial Nova" w:hAnsi="Arial Nova" w:cs="Arial"/>
                <w:sz w:val="18"/>
                <w:szCs w:val="18"/>
              </w:rPr>
            </w:pPr>
          </w:p>
          <w:p w14:paraId="2EC9C44C" w14:textId="77777777" w:rsidR="003C1091" w:rsidRPr="000F38BD" w:rsidRDefault="003C1091" w:rsidP="003D0210">
            <w:pPr>
              <w:jc w:val="both"/>
              <w:rPr>
                <w:rFonts w:ascii="Arial Nova" w:hAnsi="Arial Nova" w:cs="Arial"/>
                <w:sz w:val="18"/>
                <w:szCs w:val="18"/>
              </w:rPr>
            </w:pPr>
          </w:p>
          <w:p w14:paraId="0D7C5D5F" w14:textId="77777777" w:rsidR="003C1091" w:rsidRPr="000F38BD" w:rsidRDefault="003C1091" w:rsidP="003D0210">
            <w:pPr>
              <w:jc w:val="both"/>
              <w:rPr>
                <w:rFonts w:ascii="Arial Nova" w:hAnsi="Arial Nova" w:cs="Arial"/>
                <w:sz w:val="18"/>
                <w:szCs w:val="18"/>
              </w:rPr>
            </w:pPr>
          </w:p>
          <w:p w14:paraId="7716BD1B" w14:textId="77777777" w:rsidR="003C1091" w:rsidRPr="000F38BD" w:rsidRDefault="003C1091" w:rsidP="003D0210">
            <w:pPr>
              <w:jc w:val="both"/>
              <w:rPr>
                <w:rFonts w:ascii="Arial Nova" w:hAnsi="Arial Nova" w:cs="Arial"/>
                <w:sz w:val="18"/>
                <w:szCs w:val="18"/>
              </w:rPr>
            </w:pPr>
          </w:p>
          <w:p w14:paraId="3E61AC78" w14:textId="77777777" w:rsidR="003C1091" w:rsidRPr="000F38BD" w:rsidRDefault="003C1091" w:rsidP="003D0210">
            <w:pPr>
              <w:jc w:val="both"/>
              <w:rPr>
                <w:rFonts w:ascii="Arial Nova" w:hAnsi="Arial Nova" w:cs="Arial"/>
                <w:sz w:val="18"/>
                <w:szCs w:val="18"/>
              </w:rPr>
            </w:pPr>
          </w:p>
          <w:p w14:paraId="44225494" w14:textId="77777777" w:rsidR="003C1091" w:rsidRPr="000F38BD" w:rsidRDefault="003C1091" w:rsidP="003D0210">
            <w:pPr>
              <w:jc w:val="both"/>
              <w:rPr>
                <w:rFonts w:ascii="Arial Nova" w:hAnsi="Arial Nova" w:cs="Arial"/>
                <w:sz w:val="18"/>
                <w:szCs w:val="18"/>
              </w:rPr>
            </w:pPr>
          </w:p>
          <w:p w14:paraId="74139B90" w14:textId="77777777" w:rsidR="003C1091" w:rsidRPr="000F38BD" w:rsidRDefault="003C1091" w:rsidP="003D0210">
            <w:pPr>
              <w:jc w:val="both"/>
              <w:rPr>
                <w:rFonts w:ascii="Arial Nova" w:hAnsi="Arial Nova" w:cs="Arial"/>
                <w:sz w:val="18"/>
                <w:szCs w:val="18"/>
              </w:rPr>
            </w:pPr>
          </w:p>
          <w:p w14:paraId="2F43CF6F" w14:textId="77777777" w:rsidR="003C1091" w:rsidRPr="000F38BD" w:rsidRDefault="003C1091" w:rsidP="003D0210">
            <w:pPr>
              <w:jc w:val="both"/>
              <w:rPr>
                <w:rFonts w:ascii="Arial Nova" w:hAnsi="Arial Nova" w:cs="Arial"/>
                <w:sz w:val="18"/>
                <w:szCs w:val="18"/>
              </w:rPr>
            </w:pPr>
          </w:p>
          <w:p w14:paraId="5779B35C" w14:textId="77777777" w:rsidR="003C1091" w:rsidRPr="000F38BD" w:rsidRDefault="003C1091" w:rsidP="003D0210">
            <w:pPr>
              <w:jc w:val="both"/>
              <w:rPr>
                <w:rFonts w:ascii="Arial Nova" w:hAnsi="Arial Nova" w:cs="Arial"/>
                <w:sz w:val="18"/>
                <w:szCs w:val="18"/>
              </w:rPr>
            </w:pPr>
          </w:p>
          <w:p w14:paraId="72E2A8AF" w14:textId="77777777" w:rsidR="003C1091" w:rsidRPr="000F38BD" w:rsidRDefault="003C1091" w:rsidP="003D0210">
            <w:pPr>
              <w:jc w:val="both"/>
              <w:rPr>
                <w:rFonts w:ascii="Arial Nova" w:hAnsi="Arial Nova" w:cs="Arial"/>
                <w:sz w:val="18"/>
                <w:szCs w:val="18"/>
              </w:rPr>
            </w:pPr>
          </w:p>
          <w:p w14:paraId="7C6E40B9" w14:textId="77777777" w:rsidR="003C1091" w:rsidRPr="000F38BD" w:rsidRDefault="003C1091" w:rsidP="003D0210">
            <w:pPr>
              <w:jc w:val="both"/>
              <w:rPr>
                <w:rFonts w:ascii="Arial Nova" w:hAnsi="Arial Nova" w:cs="Arial"/>
                <w:sz w:val="18"/>
                <w:szCs w:val="18"/>
              </w:rPr>
            </w:pPr>
          </w:p>
          <w:p w14:paraId="2CB602DA" w14:textId="77777777" w:rsidR="003C1091" w:rsidRPr="000F38BD" w:rsidRDefault="003C1091" w:rsidP="003D0210">
            <w:pPr>
              <w:jc w:val="both"/>
              <w:rPr>
                <w:rFonts w:ascii="Arial Nova" w:hAnsi="Arial Nova" w:cs="Arial"/>
                <w:sz w:val="18"/>
                <w:szCs w:val="18"/>
              </w:rPr>
            </w:pPr>
          </w:p>
          <w:p w14:paraId="5D983298" w14:textId="77777777" w:rsidR="003C1091" w:rsidRPr="000F38BD" w:rsidRDefault="003C1091" w:rsidP="003D0210">
            <w:pPr>
              <w:jc w:val="both"/>
              <w:rPr>
                <w:rFonts w:ascii="Arial Nova" w:hAnsi="Arial Nova" w:cs="Arial"/>
                <w:sz w:val="18"/>
                <w:szCs w:val="18"/>
              </w:rPr>
            </w:pPr>
          </w:p>
          <w:p w14:paraId="32D9E369" w14:textId="77777777" w:rsidR="003C1091" w:rsidRPr="000F38BD" w:rsidRDefault="003C1091" w:rsidP="003D0210">
            <w:pPr>
              <w:jc w:val="both"/>
              <w:rPr>
                <w:rFonts w:ascii="Arial Nova" w:hAnsi="Arial Nova" w:cs="Arial"/>
                <w:sz w:val="18"/>
                <w:szCs w:val="18"/>
              </w:rPr>
            </w:pPr>
          </w:p>
          <w:p w14:paraId="6BF60616" w14:textId="77777777" w:rsidR="003C1091" w:rsidRPr="000F38BD" w:rsidRDefault="003C1091" w:rsidP="003D0210">
            <w:pPr>
              <w:jc w:val="both"/>
              <w:rPr>
                <w:rFonts w:ascii="Arial Nova" w:hAnsi="Arial Nova" w:cs="Arial"/>
                <w:sz w:val="18"/>
                <w:szCs w:val="18"/>
              </w:rPr>
            </w:pPr>
          </w:p>
          <w:p w14:paraId="58547D1E" w14:textId="77777777" w:rsidR="003C1091" w:rsidRPr="000F38BD" w:rsidRDefault="003C1091" w:rsidP="003D0210">
            <w:pPr>
              <w:jc w:val="both"/>
              <w:rPr>
                <w:rFonts w:ascii="Arial Nova" w:hAnsi="Arial Nova" w:cs="Arial"/>
                <w:sz w:val="18"/>
                <w:szCs w:val="18"/>
              </w:rPr>
            </w:pPr>
          </w:p>
          <w:p w14:paraId="3C50BCF1" w14:textId="77777777" w:rsidR="003C1091" w:rsidRPr="000F38BD" w:rsidRDefault="003C1091" w:rsidP="003D0210">
            <w:pPr>
              <w:jc w:val="both"/>
              <w:rPr>
                <w:rFonts w:ascii="Arial Nova" w:hAnsi="Arial Nova" w:cs="Arial"/>
                <w:sz w:val="18"/>
                <w:szCs w:val="18"/>
              </w:rPr>
            </w:pPr>
          </w:p>
          <w:p w14:paraId="006D499D" w14:textId="77777777" w:rsidR="003C1091" w:rsidRPr="000F38BD" w:rsidRDefault="003C1091" w:rsidP="003D0210">
            <w:pPr>
              <w:jc w:val="both"/>
              <w:rPr>
                <w:rFonts w:ascii="Arial Nova" w:hAnsi="Arial Nova" w:cs="Arial"/>
                <w:sz w:val="18"/>
                <w:szCs w:val="18"/>
              </w:rPr>
            </w:pPr>
          </w:p>
          <w:p w14:paraId="7BADBA43" w14:textId="77777777" w:rsidR="003C1091" w:rsidRPr="000F38BD" w:rsidRDefault="003C1091" w:rsidP="003D0210">
            <w:pPr>
              <w:jc w:val="both"/>
              <w:rPr>
                <w:rFonts w:ascii="Arial Nova" w:hAnsi="Arial Nova" w:cs="Arial"/>
                <w:sz w:val="18"/>
                <w:szCs w:val="18"/>
              </w:rPr>
            </w:pPr>
          </w:p>
          <w:p w14:paraId="52CF9F51" w14:textId="77777777" w:rsidR="003C1091" w:rsidRPr="000F38BD" w:rsidRDefault="003C1091" w:rsidP="003D0210">
            <w:pPr>
              <w:jc w:val="both"/>
              <w:rPr>
                <w:rFonts w:ascii="Arial Nova" w:hAnsi="Arial Nova" w:cs="Arial"/>
                <w:sz w:val="18"/>
                <w:szCs w:val="18"/>
              </w:rPr>
            </w:pPr>
          </w:p>
          <w:p w14:paraId="021FB8ED" w14:textId="77777777" w:rsidR="003C1091" w:rsidRPr="000F38BD" w:rsidRDefault="003C1091" w:rsidP="003D0210">
            <w:pPr>
              <w:jc w:val="both"/>
              <w:rPr>
                <w:rFonts w:ascii="Arial Nova" w:hAnsi="Arial Nova" w:cs="Arial"/>
                <w:sz w:val="18"/>
                <w:szCs w:val="18"/>
              </w:rPr>
            </w:pPr>
          </w:p>
          <w:p w14:paraId="16060F0D" w14:textId="77777777" w:rsidR="003C1091" w:rsidRPr="000F38BD" w:rsidRDefault="003C1091" w:rsidP="003D0210">
            <w:pPr>
              <w:jc w:val="both"/>
              <w:rPr>
                <w:rFonts w:ascii="Arial Nova" w:hAnsi="Arial Nova" w:cs="Arial"/>
                <w:sz w:val="18"/>
                <w:szCs w:val="18"/>
              </w:rPr>
            </w:pPr>
          </w:p>
          <w:p w14:paraId="017C2CFC" w14:textId="77777777" w:rsidR="003C1091" w:rsidRPr="000F38BD" w:rsidRDefault="003C1091" w:rsidP="003D0210">
            <w:pPr>
              <w:jc w:val="both"/>
              <w:rPr>
                <w:rFonts w:ascii="Arial Nova" w:hAnsi="Arial Nova" w:cs="Arial"/>
                <w:sz w:val="18"/>
                <w:szCs w:val="18"/>
              </w:rPr>
            </w:pPr>
          </w:p>
          <w:p w14:paraId="13D68010" w14:textId="77777777" w:rsidR="003C1091" w:rsidRPr="000F38BD" w:rsidRDefault="003C1091" w:rsidP="003D0210">
            <w:pPr>
              <w:jc w:val="both"/>
              <w:rPr>
                <w:rFonts w:ascii="Arial Nova" w:hAnsi="Arial Nova" w:cs="Arial"/>
                <w:sz w:val="18"/>
                <w:szCs w:val="18"/>
              </w:rPr>
            </w:pPr>
          </w:p>
          <w:p w14:paraId="26FBA85A" w14:textId="77777777" w:rsidR="003C1091" w:rsidRPr="000F38BD" w:rsidRDefault="003C1091" w:rsidP="003D0210">
            <w:pPr>
              <w:jc w:val="both"/>
              <w:rPr>
                <w:rFonts w:ascii="Arial Nova" w:hAnsi="Arial Nova" w:cs="Arial"/>
                <w:sz w:val="18"/>
                <w:szCs w:val="18"/>
              </w:rPr>
            </w:pPr>
          </w:p>
          <w:p w14:paraId="1F764F10" w14:textId="77777777" w:rsidR="003C1091" w:rsidRPr="000F38BD" w:rsidRDefault="003C1091" w:rsidP="003D0210">
            <w:pPr>
              <w:jc w:val="both"/>
              <w:rPr>
                <w:rFonts w:ascii="Arial Nova" w:hAnsi="Arial Nova" w:cs="Arial"/>
                <w:sz w:val="18"/>
                <w:szCs w:val="18"/>
              </w:rPr>
            </w:pPr>
          </w:p>
          <w:p w14:paraId="18C3EA26" w14:textId="77777777" w:rsidR="003C1091" w:rsidRPr="000F38BD" w:rsidRDefault="003C1091" w:rsidP="003D0210">
            <w:pPr>
              <w:jc w:val="both"/>
              <w:rPr>
                <w:rFonts w:ascii="Arial Nova" w:hAnsi="Arial Nova" w:cs="Arial"/>
                <w:sz w:val="18"/>
                <w:szCs w:val="18"/>
              </w:rPr>
            </w:pPr>
          </w:p>
          <w:p w14:paraId="2EFA8105" w14:textId="77777777" w:rsidR="003C1091" w:rsidRPr="000F38BD" w:rsidRDefault="003C1091" w:rsidP="003D0210">
            <w:pPr>
              <w:jc w:val="both"/>
              <w:rPr>
                <w:rFonts w:ascii="Arial Nova" w:hAnsi="Arial Nova" w:cs="Arial"/>
                <w:sz w:val="18"/>
                <w:szCs w:val="18"/>
              </w:rPr>
            </w:pPr>
          </w:p>
          <w:p w14:paraId="5B346A67" w14:textId="77777777" w:rsidR="003C1091" w:rsidRPr="000F38BD" w:rsidRDefault="003C1091" w:rsidP="003D0210">
            <w:pPr>
              <w:jc w:val="both"/>
              <w:rPr>
                <w:rFonts w:ascii="Arial Nova" w:hAnsi="Arial Nova" w:cs="Arial"/>
                <w:sz w:val="18"/>
                <w:szCs w:val="18"/>
              </w:rPr>
            </w:pPr>
          </w:p>
          <w:p w14:paraId="04E2E1DA" w14:textId="77777777" w:rsidR="003C1091" w:rsidRPr="000F38BD" w:rsidRDefault="003C1091" w:rsidP="003D0210">
            <w:pPr>
              <w:jc w:val="both"/>
              <w:rPr>
                <w:rFonts w:ascii="Arial Nova" w:hAnsi="Arial Nova" w:cs="Arial"/>
                <w:sz w:val="18"/>
                <w:szCs w:val="18"/>
              </w:rPr>
            </w:pPr>
          </w:p>
          <w:p w14:paraId="0EFF1DB3" w14:textId="77777777" w:rsidR="003C1091" w:rsidRPr="000F38BD" w:rsidRDefault="003C1091" w:rsidP="003D0210">
            <w:pPr>
              <w:jc w:val="both"/>
              <w:rPr>
                <w:rFonts w:ascii="Arial Nova" w:hAnsi="Arial Nova" w:cs="Arial"/>
                <w:sz w:val="18"/>
                <w:szCs w:val="18"/>
              </w:rPr>
            </w:pPr>
          </w:p>
          <w:p w14:paraId="6C2303A9" w14:textId="77777777" w:rsidR="003C1091" w:rsidRPr="000F38BD" w:rsidRDefault="003C1091" w:rsidP="003D0210">
            <w:pPr>
              <w:jc w:val="both"/>
              <w:rPr>
                <w:rFonts w:ascii="Arial Nova" w:hAnsi="Arial Nova" w:cs="Arial"/>
                <w:sz w:val="18"/>
                <w:szCs w:val="18"/>
              </w:rPr>
            </w:pPr>
          </w:p>
          <w:p w14:paraId="16506DF9" w14:textId="77777777" w:rsidR="003C1091" w:rsidRPr="000F38BD" w:rsidRDefault="003C1091" w:rsidP="003D0210">
            <w:pPr>
              <w:jc w:val="both"/>
              <w:rPr>
                <w:rFonts w:ascii="Arial Nova" w:hAnsi="Arial Nova" w:cs="Arial"/>
                <w:sz w:val="18"/>
                <w:szCs w:val="18"/>
              </w:rPr>
            </w:pPr>
          </w:p>
          <w:p w14:paraId="26979B70" w14:textId="77777777" w:rsidR="003C1091" w:rsidRPr="000F38BD" w:rsidRDefault="003C1091" w:rsidP="003D0210">
            <w:pPr>
              <w:jc w:val="both"/>
              <w:rPr>
                <w:rFonts w:ascii="Arial Nova" w:hAnsi="Arial Nova" w:cs="Arial"/>
                <w:sz w:val="18"/>
                <w:szCs w:val="18"/>
              </w:rPr>
            </w:pPr>
          </w:p>
          <w:p w14:paraId="2132D116" w14:textId="77777777" w:rsidR="003C1091" w:rsidRPr="000F38BD" w:rsidRDefault="003C1091" w:rsidP="003D0210">
            <w:pPr>
              <w:jc w:val="both"/>
              <w:rPr>
                <w:rFonts w:ascii="Arial Nova" w:hAnsi="Arial Nova" w:cs="Arial"/>
                <w:sz w:val="18"/>
                <w:szCs w:val="18"/>
              </w:rPr>
            </w:pPr>
          </w:p>
          <w:p w14:paraId="358BF1B7" w14:textId="77777777" w:rsidR="003C1091" w:rsidRPr="000F38BD" w:rsidRDefault="003C1091" w:rsidP="003D0210">
            <w:pPr>
              <w:jc w:val="both"/>
              <w:rPr>
                <w:rFonts w:ascii="Arial Nova" w:hAnsi="Arial Nova" w:cs="Arial"/>
                <w:sz w:val="18"/>
                <w:szCs w:val="18"/>
              </w:rPr>
            </w:pPr>
          </w:p>
          <w:p w14:paraId="54C4C036" w14:textId="77777777" w:rsidR="003C1091" w:rsidRPr="000F38BD" w:rsidRDefault="003C1091" w:rsidP="003D0210">
            <w:pPr>
              <w:jc w:val="both"/>
              <w:rPr>
                <w:rFonts w:ascii="Arial Nova" w:hAnsi="Arial Nova" w:cs="Arial"/>
                <w:sz w:val="18"/>
                <w:szCs w:val="18"/>
              </w:rPr>
            </w:pPr>
          </w:p>
          <w:p w14:paraId="1B0EC371" w14:textId="77777777" w:rsidR="003C1091" w:rsidRPr="000F38BD" w:rsidRDefault="003C1091" w:rsidP="003D0210">
            <w:pPr>
              <w:jc w:val="both"/>
              <w:rPr>
                <w:rFonts w:ascii="Arial Nova" w:hAnsi="Arial Nova" w:cs="Arial"/>
                <w:sz w:val="18"/>
                <w:szCs w:val="18"/>
              </w:rPr>
            </w:pPr>
          </w:p>
          <w:p w14:paraId="206C8824" w14:textId="77777777" w:rsidR="003C1091" w:rsidRPr="000F38BD" w:rsidRDefault="003C1091" w:rsidP="003D0210">
            <w:pPr>
              <w:jc w:val="both"/>
              <w:rPr>
                <w:rFonts w:ascii="Arial Nova" w:hAnsi="Arial Nova" w:cs="Arial"/>
                <w:sz w:val="18"/>
                <w:szCs w:val="18"/>
              </w:rPr>
            </w:pPr>
          </w:p>
          <w:p w14:paraId="7EAF887E" w14:textId="77777777" w:rsidR="003C1091" w:rsidRPr="000F38BD" w:rsidRDefault="003C1091" w:rsidP="003D0210">
            <w:pPr>
              <w:jc w:val="both"/>
              <w:rPr>
                <w:rFonts w:ascii="Arial Nova" w:hAnsi="Arial Nova" w:cs="Arial"/>
                <w:sz w:val="18"/>
                <w:szCs w:val="18"/>
              </w:rPr>
            </w:pPr>
          </w:p>
          <w:p w14:paraId="2F144B8D" w14:textId="77777777" w:rsidR="003C1091" w:rsidRPr="000F38BD" w:rsidRDefault="003C1091" w:rsidP="003D0210">
            <w:pPr>
              <w:jc w:val="both"/>
              <w:rPr>
                <w:rFonts w:ascii="Arial Nova" w:hAnsi="Arial Nova" w:cs="Arial"/>
                <w:sz w:val="18"/>
                <w:szCs w:val="18"/>
              </w:rPr>
            </w:pPr>
          </w:p>
          <w:p w14:paraId="38A32AC7" w14:textId="77777777" w:rsidR="003C1091" w:rsidRPr="000F38BD" w:rsidRDefault="003C1091" w:rsidP="003D0210">
            <w:pPr>
              <w:jc w:val="both"/>
              <w:rPr>
                <w:rFonts w:ascii="Arial Nova" w:hAnsi="Arial Nova" w:cs="Arial"/>
                <w:sz w:val="18"/>
                <w:szCs w:val="18"/>
              </w:rPr>
            </w:pPr>
          </w:p>
          <w:p w14:paraId="66ACE3DD" w14:textId="77777777" w:rsidR="003C1091" w:rsidRPr="000F38BD" w:rsidRDefault="003C1091" w:rsidP="003D0210">
            <w:pPr>
              <w:jc w:val="both"/>
              <w:rPr>
                <w:rFonts w:ascii="Arial Nova" w:hAnsi="Arial Nova" w:cs="Arial"/>
                <w:sz w:val="18"/>
                <w:szCs w:val="18"/>
              </w:rPr>
            </w:pPr>
          </w:p>
          <w:p w14:paraId="11AE91BF" w14:textId="77777777" w:rsidR="003C1091" w:rsidRPr="000F38BD" w:rsidRDefault="003C1091" w:rsidP="003D0210">
            <w:pPr>
              <w:jc w:val="both"/>
              <w:rPr>
                <w:rFonts w:ascii="Arial Nova" w:hAnsi="Arial Nova" w:cs="Arial"/>
                <w:sz w:val="18"/>
                <w:szCs w:val="18"/>
              </w:rPr>
            </w:pPr>
          </w:p>
          <w:p w14:paraId="7119F48C" w14:textId="77777777" w:rsidR="003C1091" w:rsidRPr="000F38BD" w:rsidRDefault="003C1091" w:rsidP="003D0210">
            <w:pPr>
              <w:jc w:val="both"/>
              <w:rPr>
                <w:rFonts w:ascii="Arial Nova" w:hAnsi="Arial Nova" w:cs="Arial"/>
                <w:sz w:val="18"/>
                <w:szCs w:val="18"/>
              </w:rPr>
            </w:pPr>
          </w:p>
          <w:p w14:paraId="0BC7867D" w14:textId="77777777" w:rsidR="003C1091" w:rsidRPr="000F38BD" w:rsidRDefault="003C1091" w:rsidP="003D0210">
            <w:pPr>
              <w:jc w:val="both"/>
              <w:rPr>
                <w:rFonts w:ascii="Arial Nova" w:hAnsi="Arial Nova" w:cs="Arial"/>
                <w:sz w:val="18"/>
                <w:szCs w:val="18"/>
              </w:rPr>
            </w:pPr>
          </w:p>
          <w:p w14:paraId="007F24FB" w14:textId="77777777" w:rsidR="003C1091" w:rsidRPr="000F38BD" w:rsidRDefault="003C1091" w:rsidP="003D0210">
            <w:pPr>
              <w:jc w:val="both"/>
              <w:rPr>
                <w:rFonts w:ascii="Arial Nova" w:hAnsi="Arial Nova" w:cs="Arial"/>
                <w:sz w:val="18"/>
                <w:szCs w:val="18"/>
              </w:rPr>
            </w:pPr>
          </w:p>
          <w:p w14:paraId="28BA742C" w14:textId="77777777" w:rsidR="003C1091" w:rsidRPr="000F38BD" w:rsidRDefault="003C1091" w:rsidP="003D0210">
            <w:pPr>
              <w:jc w:val="both"/>
              <w:rPr>
                <w:rFonts w:ascii="Arial Nova" w:hAnsi="Arial Nova" w:cs="Arial"/>
                <w:sz w:val="18"/>
                <w:szCs w:val="18"/>
              </w:rPr>
            </w:pPr>
          </w:p>
          <w:p w14:paraId="14077E4D" w14:textId="77777777" w:rsidR="003C1091" w:rsidRPr="000F38BD" w:rsidRDefault="003C1091" w:rsidP="003D0210">
            <w:pPr>
              <w:jc w:val="both"/>
              <w:rPr>
                <w:rFonts w:ascii="Arial Nova" w:hAnsi="Arial Nova" w:cs="Arial"/>
                <w:sz w:val="18"/>
                <w:szCs w:val="18"/>
              </w:rPr>
            </w:pPr>
          </w:p>
          <w:p w14:paraId="7E85056E" w14:textId="77777777" w:rsidR="003C1091" w:rsidRPr="000F38BD" w:rsidRDefault="003C1091" w:rsidP="003D0210">
            <w:pPr>
              <w:jc w:val="both"/>
              <w:rPr>
                <w:rFonts w:ascii="Arial Nova" w:hAnsi="Arial Nova" w:cs="Arial"/>
                <w:sz w:val="18"/>
                <w:szCs w:val="18"/>
              </w:rPr>
            </w:pPr>
          </w:p>
          <w:p w14:paraId="502E5105" w14:textId="77777777" w:rsidR="003C1091" w:rsidRPr="000F38BD" w:rsidRDefault="003C1091" w:rsidP="003D0210">
            <w:pPr>
              <w:jc w:val="both"/>
              <w:rPr>
                <w:rFonts w:ascii="Arial Nova" w:hAnsi="Arial Nova" w:cs="Arial"/>
                <w:sz w:val="18"/>
                <w:szCs w:val="18"/>
              </w:rPr>
            </w:pPr>
          </w:p>
          <w:p w14:paraId="1BE71F62" w14:textId="77777777" w:rsidR="003C1091" w:rsidRPr="000F38BD" w:rsidRDefault="003C1091" w:rsidP="003D0210">
            <w:pPr>
              <w:jc w:val="both"/>
              <w:rPr>
                <w:rFonts w:ascii="Arial Nova" w:hAnsi="Arial Nova" w:cs="Arial"/>
                <w:sz w:val="18"/>
                <w:szCs w:val="18"/>
              </w:rPr>
            </w:pPr>
          </w:p>
          <w:p w14:paraId="0CABC207" w14:textId="77777777" w:rsidR="003C1091" w:rsidRPr="000F38BD" w:rsidRDefault="003C1091" w:rsidP="003D0210">
            <w:pPr>
              <w:jc w:val="both"/>
              <w:rPr>
                <w:rFonts w:ascii="Arial Nova" w:hAnsi="Arial Nova" w:cs="Arial"/>
                <w:sz w:val="18"/>
                <w:szCs w:val="18"/>
              </w:rPr>
            </w:pPr>
          </w:p>
          <w:p w14:paraId="343F4EB3" w14:textId="77777777" w:rsidR="003C1091" w:rsidRPr="000F38BD" w:rsidRDefault="003C1091" w:rsidP="003D0210">
            <w:pPr>
              <w:jc w:val="both"/>
              <w:rPr>
                <w:rFonts w:ascii="Arial Nova" w:hAnsi="Arial Nova" w:cs="Arial"/>
                <w:sz w:val="18"/>
                <w:szCs w:val="18"/>
              </w:rPr>
            </w:pPr>
          </w:p>
          <w:p w14:paraId="7BBAFFCA" w14:textId="77777777" w:rsidR="003C1091" w:rsidRPr="000F38BD" w:rsidRDefault="003C1091" w:rsidP="003D0210">
            <w:pPr>
              <w:jc w:val="both"/>
              <w:rPr>
                <w:rFonts w:ascii="Arial Nova" w:hAnsi="Arial Nova" w:cs="Arial"/>
                <w:sz w:val="18"/>
                <w:szCs w:val="18"/>
              </w:rPr>
            </w:pPr>
          </w:p>
          <w:p w14:paraId="4FF3F59F" w14:textId="77777777" w:rsidR="003C1091" w:rsidRPr="000F38BD" w:rsidRDefault="003C1091" w:rsidP="003D0210">
            <w:pPr>
              <w:jc w:val="both"/>
              <w:rPr>
                <w:rFonts w:ascii="Arial Nova" w:hAnsi="Arial Nova" w:cs="Arial"/>
                <w:sz w:val="18"/>
                <w:szCs w:val="18"/>
              </w:rPr>
            </w:pPr>
          </w:p>
          <w:p w14:paraId="5D22BDBC" w14:textId="77777777" w:rsidR="003C1091" w:rsidRPr="000F38BD" w:rsidRDefault="003C1091" w:rsidP="003D0210">
            <w:pPr>
              <w:jc w:val="both"/>
              <w:rPr>
                <w:rFonts w:ascii="Arial Nova" w:hAnsi="Arial Nova" w:cs="Arial"/>
                <w:sz w:val="18"/>
                <w:szCs w:val="18"/>
              </w:rPr>
            </w:pPr>
          </w:p>
          <w:p w14:paraId="18D5C17F" w14:textId="77777777" w:rsidR="003C1091" w:rsidRPr="000F38BD" w:rsidRDefault="003C1091" w:rsidP="003D0210">
            <w:pPr>
              <w:jc w:val="both"/>
              <w:rPr>
                <w:rFonts w:ascii="Arial Nova" w:hAnsi="Arial Nova" w:cs="Arial"/>
                <w:sz w:val="18"/>
                <w:szCs w:val="18"/>
              </w:rPr>
            </w:pPr>
          </w:p>
          <w:p w14:paraId="5B6CE3B3" w14:textId="77777777" w:rsidR="003C1091" w:rsidRPr="000F38BD" w:rsidRDefault="003C1091" w:rsidP="003D0210">
            <w:pPr>
              <w:jc w:val="both"/>
              <w:rPr>
                <w:rFonts w:ascii="Arial Nova" w:hAnsi="Arial Nova" w:cs="Arial"/>
                <w:sz w:val="18"/>
                <w:szCs w:val="18"/>
              </w:rPr>
            </w:pPr>
          </w:p>
          <w:p w14:paraId="7B683D90" w14:textId="77777777" w:rsidR="003C1091" w:rsidRPr="000F38BD" w:rsidRDefault="003C1091" w:rsidP="003D0210">
            <w:pPr>
              <w:jc w:val="both"/>
              <w:rPr>
                <w:rFonts w:ascii="Arial Nova" w:hAnsi="Arial Nova" w:cs="Arial"/>
                <w:sz w:val="18"/>
                <w:szCs w:val="18"/>
              </w:rPr>
            </w:pPr>
          </w:p>
          <w:p w14:paraId="690EC0F6" w14:textId="77777777" w:rsidR="003C1091" w:rsidRPr="000F38BD" w:rsidRDefault="003C1091" w:rsidP="003D0210">
            <w:pPr>
              <w:jc w:val="both"/>
              <w:rPr>
                <w:rFonts w:ascii="Arial Nova" w:hAnsi="Arial Nova" w:cs="Arial"/>
                <w:sz w:val="18"/>
                <w:szCs w:val="18"/>
              </w:rPr>
            </w:pPr>
          </w:p>
          <w:p w14:paraId="760D7CBF" w14:textId="77777777" w:rsidR="003C1091" w:rsidRPr="000F38BD" w:rsidRDefault="003C1091" w:rsidP="003D0210">
            <w:pPr>
              <w:jc w:val="both"/>
              <w:rPr>
                <w:rFonts w:ascii="Arial Nova" w:hAnsi="Arial Nova" w:cs="Arial"/>
                <w:sz w:val="18"/>
                <w:szCs w:val="18"/>
              </w:rPr>
            </w:pPr>
          </w:p>
          <w:p w14:paraId="7E77B45A" w14:textId="77777777" w:rsidR="003C1091" w:rsidRPr="000F38BD" w:rsidRDefault="003C1091" w:rsidP="003D0210">
            <w:pPr>
              <w:jc w:val="both"/>
              <w:rPr>
                <w:rFonts w:ascii="Arial Nova" w:hAnsi="Arial Nova" w:cs="Arial"/>
                <w:sz w:val="18"/>
                <w:szCs w:val="18"/>
              </w:rPr>
            </w:pPr>
          </w:p>
          <w:p w14:paraId="514EE265" w14:textId="77777777" w:rsidR="003C1091" w:rsidRPr="000F38BD" w:rsidRDefault="003C1091" w:rsidP="003D0210">
            <w:pPr>
              <w:jc w:val="both"/>
              <w:rPr>
                <w:rFonts w:ascii="Arial Nova" w:hAnsi="Arial Nova" w:cs="Arial"/>
                <w:sz w:val="18"/>
                <w:szCs w:val="18"/>
              </w:rPr>
            </w:pPr>
          </w:p>
          <w:p w14:paraId="5A5026B7" w14:textId="77777777" w:rsidR="003C1091" w:rsidRPr="000F38BD" w:rsidRDefault="003C1091" w:rsidP="003D0210">
            <w:pPr>
              <w:jc w:val="both"/>
              <w:rPr>
                <w:rFonts w:ascii="Arial Nova" w:hAnsi="Arial Nova" w:cs="Arial"/>
                <w:sz w:val="18"/>
                <w:szCs w:val="18"/>
              </w:rPr>
            </w:pPr>
          </w:p>
          <w:p w14:paraId="4FEA1525" w14:textId="77777777" w:rsidR="003C1091" w:rsidRPr="000F38BD" w:rsidRDefault="003C1091" w:rsidP="003D0210">
            <w:pPr>
              <w:jc w:val="both"/>
              <w:rPr>
                <w:rFonts w:ascii="Arial Nova" w:hAnsi="Arial Nova" w:cs="Arial"/>
                <w:sz w:val="18"/>
                <w:szCs w:val="18"/>
              </w:rPr>
            </w:pPr>
          </w:p>
          <w:p w14:paraId="6239FE09" w14:textId="77777777" w:rsidR="003C1091" w:rsidRPr="000F38BD" w:rsidRDefault="003C1091" w:rsidP="003D0210">
            <w:pPr>
              <w:jc w:val="both"/>
              <w:rPr>
                <w:rFonts w:ascii="Arial Nova" w:hAnsi="Arial Nova" w:cs="Arial"/>
                <w:sz w:val="18"/>
                <w:szCs w:val="18"/>
              </w:rPr>
            </w:pPr>
          </w:p>
          <w:p w14:paraId="65D3980D" w14:textId="77777777" w:rsidR="003C1091" w:rsidRPr="000F38BD" w:rsidRDefault="003C1091" w:rsidP="003D0210">
            <w:pPr>
              <w:jc w:val="both"/>
              <w:rPr>
                <w:rFonts w:ascii="Arial Nova" w:hAnsi="Arial Nova" w:cs="Arial"/>
                <w:sz w:val="18"/>
                <w:szCs w:val="18"/>
              </w:rPr>
            </w:pPr>
          </w:p>
          <w:p w14:paraId="017D2370" w14:textId="77777777" w:rsidR="003C1091" w:rsidRPr="000F38BD" w:rsidRDefault="003C1091" w:rsidP="003D0210">
            <w:pPr>
              <w:jc w:val="both"/>
              <w:rPr>
                <w:rFonts w:ascii="Arial Nova" w:hAnsi="Arial Nova" w:cs="Arial"/>
                <w:sz w:val="18"/>
                <w:szCs w:val="18"/>
              </w:rPr>
            </w:pPr>
          </w:p>
          <w:p w14:paraId="38C524B4" w14:textId="77777777" w:rsidR="003C1091" w:rsidRPr="000F38BD" w:rsidRDefault="003C1091" w:rsidP="003D0210">
            <w:pPr>
              <w:jc w:val="both"/>
              <w:rPr>
                <w:rFonts w:ascii="Arial Nova" w:hAnsi="Arial Nova" w:cs="Arial"/>
                <w:sz w:val="18"/>
                <w:szCs w:val="18"/>
              </w:rPr>
            </w:pPr>
          </w:p>
          <w:p w14:paraId="7E1DDCE3" w14:textId="77777777" w:rsidR="003C1091" w:rsidRPr="000F38BD" w:rsidRDefault="003C1091" w:rsidP="003D0210">
            <w:pPr>
              <w:jc w:val="both"/>
              <w:rPr>
                <w:rFonts w:ascii="Arial Nova" w:hAnsi="Arial Nova" w:cs="Arial"/>
                <w:sz w:val="18"/>
                <w:szCs w:val="18"/>
              </w:rPr>
            </w:pPr>
          </w:p>
          <w:p w14:paraId="5AAFF16A" w14:textId="77777777" w:rsidR="003C1091" w:rsidRPr="000F38BD" w:rsidRDefault="003C1091" w:rsidP="003D0210">
            <w:pPr>
              <w:jc w:val="both"/>
              <w:rPr>
                <w:rFonts w:ascii="Arial Nova" w:hAnsi="Arial Nova" w:cs="Arial"/>
                <w:sz w:val="18"/>
                <w:szCs w:val="18"/>
              </w:rPr>
            </w:pPr>
          </w:p>
          <w:p w14:paraId="2ACD6094" w14:textId="77777777" w:rsidR="003C1091" w:rsidRPr="000F38BD" w:rsidRDefault="003C1091" w:rsidP="003D0210">
            <w:pPr>
              <w:jc w:val="both"/>
              <w:rPr>
                <w:rFonts w:ascii="Arial Nova" w:hAnsi="Arial Nova" w:cs="Arial"/>
                <w:sz w:val="18"/>
                <w:szCs w:val="18"/>
              </w:rPr>
            </w:pPr>
          </w:p>
          <w:p w14:paraId="23FEC4EA" w14:textId="77777777" w:rsidR="003C1091" w:rsidRPr="000F38BD" w:rsidRDefault="003C1091" w:rsidP="003D0210">
            <w:pPr>
              <w:jc w:val="both"/>
              <w:rPr>
                <w:rFonts w:ascii="Arial Nova" w:hAnsi="Arial Nova" w:cs="Arial"/>
                <w:sz w:val="18"/>
                <w:szCs w:val="18"/>
              </w:rPr>
            </w:pPr>
          </w:p>
          <w:p w14:paraId="7FD512DB" w14:textId="77777777" w:rsidR="003C1091" w:rsidRPr="000F38BD" w:rsidRDefault="003C1091" w:rsidP="003D0210">
            <w:pPr>
              <w:jc w:val="both"/>
              <w:rPr>
                <w:rFonts w:ascii="Arial Nova" w:hAnsi="Arial Nova" w:cs="Arial"/>
                <w:sz w:val="18"/>
                <w:szCs w:val="18"/>
              </w:rPr>
            </w:pPr>
          </w:p>
          <w:p w14:paraId="2C415133" w14:textId="77777777" w:rsidR="003C1091" w:rsidRPr="000F38BD" w:rsidRDefault="003C1091" w:rsidP="003D0210">
            <w:pPr>
              <w:jc w:val="both"/>
              <w:rPr>
                <w:rFonts w:ascii="Arial Nova" w:hAnsi="Arial Nova" w:cs="Arial"/>
                <w:sz w:val="18"/>
                <w:szCs w:val="18"/>
              </w:rPr>
            </w:pPr>
          </w:p>
          <w:p w14:paraId="60D4CBE5" w14:textId="77777777" w:rsidR="003C1091" w:rsidRPr="000F38BD" w:rsidRDefault="003C1091" w:rsidP="003D0210">
            <w:pPr>
              <w:jc w:val="both"/>
              <w:rPr>
                <w:rFonts w:ascii="Arial Nova" w:hAnsi="Arial Nova" w:cs="Arial"/>
                <w:sz w:val="18"/>
                <w:szCs w:val="18"/>
              </w:rPr>
            </w:pPr>
          </w:p>
          <w:p w14:paraId="5E9EFD23" w14:textId="77777777" w:rsidR="003C1091" w:rsidRPr="000F38BD" w:rsidRDefault="003C1091" w:rsidP="003D0210">
            <w:pPr>
              <w:jc w:val="both"/>
              <w:rPr>
                <w:rFonts w:ascii="Arial Nova" w:hAnsi="Arial Nova" w:cs="Arial"/>
                <w:sz w:val="18"/>
                <w:szCs w:val="18"/>
              </w:rPr>
            </w:pPr>
          </w:p>
          <w:p w14:paraId="1462059A" w14:textId="77777777" w:rsidR="003C1091" w:rsidRPr="000F38BD" w:rsidRDefault="003C1091" w:rsidP="003D0210">
            <w:pPr>
              <w:jc w:val="both"/>
              <w:rPr>
                <w:rFonts w:ascii="Arial Nova" w:hAnsi="Arial Nova" w:cs="Arial"/>
                <w:sz w:val="18"/>
                <w:szCs w:val="18"/>
              </w:rPr>
            </w:pPr>
          </w:p>
          <w:p w14:paraId="0F7DAF47" w14:textId="77777777" w:rsidR="003C1091" w:rsidRPr="000F38BD" w:rsidRDefault="003C1091" w:rsidP="003D0210">
            <w:pPr>
              <w:jc w:val="both"/>
              <w:rPr>
                <w:rFonts w:ascii="Arial Nova" w:hAnsi="Arial Nova" w:cs="Arial"/>
                <w:sz w:val="18"/>
                <w:szCs w:val="18"/>
              </w:rPr>
            </w:pPr>
          </w:p>
          <w:p w14:paraId="63B9F176" w14:textId="77777777" w:rsidR="003C1091" w:rsidRPr="000F38BD" w:rsidRDefault="003C1091" w:rsidP="003D0210">
            <w:pPr>
              <w:jc w:val="both"/>
              <w:rPr>
                <w:rFonts w:ascii="Arial Nova" w:hAnsi="Arial Nova" w:cs="Arial"/>
                <w:sz w:val="18"/>
                <w:szCs w:val="18"/>
              </w:rPr>
            </w:pPr>
          </w:p>
          <w:p w14:paraId="6F711E52" w14:textId="77777777" w:rsidR="003C1091" w:rsidRPr="000F38BD" w:rsidRDefault="003C1091" w:rsidP="003D0210">
            <w:pPr>
              <w:jc w:val="both"/>
              <w:rPr>
                <w:rFonts w:ascii="Arial Nova" w:hAnsi="Arial Nova" w:cs="Arial"/>
                <w:sz w:val="18"/>
                <w:szCs w:val="18"/>
              </w:rPr>
            </w:pPr>
          </w:p>
          <w:p w14:paraId="61A5238D" w14:textId="77777777" w:rsidR="003C1091" w:rsidRPr="000F38BD" w:rsidRDefault="003C1091" w:rsidP="003D0210">
            <w:pPr>
              <w:jc w:val="both"/>
              <w:rPr>
                <w:rFonts w:ascii="Arial Nova" w:hAnsi="Arial Nova" w:cs="Arial"/>
                <w:sz w:val="18"/>
                <w:szCs w:val="18"/>
              </w:rPr>
            </w:pPr>
          </w:p>
          <w:p w14:paraId="1751CA7E" w14:textId="77777777" w:rsidR="003C1091" w:rsidRPr="000F38BD" w:rsidRDefault="003C1091" w:rsidP="003D0210">
            <w:pPr>
              <w:jc w:val="both"/>
              <w:rPr>
                <w:rFonts w:ascii="Arial Nova" w:hAnsi="Arial Nova" w:cs="Arial"/>
                <w:sz w:val="18"/>
                <w:szCs w:val="18"/>
              </w:rPr>
            </w:pPr>
          </w:p>
          <w:p w14:paraId="37D1F753" w14:textId="77777777" w:rsidR="003C1091" w:rsidRPr="000F38BD" w:rsidRDefault="003C1091" w:rsidP="003D0210">
            <w:pPr>
              <w:jc w:val="both"/>
              <w:rPr>
                <w:rFonts w:ascii="Arial Nova" w:hAnsi="Arial Nova" w:cs="Arial"/>
                <w:sz w:val="18"/>
                <w:szCs w:val="18"/>
              </w:rPr>
            </w:pPr>
          </w:p>
          <w:p w14:paraId="0D0A03CC" w14:textId="77777777" w:rsidR="003C1091" w:rsidRPr="000F38BD" w:rsidRDefault="003C1091" w:rsidP="003D0210">
            <w:pPr>
              <w:jc w:val="both"/>
              <w:rPr>
                <w:rFonts w:ascii="Arial Nova" w:hAnsi="Arial Nova" w:cs="Arial"/>
                <w:sz w:val="18"/>
                <w:szCs w:val="18"/>
              </w:rPr>
            </w:pPr>
          </w:p>
          <w:p w14:paraId="54405803" w14:textId="77777777" w:rsidR="003C1091" w:rsidRPr="000F38BD" w:rsidRDefault="003C1091" w:rsidP="003D0210">
            <w:pPr>
              <w:jc w:val="both"/>
              <w:rPr>
                <w:rFonts w:ascii="Arial Nova" w:hAnsi="Arial Nova" w:cs="Arial"/>
                <w:sz w:val="18"/>
                <w:szCs w:val="18"/>
              </w:rPr>
            </w:pPr>
          </w:p>
          <w:p w14:paraId="437D600E" w14:textId="77777777" w:rsidR="003C1091" w:rsidRPr="000F38BD" w:rsidRDefault="003C1091" w:rsidP="003D0210">
            <w:pPr>
              <w:jc w:val="both"/>
              <w:rPr>
                <w:rFonts w:ascii="Arial Nova" w:hAnsi="Arial Nova" w:cs="Arial"/>
                <w:sz w:val="18"/>
                <w:szCs w:val="18"/>
              </w:rPr>
            </w:pPr>
          </w:p>
          <w:p w14:paraId="3BDAC151" w14:textId="77777777" w:rsidR="003C1091" w:rsidRPr="000F38BD" w:rsidRDefault="003C1091" w:rsidP="003D0210">
            <w:pPr>
              <w:jc w:val="both"/>
              <w:rPr>
                <w:rFonts w:ascii="Arial Nova" w:hAnsi="Arial Nova" w:cs="Arial"/>
                <w:sz w:val="18"/>
                <w:szCs w:val="18"/>
              </w:rPr>
            </w:pPr>
          </w:p>
          <w:p w14:paraId="52371E29" w14:textId="77777777" w:rsidR="003C1091" w:rsidRPr="000F38BD" w:rsidRDefault="003C1091" w:rsidP="003D0210">
            <w:pPr>
              <w:jc w:val="both"/>
              <w:rPr>
                <w:rFonts w:ascii="Arial Nova" w:hAnsi="Arial Nova" w:cs="Arial"/>
                <w:sz w:val="18"/>
                <w:szCs w:val="18"/>
              </w:rPr>
            </w:pPr>
          </w:p>
          <w:p w14:paraId="278CEDA7" w14:textId="77777777" w:rsidR="003C1091" w:rsidRPr="000F38BD" w:rsidRDefault="003C1091" w:rsidP="003D0210">
            <w:pPr>
              <w:jc w:val="both"/>
              <w:rPr>
                <w:rFonts w:ascii="Arial Nova" w:hAnsi="Arial Nova" w:cs="Arial"/>
                <w:sz w:val="18"/>
                <w:szCs w:val="18"/>
              </w:rPr>
            </w:pPr>
          </w:p>
          <w:p w14:paraId="6485E294" w14:textId="77777777" w:rsidR="003C1091" w:rsidRPr="000F38BD" w:rsidRDefault="003C1091" w:rsidP="003D0210">
            <w:pPr>
              <w:jc w:val="both"/>
              <w:rPr>
                <w:rFonts w:ascii="Arial Nova" w:hAnsi="Arial Nova" w:cs="Arial"/>
                <w:sz w:val="18"/>
                <w:szCs w:val="18"/>
              </w:rPr>
            </w:pPr>
          </w:p>
          <w:p w14:paraId="7F522978" w14:textId="77777777" w:rsidR="003C1091" w:rsidRPr="000F38BD" w:rsidRDefault="003C1091" w:rsidP="003D0210">
            <w:pPr>
              <w:jc w:val="both"/>
              <w:rPr>
                <w:rFonts w:ascii="Arial Nova" w:hAnsi="Arial Nova" w:cs="Arial"/>
                <w:sz w:val="18"/>
                <w:szCs w:val="18"/>
              </w:rPr>
            </w:pPr>
          </w:p>
          <w:p w14:paraId="0E0DDB68" w14:textId="77777777" w:rsidR="003C1091" w:rsidRPr="000F38BD" w:rsidRDefault="003C1091" w:rsidP="003D0210">
            <w:pPr>
              <w:jc w:val="both"/>
              <w:rPr>
                <w:rFonts w:ascii="Arial Nova" w:hAnsi="Arial Nova" w:cs="Arial"/>
                <w:sz w:val="18"/>
                <w:szCs w:val="18"/>
              </w:rPr>
            </w:pPr>
          </w:p>
          <w:p w14:paraId="44A6CD2B" w14:textId="77777777" w:rsidR="003C1091" w:rsidRPr="000F38BD" w:rsidRDefault="003C1091" w:rsidP="003D0210">
            <w:pPr>
              <w:jc w:val="both"/>
              <w:rPr>
                <w:rFonts w:ascii="Arial Nova" w:hAnsi="Arial Nova" w:cs="Arial"/>
                <w:sz w:val="18"/>
                <w:szCs w:val="18"/>
              </w:rPr>
            </w:pPr>
          </w:p>
          <w:p w14:paraId="4E19C0CA" w14:textId="77777777" w:rsidR="003C1091" w:rsidRPr="000F38BD" w:rsidRDefault="003C1091" w:rsidP="003D0210">
            <w:pPr>
              <w:jc w:val="both"/>
              <w:rPr>
                <w:rFonts w:ascii="Arial Nova" w:hAnsi="Arial Nova" w:cs="Arial"/>
                <w:sz w:val="18"/>
                <w:szCs w:val="18"/>
              </w:rPr>
            </w:pPr>
          </w:p>
          <w:p w14:paraId="4D05DAE0"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Capturas.</w:t>
            </w:r>
          </w:p>
          <w:p w14:paraId="74AAA6E0" w14:textId="77777777" w:rsidR="003C1091" w:rsidRPr="000F38BD" w:rsidRDefault="003C1091" w:rsidP="003D0210">
            <w:pPr>
              <w:jc w:val="both"/>
              <w:rPr>
                <w:rFonts w:ascii="Arial Nova" w:hAnsi="Arial Nova" w:cs="Arial"/>
                <w:sz w:val="18"/>
                <w:szCs w:val="18"/>
              </w:rPr>
            </w:pPr>
          </w:p>
        </w:tc>
        <w:tc>
          <w:tcPr>
            <w:tcW w:w="6945" w:type="dxa"/>
          </w:tcPr>
          <w:p w14:paraId="51D0E7F8"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lastRenderedPageBreak/>
              <w:t xml:space="preserve">Siendo las </w:t>
            </w:r>
            <w:r w:rsidRPr="000F38BD">
              <w:rPr>
                <w:rFonts w:ascii="Arial Nova" w:hAnsi="Arial Nova" w:cs="Arial"/>
                <w:b/>
                <w:bCs/>
                <w:sz w:val="18"/>
                <w:szCs w:val="18"/>
              </w:rPr>
              <w:t xml:space="preserve">once horas con veinte minutos del día tres de junio de dos mil veintidós, </w:t>
            </w:r>
            <w:r w:rsidRPr="000F38BD">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22" w:history="1">
              <w:r w:rsidRPr="000F38BD">
                <w:rPr>
                  <w:rStyle w:val="Hipervnculo"/>
                  <w:rFonts w:ascii="Arial Nova" w:hAnsi="Arial Nova" w:cs="Arial"/>
                  <w:sz w:val="18"/>
                  <w:szCs w:val="18"/>
                </w:rPr>
                <w:t>https://www.elfinanciero.com.mx/nacional/2022/05/25/morena-organiza-mitin-en-senado-a-favor-de-nora-ruvalcaba-candidata-a-gubernatura-de-aguascalientes/</w:t>
              </w:r>
            </w:hyperlink>
          </w:p>
          <w:p w14:paraId="565FF407"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cerciorada de ser la dirección electrónica a certificar por ser la precisada en el acuerdo de referencia, y al oprimir la tecla “enter” apareció de forma automática una página de internet, en la cual visualicé lo siguiente:</w:t>
            </w:r>
          </w:p>
          <w:p w14:paraId="3A218FB4" w14:textId="77777777" w:rsidR="003C1091" w:rsidRPr="000F38BD" w:rsidRDefault="003C1091" w:rsidP="003D0210">
            <w:pPr>
              <w:jc w:val="both"/>
              <w:rPr>
                <w:rFonts w:ascii="Arial Nova" w:hAnsi="Arial Nova" w:cs="Arial"/>
                <w:sz w:val="18"/>
                <w:szCs w:val="18"/>
              </w:rPr>
            </w:pPr>
          </w:p>
          <w:p w14:paraId="3492BA18" w14:textId="77777777" w:rsidR="003C1091" w:rsidRPr="000F38BD" w:rsidRDefault="003C1091" w:rsidP="003D0210">
            <w:pPr>
              <w:jc w:val="both"/>
              <w:rPr>
                <w:rFonts w:ascii="Arial Nova" w:hAnsi="Arial Nova" w:cs="Arial"/>
                <w:sz w:val="18"/>
                <w:szCs w:val="18"/>
              </w:rPr>
            </w:pPr>
          </w:p>
          <w:p w14:paraId="7BF9EC0E"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En la parte superior de la página, observé una franja en color azul, la cual, en la esquina de lado izquierdo se encontraba un semicírculo color blanco seguido de las leyendas “EL FINANCIERO” y “Economía, Mercados y Negocios en alianza con Bloomerg”, en letras color blanco, así mismo en la esquina derecha observé la leyenda “Síguenos” acompañada de cuatro íconos de color blanco; debajo de lo anterior, dentro de la franja antes referida, se visualizaron los siguientes apartados: </w:t>
            </w:r>
            <w:r w:rsidRPr="000F38BD">
              <w:rPr>
                <w:rFonts w:ascii="Arial Nova" w:hAnsi="Arial Nova" w:cs="Arial"/>
                <w:i/>
                <w:iCs/>
                <w:sz w:val="18"/>
                <w:szCs w:val="18"/>
              </w:rPr>
              <w:t>“Economía”, “Mercados”, “Nacional”, “Opinión”, “Televisión”, “Fox Sport México”</w:t>
            </w:r>
            <w:r w:rsidRPr="000F38BD">
              <w:rPr>
                <w:rFonts w:ascii="Arial Nova" w:hAnsi="Arial Nova" w:cs="Arial"/>
                <w:sz w:val="18"/>
                <w:szCs w:val="18"/>
              </w:rPr>
              <w:t>, a un costado de lo cual se encontraba el ícono de una lupa, así como tres líneas en sentido vertical.</w:t>
            </w:r>
          </w:p>
          <w:p w14:paraId="3DE1BDE9" w14:textId="77777777" w:rsidR="003C1091" w:rsidRPr="000F38BD" w:rsidRDefault="003C1091" w:rsidP="003D0210">
            <w:pPr>
              <w:jc w:val="both"/>
              <w:rPr>
                <w:rFonts w:ascii="Arial Nova" w:hAnsi="Arial Nova" w:cs="Arial"/>
                <w:sz w:val="18"/>
                <w:szCs w:val="18"/>
              </w:rPr>
            </w:pPr>
          </w:p>
          <w:p w14:paraId="183F71FB"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Debajo de lo anterior, observé un recuadro de color negro, que en su interior contaba con la leyenda: </w:t>
            </w:r>
            <w:r w:rsidRPr="000F38BD">
              <w:rPr>
                <w:rFonts w:ascii="Arial Nova" w:hAnsi="Arial Nova" w:cs="Arial"/>
                <w:i/>
                <w:iCs/>
                <w:sz w:val="18"/>
                <w:szCs w:val="18"/>
              </w:rPr>
              <w:t xml:space="preserve">“Nacional” </w:t>
            </w:r>
            <w:r w:rsidRPr="000F38BD">
              <w:rPr>
                <w:rFonts w:ascii="Arial Nova" w:hAnsi="Arial Nova" w:cs="Arial"/>
                <w:sz w:val="18"/>
                <w:szCs w:val="18"/>
              </w:rPr>
              <w:t>con letras blancas, seguido del texto siguiente:</w:t>
            </w:r>
          </w:p>
          <w:p w14:paraId="550477F5" w14:textId="77777777" w:rsidR="003C1091" w:rsidRPr="000F38BD" w:rsidRDefault="003C1091" w:rsidP="003D0210">
            <w:pPr>
              <w:jc w:val="both"/>
              <w:rPr>
                <w:rFonts w:ascii="Arial Nova" w:hAnsi="Arial Nova" w:cs="Arial"/>
                <w:sz w:val="18"/>
                <w:szCs w:val="18"/>
              </w:rPr>
            </w:pPr>
          </w:p>
          <w:p w14:paraId="277AE0AD" w14:textId="77777777" w:rsidR="003C1091" w:rsidRPr="000F38BD" w:rsidRDefault="003C1091" w:rsidP="003D0210">
            <w:pPr>
              <w:jc w:val="both"/>
              <w:rPr>
                <w:rFonts w:ascii="Arial Nova" w:hAnsi="Arial Nova" w:cs="Arial"/>
                <w:b/>
                <w:bCs/>
                <w:i/>
                <w:iCs/>
                <w:sz w:val="18"/>
                <w:szCs w:val="18"/>
              </w:rPr>
            </w:pPr>
            <w:r w:rsidRPr="000F38BD">
              <w:rPr>
                <w:rFonts w:ascii="Arial Nova" w:hAnsi="Arial Nova" w:cs="Arial"/>
                <w:b/>
                <w:bCs/>
                <w:i/>
                <w:iCs/>
                <w:sz w:val="18"/>
                <w:szCs w:val="18"/>
              </w:rPr>
              <w:t>“Morena organiza ‘mitin’ en Senado a favor de candidata a gubernatura de Aguascalientes”</w:t>
            </w:r>
          </w:p>
          <w:p w14:paraId="300A0B30" w14:textId="77777777" w:rsidR="003C1091" w:rsidRPr="000F38BD" w:rsidRDefault="003C1091" w:rsidP="003D0210">
            <w:pPr>
              <w:jc w:val="both"/>
              <w:rPr>
                <w:rFonts w:ascii="Arial Nova" w:hAnsi="Arial Nova" w:cs="Arial"/>
                <w:b/>
                <w:bCs/>
                <w:i/>
                <w:iCs/>
                <w:sz w:val="18"/>
                <w:szCs w:val="18"/>
              </w:rPr>
            </w:pPr>
          </w:p>
          <w:p w14:paraId="0C5C0F13"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Seguido del siguiente texto: </w:t>
            </w:r>
          </w:p>
          <w:p w14:paraId="42BB0F30" w14:textId="77777777" w:rsidR="003C1091" w:rsidRPr="000F38BD" w:rsidRDefault="003C1091" w:rsidP="003D0210">
            <w:pPr>
              <w:jc w:val="both"/>
              <w:rPr>
                <w:rFonts w:ascii="Arial Nova" w:hAnsi="Arial Nova" w:cs="Arial"/>
                <w:sz w:val="18"/>
                <w:szCs w:val="18"/>
              </w:rPr>
            </w:pPr>
          </w:p>
          <w:p w14:paraId="1D4282A0"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“Mario Delgado, dirigente del partido, aseguró que el acto no viola ninguna ley electoral pues no se llama a votar por la abanderada morenista.”</w:t>
            </w:r>
          </w:p>
          <w:p w14:paraId="1B99F3F7" w14:textId="77777777" w:rsidR="003C1091" w:rsidRPr="000F38BD" w:rsidRDefault="003C1091" w:rsidP="003D0210">
            <w:pPr>
              <w:jc w:val="both"/>
              <w:rPr>
                <w:rFonts w:ascii="Arial Nova" w:hAnsi="Arial Nova" w:cs="Arial"/>
                <w:i/>
                <w:iCs/>
                <w:sz w:val="18"/>
                <w:szCs w:val="18"/>
              </w:rPr>
            </w:pPr>
          </w:p>
          <w:p w14:paraId="7C311B46"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lastRenderedPageBreak/>
              <w:t>Así mismo, debajo de lo anterior, se visualizó una fotografía, de lo que al parecer era una sala de sesiones, en la misma se observaron varias mesas, sillas y escritorios en color negro, así como diversas personas, situadas frente a un estrado en color café donde también se encontraban varias personas, estrado sobre el cual se encontraba la leyenda “LA PATRIA ES PRIMERO”; se igual forma, sobre el estrado, en un fondo color blanco se visualizó la leyenda siguiente: “ENTRE LOS INDIVIDUOS COMO ENTRE LAS NACIONES EL RESPETO AL DERECHO AJENO ES LA PAZ”.</w:t>
            </w:r>
          </w:p>
          <w:p w14:paraId="02F056C0" w14:textId="77777777" w:rsidR="003C1091" w:rsidRPr="000F38BD" w:rsidRDefault="003C1091" w:rsidP="003D0210">
            <w:pPr>
              <w:jc w:val="both"/>
              <w:rPr>
                <w:rFonts w:ascii="Arial Nova" w:hAnsi="Arial Nova" w:cs="Arial"/>
                <w:sz w:val="18"/>
                <w:szCs w:val="18"/>
              </w:rPr>
            </w:pPr>
          </w:p>
          <w:p w14:paraId="593CC337"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Posteriormente, al pie de la fotografía observé el texto siguiente:</w:t>
            </w:r>
          </w:p>
          <w:p w14:paraId="0B19E90E" w14:textId="77777777" w:rsidR="003C1091" w:rsidRPr="000F38BD" w:rsidRDefault="003C1091" w:rsidP="003D0210">
            <w:pPr>
              <w:jc w:val="both"/>
              <w:rPr>
                <w:rFonts w:ascii="Arial Nova" w:hAnsi="Arial Nova" w:cs="Arial"/>
                <w:sz w:val="18"/>
                <w:szCs w:val="18"/>
              </w:rPr>
            </w:pPr>
          </w:p>
          <w:p w14:paraId="7C0E80EB"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“En días pasados, Morena también organizó un acto en favor de Américo Villareal, su candidato a la gubernatura de Tamaulipas (Graciela López/Cuartoscuro)</w:t>
            </w:r>
          </w:p>
          <w:p w14:paraId="5374B879"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Por Eduardo Ortega                    mayo 25, 2022 | 13:28 pm hrs”</w:t>
            </w:r>
          </w:p>
          <w:p w14:paraId="3FD5D299" w14:textId="77777777" w:rsidR="003C1091" w:rsidRPr="000F38BD" w:rsidRDefault="003C1091" w:rsidP="003D0210">
            <w:pPr>
              <w:jc w:val="both"/>
              <w:rPr>
                <w:rFonts w:ascii="Arial Nova" w:hAnsi="Arial Nova" w:cs="Arial"/>
                <w:i/>
                <w:iCs/>
                <w:sz w:val="18"/>
                <w:szCs w:val="18"/>
              </w:rPr>
            </w:pPr>
          </w:p>
          <w:p w14:paraId="08FD0CDB"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Seguido del texto siguiente:</w:t>
            </w:r>
          </w:p>
          <w:p w14:paraId="6EE2D5CB" w14:textId="77777777" w:rsidR="003C1091" w:rsidRPr="000F38BD" w:rsidRDefault="003C1091" w:rsidP="003D0210">
            <w:pPr>
              <w:jc w:val="both"/>
              <w:rPr>
                <w:rFonts w:ascii="Arial Nova" w:hAnsi="Arial Nova" w:cs="Arial"/>
                <w:sz w:val="18"/>
                <w:szCs w:val="18"/>
              </w:rPr>
            </w:pPr>
          </w:p>
          <w:p w14:paraId="0F30BB58"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w:t>
            </w:r>
            <w:r w:rsidRPr="000F38BD">
              <w:rPr>
                <w:rFonts w:ascii="Arial Nova" w:hAnsi="Arial Nova" w:cs="Arial"/>
                <w:b/>
                <w:bCs/>
                <w:i/>
                <w:iCs/>
                <w:sz w:val="18"/>
                <w:szCs w:val="18"/>
              </w:rPr>
              <w:t>La bancada de Morena</w:t>
            </w:r>
            <w:r w:rsidRPr="000F38BD">
              <w:rPr>
                <w:rFonts w:ascii="Arial Nova" w:hAnsi="Arial Nova" w:cs="Arial"/>
                <w:i/>
                <w:iCs/>
                <w:sz w:val="18"/>
                <w:szCs w:val="18"/>
              </w:rPr>
              <w:t xml:space="preserve">, por segunda ocasión en una semana, utilizó este miércoles las instalaciones del Senado de la República para realizar un acto proselitista en apoyo de la candidata de Morena a la gubernatura de Aguascalientes, </w:t>
            </w:r>
            <w:r w:rsidRPr="000F38BD">
              <w:rPr>
                <w:rFonts w:ascii="Arial Nova" w:hAnsi="Arial Nova" w:cs="Arial"/>
                <w:b/>
                <w:bCs/>
                <w:i/>
                <w:iCs/>
                <w:sz w:val="18"/>
                <w:szCs w:val="18"/>
              </w:rPr>
              <w:t>Nora Ruvalcaba</w:t>
            </w:r>
            <w:r w:rsidRPr="000F38BD">
              <w:rPr>
                <w:rFonts w:ascii="Arial Nova" w:hAnsi="Arial Nova" w:cs="Arial"/>
                <w:i/>
                <w:iCs/>
                <w:sz w:val="18"/>
                <w:szCs w:val="18"/>
              </w:rPr>
              <w:t>.</w:t>
            </w:r>
          </w:p>
          <w:p w14:paraId="5B8FD657" w14:textId="77777777" w:rsidR="003C1091" w:rsidRPr="000F38BD" w:rsidRDefault="003C1091" w:rsidP="003D0210">
            <w:pPr>
              <w:jc w:val="both"/>
              <w:rPr>
                <w:rFonts w:ascii="Arial Nova" w:hAnsi="Arial Nova" w:cs="Arial"/>
                <w:i/>
                <w:iCs/>
                <w:sz w:val="18"/>
                <w:szCs w:val="18"/>
              </w:rPr>
            </w:pPr>
          </w:p>
          <w:p w14:paraId="381EAA5D"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 xml:space="preserve">Acompañado por senadores y diputados de Morena que forman parte de la Comisión Permanente, Mario Delgado, dirigente de Morena, rechazó violar las leyes electorales ya que no representa un acto de campaña porque no se llama al voto, sino representa </w:t>
            </w:r>
            <w:r w:rsidRPr="000F38BD">
              <w:rPr>
                <w:rFonts w:ascii="Arial Nova" w:hAnsi="Arial Nova" w:cs="Arial"/>
                <w:b/>
                <w:bCs/>
                <w:i/>
                <w:iCs/>
                <w:sz w:val="18"/>
                <w:szCs w:val="18"/>
              </w:rPr>
              <w:t>un acto de denuncia pública</w:t>
            </w:r>
            <w:r w:rsidRPr="000F38BD">
              <w:rPr>
                <w:rFonts w:ascii="Arial Nova" w:hAnsi="Arial Nova" w:cs="Arial"/>
                <w:i/>
                <w:iCs/>
                <w:sz w:val="18"/>
                <w:szCs w:val="18"/>
              </w:rPr>
              <w:t xml:space="preserve"> ante el cerco informativo que existe en Aguascalientes.</w:t>
            </w:r>
          </w:p>
          <w:p w14:paraId="0B7A74B3" w14:textId="77777777" w:rsidR="003C1091" w:rsidRPr="000F38BD" w:rsidRDefault="003C1091" w:rsidP="003D0210">
            <w:pPr>
              <w:jc w:val="both"/>
              <w:rPr>
                <w:rFonts w:ascii="Arial Nova" w:hAnsi="Arial Nova" w:cs="Arial"/>
                <w:i/>
                <w:iCs/>
                <w:sz w:val="18"/>
                <w:szCs w:val="18"/>
              </w:rPr>
            </w:pPr>
          </w:p>
          <w:p w14:paraId="73DBB25E"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En el acto participaron el presidente la Mesa Directiva de la Cámara de Diputados, Sergio Gutiérrez Luna; el coordinador de la bancada de Morena en el Senado, Ignacio Mier; los diputados de Morena Leonel Godoy Rangel, Aleida Alavez y Yeidckol Polevnsky; así como los senadores Alejandro Armenta, Lucía Meza, entre otros.</w:t>
            </w:r>
          </w:p>
          <w:p w14:paraId="4E56BAF5" w14:textId="77777777" w:rsidR="003C1091" w:rsidRPr="000F38BD" w:rsidRDefault="003C1091" w:rsidP="003D0210">
            <w:pPr>
              <w:jc w:val="both"/>
              <w:rPr>
                <w:rFonts w:ascii="Arial Nova" w:hAnsi="Arial Nova" w:cs="Arial"/>
                <w:i/>
                <w:iCs/>
                <w:sz w:val="18"/>
                <w:szCs w:val="18"/>
              </w:rPr>
            </w:pPr>
          </w:p>
          <w:p w14:paraId="704F17C0"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 xml:space="preserve">Delgado denunció que dos casas de la campaña en la entidad hidrocálida con voluntarios de Morena fueron allanadas </w:t>
            </w:r>
            <w:r w:rsidRPr="000F38BD">
              <w:rPr>
                <w:rFonts w:ascii="Arial Nova" w:hAnsi="Arial Nova" w:cs="Arial"/>
                <w:b/>
                <w:bCs/>
                <w:i/>
                <w:iCs/>
                <w:sz w:val="18"/>
                <w:szCs w:val="18"/>
              </w:rPr>
              <w:t>por grupos de choque y encapuchados armados</w:t>
            </w:r>
            <w:r w:rsidRPr="000F38BD">
              <w:rPr>
                <w:rFonts w:ascii="Arial Nova" w:hAnsi="Arial Nova" w:cs="Arial"/>
                <w:i/>
                <w:iCs/>
                <w:sz w:val="18"/>
                <w:szCs w:val="18"/>
              </w:rPr>
              <w:t>, con la protección de la policía municipal, ante lo cual, dijo, Morena ya presentó denuncias ante la Fiscalía Especializada para la Atención de los Delitos Electorales.</w:t>
            </w:r>
          </w:p>
          <w:p w14:paraId="254F1D48" w14:textId="77777777" w:rsidR="003C1091" w:rsidRPr="000F38BD" w:rsidRDefault="003C1091" w:rsidP="003D0210">
            <w:pPr>
              <w:jc w:val="both"/>
              <w:rPr>
                <w:rFonts w:ascii="Arial Nova" w:hAnsi="Arial Nova" w:cs="Arial"/>
                <w:i/>
                <w:iCs/>
                <w:sz w:val="18"/>
                <w:szCs w:val="18"/>
              </w:rPr>
            </w:pPr>
          </w:p>
          <w:p w14:paraId="672328CC"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 xml:space="preserve">Ante ello, exigió al gobernador de Aguascalientes, </w:t>
            </w:r>
            <w:r w:rsidRPr="000F38BD">
              <w:rPr>
                <w:rFonts w:ascii="Arial Nova" w:hAnsi="Arial Nova" w:cs="Arial"/>
                <w:b/>
                <w:bCs/>
                <w:i/>
                <w:iCs/>
                <w:sz w:val="18"/>
                <w:szCs w:val="18"/>
              </w:rPr>
              <w:t>Martín Orozco Sandoval</w:t>
            </w:r>
            <w:r w:rsidRPr="000F38BD">
              <w:rPr>
                <w:rFonts w:ascii="Arial Nova" w:hAnsi="Arial Nova" w:cs="Arial"/>
                <w:i/>
                <w:iCs/>
                <w:sz w:val="18"/>
                <w:szCs w:val="18"/>
              </w:rPr>
              <w:t>, actuar ante estos hechos, no tenga omisión cómplice ni sea indolente ante los abusos cometidos por la abanderada de la coalición PAN-PRI-PRD, Teresa Jiménez, con la complicidad de la autoridad municipal.</w:t>
            </w:r>
          </w:p>
          <w:p w14:paraId="4AE10B8D" w14:textId="77777777" w:rsidR="003C1091" w:rsidRPr="000F38BD" w:rsidRDefault="003C1091" w:rsidP="003D0210">
            <w:pPr>
              <w:jc w:val="both"/>
              <w:rPr>
                <w:rFonts w:ascii="Arial Nova" w:hAnsi="Arial Nova" w:cs="Arial"/>
                <w:i/>
                <w:iCs/>
                <w:sz w:val="18"/>
                <w:szCs w:val="18"/>
              </w:rPr>
            </w:pPr>
          </w:p>
          <w:p w14:paraId="3684FA36"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El lunes pasado, los integrantes de la bancada de Morena cerraron filas en torno al candidato de Morena a la gubernatura de Tamaulipas</w:t>
            </w:r>
            <w:r w:rsidRPr="000F38BD">
              <w:rPr>
                <w:rFonts w:ascii="Arial Nova" w:hAnsi="Arial Nova" w:cs="Arial"/>
                <w:b/>
                <w:bCs/>
                <w:i/>
                <w:iCs/>
                <w:sz w:val="18"/>
                <w:szCs w:val="18"/>
              </w:rPr>
              <w:t>, Américo Villarreal</w:t>
            </w:r>
            <w:r w:rsidRPr="000F38BD">
              <w:rPr>
                <w:rFonts w:ascii="Arial Nova" w:hAnsi="Arial Nova" w:cs="Arial"/>
                <w:i/>
                <w:iCs/>
                <w:sz w:val="18"/>
                <w:szCs w:val="18"/>
              </w:rPr>
              <w:t>, quien, acompañado por Delgado, fue cobijado por en un acto de apoyo encabezado por el coordinador Ricardo Monreal y la presidenta de la mesa directiva, Olga Sánchez Cordero, quienes le echaron porras, le levantaron el brazo y anticiparon que será gobernador de Tamaulipas.</w:t>
            </w:r>
          </w:p>
          <w:p w14:paraId="267FC93A" w14:textId="77777777" w:rsidR="003C1091" w:rsidRPr="000F38BD" w:rsidRDefault="003C1091" w:rsidP="003D0210">
            <w:pPr>
              <w:jc w:val="both"/>
              <w:rPr>
                <w:rFonts w:ascii="Arial Nova" w:hAnsi="Arial Nova" w:cs="Arial"/>
                <w:i/>
                <w:iCs/>
                <w:sz w:val="18"/>
                <w:szCs w:val="18"/>
              </w:rPr>
            </w:pPr>
          </w:p>
          <w:p w14:paraId="0F578739"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El líder de la bancada del PAN en el Senado, Julen Rementería, dio a conocer que presentará las denuncias correspondientes ante el uso de los recursos públicos del Senado en favor de los candidatos morenistas.</w:t>
            </w:r>
          </w:p>
          <w:p w14:paraId="2BEB3E52" w14:textId="77777777" w:rsidR="003C1091" w:rsidRPr="000F38BD" w:rsidRDefault="003C1091" w:rsidP="003D0210">
            <w:pPr>
              <w:jc w:val="both"/>
              <w:rPr>
                <w:rFonts w:ascii="Arial Nova" w:hAnsi="Arial Nova" w:cs="Arial"/>
                <w:i/>
                <w:iCs/>
                <w:sz w:val="18"/>
                <w:szCs w:val="18"/>
              </w:rPr>
            </w:pPr>
          </w:p>
          <w:p w14:paraId="7AC2947F"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Finalmente, se hace mención que, debajo de la nota anterior se encontraba un video con el texto: </w:t>
            </w:r>
            <w:r w:rsidRPr="000F38BD">
              <w:rPr>
                <w:rFonts w:ascii="Arial Nova" w:hAnsi="Arial Nova" w:cs="Arial"/>
                <w:i/>
                <w:iCs/>
                <w:sz w:val="18"/>
                <w:szCs w:val="18"/>
              </w:rPr>
              <w:t xml:space="preserve">“¿Hasta cuándo México tendrá pro…? </w:t>
            </w:r>
            <w:r w:rsidRPr="000F38BD">
              <w:rPr>
                <w:rFonts w:ascii="Arial Nova" w:hAnsi="Arial Nova" w:cs="Arial"/>
                <w:sz w:val="18"/>
                <w:szCs w:val="18"/>
              </w:rPr>
              <w:t xml:space="preserve">Y debajo de ello se visualizó un recuadro color azul y blanco, seguido de un apartado titulado </w:t>
            </w:r>
            <w:r w:rsidRPr="000F38BD">
              <w:rPr>
                <w:rFonts w:ascii="Arial Nova" w:hAnsi="Arial Nova" w:cs="Arial"/>
                <w:i/>
                <w:iCs/>
                <w:sz w:val="18"/>
                <w:szCs w:val="18"/>
              </w:rPr>
              <w:t xml:space="preserve">“Historias para ti” </w:t>
            </w:r>
            <w:r w:rsidRPr="000F38BD">
              <w:rPr>
                <w:rFonts w:ascii="Arial Nova" w:hAnsi="Arial Nova" w:cs="Arial"/>
                <w:sz w:val="18"/>
                <w:szCs w:val="18"/>
              </w:rPr>
              <w:t>donde se encontraban diversos recuadros con distinta información.</w:t>
            </w:r>
          </w:p>
          <w:p w14:paraId="15C7BBA2" w14:textId="77777777" w:rsidR="003C1091" w:rsidRPr="000F38BD" w:rsidRDefault="003C1091" w:rsidP="003D0210">
            <w:pPr>
              <w:jc w:val="both"/>
              <w:rPr>
                <w:rFonts w:ascii="Arial Nova" w:hAnsi="Arial Nova" w:cs="Arial"/>
                <w:sz w:val="18"/>
                <w:szCs w:val="18"/>
              </w:rPr>
            </w:pPr>
          </w:p>
          <w:p w14:paraId="2A75F41E"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Todo lo anterior tal y como puede ser visualizado en las capturas de pantalla de la 10 a la 20 del ANEXO ÚNICO de la presente acta.</w:t>
            </w:r>
          </w:p>
          <w:p w14:paraId="0A22FA91" w14:textId="77777777" w:rsidR="003C1091" w:rsidRPr="000F38BD" w:rsidRDefault="003C1091" w:rsidP="003D0210">
            <w:pPr>
              <w:jc w:val="both"/>
              <w:rPr>
                <w:rFonts w:ascii="Arial Nova" w:hAnsi="Arial Nova" w:cs="Arial"/>
                <w:sz w:val="18"/>
                <w:szCs w:val="18"/>
              </w:rPr>
            </w:pPr>
          </w:p>
          <w:p w14:paraId="7AF35414" w14:textId="77777777" w:rsidR="003C1091" w:rsidRPr="000F38BD" w:rsidRDefault="003C1091" w:rsidP="003D0210">
            <w:pPr>
              <w:jc w:val="both"/>
              <w:rPr>
                <w:rFonts w:ascii="Arial Nova" w:hAnsi="Arial Nova" w:cs="Arial"/>
                <w:sz w:val="18"/>
                <w:szCs w:val="18"/>
              </w:rPr>
            </w:pPr>
          </w:p>
          <w:p w14:paraId="63ED8770" w14:textId="77777777" w:rsidR="003C1091" w:rsidRPr="000F38BD" w:rsidRDefault="003C1091" w:rsidP="003D0210">
            <w:pPr>
              <w:jc w:val="both"/>
              <w:rPr>
                <w:rFonts w:ascii="Arial Nova" w:hAnsi="Arial Nova" w:cs="Arial"/>
                <w:sz w:val="18"/>
                <w:szCs w:val="18"/>
              </w:rPr>
            </w:pPr>
          </w:p>
          <w:p w14:paraId="2A71BD6A" w14:textId="77777777" w:rsidR="003C1091" w:rsidRPr="000F38BD" w:rsidRDefault="003C1091" w:rsidP="003D0210">
            <w:pPr>
              <w:jc w:val="both"/>
              <w:rPr>
                <w:rFonts w:ascii="Arial Nova" w:hAnsi="Arial Nova" w:cs="Arial"/>
                <w:sz w:val="18"/>
                <w:szCs w:val="18"/>
              </w:rPr>
            </w:pPr>
          </w:p>
          <w:p w14:paraId="687C4A4C" w14:textId="77777777" w:rsidR="003C1091" w:rsidRPr="000F38BD" w:rsidRDefault="003C1091" w:rsidP="003D0210">
            <w:pPr>
              <w:jc w:val="both"/>
              <w:rPr>
                <w:rFonts w:ascii="Arial Nova" w:hAnsi="Arial Nova" w:cs="Arial"/>
                <w:sz w:val="18"/>
                <w:szCs w:val="18"/>
              </w:rPr>
            </w:pPr>
          </w:p>
          <w:p w14:paraId="033B27B2" w14:textId="77777777" w:rsidR="003C1091" w:rsidRPr="000F38BD" w:rsidRDefault="003C1091" w:rsidP="003D0210">
            <w:pPr>
              <w:jc w:val="both"/>
              <w:rPr>
                <w:rFonts w:ascii="Arial Nova" w:hAnsi="Arial Nova" w:cs="Arial"/>
                <w:sz w:val="18"/>
                <w:szCs w:val="18"/>
              </w:rPr>
            </w:pPr>
          </w:p>
          <w:p w14:paraId="0F6E823A"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lastRenderedPageBreak/>
              <w:drawing>
                <wp:anchor distT="0" distB="0" distL="114300" distR="114300" simplePos="0" relativeHeight="251669504" behindDoc="0" locked="0" layoutInCell="1" allowOverlap="1" wp14:anchorId="7ED88736" wp14:editId="53C82D4F">
                  <wp:simplePos x="0" y="0"/>
                  <wp:positionH relativeFrom="column">
                    <wp:posOffset>2124075</wp:posOffset>
                  </wp:positionH>
                  <wp:positionV relativeFrom="paragraph">
                    <wp:posOffset>160655</wp:posOffset>
                  </wp:positionV>
                  <wp:extent cx="1981835" cy="135255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81835" cy="1352550"/>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68480" behindDoc="0" locked="0" layoutInCell="1" allowOverlap="1" wp14:anchorId="417F11EE" wp14:editId="42DFB652">
                  <wp:simplePos x="0" y="0"/>
                  <wp:positionH relativeFrom="column">
                    <wp:posOffset>-38100</wp:posOffset>
                  </wp:positionH>
                  <wp:positionV relativeFrom="paragraph">
                    <wp:posOffset>55880</wp:posOffset>
                  </wp:positionV>
                  <wp:extent cx="1934210" cy="1323975"/>
                  <wp:effectExtent l="0" t="0" r="8890" b="952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34210" cy="1323975"/>
                          </a:xfrm>
                          <a:prstGeom prst="rect">
                            <a:avLst/>
                          </a:prstGeom>
                        </pic:spPr>
                      </pic:pic>
                    </a:graphicData>
                  </a:graphic>
                  <wp14:sizeRelH relativeFrom="page">
                    <wp14:pctWidth>0</wp14:pctWidth>
                  </wp14:sizeRelH>
                  <wp14:sizeRelV relativeFrom="page">
                    <wp14:pctHeight>0</wp14:pctHeight>
                  </wp14:sizeRelV>
                </wp:anchor>
              </w:drawing>
            </w:r>
          </w:p>
          <w:p w14:paraId="1D86A525" w14:textId="77777777" w:rsidR="003C1091" w:rsidRPr="000F38BD" w:rsidRDefault="003C1091" w:rsidP="003D0210">
            <w:pPr>
              <w:jc w:val="both"/>
              <w:rPr>
                <w:rFonts w:ascii="Arial Nova" w:hAnsi="Arial Nova" w:cs="Arial"/>
                <w:sz w:val="18"/>
                <w:szCs w:val="18"/>
              </w:rPr>
            </w:pPr>
          </w:p>
          <w:p w14:paraId="517A3E27"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70528" behindDoc="0" locked="0" layoutInCell="1" allowOverlap="1" wp14:anchorId="1B623FFB" wp14:editId="233D5202">
                  <wp:simplePos x="0" y="0"/>
                  <wp:positionH relativeFrom="column">
                    <wp:posOffset>-19685</wp:posOffset>
                  </wp:positionH>
                  <wp:positionV relativeFrom="paragraph">
                    <wp:posOffset>121920</wp:posOffset>
                  </wp:positionV>
                  <wp:extent cx="2009775" cy="1337945"/>
                  <wp:effectExtent l="0" t="0" r="9525"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09775" cy="1337945"/>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71552" behindDoc="0" locked="0" layoutInCell="1" allowOverlap="1" wp14:anchorId="027FD7B2" wp14:editId="7D826748">
                  <wp:simplePos x="0" y="0"/>
                  <wp:positionH relativeFrom="column">
                    <wp:posOffset>2247265</wp:posOffset>
                  </wp:positionH>
                  <wp:positionV relativeFrom="paragraph">
                    <wp:posOffset>198120</wp:posOffset>
                  </wp:positionV>
                  <wp:extent cx="1952625" cy="1292225"/>
                  <wp:effectExtent l="0" t="0" r="9525" b="317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52625" cy="1292225"/>
                          </a:xfrm>
                          <a:prstGeom prst="rect">
                            <a:avLst/>
                          </a:prstGeom>
                        </pic:spPr>
                      </pic:pic>
                    </a:graphicData>
                  </a:graphic>
                  <wp14:sizeRelH relativeFrom="page">
                    <wp14:pctWidth>0</wp14:pctWidth>
                  </wp14:sizeRelH>
                  <wp14:sizeRelV relativeFrom="page">
                    <wp14:pctHeight>0</wp14:pctHeight>
                  </wp14:sizeRelV>
                </wp:anchor>
              </w:drawing>
            </w:r>
          </w:p>
          <w:p w14:paraId="59AF4378"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73600" behindDoc="0" locked="0" layoutInCell="1" allowOverlap="1" wp14:anchorId="0EC12807" wp14:editId="23294A1E">
                  <wp:simplePos x="0" y="0"/>
                  <wp:positionH relativeFrom="column">
                    <wp:posOffset>2105025</wp:posOffset>
                  </wp:positionH>
                  <wp:positionV relativeFrom="paragraph">
                    <wp:posOffset>1473835</wp:posOffset>
                  </wp:positionV>
                  <wp:extent cx="2038350" cy="143002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38350" cy="1430020"/>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72576" behindDoc="0" locked="0" layoutInCell="1" allowOverlap="1" wp14:anchorId="020D35DF" wp14:editId="4FD85EBD">
                  <wp:simplePos x="0" y="0"/>
                  <wp:positionH relativeFrom="column">
                    <wp:posOffset>-47625</wp:posOffset>
                  </wp:positionH>
                  <wp:positionV relativeFrom="paragraph">
                    <wp:posOffset>1492250</wp:posOffset>
                  </wp:positionV>
                  <wp:extent cx="1971675" cy="1362075"/>
                  <wp:effectExtent l="0" t="0" r="9525"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71675" cy="1362075"/>
                          </a:xfrm>
                          <a:prstGeom prst="rect">
                            <a:avLst/>
                          </a:prstGeom>
                        </pic:spPr>
                      </pic:pic>
                    </a:graphicData>
                  </a:graphic>
                  <wp14:sizeRelH relativeFrom="page">
                    <wp14:pctWidth>0</wp14:pctWidth>
                  </wp14:sizeRelH>
                  <wp14:sizeRelV relativeFrom="page">
                    <wp14:pctHeight>0</wp14:pctHeight>
                  </wp14:sizeRelV>
                </wp:anchor>
              </w:drawing>
            </w:r>
          </w:p>
          <w:p w14:paraId="33BC429D"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74624" behindDoc="0" locked="0" layoutInCell="1" allowOverlap="1" wp14:anchorId="3AB75161" wp14:editId="25B9C31E">
                  <wp:simplePos x="0" y="0"/>
                  <wp:positionH relativeFrom="column">
                    <wp:posOffset>-65405</wp:posOffset>
                  </wp:positionH>
                  <wp:positionV relativeFrom="paragraph">
                    <wp:posOffset>1699895</wp:posOffset>
                  </wp:positionV>
                  <wp:extent cx="2019300" cy="1390650"/>
                  <wp:effectExtent l="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19300" cy="1390650"/>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75648" behindDoc="0" locked="0" layoutInCell="1" allowOverlap="1" wp14:anchorId="627F174F" wp14:editId="40AE217E">
                  <wp:simplePos x="0" y="0"/>
                  <wp:positionH relativeFrom="column">
                    <wp:posOffset>2143125</wp:posOffset>
                  </wp:positionH>
                  <wp:positionV relativeFrom="paragraph">
                    <wp:posOffset>1624965</wp:posOffset>
                  </wp:positionV>
                  <wp:extent cx="1974850" cy="1333500"/>
                  <wp:effectExtent l="0" t="0" r="635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74850" cy="1333500"/>
                          </a:xfrm>
                          <a:prstGeom prst="rect">
                            <a:avLst/>
                          </a:prstGeom>
                        </pic:spPr>
                      </pic:pic>
                    </a:graphicData>
                  </a:graphic>
                  <wp14:sizeRelH relativeFrom="page">
                    <wp14:pctWidth>0</wp14:pctWidth>
                  </wp14:sizeRelH>
                  <wp14:sizeRelV relativeFrom="page">
                    <wp14:pctHeight>0</wp14:pctHeight>
                  </wp14:sizeRelV>
                </wp:anchor>
              </w:drawing>
            </w:r>
          </w:p>
          <w:p w14:paraId="585449B7" w14:textId="77777777" w:rsidR="003C1091" w:rsidRPr="000F38BD" w:rsidRDefault="003C1091" w:rsidP="003D0210">
            <w:pPr>
              <w:jc w:val="both"/>
              <w:rPr>
                <w:rFonts w:ascii="Arial Nova" w:hAnsi="Arial Nova" w:cs="Arial"/>
                <w:sz w:val="18"/>
                <w:szCs w:val="18"/>
              </w:rPr>
            </w:pPr>
          </w:p>
          <w:p w14:paraId="349CD2AA" w14:textId="77777777" w:rsidR="003C1091" w:rsidRPr="000F38BD" w:rsidRDefault="003C1091" w:rsidP="003D0210">
            <w:pPr>
              <w:jc w:val="both"/>
              <w:rPr>
                <w:rFonts w:ascii="Arial Nova" w:hAnsi="Arial Nova" w:cs="Arial"/>
                <w:sz w:val="18"/>
                <w:szCs w:val="18"/>
              </w:rPr>
            </w:pPr>
          </w:p>
          <w:p w14:paraId="7F4A8DC9"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76672" behindDoc="0" locked="0" layoutInCell="1" allowOverlap="1" wp14:anchorId="7347B8E9" wp14:editId="218DB031">
                  <wp:simplePos x="0" y="0"/>
                  <wp:positionH relativeFrom="column">
                    <wp:posOffset>-17780</wp:posOffset>
                  </wp:positionH>
                  <wp:positionV relativeFrom="paragraph">
                    <wp:posOffset>111760</wp:posOffset>
                  </wp:positionV>
                  <wp:extent cx="2112010" cy="1409700"/>
                  <wp:effectExtent l="0" t="0" r="254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12010" cy="1409700"/>
                          </a:xfrm>
                          <a:prstGeom prst="rect">
                            <a:avLst/>
                          </a:prstGeom>
                        </pic:spPr>
                      </pic:pic>
                    </a:graphicData>
                  </a:graphic>
                  <wp14:sizeRelH relativeFrom="page">
                    <wp14:pctWidth>0</wp14:pctWidth>
                  </wp14:sizeRelH>
                  <wp14:sizeRelV relativeFrom="page">
                    <wp14:pctHeight>0</wp14:pctHeight>
                  </wp14:sizeRelV>
                </wp:anchor>
              </w:drawing>
            </w:r>
          </w:p>
          <w:p w14:paraId="6A2E438A"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77696" behindDoc="0" locked="0" layoutInCell="1" allowOverlap="1" wp14:anchorId="53AD10DB" wp14:editId="316C7F38">
                  <wp:simplePos x="0" y="0"/>
                  <wp:positionH relativeFrom="column">
                    <wp:posOffset>2229485</wp:posOffset>
                  </wp:positionH>
                  <wp:positionV relativeFrom="paragraph">
                    <wp:posOffset>167005</wp:posOffset>
                  </wp:positionV>
                  <wp:extent cx="1876425" cy="1216660"/>
                  <wp:effectExtent l="0" t="0" r="9525" b="254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76425" cy="1216660"/>
                          </a:xfrm>
                          <a:prstGeom prst="rect">
                            <a:avLst/>
                          </a:prstGeom>
                        </pic:spPr>
                      </pic:pic>
                    </a:graphicData>
                  </a:graphic>
                  <wp14:sizeRelH relativeFrom="page">
                    <wp14:pctWidth>0</wp14:pctWidth>
                  </wp14:sizeRelH>
                  <wp14:sizeRelV relativeFrom="page">
                    <wp14:pctHeight>0</wp14:pctHeight>
                  </wp14:sizeRelV>
                </wp:anchor>
              </w:drawing>
            </w:r>
          </w:p>
          <w:p w14:paraId="0BE1F827" w14:textId="77777777" w:rsidR="003C1091" w:rsidRPr="000F38BD" w:rsidRDefault="003C1091" w:rsidP="003D0210">
            <w:pPr>
              <w:jc w:val="both"/>
              <w:rPr>
                <w:rFonts w:ascii="Arial Nova" w:hAnsi="Arial Nova" w:cs="Arial"/>
                <w:sz w:val="18"/>
                <w:szCs w:val="18"/>
              </w:rPr>
            </w:pPr>
          </w:p>
          <w:p w14:paraId="76F99CAC"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78720" behindDoc="0" locked="0" layoutInCell="1" allowOverlap="1" wp14:anchorId="2A596322" wp14:editId="423CD662">
                  <wp:simplePos x="0" y="0"/>
                  <wp:positionH relativeFrom="column">
                    <wp:posOffset>-47625</wp:posOffset>
                  </wp:positionH>
                  <wp:positionV relativeFrom="paragraph">
                    <wp:posOffset>46355</wp:posOffset>
                  </wp:positionV>
                  <wp:extent cx="1981200" cy="1330960"/>
                  <wp:effectExtent l="0" t="0" r="0" b="254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81200" cy="1330960"/>
                          </a:xfrm>
                          <a:prstGeom prst="rect">
                            <a:avLst/>
                          </a:prstGeom>
                        </pic:spPr>
                      </pic:pic>
                    </a:graphicData>
                  </a:graphic>
                  <wp14:sizeRelH relativeFrom="page">
                    <wp14:pctWidth>0</wp14:pctWidth>
                  </wp14:sizeRelH>
                  <wp14:sizeRelV relativeFrom="page">
                    <wp14:pctHeight>0</wp14:pctHeight>
                  </wp14:sizeRelV>
                </wp:anchor>
              </w:drawing>
            </w:r>
          </w:p>
          <w:p w14:paraId="60FC6EA4" w14:textId="77777777" w:rsidR="003C1091" w:rsidRPr="000F38BD" w:rsidRDefault="003C1091" w:rsidP="003D0210">
            <w:pPr>
              <w:jc w:val="both"/>
              <w:rPr>
                <w:rFonts w:ascii="Arial Nova" w:hAnsi="Arial Nova" w:cs="Arial"/>
                <w:sz w:val="18"/>
                <w:szCs w:val="18"/>
              </w:rPr>
            </w:pPr>
          </w:p>
          <w:p w14:paraId="4F2D62AB" w14:textId="77777777" w:rsidR="003C1091" w:rsidRPr="000F38BD" w:rsidRDefault="003C1091" w:rsidP="003D0210">
            <w:pPr>
              <w:jc w:val="both"/>
              <w:rPr>
                <w:rFonts w:ascii="Arial Nova" w:hAnsi="Arial Nova" w:cs="Arial"/>
                <w:sz w:val="18"/>
                <w:szCs w:val="18"/>
              </w:rPr>
            </w:pPr>
          </w:p>
          <w:p w14:paraId="1B2F12D7" w14:textId="77777777" w:rsidR="003C1091" w:rsidRPr="000F38BD" w:rsidRDefault="003C1091" w:rsidP="003D0210">
            <w:pPr>
              <w:jc w:val="both"/>
              <w:rPr>
                <w:rFonts w:ascii="Arial Nova" w:hAnsi="Arial Nova" w:cs="Arial"/>
                <w:sz w:val="18"/>
                <w:szCs w:val="18"/>
              </w:rPr>
            </w:pPr>
          </w:p>
          <w:p w14:paraId="77F277FA" w14:textId="77777777" w:rsidR="003C1091" w:rsidRPr="000F38BD" w:rsidRDefault="003C1091" w:rsidP="003D0210">
            <w:pPr>
              <w:jc w:val="both"/>
              <w:rPr>
                <w:rFonts w:ascii="Arial Nova" w:hAnsi="Arial Nova" w:cs="Arial"/>
                <w:sz w:val="18"/>
                <w:szCs w:val="18"/>
              </w:rPr>
            </w:pPr>
          </w:p>
          <w:p w14:paraId="2BF1A2AA" w14:textId="77777777" w:rsidR="003C1091" w:rsidRPr="000F38BD" w:rsidRDefault="003C1091" w:rsidP="003D0210">
            <w:pPr>
              <w:jc w:val="both"/>
              <w:rPr>
                <w:rFonts w:ascii="Arial Nova" w:hAnsi="Arial Nova" w:cs="Arial"/>
                <w:sz w:val="18"/>
                <w:szCs w:val="18"/>
              </w:rPr>
            </w:pPr>
          </w:p>
          <w:p w14:paraId="6FFA1C83" w14:textId="77777777" w:rsidR="003C1091" w:rsidRPr="000F38BD" w:rsidRDefault="003C1091" w:rsidP="003D0210">
            <w:pPr>
              <w:jc w:val="both"/>
              <w:rPr>
                <w:rFonts w:ascii="Arial Nova" w:hAnsi="Arial Nova" w:cs="Arial"/>
                <w:sz w:val="18"/>
                <w:szCs w:val="18"/>
              </w:rPr>
            </w:pPr>
          </w:p>
          <w:p w14:paraId="6924B5BD" w14:textId="77777777" w:rsidR="003C1091" w:rsidRPr="000F38BD" w:rsidRDefault="003C1091" w:rsidP="003D0210">
            <w:pPr>
              <w:jc w:val="both"/>
              <w:rPr>
                <w:rFonts w:ascii="Arial Nova" w:hAnsi="Arial Nova" w:cs="Arial"/>
                <w:sz w:val="18"/>
                <w:szCs w:val="18"/>
              </w:rPr>
            </w:pPr>
          </w:p>
          <w:p w14:paraId="405D0015" w14:textId="77777777" w:rsidR="003C1091" w:rsidRPr="000F38BD" w:rsidRDefault="003C1091" w:rsidP="003D0210">
            <w:pPr>
              <w:jc w:val="both"/>
              <w:rPr>
                <w:rFonts w:ascii="Arial Nova" w:hAnsi="Arial Nova" w:cs="Arial"/>
                <w:sz w:val="18"/>
                <w:szCs w:val="18"/>
              </w:rPr>
            </w:pPr>
          </w:p>
          <w:p w14:paraId="4AD8F919" w14:textId="77777777" w:rsidR="003C1091" w:rsidRPr="000F38BD" w:rsidRDefault="003C1091" w:rsidP="003D0210">
            <w:pPr>
              <w:jc w:val="both"/>
              <w:rPr>
                <w:rFonts w:ascii="Arial Nova" w:hAnsi="Arial Nova" w:cs="Arial"/>
                <w:sz w:val="18"/>
                <w:szCs w:val="18"/>
              </w:rPr>
            </w:pPr>
          </w:p>
        </w:tc>
      </w:tr>
      <w:tr w:rsidR="003C1091" w:rsidRPr="000F38BD" w14:paraId="3FED3730" w14:textId="77777777" w:rsidTr="003D0210">
        <w:trPr>
          <w:trHeight w:val="2693"/>
          <w:jc w:val="center"/>
        </w:trPr>
        <w:tc>
          <w:tcPr>
            <w:tcW w:w="3256" w:type="dxa"/>
          </w:tcPr>
          <w:p w14:paraId="23F79163" w14:textId="77777777" w:rsidR="003C1091" w:rsidRPr="000F38BD" w:rsidRDefault="00000000" w:rsidP="003D0210">
            <w:pPr>
              <w:jc w:val="both"/>
              <w:rPr>
                <w:rFonts w:ascii="Arial Nova" w:hAnsi="Arial Nova" w:cs="Arial"/>
                <w:sz w:val="18"/>
                <w:szCs w:val="18"/>
              </w:rPr>
            </w:pPr>
            <w:hyperlink r:id="rId34" w:history="1">
              <w:r w:rsidR="003C1091" w:rsidRPr="000F38BD">
                <w:rPr>
                  <w:rStyle w:val="Hipervnculo"/>
                  <w:rFonts w:ascii="Arial Nova" w:hAnsi="Arial Nova" w:cs="Arial"/>
                  <w:sz w:val="18"/>
                  <w:szCs w:val="18"/>
                </w:rPr>
                <w:t>https://www.eluniversal.com.mx/elecciones/morena-lleva-al-senado-candidata-por-gubernatura-de-aguascalientes</w:t>
              </w:r>
            </w:hyperlink>
            <w:r w:rsidR="003C1091" w:rsidRPr="000F38BD">
              <w:rPr>
                <w:rFonts w:ascii="Arial Nova" w:hAnsi="Arial Nova" w:cs="Arial"/>
                <w:sz w:val="18"/>
                <w:szCs w:val="18"/>
              </w:rPr>
              <w:t xml:space="preserve"> </w:t>
            </w:r>
          </w:p>
          <w:p w14:paraId="6B9157B5" w14:textId="77777777" w:rsidR="003C1091" w:rsidRPr="000F38BD" w:rsidRDefault="003C1091" w:rsidP="003D0210">
            <w:pPr>
              <w:jc w:val="both"/>
              <w:rPr>
                <w:rFonts w:ascii="Arial Nova" w:hAnsi="Arial Nova" w:cs="Arial"/>
                <w:sz w:val="18"/>
                <w:szCs w:val="18"/>
              </w:rPr>
            </w:pPr>
          </w:p>
          <w:p w14:paraId="41DEB0CE" w14:textId="77777777" w:rsidR="003C1091" w:rsidRPr="000F38BD" w:rsidRDefault="003C1091" w:rsidP="003D0210">
            <w:pPr>
              <w:jc w:val="both"/>
              <w:rPr>
                <w:rFonts w:ascii="Arial Nova" w:hAnsi="Arial Nova" w:cs="Arial"/>
                <w:sz w:val="18"/>
                <w:szCs w:val="18"/>
              </w:rPr>
            </w:pPr>
          </w:p>
          <w:p w14:paraId="17319C3D" w14:textId="6EC37A19" w:rsidR="003C1091" w:rsidRDefault="003C1091" w:rsidP="003D0210">
            <w:pPr>
              <w:jc w:val="both"/>
              <w:rPr>
                <w:rFonts w:ascii="Arial Nova" w:hAnsi="Arial Nova" w:cs="Arial"/>
                <w:sz w:val="18"/>
                <w:szCs w:val="18"/>
              </w:rPr>
            </w:pPr>
          </w:p>
          <w:p w14:paraId="5C3014BB" w14:textId="3B982951" w:rsidR="00780151" w:rsidRDefault="00780151" w:rsidP="003D0210">
            <w:pPr>
              <w:jc w:val="both"/>
              <w:rPr>
                <w:rFonts w:ascii="Arial Nova" w:hAnsi="Arial Nova" w:cs="Arial"/>
                <w:sz w:val="18"/>
                <w:szCs w:val="18"/>
              </w:rPr>
            </w:pPr>
          </w:p>
          <w:p w14:paraId="5775EB08" w14:textId="61C66D3E" w:rsidR="00780151" w:rsidRDefault="00780151" w:rsidP="003D0210">
            <w:pPr>
              <w:jc w:val="both"/>
              <w:rPr>
                <w:rFonts w:ascii="Arial Nova" w:hAnsi="Arial Nova" w:cs="Arial"/>
                <w:sz w:val="18"/>
                <w:szCs w:val="18"/>
              </w:rPr>
            </w:pPr>
          </w:p>
          <w:p w14:paraId="1459CD7A" w14:textId="542C6EA7" w:rsidR="00780151" w:rsidRDefault="00780151" w:rsidP="003D0210">
            <w:pPr>
              <w:jc w:val="both"/>
              <w:rPr>
                <w:rFonts w:ascii="Arial Nova" w:hAnsi="Arial Nova" w:cs="Arial"/>
                <w:sz w:val="18"/>
                <w:szCs w:val="18"/>
              </w:rPr>
            </w:pPr>
          </w:p>
          <w:p w14:paraId="479DD263" w14:textId="0C9CF204" w:rsidR="00780151" w:rsidRDefault="00780151" w:rsidP="003D0210">
            <w:pPr>
              <w:jc w:val="both"/>
              <w:rPr>
                <w:rFonts w:ascii="Arial Nova" w:hAnsi="Arial Nova" w:cs="Arial"/>
                <w:sz w:val="18"/>
                <w:szCs w:val="18"/>
              </w:rPr>
            </w:pPr>
          </w:p>
          <w:p w14:paraId="7BFD32F4" w14:textId="3B98C0FD" w:rsidR="00780151" w:rsidRDefault="00780151" w:rsidP="003D0210">
            <w:pPr>
              <w:jc w:val="both"/>
              <w:rPr>
                <w:rFonts w:ascii="Arial Nova" w:hAnsi="Arial Nova" w:cs="Arial"/>
                <w:sz w:val="18"/>
                <w:szCs w:val="18"/>
              </w:rPr>
            </w:pPr>
          </w:p>
          <w:p w14:paraId="6E30779C" w14:textId="5469835F" w:rsidR="00780151" w:rsidRDefault="00780151" w:rsidP="003D0210">
            <w:pPr>
              <w:jc w:val="both"/>
              <w:rPr>
                <w:rFonts w:ascii="Arial Nova" w:hAnsi="Arial Nova" w:cs="Arial"/>
                <w:sz w:val="18"/>
                <w:szCs w:val="18"/>
              </w:rPr>
            </w:pPr>
          </w:p>
          <w:p w14:paraId="6EE1BC55" w14:textId="65030D80" w:rsidR="00780151" w:rsidRDefault="00780151" w:rsidP="003D0210">
            <w:pPr>
              <w:jc w:val="both"/>
              <w:rPr>
                <w:rFonts w:ascii="Arial Nova" w:hAnsi="Arial Nova" w:cs="Arial"/>
                <w:sz w:val="18"/>
                <w:szCs w:val="18"/>
              </w:rPr>
            </w:pPr>
          </w:p>
          <w:p w14:paraId="4129D4D2" w14:textId="7CD656A6" w:rsidR="00780151" w:rsidRDefault="00780151" w:rsidP="003D0210">
            <w:pPr>
              <w:jc w:val="both"/>
              <w:rPr>
                <w:rFonts w:ascii="Arial Nova" w:hAnsi="Arial Nova" w:cs="Arial"/>
                <w:sz w:val="18"/>
                <w:szCs w:val="18"/>
              </w:rPr>
            </w:pPr>
          </w:p>
          <w:p w14:paraId="45C720C1" w14:textId="03406F19" w:rsidR="00780151" w:rsidRDefault="00780151" w:rsidP="003D0210">
            <w:pPr>
              <w:jc w:val="both"/>
              <w:rPr>
                <w:rFonts w:ascii="Arial Nova" w:hAnsi="Arial Nova" w:cs="Arial"/>
                <w:sz w:val="18"/>
                <w:szCs w:val="18"/>
              </w:rPr>
            </w:pPr>
          </w:p>
          <w:p w14:paraId="59F2C389" w14:textId="5144341D" w:rsidR="00780151" w:rsidRDefault="00780151" w:rsidP="003D0210">
            <w:pPr>
              <w:jc w:val="both"/>
              <w:rPr>
                <w:rFonts w:ascii="Arial Nova" w:hAnsi="Arial Nova" w:cs="Arial"/>
                <w:sz w:val="18"/>
                <w:szCs w:val="18"/>
              </w:rPr>
            </w:pPr>
          </w:p>
          <w:p w14:paraId="4090291B" w14:textId="7585D236" w:rsidR="00780151" w:rsidRDefault="00780151" w:rsidP="003D0210">
            <w:pPr>
              <w:jc w:val="both"/>
              <w:rPr>
                <w:rFonts w:ascii="Arial Nova" w:hAnsi="Arial Nova" w:cs="Arial"/>
                <w:sz w:val="18"/>
                <w:szCs w:val="18"/>
              </w:rPr>
            </w:pPr>
          </w:p>
          <w:p w14:paraId="29DE66EB" w14:textId="541EFE3E" w:rsidR="00780151" w:rsidRDefault="00780151" w:rsidP="003D0210">
            <w:pPr>
              <w:jc w:val="both"/>
              <w:rPr>
                <w:rFonts w:ascii="Arial Nova" w:hAnsi="Arial Nova" w:cs="Arial"/>
                <w:sz w:val="18"/>
                <w:szCs w:val="18"/>
              </w:rPr>
            </w:pPr>
          </w:p>
          <w:p w14:paraId="440C6531" w14:textId="2A92EC62" w:rsidR="00780151" w:rsidRDefault="00780151" w:rsidP="003D0210">
            <w:pPr>
              <w:jc w:val="both"/>
              <w:rPr>
                <w:rFonts w:ascii="Arial Nova" w:hAnsi="Arial Nova" w:cs="Arial"/>
                <w:sz w:val="18"/>
                <w:szCs w:val="18"/>
              </w:rPr>
            </w:pPr>
          </w:p>
          <w:p w14:paraId="61832E70" w14:textId="0099596E" w:rsidR="00780151" w:rsidRDefault="00780151" w:rsidP="003D0210">
            <w:pPr>
              <w:jc w:val="both"/>
              <w:rPr>
                <w:rFonts w:ascii="Arial Nova" w:hAnsi="Arial Nova" w:cs="Arial"/>
                <w:sz w:val="18"/>
                <w:szCs w:val="18"/>
              </w:rPr>
            </w:pPr>
          </w:p>
          <w:p w14:paraId="1608832A" w14:textId="5F9CB08F" w:rsidR="00780151" w:rsidRDefault="00780151" w:rsidP="003D0210">
            <w:pPr>
              <w:jc w:val="both"/>
              <w:rPr>
                <w:rFonts w:ascii="Arial Nova" w:hAnsi="Arial Nova" w:cs="Arial"/>
                <w:sz w:val="18"/>
                <w:szCs w:val="18"/>
              </w:rPr>
            </w:pPr>
          </w:p>
          <w:p w14:paraId="192E3C2D" w14:textId="1DC73A74" w:rsidR="00780151" w:rsidRDefault="00780151" w:rsidP="003D0210">
            <w:pPr>
              <w:jc w:val="both"/>
              <w:rPr>
                <w:rFonts w:ascii="Arial Nova" w:hAnsi="Arial Nova" w:cs="Arial"/>
                <w:sz w:val="18"/>
                <w:szCs w:val="18"/>
              </w:rPr>
            </w:pPr>
          </w:p>
          <w:p w14:paraId="7F1A3F24" w14:textId="2CF54177" w:rsidR="00780151" w:rsidRDefault="00780151" w:rsidP="003D0210">
            <w:pPr>
              <w:jc w:val="both"/>
              <w:rPr>
                <w:rFonts w:ascii="Arial Nova" w:hAnsi="Arial Nova" w:cs="Arial"/>
                <w:sz w:val="18"/>
                <w:szCs w:val="18"/>
              </w:rPr>
            </w:pPr>
          </w:p>
          <w:p w14:paraId="57DD2F98" w14:textId="5B77D15A" w:rsidR="00780151" w:rsidRDefault="00780151" w:rsidP="003D0210">
            <w:pPr>
              <w:jc w:val="both"/>
              <w:rPr>
                <w:rFonts w:ascii="Arial Nova" w:hAnsi="Arial Nova" w:cs="Arial"/>
                <w:sz w:val="18"/>
                <w:szCs w:val="18"/>
              </w:rPr>
            </w:pPr>
          </w:p>
          <w:p w14:paraId="1EA7628F" w14:textId="167CBAE7" w:rsidR="00780151" w:rsidRDefault="00780151" w:rsidP="003D0210">
            <w:pPr>
              <w:jc w:val="both"/>
              <w:rPr>
                <w:rFonts w:ascii="Arial Nova" w:hAnsi="Arial Nova" w:cs="Arial"/>
                <w:sz w:val="18"/>
                <w:szCs w:val="18"/>
              </w:rPr>
            </w:pPr>
          </w:p>
          <w:p w14:paraId="4A1AF72D" w14:textId="0789493A" w:rsidR="00780151" w:rsidRDefault="00780151" w:rsidP="003D0210">
            <w:pPr>
              <w:jc w:val="both"/>
              <w:rPr>
                <w:rFonts w:ascii="Arial Nova" w:hAnsi="Arial Nova" w:cs="Arial"/>
                <w:sz w:val="18"/>
                <w:szCs w:val="18"/>
              </w:rPr>
            </w:pPr>
          </w:p>
          <w:p w14:paraId="38CADB4F" w14:textId="594C4A1A" w:rsidR="00780151" w:rsidRDefault="00780151" w:rsidP="003D0210">
            <w:pPr>
              <w:jc w:val="both"/>
              <w:rPr>
                <w:rFonts w:ascii="Arial Nova" w:hAnsi="Arial Nova" w:cs="Arial"/>
                <w:sz w:val="18"/>
                <w:szCs w:val="18"/>
              </w:rPr>
            </w:pPr>
          </w:p>
          <w:p w14:paraId="5EC3B091" w14:textId="1459A4D0" w:rsidR="00780151" w:rsidRDefault="00780151" w:rsidP="003D0210">
            <w:pPr>
              <w:jc w:val="both"/>
              <w:rPr>
                <w:rFonts w:ascii="Arial Nova" w:hAnsi="Arial Nova" w:cs="Arial"/>
                <w:sz w:val="18"/>
                <w:szCs w:val="18"/>
              </w:rPr>
            </w:pPr>
          </w:p>
          <w:p w14:paraId="4E1475E3" w14:textId="01FB5365" w:rsidR="00780151" w:rsidRDefault="00780151" w:rsidP="003D0210">
            <w:pPr>
              <w:jc w:val="both"/>
              <w:rPr>
                <w:rFonts w:ascii="Arial Nova" w:hAnsi="Arial Nova" w:cs="Arial"/>
                <w:sz w:val="18"/>
                <w:szCs w:val="18"/>
              </w:rPr>
            </w:pPr>
          </w:p>
          <w:p w14:paraId="21BAF993" w14:textId="1D053281" w:rsidR="00780151" w:rsidRDefault="00780151" w:rsidP="003D0210">
            <w:pPr>
              <w:jc w:val="both"/>
              <w:rPr>
                <w:rFonts w:ascii="Arial Nova" w:hAnsi="Arial Nova" w:cs="Arial"/>
                <w:sz w:val="18"/>
                <w:szCs w:val="18"/>
              </w:rPr>
            </w:pPr>
          </w:p>
          <w:p w14:paraId="6B6F4EE2" w14:textId="28323402" w:rsidR="00780151" w:rsidRDefault="00780151" w:rsidP="003D0210">
            <w:pPr>
              <w:jc w:val="both"/>
              <w:rPr>
                <w:rFonts w:ascii="Arial Nova" w:hAnsi="Arial Nova" w:cs="Arial"/>
                <w:sz w:val="18"/>
                <w:szCs w:val="18"/>
              </w:rPr>
            </w:pPr>
          </w:p>
          <w:p w14:paraId="2901E69A" w14:textId="48F86C6C" w:rsidR="00780151" w:rsidRDefault="00780151" w:rsidP="003D0210">
            <w:pPr>
              <w:jc w:val="both"/>
              <w:rPr>
                <w:rFonts w:ascii="Arial Nova" w:hAnsi="Arial Nova" w:cs="Arial"/>
                <w:sz w:val="18"/>
                <w:szCs w:val="18"/>
              </w:rPr>
            </w:pPr>
          </w:p>
          <w:p w14:paraId="7D645A33" w14:textId="0DE5571C" w:rsidR="00780151" w:rsidRDefault="00780151" w:rsidP="003D0210">
            <w:pPr>
              <w:jc w:val="both"/>
              <w:rPr>
                <w:rFonts w:ascii="Arial Nova" w:hAnsi="Arial Nova" w:cs="Arial"/>
                <w:sz w:val="18"/>
                <w:szCs w:val="18"/>
              </w:rPr>
            </w:pPr>
          </w:p>
          <w:p w14:paraId="324B74F6" w14:textId="13D2C628" w:rsidR="00780151" w:rsidRDefault="00780151" w:rsidP="003D0210">
            <w:pPr>
              <w:jc w:val="both"/>
              <w:rPr>
                <w:rFonts w:ascii="Arial Nova" w:hAnsi="Arial Nova" w:cs="Arial"/>
                <w:sz w:val="18"/>
                <w:szCs w:val="18"/>
              </w:rPr>
            </w:pPr>
          </w:p>
          <w:p w14:paraId="18089645" w14:textId="1C798F37" w:rsidR="00780151" w:rsidRDefault="00780151" w:rsidP="003D0210">
            <w:pPr>
              <w:jc w:val="both"/>
              <w:rPr>
                <w:rFonts w:ascii="Arial Nova" w:hAnsi="Arial Nova" w:cs="Arial"/>
                <w:sz w:val="18"/>
                <w:szCs w:val="18"/>
              </w:rPr>
            </w:pPr>
          </w:p>
          <w:p w14:paraId="7E77E2A8" w14:textId="583F3147" w:rsidR="00780151" w:rsidRDefault="00780151" w:rsidP="003D0210">
            <w:pPr>
              <w:jc w:val="both"/>
              <w:rPr>
                <w:rFonts w:ascii="Arial Nova" w:hAnsi="Arial Nova" w:cs="Arial"/>
                <w:sz w:val="18"/>
                <w:szCs w:val="18"/>
              </w:rPr>
            </w:pPr>
          </w:p>
          <w:p w14:paraId="0B526084" w14:textId="724D54C2" w:rsidR="00780151" w:rsidRDefault="00780151" w:rsidP="003D0210">
            <w:pPr>
              <w:jc w:val="both"/>
              <w:rPr>
                <w:rFonts w:ascii="Arial Nova" w:hAnsi="Arial Nova" w:cs="Arial"/>
                <w:sz w:val="18"/>
                <w:szCs w:val="18"/>
              </w:rPr>
            </w:pPr>
          </w:p>
          <w:p w14:paraId="1BB98825" w14:textId="37A8BC0C" w:rsidR="00780151" w:rsidRDefault="00780151" w:rsidP="003D0210">
            <w:pPr>
              <w:jc w:val="both"/>
              <w:rPr>
                <w:rFonts w:ascii="Arial Nova" w:hAnsi="Arial Nova" w:cs="Arial"/>
                <w:sz w:val="18"/>
                <w:szCs w:val="18"/>
              </w:rPr>
            </w:pPr>
          </w:p>
          <w:p w14:paraId="5F42F292" w14:textId="2660BF8E" w:rsidR="00780151" w:rsidRDefault="00780151" w:rsidP="003D0210">
            <w:pPr>
              <w:jc w:val="both"/>
              <w:rPr>
                <w:rFonts w:ascii="Arial Nova" w:hAnsi="Arial Nova" w:cs="Arial"/>
                <w:sz w:val="18"/>
                <w:szCs w:val="18"/>
              </w:rPr>
            </w:pPr>
          </w:p>
          <w:p w14:paraId="68A16F5E" w14:textId="143A5F9D" w:rsidR="00780151" w:rsidRDefault="00780151" w:rsidP="003D0210">
            <w:pPr>
              <w:jc w:val="both"/>
              <w:rPr>
                <w:rFonts w:ascii="Arial Nova" w:hAnsi="Arial Nova" w:cs="Arial"/>
                <w:sz w:val="18"/>
                <w:szCs w:val="18"/>
              </w:rPr>
            </w:pPr>
          </w:p>
          <w:p w14:paraId="1E72C42F" w14:textId="33DCF0C1" w:rsidR="00780151" w:rsidRDefault="00780151" w:rsidP="003D0210">
            <w:pPr>
              <w:jc w:val="both"/>
              <w:rPr>
                <w:rFonts w:ascii="Arial Nova" w:hAnsi="Arial Nova" w:cs="Arial"/>
                <w:sz w:val="18"/>
                <w:szCs w:val="18"/>
              </w:rPr>
            </w:pPr>
          </w:p>
          <w:p w14:paraId="3E0CE000" w14:textId="0EFA2935" w:rsidR="00780151" w:rsidRDefault="00780151" w:rsidP="003D0210">
            <w:pPr>
              <w:jc w:val="both"/>
              <w:rPr>
                <w:rFonts w:ascii="Arial Nova" w:hAnsi="Arial Nova" w:cs="Arial"/>
                <w:sz w:val="18"/>
                <w:szCs w:val="18"/>
              </w:rPr>
            </w:pPr>
          </w:p>
          <w:p w14:paraId="2E0B9B7D" w14:textId="0E58DDF5" w:rsidR="00780151" w:rsidRDefault="00780151" w:rsidP="003D0210">
            <w:pPr>
              <w:jc w:val="both"/>
              <w:rPr>
                <w:rFonts w:ascii="Arial Nova" w:hAnsi="Arial Nova" w:cs="Arial"/>
                <w:sz w:val="18"/>
                <w:szCs w:val="18"/>
              </w:rPr>
            </w:pPr>
          </w:p>
          <w:p w14:paraId="0247C7CA" w14:textId="16C84450" w:rsidR="00780151" w:rsidRDefault="00780151" w:rsidP="003D0210">
            <w:pPr>
              <w:jc w:val="both"/>
              <w:rPr>
                <w:rFonts w:ascii="Arial Nova" w:hAnsi="Arial Nova" w:cs="Arial"/>
                <w:sz w:val="18"/>
                <w:szCs w:val="18"/>
              </w:rPr>
            </w:pPr>
          </w:p>
          <w:p w14:paraId="1BF15FD3" w14:textId="15F5D2F5" w:rsidR="00780151" w:rsidRDefault="00780151" w:rsidP="003D0210">
            <w:pPr>
              <w:jc w:val="both"/>
              <w:rPr>
                <w:rFonts w:ascii="Arial Nova" w:hAnsi="Arial Nova" w:cs="Arial"/>
                <w:sz w:val="18"/>
                <w:szCs w:val="18"/>
              </w:rPr>
            </w:pPr>
          </w:p>
          <w:p w14:paraId="12AAC86A" w14:textId="3CD741F5" w:rsidR="00780151" w:rsidRDefault="00780151" w:rsidP="003D0210">
            <w:pPr>
              <w:jc w:val="both"/>
              <w:rPr>
                <w:rFonts w:ascii="Arial Nova" w:hAnsi="Arial Nova" w:cs="Arial"/>
                <w:sz w:val="18"/>
                <w:szCs w:val="18"/>
              </w:rPr>
            </w:pPr>
          </w:p>
          <w:p w14:paraId="290A175E" w14:textId="032F2FF1" w:rsidR="00780151" w:rsidRDefault="00780151" w:rsidP="003D0210">
            <w:pPr>
              <w:jc w:val="both"/>
              <w:rPr>
                <w:rFonts w:ascii="Arial Nova" w:hAnsi="Arial Nova" w:cs="Arial"/>
                <w:sz w:val="18"/>
                <w:szCs w:val="18"/>
              </w:rPr>
            </w:pPr>
          </w:p>
          <w:p w14:paraId="444EEC45" w14:textId="22CAE3FE" w:rsidR="00780151" w:rsidRDefault="00780151" w:rsidP="003D0210">
            <w:pPr>
              <w:jc w:val="both"/>
              <w:rPr>
                <w:rFonts w:ascii="Arial Nova" w:hAnsi="Arial Nova" w:cs="Arial"/>
                <w:sz w:val="18"/>
                <w:szCs w:val="18"/>
              </w:rPr>
            </w:pPr>
          </w:p>
          <w:p w14:paraId="5C995858" w14:textId="01DF1658" w:rsidR="00780151" w:rsidRDefault="00780151" w:rsidP="003D0210">
            <w:pPr>
              <w:jc w:val="both"/>
              <w:rPr>
                <w:rFonts w:ascii="Arial Nova" w:hAnsi="Arial Nova" w:cs="Arial"/>
                <w:sz w:val="18"/>
                <w:szCs w:val="18"/>
              </w:rPr>
            </w:pPr>
          </w:p>
          <w:p w14:paraId="6668D06F" w14:textId="5E112172" w:rsidR="00780151" w:rsidRDefault="00780151" w:rsidP="003D0210">
            <w:pPr>
              <w:jc w:val="both"/>
              <w:rPr>
                <w:rFonts w:ascii="Arial Nova" w:hAnsi="Arial Nova" w:cs="Arial"/>
                <w:sz w:val="18"/>
                <w:szCs w:val="18"/>
              </w:rPr>
            </w:pPr>
          </w:p>
          <w:p w14:paraId="523CEB34" w14:textId="06180D19" w:rsidR="00780151" w:rsidRDefault="00780151" w:rsidP="003D0210">
            <w:pPr>
              <w:jc w:val="both"/>
              <w:rPr>
                <w:rFonts w:ascii="Arial Nova" w:hAnsi="Arial Nova" w:cs="Arial"/>
                <w:sz w:val="18"/>
                <w:szCs w:val="18"/>
              </w:rPr>
            </w:pPr>
          </w:p>
          <w:p w14:paraId="63BB3E70" w14:textId="21573E08" w:rsidR="00780151" w:rsidRDefault="00780151" w:rsidP="003D0210">
            <w:pPr>
              <w:jc w:val="both"/>
              <w:rPr>
                <w:rFonts w:ascii="Arial Nova" w:hAnsi="Arial Nova" w:cs="Arial"/>
                <w:sz w:val="18"/>
                <w:szCs w:val="18"/>
              </w:rPr>
            </w:pPr>
          </w:p>
          <w:p w14:paraId="2AF38F9A" w14:textId="5CD8C07D" w:rsidR="00780151" w:rsidRDefault="00780151" w:rsidP="003D0210">
            <w:pPr>
              <w:jc w:val="both"/>
              <w:rPr>
                <w:rFonts w:ascii="Arial Nova" w:hAnsi="Arial Nova" w:cs="Arial"/>
                <w:sz w:val="18"/>
                <w:szCs w:val="18"/>
              </w:rPr>
            </w:pPr>
          </w:p>
          <w:p w14:paraId="025D686F" w14:textId="547C28D0" w:rsidR="00780151" w:rsidRDefault="00780151" w:rsidP="003D0210">
            <w:pPr>
              <w:jc w:val="both"/>
              <w:rPr>
                <w:rFonts w:ascii="Arial Nova" w:hAnsi="Arial Nova" w:cs="Arial"/>
                <w:sz w:val="18"/>
                <w:szCs w:val="18"/>
              </w:rPr>
            </w:pPr>
          </w:p>
          <w:p w14:paraId="3A36A023" w14:textId="5CAA30C3" w:rsidR="00780151" w:rsidRDefault="00780151" w:rsidP="003D0210">
            <w:pPr>
              <w:jc w:val="both"/>
              <w:rPr>
                <w:rFonts w:ascii="Arial Nova" w:hAnsi="Arial Nova" w:cs="Arial"/>
                <w:sz w:val="18"/>
                <w:szCs w:val="18"/>
              </w:rPr>
            </w:pPr>
          </w:p>
          <w:p w14:paraId="081D7EB6" w14:textId="6E92C5BC" w:rsidR="00780151" w:rsidRDefault="00780151" w:rsidP="003D0210">
            <w:pPr>
              <w:jc w:val="both"/>
              <w:rPr>
                <w:rFonts w:ascii="Arial Nova" w:hAnsi="Arial Nova" w:cs="Arial"/>
                <w:sz w:val="18"/>
                <w:szCs w:val="18"/>
              </w:rPr>
            </w:pPr>
          </w:p>
          <w:p w14:paraId="0FB8B14A" w14:textId="3B761E41" w:rsidR="00780151" w:rsidRDefault="00780151" w:rsidP="003D0210">
            <w:pPr>
              <w:jc w:val="both"/>
              <w:rPr>
                <w:rFonts w:ascii="Arial Nova" w:hAnsi="Arial Nova" w:cs="Arial"/>
                <w:sz w:val="18"/>
                <w:szCs w:val="18"/>
              </w:rPr>
            </w:pPr>
          </w:p>
          <w:p w14:paraId="3D736A32" w14:textId="0FBDDE0D" w:rsidR="00780151" w:rsidRDefault="00780151" w:rsidP="003D0210">
            <w:pPr>
              <w:jc w:val="both"/>
              <w:rPr>
                <w:rFonts w:ascii="Arial Nova" w:hAnsi="Arial Nova" w:cs="Arial"/>
                <w:sz w:val="18"/>
                <w:szCs w:val="18"/>
              </w:rPr>
            </w:pPr>
          </w:p>
          <w:p w14:paraId="01FC630E" w14:textId="4A70CAC1" w:rsidR="00780151" w:rsidRDefault="00780151" w:rsidP="003D0210">
            <w:pPr>
              <w:jc w:val="both"/>
              <w:rPr>
                <w:rFonts w:ascii="Arial Nova" w:hAnsi="Arial Nova" w:cs="Arial"/>
                <w:sz w:val="18"/>
                <w:szCs w:val="18"/>
              </w:rPr>
            </w:pPr>
          </w:p>
          <w:p w14:paraId="641F3092" w14:textId="1B973572" w:rsidR="00780151" w:rsidRDefault="00780151" w:rsidP="003D0210">
            <w:pPr>
              <w:jc w:val="both"/>
              <w:rPr>
                <w:rFonts w:ascii="Arial Nova" w:hAnsi="Arial Nova" w:cs="Arial"/>
                <w:sz w:val="18"/>
                <w:szCs w:val="18"/>
              </w:rPr>
            </w:pPr>
          </w:p>
          <w:p w14:paraId="12EA192E" w14:textId="39D4A71E" w:rsidR="00780151" w:rsidRDefault="00780151" w:rsidP="003D0210">
            <w:pPr>
              <w:jc w:val="both"/>
              <w:rPr>
                <w:rFonts w:ascii="Arial Nova" w:hAnsi="Arial Nova" w:cs="Arial"/>
                <w:sz w:val="18"/>
                <w:szCs w:val="18"/>
              </w:rPr>
            </w:pPr>
          </w:p>
          <w:p w14:paraId="2E1C0696" w14:textId="0435766C" w:rsidR="00780151" w:rsidRDefault="00780151" w:rsidP="003D0210">
            <w:pPr>
              <w:jc w:val="both"/>
              <w:rPr>
                <w:rFonts w:ascii="Arial Nova" w:hAnsi="Arial Nova" w:cs="Arial"/>
                <w:sz w:val="18"/>
                <w:szCs w:val="18"/>
              </w:rPr>
            </w:pPr>
          </w:p>
          <w:p w14:paraId="120CBD1E" w14:textId="0DBFDE00" w:rsidR="00780151" w:rsidRDefault="00780151" w:rsidP="003D0210">
            <w:pPr>
              <w:jc w:val="both"/>
              <w:rPr>
                <w:rFonts w:ascii="Arial Nova" w:hAnsi="Arial Nova" w:cs="Arial"/>
                <w:sz w:val="18"/>
                <w:szCs w:val="18"/>
              </w:rPr>
            </w:pPr>
          </w:p>
          <w:p w14:paraId="14B45F06" w14:textId="66AE256C" w:rsidR="00780151" w:rsidRDefault="00780151" w:rsidP="003D0210">
            <w:pPr>
              <w:jc w:val="both"/>
              <w:rPr>
                <w:rFonts w:ascii="Arial Nova" w:hAnsi="Arial Nova" w:cs="Arial"/>
                <w:sz w:val="18"/>
                <w:szCs w:val="18"/>
              </w:rPr>
            </w:pPr>
          </w:p>
          <w:p w14:paraId="41DE7B92" w14:textId="0F3779FE" w:rsidR="00780151" w:rsidRDefault="00780151" w:rsidP="003D0210">
            <w:pPr>
              <w:jc w:val="both"/>
              <w:rPr>
                <w:rFonts w:ascii="Arial Nova" w:hAnsi="Arial Nova" w:cs="Arial"/>
                <w:sz w:val="18"/>
                <w:szCs w:val="18"/>
              </w:rPr>
            </w:pPr>
          </w:p>
          <w:p w14:paraId="5E4FB29B" w14:textId="3283BA07" w:rsidR="00780151" w:rsidRDefault="00780151" w:rsidP="003D0210">
            <w:pPr>
              <w:jc w:val="both"/>
              <w:rPr>
                <w:rFonts w:ascii="Arial Nova" w:hAnsi="Arial Nova" w:cs="Arial"/>
                <w:sz w:val="18"/>
                <w:szCs w:val="18"/>
              </w:rPr>
            </w:pPr>
          </w:p>
          <w:p w14:paraId="02847098" w14:textId="2DE026BA" w:rsidR="00780151" w:rsidRDefault="00780151" w:rsidP="003D0210">
            <w:pPr>
              <w:jc w:val="both"/>
              <w:rPr>
                <w:rFonts w:ascii="Arial Nova" w:hAnsi="Arial Nova" w:cs="Arial"/>
                <w:sz w:val="18"/>
                <w:szCs w:val="18"/>
              </w:rPr>
            </w:pPr>
          </w:p>
          <w:p w14:paraId="0B3A6732" w14:textId="5A95A76E" w:rsidR="00780151" w:rsidRDefault="00780151" w:rsidP="003D0210">
            <w:pPr>
              <w:jc w:val="both"/>
              <w:rPr>
                <w:rFonts w:ascii="Arial Nova" w:hAnsi="Arial Nova" w:cs="Arial"/>
                <w:sz w:val="18"/>
                <w:szCs w:val="18"/>
              </w:rPr>
            </w:pPr>
          </w:p>
          <w:p w14:paraId="3A44FEA1" w14:textId="03E92DE6" w:rsidR="00780151" w:rsidRDefault="00780151" w:rsidP="003D0210">
            <w:pPr>
              <w:jc w:val="both"/>
              <w:rPr>
                <w:rFonts w:ascii="Arial Nova" w:hAnsi="Arial Nova" w:cs="Arial"/>
                <w:sz w:val="18"/>
                <w:szCs w:val="18"/>
              </w:rPr>
            </w:pPr>
          </w:p>
          <w:p w14:paraId="23928801" w14:textId="477851B9" w:rsidR="00780151" w:rsidRDefault="00780151" w:rsidP="003D0210">
            <w:pPr>
              <w:jc w:val="both"/>
              <w:rPr>
                <w:rFonts w:ascii="Arial Nova" w:hAnsi="Arial Nova" w:cs="Arial"/>
                <w:sz w:val="18"/>
                <w:szCs w:val="18"/>
              </w:rPr>
            </w:pPr>
          </w:p>
          <w:p w14:paraId="6DE40B5C" w14:textId="6094AA80" w:rsidR="00780151" w:rsidRDefault="00780151" w:rsidP="003D0210">
            <w:pPr>
              <w:jc w:val="both"/>
              <w:rPr>
                <w:rFonts w:ascii="Arial Nova" w:hAnsi="Arial Nova" w:cs="Arial"/>
                <w:sz w:val="18"/>
                <w:szCs w:val="18"/>
              </w:rPr>
            </w:pPr>
          </w:p>
          <w:p w14:paraId="425DE7DC" w14:textId="2794CA53" w:rsidR="00780151" w:rsidRDefault="00780151" w:rsidP="003D0210">
            <w:pPr>
              <w:jc w:val="both"/>
              <w:rPr>
                <w:rFonts w:ascii="Arial Nova" w:hAnsi="Arial Nova" w:cs="Arial"/>
                <w:sz w:val="18"/>
                <w:szCs w:val="18"/>
              </w:rPr>
            </w:pPr>
          </w:p>
          <w:p w14:paraId="12229F1B" w14:textId="553E9730" w:rsidR="00780151" w:rsidRDefault="00780151" w:rsidP="003D0210">
            <w:pPr>
              <w:jc w:val="both"/>
              <w:rPr>
                <w:rFonts w:ascii="Arial Nova" w:hAnsi="Arial Nova" w:cs="Arial"/>
                <w:sz w:val="18"/>
                <w:szCs w:val="18"/>
              </w:rPr>
            </w:pPr>
          </w:p>
          <w:p w14:paraId="5D3AF81C" w14:textId="3A4D24B0" w:rsidR="00780151" w:rsidRDefault="00780151" w:rsidP="003D0210">
            <w:pPr>
              <w:jc w:val="both"/>
              <w:rPr>
                <w:rFonts w:ascii="Arial Nova" w:hAnsi="Arial Nova" w:cs="Arial"/>
                <w:sz w:val="18"/>
                <w:szCs w:val="18"/>
              </w:rPr>
            </w:pPr>
          </w:p>
          <w:p w14:paraId="3C853799" w14:textId="5DB2C33E" w:rsidR="00780151" w:rsidRDefault="00780151" w:rsidP="003D0210">
            <w:pPr>
              <w:jc w:val="both"/>
              <w:rPr>
                <w:rFonts w:ascii="Arial Nova" w:hAnsi="Arial Nova" w:cs="Arial"/>
                <w:sz w:val="18"/>
                <w:szCs w:val="18"/>
              </w:rPr>
            </w:pPr>
          </w:p>
          <w:p w14:paraId="2DF9197C" w14:textId="48537C78" w:rsidR="00780151" w:rsidRDefault="00780151" w:rsidP="003D0210">
            <w:pPr>
              <w:jc w:val="both"/>
              <w:rPr>
                <w:rFonts w:ascii="Arial Nova" w:hAnsi="Arial Nova" w:cs="Arial"/>
                <w:sz w:val="18"/>
                <w:szCs w:val="18"/>
              </w:rPr>
            </w:pPr>
          </w:p>
          <w:p w14:paraId="45DAD9F1" w14:textId="77E7BDED" w:rsidR="00780151" w:rsidRDefault="00780151" w:rsidP="003D0210">
            <w:pPr>
              <w:jc w:val="both"/>
              <w:rPr>
                <w:rFonts w:ascii="Arial Nova" w:hAnsi="Arial Nova" w:cs="Arial"/>
                <w:sz w:val="18"/>
                <w:szCs w:val="18"/>
              </w:rPr>
            </w:pPr>
          </w:p>
          <w:p w14:paraId="106E22F7" w14:textId="6C400690" w:rsidR="00780151" w:rsidRDefault="00780151" w:rsidP="003D0210">
            <w:pPr>
              <w:jc w:val="both"/>
              <w:rPr>
                <w:rFonts w:ascii="Arial Nova" w:hAnsi="Arial Nova" w:cs="Arial"/>
                <w:sz w:val="18"/>
                <w:szCs w:val="18"/>
              </w:rPr>
            </w:pPr>
          </w:p>
          <w:p w14:paraId="6F48C24A" w14:textId="55527403" w:rsidR="00780151" w:rsidRDefault="00780151" w:rsidP="003D0210">
            <w:pPr>
              <w:jc w:val="both"/>
              <w:rPr>
                <w:rFonts w:ascii="Arial Nova" w:hAnsi="Arial Nova" w:cs="Arial"/>
                <w:sz w:val="18"/>
                <w:szCs w:val="18"/>
              </w:rPr>
            </w:pPr>
          </w:p>
          <w:p w14:paraId="57397CEB" w14:textId="537A1771" w:rsidR="00780151" w:rsidRDefault="00780151" w:rsidP="003D0210">
            <w:pPr>
              <w:jc w:val="both"/>
              <w:rPr>
                <w:rFonts w:ascii="Arial Nova" w:hAnsi="Arial Nova" w:cs="Arial"/>
                <w:sz w:val="18"/>
                <w:szCs w:val="18"/>
              </w:rPr>
            </w:pPr>
          </w:p>
          <w:p w14:paraId="0DE21C40" w14:textId="366280B1" w:rsidR="00780151" w:rsidRDefault="00780151" w:rsidP="003D0210">
            <w:pPr>
              <w:jc w:val="both"/>
              <w:rPr>
                <w:rFonts w:ascii="Arial Nova" w:hAnsi="Arial Nova" w:cs="Arial"/>
                <w:sz w:val="18"/>
                <w:szCs w:val="18"/>
              </w:rPr>
            </w:pPr>
          </w:p>
          <w:p w14:paraId="7BEFDE0A" w14:textId="3C261A5F" w:rsidR="00780151" w:rsidRDefault="00780151" w:rsidP="003D0210">
            <w:pPr>
              <w:jc w:val="both"/>
              <w:rPr>
                <w:rFonts w:ascii="Arial Nova" w:hAnsi="Arial Nova" w:cs="Arial"/>
                <w:sz w:val="18"/>
                <w:szCs w:val="18"/>
              </w:rPr>
            </w:pPr>
          </w:p>
          <w:p w14:paraId="1CCE885A" w14:textId="3A51B65E" w:rsidR="00780151" w:rsidRDefault="00780151" w:rsidP="003D0210">
            <w:pPr>
              <w:jc w:val="both"/>
              <w:rPr>
                <w:rFonts w:ascii="Arial Nova" w:hAnsi="Arial Nova" w:cs="Arial"/>
                <w:sz w:val="18"/>
                <w:szCs w:val="18"/>
              </w:rPr>
            </w:pPr>
          </w:p>
          <w:p w14:paraId="6BCE0D89" w14:textId="5AEA355B" w:rsidR="00780151" w:rsidRDefault="00780151" w:rsidP="003D0210">
            <w:pPr>
              <w:jc w:val="both"/>
              <w:rPr>
                <w:rFonts w:ascii="Arial Nova" w:hAnsi="Arial Nova" w:cs="Arial"/>
                <w:sz w:val="18"/>
                <w:szCs w:val="18"/>
              </w:rPr>
            </w:pPr>
          </w:p>
          <w:p w14:paraId="660DD62C" w14:textId="3BDE4853" w:rsidR="00780151" w:rsidRDefault="00780151" w:rsidP="003D0210">
            <w:pPr>
              <w:jc w:val="both"/>
              <w:rPr>
                <w:rFonts w:ascii="Arial Nova" w:hAnsi="Arial Nova" w:cs="Arial"/>
                <w:sz w:val="18"/>
                <w:szCs w:val="18"/>
              </w:rPr>
            </w:pPr>
          </w:p>
          <w:p w14:paraId="59897909" w14:textId="09F522CB" w:rsidR="00780151" w:rsidRDefault="00780151" w:rsidP="003D0210">
            <w:pPr>
              <w:jc w:val="both"/>
              <w:rPr>
                <w:rFonts w:ascii="Arial Nova" w:hAnsi="Arial Nova" w:cs="Arial"/>
                <w:sz w:val="18"/>
                <w:szCs w:val="18"/>
              </w:rPr>
            </w:pPr>
          </w:p>
          <w:p w14:paraId="1C447507" w14:textId="094A58A0" w:rsidR="00780151" w:rsidRDefault="00780151" w:rsidP="003D0210">
            <w:pPr>
              <w:jc w:val="both"/>
              <w:rPr>
                <w:rFonts w:ascii="Arial Nova" w:hAnsi="Arial Nova" w:cs="Arial"/>
                <w:sz w:val="18"/>
                <w:szCs w:val="18"/>
              </w:rPr>
            </w:pPr>
          </w:p>
          <w:p w14:paraId="0436A5C1" w14:textId="3F81965C" w:rsidR="00780151" w:rsidRDefault="00780151" w:rsidP="003D0210">
            <w:pPr>
              <w:jc w:val="both"/>
              <w:rPr>
                <w:rFonts w:ascii="Arial Nova" w:hAnsi="Arial Nova" w:cs="Arial"/>
                <w:sz w:val="18"/>
                <w:szCs w:val="18"/>
              </w:rPr>
            </w:pPr>
          </w:p>
          <w:p w14:paraId="69721891" w14:textId="59256803" w:rsidR="00780151" w:rsidRDefault="00780151" w:rsidP="003D0210">
            <w:pPr>
              <w:jc w:val="both"/>
              <w:rPr>
                <w:rFonts w:ascii="Arial Nova" w:hAnsi="Arial Nova" w:cs="Arial"/>
                <w:sz w:val="18"/>
                <w:szCs w:val="18"/>
              </w:rPr>
            </w:pPr>
          </w:p>
          <w:p w14:paraId="0B14262A" w14:textId="1F08E264" w:rsidR="00780151" w:rsidRDefault="00780151" w:rsidP="003D0210">
            <w:pPr>
              <w:jc w:val="both"/>
              <w:rPr>
                <w:rFonts w:ascii="Arial Nova" w:hAnsi="Arial Nova" w:cs="Arial"/>
                <w:sz w:val="18"/>
                <w:szCs w:val="18"/>
              </w:rPr>
            </w:pPr>
          </w:p>
          <w:p w14:paraId="32E1D498" w14:textId="1CA5A2E3" w:rsidR="00780151" w:rsidRDefault="00780151" w:rsidP="003D0210">
            <w:pPr>
              <w:jc w:val="both"/>
              <w:rPr>
                <w:rFonts w:ascii="Arial Nova" w:hAnsi="Arial Nova" w:cs="Arial"/>
                <w:sz w:val="18"/>
                <w:szCs w:val="18"/>
              </w:rPr>
            </w:pPr>
          </w:p>
          <w:p w14:paraId="1966A5E0" w14:textId="11F639D3" w:rsidR="00780151" w:rsidRDefault="00780151" w:rsidP="003D0210">
            <w:pPr>
              <w:jc w:val="both"/>
              <w:rPr>
                <w:rFonts w:ascii="Arial Nova" w:hAnsi="Arial Nova" w:cs="Arial"/>
                <w:sz w:val="18"/>
                <w:szCs w:val="18"/>
              </w:rPr>
            </w:pPr>
          </w:p>
          <w:p w14:paraId="2E151704" w14:textId="7A20B33D" w:rsidR="00780151" w:rsidRDefault="00780151" w:rsidP="003D0210">
            <w:pPr>
              <w:jc w:val="both"/>
              <w:rPr>
                <w:rFonts w:ascii="Arial Nova" w:hAnsi="Arial Nova" w:cs="Arial"/>
                <w:sz w:val="18"/>
                <w:szCs w:val="18"/>
              </w:rPr>
            </w:pPr>
          </w:p>
          <w:p w14:paraId="5389339B" w14:textId="518D924E" w:rsidR="00780151" w:rsidRDefault="00780151" w:rsidP="003D0210">
            <w:pPr>
              <w:jc w:val="both"/>
              <w:rPr>
                <w:rFonts w:ascii="Arial Nova" w:hAnsi="Arial Nova" w:cs="Arial"/>
                <w:sz w:val="18"/>
                <w:szCs w:val="18"/>
              </w:rPr>
            </w:pPr>
          </w:p>
          <w:p w14:paraId="3F32A1BD" w14:textId="14739C9D" w:rsidR="00780151" w:rsidRDefault="00780151" w:rsidP="003D0210">
            <w:pPr>
              <w:jc w:val="both"/>
              <w:rPr>
                <w:rFonts w:ascii="Arial Nova" w:hAnsi="Arial Nova" w:cs="Arial"/>
                <w:sz w:val="18"/>
                <w:szCs w:val="18"/>
              </w:rPr>
            </w:pPr>
          </w:p>
          <w:p w14:paraId="324BFB6B" w14:textId="27F8FD2E" w:rsidR="00780151" w:rsidRDefault="00780151" w:rsidP="003D0210">
            <w:pPr>
              <w:jc w:val="both"/>
              <w:rPr>
                <w:rFonts w:ascii="Arial Nova" w:hAnsi="Arial Nova" w:cs="Arial"/>
                <w:sz w:val="18"/>
                <w:szCs w:val="18"/>
              </w:rPr>
            </w:pPr>
          </w:p>
          <w:p w14:paraId="1615A83A" w14:textId="57E37CBB" w:rsidR="00780151" w:rsidRDefault="00780151" w:rsidP="003D0210">
            <w:pPr>
              <w:jc w:val="both"/>
              <w:rPr>
                <w:rFonts w:ascii="Arial Nova" w:hAnsi="Arial Nova" w:cs="Arial"/>
                <w:sz w:val="18"/>
                <w:szCs w:val="18"/>
              </w:rPr>
            </w:pPr>
          </w:p>
          <w:p w14:paraId="4D34EC99" w14:textId="02657B2F" w:rsidR="00780151" w:rsidRDefault="00780151" w:rsidP="003D0210">
            <w:pPr>
              <w:jc w:val="both"/>
              <w:rPr>
                <w:rFonts w:ascii="Arial Nova" w:hAnsi="Arial Nova" w:cs="Arial"/>
                <w:sz w:val="18"/>
                <w:szCs w:val="18"/>
              </w:rPr>
            </w:pPr>
          </w:p>
          <w:p w14:paraId="0A336623" w14:textId="70E1F8B3" w:rsidR="00780151" w:rsidRDefault="00780151" w:rsidP="003D0210">
            <w:pPr>
              <w:jc w:val="both"/>
              <w:rPr>
                <w:rFonts w:ascii="Arial Nova" w:hAnsi="Arial Nova" w:cs="Arial"/>
                <w:sz w:val="18"/>
                <w:szCs w:val="18"/>
              </w:rPr>
            </w:pPr>
          </w:p>
          <w:p w14:paraId="280ECD67" w14:textId="5AEA9FA4" w:rsidR="00780151" w:rsidRDefault="00780151" w:rsidP="003D0210">
            <w:pPr>
              <w:jc w:val="both"/>
              <w:rPr>
                <w:rFonts w:ascii="Arial Nova" w:hAnsi="Arial Nova" w:cs="Arial"/>
                <w:sz w:val="18"/>
                <w:szCs w:val="18"/>
              </w:rPr>
            </w:pPr>
          </w:p>
          <w:p w14:paraId="75FB2B65" w14:textId="3FBCB335" w:rsidR="00780151" w:rsidRDefault="00780151" w:rsidP="003D0210">
            <w:pPr>
              <w:jc w:val="both"/>
              <w:rPr>
                <w:rFonts w:ascii="Arial Nova" w:hAnsi="Arial Nova" w:cs="Arial"/>
                <w:sz w:val="18"/>
                <w:szCs w:val="18"/>
              </w:rPr>
            </w:pPr>
          </w:p>
          <w:p w14:paraId="4533D949" w14:textId="7123A7F9" w:rsidR="00780151" w:rsidRDefault="00780151" w:rsidP="003D0210">
            <w:pPr>
              <w:jc w:val="both"/>
              <w:rPr>
                <w:rFonts w:ascii="Arial Nova" w:hAnsi="Arial Nova" w:cs="Arial"/>
                <w:sz w:val="18"/>
                <w:szCs w:val="18"/>
              </w:rPr>
            </w:pPr>
          </w:p>
          <w:p w14:paraId="7FEFEF38" w14:textId="32B9299C" w:rsidR="00780151" w:rsidRDefault="00780151" w:rsidP="003D0210">
            <w:pPr>
              <w:jc w:val="both"/>
              <w:rPr>
                <w:rFonts w:ascii="Arial Nova" w:hAnsi="Arial Nova" w:cs="Arial"/>
                <w:sz w:val="18"/>
                <w:szCs w:val="18"/>
              </w:rPr>
            </w:pPr>
          </w:p>
          <w:p w14:paraId="047E1FAA" w14:textId="75917600" w:rsidR="00780151" w:rsidRDefault="00780151" w:rsidP="003D0210">
            <w:pPr>
              <w:jc w:val="both"/>
              <w:rPr>
                <w:rFonts w:ascii="Arial Nova" w:hAnsi="Arial Nova" w:cs="Arial"/>
                <w:sz w:val="18"/>
                <w:szCs w:val="18"/>
              </w:rPr>
            </w:pPr>
          </w:p>
          <w:p w14:paraId="6868D582" w14:textId="18D3D1A4" w:rsidR="00780151" w:rsidRDefault="00780151" w:rsidP="003D0210">
            <w:pPr>
              <w:jc w:val="both"/>
              <w:rPr>
                <w:rFonts w:ascii="Arial Nova" w:hAnsi="Arial Nova" w:cs="Arial"/>
                <w:sz w:val="18"/>
                <w:szCs w:val="18"/>
              </w:rPr>
            </w:pPr>
          </w:p>
          <w:p w14:paraId="111E4C42" w14:textId="526044FC" w:rsidR="00780151" w:rsidRDefault="00780151" w:rsidP="003D0210">
            <w:pPr>
              <w:jc w:val="both"/>
              <w:rPr>
                <w:rFonts w:ascii="Arial Nova" w:hAnsi="Arial Nova" w:cs="Arial"/>
                <w:sz w:val="18"/>
                <w:szCs w:val="18"/>
              </w:rPr>
            </w:pPr>
          </w:p>
          <w:p w14:paraId="52435C8D" w14:textId="7D42615D" w:rsidR="00780151" w:rsidRDefault="00780151" w:rsidP="003D0210">
            <w:pPr>
              <w:jc w:val="both"/>
              <w:rPr>
                <w:rFonts w:ascii="Arial Nova" w:hAnsi="Arial Nova" w:cs="Arial"/>
                <w:sz w:val="18"/>
                <w:szCs w:val="18"/>
              </w:rPr>
            </w:pPr>
          </w:p>
          <w:p w14:paraId="769E2C4F" w14:textId="2D16D8E6" w:rsidR="00780151" w:rsidRDefault="00780151" w:rsidP="003D0210">
            <w:pPr>
              <w:jc w:val="both"/>
              <w:rPr>
                <w:rFonts w:ascii="Arial Nova" w:hAnsi="Arial Nova" w:cs="Arial"/>
                <w:sz w:val="18"/>
                <w:szCs w:val="18"/>
              </w:rPr>
            </w:pPr>
          </w:p>
          <w:p w14:paraId="608BAF51" w14:textId="69D1A65E" w:rsidR="00780151" w:rsidRDefault="00780151" w:rsidP="003D0210">
            <w:pPr>
              <w:jc w:val="both"/>
              <w:rPr>
                <w:rFonts w:ascii="Arial Nova" w:hAnsi="Arial Nova" w:cs="Arial"/>
                <w:sz w:val="18"/>
                <w:szCs w:val="18"/>
              </w:rPr>
            </w:pPr>
          </w:p>
          <w:p w14:paraId="2AE84C3A" w14:textId="2CC10C03" w:rsidR="00780151" w:rsidRDefault="00780151" w:rsidP="003D0210">
            <w:pPr>
              <w:jc w:val="both"/>
              <w:rPr>
                <w:rFonts w:ascii="Arial Nova" w:hAnsi="Arial Nova" w:cs="Arial"/>
                <w:sz w:val="18"/>
                <w:szCs w:val="18"/>
              </w:rPr>
            </w:pPr>
          </w:p>
          <w:p w14:paraId="04F698C0" w14:textId="034EA012" w:rsidR="00780151" w:rsidRDefault="00780151" w:rsidP="003D0210">
            <w:pPr>
              <w:jc w:val="both"/>
              <w:rPr>
                <w:rFonts w:ascii="Arial Nova" w:hAnsi="Arial Nova" w:cs="Arial"/>
                <w:sz w:val="18"/>
                <w:szCs w:val="18"/>
              </w:rPr>
            </w:pPr>
          </w:p>
          <w:p w14:paraId="7A5F8D5B" w14:textId="3EBECC74" w:rsidR="00780151" w:rsidRDefault="00780151" w:rsidP="003D0210">
            <w:pPr>
              <w:jc w:val="both"/>
              <w:rPr>
                <w:rFonts w:ascii="Arial Nova" w:hAnsi="Arial Nova" w:cs="Arial"/>
                <w:sz w:val="18"/>
                <w:szCs w:val="18"/>
              </w:rPr>
            </w:pPr>
          </w:p>
          <w:p w14:paraId="38B65A61" w14:textId="46B605B8" w:rsidR="00780151" w:rsidRDefault="00780151" w:rsidP="003D0210">
            <w:pPr>
              <w:jc w:val="both"/>
              <w:rPr>
                <w:rFonts w:ascii="Arial Nova" w:hAnsi="Arial Nova" w:cs="Arial"/>
                <w:sz w:val="18"/>
                <w:szCs w:val="18"/>
              </w:rPr>
            </w:pPr>
          </w:p>
          <w:p w14:paraId="50062C73" w14:textId="17E411FE" w:rsidR="00780151" w:rsidRDefault="00780151" w:rsidP="003D0210">
            <w:pPr>
              <w:jc w:val="both"/>
              <w:rPr>
                <w:rFonts w:ascii="Arial Nova" w:hAnsi="Arial Nova" w:cs="Arial"/>
                <w:sz w:val="18"/>
                <w:szCs w:val="18"/>
              </w:rPr>
            </w:pPr>
          </w:p>
          <w:p w14:paraId="23930B6D" w14:textId="5B2A1961" w:rsidR="00780151" w:rsidRDefault="00780151" w:rsidP="003D0210">
            <w:pPr>
              <w:jc w:val="both"/>
              <w:rPr>
                <w:rFonts w:ascii="Arial Nova" w:hAnsi="Arial Nova" w:cs="Arial"/>
                <w:sz w:val="18"/>
                <w:szCs w:val="18"/>
              </w:rPr>
            </w:pPr>
          </w:p>
          <w:p w14:paraId="791C94B2" w14:textId="58817789" w:rsidR="00780151" w:rsidRDefault="00780151" w:rsidP="003D0210">
            <w:pPr>
              <w:jc w:val="both"/>
              <w:rPr>
                <w:rFonts w:ascii="Arial Nova" w:hAnsi="Arial Nova" w:cs="Arial"/>
                <w:sz w:val="18"/>
                <w:szCs w:val="18"/>
              </w:rPr>
            </w:pPr>
          </w:p>
          <w:p w14:paraId="79D39ACF" w14:textId="45E6E173" w:rsidR="00780151" w:rsidRDefault="00780151" w:rsidP="003D0210">
            <w:pPr>
              <w:jc w:val="both"/>
              <w:rPr>
                <w:rFonts w:ascii="Arial Nova" w:hAnsi="Arial Nova" w:cs="Arial"/>
                <w:sz w:val="18"/>
                <w:szCs w:val="18"/>
              </w:rPr>
            </w:pPr>
          </w:p>
          <w:p w14:paraId="4563C222" w14:textId="1F1B6586" w:rsidR="00780151" w:rsidRDefault="00780151" w:rsidP="003D0210">
            <w:pPr>
              <w:jc w:val="both"/>
              <w:rPr>
                <w:rFonts w:ascii="Arial Nova" w:hAnsi="Arial Nova" w:cs="Arial"/>
                <w:sz w:val="18"/>
                <w:szCs w:val="18"/>
              </w:rPr>
            </w:pPr>
          </w:p>
          <w:p w14:paraId="791290FB" w14:textId="5850DC14" w:rsidR="00780151" w:rsidRDefault="00780151" w:rsidP="003D0210">
            <w:pPr>
              <w:jc w:val="both"/>
              <w:rPr>
                <w:rFonts w:ascii="Arial Nova" w:hAnsi="Arial Nova" w:cs="Arial"/>
                <w:sz w:val="18"/>
                <w:szCs w:val="18"/>
              </w:rPr>
            </w:pPr>
          </w:p>
          <w:p w14:paraId="3117BE83" w14:textId="76F479DC" w:rsidR="00780151" w:rsidRDefault="00780151" w:rsidP="003D0210">
            <w:pPr>
              <w:jc w:val="both"/>
              <w:rPr>
                <w:rFonts w:ascii="Arial Nova" w:hAnsi="Arial Nova" w:cs="Arial"/>
                <w:sz w:val="18"/>
                <w:szCs w:val="18"/>
              </w:rPr>
            </w:pPr>
          </w:p>
          <w:p w14:paraId="1BF3D7B2" w14:textId="74A69B5B" w:rsidR="00780151" w:rsidRDefault="00780151" w:rsidP="003D0210">
            <w:pPr>
              <w:jc w:val="both"/>
              <w:rPr>
                <w:rFonts w:ascii="Arial Nova" w:hAnsi="Arial Nova" w:cs="Arial"/>
                <w:sz w:val="18"/>
                <w:szCs w:val="18"/>
              </w:rPr>
            </w:pPr>
          </w:p>
          <w:p w14:paraId="36A2EE24" w14:textId="2396AD20" w:rsidR="00780151" w:rsidRDefault="00780151" w:rsidP="003D0210">
            <w:pPr>
              <w:jc w:val="both"/>
              <w:rPr>
                <w:rFonts w:ascii="Arial Nova" w:hAnsi="Arial Nova" w:cs="Arial"/>
                <w:sz w:val="18"/>
                <w:szCs w:val="18"/>
              </w:rPr>
            </w:pPr>
          </w:p>
          <w:p w14:paraId="667C7A7E" w14:textId="507413C2" w:rsidR="00780151" w:rsidRDefault="00780151" w:rsidP="003D0210">
            <w:pPr>
              <w:jc w:val="both"/>
              <w:rPr>
                <w:rFonts w:ascii="Arial Nova" w:hAnsi="Arial Nova" w:cs="Arial"/>
                <w:sz w:val="18"/>
                <w:szCs w:val="18"/>
              </w:rPr>
            </w:pPr>
          </w:p>
          <w:p w14:paraId="1026C71B" w14:textId="3AB1112E" w:rsidR="00780151" w:rsidRDefault="00780151" w:rsidP="003D0210">
            <w:pPr>
              <w:jc w:val="both"/>
              <w:rPr>
                <w:rFonts w:ascii="Arial Nova" w:hAnsi="Arial Nova" w:cs="Arial"/>
                <w:sz w:val="18"/>
                <w:szCs w:val="18"/>
              </w:rPr>
            </w:pPr>
          </w:p>
          <w:p w14:paraId="35ECD84B" w14:textId="5A329321" w:rsidR="00780151" w:rsidRDefault="00780151" w:rsidP="003D0210">
            <w:pPr>
              <w:jc w:val="both"/>
              <w:rPr>
                <w:rFonts w:ascii="Arial Nova" w:hAnsi="Arial Nova" w:cs="Arial"/>
                <w:sz w:val="18"/>
                <w:szCs w:val="18"/>
              </w:rPr>
            </w:pPr>
          </w:p>
          <w:p w14:paraId="614349AE" w14:textId="6D6E793E" w:rsidR="00780151" w:rsidRDefault="00780151" w:rsidP="003D0210">
            <w:pPr>
              <w:jc w:val="both"/>
              <w:rPr>
                <w:rFonts w:ascii="Arial Nova" w:hAnsi="Arial Nova" w:cs="Arial"/>
                <w:sz w:val="18"/>
                <w:szCs w:val="18"/>
              </w:rPr>
            </w:pPr>
          </w:p>
          <w:p w14:paraId="422E21FB" w14:textId="7EDA67BB" w:rsidR="00780151" w:rsidRDefault="00780151" w:rsidP="003D0210">
            <w:pPr>
              <w:jc w:val="both"/>
              <w:rPr>
                <w:rFonts w:ascii="Arial Nova" w:hAnsi="Arial Nova" w:cs="Arial"/>
                <w:sz w:val="18"/>
                <w:szCs w:val="18"/>
              </w:rPr>
            </w:pPr>
          </w:p>
          <w:p w14:paraId="1BCA7110" w14:textId="40603DAB" w:rsidR="00780151" w:rsidRDefault="00780151" w:rsidP="003D0210">
            <w:pPr>
              <w:jc w:val="both"/>
              <w:rPr>
                <w:rFonts w:ascii="Arial Nova" w:hAnsi="Arial Nova" w:cs="Arial"/>
                <w:sz w:val="18"/>
                <w:szCs w:val="18"/>
              </w:rPr>
            </w:pPr>
          </w:p>
          <w:p w14:paraId="472A8E34" w14:textId="469E4CDD" w:rsidR="00780151" w:rsidRDefault="00780151" w:rsidP="003D0210">
            <w:pPr>
              <w:jc w:val="both"/>
              <w:rPr>
                <w:rFonts w:ascii="Arial Nova" w:hAnsi="Arial Nova" w:cs="Arial"/>
                <w:sz w:val="18"/>
                <w:szCs w:val="18"/>
              </w:rPr>
            </w:pPr>
          </w:p>
          <w:p w14:paraId="41F78A4F" w14:textId="5081D23D" w:rsidR="00780151" w:rsidRDefault="00780151" w:rsidP="003D0210">
            <w:pPr>
              <w:jc w:val="both"/>
              <w:rPr>
                <w:rFonts w:ascii="Arial Nova" w:hAnsi="Arial Nova" w:cs="Arial"/>
                <w:sz w:val="18"/>
                <w:szCs w:val="18"/>
              </w:rPr>
            </w:pPr>
          </w:p>
          <w:p w14:paraId="1F6B4A53" w14:textId="720F15A9" w:rsidR="00780151" w:rsidRDefault="00780151" w:rsidP="003D0210">
            <w:pPr>
              <w:jc w:val="both"/>
              <w:rPr>
                <w:rFonts w:ascii="Arial Nova" w:hAnsi="Arial Nova" w:cs="Arial"/>
                <w:sz w:val="18"/>
                <w:szCs w:val="18"/>
              </w:rPr>
            </w:pPr>
          </w:p>
          <w:p w14:paraId="47BEE77C" w14:textId="01C359E4" w:rsidR="00780151" w:rsidRDefault="00780151" w:rsidP="003D0210">
            <w:pPr>
              <w:jc w:val="both"/>
              <w:rPr>
                <w:rFonts w:ascii="Arial Nova" w:hAnsi="Arial Nova" w:cs="Arial"/>
                <w:sz w:val="18"/>
                <w:szCs w:val="18"/>
              </w:rPr>
            </w:pPr>
          </w:p>
          <w:p w14:paraId="3E5C2B23" w14:textId="70EFB71B" w:rsidR="00780151" w:rsidRDefault="00780151" w:rsidP="003D0210">
            <w:pPr>
              <w:jc w:val="both"/>
              <w:rPr>
                <w:rFonts w:ascii="Arial Nova" w:hAnsi="Arial Nova" w:cs="Arial"/>
                <w:sz w:val="18"/>
                <w:szCs w:val="18"/>
              </w:rPr>
            </w:pPr>
          </w:p>
          <w:p w14:paraId="37506C0A" w14:textId="234D7E65" w:rsidR="00780151" w:rsidRDefault="00780151" w:rsidP="003D0210">
            <w:pPr>
              <w:jc w:val="both"/>
              <w:rPr>
                <w:rFonts w:ascii="Arial Nova" w:hAnsi="Arial Nova" w:cs="Arial"/>
                <w:sz w:val="18"/>
                <w:szCs w:val="18"/>
              </w:rPr>
            </w:pPr>
          </w:p>
          <w:p w14:paraId="6EF6BC75" w14:textId="0AA8D78F" w:rsidR="00780151" w:rsidRDefault="00780151" w:rsidP="003D0210">
            <w:pPr>
              <w:jc w:val="both"/>
              <w:rPr>
                <w:rFonts w:ascii="Arial Nova" w:hAnsi="Arial Nova" w:cs="Arial"/>
                <w:sz w:val="18"/>
                <w:szCs w:val="18"/>
              </w:rPr>
            </w:pPr>
          </w:p>
          <w:p w14:paraId="0A623097" w14:textId="73EEC7B3" w:rsidR="00780151" w:rsidRDefault="00780151" w:rsidP="003D0210">
            <w:pPr>
              <w:jc w:val="both"/>
              <w:rPr>
                <w:rFonts w:ascii="Arial Nova" w:hAnsi="Arial Nova" w:cs="Arial"/>
                <w:sz w:val="18"/>
                <w:szCs w:val="18"/>
              </w:rPr>
            </w:pPr>
          </w:p>
          <w:p w14:paraId="2A701CBC" w14:textId="2A0B11C5" w:rsidR="00780151" w:rsidRDefault="00780151" w:rsidP="003D0210">
            <w:pPr>
              <w:jc w:val="both"/>
              <w:rPr>
                <w:rFonts w:ascii="Arial Nova" w:hAnsi="Arial Nova" w:cs="Arial"/>
                <w:sz w:val="18"/>
                <w:szCs w:val="18"/>
              </w:rPr>
            </w:pPr>
          </w:p>
          <w:p w14:paraId="05B57242" w14:textId="1CED1097" w:rsidR="00780151" w:rsidRDefault="00780151" w:rsidP="003D0210">
            <w:pPr>
              <w:jc w:val="both"/>
              <w:rPr>
                <w:rFonts w:ascii="Arial Nova" w:hAnsi="Arial Nova" w:cs="Arial"/>
                <w:sz w:val="18"/>
                <w:szCs w:val="18"/>
              </w:rPr>
            </w:pPr>
          </w:p>
          <w:p w14:paraId="4DA236B0" w14:textId="6318E2DD" w:rsidR="00780151" w:rsidRDefault="00780151" w:rsidP="003D0210">
            <w:pPr>
              <w:jc w:val="both"/>
              <w:rPr>
                <w:rFonts w:ascii="Arial Nova" w:hAnsi="Arial Nova" w:cs="Arial"/>
                <w:sz w:val="18"/>
                <w:szCs w:val="18"/>
              </w:rPr>
            </w:pPr>
          </w:p>
          <w:p w14:paraId="4CC42BD3" w14:textId="1CD21AF1" w:rsidR="00780151" w:rsidRDefault="00780151" w:rsidP="003D0210">
            <w:pPr>
              <w:jc w:val="both"/>
              <w:rPr>
                <w:rFonts w:ascii="Arial Nova" w:hAnsi="Arial Nova" w:cs="Arial"/>
                <w:sz w:val="18"/>
                <w:szCs w:val="18"/>
              </w:rPr>
            </w:pPr>
          </w:p>
          <w:p w14:paraId="4360487F" w14:textId="5FCA0BC6" w:rsidR="00780151" w:rsidRDefault="00780151" w:rsidP="003D0210">
            <w:pPr>
              <w:jc w:val="both"/>
              <w:rPr>
                <w:rFonts w:ascii="Arial Nova" w:hAnsi="Arial Nova" w:cs="Arial"/>
                <w:sz w:val="18"/>
                <w:szCs w:val="18"/>
              </w:rPr>
            </w:pPr>
          </w:p>
          <w:p w14:paraId="65328A63" w14:textId="5EF3E18A" w:rsidR="00780151" w:rsidRDefault="00780151" w:rsidP="003D0210">
            <w:pPr>
              <w:jc w:val="both"/>
              <w:rPr>
                <w:rFonts w:ascii="Arial Nova" w:hAnsi="Arial Nova" w:cs="Arial"/>
                <w:sz w:val="18"/>
                <w:szCs w:val="18"/>
              </w:rPr>
            </w:pPr>
          </w:p>
          <w:p w14:paraId="4D204259" w14:textId="699E3AA7" w:rsidR="00780151" w:rsidRDefault="00780151" w:rsidP="003D0210">
            <w:pPr>
              <w:jc w:val="both"/>
              <w:rPr>
                <w:rFonts w:ascii="Arial Nova" w:hAnsi="Arial Nova" w:cs="Arial"/>
                <w:sz w:val="18"/>
                <w:szCs w:val="18"/>
              </w:rPr>
            </w:pPr>
          </w:p>
          <w:p w14:paraId="763D0F34" w14:textId="1F7D255E" w:rsidR="00780151" w:rsidRDefault="00780151" w:rsidP="003D0210">
            <w:pPr>
              <w:jc w:val="both"/>
              <w:rPr>
                <w:rFonts w:ascii="Arial Nova" w:hAnsi="Arial Nova" w:cs="Arial"/>
                <w:sz w:val="18"/>
                <w:szCs w:val="18"/>
              </w:rPr>
            </w:pPr>
          </w:p>
          <w:p w14:paraId="1F0F5B25" w14:textId="2B2865AC" w:rsidR="00780151" w:rsidRDefault="00780151" w:rsidP="003D0210">
            <w:pPr>
              <w:jc w:val="both"/>
              <w:rPr>
                <w:rFonts w:ascii="Arial Nova" w:hAnsi="Arial Nova" w:cs="Arial"/>
                <w:sz w:val="18"/>
                <w:szCs w:val="18"/>
              </w:rPr>
            </w:pPr>
          </w:p>
          <w:p w14:paraId="47D1390C" w14:textId="408658BA" w:rsidR="00780151" w:rsidRDefault="00780151" w:rsidP="003D0210">
            <w:pPr>
              <w:jc w:val="both"/>
              <w:rPr>
                <w:rFonts w:ascii="Arial Nova" w:hAnsi="Arial Nova" w:cs="Arial"/>
                <w:sz w:val="18"/>
                <w:szCs w:val="18"/>
              </w:rPr>
            </w:pPr>
          </w:p>
          <w:p w14:paraId="7D06A977" w14:textId="03A02887" w:rsidR="00780151" w:rsidRDefault="00780151" w:rsidP="003D0210">
            <w:pPr>
              <w:jc w:val="both"/>
              <w:rPr>
                <w:rFonts w:ascii="Arial Nova" w:hAnsi="Arial Nova" w:cs="Arial"/>
                <w:sz w:val="18"/>
                <w:szCs w:val="18"/>
              </w:rPr>
            </w:pPr>
          </w:p>
          <w:p w14:paraId="323F84E8" w14:textId="49DA8528" w:rsidR="00780151" w:rsidRDefault="00780151" w:rsidP="003D0210">
            <w:pPr>
              <w:jc w:val="both"/>
              <w:rPr>
                <w:rFonts w:ascii="Arial Nova" w:hAnsi="Arial Nova" w:cs="Arial"/>
                <w:sz w:val="18"/>
                <w:szCs w:val="18"/>
              </w:rPr>
            </w:pPr>
          </w:p>
          <w:p w14:paraId="5F33374E" w14:textId="4ADD9B21" w:rsidR="00780151" w:rsidRDefault="00780151" w:rsidP="003D0210">
            <w:pPr>
              <w:jc w:val="both"/>
              <w:rPr>
                <w:rFonts w:ascii="Arial Nova" w:hAnsi="Arial Nova" w:cs="Arial"/>
                <w:sz w:val="18"/>
                <w:szCs w:val="18"/>
              </w:rPr>
            </w:pPr>
          </w:p>
          <w:p w14:paraId="32951B21" w14:textId="1D3E882C" w:rsidR="00780151" w:rsidRDefault="00780151" w:rsidP="003D0210">
            <w:pPr>
              <w:jc w:val="both"/>
              <w:rPr>
                <w:rFonts w:ascii="Arial Nova" w:hAnsi="Arial Nova" w:cs="Arial"/>
                <w:sz w:val="18"/>
                <w:szCs w:val="18"/>
              </w:rPr>
            </w:pPr>
          </w:p>
          <w:p w14:paraId="02FAC8E5" w14:textId="69F9A28D" w:rsidR="00780151" w:rsidRDefault="00780151" w:rsidP="003D0210">
            <w:pPr>
              <w:jc w:val="both"/>
              <w:rPr>
                <w:rFonts w:ascii="Arial Nova" w:hAnsi="Arial Nova" w:cs="Arial"/>
                <w:sz w:val="18"/>
                <w:szCs w:val="18"/>
              </w:rPr>
            </w:pPr>
          </w:p>
          <w:p w14:paraId="28DDDF42" w14:textId="62CA9DE6" w:rsidR="00780151" w:rsidRDefault="00780151" w:rsidP="003D0210">
            <w:pPr>
              <w:jc w:val="both"/>
              <w:rPr>
                <w:rFonts w:ascii="Arial Nova" w:hAnsi="Arial Nova" w:cs="Arial"/>
                <w:sz w:val="18"/>
                <w:szCs w:val="18"/>
              </w:rPr>
            </w:pPr>
          </w:p>
          <w:p w14:paraId="12185FDE" w14:textId="4C227CEC" w:rsidR="00780151" w:rsidRDefault="00780151" w:rsidP="003D0210">
            <w:pPr>
              <w:jc w:val="both"/>
              <w:rPr>
                <w:rFonts w:ascii="Arial Nova" w:hAnsi="Arial Nova" w:cs="Arial"/>
                <w:sz w:val="18"/>
                <w:szCs w:val="18"/>
              </w:rPr>
            </w:pPr>
          </w:p>
          <w:p w14:paraId="621F4931" w14:textId="6547C65F" w:rsidR="00780151" w:rsidRDefault="00780151" w:rsidP="003D0210">
            <w:pPr>
              <w:jc w:val="both"/>
              <w:rPr>
                <w:rFonts w:ascii="Arial Nova" w:hAnsi="Arial Nova" w:cs="Arial"/>
                <w:sz w:val="18"/>
                <w:szCs w:val="18"/>
              </w:rPr>
            </w:pPr>
          </w:p>
          <w:p w14:paraId="0D922818" w14:textId="3B18E4AE" w:rsidR="00780151" w:rsidRDefault="00780151" w:rsidP="003D0210">
            <w:pPr>
              <w:jc w:val="both"/>
              <w:rPr>
                <w:rFonts w:ascii="Arial Nova" w:hAnsi="Arial Nova" w:cs="Arial"/>
                <w:sz w:val="18"/>
                <w:szCs w:val="18"/>
              </w:rPr>
            </w:pPr>
          </w:p>
          <w:p w14:paraId="4509B762" w14:textId="20CD1214" w:rsidR="00780151" w:rsidRDefault="00780151" w:rsidP="003D0210">
            <w:pPr>
              <w:jc w:val="both"/>
              <w:rPr>
                <w:rFonts w:ascii="Arial Nova" w:hAnsi="Arial Nova" w:cs="Arial"/>
                <w:sz w:val="18"/>
                <w:szCs w:val="18"/>
              </w:rPr>
            </w:pPr>
          </w:p>
          <w:p w14:paraId="763B5D2F" w14:textId="5E72BEB2" w:rsidR="00780151" w:rsidRDefault="00780151" w:rsidP="003D0210">
            <w:pPr>
              <w:jc w:val="both"/>
              <w:rPr>
                <w:rFonts w:ascii="Arial Nova" w:hAnsi="Arial Nova" w:cs="Arial"/>
                <w:sz w:val="18"/>
                <w:szCs w:val="18"/>
              </w:rPr>
            </w:pPr>
          </w:p>
          <w:p w14:paraId="730A9EC8" w14:textId="797A62FA" w:rsidR="00780151" w:rsidRDefault="00780151" w:rsidP="003D0210">
            <w:pPr>
              <w:jc w:val="both"/>
              <w:rPr>
                <w:rFonts w:ascii="Arial Nova" w:hAnsi="Arial Nova" w:cs="Arial"/>
                <w:sz w:val="18"/>
                <w:szCs w:val="18"/>
              </w:rPr>
            </w:pPr>
          </w:p>
          <w:p w14:paraId="673408A1" w14:textId="523BF369" w:rsidR="00780151" w:rsidRDefault="00780151" w:rsidP="003D0210">
            <w:pPr>
              <w:jc w:val="both"/>
              <w:rPr>
                <w:rFonts w:ascii="Arial Nova" w:hAnsi="Arial Nova" w:cs="Arial"/>
                <w:sz w:val="18"/>
                <w:szCs w:val="18"/>
              </w:rPr>
            </w:pPr>
          </w:p>
          <w:p w14:paraId="60F5E4B3" w14:textId="545393E6" w:rsidR="00780151" w:rsidRDefault="00780151" w:rsidP="003D0210">
            <w:pPr>
              <w:jc w:val="both"/>
              <w:rPr>
                <w:rFonts w:ascii="Arial Nova" w:hAnsi="Arial Nova" w:cs="Arial"/>
                <w:sz w:val="18"/>
                <w:szCs w:val="18"/>
              </w:rPr>
            </w:pPr>
          </w:p>
          <w:p w14:paraId="255DB579" w14:textId="1707B169" w:rsidR="00780151" w:rsidRDefault="00780151" w:rsidP="003D0210">
            <w:pPr>
              <w:jc w:val="both"/>
              <w:rPr>
                <w:rFonts w:ascii="Arial Nova" w:hAnsi="Arial Nova" w:cs="Arial"/>
                <w:sz w:val="18"/>
                <w:szCs w:val="18"/>
              </w:rPr>
            </w:pPr>
          </w:p>
          <w:p w14:paraId="1D2DC371" w14:textId="7FAF85A9" w:rsidR="00780151" w:rsidRDefault="00780151" w:rsidP="003D0210">
            <w:pPr>
              <w:jc w:val="both"/>
              <w:rPr>
                <w:rFonts w:ascii="Arial Nova" w:hAnsi="Arial Nova" w:cs="Arial"/>
                <w:sz w:val="18"/>
                <w:szCs w:val="18"/>
              </w:rPr>
            </w:pPr>
          </w:p>
          <w:p w14:paraId="0BA7ACC4" w14:textId="3A9BA528" w:rsidR="00780151" w:rsidRDefault="00780151" w:rsidP="003D0210">
            <w:pPr>
              <w:jc w:val="both"/>
              <w:rPr>
                <w:rFonts w:ascii="Arial Nova" w:hAnsi="Arial Nova" w:cs="Arial"/>
                <w:sz w:val="18"/>
                <w:szCs w:val="18"/>
              </w:rPr>
            </w:pPr>
          </w:p>
          <w:p w14:paraId="001BD417" w14:textId="46A420B1" w:rsidR="00780151" w:rsidRDefault="00780151" w:rsidP="003D0210">
            <w:pPr>
              <w:jc w:val="both"/>
              <w:rPr>
                <w:rFonts w:ascii="Arial Nova" w:hAnsi="Arial Nova" w:cs="Arial"/>
                <w:sz w:val="18"/>
                <w:szCs w:val="18"/>
              </w:rPr>
            </w:pPr>
          </w:p>
          <w:p w14:paraId="2186F1D5" w14:textId="50F83DD6" w:rsidR="00780151" w:rsidRDefault="00780151" w:rsidP="003D0210">
            <w:pPr>
              <w:jc w:val="both"/>
              <w:rPr>
                <w:rFonts w:ascii="Arial Nova" w:hAnsi="Arial Nova" w:cs="Arial"/>
                <w:sz w:val="18"/>
                <w:szCs w:val="18"/>
              </w:rPr>
            </w:pPr>
          </w:p>
          <w:p w14:paraId="5E692331" w14:textId="0277F096" w:rsidR="00780151" w:rsidRDefault="00780151" w:rsidP="003D0210">
            <w:pPr>
              <w:jc w:val="both"/>
              <w:rPr>
                <w:rFonts w:ascii="Arial Nova" w:hAnsi="Arial Nova" w:cs="Arial"/>
                <w:sz w:val="18"/>
                <w:szCs w:val="18"/>
              </w:rPr>
            </w:pPr>
          </w:p>
          <w:p w14:paraId="4E555F8A" w14:textId="3C3F220D" w:rsidR="00780151" w:rsidRDefault="00780151" w:rsidP="003D0210">
            <w:pPr>
              <w:jc w:val="both"/>
              <w:rPr>
                <w:rFonts w:ascii="Arial Nova" w:hAnsi="Arial Nova" w:cs="Arial"/>
                <w:sz w:val="18"/>
                <w:szCs w:val="18"/>
              </w:rPr>
            </w:pPr>
          </w:p>
          <w:p w14:paraId="5D0A334C" w14:textId="6B5EDDFF" w:rsidR="00780151" w:rsidRDefault="00780151" w:rsidP="003D0210">
            <w:pPr>
              <w:jc w:val="both"/>
              <w:rPr>
                <w:rFonts w:ascii="Arial Nova" w:hAnsi="Arial Nova" w:cs="Arial"/>
                <w:sz w:val="18"/>
                <w:szCs w:val="18"/>
              </w:rPr>
            </w:pPr>
          </w:p>
          <w:p w14:paraId="3177755A" w14:textId="4EDDBEF5" w:rsidR="00780151" w:rsidRDefault="00780151" w:rsidP="003D0210">
            <w:pPr>
              <w:jc w:val="both"/>
              <w:rPr>
                <w:rFonts w:ascii="Arial Nova" w:hAnsi="Arial Nova" w:cs="Arial"/>
                <w:sz w:val="18"/>
                <w:szCs w:val="18"/>
              </w:rPr>
            </w:pPr>
          </w:p>
          <w:p w14:paraId="2BF39EDD" w14:textId="3C22404E" w:rsidR="00780151" w:rsidRDefault="00780151" w:rsidP="003D0210">
            <w:pPr>
              <w:jc w:val="both"/>
              <w:rPr>
                <w:rFonts w:ascii="Arial Nova" w:hAnsi="Arial Nova" w:cs="Arial"/>
                <w:sz w:val="18"/>
                <w:szCs w:val="18"/>
              </w:rPr>
            </w:pPr>
          </w:p>
          <w:p w14:paraId="0909B6C6" w14:textId="54B57384" w:rsidR="00780151" w:rsidRDefault="00780151" w:rsidP="003D0210">
            <w:pPr>
              <w:jc w:val="both"/>
              <w:rPr>
                <w:rFonts w:ascii="Arial Nova" w:hAnsi="Arial Nova" w:cs="Arial"/>
                <w:sz w:val="18"/>
                <w:szCs w:val="18"/>
              </w:rPr>
            </w:pPr>
          </w:p>
          <w:p w14:paraId="501D6186" w14:textId="123331F7" w:rsidR="00780151" w:rsidRDefault="00780151" w:rsidP="003D0210">
            <w:pPr>
              <w:jc w:val="both"/>
              <w:rPr>
                <w:rFonts w:ascii="Arial Nova" w:hAnsi="Arial Nova" w:cs="Arial"/>
                <w:sz w:val="18"/>
                <w:szCs w:val="18"/>
              </w:rPr>
            </w:pPr>
          </w:p>
          <w:p w14:paraId="511093DE" w14:textId="04057BE7" w:rsidR="00780151" w:rsidRDefault="00780151" w:rsidP="003D0210">
            <w:pPr>
              <w:jc w:val="both"/>
              <w:rPr>
                <w:rFonts w:ascii="Arial Nova" w:hAnsi="Arial Nova" w:cs="Arial"/>
                <w:sz w:val="18"/>
                <w:szCs w:val="18"/>
              </w:rPr>
            </w:pPr>
          </w:p>
          <w:p w14:paraId="616EEEA2" w14:textId="77C5B303" w:rsidR="00780151" w:rsidRDefault="00780151" w:rsidP="003D0210">
            <w:pPr>
              <w:jc w:val="both"/>
              <w:rPr>
                <w:rFonts w:ascii="Arial Nova" w:hAnsi="Arial Nova" w:cs="Arial"/>
                <w:sz w:val="18"/>
                <w:szCs w:val="18"/>
              </w:rPr>
            </w:pPr>
          </w:p>
          <w:p w14:paraId="76716516" w14:textId="773FE584" w:rsidR="00780151" w:rsidRDefault="00780151" w:rsidP="003D0210">
            <w:pPr>
              <w:jc w:val="both"/>
              <w:rPr>
                <w:rFonts w:ascii="Arial Nova" w:hAnsi="Arial Nova" w:cs="Arial"/>
                <w:sz w:val="18"/>
                <w:szCs w:val="18"/>
              </w:rPr>
            </w:pPr>
          </w:p>
          <w:p w14:paraId="6954E1C7" w14:textId="78666DA0" w:rsidR="00780151" w:rsidRDefault="00780151" w:rsidP="003D0210">
            <w:pPr>
              <w:jc w:val="both"/>
              <w:rPr>
                <w:rFonts w:ascii="Arial Nova" w:hAnsi="Arial Nova" w:cs="Arial"/>
                <w:sz w:val="18"/>
                <w:szCs w:val="18"/>
              </w:rPr>
            </w:pPr>
          </w:p>
          <w:p w14:paraId="0C888744" w14:textId="12CD86CC" w:rsidR="00780151" w:rsidRPr="000F38BD" w:rsidRDefault="00780151" w:rsidP="003D0210">
            <w:pPr>
              <w:jc w:val="both"/>
              <w:rPr>
                <w:rFonts w:ascii="Arial Nova" w:hAnsi="Arial Nova" w:cs="Arial"/>
                <w:sz w:val="18"/>
                <w:szCs w:val="18"/>
              </w:rPr>
            </w:pPr>
            <w:r>
              <w:rPr>
                <w:rFonts w:ascii="Arial Nova" w:hAnsi="Arial Nova" w:cs="Arial"/>
                <w:sz w:val="18"/>
                <w:szCs w:val="18"/>
              </w:rPr>
              <w:t>Capturas.</w:t>
            </w:r>
          </w:p>
          <w:p w14:paraId="65439BFC" w14:textId="77777777" w:rsidR="003C1091" w:rsidRPr="000F38BD" w:rsidRDefault="003C1091" w:rsidP="003D0210">
            <w:pPr>
              <w:jc w:val="both"/>
              <w:rPr>
                <w:rFonts w:ascii="Arial Nova" w:hAnsi="Arial Nova" w:cs="Arial"/>
                <w:sz w:val="18"/>
                <w:szCs w:val="18"/>
              </w:rPr>
            </w:pPr>
          </w:p>
          <w:p w14:paraId="6DC40BDA" w14:textId="77777777" w:rsidR="003C1091" w:rsidRPr="000F38BD" w:rsidRDefault="003C1091" w:rsidP="003D0210">
            <w:pPr>
              <w:jc w:val="both"/>
              <w:rPr>
                <w:rFonts w:ascii="Arial Nova" w:hAnsi="Arial Nova" w:cs="Arial"/>
                <w:sz w:val="18"/>
                <w:szCs w:val="18"/>
              </w:rPr>
            </w:pPr>
          </w:p>
          <w:p w14:paraId="1507AD53" w14:textId="77777777" w:rsidR="003C1091" w:rsidRPr="000F38BD" w:rsidRDefault="003C1091" w:rsidP="003D0210">
            <w:pPr>
              <w:jc w:val="both"/>
              <w:rPr>
                <w:rFonts w:ascii="Arial Nova" w:hAnsi="Arial Nova" w:cs="Arial"/>
                <w:sz w:val="18"/>
                <w:szCs w:val="18"/>
              </w:rPr>
            </w:pPr>
          </w:p>
          <w:p w14:paraId="6290F7D5" w14:textId="77777777" w:rsidR="003C1091" w:rsidRPr="000F38BD" w:rsidRDefault="003C1091" w:rsidP="003D0210">
            <w:pPr>
              <w:jc w:val="both"/>
              <w:rPr>
                <w:rFonts w:ascii="Arial Nova" w:hAnsi="Arial Nova" w:cs="Arial"/>
                <w:sz w:val="18"/>
                <w:szCs w:val="18"/>
              </w:rPr>
            </w:pPr>
          </w:p>
          <w:p w14:paraId="6E80866F" w14:textId="77777777" w:rsidR="003C1091" w:rsidRPr="000F38BD" w:rsidRDefault="003C1091" w:rsidP="003D0210">
            <w:pPr>
              <w:jc w:val="both"/>
              <w:rPr>
                <w:rFonts w:ascii="Arial Nova" w:hAnsi="Arial Nova" w:cs="Arial"/>
                <w:sz w:val="18"/>
                <w:szCs w:val="18"/>
              </w:rPr>
            </w:pPr>
          </w:p>
          <w:p w14:paraId="53B24B48" w14:textId="77777777" w:rsidR="003C1091" w:rsidRPr="000F38BD" w:rsidRDefault="003C1091" w:rsidP="003D0210">
            <w:pPr>
              <w:jc w:val="both"/>
              <w:rPr>
                <w:rFonts w:ascii="Arial Nova" w:hAnsi="Arial Nova" w:cs="Arial"/>
                <w:sz w:val="18"/>
                <w:szCs w:val="18"/>
              </w:rPr>
            </w:pPr>
          </w:p>
          <w:p w14:paraId="79FEE5D7" w14:textId="77777777" w:rsidR="003C1091" w:rsidRPr="000F38BD" w:rsidRDefault="003C1091" w:rsidP="003D0210">
            <w:pPr>
              <w:jc w:val="both"/>
              <w:rPr>
                <w:rFonts w:ascii="Arial Nova" w:hAnsi="Arial Nova" w:cs="Arial"/>
                <w:sz w:val="18"/>
                <w:szCs w:val="18"/>
              </w:rPr>
            </w:pPr>
          </w:p>
          <w:p w14:paraId="42C45D65" w14:textId="77777777" w:rsidR="003C1091" w:rsidRPr="000F38BD" w:rsidRDefault="003C1091" w:rsidP="003D0210">
            <w:pPr>
              <w:jc w:val="both"/>
              <w:rPr>
                <w:rFonts w:ascii="Arial Nova" w:hAnsi="Arial Nova" w:cs="Arial"/>
                <w:sz w:val="18"/>
                <w:szCs w:val="18"/>
              </w:rPr>
            </w:pPr>
          </w:p>
          <w:p w14:paraId="023FC1F0" w14:textId="77777777" w:rsidR="003C1091" w:rsidRPr="000F38BD" w:rsidRDefault="003C1091" w:rsidP="003D0210">
            <w:pPr>
              <w:jc w:val="both"/>
              <w:rPr>
                <w:rFonts w:ascii="Arial Nova" w:hAnsi="Arial Nova" w:cs="Arial"/>
                <w:sz w:val="18"/>
                <w:szCs w:val="18"/>
              </w:rPr>
            </w:pPr>
          </w:p>
          <w:p w14:paraId="62FFCA49" w14:textId="77777777" w:rsidR="003C1091" w:rsidRPr="000F38BD" w:rsidRDefault="003C1091" w:rsidP="003D0210">
            <w:pPr>
              <w:jc w:val="both"/>
              <w:rPr>
                <w:rFonts w:ascii="Arial Nova" w:hAnsi="Arial Nova" w:cs="Arial"/>
                <w:sz w:val="18"/>
                <w:szCs w:val="18"/>
              </w:rPr>
            </w:pPr>
          </w:p>
          <w:p w14:paraId="0A0031E9" w14:textId="77777777" w:rsidR="003C1091" w:rsidRPr="000F38BD" w:rsidRDefault="003C1091" w:rsidP="003D0210">
            <w:pPr>
              <w:jc w:val="both"/>
              <w:rPr>
                <w:rFonts w:ascii="Arial Nova" w:hAnsi="Arial Nova" w:cs="Arial"/>
                <w:sz w:val="18"/>
                <w:szCs w:val="18"/>
              </w:rPr>
            </w:pPr>
          </w:p>
          <w:p w14:paraId="44876487" w14:textId="77777777" w:rsidR="003C1091" w:rsidRPr="000F38BD" w:rsidRDefault="003C1091" w:rsidP="003D0210">
            <w:pPr>
              <w:jc w:val="both"/>
              <w:rPr>
                <w:rFonts w:ascii="Arial Nova" w:hAnsi="Arial Nova" w:cs="Arial"/>
                <w:sz w:val="18"/>
                <w:szCs w:val="18"/>
              </w:rPr>
            </w:pPr>
          </w:p>
          <w:p w14:paraId="19286151" w14:textId="77777777" w:rsidR="003C1091" w:rsidRPr="000F38BD" w:rsidRDefault="003C1091" w:rsidP="003D0210">
            <w:pPr>
              <w:jc w:val="both"/>
              <w:rPr>
                <w:rFonts w:ascii="Arial Nova" w:hAnsi="Arial Nova" w:cs="Arial"/>
                <w:sz w:val="18"/>
                <w:szCs w:val="18"/>
              </w:rPr>
            </w:pPr>
          </w:p>
          <w:p w14:paraId="3D2A24D6" w14:textId="77777777" w:rsidR="003C1091" w:rsidRPr="000F38BD" w:rsidRDefault="003C1091" w:rsidP="003D0210">
            <w:pPr>
              <w:jc w:val="both"/>
              <w:rPr>
                <w:rFonts w:ascii="Arial Nova" w:hAnsi="Arial Nova" w:cs="Arial"/>
                <w:sz w:val="18"/>
                <w:szCs w:val="18"/>
              </w:rPr>
            </w:pPr>
          </w:p>
          <w:p w14:paraId="14D3F95D" w14:textId="77777777" w:rsidR="003C1091" w:rsidRPr="000F38BD" w:rsidRDefault="003C1091" w:rsidP="003D0210">
            <w:pPr>
              <w:jc w:val="both"/>
              <w:rPr>
                <w:rFonts w:ascii="Arial Nova" w:hAnsi="Arial Nova" w:cs="Arial"/>
                <w:sz w:val="18"/>
                <w:szCs w:val="18"/>
              </w:rPr>
            </w:pPr>
          </w:p>
          <w:p w14:paraId="23123389" w14:textId="77777777" w:rsidR="003C1091" w:rsidRPr="000F38BD" w:rsidRDefault="003C1091" w:rsidP="003D0210">
            <w:pPr>
              <w:jc w:val="both"/>
              <w:rPr>
                <w:rFonts w:ascii="Arial Nova" w:hAnsi="Arial Nova" w:cs="Arial"/>
                <w:sz w:val="18"/>
                <w:szCs w:val="18"/>
              </w:rPr>
            </w:pPr>
          </w:p>
          <w:p w14:paraId="0C4FE4F1" w14:textId="77777777" w:rsidR="003C1091" w:rsidRPr="000F38BD" w:rsidRDefault="003C1091" w:rsidP="003D0210">
            <w:pPr>
              <w:jc w:val="both"/>
              <w:rPr>
                <w:rFonts w:ascii="Arial Nova" w:hAnsi="Arial Nova" w:cs="Arial"/>
                <w:sz w:val="18"/>
                <w:szCs w:val="18"/>
              </w:rPr>
            </w:pPr>
          </w:p>
          <w:p w14:paraId="700EA0AE" w14:textId="77777777" w:rsidR="003C1091" w:rsidRPr="000F38BD" w:rsidRDefault="003C1091" w:rsidP="003D0210">
            <w:pPr>
              <w:jc w:val="both"/>
              <w:rPr>
                <w:rFonts w:ascii="Arial Nova" w:hAnsi="Arial Nova" w:cs="Arial"/>
                <w:sz w:val="18"/>
                <w:szCs w:val="18"/>
              </w:rPr>
            </w:pPr>
          </w:p>
          <w:p w14:paraId="7C3716B6" w14:textId="77777777" w:rsidR="003C1091" w:rsidRPr="000F38BD" w:rsidRDefault="003C1091" w:rsidP="003D0210">
            <w:pPr>
              <w:jc w:val="both"/>
              <w:rPr>
                <w:rFonts w:ascii="Arial Nova" w:hAnsi="Arial Nova" w:cs="Arial"/>
                <w:sz w:val="18"/>
                <w:szCs w:val="18"/>
              </w:rPr>
            </w:pPr>
          </w:p>
          <w:p w14:paraId="686F4CB6" w14:textId="77777777" w:rsidR="003C1091" w:rsidRPr="000F38BD" w:rsidRDefault="003C1091" w:rsidP="003D0210">
            <w:pPr>
              <w:jc w:val="both"/>
              <w:rPr>
                <w:rFonts w:ascii="Arial Nova" w:hAnsi="Arial Nova" w:cs="Arial"/>
                <w:sz w:val="18"/>
                <w:szCs w:val="18"/>
              </w:rPr>
            </w:pPr>
          </w:p>
          <w:p w14:paraId="10DEC10E" w14:textId="77777777" w:rsidR="003C1091" w:rsidRPr="000F38BD" w:rsidRDefault="003C1091" w:rsidP="003D0210">
            <w:pPr>
              <w:jc w:val="both"/>
              <w:rPr>
                <w:rFonts w:ascii="Arial Nova" w:hAnsi="Arial Nova" w:cs="Arial"/>
                <w:sz w:val="18"/>
                <w:szCs w:val="18"/>
              </w:rPr>
            </w:pPr>
          </w:p>
          <w:p w14:paraId="4CA0EEE2" w14:textId="77777777" w:rsidR="003C1091" w:rsidRPr="000F38BD" w:rsidRDefault="003C1091" w:rsidP="003D0210">
            <w:pPr>
              <w:jc w:val="both"/>
              <w:rPr>
                <w:rFonts w:ascii="Arial Nova" w:hAnsi="Arial Nova" w:cs="Arial"/>
                <w:sz w:val="18"/>
                <w:szCs w:val="18"/>
              </w:rPr>
            </w:pPr>
          </w:p>
          <w:p w14:paraId="54F921CD" w14:textId="77777777" w:rsidR="003C1091" w:rsidRPr="000F38BD" w:rsidRDefault="003C1091" w:rsidP="003D0210">
            <w:pPr>
              <w:jc w:val="both"/>
              <w:rPr>
                <w:rFonts w:ascii="Arial Nova" w:hAnsi="Arial Nova" w:cs="Arial"/>
                <w:sz w:val="18"/>
                <w:szCs w:val="18"/>
              </w:rPr>
            </w:pPr>
          </w:p>
          <w:p w14:paraId="74929D2C" w14:textId="77777777" w:rsidR="003C1091" w:rsidRPr="000F38BD" w:rsidRDefault="003C1091" w:rsidP="003D0210">
            <w:pPr>
              <w:jc w:val="both"/>
              <w:rPr>
                <w:rFonts w:ascii="Arial Nova" w:hAnsi="Arial Nova" w:cs="Arial"/>
                <w:sz w:val="18"/>
                <w:szCs w:val="18"/>
              </w:rPr>
            </w:pPr>
          </w:p>
          <w:p w14:paraId="37A489CF" w14:textId="77777777" w:rsidR="003C1091" w:rsidRPr="000F38BD" w:rsidRDefault="003C1091" w:rsidP="003D0210">
            <w:pPr>
              <w:jc w:val="both"/>
              <w:rPr>
                <w:rFonts w:ascii="Arial Nova" w:hAnsi="Arial Nova" w:cs="Arial"/>
                <w:sz w:val="18"/>
                <w:szCs w:val="18"/>
              </w:rPr>
            </w:pPr>
          </w:p>
          <w:p w14:paraId="4BD59341" w14:textId="77777777" w:rsidR="003C1091" w:rsidRPr="000F38BD" w:rsidRDefault="003C1091" w:rsidP="003D0210">
            <w:pPr>
              <w:jc w:val="both"/>
              <w:rPr>
                <w:rFonts w:ascii="Arial Nova" w:hAnsi="Arial Nova" w:cs="Arial"/>
                <w:sz w:val="18"/>
                <w:szCs w:val="18"/>
              </w:rPr>
            </w:pPr>
          </w:p>
        </w:tc>
        <w:tc>
          <w:tcPr>
            <w:tcW w:w="6945" w:type="dxa"/>
          </w:tcPr>
          <w:p w14:paraId="5B7EFF20"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lastRenderedPageBreak/>
              <w:t xml:space="preserve">Siendo las </w:t>
            </w:r>
            <w:r w:rsidRPr="000F38BD">
              <w:rPr>
                <w:rFonts w:ascii="Arial Nova" w:hAnsi="Arial Nova" w:cs="Arial"/>
                <w:b/>
                <w:bCs/>
                <w:sz w:val="18"/>
                <w:szCs w:val="18"/>
              </w:rPr>
              <w:t xml:space="preserve">once horas con treinta y cinco minutos del día tres de junio de dos mil veintidós, </w:t>
            </w:r>
            <w:r w:rsidRPr="000F38BD">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35" w:history="1">
              <w:r w:rsidRPr="000F38BD">
                <w:rPr>
                  <w:rStyle w:val="Hipervnculo"/>
                  <w:rFonts w:ascii="Arial Nova" w:hAnsi="Arial Nova" w:cs="Arial"/>
                  <w:sz w:val="18"/>
                  <w:szCs w:val="18"/>
                </w:rPr>
                <w:t>https://www.eluniversal.com.mx/elecciones/morena-lleva-al-senado-candidata-por-gubernatura-de-aguascalientes</w:t>
              </w:r>
            </w:hyperlink>
            <w:r w:rsidRPr="000F38BD">
              <w:rPr>
                <w:rFonts w:ascii="Arial Nova" w:hAnsi="Arial Nova" w:cs="Arial"/>
                <w:sz w:val="18"/>
                <w:szCs w:val="18"/>
              </w:rPr>
              <w:t>, cerciorada de ser la dirección electrónica a certificar por ser la precisada en el acuerdo de referencia, y al oprimir la tecla “enter” apareció de forma automática una página de internet, en la cual visualicé lo siguiente:</w:t>
            </w:r>
          </w:p>
          <w:p w14:paraId="320E641D" w14:textId="77777777" w:rsidR="003C1091" w:rsidRPr="000F38BD" w:rsidRDefault="003C1091" w:rsidP="003D0210">
            <w:pPr>
              <w:jc w:val="both"/>
              <w:rPr>
                <w:rFonts w:ascii="Arial Nova" w:hAnsi="Arial Nova" w:cs="Arial"/>
                <w:sz w:val="18"/>
                <w:szCs w:val="18"/>
              </w:rPr>
            </w:pPr>
          </w:p>
          <w:p w14:paraId="6D237F2E"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En primero momento observé una página de fondo blanco, la cual en su parte superior izquierda contenía tres líneas en sentido vertical, seguido de una imagen de color azul que se acompañaba de la leyenda: </w:t>
            </w:r>
            <w:r w:rsidRPr="000F38BD">
              <w:rPr>
                <w:rFonts w:ascii="Arial Nova" w:hAnsi="Arial Nova" w:cs="Arial"/>
                <w:i/>
                <w:iCs/>
                <w:sz w:val="18"/>
                <w:szCs w:val="18"/>
              </w:rPr>
              <w:t xml:space="preserve">“EL UNIVERSAL” </w:t>
            </w:r>
            <w:r w:rsidRPr="000F38BD">
              <w:rPr>
                <w:rFonts w:ascii="Arial Nova" w:hAnsi="Arial Nova" w:cs="Arial"/>
                <w:sz w:val="18"/>
                <w:szCs w:val="18"/>
              </w:rPr>
              <w:t xml:space="preserve">además, a un costado de lo anterior se visualizaron los siguientes apartados: </w:t>
            </w:r>
            <w:r w:rsidRPr="000F38BD">
              <w:rPr>
                <w:rFonts w:ascii="Arial Nova" w:hAnsi="Arial Nova" w:cs="Arial"/>
                <w:i/>
                <w:iCs/>
                <w:sz w:val="18"/>
                <w:szCs w:val="18"/>
              </w:rPr>
              <w:t xml:space="preserve">“MXM”, “VIDEOS”, “PODCAST”, “NEWSLETTERS”, e “Iniciar sesión” </w:t>
            </w:r>
            <w:r w:rsidRPr="000F38BD">
              <w:rPr>
                <w:rFonts w:ascii="Arial Nova" w:hAnsi="Arial Nova" w:cs="Arial"/>
                <w:sz w:val="18"/>
                <w:szCs w:val="18"/>
              </w:rPr>
              <w:t>(dentro de un recuadro donde adicionalmente se encontraba un ícono color gris).</w:t>
            </w:r>
          </w:p>
          <w:p w14:paraId="05D2EEF7" w14:textId="77777777" w:rsidR="003C1091" w:rsidRPr="000F38BD" w:rsidRDefault="003C1091" w:rsidP="003D0210">
            <w:pPr>
              <w:jc w:val="both"/>
              <w:rPr>
                <w:rFonts w:ascii="Arial Nova" w:hAnsi="Arial Nova" w:cs="Arial"/>
                <w:sz w:val="18"/>
                <w:szCs w:val="18"/>
              </w:rPr>
            </w:pPr>
          </w:p>
          <w:p w14:paraId="082638E6"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 xml:space="preserve">Seguido de lo anterior, se encontraba una franja diversa de color blanco que contaba con el ícono de una lupa y con la leyenda </w:t>
            </w:r>
            <w:r w:rsidRPr="000F38BD">
              <w:rPr>
                <w:rFonts w:ascii="Arial Nova" w:hAnsi="Arial Nova" w:cs="Arial"/>
                <w:i/>
                <w:iCs/>
                <w:sz w:val="18"/>
                <w:szCs w:val="18"/>
              </w:rPr>
              <w:t xml:space="preserve">“Término de búsqueda”, </w:t>
            </w:r>
            <w:r w:rsidRPr="000F38BD">
              <w:rPr>
                <w:rFonts w:ascii="Arial Nova" w:hAnsi="Arial Nova" w:cs="Arial"/>
                <w:sz w:val="18"/>
                <w:szCs w:val="18"/>
              </w:rPr>
              <w:t xml:space="preserve">y en su lado derecho se encontraban dos recuadros, el primero de ellos era de fondo color azul y contaba con la leyenda </w:t>
            </w:r>
            <w:r w:rsidRPr="000F38BD">
              <w:rPr>
                <w:rFonts w:ascii="Arial Nova" w:hAnsi="Arial Nova" w:cs="Arial"/>
                <w:i/>
                <w:iCs/>
                <w:sz w:val="18"/>
                <w:szCs w:val="18"/>
              </w:rPr>
              <w:t xml:space="preserve">“SUSCRÍBETE” </w:t>
            </w:r>
            <w:r w:rsidRPr="000F38BD">
              <w:rPr>
                <w:rFonts w:ascii="Arial Nova" w:hAnsi="Arial Nova" w:cs="Arial"/>
                <w:sz w:val="18"/>
                <w:szCs w:val="18"/>
              </w:rPr>
              <w:t xml:space="preserve">así como un ícono en color amarillo, el segundo de ellos era de fondo color negro y contaba con la leyenda </w:t>
            </w:r>
            <w:r w:rsidRPr="000F38BD">
              <w:rPr>
                <w:rFonts w:ascii="Arial Nova" w:hAnsi="Arial Nova" w:cs="Arial"/>
                <w:i/>
                <w:iCs/>
                <w:sz w:val="18"/>
                <w:szCs w:val="18"/>
              </w:rPr>
              <w:t xml:space="preserve">“SALA PLUS” </w:t>
            </w:r>
            <w:r w:rsidRPr="000F38BD">
              <w:rPr>
                <w:rFonts w:ascii="Arial Nova" w:hAnsi="Arial Nova" w:cs="Arial"/>
                <w:sz w:val="18"/>
                <w:szCs w:val="18"/>
              </w:rPr>
              <w:t>así como un ícono en color amarillo.</w:t>
            </w:r>
          </w:p>
          <w:p w14:paraId="3D6187C0" w14:textId="77777777" w:rsidR="003C1091" w:rsidRPr="000F38BD" w:rsidRDefault="003C1091" w:rsidP="003D0210">
            <w:pPr>
              <w:jc w:val="both"/>
              <w:rPr>
                <w:rFonts w:ascii="Arial Nova" w:hAnsi="Arial Nova" w:cs="Arial"/>
                <w:sz w:val="18"/>
                <w:szCs w:val="18"/>
              </w:rPr>
            </w:pPr>
          </w:p>
          <w:p w14:paraId="61A1B36E"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Posteriormente, observé el texto siguiente:</w:t>
            </w:r>
          </w:p>
          <w:p w14:paraId="136D6545" w14:textId="77777777" w:rsidR="003C1091" w:rsidRPr="000F38BD" w:rsidRDefault="003C1091" w:rsidP="003D0210">
            <w:pPr>
              <w:jc w:val="both"/>
              <w:rPr>
                <w:rFonts w:ascii="Arial Nova" w:hAnsi="Arial Nova" w:cs="Arial"/>
                <w:sz w:val="18"/>
                <w:szCs w:val="18"/>
              </w:rPr>
            </w:pPr>
          </w:p>
          <w:p w14:paraId="66D2C787" w14:textId="77777777" w:rsidR="003C1091" w:rsidRPr="000F38BD" w:rsidRDefault="003C1091" w:rsidP="003D0210">
            <w:pPr>
              <w:jc w:val="both"/>
              <w:rPr>
                <w:rFonts w:ascii="Arial Nova" w:hAnsi="Arial Nova" w:cs="Arial"/>
                <w:b/>
                <w:bCs/>
                <w:i/>
                <w:iCs/>
                <w:sz w:val="18"/>
                <w:szCs w:val="18"/>
              </w:rPr>
            </w:pPr>
            <w:r w:rsidRPr="000F38BD">
              <w:rPr>
                <w:rFonts w:ascii="Arial Nova" w:hAnsi="Arial Nova" w:cs="Arial"/>
                <w:b/>
                <w:bCs/>
                <w:i/>
                <w:iCs/>
                <w:sz w:val="18"/>
                <w:szCs w:val="18"/>
              </w:rPr>
              <w:t>“Morena repite estrategia electoral en el Senado; lleva a candidata a gubernatura de Aguascalientes</w:t>
            </w:r>
          </w:p>
          <w:p w14:paraId="3F3D807A"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Similar a lo que el grupo parlamentario hizo el lunes con el candidato a Tamaulipas, Américo Villareal, los legisladores de Morena "arroparon" a Nora Ruvalcaba en el Senado”</w:t>
            </w:r>
          </w:p>
          <w:p w14:paraId="35769A85" w14:textId="77777777" w:rsidR="003C1091" w:rsidRPr="000F38BD" w:rsidRDefault="003C1091" w:rsidP="003D0210">
            <w:pPr>
              <w:jc w:val="both"/>
              <w:rPr>
                <w:rFonts w:ascii="Arial Nova" w:hAnsi="Arial Nova" w:cs="Arial"/>
                <w:i/>
                <w:iCs/>
                <w:sz w:val="18"/>
                <w:szCs w:val="18"/>
              </w:rPr>
            </w:pPr>
          </w:p>
          <w:p w14:paraId="22129DC2"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Debajo de lo anterior, se encontraba una fotografía, donde se encontraban, al frente, diecisiete personas de diversos géneros y aparentemente mayores de edad, y al centro de ellas, se observó a una persona aparentemente del género femenino, quien vestía una blusa color rojo y un pantalón obscuro, de tez morena y cabello oscuro, quien a su vez se encontraba situada detrás de un pódium que contaba con dos micrófonos en la parte de encima, los cuales apuntaban hacia la persona antes descrita. Así mismo, detrás de estas personas, se visualizó un aparente muro de fondo blanco, con diversas leyendas, observando al centro del mismo la leyenda “H. CONGRESO DE LA UNICÓN COMISIÓN PERMANENTE” y “LXV”.</w:t>
            </w:r>
          </w:p>
          <w:p w14:paraId="3F3AF338" w14:textId="77777777" w:rsidR="003C1091" w:rsidRPr="000F38BD" w:rsidRDefault="003C1091" w:rsidP="003D0210">
            <w:pPr>
              <w:jc w:val="both"/>
              <w:rPr>
                <w:rFonts w:ascii="Arial Nova" w:hAnsi="Arial Nova" w:cs="Arial"/>
                <w:sz w:val="18"/>
                <w:szCs w:val="18"/>
              </w:rPr>
            </w:pPr>
          </w:p>
          <w:p w14:paraId="539179B8"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Además, al pie de la fotografía observé el texto siguiente:</w:t>
            </w:r>
          </w:p>
          <w:p w14:paraId="0EF76189" w14:textId="77777777" w:rsidR="003C1091" w:rsidRPr="000F38BD" w:rsidRDefault="003C1091" w:rsidP="003D0210">
            <w:pPr>
              <w:jc w:val="both"/>
              <w:rPr>
                <w:rFonts w:ascii="Arial Nova" w:hAnsi="Arial Nova" w:cs="Arial"/>
                <w:sz w:val="18"/>
                <w:szCs w:val="18"/>
              </w:rPr>
            </w:pPr>
          </w:p>
          <w:p w14:paraId="43658881" w14:textId="77777777" w:rsidR="003C1091" w:rsidRPr="000F38BD" w:rsidRDefault="003C1091" w:rsidP="003D0210">
            <w:pPr>
              <w:jc w:val="both"/>
              <w:rPr>
                <w:rFonts w:ascii="Arial Nova" w:hAnsi="Arial Nova" w:cs="Arial"/>
                <w:sz w:val="18"/>
                <w:szCs w:val="18"/>
              </w:rPr>
            </w:pPr>
            <w:r w:rsidRPr="000F38BD">
              <w:rPr>
                <w:rFonts w:ascii="Arial Nova" w:hAnsi="Arial Nova" w:cs="Arial"/>
                <w:i/>
                <w:iCs/>
                <w:sz w:val="18"/>
                <w:szCs w:val="18"/>
              </w:rPr>
              <w:t xml:space="preserve">“Foto: Twitter@Nora_Ruvalcaba” </w:t>
            </w:r>
            <w:r w:rsidRPr="000F38BD">
              <w:rPr>
                <w:rFonts w:ascii="Arial Nova" w:hAnsi="Arial Nova" w:cs="Arial"/>
                <w:sz w:val="18"/>
                <w:szCs w:val="18"/>
              </w:rPr>
              <w:t xml:space="preserve">y </w:t>
            </w:r>
          </w:p>
          <w:p w14:paraId="29329E7F"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sz w:val="18"/>
                <w:szCs w:val="18"/>
              </w:rPr>
              <w:t>“</w:t>
            </w:r>
            <w:r w:rsidRPr="000F38BD">
              <w:rPr>
                <w:rFonts w:ascii="Arial Nova" w:hAnsi="Arial Nova" w:cs="Arial"/>
                <w:i/>
                <w:iCs/>
                <w:sz w:val="18"/>
                <w:szCs w:val="18"/>
              </w:rPr>
              <w:t>Elecciones 25/05/2022 (ícono de reloj) 14:18 Víctor Gamboa Arzola y Luis Carlos Rodríguez Actualizada (ícono de reloj) 15:21”</w:t>
            </w:r>
          </w:p>
          <w:p w14:paraId="15F73B9E" w14:textId="77777777" w:rsidR="003C1091" w:rsidRPr="000F38BD" w:rsidRDefault="003C1091" w:rsidP="003D0210">
            <w:pPr>
              <w:jc w:val="both"/>
              <w:rPr>
                <w:rFonts w:ascii="Arial Nova" w:hAnsi="Arial Nova" w:cs="Arial"/>
                <w:i/>
                <w:iCs/>
                <w:sz w:val="18"/>
                <w:szCs w:val="18"/>
              </w:rPr>
            </w:pPr>
          </w:p>
          <w:p w14:paraId="48B6C8D5"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Posteriormente observé diversos íconos y un recuadro con aparente publicidad seguido del texto siguiente:</w:t>
            </w:r>
          </w:p>
          <w:p w14:paraId="27436235" w14:textId="77777777" w:rsidR="003C1091" w:rsidRPr="000F38BD" w:rsidRDefault="003C1091" w:rsidP="003D0210">
            <w:pPr>
              <w:jc w:val="both"/>
              <w:rPr>
                <w:rFonts w:ascii="Arial Nova" w:hAnsi="Arial Nova" w:cs="Arial"/>
                <w:sz w:val="18"/>
                <w:szCs w:val="18"/>
              </w:rPr>
            </w:pPr>
          </w:p>
          <w:p w14:paraId="5F1B4206"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 xml:space="preserve">“Por segundo día en esta semana, </w:t>
            </w:r>
            <w:r w:rsidRPr="000F38BD">
              <w:rPr>
                <w:rFonts w:ascii="Arial Nova" w:hAnsi="Arial Nova" w:cs="Arial"/>
                <w:b/>
                <w:bCs/>
                <w:i/>
                <w:iCs/>
                <w:sz w:val="18"/>
                <w:szCs w:val="18"/>
              </w:rPr>
              <w:t>Morena</w:t>
            </w:r>
            <w:r w:rsidRPr="000F38BD">
              <w:rPr>
                <w:rFonts w:ascii="Arial Nova" w:hAnsi="Arial Nova" w:cs="Arial"/>
                <w:i/>
                <w:iCs/>
                <w:sz w:val="18"/>
                <w:szCs w:val="18"/>
              </w:rPr>
              <w:t xml:space="preserve"> utilizó las instalaciones del </w:t>
            </w:r>
            <w:r w:rsidRPr="000F38BD">
              <w:rPr>
                <w:rFonts w:ascii="Arial Nova" w:hAnsi="Arial Nova" w:cs="Arial"/>
                <w:b/>
                <w:bCs/>
                <w:i/>
                <w:iCs/>
                <w:sz w:val="18"/>
                <w:szCs w:val="18"/>
              </w:rPr>
              <w:t>Senado de la República</w:t>
            </w:r>
            <w:r w:rsidRPr="000F38BD">
              <w:rPr>
                <w:rFonts w:ascii="Arial Nova" w:hAnsi="Arial Nova" w:cs="Arial"/>
                <w:i/>
                <w:iCs/>
                <w:sz w:val="18"/>
                <w:szCs w:val="18"/>
              </w:rPr>
              <w:t xml:space="preserve"> para realizar actividades en favor de sus candidatos a las gubernaturas que estarán en disputa en las </w:t>
            </w:r>
            <w:r w:rsidRPr="000F38BD">
              <w:rPr>
                <w:rFonts w:ascii="Arial Nova" w:hAnsi="Arial Nova" w:cs="Arial"/>
                <w:b/>
                <w:bCs/>
                <w:i/>
                <w:iCs/>
                <w:sz w:val="18"/>
                <w:szCs w:val="18"/>
              </w:rPr>
              <w:t>elecciones del 5 de junio</w:t>
            </w:r>
            <w:r w:rsidRPr="000F38BD">
              <w:rPr>
                <w:rFonts w:ascii="Arial Nova" w:hAnsi="Arial Nova" w:cs="Arial"/>
                <w:i/>
                <w:iCs/>
                <w:sz w:val="18"/>
                <w:szCs w:val="18"/>
              </w:rPr>
              <w:t>.”</w:t>
            </w:r>
          </w:p>
          <w:p w14:paraId="33C0D7EB" w14:textId="77777777" w:rsidR="003C1091" w:rsidRPr="000F38BD" w:rsidRDefault="003C1091" w:rsidP="003D0210">
            <w:pPr>
              <w:jc w:val="both"/>
              <w:rPr>
                <w:rFonts w:ascii="Arial Nova" w:hAnsi="Arial Nova" w:cs="Arial"/>
                <w:i/>
                <w:iCs/>
                <w:sz w:val="18"/>
                <w:szCs w:val="18"/>
              </w:rPr>
            </w:pPr>
          </w:p>
          <w:p w14:paraId="08280FE4"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Acto seguido se visualizaron diversos recuadros con distinta información continuando con el texto siguiente:</w:t>
            </w:r>
          </w:p>
          <w:p w14:paraId="03F6562E" w14:textId="77777777" w:rsidR="003C1091" w:rsidRPr="000F38BD" w:rsidRDefault="003C1091" w:rsidP="003D0210">
            <w:pPr>
              <w:jc w:val="both"/>
              <w:rPr>
                <w:rFonts w:ascii="Arial Nova" w:hAnsi="Arial Nova" w:cs="Arial"/>
                <w:sz w:val="18"/>
                <w:szCs w:val="18"/>
              </w:rPr>
            </w:pPr>
          </w:p>
          <w:p w14:paraId="1C54C69B"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 xml:space="preserve">“Luego de que el lunes pasado el candidato al gobierno de Tamaulipas, Américo Villarreal, fue vitoreado abiertamente en la sala de juntas de la Jucopo por senadores y diputados de Morena y sus aliados, este miércoles el turno fue para Nora Ruvalcaba, candidata a la gubernatura de Aguascalientes, quien dio conferencia de prensa junto al presidente de Morena, Mario Delgado, y un grupo de legisladores de ese partido. </w:t>
            </w:r>
          </w:p>
          <w:p w14:paraId="7B53DC01" w14:textId="77777777" w:rsidR="003C1091" w:rsidRPr="000F38BD" w:rsidRDefault="003C1091" w:rsidP="003D0210">
            <w:pPr>
              <w:jc w:val="both"/>
              <w:rPr>
                <w:rFonts w:ascii="Arial Nova" w:hAnsi="Arial Nova" w:cs="Arial"/>
                <w:i/>
                <w:iCs/>
                <w:sz w:val="18"/>
                <w:szCs w:val="18"/>
              </w:rPr>
            </w:pPr>
          </w:p>
          <w:p w14:paraId="5B2C1F4D"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 xml:space="preserve">Tanto el senador Alejandro Armenta como el líder nacional de Morena negaron alguna violación a la ley, pues “nunca se llamó al voto”. </w:t>
            </w:r>
          </w:p>
          <w:p w14:paraId="46B9C070" w14:textId="77777777" w:rsidR="003C1091" w:rsidRPr="000F38BD" w:rsidRDefault="003C1091" w:rsidP="003D0210">
            <w:pPr>
              <w:jc w:val="both"/>
              <w:rPr>
                <w:rFonts w:ascii="Arial Nova" w:hAnsi="Arial Nova" w:cs="Arial"/>
                <w:i/>
                <w:iCs/>
                <w:sz w:val="18"/>
                <w:szCs w:val="18"/>
              </w:rPr>
            </w:pPr>
          </w:p>
          <w:p w14:paraId="5F185F01"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Sin embargo, minutos antes, en el Patio del Federalismo del Senado, Mario Delgado afirmó ante los medios de comunicación que Nora Ruvalcaba, a quien presentó como “la próxima gobernadora” de Aguascalientes, ha logrado “una remontada histórica” y ya encabeza las preferencias electorales.</w:t>
            </w:r>
          </w:p>
          <w:p w14:paraId="45018CCB" w14:textId="77777777" w:rsidR="003C1091" w:rsidRPr="000F38BD" w:rsidRDefault="003C1091" w:rsidP="003D0210">
            <w:pPr>
              <w:jc w:val="both"/>
              <w:rPr>
                <w:rFonts w:ascii="Arial Nova" w:hAnsi="Arial Nova" w:cs="Arial"/>
                <w:i/>
                <w:iCs/>
                <w:sz w:val="18"/>
                <w:szCs w:val="18"/>
              </w:rPr>
            </w:pPr>
          </w:p>
          <w:p w14:paraId="67832302"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Lee también Morena pide a "corcholatas" y funcionarios ir a entidades donde las campañas son cerradas.</w:t>
            </w:r>
          </w:p>
          <w:p w14:paraId="2CE2E6B5" w14:textId="77777777" w:rsidR="003C1091" w:rsidRPr="000F38BD" w:rsidRDefault="003C1091" w:rsidP="003D0210">
            <w:pPr>
              <w:jc w:val="both"/>
              <w:rPr>
                <w:rFonts w:ascii="Arial Nova" w:hAnsi="Arial Nova" w:cs="Arial"/>
                <w:i/>
                <w:iCs/>
                <w:sz w:val="18"/>
                <w:szCs w:val="18"/>
              </w:rPr>
            </w:pPr>
          </w:p>
          <w:p w14:paraId="17B98593"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Asimismo, denunció guerra sucia contra la candidata y sus colaboradores, así como persecución policiaca contra los simpatizantes de Morena en Aguascalientes, entre otras irregularidades.</w:t>
            </w:r>
          </w:p>
          <w:p w14:paraId="43460762" w14:textId="77777777" w:rsidR="003C1091" w:rsidRPr="000F38BD" w:rsidRDefault="003C1091" w:rsidP="003D0210">
            <w:pPr>
              <w:jc w:val="both"/>
              <w:rPr>
                <w:rFonts w:ascii="Arial Nova" w:hAnsi="Arial Nova" w:cs="Arial"/>
                <w:i/>
                <w:iCs/>
                <w:sz w:val="18"/>
                <w:szCs w:val="18"/>
              </w:rPr>
            </w:pPr>
          </w:p>
          <w:p w14:paraId="7096102B" w14:textId="77777777" w:rsidR="003C1091" w:rsidRPr="000F38BD" w:rsidRDefault="003C1091" w:rsidP="003D0210">
            <w:pPr>
              <w:jc w:val="both"/>
              <w:rPr>
                <w:rFonts w:ascii="Arial Nova" w:hAnsi="Arial Nova" w:cs="Arial"/>
                <w:b/>
                <w:bCs/>
                <w:i/>
                <w:iCs/>
                <w:sz w:val="18"/>
                <w:szCs w:val="18"/>
              </w:rPr>
            </w:pPr>
            <w:r w:rsidRPr="000F38BD">
              <w:rPr>
                <w:rFonts w:ascii="Arial Nova" w:hAnsi="Arial Nova" w:cs="Arial"/>
                <w:b/>
                <w:bCs/>
                <w:i/>
                <w:iCs/>
                <w:sz w:val="18"/>
                <w:szCs w:val="18"/>
              </w:rPr>
              <w:t>Por su parte, Nora Ruvalcaba aseguró que su adversaria de la coalición PAN-PAN-PRD, Tere Jiménez, va en picada y ella en ascenso.</w:t>
            </w:r>
          </w:p>
          <w:p w14:paraId="47F72C18" w14:textId="77777777" w:rsidR="003C1091" w:rsidRPr="000F38BD" w:rsidRDefault="003C1091" w:rsidP="003D0210">
            <w:pPr>
              <w:jc w:val="both"/>
              <w:rPr>
                <w:rFonts w:ascii="Arial Nova" w:hAnsi="Arial Nova" w:cs="Arial"/>
                <w:b/>
                <w:bCs/>
                <w:i/>
                <w:iCs/>
                <w:sz w:val="18"/>
                <w:szCs w:val="18"/>
              </w:rPr>
            </w:pPr>
          </w:p>
          <w:p w14:paraId="706372E7" w14:textId="77777777" w:rsidR="003C1091" w:rsidRPr="000F38BD" w:rsidRDefault="003C1091" w:rsidP="003D0210">
            <w:pPr>
              <w:jc w:val="both"/>
              <w:rPr>
                <w:rFonts w:ascii="Arial Nova" w:hAnsi="Arial Nova" w:cs="Arial"/>
                <w:b/>
                <w:bCs/>
                <w:i/>
                <w:iCs/>
                <w:sz w:val="18"/>
                <w:szCs w:val="18"/>
              </w:rPr>
            </w:pPr>
            <w:r w:rsidRPr="000F38BD">
              <w:rPr>
                <w:rFonts w:ascii="Arial Nova" w:hAnsi="Arial Nova" w:cs="Arial"/>
                <w:b/>
                <w:bCs/>
                <w:i/>
                <w:iCs/>
                <w:sz w:val="18"/>
                <w:szCs w:val="18"/>
              </w:rPr>
              <w:t>Niegan acto de campaña a favor de Nora Ruvalcava</w:t>
            </w:r>
          </w:p>
          <w:p w14:paraId="323BEE1F" w14:textId="77777777" w:rsidR="003C1091" w:rsidRPr="000F38BD" w:rsidRDefault="003C1091" w:rsidP="003D0210">
            <w:pPr>
              <w:jc w:val="both"/>
              <w:rPr>
                <w:rFonts w:ascii="Arial Nova" w:hAnsi="Arial Nova" w:cs="Arial"/>
                <w:b/>
                <w:bCs/>
                <w:i/>
                <w:iCs/>
                <w:sz w:val="18"/>
                <w:szCs w:val="18"/>
              </w:rPr>
            </w:pPr>
          </w:p>
          <w:p w14:paraId="402AEBCF"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Ante los cuestionamientos de los reporteros, el dirigente de Morena negó que se tratara de un acto de campaña en el Senado.</w:t>
            </w:r>
          </w:p>
          <w:p w14:paraId="49A54827" w14:textId="77777777" w:rsidR="003C1091" w:rsidRPr="000F38BD" w:rsidRDefault="003C1091" w:rsidP="003D0210">
            <w:pPr>
              <w:jc w:val="both"/>
              <w:rPr>
                <w:rFonts w:ascii="Arial Nova" w:hAnsi="Arial Nova" w:cs="Arial"/>
                <w:i/>
                <w:iCs/>
                <w:sz w:val="18"/>
                <w:szCs w:val="18"/>
              </w:rPr>
            </w:pPr>
          </w:p>
          <w:p w14:paraId="64CDE5D8"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 xml:space="preserve">“Venimos a denunciar (irregularidades) y no hemos pedido el voto por Nora (Ruvalcaba). No me tienten, porque igual y sí se los pido, pero no, sabemos los límites de lo que podemos hacer y lo que no”, apuntó. </w:t>
            </w:r>
          </w:p>
          <w:p w14:paraId="49F77BF7" w14:textId="77777777" w:rsidR="003C1091" w:rsidRPr="000F38BD" w:rsidRDefault="003C1091" w:rsidP="003D0210">
            <w:pPr>
              <w:jc w:val="both"/>
              <w:rPr>
                <w:rFonts w:ascii="Arial Nova" w:hAnsi="Arial Nova" w:cs="Arial"/>
                <w:i/>
                <w:iCs/>
                <w:sz w:val="18"/>
                <w:szCs w:val="18"/>
              </w:rPr>
            </w:pPr>
          </w:p>
          <w:p w14:paraId="365B8D2B"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Lee también PAN denuncia ante el INE a Morena por mitin en el Senado con Américo Villarreal</w:t>
            </w:r>
          </w:p>
          <w:p w14:paraId="71438DAC" w14:textId="77777777" w:rsidR="003C1091" w:rsidRPr="000F38BD" w:rsidRDefault="003C1091" w:rsidP="003D0210">
            <w:pPr>
              <w:jc w:val="both"/>
              <w:rPr>
                <w:rFonts w:ascii="Arial Nova" w:hAnsi="Arial Nova" w:cs="Arial"/>
                <w:i/>
                <w:iCs/>
                <w:sz w:val="18"/>
                <w:szCs w:val="18"/>
              </w:rPr>
            </w:pPr>
          </w:p>
          <w:p w14:paraId="479F04A2"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 xml:space="preserve">Dijo que si Morena acude al Senado para dar conferencia de prensa con los candidatos es porque en los estados donde habrá elecciones “hay un cerco informativo casi imposible de romper” y se pretende que a nivel nacional se conozca lo que ocurre en las entidades que renovarán gubernaturas. </w:t>
            </w:r>
          </w:p>
          <w:p w14:paraId="3A818C26" w14:textId="77777777" w:rsidR="003C1091" w:rsidRPr="000F38BD" w:rsidRDefault="003C1091" w:rsidP="003D0210">
            <w:pPr>
              <w:jc w:val="both"/>
              <w:rPr>
                <w:rFonts w:ascii="Arial Nova" w:hAnsi="Arial Nova" w:cs="Arial"/>
                <w:i/>
                <w:iCs/>
                <w:sz w:val="18"/>
                <w:szCs w:val="18"/>
              </w:rPr>
            </w:pPr>
          </w:p>
          <w:p w14:paraId="16EA6AB8"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Por ello, aseguró que la presencia de los candidatos en el Senado “está lejos de ser un acto de campaña, es un acto de denuncia pública ante claros abusos de autoridad que se están cometiendo en los estados”, por lo que no teme sanciones del Instituto Nacional Electoral.</w:t>
            </w:r>
          </w:p>
          <w:p w14:paraId="3A0CD150" w14:textId="77777777" w:rsidR="003C1091" w:rsidRPr="000F38BD" w:rsidRDefault="003C1091" w:rsidP="003D0210">
            <w:pPr>
              <w:jc w:val="both"/>
              <w:rPr>
                <w:rFonts w:ascii="Arial Nova" w:hAnsi="Arial Nova" w:cs="Arial"/>
                <w:i/>
                <w:iCs/>
                <w:sz w:val="18"/>
                <w:szCs w:val="18"/>
              </w:rPr>
            </w:pPr>
          </w:p>
          <w:p w14:paraId="18C6B3F2" w14:textId="77777777" w:rsidR="003C1091" w:rsidRPr="000F38BD" w:rsidRDefault="003C1091" w:rsidP="003D0210">
            <w:pPr>
              <w:jc w:val="both"/>
              <w:rPr>
                <w:rFonts w:ascii="Arial Nova" w:hAnsi="Arial Nova" w:cs="Arial"/>
                <w:b/>
                <w:bCs/>
                <w:i/>
                <w:iCs/>
                <w:sz w:val="18"/>
                <w:szCs w:val="18"/>
              </w:rPr>
            </w:pPr>
            <w:r w:rsidRPr="000F38BD">
              <w:rPr>
                <w:rFonts w:ascii="Arial Nova" w:hAnsi="Arial Nova" w:cs="Arial"/>
                <w:b/>
                <w:bCs/>
                <w:i/>
                <w:iCs/>
                <w:sz w:val="18"/>
                <w:szCs w:val="18"/>
              </w:rPr>
              <w:t>Morena no grabó audios de Alejandro Moreno</w:t>
            </w:r>
          </w:p>
          <w:p w14:paraId="19F20224" w14:textId="77777777" w:rsidR="003C1091" w:rsidRPr="000F38BD" w:rsidRDefault="003C1091" w:rsidP="003D0210">
            <w:pPr>
              <w:jc w:val="both"/>
              <w:rPr>
                <w:rFonts w:ascii="Arial Nova" w:hAnsi="Arial Nova" w:cs="Arial"/>
                <w:b/>
                <w:bCs/>
                <w:i/>
                <w:iCs/>
                <w:sz w:val="18"/>
                <w:szCs w:val="18"/>
              </w:rPr>
            </w:pPr>
          </w:p>
          <w:p w14:paraId="7448CD88"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 xml:space="preserve">Por otra parte, Mario Delgado desmintió que Morena haya grabado las conversaciones privadas del presidente del PRI, Alejandro Moreno, que ha difundido la gobernadora de Campeche, Layda Sansores.  </w:t>
            </w:r>
          </w:p>
          <w:p w14:paraId="2801CBED" w14:textId="77777777" w:rsidR="003C1091" w:rsidRPr="000F38BD" w:rsidRDefault="003C1091" w:rsidP="003D0210">
            <w:pPr>
              <w:jc w:val="both"/>
              <w:rPr>
                <w:rFonts w:ascii="Arial Nova" w:hAnsi="Arial Nova" w:cs="Arial"/>
                <w:i/>
                <w:iCs/>
                <w:sz w:val="18"/>
                <w:szCs w:val="18"/>
              </w:rPr>
            </w:pPr>
          </w:p>
          <w:p w14:paraId="67F8FDC4"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Aseguró que su partido no espía y aclaró que esas grabaciones fueron tomadas de las redes sociales y de “la gente, que es la que da la información”.</w:t>
            </w:r>
          </w:p>
          <w:p w14:paraId="562C2AA8" w14:textId="77777777" w:rsidR="003C1091" w:rsidRPr="000F38BD" w:rsidRDefault="003C1091" w:rsidP="003D0210">
            <w:pPr>
              <w:jc w:val="both"/>
              <w:rPr>
                <w:rFonts w:ascii="Arial Nova" w:hAnsi="Arial Nova" w:cs="Arial"/>
                <w:i/>
                <w:iCs/>
                <w:sz w:val="18"/>
                <w:szCs w:val="18"/>
              </w:rPr>
            </w:pPr>
          </w:p>
          <w:p w14:paraId="776D62CB"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 xml:space="preserve">“Nosotros reproducimos lo que hay en las redes, Morena directamente como partido no es gente de ninguno se esos audios”, insistió.  </w:t>
            </w:r>
          </w:p>
          <w:p w14:paraId="3A73F7F0" w14:textId="77777777" w:rsidR="003C1091" w:rsidRPr="000F38BD" w:rsidRDefault="003C1091" w:rsidP="003D0210">
            <w:pPr>
              <w:jc w:val="both"/>
              <w:rPr>
                <w:rFonts w:ascii="Arial Nova" w:hAnsi="Arial Nova" w:cs="Arial"/>
                <w:i/>
                <w:iCs/>
                <w:sz w:val="18"/>
                <w:szCs w:val="18"/>
              </w:rPr>
            </w:pPr>
          </w:p>
          <w:p w14:paraId="0DFB8523"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Cuestionado si acudirán otros candidatos de Morena a la Senado, el senador Alejandro Armenta dijo que no se descarta, pero depende de la valoración que realice el partido.</w:t>
            </w:r>
          </w:p>
          <w:p w14:paraId="052F461E" w14:textId="77777777" w:rsidR="003C1091" w:rsidRPr="000F38BD" w:rsidRDefault="003C1091" w:rsidP="003D0210">
            <w:pPr>
              <w:jc w:val="both"/>
              <w:rPr>
                <w:rFonts w:ascii="Arial Nova" w:hAnsi="Arial Nova" w:cs="Arial"/>
                <w:i/>
                <w:iCs/>
                <w:sz w:val="18"/>
                <w:szCs w:val="18"/>
              </w:rPr>
            </w:pPr>
          </w:p>
          <w:p w14:paraId="01A19B6F" w14:textId="77777777" w:rsidR="003C1091" w:rsidRPr="000F38BD" w:rsidRDefault="003C1091" w:rsidP="003D0210">
            <w:pPr>
              <w:jc w:val="both"/>
              <w:rPr>
                <w:rFonts w:ascii="Arial Nova" w:hAnsi="Arial Nova" w:cs="Arial"/>
                <w:i/>
                <w:iCs/>
                <w:sz w:val="18"/>
                <w:szCs w:val="18"/>
              </w:rPr>
            </w:pPr>
            <w:r w:rsidRPr="000F38BD">
              <w:rPr>
                <w:rFonts w:ascii="Arial Nova" w:hAnsi="Arial Nova" w:cs="Arial"/>
                <w:i/>
                <w:iCs/>
                <w:sz w:val="18"/>
                <w:szCs w:val="18"/>
              </w:rPr>
              <w:t>Lee también INE ordena a Morena bajar spot contra gobernador de Tamaulipas; lo considera calumnia”</w:t>
            </w:r>
          </w:p>
          <w:p w14:paraId="2FD49D15" w14:textId="77777777" w:rsidR="003C1091" w:rsidRPr="000F38BD" w:rsidRDefault="003C1091" w:rsidP="003D0210">
            <w:pPr>
              <w:jc w:val="both"/>
              <w:rPr>
                <w:rFonts w:ascii="Arial Nova" w:hAnsi="Arial Nova" w:cs="Arial"/>
                <w:i/>
                <w:iCs/>
                <w:sz w:val="18"/>
                <w:szCs w:val="18"/>
              </w:rPr>
            </w:pPr>
          </w:p>
          <w:p w14:paraId="0A9B0B78"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Finalmente, se hace mención que, se visualizó diversa información y recuadros con distinto contenido.</w:t>
            </w:r>
          </w:p>
          <w:p w14:paraId="7913BB97" w14:textId="77777777" w:rsidR="003C1091" w:rsidRPr="000F38BD" w:rsidRDefault="003C1091" w:rsidP="003D0210">
            <w:pPr>
              <w:jc w:val="both"/>
              <w:rPr>
                <w:rFonts w:ascii="Arial Nova" w:hAnsi="Arial Nova" w:cs="Arial"/>
                <w:sz w:val="18"/>
                <w:szCs w:val="18"/>
              </w:rPr>
            </w:pPr>
          </w:p>
          <w:p w14:paraId="051092DF" w14:textId="77777777" w:rsidR="003C1091" w:rsidRPr="000F38BD" w:rsidRDefault="003C1091" w:rsidP="003D0210">
            <w:pPr>
              <w:jc w:val="both"/>
              <w:rPr>
                <w:rFonts w:ascii="Arial Nova" w:hAnsi="Arial Nova" w:cs="Arial"/>
                <w:sz w:val="18"/>
                <w:szCs w:val="18"/>
              </w:rPr>
            </w:pPr>
            <w:r w:rsidRPr="000F38BD">
              <w:rPr>
                <w:rFonts w:ascii="Arial Nova" w:hAnsi="Arial Nova" w:cs="Arial"/>
                <w:sz w:val="18"/>
                <w:szCs w:val="18"/>
              </w:rPr>
              <w:t>Todo lo anterior tal y como puede ser visualizado en las capturas de pantalla de la 21 a la 31 del ANEXO ÚNICO de la presente acta.</w:t>
            </w:r>
          </w:p>
          <w:p w14:paraId="67DF2C62" w14:textId="77777777" w:rsidR="003C1091" w:rsidRPr="000F38BD" w:rsidRDefault="003C1091" w:rsidP="003D0210">
            <w:pPr>
              <w:jc w:val="both"/>
              <w:rPr>
                <w:rFonts w:ascii="Arial Nova" w:hAnsi="Arial Nova" w:cs="Arial"/>
                <w:sz w:val="18"/>
                <w:szCs w:val="18"/>
              </w:rPr>
            </w:pPr>
          </w:p>
          <w:p w14:paraId="77B68E5B"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80768" behindDoc="0" locked="0" layoutInCell="1" allowOverlap="1" wp14:anchorId="32F94EEF" wp14:editId="2155FECB">
                  <wp:simplePos x="0" y="0"/>
                  <wp:positionH relativeFrom="column">
                    <wp:posOffset>2085975</wp:posOffset>
                  </wp:positionH>
                  <wp:positionV relativeFrom="paragraph">
                    <wp:posOffset>264795</wp:posOffset>
                  </wp:positionV>
                  <wp:extent cx="2057400" cy="1362075"/>
                  <wp:effectExtent l="0" t="0" r="0" b="952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57400" cy="1362075"/>
                          </a:xfrm>
                          <a:prstGeom prst="rect">
                            <a:avLst/>
                          </a:prstGeom>
                        </pic:spPr>
                      </pic:pic>
                    </a:graphicData>
                  </a:graphic>
                  <wp14:sizeRelH relativeFrom="page">
                    <wp14:pctWidth>0</wp14:pctWidth>
                  </wp14:sizeRelH>
                  <wp14:sizeRelV relativeFrom="page">
                    <wp14:pctHeight>0</wp14:pctHeight>
                  </wp14:sizeRelV>
                </wp:anchor>
              </w:drawing>
            </w:r>
          </w:p>
          <w:p w14:paraId="31802256"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79744" behindDoc="0" locked="0" layoutInCell="1" allowOverlap="1" wp14:anchorId="7B1C6EA9" wp14:editId="0CCE3D16">
                  <wp:simplePos x="0" y="0"/>
                  <wp:positionH relativeFrom="column">
                    <wp:posOffset>-28575</wp:posOffset>
                  </wp:positionH>
                  <wp:positionV relativeFrom="paragraph">
                    <wp:posOffset>111125</wp:posOffset>
                  </wp:positionV>
                  <wp:extent cx="1866900" cy="1190625"/>
                  <wp:effectExtent l="0" t="0" r="0" b="9525"/>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66900" cy="1190625"/>
                          </a:xfrm>
                          <a:prstGeom prst="rect">
                            <a:avLst/>
                          </a:prstGeom>
                        </pic:spPr>
                      </pic:pic>
                    </a:graphicData>
                  </a:graphic>
                  <wp14:sizeRelH relativeFrom="page">
                    <wp14:pctWidth>0</wp14:pctWidth>
                  </wp14:sizeRelH>
                  <wp14:sizeRelV relativeFrom="page">
                    <wp14:pctHeight>0</wp14:pctHeight>
                  </wp14:sizeRelV>
                </wp:anchor>
              </w:drawing>
            </w:r>
          </w:p>
          <w:p w14:paraId="1BB1F8AA" w14:textId="77777777" w:rsidR="003C1091" w:rsidRPr="000F38BD" w:rsidRDefault="003C1091" w:rsidP="003D0210">
            <w:pPr>
              <w:jc w:val="both"/>
              <w:rPr>
                <w:rFonts w:ascii="Arial Nova" w:hAnsi="Arial Nova" w:cs="Arial"/>
                <w:sz w:val="18"/>
                <w:szCs w:val="18"/>
              </w:rPr>
            </w:pPr>
          </w:p>
          <w:p w14:paraId="159D46CF" w14:textId="77777777" w:rsidR="003C1091" w:rsidRPr="000F38BD" w:rsidRDefault="003C1091" w:rsidP="003D0210">
            <w:pPr>
              <w:jc w:val="both"/>
              <w:rPr>
                <w:rFonts w:ascii="Arial Nova" w:hAnsi="Arial Nova" w:cs="Arial"/>
                <w:sz w:val="18"/>
                <w:szCs w:val="18"/>
              </w:rPr>
            </w:pPr>
          </w:p>
          <w:p w14:paraId="4DB23DC1" w14:textId="77777777" w:rsidR="003C1091" w:rsidRPr="000F38BD" w:rsidRDefault="003C1091" w:rsidP="003D0210">
            <w:pPr>
              <w:jc w:val="both"/>
              <w:rPr>
                <w:rFonts w:ascii="Arial Nova" w:hAnsi="Arial Nova" w:cs="Arial"/>
                <w:sz w:val="18"/>
                <w:szCs w:val="18"/>
              </w:rPr>
            </w:pPr>
          </w:p>
          <w:p w14:paraId="49F7E4B0"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lastRenderedPageBreak/>
              <w:drawing>
                <wp:anchor distT="0" distB="0" distL="114300" distR="114300" simplePos="0" relativeHeight="251684864" behindDoc="0" locked="0" layoutInCell="1" allowOverlap="1" wp14:anchorId="5F0A39DA" wp14:editId="265A3744">
                  <wp:simplePos x="0" y="0"/>
                  <wp:positionH relativeFrom="column">
                    <wp:posOffset>2200275</wp:posOffset>
                  </wp:positionH>
                  <wp:positionV relativeFrom="paragraph">
                    <wp:posOffset>1650365</wp:posOffset>
                  </wp:positionV>
                  <wp:extent cx="1943100" cy="1267460"/>
                  <wp:effectExtent l="0" t="0" r="0" b="889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43100" cy="1267460"/>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83840" behindDoc="0" locked="0" layoutInCell="1" allowOverlap="1" wp14:anchorId="6E06E1B9" wp14:editId="190E74FD">
                  <wp:simplePos x="0" y="0"/>
                  <wp:positionH relativeFrom="column">
                    <wp:posOffset>-65405</wp:posOffset>
                  </wp:positionH>
                  <wp:positionV relativeFrom="paragraph">
                    <wp:posOffset>1598930</wp:posOffset>
                  </wp:positionV>
                  <wp:extent cx="1952625" cy="1318895"/>
                  <wp:effectExtent l="0" t="0" r="9525"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952625" cy="1318895"/>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82816" behindDoc="0" locked="0" layoutInCell="1" allowOverlap="1" wp14:anchorId="5AAACE46" wp14:editId="65B82E64">
                  <wp:simplePos x="0" y="0"/>
                  <wp:positionH relativeFrom="column">
                    <wp:posOffset>2190115</wp:posOffset>
                  </wp:positionH>
                  <wp:positionV relativeFrom="paragraph">
                    <wp:posOffset>132080</wp:posOffset>
                  </wp:positionV>
                  <wp:extent cx="2066925" cy="1372870"/>
                  <wp:effectExtent l="0" t="0" r="9525"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66925" cy="1372870"/>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81792" behindDoc="0" locked="0" layoutInCell="1" allowOverlap="1" wp14:anchorId="65D89FCC" wp14:editId="42773D69">
                  <wp:simplePos x="0" y="0"/>
                  <wp:positionH relativeFrom="column">
                    <wp:posOffset>-19050</wp:posOffset>
                  </wp:positionH>
                  <wp:positionV relativeFrom="paragraph">
                    <wp:posOffset>74930</wp:posOffset>
                  </wp:positionV>
                  <wp:extent cx="1981200" cy="1352550"/>
                  <wp:effectExtent l="0" t="0" r="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981200" cy="1352550"/>
                          </a:xfrm>
                          <a:prstGeom prst="rect">
                            <a:avLst/>
                          </a:prstGeom>
                        </pic:spPr>
                      </pic:pic>
                    </a:graphicData>
                  </a:graphic>
                  <wp14:sizeRelH relativeFrom="page">
                    <wp14:pctWidth>0</wp14:pctWidth>
                  </wp14:sizeRelH>
                  <wp14:sizeRelV relativeFrom="page">
                    <wp14:pctHeight>0</wp14:pctHeight>
                  </wp14:sizeRelV>
                </wp:anchor>
              </w:drawing>
            </w:r>
          </w:p>
          <w:p w14:paraId="460D0A08"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86912" behindDoc="0" locked="0" layoutInCell="1" allowOverlap="1" wp14:anchorId="737BB8FD" wp14:editId="6C74A590">
                  <wp:simplePos x="0" y="0"/>
                  <wp:positionH relativeFrom="column">
                    <wp:posOffset>2133600</wp:posOffset>
                  </wp:positionH>
                  <wp:positionV relativeFrom="paragraph">
                    <wp:posOffset>1608455</wp:posOffset>
                  </wp:positionV>
                  <wp:extent cx="2038350" cy="1450975"/>
                  <wp:effectExtent l="0" t="0" r="0"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038350" cy="1450975"/>
                          </a:xfrm>
                          <a:prstGeom prst="rect">
                            <a:avLst/>
                          </a:prstGeom>
                        </pic:spPr>
                      </pic:pic>
                    </a:graphicData>
                  </a:graphic>
                  <wp14:sizeRelH relativeFrom="page">
                    <wp14:pctWidth>0</wp14:pctWidth>
                  </wp14:sizeRelH>
                  <wp14:sizeRelV relativeFrom="page">
                    <wp14:pctHeight>0</wp14:pctHeight>
                  </wp14:sizeRelV>
                </wp:anchor>
              </w:drawing>
            </w:r>
          </w:p>
          <w:p w14:paraId="7D46A36D"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85888" behindDoc="0" locked="0" layoutInCell="1" allowOverlap="1" wp14:anchorId="520075A1" wp14:editId="76AD861D">
                  <wp:simplePos x="0" y="0"/>
                  <wp:positionH relativeFrom="column">
                    <wp:posOffset>-36830</wp:posOffset>
                  </wp:positionH>
                  <wp:positionV relativeFrom="paragraph">
                    <wp:posOffset>80010</wp:posOffset>
                  </wp:positionV>
                  <wp:extent cx="1962150" cy="1322705"/>
                  <wp:effectExtent l="0" t="0" r="0"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962150" cy="1322705"/>
                          </a:xfrm>
                          <a:prstGeom prst="rect">
                            <a:avLst/>
                          </a:prstGeom>
                        </pic:spPr>
                      </pic:pic>
                    </a:graphicData>
                  </a:graphic>
                  <wp14:sizeRelH relativeFrom="page">
                    <wp14:pctWidth>0</wp14:pctWidth>
                  </wp14:sizeRelH>
                  <wp14:sizeRelV relativeFrom="page">
                    <wp14:pctHeight>0</wp14:pctHeight>
                  </wp14:sizeRelV>
                </wp:anchor>
              </w:drawing>
            </w:r>
          </w:p>
          <w:p w14:paraId="19F89A97"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88960" behindDoc="0" locked="0" layoutInCell="1" allowOverlap="1" wp14:anchorId="79FF0490" wp14:editId="475EF63B">
                  <wp:simplePos x="0" y="0"/>
                  <wp:positionH relativeFrom="column">
                    <wp:posOffset>2095500</wp:posOffset>
                  </wp:positionH>
                  <wp:positionV relativeFrom="paragraph">
                    <wp:posOffset>182245</wp:posOffset>
                  </wp:positionV>
                  <wp:extent cx="2009775" cy="1340485"/>
                  <wp:effectExtent l="0" t="0" r="9525"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009775" cy="1340485"/>
                          </a:xfrm>
                          <a:prstGeom prst="rect">
                            <a:avLst/>
                          </a:prstGeom>
                        </pic:spPr>
                      </pic:pic>
                    </a:graphicData>
                  </a:graphic>
                  <wp14:sizeRelH relativeFrom="page">
                    <wp14:pctWidth>0</wp14:pctWidth>
                  </wp14:sizeRelH>
                  <wp14:sizeRelV relativeFrom="page">
                    <wp14:pctHeight>0</wp14:pctHeight>
                  </wp14:sizeRelV>
                </wp:anchor>
              </w:drawing>
            </w:r>
            <w:r w:rsidRPr="000F38BD">
              <w:rPr>
                <w:rFonts w:ascii="Arial Nova" w:hAnsi="Arial Nova" w:cs="Arial"/>
                <w:noProof/>
                <w:sz w:val="18"/>
                <w:szCs w:val="18"/>
              </w:rPr>
              <w:drawing>
                <wp:anchor distT="0" distB="0" distL="114300" distR="114300" simplePos="0" relativeHeight="251687936" behindDoc="0" locked="0" layoutInCell="1" allowOverlap="1" wp14:anchorId="21192142" wp14:editId="5C1DA310">
                  <wp:simplePos x="0" y="0"/>
                  <wp:positionH relativeFrom="column">
                    <wp:posOffset>-38100</wp:posOffset>
                  </wp:positionH>
                  <wp:positionV relativeFrom="paragraph">
                    <wp:posOffset>133350</wp:posOffset>
                  </wp:positionV>
                  <wp:extent cx="1945640" cy="1304925"/>
                  <wp:effectExtent l="0" t="0" r="0" b="9525"/>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945640" cy="1304925"/>
                          </a:xfrm>
                          <a:prstGeom prst="rect">
                            <a:avLst/>
                          </a:prstGeom>
                        </pic:spPr>
                      </pic:pic>
                    </a:graphicData>
                  </a:graphic>
                  <wp14:sizeRelH relativeFrom="page">
                    <wp14:pctWidth>0</wp14:pctWidth>
                  </wp14:sizeRelH>
                  <wp14:sizeRelV relativeFrom="page">
                    <wp14:pctHeight>0</wp14:pctHeight>
                  </wp14:sizeRelV>
                </wp:anchor>
              </w:drawing>
            </w:r>
          </w:p>
          <w:p w14:paraId="714F4E6C" w14:textId="77777777" w:rsidR="003C1091" w:rsidRPr="000F38BD" w:rsidRDefault="003C1091" w:rsidP="003D0210">
            <w:pPr>
              <w:jc w:val="both"/>
              <w:rPr>
                <w:rFonts w:ascii="Arial Nova" w:hAnsi="Arial Nova" w:cs="Arial"/>
                <w:sz w:val="18"/>
                <w:szCs w:val="18"/>
              </w:rPr>
            </w:pPr>
          </w:p>
          <w:p w14:paraId="0A806E96" w14:textId="77777777" w:rsidR="003C1091" w:rsidRPr="000F38BD" w:rsidRDefault="003C1091" w:rsidP="003D0210">
            <w:pPr>
              <w:jc w:val="both"/>
              <w:rPr>
                <w:rFonts w:ascii="Arial Nova" w:hAnsi="Arial Nova" w:cs="Arial"/>
                <w:sz w:val="18"/>
                <w:szCs w:val="18"/>
              </w:rPr>
            </w:pPr>
            <w:r w:rsidRPr="000F38BD">
              <w:rPr>
                <w:rFonts w:ascii="Arial Nova" w:hAnsi="Arial Nova" w:cs="Arial"/>
                <w:noProof/>
                <w:sz w:val="18"/>
                <w:szCs w:val="18"/>
              </w:rPr>
              <w:drawing>
                <wp:anchor distT="0" distB="0" distL="114300" distR="114300" simplePos="0" relativeHeight="251689984" behindDoc="0" locked="0" layoutInCell="1" allowOverlap="1" wp14:anchorId="78057E97" wp14:editId="05D668A3">
                  <wp:simplePos x="0" y="0"/>
                  <wp:positionH relativeFrom="column">
                    <wp:posOffset>160020</wp:posOffset>
                  </wp:positionH>
                  <wp:positionV relativeFrom="paragraph">
                    <wp:posOffset>76200</wp:posOffset>
                  </wp:positionV>
                  <wp:extent cx="1973580" cy="1343025"/>
                  <wp:effectExtent l="0" t="0" r="7620" b="9525"/>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973580" cy="1343025"/>
                          </a:xfrm>
                          <a:prstGeom prst="rect">
                            <a:avLst/>
                          </a:prstGeom>
                        </pic:spPr>
                      </pic:pic>
                    </a:graphicData>
                  </a:graphic>
                  <wp14:sizeRelH relativeFrom="page">
                    <wp14:pctWidth>0</wp14:pctWidth>
                  </wp14:sizeRelH>
                  <wp14:sizeRelV relativeFrom="page">
                    <wp14:pctHeight>0</wp14:pctHeight>
                  </wp14:sizeRelV>
                </wp:anchor>
              </w:drawing>
            </w:r>
          </w:p>
          <w:p w14:paraId="7C1F32F3" w14:textId="77777777" w:rsidR="003C1091" w:rsidRPr="000F38BD" w:rsidRDefault="003C1091" w:rsidP="003D0210">
            <w:pPr>
              <w:jc w:val="both"/>
              <w:rPr>
                <w:rFonts w:ascii="Arial Nova" w:hAnsi="Arial Nova" w:cs="Arial"/>
                <w:sz w:val="18"/>
                <w:szCs w:val="18"/>
              </w:rPr>
            </w:pPr>
          </w:p>
          <w:p w14:paraId="53F298E6" w14:textId="77777777" w:rsidR="003C1091" w:rsidRPr="000F38BD" w:rsidRDefault="003C1091" w:rsidP="003D0210">
            <w:pPr>
              <w:jc w:val="both"/>
              <w:rPr>
                <w:rFonts w:ascii="Arial Nova" w:hAnsi="Arial Nova" w:cs="Arial"/>
                <w:sz w:val="18"/>
                <w:szCs w:val="18"/>
              </w:rPr>
            </w:pPr>
          </w:p>
          <w:p w14:paraId="1CE09CE1" w14:textId="77777777" w:rsidR="003C1091" w:rsidRPr="000F38BD" w:rsidRDefault="003C1091" w:rsidP="003D0210">
            <w:pPr>
              <w:jc w:val="both"/>
              <w:rPr>
                <w:rFonts w:ascii="Arial Nova" w:hAnsi="Arial Nova" w:cs="Arial"/>
                <w:sz w:val="18"/>
                <w:szCs w:val="18"/>
              </w:rPr>
            </w:pPr>
          </w:p>
          <w:p w14:paraId="6FEF17BC" w14:textId="77777777" w:rsidR="003C1091" w:rsidRPr="000F38BD" w:rsidRDefault="003C1091" w:rsidP="003D0210">
            <w:pPr>
              <w:jc w:val="both"/>
              <w:rPr>
                <w:rFonts w:ascii="Arial Nova" w:hAnsi="Arial Nova" w:cs="Arial"/>
                <w:sz w:val="18"/>
                <w:szCs w:val="18"/>
              </w:rPr>
            </w:pPr>
          </w:p>
          <w:p w14:paraId="426E89BF" w14:textId="77777777" w:rsidR="003C1091" w:rsidRPr="000F38BD" w:rsidRDefault="003C1091" w:rsidP="003D0210">
            <w:pPr>
              <w:jc w:val="both"/>
              <w:rPr>
                <w:rFonts w:ascii="Arial Nova" w:hAnsi="Arial Nova" w:cs="Arial"/>
                <w:sz w:val="18"/>
                <w:szCs w:val="18"/>
              </w:rPr>
            </w:pPr>
          </w:p>
          <w:p w14:paraId="25A7475E" w14:textId="77777777" w:rsidR="003C1091" w:rsidRPr="000F38BD" w:rsidRDefault="003C1091" w:rsidP="003D0210">
            <w:pPr>
              <w:jc w:val="both"/>
              <w:rPr>
                <w:rFonts w:ascii="Arial Nova" w:hAnsi="Arial Nova" w:cs="Arial"/>
                <w:sz w:val="18"/>
                <w:szCs w:val="18"/>
              </w:rPr>
            </w:pPr>
          </w:p>
          <w:p w14:paraId="1D69B8F8" w14:textId="77777777" w:rsidR="003C1091" w:rsidRPr="000F38BD" w:rsidRDefault="003C1091" w:rsidP="003D0210">
            <w:pPr>
              <w:jc w:val="both"/>
              <w:rPr>
                <w:rFonts w:ascii="Arial Nova" w:hAnsi="Arial Nova" w:cs="Arial"/>
                <w:sz w:val="18"/>
                <w:szCs w:val="18"/>
              </w:rPr>
            </w:pPr>
          </w:p>
          <w:p w14:paraId="7BE9B112" w14:textId="77777777" w:rsidR="003C1091" w:rsidRPr="000F38BD" w:rsidRDefault="003C1091" w:rsidP="003D0210">
            <w:pPr>
              <w:jc w:val="both"/>
              <w:rPr>
                <w:rFonts w:ascii="Arial Nova" w:hAnsi="Arial Nova" w:cs="Arial"/>
                <w:sz w:val="18"/>
                <w:szCs w:val="18"/>
              </w:rPr>
            </w:pPr>
          </w:p>
          <w:p w14:paraId="4F3AFB78" w14:textId="77777777" w:rsidR="003C1091" w:rsidRPr="000F38BD" w:rsidRDefault="003C1091" w:rsidP="003D0210">
            <w:pPr>
              <w:jc w:val="both"/>
              <w:rPr>
                <w:rFonts w:ascii="Arial Nova" w:hAnsi="Arial Nova" w:cs="Arial"/>
                <w:sz w:val="18"/>
                <w:szCs w:val="18"/>
              </w:rPr>
            </w:pPr>
          </w:p>
          <w:p w14:paraId="24CE1538" w14:textId="77777777" w:rsidR="003C1091" w:rsidRPr="000F38BD" w:rsidRDefault="003C1091" w:rsidP="003D0210">
            <w:pPr>
              <w:jc w:val="both"/>
              <w:rPr>
                <w:rFonts w:ascii="Arial Nova" w:hAnsi="Arial Nova" w:cs="Arial"/>
                <w:sz w:val="18"/>
                <w:szCs w:val="18"/>
              </w:rPr>
            </w:pPr>
          </w:p>
          <w:p w14:paraId="1110CB08" w14:textId="77777777" w:rsidR="003C1091" w:rsidRPr="000F38BD" w:rsidRDefault="003C1091" w:rsidP="003D0210">
            <w:pPr>
              <w:jc w:val="both"/>
              <w:rPr>
                <w:rFonts w:ascii="Arial Nova" w:hAnsi="Arial Nova" w:cs="Arial"/>
                <w:sz w:val="18"/>
                <w:szCs w:val="18"/>
              </w:rPr>
            </w:pPr>
          </w:p>
          <w:p w14:paraId="4C49A289" w14:textId="77777777" w:rsidR="003C1091" w:rsidRPr="000F38BD" w:rsidRDefault="003C1091" w:rsidP="003D0210">
            <w:pPr>
              <w:jc w:val="both"/>
              <w:rPr>
                <w:rFonts w:ascii="Arial Nova" w:hAnsi="Arial Nova" w:cs="Arial"/>
                <w:sz w:val="18"/>
                <w:szCs w:val="18"/>
              </w:rPr>
            </w:pPr>
          </w:p>
        </w:tc>
      </w:tr>
      <w:bookmarkEnd w:id="6"/>
    </w:tbl>
    <w:p w14:paraId="0A6B08FA" w14:textId="77777777" w:rsidR="003C1091" w:rsidRPr="000F38BD" w:rsidRDefault="003C1091" w:rsidP="003C1091">
      <w:pPr>
        <w:rPr>
          <w:rFonts w:ascii="Arial Nova" w:hAnsi="Arial Nova" w:cs="Arial"/>
        </w:rPr>
      </w:pPr>
    </w:p>
    <w:p w14:paraId="20A1587E" w14:textId="77777777" w:rsidR="0015613D" w:rsidRPr="000F38BD" w:rsidRDefault="0015613D" w:rsidP="0015613D">
      <w:pPr>
        <w:pBdr>
          <w:top w:val="nil"/>
          <w:left w:val="nil"/>
          <w:bottom w:val="nil"/>
          <w:right w:val="nil"/>
          <w:between w:val="nil"/>
        </w:pBdr>
        <w:tabs>
          <w:tab w:val="left" w:pos="284"/>
        </w:tabs>
        <w:spacing w:line="360" w:lineRule="auto"/>
        <w:ind w:left="284" w:right="36" w:hanging="284"/>
        <w:jc w:val="both"/>
        <w:rPr>
          <w:rFonts w:ascii="Arial Nova" w:eastAsia="Arial Nova" w:hAnsi="Arial Nova" w:cs="Arial"/>
          <w:bCs/>
          <w:sz w:val="22"/>
          <w:szCs w:val="22"/>
        </w:rPr>
      </w:pPr>
    </w:p>
    <w:p w14:paraId="68CC9D5B" w14:textId="77777777" w:rsidR="0015613D" w:rsidRPr="000F38BD" w:rsidRDefault="0015613D" w:rsidP="0015613D">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0F38BD">
        <w:rPr>
          <w:rFonts w:ascii="Arial Nova" w:eastAsia="Arial Nova" w:hAnsi="Arial Nova" w:cs="Arial"/>
          <w:b/>
          <w:sz w:val="22"/>
          <w:szCs w:val="22"/>
        </w:rPr>
        <w:t>10.  CASO A RESOLVER.</w:t>
      </w:r>
    </w:p>
    <w:p w14:paraId="0CBDA61F" w14:textId="2379F2FF" w:rsidR="0015613D" w:rsidRPr="000F38BD" w:rsidRDefault="0015613D" w:rsidP="0015613D">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0F38BD">
        <w:rPr>
          <w:rFonts w:ascii="Arial Nova" w:eastAsia="Arial Nova" w:hAnsi="Arial Nova" w:cs="Arial"/>
          <w:bCs/>
          <w:sz w:val="22"/>
          <w:szCs w:val="22"/>
        </w:rPr>
        <w:t>Una vez acreditada la existencia del hecho denunciado, el aspecto a dilucidar en la presente sentencia consiste en determinar si exist</w:t>
      </w:r>
      <w:r w:rsidR="00E101BF" w:rsidRPr="000F38BD">
        <w:rPr>
          <w:rFonts w:ascii="Arial Nova" w:eastAsia="Arial Nova" w:hAnsi="Arial Nova" w:cs="Arial"/>
          <w:bCs/>
          <w:sz w:val="22"/>
          <w:szCs w:val="22"/>
        </w:rPr>
        <w:t>ió</w:t>
      </w:r>
      <w:r w:rsidRPr="000F38BD">
        <w:rPr>
          <w:rFonts w:ascii="Arial Nova" w:eastAsia="Arial Nova" w:hAnsi="Arial Nova" w:cs="Arial"/>
          <w:bCs/>
          <w:sz w:val="22"/>
          <w:szCs w:val="22"/>
        </w:rPr>
        <w:t xml:space="preserve"> indebida participación </w:t>
      </w:r>
      <w:r w:rsidR="00FB7616" w:rsidRPr="000F38BD">
        <w:rPr>
          <w:rFonts w:ascii="Arial Nova" w:eastAsia="Arial Nova" w:hAnsi="Arial Nova" w:cs="Arial"/>
          <w:bCs/>
          <w:sz w:val="22"/>
          <w:szCs w:val="22"/>
        </w:rPr>
        <w:t xml:space="preserve"> de los legisladores la rueda de prensa</w:t>
      </w:r>
      <w:r w:rsidRPr="000F38BD">
        <w:rPr>
          <w:rFonts w:ascii="Arial Nova" w:eastAsia="Arial Nova" w:hAnsi="Arial Nova" w:cs="Arial"/>
          <w:bCs/>
          <w:sz w:val="22"/>
          <w:szCs w:val="22"/>
        </w:rPr>
        <w:t>, por ser violatoria a los principios de equidad e imparcialidad en la contienda</w:t>
      </w:r>
      <w:r w:rsidR="00FB7616" w:rsidRPr="000F38BD">
        <w:rPr>
          <w:rFonts w:ascii="Arial Nova" w:eastAsia="Arial Nova" w:hAnsi="Arial Nova" w:cs="Arial"/>
          <w:bCs/>
          <w:sz w:val="22"/>
          <w:szCs w:val="22"/>
        </w:rPr>
        <w:t>; además si fue incorrecta la participación y/o asistencia del dirigente nacional de moren</w:t>
      </w:r>
      <w:r w:rsidR="00E101BF" w:rsidRPr="000F38BD">
        <w:rPr>
          <w:rFonts w:ascii="Arial Nova" w:eastAsia="Arial Nova" w:hAnsi="Arial Nova" w:cs="Arial"/>
          <w:bCs/>
          <w:sz w:val="22"/>
          <w:szCs w:val="22"/>
        </w:rPr>
        <w:t>a</w:t>
      </w:r>
      <w:r w:rsidR="00FB7616" w:rsidRPr="000F38BD">
        <w:rPr>
          <w:rFonts w:ascii="Arial Nova" w:eastAsia="Arial Nova" w:hAnsi="Arial Nova" w:cs="Arial"/>
          <w:bCs/>
          <w:sz w:val="22"/>
          <w:szCs w:val="22"/>
        </w:rPr>
        <w:t>, así como de la candidata a la gubernatura del Estado en el recinto del Senado de la República</w:t>
      </w:r>
      <w:r w:rsidRPr="000F38BD">
        <w:rPr>
          <w:rFonts w:ascii="Arial Nova" w:eastAsia="Arial Nova" w:hAnsi="Arial Nova" w:cs="Arial"/>
          <w:bCs/>
          <w:sz w:val="22"/>
          <w:szCs w:val="22"/>
        </w:rPr>
        <w:t>, por lo que se deberá analizar lo siguiente</w:t>
      </w:r>
      <w:r w:rsidR="00FB7616" w:rsidRPr="000F38BD">
        <w:rPr>
          <w:rFonts w:ascii="Arial Nova" w:eastAsia="Arial Nova" w:hAnsi="Arial Nova" w:cs="Arial"/>
          <w:bCs/>
          <w:sz w:val="22"/>
          <w:szCs w:val="22"/>
        </w:rPr>
        <w:t>:</w:t>
      </w:r>
    </w:p>
    <w:p w14:paraId="629AA29D" w14:textId="77777777" w:rsidR="0015613D" w:rsidRPr="000F38BD" w:rsidRDefault="0015613D" w:rsidP="0015613D">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p>
    <w:p w14:paraId="615D5971" w14:textId="77777777" w:rsidR="0015613D" w:rsidRPr="000F38BD" w:rsidRDefault="0015613D" w:rsidP="0015613D">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0F38BD">
        <w:rPr>
          <w:rFonts w:ascii="Arial Nova" w:eastAsia="Arial Nova" w:hAnsi="Arial Nova" w:cs="Arial"/>
          <w:bCs/>
          <w:sz w:val="22"/>
          <w:szCs w:val="22"/>
        </w:rPr>
        <w:lastRenderedPageBreak/>
        <w:t xml:space="preserve">La existencia o no de los hechos denunciados; </w:t>
      </w:r>
    </w:p>
    <w:p w14:paraId="553D4048" w14:textId="77777777" w:rsidR="0015613D" w:rsidRPr="000F38BD" w:rsidRDefault="0015613D" w:rsidP="0015613D">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0F38BD">
        <w:rPr>
          <w:rFonts w:ascii="Arial Nova" w:eastAsia="Arial Nova" w:hAnsi="Arial Nova" w:cs="Arial"/>
          <w:bCs/>
          <w:sz w:val="22"/>
          <w:szCs w:val="22"/>
        </w:rPr>
        <w:t>Establecer, si con los hechos acreditados se actualiza uso indebido de recurso público y/o violación a los principios de imparcialidad, legalidad y equidad en la contienda.</w:t>
      </w:r>
    </w:p>
    <w:p w14:paraId="29D7EA24" w14:textId="77777777" w:rsidR="0015613D" w:rsidRPr="000F38BD" w:rsidRDefault="0015613D" w:rsidP="0015613D">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0F38BD">
        <w:rPr>
          <w:rFonts w:ascii="Arial Nova" w:eastAsia="Arial Nova" w:hAnsi="Arial Nova" w:cs="Arial"/>
          <w:bCs/>
          <w:sz w:val="22"/>
          <w:szCs w:val="22"/>
        </w:rPr>
        <w:t xml:space="preserve">c)   En caso de acreditarse la infracción, se determinará las responsabilidades de los denunciados; y </w:t>
      </w:r>
    </w:p>
    <w:p w14:paraId="5B3E34B4" w14:textId="77777777" w:rsidR="0015613D" w:rsidRPr="000F38BD" w:rsidRDefault="0015613D" w:rsidP="0015613D">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0F38BD">
        <w:rPr>
          <w:rFonts w:ascii="Arial Nova" w:eastAsia="Arial Nova" w:hAnsi="Arial Nova" w:cs="Arial"/>
          <w:bCs/>
          <w:sz w:val="22"/>
          <w:szCs w:val="22"/>
        </w:rPr>
        <w:t>d) En caso de proceder, resolver sobre la calificación de la falta e individualización de la sanción.</w:t>
      </w:r>
    </w:p>
    <w:p w14:paraId="7C78BE1F" w14:textId="77777777" w:rsidR="0015613D" w:rsidRPr="000F38BD" w:rsidRDefault="0015613D" w:rsidP="0015613D">
      <w:pPr>
        <w:pStyle w:val="Prrafodelista"/>
        <w:rPr>
          <w:rFonts w:ascii="Arial Nova" w:eastAsia="Arial Nova" w:hAnsi="Arial Nova" w:cs="Arial"/>
          <w:bCs/>
          <w:sz w:val="22"/>
          <w:szCs w:val="22"/>
        </w:rPr>
      </w:pPr>
    </w:p>
    <w:p w14:paraId="3F229835" w14:textId="77777777" w:rsidR="0015613D" w:rsidRPr="000F38BD" w:rsidRDefault="0015613D" w:rsidP="0015613D">
      <w:pPr>
        <w:pStyle w:val="Prrafodelista"/>
        <w:rPr>
          <w:rFonts w:ascii="Arial Nova" w:eastAsia="Arial Nova" w:hAnsi="Arial Nova" w:cs="Arial"/>
          <w:bCs/>
          <w:sz w:val="22"/>
          <w:szCs w:val="22"/>
        </w:rPr>
      </w:pPr>
    </w:p>
    <w:p w14:paraId="2D36074A" w14:textId="77777777" w:rsidR="0015613D" w:rsidRPr="000F38BD" w:rsidRDefault="0015613D" w:rsidP="0015613D">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0F38BD">
        <w:rPr>
          <w:rFonts w:ascii="Arial Nova" w:eastAsia="Arial Nova" w:hAnsi="Arial Nova" w:cs="Arial"/>
          <w:b/>
          <w:sz w:val="22"/>
          <w:szCs w:val="22"/>
        </w:rPr>
        <w:t>11.  ESTUDIO DE FONDO.</w:t>
      </w:r>
    </w:p>
    <w:p w14:paraId="0CC27A27" w14:textId="77777777" w:rsidR="0015613D" w:rsidRPr="000F38BD" w:rsidRDefault="0015613D" w:rsidP="0015613D">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0F38BD">
        <w:rPr>
          <w:rFonts w:ascii="Arial Nova" w:eastAsia="Arial Nova" w:hAnsi="Arial Nova" w:cs="Arial"/>
          <w:b/>
          <w:bCs/>
          <w:sz w:val="22"/>
          <w:szCs w:val="22"/>
        </w:rPr>
        <w:t>11.1. Planteamiento del caso.</w:t>
      </w:r>
    </w:p>
    <w:p w14:paraId="1BD4DC99" w14:textId="77777777" w:rsidR="0015613D" w:rsidRPr="000F38BD" w:rsidRDefault="0015613D" w:rsidP="0015613D">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rPr>
      </w:pPr>
      <w:r w:rsidRPr="000F38BD">
        <w:rPr>
          <w:rFonts w:ascii="Arial Nova" w:eastAsia="Arial Nova" w:hAnsi="Arial Nova"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constan elementos suficientes para determinar el uso indebido de recurso público y/o vulneración a los principios de legalidad, equidad e imparcialidad en la contienda.</w:t>
      </w:r>
    </w:p>
    <w:p w14:paraId="501F966C" w14:textId="77777777" w:rsidR="0015613D" w:rsidRPr="000F38BD" w:rsidRDefault="0015613D" w:rsidP="0015613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6DA99F4" w14:textId="63D73DB7" w:rsidR="0015613D" w:rsidRPr="000F38BD" w:rsidRDefault="0015613D" w:rsidP="0015613D">
      <w:pPr>
        <w:spacing w:line="360" w:lineRule="auto"/>
        <w:jc w:val="both"/>
        <w:rPr>
          <w:rFonts w:ascii="Arial Nova" w:hAnsi="Arial Nova" w:cs="Arial"/>
          <w:b/>
          <w:bCs/>
          <w:sz w:val="22"/>
          <w:szCs w:val="22"/>
        </w:rPr>
      </w:pPr>
      <w:r w:rsidRPr="000F38BD">
        <w:rPr>
          <w:rFonts w:ascii="Arial Nova" w:hAnsi="Arial Nova" w:cs="Arial"/>
          <w:b/>
          <w:bCs/>
          <w:sz w:val="22"/>
          <w:szCs w:val="22"/>
        </w:rPr>
        <w:t>11.2 Marco jurídico aplicable.</w:t>
      </w:r>
    </w:p>
    <w:p w14:paraId="054C4B89" w14:textId="77777777" w:rsidR="00FB7616" w:rsidRPr="000F38BD" w:rsidRDefault="00FB7616" w:rsidP="0015613D">
      <w:pPr>
        <w:spacing w:line="360" w:lineRule="auto"/>
        <w:jc w:val="both"/>
        <w:rPr>
          <w:rFonts w:ascii="Arial Nova" w:hAnsi="Arial Nova" w:cs="Arial"/>
          <w:b/>
          <w:bCs/>
          <w:sz w:val="22"/>
          <w:szCs w:val="22"/>
        </w:rPr>
      </w:pPr>
    </w:p>
    <w:p w14:paraId="6B5114FB" w14:textId="725C4F25" w:rsidR="0015613D" w:rsidRPr="000F38BD" w:rsidRDefault="0015613D" w:rsidP="0015613D">
      <w:pPr>
        <w:spacing w:line="360" w:lineRule="auto"/>
        <w:jc w:val="both"/>
        <w:rPr>
          <w:rFonts w:ascii="Arial Nova" w:hAnsi="Arial Nova" w:cs="Arial"/>
          <w:b/>
          <w:bCs/>
          <w:sz w:val="22"/>
          <w:szCs w:val="22"/>
        </w:rPr>
      </w:pPr>
      <w:r w:rsidRPr="000F38BD">
        <w:rPr>
          <w:rFonts w:ascii="Arial Nova" w:hAnsi="Arial Nova" w:cs="Arial"/>
          <w:b/>
          <w:bCs/>
          <w:sz w:val="22"/>
          <w:szCs w:val="22"/>
        </w:rPr>
        <w:t>11.2.</w:t>
      </w:r>
      <w:r w:rsidR="00E101BF" w:rsidRPr="000F38BD">
        <w:rPr>
          <w:rFonts w:ascii="Arial Nova" w:hAnsi="Arial Nova" w:cs="Arial"/>
          <w:b/>
          <w:bCs/>
          <w:sz w:val="22"/>
          <w:szCs w:val="22"/>
        </w:rPr>
        <w:t>1</w:t>
      </w:r>
      <w:r w:rsidRPr="000F38BD">
        <w:rPr>
          <w:rFonts w:ascii="Arial Nova" w:hAnsi="Arial Nova" w:cs="Arial"/>
          <w:b/>
          <w:bCs/>
          <w:sz w:val="22"/>
          <w:szCs w:val="22"/>
        </w:rPr>
        <w:t>. Sobre el deber de neutralidad de los servidores públicos.</w:t>
      </w:r>
    </w:p>
    <w:p w14:paraId="209EDE3E" w14:textId="77777777" w:rsidR="0015613D" w:rsidRPr="000F38BD" w:rsidRDefault="0015613D" w:rsidP="0015613D">
      <w:pPr>
        <w:spacing w:line="360" w:lineRule="auto"/>
        <w:jc w:val="both"/>
        <w:rPr>
          <w:rFonts w:ascii="Arial Nova" w:hAnsi="Arial Nova" w:cs="Arial"/>
          <w:sz w:val="22"/>
          <w:szCs w:val="22"/>
        </w:rPr>
      </w:pPr>
    </w:p>
    <w:p w14:paraId="09C0AA26"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En primer lugar, es necesario precisar el marco normativo aplicable al ámbito de prohibición concreto que los servidores públicos deben observar a efecto de ajustarse a los principios de imparcialidad y equidad en la contienda electoral.</w:t>
      </w:r>
    </w:p>
    <w:p w14:paraId="3F4C1B11" w14:textId="77777777" w:rsidR="0015613D" w:rsidRPr="000F38BD" w:rsidRDefault="0015613D" w:rsidP="0015613D">
      <w:pPr>
        <w:spacing w:line="360" w:lineRule="auto"/>
        <w:ind w:left="1134" w:right="992"/>
        <w:jc w:val="both"/>
        <w:rPr>
          <w:rFonts w:ascii="Arial Nova" w:hAnsi="Arial Nova" w:cs="Arial"/>
          <w:b/>
          <w:bCs/>
          <w:i/>
          <w:iCs/>
        </w:rPr>
      </w:pPr>
    </w:p>
    <w:p w14:paraId="65B73BE8" w14:textId="77777777" w:rsidR="0015613D" w:rsidRPr="000F38BD" w:rsidRDefault="0015613D" w:rsidP="0015613D">
      <w:pPr>
        <w:spacing w:line="360" w:lineRule="auto"/>
        <w:ind w:left="1134" w:right="992"/>
        <w:jc w:val="both"/>
        <w:rPr>
          <w:rFonts w:ascii="Arial Nova" w:hAnsi="Arial Nova" w:cs="Arial"/>
          <w:b/>
          <w:bCs/>
          <w:i/>
          <w:iCs/>
        </w:rPr>
      </w:pPr>
      <w:r w:rsidRPr="000F38BD">
        <w:rPr>
          <w:rFonts w:ascii="Arial Nova" w:hAnsi="Arial Nova" w:cs="Arial"/>
          <w:b/>
          <w:bCs/>
          <w:i/>
          <w:iCs/>
        </w:rPr>
        <w:t xml:space="preserve">Constitución Federal. </w:t>
      </w:r>
    </w:p>
    <w:p w14:paraId="4182203A" w14:textId="77777777" w:rsidR="0015613D" w:rsidRPr="000F38BD" w:rsidRDefault="0015613D" w:rsidP="0015613D">
      <w:pPr>
        <w:spacing w:line="360" w:lineRule="auto"/>
        <w:ind w:left="1134" w:right="992"/>
        <w:jc w:val="both"/>
        <w:rPr>
          <w:rFonts w:ascii="Arial Nova" w:hAnsi="Arial Nova" w:cs="Arial"/>
          <w:i/>
          <w:iCs/>
        </w:rPr>
      </w:pPr>
    </w:p>
    <w:p w14:paraId="381B2EF5" w14:textId="77777777" w:rsidR="0015613D" w:rsidRPr="000F38BD" w:rsidRDefault="0015613D" w:rsidP="0015613D">
      <w:pPr>
        <w:spacing w:line="360" w:lineRule="auto"/>
        <w:ind w:left="1134" w:right="992"/>
        <w:jc w:val="both"/>
        <w:rPr>
          <w:rFonts w:ascii="Arial Nova" w:hAnsi="Arial Nova" w:cs="Arial"/>
          <w:i/>
          <w:iCs/>
        </w:rPr>
      </w:pPr>
      <w:r w:rsidRPr="000F38BD">
        <w:rPr>
          <w:rFonts w:ascii="Arial Nova" w:hAnsi="Arial Nova" w:cs="Arial"/>
          <w:b/>
          <w:bCs/>
          <w:i/>
          <w:iCs/>
        </w:rPr>
        <w:t>Artículo 134.</w:t>
      </w:r>
      <w:r w:rsidRPr="000F38BD">
        <w:rPr>
          <w:rFonts w:ascii="Arial Nova" w:hAnsi="Arial Nova" w:cs="Arial"/>
          <w:i/>
          <w:iCs/>
        </w:rPr>
        <w:t xml:space="preserve"> […] 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 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 […].</w:t>
      </w:r>
    </w:p>
    <w:p w14:paraId="05E53756" w14:textId="77777777" w:rsidR="0015613D" w:rsidRPr="000F38BD" w:rsidRDefault="0015613D" w:rsidP="0015613D">
      <w:pPr>
        <w:spacing w:line="360" w:lineRule="auto"/>
        <w:jc w:val="both"/>
        <w:rPr>
          <w:rFonts w:ascii="Arial Nova" w:hAnsi="Arial Nova" w:cs="Arial"/>
          <w:sz w:val="22"/>
          <w:szCs w:val="22"/>
        </w:rPr>
      </w:pPr>
    </w:p>
    <w:p w14:paraId="458898E9"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Las disposiciones transcritas tutelan, desde el orden constitucional, respectivamente, los principios de equidad e imparcialidad al que están sometidos los servidores públicos, en el contexto de los procesos comiciales, a efecto de salvaguardar los principios rectores de la elección.</w:t>
      </w:r>
    </w:p>
    <w:p w14:paraId="245F051A" w14:textId="77777777" w:rsidR="0015613D" w:rsidRPr="000F38BD" w:rsidRDefault="0015613D" w:rsidP="0015613D">
      <w:pPr>
        <w:spacing w:line="360" w:lineRule="auto"/>
        <w:jc w:val="both"/>
        <w:rPr>
          <w:rFonts w:ascii="Arial Nova" w:hAnsi="Arial Nova" w:cs="Arial"/>
          <w:sz w:val="22"/>
          <w:szCs w:val="22"/>
        </w:rPr>
      </w:pPr>
    </w:p>
    <w:p w14:paraId="6C5383D8"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lastRenderedPageBreak/>
        <w:t>Ambos dispositivos, de manera complementaria, imponen deberes específicos a los servidores públicos de los tres niveles de gobierno, relativos a abstenerse de utilizar recursos públicos, esto es, humanos, materiales y económicos, ya que no deben intervenir influyendo de manera indebida en la equidad en la competencia de los partidos políticos.</w:t>
      </w:r>
    </w:p>
    <w:p w14:paraId="5AF5E7A8" w14:textId="77777777" w:rsidR="0015613D" w:rsidRPr="000F38BD" w:rsidRDefault="0015613D" w:rsidP="0015613D">
      <w:pPr>
        <w:spacing w:line="360" w:lineRule="auto"/>
        <w:jc w:val="both"/>
        <w:rPr>
          <w:rFonts w:ascii="Arial Nova" w:hAnsi="Arial Nova" w:cs="Arial"/>
          <w:sz w:val="22"/>
          <w:szCs w:val="22"/>
        </w:rPr>
      </w:pPr>
    </w:p>
    <w:p w14:paraId="26C51158"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Como puede verse, el mencionado dispositivo constitucional establece prohibiciones concretas a los servidores públicos para que, en su actuar, no cometan actos de influencia en la preferencia electoral de la ciudadanía, mediante la utilización de recursos públicos, pues sobre ellos pesa el deber de abstención de actos que alteren la equidad en la contienda.</w:t>
      </w:r>
    </w:p>
    <w:p w14:paraId="7137135D" w14:textId="77777777" w:rsidR="0015613D" w:rsidRPr="000F38BD" w:rsidRDefault="0015613D" w:rsidP="0015613D">
      <w:pPr>
        <w:spacing w:line="360" w:lineRule="auto"/>
        <w:jc w:val="both"/>
        <w:rPr>
          <w:rFonts w:ascii="Arial Nova" w:hAnsi="Arial Nova" w:cs="Arial"/>
          <w:sz w:val="22"/>
          <w:szCs w:val="22"/>
        </w:rPr>
      </w:pPr>
    </w:p>
    <w:p w14:paraId="68EED20A"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Para lo cual se establece como elemento fundamental de la descripción normativa, que los actos constitutivos de la infracción tengan por objeto influir en la voluntad del electorado y la vulneración a los principios de equidad e imparcialidad en la contienda electoral.</w:t>
      </w:r>
    </w:p>
    <w:p w14:paraId="2CFCC232" w14:textId="77777777" w:rsidR="0015613D" w:rsidRPr="000F38BD" w:rsidRDefault="0015613D" w:rsidP="0015613D">
      <w:pPr>
        <w:spacing w:line="360" w:lineRule="auto"/>
        <w:jc w:val="both"/>
        <w:rPr>
          <w:rFonts w:ascii="Arial Nova" w:hAnsi="Arial Nova" w:cs="Arial"/>
          <w:sz w:val="22"/>
          <w:szCs w:val="22"/>
        </w:rPr>
      </w:pPr>
    </w:p>
    <w:p w14:paraId="77B2B59A"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El contexto constitucional descrito permite advertir que la vulneración a la equidad e imparcialidad en la contienda electoral está sujeta a la actualización de un supuesto objetivo necesario, atinente a que el proceder de los servidores públicos influya en la voluntad de la ciudadanía.</w:t>
      </w:r>
    </w:p>
    <w:p w14:paraId="1DEDD30D" w14:textId="77777777" w:rsidR="0015613D" w:rsidRPr="000F38BD" w:rsidRDefault="0015613D" w:rsidP="0015613D">
      <w:pPr>
        <w:spacing w:line="360" w:lineRule="auto"/>
        <w:jc w:val="both"/>
        <w:rPr>
          <w:rFonts w:ascii="Arial Nova" w:hAnsi="Arial Nova" w:cs="Arial"/>
          <w:sz w:val="22"/>
          <w:szCs w:val="22"/>
        </w:rPr>
      </w:pPr>
    </w:p>
    <w:p w14:paraId="47C6682C"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Algunas de estas directrices derivan de la reforma electoral del año 2007, que modificó el artículo 134 de la Constitución Federal</w:t>
      </w:r>
      <w:r w:rsidRPr="000F38BD">
        <w:rPr>
          <w:rStyle w:val="Refdenotaalpie"/>
          <w:rFonts w:ascii="Arial Nova" w:hAnsi="Arial Nova" w:cs="Arial"/>
          <w:sz w:val="22"/>
          <w:szCs w:val="22"/>
        </w:rPr>
        <w:footnoteReference w:id="3"/>
      </w:r>
      <w:r w:rsidRPr="000F38BD">
        <w:rPr>
          <w:rFonts w:ascii="Arial Nova" w:hAnsi="Arial Nova" w:cs="Arial"/>
          <w:sz w:val="22"/>
          <w:szCs w:val="22"/>
        </w:rPr>
        <w:t xml:space="preserve"> por lo cual, cabe referir algunas líneas de la atinente exposición de motivos:</w:t>
      </w:r>
    </w:p>
    <w:p w14:paraId="219740A5" w14:textId="77777777" w:rsidR="0015613D" w:rsidRPr="000F38BD" w:rsidRDefault="0015613D" w:rsidP="0015613D">
      <w:pPr>
        <w:spacing w:line="360" w:lineRule="auto"/>
        <w:jc w:val="both"/>
        <w:rPr>
          <w:rFonts w:ascii="Arial Nova" w:hAnsi="Arial Nova" w:cs="Arial"/>
          <w:sz w:val="22"/>
          <w:szCs w:val="22"/>
        </w:rPr>
      </w:pPr>
    </w:p>
    <w:p w14:paraId="4297B98E" w14:textId="77777777" w:rsidR="0015613D" w:rsidRPr="000F38BD" w:rsidRDefault="0015613D" w:rsidP="0015613D">
      <w:pPr>
        <w:spacing w:line="360" w:lineRule="auto"/>
        <w:ind w:left="1134" w:right="992"/>
        <w:jc w:val="both"/>
        <w:rPr>
          <w:rFonts w:ascii="Arial Nova" w:hAnsi="Arial Nova" w:cs="Arial"/>
          <w:i/>
          <w:iCs/>
        </w:rPr>
      </w:pPr>
      <w:r w:rsidRPr="000F38BD">
        <w:rPr>
          <w:rFonts w:ascii="Arial Nova" w:hAnsi="Arial Nova" w:cs="Arial"/>
          <w:i/>
          <w:iCs/>
        </w:rPr>
        <w:t>[…] El tercer objetivo que se persigue con la reforma constitucional propuesta es de importancia destacada: impedir que actores ajenos al proceso electoral incidan en las campañas electorales y sus resultados a través de los medios de comunicación; así como elevar a rango de norma constitucional las regulaciones a que debe sujetarse la propaganda gubernamental, de todo tipo, tanto durante las campañas electorales como en periodos no electorales.</w:t>
      </w:r>
    </w:p>
    <w:p w14:paraId="51B65E97" w14:textId="77777777" w:rsidR="0015613D" w:rsidRPr="000F38BD" w:rsidRDefault="0015613D" w:rsidP="0015613D">
      <w:pPr>
        <w:spacing w:line="360" w:lineRule="auto"/>
        <w:ind w:left="1134" w:right="992"/>
        <w:jc w:val="both"/>
        <w:rPr>
          <w:rFonts w:ascii="Arial Nova" w:hAnsi="Arial Nova" w:cs="Arial"/>
          <w:i/>
          <w:iCs/>
        </w:rPr>
      </w:pPr>
    </w:p>
    <w:p w14:paraId="5C57B72C" w14:textId="77777777" w:rsidR="0015613D" w:rsidRPr="000F38BD" w:rsidRDefault="0015613D" w:rsidP="0015613D">
      <w:pPr>
        <w:spacing w:line="360" w:lineRule="auto"/>
        <w:ind w:left="1134" w:right="992"/>
        <w:jc w:val="both"/>
        <w:rPr>
          <w:rFonts w:ascii="Arial Nova" w:hAnsi="Arial Nova" w:cs="Arial"/>
          <w:i/>
          <w:iCs/>
        </w:rPr>
      </w:pPr>
      <w:r w:rsidRPr="000F38BD">
        <w:rPr>
          <w:rFonts w:ascii="Arial Nova" w:hAnsi="Arial Nova" w:cs="Arial"/>
          <w:i/>
          <w:iCs/>
        </w:rPr>
        <w:t>Quienes suscribimos la presente iniciativa nos hemos comprometido a diseñar y poner en práctica un nuevo modelo de comunicación entre sociedad y partidos, que atienda las dos caras del problema: en una está el derecho privado, en la otra el interés público. En México, es urgente armonizar, con un nuevo esquema, las relaciones entre política y medios de comunicación; para logarlo, es necesario que los poderes públicos, en todos los órdenes, observen en todo tiempo una conducta de imparcialidad respecto a la competencia electoral.</w:t>
      </w:r>
    </w:p>
    <w:p w14:paraId="2C1AF78A" w14:textId="77777777" w:rsidR="0015613D" w:rsidRPr="000F38BD" w:rsidRDefault="0015613D" w:rsidP="0015613D">
      <w:pPr>
        <w:spacing w:line="360" w:lineRule="auto"/>
        <w:ind w:left="1134" w:right="992"/>
        <w:jc w:val="both"/>
        <w:rPr>
          <w:rFonts w:ascii="Arial Nova" w:hAnsi="Arial Nova" w:cs="Arial"/>
          <w:i/>
          <w:iCs/>
        </w:rPr>
      </w:pPr>
    </w:p>
    <w:p w14:paraId="219739D5" w14:textId="77777777" w:rsidR="0015613D" w:rsidRPr="000F38BD" w:rsidRDefault="0015613D" w:rsidP="0015613D">
      <w:pPr>
        <w:spacing w:line="360" w:lineRule="auto"/>
        <w:ind w:left="1134" w:right="992"/>
        <w:jc w:val="both"/>
        <w:rPr>
          <w:rFonts w:ascii="Arial Nova" w:hAnsi="Arial Nova" w:cs="Arial"/>
          <w:i/>
          <w:iCs/>
        </w:rPr>
      </w:pPr>
      <w:r w:rsidRPr="000F38BD">
        <w:rPr>
          <w:rFonts w:ascii="Arial Nova" w:hAnsi="Arial Nova" w:cs="Arial"/>
          <w:i/>
          <w:iCs/>
        </w:rPr>
        <w:t xml:space="preserve">Las garantías individuales que nuestra Constitución reconoce y consagra son para las personas, no para las autoridades; éstas no pueden invocar como justificación o defensa de sus actos tales principios. La libertad de expresión es una garantía individual ante el Estado; los poderes públicos no están protegidos por la Constitución; son las personas, </w:t>
      </w:r>
      <w:r w:rsidRPr="000F38BD">
        <w:rPr>
          <w:rFonts w:ascii="Arial Nova" w:hAnsi="Arial Nova" w:cs="Arial"/>
          <w:i/>
          <w:iCs/>
        </w:rPr>
        <w:lastRenderedPageBreak/>
        <w:t xml:space="preserve">los ciudadanos, a los que la Constitución protege frente a eventuales abusos del poder público. </w:t>
      </w:r>
    </w:p>
    <w:p w14:paraId="41926BE8" w14:textId="77777777" w:rsidR="0015613D" w:rsidRPr="000F38BD" w:rsidRDefault="0015613D" w:rsidP="0015613D">
      <w:pPr>
        <w:spacing w:line="360" w:lineRule="auto"/>
        <w:ind w:left="1134" w:right="992"/>
        <w:jc w:val="both"/>
        <w:rPr>
          <w:rFonts w:ascii="Arial Nova" w:hAnsi="Arial Nova" w:cs="Arial"/>
          <w:i/>
          <w:iCs/>
        </w:rPr>
      </w:pPr>
    </w:p>
    <w:p w14:paraId="294280B8" w14:textId="77777777" w:rsidR="0015613D" w:rsidRPr="000F38BD" w:rsidRDefault="0015613D" w:rsidP="0015613D">
      <w:pPr>
        <w:spacing w:line="360" w:lineRule="auto"/>
        <w:ind w:left="1134" w:right="992"/>
        <w:jc w:val="both"/>
        <w:rPr>
          <w:rFonts w:ascii="Arial Nova" w:hAnsi="Arial Nova" w:cs="Arial"/>
          <w:i/>
          <w:iCs/>
        </w:rPr>
      </w:pPr>
      <w:r w:rsidRPr="000F38BD">
        <w:rPr>
          <w:rFonts w:ascii="Arial Nova" w:hAnsi="Arial Nova" w:cs="Arial"/>
          <w:i/>
          <w:iCs/>
        </w:rPr>
        <w:t>Es por ello que proponemos llevar al texto de nuestra Carga Magna las normas que impidan el uso del poder público a favor o en contra de cualquier partido político o candidato a cargo de elección popular, y también el uso del mismo poder para promover ambiciones personales de índole política […].</w:t>
      </w:r>
    </w:p>
    <w:p w14:paraId="7750D9B9" w14:textId="77777777" w:rsidR="0015613D" w:rsidRPr="000F38BD" w:rsidRDefault="0015613D" w:rsidP="0015613D">
      <w:pPr>
        <w:spacing w:line="360" w:lineRule="auto"/>
        <w:jc w:val="both"/>
        <w:rPr>
          <w:rFonts w:ascii="Arial Nova" w:hAnsi="Arial Nova" w:cs="Arial"/>
          <w:sz w:val="22"/>
          <w:szCs w:val="22"/>
        </w:rPr>
      </w:pPr>
    </w:p>
    <w:p w14:paraId="73BD87F6"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La adición al artículo 134 de la Constitución Federal incorporó la tutela de dos bienes jurídicos o valores esenciales de los sistemas democráticos: la imparcialidad y la equidad en los procedimientos electorales. De esta manera, el legislador hizo especial énfasis en tres aspectos:</w:t>
      </w:r>
    </w:p>
    <w:p w14:paraId="4915EF03" w14:textId="77777777" w:rsidR="0015613D" w:rsidRPr="000F38BD" w:rsidRDefault="0015613D" w:rsidP="0015613D">
      <w:pPr>
        <w:spacing w:line="360" w:lineRule="auto"/>
        <w:jc w:val="both"/>
        <w:rPr>
          <w:rFonts w:ascii="Arial Nova" w:hAnsi="Arial Nova" w:cs="Arial"/>
          <w:sz w:val="22"/>
          <w:szCs w:val="22"/>
        </w:rPr>
      </w:pPr>
    </w:p>
    <w:p w14:paraId="697F2FA9" w14:textId="77777777" w:rsidR="0015613D" w:rsidRPr="000F38BD" w:rsidRDefault="0015613D" w:rsidP="0015613D">
      <w:pPr>
        <w:pStyle w:val="Prrafodelista"/>
        <w:numPr>
          <w:ilvl w:val="0"/>
          <w:numId w:val="2"/>
        </w:numPr>
        <w:spacing w:line="360" w:lineRule="auto"/>
        <w:jc w:val="both"/>
        <w:rPr>
          <w:rFonts w:ascii="Arial Nova" w:hAnsi="Arial Nova" w:cs="Arial"/>
          <w:sz w:val="22"/>
          <w:szCs w:val="22"/>
        </w:rPr>
      </w:pPr>
      <w:r w:rsidRPr="000F38BD">
        <w:rPr>
          <w:rFonts w:ascii="Arial Nova" w:hAnsi="Arial Nova" w:cs="Arial"/>
          <w:sz w:val="22"/>
          <w:szCs w:val="22"/>
        </w:rPr>
        <w:t>Impedir el uso del poder público a favor o en contra de cualquier partido político o candidato a cargo de elección popular; así como el uso de éste para promover ambiciones personales de índole política;</w:t>
      </w:r>
    </w:p>
    <w:p w14:paraId="4F5463F9" w14:textId="77777777" w:rsidR="0015613D" w:rsidRPr="000F38BD" w:rsidRDefault="0015613D" w:rsidP="0015613D">
      <w:pPr>
        <w:pStyle w:val="Prrafodelista"/>
        <w:numPr>
          <w:ilvl w:val="0"/>
          <w:numId w:val="2"/>
        </w:numPr>
        <w:spacing w:line="360" w:lineRule="auto"/>
        <w:jc w:val="both"/>
        <w:rPr>
          <w:rFonts w:ascii="Arial Nova" w:hAnsi="Arial Nova" w:cs="Arial"/>
          <w:sz w:val="22"/>
          <w:szCs w:val="22"/>
        </w:rPr>
      </w:pPr>
      <w:r w:rsidRPr="000F38BD">
        <w:rPr>
          <w:rFonts w:ascii="Arial Nova" w:hAnsi="Arial Nova" w:cs="Arial"/>
          <w:sz w:val="22"/>
          <w:szCs w:val="22"/>
        </w:rPr>
        <w:t>Blindar la democracia mexicana evitando el uso del dinero público para incidir en la contienda electoral y de la propaganda institucional para promoción personalizada con fines electorales</w:t>
      </w:r>
    </w:p>
    <w:p w14:paraId="738C31C7" w14:textId="77777777" w:rsidR="0015613D" w:rsidRPr="000F38BD" w:rsidRDefault="0015613D" w:rsidP="0015613D">
      <w:pPr>
        <w:pStyle w:val="Prrafodelista"/>
        <w:numPr>
          <w:ilvl w:val="0"/>
          <w:numId w:val="2"/>
        </w:numPr>
        <w:spacing w:line="360" w:lineRule="auto"/>
        <w:jc w:val="both"/>
        <w:rPr>
          <w:rFonts w:ascii="Arial Nova" w:hAnsi="Arial Nova" w:cs="Arial"/>
          <w:sz w:val="22"/>
          <w:szCs w:val="22"/>
        </w:rPr>
      </w:pPr>
      <w:r w:rsidRPr="000F38BD">
        <w:rPr>
          <w:rFonts w:ascii="Arial Nova" w:hAnsi="Arial Nova" w:cs="Arial"/>
          <w:sz w:val="22"/>
          <w:szCs w:val="22"/>
        </w:rPr>
        <w:t>Exigir a quienes ocupan cargos de gobierno total imparcialidad en las contiendas electorales, usando los recursos públicos bajo su mando para los fines constitucionales y legalmente previstos.</w:t>
      </w:r>
    </w:p>
    <w:p w14:paraId="645E95D4" w14:textId="77777777" w:rsidR="0015613D" w:rsidRPr="000F38BD" w:rsidRDefault="0015613D" w:rsidP="0015613D">
      <w:pPr>
        <w:spacing w:line="360" w:lineRule="auto"/>
        <w:jc w:val="both"/>
        <w:rPr>
          <w:rFonts w:ascii="Arial Nova" w:hAnsi="Arial Nova" w:cs="Arial"/>
          <w:sz w:val="22"/>
          <w:szCs w:val="22"/>
        </w:rPr>
      </w:pPr>
    </w:p>
    <w:p w14:paraId="1BA6CDA5"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Aunado a ello, la exposición de motivos de la iniciativa que dio origen a la reforma constitucional del año 2014, así como los dictámenes de las cámaras de origen y revisora, en esencia, establecieron lo siguiente</w:t>
      </w:r>
      <w:r w:rsidRPr="000F38BD">
        <w:rPr>
          <w:rStyle w:val="Refdenotaalpie"/>
          <w:rFonts w:ascii="Arial Nova" w:hAnsi="Arial Nova" w:cs="Arial"/>
          <w:sz w:val="22"/>
          <w:szCs w:val="22"/>
        </w:rPr>
        <w:footnoteReference w:id="4"/>
      </w:r>
      <w:r w:rsidRPr="000F38BD">
        <w:rPr>
          <w:rFonts w:ascii="Arial Nova" w:hAnsi="Arial Nova" w:cs="Arial"/>
          <w:sz w:val="22"/>
          <w:szCs w:val="22"/>
        </w:rPr>
        <w:t>:</w:t>
      </w:r>
    </w:p>
    <w:p w14:paraId="692BEE6F" w14:textId="77777777" w:rsidR="0015613D" w:rsidRPr="000F38BD" w:rsidRDefault="0015613D" w:rsidP="0015613D">
      <w:pPr>
        <w:spacing w:line="360" w:lineRule="auto"/>
        <w:jc w:val="both"/>
        <w:rPr>
          <w:rFonts w:ascii="Arial Nova" w:hAnsi="Arial Nova" w:cs="Arial"/>
          <w:sz w:val="22"/>
          <w:szCs w:val="22"/>
        </w:rPr>
      </w:pPr>
    </w:p>
    <w:p w14:paraId="5566FAB4" w14:textId="77777777" w:rsidR="0015613D" w:rsidRPr="000F38BD" w:rsidRDefault="0015613D" w:rsidP="0015613D">
      <w:pPr>
        <w:pStyle w:val="Prrafodelista"/>
        <w:numPr>
          <w:ilvl w:val="0"/>
          <w:numId w:val="3"/>
        </w:numPr>
        <w:spacing w:line="360" w:lineRule="auto"/>
        <w:jc w:val="both"/>
        <w:rPr>
          <w:rFonts w:ascii="Arial Nova" w:hAnsi="Arial Nova" w:cs="Arial"/>
          <w:sz w:val="22"/>
          <w:szCs w:val="22"/>
        </w:rPr>
      </w:pPr>
      <w:r w:rsidRPr="000F38BD">
        <w:rPr>
          <w:rFonts w:ascii="Arial Nova" w:hAnsi="Arial Nova" w:cs="Arial"/>
          <w:sz w:val="22"/>
          <w:szCs w:val="22"/>
        </w:rPr>
        <w:t>La obligación de todo servidor público de aplicar con imparcialidad los recursos que están bajo su responsabilidad, sin influir en la equidad de la competencia entre los partidos políticos, de modo que la norma permitirá establecer en la ley más y mejores controles para tal propósito, así como las sanciones para quienes la violen.</w:t>
      </w:r>
    </w:p>
    <w:p w14:paraId="6AACB82F" w14:textId="77777777" w:rsidR="0015613D" w:rsidRPr="000F38BD" w:rsidRDefault="0015613D" w:rsidP="0015613D">
      <w:pPr>
        <w:pStyle w:val="Prrafodelista"/>
        <w:numPr>
          <w:ilvl w:val="0"/>
          <w:numId w:val="3"/>
        </w:numPr>
        <w:spacing w:line="360" w:lineRule="auto"/>
        <w:jc w:val="both"/>
        <w:rPr>
          <w:rFonts w:ascii="Arial Nova" w:hAnsi="Arial Nova" w:cs="Arial"/>
          <w:sz w:val="22"/>
          <w:szCs w:val="22"/>
        </w:rPr>
      </w:pPr>
      <w:r w:rsidRPr="000F38BD">
        <w:rPr>
          <w:rFonts w:ascii="Arial Nova" w:hAnsi="Arial Nova" w:cs="Arial"/>
          <w:sz w:val="22"/>
          <w:szCs w:val="22"/>
        </w:rPr>
        <w:t>Que no se utilicen recursos públicos para fines distintos a los encomendados constitucionalmente, ni los servidores públicos aprovechen la posición en que se encuentran para que, de manera explícita o implícita, hagan promoción para sí o de un tercero, que pueda afectar la contienda electoral.</w:t>
      </w:r>
    </w:p>
    <w:p w14:paraId="7F22D962" w14:textId="77777777" w:rsidR="0015613D" w:rsidRPr="000F38BD" w:rsidRDefault="0015613D" w:rsidP="0015613D">
      <w:pPr>
        <w:spacing w:line="360" w:lineRule="auto"/>
        <w:jc w:val="both"/>
        <w:rPr>
          <w:rFonts w:ascii="Arial Nova" w:hAnsi="Arial Nova" w:cs="Arial"/>
          <w:sz w:val="22"/>
          <w:szCs w:val="22"/>
        </w:rPr>
      </w:pPr>
    </w:p>
    <w:p w14:paraId="76FA7D88"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Los preceptos legales en comento, prevén que el mandato-prohibición impuesto a los servidores públicos, además de referirse a la eventual vulneración del principio de imparcialidad propiamente dicho, tiene como propósito prevenir y sancionar aquellos actos que puedan tener un impacto real o poner en riesgo los principios de equidad en la contienda y legalidad.</w:t>
      </w:r>
    </w:p>
    <w:p w14:paraId="02AED135" w14:textId="77777777" w:rsidR="0015613D" w:rsidRPr="000F38BD" w:rsidRDefault="0015613D" w:rsidP="0015613D">
      <w:pPr>
        <w:spacing w:line="360" w:lineRule="auto"/>
        <w:jc w:val="both"/>
        <w:rPr>
          <w:rFonts w:ascii="Arial Nova" w:hAnsi="Arial Nova" w:cs="Arial"/>
          <w:sz w:val="22"/>
          <w:szCs w:val="22"/>
        </w:rPr>
      </w:pPr>
    </w:p>
    <w:p w14:paraId="079C890B"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lastRenderedPageBreak/>
        <w:t>Al respecto, la Sala Superior del Tribunal Electoral del Poder Judicial de la Federación ha considerado dentro del análisis de casos, las siguientes cuestiones</w:t>
      </w:r>
      <w:r w:rsidRPr="000F38BD">
        <w:rPr>
          <w:rStyle w:val="Refdenotaalpie"/>
          <w:rFonts w:ascii="Arial Nova" w:hAnsi="Arial Nova" w:cs="Arial"/>
          <w:sz w:val="22"/>
          <w:szCs w:val="22"/>
        </w:rPr>
        <w:footnoteReference w:id="5"/>
      </w:r>
      <w:r w:rsidRPr="000F38BD">
        <w:rPr>
          <w:rFonts w:ascii="Arial Nova" w:hAnsi="Arial Nova" w:cs="Arial"/>
          <w:sz w:val="22"/>
          <w:szCs w:val="22"/>
        </w:rPr>
        <w:t>:</w:t>
      </w:r>
    </w:p>
    <w:p w14:paraId="1B42139D" w14:textId="77777777" w:rsidR="0015613D" w:rsidRPr="000F38BD" w:rsidRDefault="0015613D" w:rsidP="0015613D">
      <w:pPr>
        <w:spacing w:line="360" w:lineRule="auto"/>
        <w:jc w:val="both"/>
        <w:rPr>
          <w:rFonts w:ascii="Arial Nova" w:hAnsi="Arial Nova" w:cs="Arial"/>
          <w:sz w:val="22"/>
          <w:szCs w:val="22"/>
        </w:rPr>
      </w:pPr>
    </w:p>
    <w:p w14:paraId="50F72360" w14:textId="77777777" w:rsidR="0015613D" w:rsidRPr="000F38BD" w:rsidRDefault="0015613D" w:rsidP="0015613D">
      <w:pPr>
        <w:pStyle w:val="Prrafodelista"/>
        <w:numPr>
          <w:ilvl w:val="0"/>
          <w:numId w:val="4"/>
        </w:numPr>
        <w:spacing w:line="360" w:lineRule="auto"/>
        <w:jc w:val="both"/>
        <w:rPr>
          <w:rFonts w:ascii="Arial Nova" w:hAnsi="Arial Nova" w:cs="Arial"/>
          <w:sz w:val="22"/>
          <w:szCs w:val="22"/>
        </w:rPr>
      </w:pPr>
      <w:r w:rsidRPr="000F38BD">
        <w:rPr>
          <w:rFonts w:ascii="Arial Nova" w:hAnsi="Arial Nova" w:cs="Arial"/>
          <w:sz w:val="22"/>
          <w:szCs w:val="22"/>
        </w:rPr>
        <w:t>Principios protegidos: legalidad y juridicidad en el desempeño de las funciones públicas; elecciones libres y auténticas; imparcialidad e igualdad en el acceso a los cargos públicos; y neutralidad</w:t>
      </w:r>
      <w:r w:rsidRPr="000F38BD">
        <w:rPr>
          <w:rStyle w:val="Refdenotaalpie"/>
          <w:rFonts w:ascii="Arial Nova" w:hAnsi="Arial Nova" w:cs="Arial"/>
          <w:sz w:val="22"/>
          <w:szCs w:val="22"/>
        </w:rPr>
        <w:footnoteReference w:id="6"/>
      </w:r>
      <w:r w:rsidRPr="000F38BD">
        <w:rPr>
          <w:rFonts w:ascii="Arial Nova" w:hAnsi="Arial Nova" w:cs="Arial"/>
          <w:sz w:val="22"/>
          <w:szCs w:val="22"/>
        </w:rPr>
        <w:t xml:space="preserve">. </w:t>
      </w:r>
    </w:p>
    <w:p w14:paraId="3414F10E" w14:textId="77777777" w:rsidR="0015613D" w:rsidRPr="000F38BD" w:rsidRDefault="0015613D" w:rsidP="0015613D">
      <w:pPr>
        <w:spacing w:line="360" w:lineRule="auto"/>
        <w:jc w:val="both"/>
        <w:rPr>
          <w:rFonts w:ascii="Arial Nova" w:hAnsi="Arial Nova" w:cs="Arial"/>
          <w:sz w:val="22"/>
          <w:szCs w:val="22"/>
        </w:rPr>
      </w:pPr>
    </w:p>
    <w:p w14:paraId="227079B5" w14:textId="77777777" w:rsidR="0015613D" w:rsidRPr="000F38BD" w:rsidRDefault="0015613D" w:rsidP="0015613D">
      <w:pPr>
        <w:pStyle w:val="Prrafodelista"/>
        <w:numPr>
          <w:ilvl w:val="0"/>
          <w:numId w:val="4"/>
        </w:numPr>
        <w:spacing w:line="360" w:lineRule="auto"/>
        <w:jc w:val="both"/>
        <w:rPr>
          <w:rFonts w:ascii="Arial Nova" w:hAnsi="Arial Nova" w:cs="Arial"/>
          <w:sz w:val="22"/>
          <w:szCs w:val="22"/>
        </w:rPr>
      </w:pPr>
      <w:r w:rsidRPr="000F38BD">
        <w:rPr>
          <w:rFonts w:ascii="Arial Nova" w:hAnsi="Arial Nova" w:cs="Arial"/>
          <w:sz w:val="22"/>
          <w:szCs w:val="22"/>
        </w:rPr>
        <w:t>Obligaciones de autoridades públicas no electorales, en proceso electoral: carácter auxiliar y complementario</w:t>
      </w:r>
    </w:p>
    <w:p w14:paraId="4FF9E381" w14:textId="77777777" w:rsidR="0015613D" w:rsidRPr="000F38BD" w:rsidRDefault="0015613D" w:rsidP="0015613D">
      <w:pPr>
        <w:spacing w:line="360" w:lineRule="auto"/>
        <w:jc w:val="both"/>
        <w:rPr>
          <w:rFonts w:ascii="Arial Nova" w:hAnsi="Arial Nova" w:cs="Arial"/>
          <w:sz w:val="22"/>
          <w:szCs w:val="22"/>
        </w:rPr>
      </w:pPr>
    </w:p>
    <w:p w14:paraId="4099A208" w14:textId="77777777" w:rsidR="0015613D" w:rsidRPr="000F38BD" w:rsidRDefault="0015613D" w:rsidP="0015613D">
      <w:pPr>
        <w:pStyle w:val="Prrafodelista"/>
        <w:numPr>
          <w:ilvl w:val="0"/>
          <w:numId w:val="4"/>
        </w:numPr>
        <w:spacing w:line="360" w:lineRule="auto"/>
        <w:jc w:val="both"/>
        <w:rPr>
          <w:rFonts w:ascii="Arial Nova" w:hAnsi="Arial Nova" w:cs="Arial"/>
          <w:sz w:val="22"/>
          <w:szCs w:val="22"/>
        </w:rPr>
      </w:pPr>
      <w:r w:rsidRPr="000F38BD">
        <w:rPr>
          <w:rFonts w:ascii="Arial Nova" w:hAnsi="Arial Nova" w:cs="Arial"/>
          <w:sz w:val="22"/>
          <w:szCs w:val="22"/>
        </w:rPr>
        <w:t>Punto de vista cualitativo: relevancia de las funciones para identificar el poder de mando en la comisión de conductas posiblemente irregulares</w:t>
      </w:r>
      <w:r w:rsidRPr="000F38BD">
        <w:rPr>
          <w:rStyle w:val="Refdenotaalpie"/>
          <w:rFonts w:ascii="Arial Nova" w:hAnsi="Arial Nova" w:cs="Arial"/>
          <w:sz w:val="22"/>
          <w:szCs w:val="22"/>
        </w:rPr>
        <w:footnoteReference w:id="7"/>
      </w:r>
      <w:r w:rsidRPr="000F38BD">
        <w:rPr>
          <w:rFonts w:ascii="Arial Nova" w:hAnsi="Arial Nova" w:cs="Arial"/>
          <w:sz w:val="22"/>
          <w:szCs w:val="22"/>
        </w:rPr>
        <w:t xml:space="preserve">. </w:t>
      </w:r>
    </w:p>
    <w:p w14:paraId="60E9E266" w14:textId="77777777" w:rsidR="0015613D" w:rsidRPr="000F38BD" w:rsidRDefault="0015613D" w:rsidP="0015613D">
      <w:pPr>
        <w:spacing w:line="360" w:lineRule="auto"/>
        <w:jc w:val="both"/>
        <w:rPr>
          <w:rFonts w:ascii="Arial Nova" w:hAnsi="Arial Nova" w:cs="Arial"/>
          <w:sz w:val="22"/>
          <w:szCs w:val="22"/>
        </w:rPr>
      </w:pPr>
    </w:p>
    <w:p w14:paraId="079F4690" w14:textId="77777777" w:rsidR="0015613D" w:rsidRPr="000F38BD" w:rsidRDefault="0015613D" w:rsidP="0015613D">
      <w:pPr>
        <w:pStyle w:val="Prrafodelista"/>
        <w:numPr>
          <w:ilvl w:val="0"/>
          <w:numId w:val="4"/>
        </w:numPr>
        <w:spacing w:line="360" w:lineRule="auto"/>
        <w:jc w:val="both"/>
        <w:rPr>
          <w:rFonts w:ascii="Arial Nova" w:hAnsi="Arial Nova" w:cs="Arial"/>
          <w:sz w:val="22"/>
          <w:szCs w:val="22"/>
        </w:rPr>
      </w:pPr>
      <w:r w:rsidRPr="000F38BD">
        <w:rPr>
          <w:rFonts w:ascii="Arial Nova" w:hAnsi="Arial Nova" w:cs="Arial"/>
          <w:sz w:val="22"/>
          <w:szCs w:val="22"/>
        </w:rPr>
        <w:t>Permisiones a servidores públicos: en su carácter de ciudadano, por ende, en ejercicio de las libertades de expresión y asociación en materia política, realizar actos de proselitismo político en días inhábiles</w:t>
      </w:r>
      <w:r w:rsidRPr="000F38BD">
        <w:rPr>
          <w:rStyle w:val="Refdenotaalpie"/>
          <w:rFonts w:ascii="Arial Nova" w:hAnsi="Arial Nova" w:cs="Arial"/>
          <w:sz w:val="22"/>
          <w:szCs w:val="22"/>
        </w:rPr>
        <w:footnoteReference w:id="8"/>
      </w:r>
      <w:r w:rsidRPr="000F38BD">
        <w:rPr>
          <w:rFonts w:ascii="Arial Nova" w:hAnsi="Arial Nova" w:cs="Arial"/>
          <w:sz w:val="22"/>
          <w:szCs w:val="22"/>
        </w:rPr>
        <w:t xml:space="preserve">. </w:t>
      </w:r>
    </w:p>
    <w:p w14:paraId="0462BE2F" w14:textId="77777777" w:rsidR="0015613D" w:rsidRPr="000F38BD" w:rsidRDefault="0015613D" w:rsidP="0015613D">
      <w:pPr>
        <w:spacing w:line="360" w:lineRule="auto"/>
        <w:jc w:val="both"/>
        <w:rPr>
          <w:rFonts w:ascii="Arial Nova" w:hAnsi="Arial Nova" w:cs="Arial"/>
          <w:sz w:val="22"/>
          <w:szCs w:val="22"/>
        </w:rPr>
      </w:pPr>
    </w:p>
    <w:p w14:paraId="5B26C992" w14:textId="77777777" w:rsidR="0015613D" w:rsidRPr="000F38BD" w:rsidRDefault="0015613D" w:rsidP="0015613D">
      <w:pPr>
        <w:pStyle w:val="Prrafodelista"/>
        <w:numPr>
          <w:ilvl w:val="0"/>
          <w:numId w:val="4"/>
        </w:numPr>
        <w:spacing w:line="360" w:lineRule="auto"/>
        <w:jc w:val="both"/>
        <w:rPr>
          <w:rFonts w:ascii="Arial Nova" w:hAnsi="Arial Nova" w:cs="Arial"/>
          <w:sz w:val="22"/>
          <w:szCs w:val="22"/>
        </w:rPr>
      </w:pPr>
      <w:r w:rsidRPr="000F38BD">
        <w:rPr>
          <w:rFonts w:ascii="Arial Nova" w:hAnsi="Arial Nova" w:cs="Arial"/>
          <w:sz w:val="22"/>
          <w:szCs w:val="22"/>
        </w:rPr>
        <w:t>Prohibiciones a servidores públicos: desviar recursos que estén bajo su responsabilidad para propósitos electorales</w:t>
      </w:r>
      <w:r w:rsidRPr="000F38BD">
        <w:rPr>
          <w:rStyle w:val="Refdenotaalpie"/>
          <w:rFonts w:ascii="Arial Nova" w:hAnsi="Arial Nova" w:cs="Arial"/>
          <w:sz w:val="22"/>
          <w:szCs w:val="22"/>
        </w:rPr>
        <w:footnoteReference w:id="9"/>
      </w:r>
      <w:r w:rsidRPr="000F38BD">
        <w:rPr>
          <w:rFonts w:ascii="Arial Nova" w:hAnsi="Arial Nova" w:cs="Arial"/>
          <w:sz w:val="22"/>
          <w:szCs w:val="22"/>
        </w:rPr>
        <w:t xml:space="preserve">. </w:t>
      </w:r>
    </w:p>
    <w:p w14:paraId="7A0FBE3A" w14:textId="77777777" w:rsidR="0015613D" w:rsidRPr="000F38BD" w:rsidRDefault="0015613D" w:rsidP="0015613D">
      <w:pPr>
        <w:spacing w:line="360" w:lineRule="auto"/>
        <w:jc w:val="both"/>
        <w:rPr>
          <w:rFonts w:ascii="Arial Nova" w:hAnsi="Arial Nova" w:cs="Arial"/>
          <w:sz w:val="22"/>
          <w:szCs w:val="22"/>
        </w:rPr>
      </w:pPr>
    </w:p>
    <w:p w14:paraId="4901AF41" w14:textId="77777777" w:rsidR="0015613D" w:rsidRPr="000F38BD" w:rsidRDefault="0015613D" w:rsidP="0015613D">
      <w:pPr>
        <w:pStyle w:val="Prrafodelista"/>
        <w:numPr>
          <w:ilvl w:val="0"/>
          <w:numId w:val="4"/>
        </w:numPr>
        <w:spacing w:line="360" w:lineRule="auto"/>
        <w:jc w:val="both"/>
        <w:rPr>
          <w:rFonts w:ascii="Arial Nova" w:hAnsi="Arial Nova" w:cs="Arial"/>
          <w:sz w:val="22"/>
          <w:szCs w:val="22"/>
        </w:rPr>
      </w:pPr>
      <w:r w:rsidRPr="000F38BD">
        <w:rPr>
          <w:rFonts w:ascii="Arial Nova" w:hAnsi="Arial Nova" w:cs="Arial"/>
          <w:sz w:val="22"/>
          <w:szCs w:val="22"/>
        </w:rPr>
        <w:t>Especial deber de cuidado de servidores públicos: para que en el desempeño de sus funciones eviten poner en riesgo los principios de imparcialidad, equidad y neutralidad</w:t>
      </w:r>
      <w:r w:rsidRPr="000F38BD">
        <w:rPr>
          <w:rStyle w:val="Refdenotaalpie"/>
          <w:rFonts w:ascii="Arial Nova" w:hAnsi="Arial Nova" w:cs="Arial"/>
          <w:sz w:val="22"/>
          <w:szCs w:val="22"/>
        </w:rPr>
        <w:footnoteReference w:id="10"/>
      </w:r>
      <w:r w:rsidRPr="000F38BD">
        <w:rPr>
          <w:rFonts w:ascii="Arial Nova" w:hAnsi="Arial Nova" w:cs="Arial"/>
          <w:sz w:val="22"/>
          <w:szCs w:val="22"/>
        </w:rPr>
        <w:t>.</w:t>
      </w:r>
    </w:p>
    <w:p w14:paraId="60AD37F0" w14:textId="77777777" w:rsidR="0015613D" w:rsidRPr="000F38BD" w:rsidRDefault="0015613D" w:rsidP="0015613D">
      <w:pPr>
        <w:spacing w:line="360" w:lineRule="auto"/>
        <w:jc w:val="both"/>
        <w:rPr>
          <w:rFonts w:ascii="Arial Nova" w:hAnsi="Arial Nova" w:cs="Arial"/>
          <w:sz w:val="22"/>
          <w:szCs w:val="22"/>
        </w:rPr>
      </w:pPr>
    </w:p>
    <w:p w14:paraId="7047DE88"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En ese sentido, la Sala Superior ha considerado el ámbito y la naturaleza de los poderes públicos a los que pertenecen los servidores, como un elemento relevante para observar el especial deber de cuidado que con motivo de sus funciones debe ser observado por cada servidor público. En consecuencia, las autoridades electorales deben hacer un análisis ponderado y diferenciado atendiendo al nivel de riesgo o afectación que determinadas conductas pueden generar dependiendo de las facultades, la capacidad de decisión, el nivel de mando, el personal a su cargo y jerarquía que tiene cada servidor público.</w:t>
      </w:r>
    </w:p>
    <w:p w14:paraId="1030FA46" w14:textId="77777777" w:rsidR="0015613D" w:rsidRPr="000F38BD" w:rsidRDefault="0015613D" w:rsidP="0015613D">
      <w:pPr>
        <w:spacing w:line="360" w:lineRule="auto"/>
        <w:jc w:val="both"/>
        <w:rPr>
          <w:rFonts w:ascii="Arial Nova" w:hAnsi="Arial Nova" w:cs="Arial"/>
          <w:sz w:val="22"/>
          <w:szCs w:val="22"/>
        </w:rPr>
      </w:pPr>
    </w:p>
    <w:p w14:paraId="41FE1470" w14:textId="0FE17944" w:rsidR="0015613D" w:rsidRPr="000F38BD" w:rsidRDefault="0015613D" w:rsidP="0015613D">
      <w:pPr>
        <w:spacing w:line="360" w:lineRule="auto"/>
        <w:jc w:val="both"/>
        <w:rPr>
          <w:rFonts w:ascii="Arial Nova" w:hAnsi="Arial Nova" w:cs="Arial"/>
          <w:b/>
          <w:bCs/>
          <w:sz w:val="22"/>
          <w:szCs w:val="22"/>
        </w:rPr>
      </w:pPr>
      <w:r w:rsidRPr="000F38BD">
        <w:rPr>
          <w:rFonts w:ascii="Arial Nova" w:hAnsi="Arial Nova" w:cs="Arial"/>
          <w:b/>
          <w:bCs/>
          <w:sz w:val="22"/>
          <w:szCs w:val="22"/>
        </w:rPr>
        <w:t>11.2.</w:t>
      </w:r>
      <w:r w:rsidR="00E101BF" w:rsidRPr="000F38BD">
        <w:rPr>
          <w:rFonts w:ascii="Arial Nova" w:hAnsi="Arial Nova" w:cs="Arial"/>
          <w:b/>
          <w:bCs/>
          <w:sz w:val="22"/>
          <w:szCs w:val="22"/>
        </w:rPr>
        <w:t>2</w:t>
      </w:r>
      <w:r w:rsidRPr="000F38BD">
        <w:rPr>
          <w:rFonts w:ascii="Arial Nova" w:hAnsi="Arial Nova" w:cs="Arial"/>
          <w:b/>
          <w:bCs/>
          <w:sz w:val="22"/>
          <w:szCs w:val="22"/>
        </w:rPr>
        <w:t xml:space="preserve">. Sobre la utilización del recurso público. </w:t>
      </w:r>
    </w:p>
    <w:p w14:paraId="4B62F1B1" w14:textId="77777777" w:rsidR="0015613D" w:rsidRPr="000F38BD" w:rsidRDefault="0015613D" w:rsidP="0015613D">
      <w:pPr>
        <w:spacing w:line="360" w:lineRule="auto"/>
        <w:jc w:val="both"/>
        <w:rPr>
          <w:rFonts w:ascii="Arial Nova" w:hAnsi="Arial Nova" w:cs="Arial"/>
          <w:sz w:val="22"/>
          <w:szCs w:val="22"/>
        </w:rPr>
      </w:pPr>
    </w:p>
    <w:p w14:paraId="2DDEE772"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lastRenderedPageBreak/>
        <w:t>En otro sentido, la Sala Superior, al resolver el recurso de apelación SUP-RAP-410/2012, consideró que para tenerse por actualizada la vulneración a lo dispuesto en el artículo 134, es necesario que se encuentre plenamente acreditado el uso indebido de recursos públicos que puedan incidir en la contienda electoral o en la voluntad de la ciudadanía, a efecto de favorecer a un determinado candidato o partido político dentro del proceso electoral.</w:t>
      </w:r>
    </w:p>
    <w:p w14:paraId="5B61D994" w14:textId="77777777" w:rsidR="0015613D" w:rsidRPr="000F38BD" w:rsidRDefault="0015613D" w:rsidP="0015613D">
      <w:pPr>
        <w:spacing w:line="360" w:lineRule="auto"/>
        <w:jc w:val="both"/>
        <w:rPr>
          <w:rFonts w:ascii="Arial Nova" w:hAnsi="Arial Nova" w:cs="Arial"/>
          <w:sz w:val="22"/>
          <w:szCs w:val="22"/>
        </w:rPr>
      </w:pPr>
    </w:p>
    <w:p w14:paraId="53E4E273"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Además, el referido órgano jurisdiccional estimó que el servidor público no puede desprenderse de dicha calidad, en razón de la temporalidad en la que realice determinadas actividades, máxime cuando se trata de aquéllos que han sido electos popularmente, pues son más fácilmente identificados por quienes votaron por él, con la calidad del cargo público que ostenta.</w:t>
      </w:r>
    </w:p>
    <w:p w14:paraId="0ED02DE5" w14:textId="77777777" w:rsidR="0015613D" w:rsidRPr="000F38BD" w:rsidRDefault="0015613D" w:rsidP="0015613D">
      <w:pPr>
        <w:spacing w:line="360" w:lineRule="auto"/>
        <w:jc w:val="both"/>
        <w:rPr>
          <w:rFonts w:ascii="Arial Nova" w:hAnsi="Arial Nova" w:cs="Arial"/>
          <w:sz w:val="22"/>
          <w:szCs w:val="22"/>
        </w:rPr>
      </w:pPr>
    </w:p>
    <w:p w14:paraId="637D750B"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 xml:space="preserve">Por su parte, el artículo 248, del Código Electoral, establece lo siguiente: </w:t>
      </w:r>
    </w:p>
    <w:p w14:paraId="5F001271" w14:textId="77777777" w:rsidR="0015613D" w:rsidRPr="000F38BD" w:rsidRDefault="0015613D" w:rsidP="0015613D">
      <w:pPr>
        <w:spacing w:line="360" w:lineRule="auto"/>
        <w:jc w:val="both"/>
        <w:rPr>
          <w:rFonts w:ascii="Arial Nova" w:hAnsi="Arial Nova" w:cs="Arial"/>
          <w:sz w:val="22"/>
          <w:szCs w:val="22"/>
        </w:rPr>
      </w:pPr>
    </w:p>
    <w:p w14:paraId="20D06506" w14:textId="77777777" w:rsidR="0015613D" w:rsidRPr="000F38BD" w:rsidRDefault="0015613D" w:rsidP="0015613D">
      <w:pPr>
        <w:spacing w:line="360" w:lineRule="auto"/>
        <w:ind w:left="1134" w:right="992"/>
        <w:jc w:val="both"/>
        <w:rPr>
          <w:rFonts w:ascii="Arial Nova" w:hAnsi="Arial Nova" w:cs="Arial"/>
          <w:i/>
          <w:iCs/>
        </w:rPr>
      </w:pPr>
      <w:r w:rsidRPr="000F38BD">
        <w:rPr>
          <w:rFonts w:ascii="Arial Nova" w:hAnsi="Arial Nova" w:cs="Arial"/>
          <w:i/>
          <w:iCs/>
        </w:rPr>
        <w:t xml:space="preserve">Constituyen infracciones al presente Código de las autoridades o los servidores públicos federales, estatales, municipales, órganos autónomos, y cualquier otro ente público: </w:t>
      </w:r>
    </w:p>
    <w:p w14:paraId="75C06733" w14:textId="2B255E11" w:rsidR="0015613D" w:rsidRPr="000F38BD" w:rsidRDefault="0015613D" w:rsidP="0015613D">
      <w:pPr>
        <w:spacing w:line="360" w:lineRule="auto"/>
        <w:ind w:left="1134" w:right="992"/>
        <w:jc w:val="both"/>
        <w:rPr>
          <w:rFonts w:ascii="Arial Nova" w:hAnsi="Arial Nova" w:cs="Arial"/>
          <w:i/>
          <w:iCs/>
        </w:rPr>
      </w:pPr>
      <w:r w:rsidRPr="000F38BD">
        <w:rPr>
          <w:rFonts w:ascii="Arial Nova" w:hAnsi="Arial Nova" w:cs="Arial"/>
          <w:i/>
          <w:iCs/>
        </w:rPr>
        <w:t xml:space="preserve">III. El incumplimiento del principio de imparcialidad establecido en el artículo 134 de la </w:t>
      </w:r>
      <w:r w:rsidR="006D795C" w:rsidRPr="000F38BD">
        <w:rPr>
          <w:rFonts w:ascii="Arial Nova" w:hAnsi="Arial Nova" w:cs="Arial"/>
          <w:i/>
          <w:iCs/>
        </w:rPr>
        <w:t>CPEUM,</w:t>
      </w:r>
      <w:r w:rsidRPr="000F38BD">
        <w:rPr>
          <w:rFonts w:ascii="Arial Nova" w:hAnsi="Arial Nova" w:cs="Arial"/>
          <w:i/>
          <w:iCs/>
        </w:rPr>
        <w:t xml:space="preserve"> así como en el artículo 89 de la Constitución, cuando tal conducta afecte la equidad de la competencia entre los partidos políticos, entre los aspirantes, precandidatos o candidatos durante los procesos electorales; </w:t>
      </w:r>
    </w:p>
    <w:p w14:paraId="71440F6D" w14:textId="77777777" w:rsidR="0015613D" w:rsidRPr="000F38BD" w:rsidRDefault="0015613D" w:rsidP="0015613D">
      <w:pPr>
        <w:spacing w:line="360" w:lineRule="auto"/>
        <w:ind w:left="1134" w:right="992"/>
        <w:jc w:val="both"/>
        <w:rPr>
          <w:rFonts w:ascii="Arial Nova" w:hAnsi="Arial Nova" w:cs="Arial"/>
          <w:i/>
          <w:iCs/>
        </w:rPr>
      </w:pPr>
    </w:p>
    <w:p w14:paraId="5B10CB32" w14:textId="77777777" w:rsidR="0015613D" w:rsidRPr="000F38BD" w:rsidRDefault="0015613D" w:rsidP="0015613D">
      <w:pPr>
        <w:spacing w:line="360" w:lineRule="auto"/>
        <w:ind w:left="1134" w:right="992"/>
        <w:jc w:val="both"/>
        <w:rPr>
          <w:rFonts w:ascii="Arial Nova" w:hAnsi="Arial Nova" w:cs="Arial"/>
          <w:i/>
          <w:iCs/>
        </w:rPr>
      </w:pPr>
      <w:r w:rsidRPr="000F38BD">
        <w:rPr>
          <w:rFonts w:ascii="Arial Nova" w:hAnsi="Arial Nova" w:cs="Arial"/>
          <w:i/>
          <w:iCs/>
        </w:rPr>
        <w:t>IV. Durante los procesos electorales, la difusión de propaganda, en cualquier medio de comunicación social, que contravenga lo dispuesto por el párrafo octavo del artículo 134 de la CPEUM;</w:t>
      </w:r>
    </w:p>
    <w:p w14:paraId="2E502E15" w14:textId="77777777" w:rsidR="0015613D" w:rsidRPr="000F38BD" w:rsidRDefault="0015613D" w:rsidP="0015613D">
      <w:pPr>
        <w:spacing w:line="360" w:lineRule="auto"/>
        <w:ind w:left="1134"/>
        <w:jc w:val="both"/>
        <w:rPr>
          <w:rFonts w:ascii="Arial Nova" w:hAnsi="Arial Nova" w:cs="Arial"/>
          <w:i/>
          <w:iCs/>
          <w:sz w:val="22"/>
          <w:szCs w:val="22"/>
        </w:rPr>
      </w:pPr>
    </w:p>
    <w:p w14:paraId="5504AB34"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La Sala Superior, en los asuntos SUP-RAP-74/2008 y SUPRAP-75/2008, SUP-RAP14/2009 y acumulados, ha construido una línea jurisprudencial que ha ido evolucionando paulatinamente, en relación con la permisibilidad de que los servidores públicos asistan a eventos proselitistas en días inhábiles, así como la restricción de no acudir cuando se encuentren obligados a realizar actividades permanentes en el desempeño del cargo público. En ese sentido, como resultado de esta evolución se tiene lo siguiente:</w:t>
      </w:r>
    </w:p>
    <w:p w14:paraId="2F28BFFC" w14:textId="77777777" w:rsidR="0015613D" w:rsidRPr="000F38BD" w:rsidRDefault="0015613D" w:rsidP="0015613D">
      <w:pPr>
        <w:spacing w:line="360" w:lineRule="auto"/>
        <w:jc w:val="both"/>
        <w:rPr>
          <w:rFonts w:ascii="Arial Nova" w:hAnsi="Arial Nova" w:cs="Arial"/>
          <w:sz w:val="22"/>
          <w:szCs w:val="22"/>
        </w:rPr>
      </w:pPr>
    </w:p>
    <w:p w14:paraId="4959F512" w14:textId="77777777" w:rsidR="0015613D" w:rsidRPr="000F38BD" w:rsidRDefault="0015613D" w:rsidP="0015613D">
      <w:pPr>
        <w:pStyle w:val="Prrafodelista"/>
        <w:numPr>
          <w:ilvl w:val="0"/>
          <w:numId w:val="5"/>
        </w:numPr>
        <w:spacing w:line="360" w:lineRule="auto"/>
        <w:jc w:val="both"/>
        <w:rPr>
          <w:rFonts w:ascii="Arial Nova" w:hAnsi="Arial Nova" w:cs="Arial"/>
          <w:sz w:val="22"/>
          <w:szCs w:val="22"/>
        </w:rPr>
      </w:pPr>
      <w:r w:rsidRPr="000F38BD">
        <w:rPr>
          <w:rFonts w:ascii="Arial Nova" w:hAnsi="Arial Nova" w:cs="Arial"/>
          <w:sz w:val="22"/>
          <w:szCs w:val="22"/>
        </w:rPr>
        <w:t xml:space="preserve">Existe una prohibición a los servidores del Estado mexicano de desviar recursos públicos para favorecer a determinado partido político, precandidato o candidato a un cargo de elección de popular. </w:t>
      </w:r>
    </w:p>
    <w:p w14:paraId="1B1B9B2B" w14:textId="77777777" w:rsidR="0015613D" w:rsidRPr="000F38BD" w:rsidRDefault="0015613D" w:rsidP="0015613D">
      <w:pPr>
        <w:pStyle w:val="Prrafodelista"/>
        <w:numPr>
          <w:ilvl w:val="0"/>
          <w:numId w:val="5"/>
        </w:numPr>
        <w:spacing w:line="360" w:lineRule="auto"/>
        <w:jc w:val="both"/>
        <w:rPr>
          <w:rFonts w:ascii="Arial Nova" w:hAnsi="Arial Nova" w:cs="Arial"/>
          <w:sz w:val="22"/>
          <w:szCs w:val="22"/>
        </w:rPr>
      </w:pPr>
      <w:r w:rsidRPr="000F38BD">
        <w:rPr>
          <w:rFonts w:ascii="Arial Nova" w:hAnsi="Arial Nova" w:cs="Arial"/>
          <w:sz w:val="22"/>
          <w:szCs w:val="22"/>
        </w:rPr>
        <w:t>Se ha equiparado al uso indebido de recursos públicos, a la conducta de los servidores consistente en asistir a eventos proselitistas en día u horario hábil, dado que se presume que la simple asistencia de éstos conlleva un ejercicio indebido del cargo, pues a través de su investidura pueden influir en la ciudadanía o coaccionar su voto.</w:t>
      </w:r>
    </w:p>
    <w:p w14:paraId="0D1C7C1E" w14:textId="77777777" w:rsidR="0015613D" w:rsidRPr="000F38BD" w:rsidRDefault="0015613D" w:rsidP="0015613D">
      <w:pPr>
        <w:pStyle w:val="Prrafodelista"/>
        <w:numPr>
          <w:ilvl w:val="0"/>
          <w:numId w:val="5"/>
        </w:numPr>
        <w:spacing w:line="360" w:lineRule="auto"/>
        <w:jc w:val="both"/>
        <w:rPr>
          <w:rFonts w:ascii="Arial Nova" w:hAnsi="Arial Nova" w:cs="Arial"/>
          <w:sz w:val="22"/>
          <w:szCs w:val="22"/>
        </w:rPr>
      </w:pPr>
      <w:r w:rsidRPr="000F38BD">
        <w:rPr>
          <w:rFonts w:ascii="Arial Nova" w:hAnsi="Arial Nova" w:cs="Arial"/>
          <w:sz w:val="22"/>
          <w:szCs w:val="22"/>
        </w:rPr>
        <w:lastRenderedPageBreak/>
        <w:t>En aras de salvaguardar el derecho de libertad de reunión o asociación, la Sala Superior ha determinado como regla general, que todos los servidores públicos pueden acudir en días inhábiles a eventos proselitistas.</w:t>
      </w:r>
      <w:r w:rsidRPr="000F38BD">
        <w:rPr>
          <w:rStyle w:val="Refdenotaalpie"/>
          <w:rFonts w:ascii="Arial Nova" w:hAnsi="Arial Nova" w:cs="Arial"/>
          <w:sz w:val="22"/>
          <w:szCs w:val="22"/>
        </w:rPr>
        <w:footnoteReference w:id="11"/>
      </w:r>
    </w:p>
    <w:p w14:paraId="18D246EB" w14:textId="77777777" w:rsidR="0015613D" w:rsidRPr="000F38BD" w:rsidRDefault="0015613D" w:rsidP="0015613D">
      <w:pPr>
        <w:pStyle w:val="Prrafodelista"/>
        <w:numPr>
          <w:ilvl w:val="0"/>
          <w:numId w:val="5"/>
        </w:numPr>
        <w:spacing w:line="360" w:lineRule="auto"/>
        <w:jc w:val="both"/>
        <w:rPr>
          <w:rFonts w:ascii="Arial Nova" w:hAnsi="Arial Nova" w:cs="Arial"/>
          <w:sz w:val="22"/>
          <w:szCs w:val="22"/>
        </w:rPr>
      </w:pPr>
      <w:r w:rsidRPr="000F38BD">
        <w:rPr>
          <w:rFonts w:ascii="Arial Nova" w:hAnsi="Arial Nova" w:cs="Arial"/>
          <w:sz w:val="22"/>
          <w:szCs w:val="22"/>
        </w:rPr>
        <w:t>Si el servidor público, en razón de determinada normativa, se encuentra sujeto a un horario establecido, puede acudir a eventos proselitistas, fuera de éste.</w:t>
      </w:r>
    </w:p>
    <w:p w14:paraId="55F76BCD" w14:textId="77777777" w:rsidR="0015613D" w:rsidRPr="000F38BD" w:rsidRDefault="0015613D" w:rsidP="0015613D">
      <w:pPr>
        <w:pStyle w:val="Prrafodelista"/>
        <w:numPr>
          <w:ilvl w:val="0"/>
          <w:numId w:val="5"/>
        </w:numPr>
        <w:spacing w:line="360" w:lineRule="auto"/>
        <w:jc w:val="both"/>
        <w:rPr>
          <w:rFonts w:ascii="Arial Nova" w:hAnsi="Arial Nova" w:cs="Arial"/>
          <w:sz w:val="22"/>
          <w:szCs w:val="22"/>
        </w:rPr>
      </w:pPr>
      <w:r w:rsidRPr="000F38BD">
        <w:rPr>
          <w:rFonts w:ascii="Arial Nova" w:hAnsi="Arial Nova" w:cs="Arial"/>
          <w:sz w:val="22"/>
          <w:szCs w:val="22"/>
        </w:rPr>
        <w:t>Por otra parte, los servidores públicos, que por su naturaleza deban realizar actividades permanentes en el desempeño del cargo, sólo podrán asistir a eventos proselitistas en días inhábiles.</w:t>
      </w:r>
    </w:p>
    <w:p w14:paraId="0FEF8DCA" w14:textId="77777777" w:rsidR="0015613D" w:rsidRPr="000F38BD" w:rsidRDefault="0015613D" w:rsidP="0015613D">
      <w:pPr>
        <w:spacing w:line="360" w:lineRule="auto"/>
        <w:jc w:val="both"/>
        <w:rPr>
          <w:rFonts w:ascii="Arial Nova" w:hAnsi="Arial Nova" w:cs="Arial"/>
          <w:sz w:val="22"/>
          <w:szCs w:val="22"/>
        </w:rPr>
      </w:pPr>
    </w:p>
    <w:p w14:paraId="741F2A96" w14:textId="77777777" w:rsidR="0015613D" w:rsidRPr="000F38BD" w:rsidRDefault="0015613D" w:rsidP="0015613D">
      <w:pPr>
        <w:spacing w:line="360" w:lineRule="auto"/>
        <w:jc w:val="both"/>
        <w:rPr>
          <w:rFonts w:ascii="Arial Nova" w:hAnsi="Arial Nova" w:cs="Arial"/>
          <w:sz w:val="22"/>
          <w:szCs w:val="22"/>
        </w:rPr>
      </w:pPr>
      <w:r w:rsidRPr="000F38BD">
        <w:rPr>
          <w:rFonts w:ascii="Arial Nova" w:hAnsi="Arial Nova" w:cs="Arial"/>
          <w:sz w:val="22"/>
          <w:szCs w:val="22"/>
        </w:rPr>
        <w:t>En todas las hipótesis referidas, existe una limitante a los servidores públicos a su asistencia en eventos proselitistas, a saber: que no hagan un uso indebido de recursos públicos y tampoco emitan expresiones mediante las cuales se induzca de forma indebida a los electores.</w:t>
      </w:r>
    </w:p>
    <w:p w14:paraId="6AB1C323" w14:textId="77777777" w:rsidR="0015613D" w:rsidRPr="000F38BD" w:rsidRDefault="0015613D" w:rsidP="0015613D">
      <w:pPr>
        <w:spacing w:line="360" w:lineRule="auto"/>
        <w:jc w:val="both"/>
        <w:rPr>
          <w:rFonts w:ascii="Arial Nova" w:hAnsi="Arial Nova" w:cs="Arial"/>
          <w:sz w:val="22"/>
          <w:szCs w:val="22"/>
        </w:rPr>
      </w:pPr>
    </w:p>
    <w:p w14:paraId="4097FF4A" w14:textId="711E2F30" w:rsidR="0015613D" w:rsidRPr="000F38BD" w:rsidRDefault="0015613D" w:rsidP="0015613D">
      <w:pPr>
        <w:spacing w:line="360" w:lineRule="auto"/>
        <w:jc w:val="both"/>
        <w:rPr>
          <w:rFonts w:ascii="Arial Nova" w:hAnsi="Arial Nova" w:cs="Arial"/>
          <w:b/>
          <w:bCs/>
          <w:sz w:val="22"/>
          <w:szCs w:val="22"/>
        </w:rPr>
      </w:pPr>
      <w:r w:rsidRPr="000F38BD">
        <w:rPr>
          <w:rFonts w:ascii="Arial Nova" w:hAnsi="Arial Nova" w:cs="Arial"/>
          <w:b/>
          <w:bCs/>
          <w:sz w:val="22"/>
          <w:szCs w:val="22"/>
        </w:rPr>
        <w:t>11.3. CASO CONCRETO.</w:t>
      </w:r>
    </w:p>
    <w:p w14:paraId="2E052EB0" w14:textId="17DCDF4C" w:rsidR="00FF4139" w:rsidRPr="000F38BD" w:rsidRDefault="00FF4139" w:rsidP="0015613D">
      <w:pPr>
        <w:spacing w:line="360" w:lineRule="auto"/>
        <w:jc w:val="both"/>
        <w:rPr>
          <w:rFonts w:ascii="Arial Nova" w:hAnsi="Arial Nova" w:cs="Arial"/>
          <w:b/>
          <w:bCs/>
          <w:sz w:val="22"/>
          <w:szCs w:val="22"/>
        </w:rPr>
      </w:pPr>
    </w:p>
    <w:p w14:paraId="0F6F136B" w14:textId="71E465F5" w:rsidR="00FF4139" w:rsidRPr="000F38BD" w:rsidRDefault="008F625A" w:rsidP="0015613D">
      <w:pPr>
        <w:spacing w:line="360" w:lineRule="auto"/>
        <w:jc w:val="both"/>
        <w:rPr>
          <w:rFonts w:ascii="Arial Nova" w:hAnsi="Arial Nova" w:cs="Arial"/>
          <w:b/>
          <w:bCs/>
          <w:sz w:val="22"/>
          <w:szCs w:val="22"/>
        </w:rPr>
      </w:pPr>
      <w:r w:rsidRPr="000F38BD">
        <w:rPr>
          <w:rFonts w:ascii="Arial Nova" w:hAnsi="Arial Nova" w:cs="Arial"/>
          <w:b/>
          <w:bCs/>
          <w:sz w:val="22"/>
          <w:szCs w:val="22"/>
        </w:rPr>
        <w:t xml:space="preserve">11.3.1. </w:t>
      </w:r>
      <w:r w:rsidR="00FF4139" w:rsidRPr="000F38BD">
        <w:rPr>
          <w:rFonts w:ascii="Arial Nova" w:hAnsi="Arial Nova" w:cs="Arial"/>
          <w:b/>
          <w:bCs/>
          <w:sz w:val="22"/>
          <w:szCs w:val="22"/>
        </w:rPr>
        <w:t>Cuestión previa.</w:t>
      </w:r>
    </w:p>
    <w:p w14:paraId="1670B0AE" w14:textId="7C36B689" w:rsidR="003B5589" w:rsidRPr="000F38BD" w:rsidRDefault="003B5589" w:rsidP="0015613D">
      <w:pPr>
        <w:spacing w:line="360" w:lineRule="auto"/>
        <w:jc w:val="both"/>
        <w:rPr>
          <w:rFonts w:ascii="Arial Nova" w:hAnsi="Arial Nova" w:cs="Arial"/>
          <w:b/>
          <w:bCs/>
          <w:sz w:val="22"/>
          <w:szCs w:val="22"/>
        </w:rPr>
      </w:pPr>
    </w:p>
    <w:p w14:paraId="3A78B185" w14:textId="51F84C81" w:rsidR="009A4690" w:rsidRPr="000F38BD" w:rsidRDefault="003B5589" w:rsidP="003B5589">
      <w:pPr>
        <w:pBdr>
          <w:top w:val="nil"/>
          <w:left w:val="nil"/>
          <w:bottom w:val="nil"/>
          <w:right w:val="nil"/>
          <w:between w:val="nil"/>
        </w:pBdr>
        <w:spacing w:line="360" w:lineRule="auto"/>
        <w:jc w:val="both"/>
        <w:rPr>
          <w:rFonts w:ascii="Arial Nova" w:eastAsia="Arial" w:hAnsi="Arial Nova" w:cs="Arial"/>
          <w:color w:val="000000"/>
          <w:sz w:val="22"/>
          <w:szCs w:val="22"/>
        </w:rPr>
      </w:pPr>
      <w:r w:rsidRPr="000F38BD">
        <w:rPr>
          <w:rFonts w:ascii="Arial Nova" w:eastAsia="Arial" w:hAnsi="Arial Nova" w:cs="Arial"/>
          <w:color w:val="000000"/>
          <w:sz w:val="22"/>
          <w:szCs w:val="22"/>
        </w:rPr>
        <w:t>El PAN</w:t>
      </w:r>
      <w:r w:rsidR="00EC7D03" w:rsidRPr="000F38BD">
        <w:rPr>
          <w:rFonts w:ascii="Arial Nova" w:eastAsia="Arial" w:hAnsi="Arial Nova" w:cs="Arial"/>
          <w:color w:val="000000"/>
          <w:sz w:val="22"/>
          <w:szCs w:val="22"/>
        </w:rPr>
        <w:t xml:space="preserve"> -</w:t>
      </w:r>
      <w:r w:rsidRPr="000F38BD">
        <w:rPr>
          <w:rFonts w:ascii="Arial Nova" w:eastAsia="Arial" w:hAnsi="Arial Nova" w:cs="Arial"/>
          <w:color w:val="000000"/>
          <w:sz w:val="22"/>
          <w:szCs w:val="22"/>
        </w:rPr>
        <w:t>en el contexto del proceso electoral 2021-2022 en el que se renovó la gubernatura de Aguascalientes</w:t>
      </w:r>
      <w:r w:rsidR="00EC7D03" w:rsidRPr="000F38BD">
        <w:rPr>
          <w:rFonts w:ascii="Arial Nova" w:eastAsia="Arial" w:hAnsi="Arial Nova" w:cs="Arial"/>
          <w:color w:val="000000"/>
          <w:sz w:val="22"/>
          <w:szCs w:val="22"/>
        </w:rPr>
        <w:t>-</w:t>
      </w:r>
      <w:r w:rsidRPr="000F38BD">
        <w:rPr>
          <w:rFonts w:ascii="Arial Nova" w:eastAsia="Arial" w:hAnsi="Arial Nova" w:cs="Arial"/>
          <w:color w:val="000000"/>
          <w:sz w:val="22"/>
          <w:szCs w:val="22"/>
        </w:rPr>
        <w:t xml:space="preserve"> presentó una queja ante el Instituto Nacional Electoral</w:t>
      </w:r>
      <w:r w:rsidR="00492581" w:rsidRPr="000F38BD">
        <w:rPr>
          <w:rFonts w:ascii="Arial Nova" w:eastAsia="Arial" w:hAnsi="Arial Nova" w:cs="Arial"/>
          <w:color w:val="000000"/>
          <w:sz w:val="22"/>
          <w:szCs w:val="22"/>
        </w:rPr>
        <w:t xml:space="preserve"> </w:t>
      </w:r>
      <w:r w:rsidRPr="000F38BD">
        <w:rPr>
          <w:rFonts w:ascii="Arial Nova" w:eastAsia="Arial" w:hAnsi="Arial Nova" w:cs="Arial"/>
          <w:color w:val="000000"/>
          <w:sz w:val="22"/>
          <w:szCs w:val="22"/>
        </w:rPr>
        <w:t xml:space="preserve">en contra de </w:t>
      </w:r>
      <w:r w:rsidR="00492581" w:rsidRPr="000F38BD">
        <w:rPr>
          <w:rFonts w:ascii="Arial Nova" w:eastAsia="Arial" w:hAnsi="Arial Nova" w:cs="Arial"/>
          <w:color w:val="000000"/>
          <w:sz w:val="22"/>
          <w:szCs w:val="22"/>
        </w:rPr>
        <w:t>un Diputado Federal y un Senador</w:t>
      </w:r>
      <w:r w:rsidRPr="000F38BD">
        <w:rPr>
          <w:rFonts w:ascii="Arial Nova" w:eastAsia="Arial" w:hAnsi="Arial Nova" w:cs="Arial"/>
          <w:color w:val="000000"/>
          <w:sz w:val="22"/>
          <w:szCs w:val="22"/>
        </w:rPr>
        <w:t xml:space="preserve">, </w:t>
      </w:r>
      <w:r w:rsidR="00492581" w:rsidRPr="000F38BD">
        <w:rPr>
          <w:rFonts w:ascii="Arial Nova" w:eastAsia="Arial" w:hAnsi="Arial Nova" w:cs="Arial"/>
          <w:color w:val="000000"/>
          <w:sz w:val="22"/>
          <w:szCs w:val="22"/>
        </w:rPr>
        <w:t>además de a</w:t>
      </w:r>
      <w:r w:rsidRPr="000F38BD">
        <w:rPr>
          <w:rFonts w:ascii="Arial Nova" w:eastAsia="Arial" w:hAnsi="Arial Nova" w:cs="Arial"/>
          <w:color w:val="000000"/>
          <w:sz w:val="22"/>
          <w:szCs w:val="22"/>
        </w:rPr>
        <w:t xml:space="preserve"> </w:t>
      </w:r>
      <w:r w:rsidR="00492581" w:rsidRPr="000F38BD">
        <w:rPr>
          <w:rFonts w:ascii="Arial Nova" w:eastAsia="Arial" w:hAnsi="Arial Nova" w:cs="Arial"/>
          <w:color w:val="000000"/>
          <w:sz w:val="22"/>
          <w:szCs w:val="22"/>
        </w:rPr>
        <w:t>la</w:t>
      </w:r>
      <w:r w:rsidRPr="000F38BD">
        <w:rPr>
          <w:rFonts w:ascii="Arial Nova" w:eastAsia="Arial" w:hAnsi="Arial Nova" w:cs="Arial"/>
          <w:color w:val="000000"/>
          <w:sz w:val="22"/>
          <w:szCs w:val="22"/>
        </w:rPr>
        <w:t xml:space="preserve"> entonces candidata a la gubernatura del estado</w:t>
      </w:r>
      <w:r w:rsidR="00492581" w:rsidRPr="000F38BD">
        <w:rPr>
          <w:rFonts w:ascii="Arial Nova" w:eastAsia="Arial" w:hAnsi="Arial Nova" w:cs="Arial"/>
          <w:color w:val="000000"/>
          <w:sz w:val="22"/>
          <w:szCs w:val="22"/>
        </w:rPr>
        <w:t xml:space="preserve"> de Aguascalientes</w:t>
      </w:r>
      <w:r w:rsidR="009A4690" w:rsidRPr="000F38BD">
        <w:rPr>
          <w:rFonts w:ascii="Arial Nova" w:eastAsia="Arial" w:hAnsi="Arial Nova" w:cs="Arial"/>
          <w:color w:val="000000"/>
          <w:sz w:val="22"/>
          <w:szCs w:val="22"/>
        </w:rPr>
        <w:t xml:space="preserve"> postulada por MORENA</w:t>
      </w:r>
      <w:r w:rsidRPr="000F38BD">
        <w:rPr>
          <w:rFonts w:ascii="Arial Nova" w:eastAsia="Arial" w:hAnsi="Arial Nova" w:cs="Arial"/>
          <w:color w:val="000000"/>
          <w:sz w:val="22"/>
          <w:szCs w:val="22"/>
        </w:rPr>
        <w:t xml:space="preserve">, </w:t>
      </w:r>
      <w:r w:rsidR="009A4690" w:rsidRPr="000F38BD">
        <w:rPr>
          <w:rFonts w:ascii="Arial Nova" w:eastAsia="Arial" w:hAnsi="Arial Nova" w:cs="Arial"/>
          <w:color w:val="000000"/>
          <w:sz w:val="22"/>
          <w:szCs w:val="22"/>
        </w:rPr>
        <w:t>y al Presidente Nacional de dicho partido.</w:t>
      </w:r>
    </w:p>
    <w:p w14:paraId="641EA818" w14:textId="77777777" w:rsidR="009A4690" w:rsidRPr="000F38BD" w:rsidRDefault="009A4690" w:rsidP="003B5589">
      <w:pPr>
        <w:pBdr>
          <w:top w:val="nil"/>
          <w:left w:val="nil"/>
          <w:bottom w:val="nil"/>
          <w:right w:val="nil"/>
          <w:between w:val="nil"/>
        </w:pBdr>
        <w:spacing w:line="360" w:lineRule="auto"/>
        <w:jc w:val="both"/>
        <w:rPr>
          <w:rFonts w:ascii="Arial Nova" w:eastAsia="Arial" w:hAnsi="Arial Nova" w:cs="Arial"/>
          <w:color w:val="000000"/>
          <w:sz w:val="22"/>
          <w:szCs w:val="22"/>
        </w:rPr>
      </w:pPr>
    </w:p>
    <w:p w14:paraId="226D1948" w14:textId="53A23F82" w:rsidR="003B5589" w:rsidRPr="000F38BD" w:rsidRDefault="0052473F" w:rsidP="003B5589">
      <w:pPr>
        <w:pBdr>
          <w:top w:val="nil"/>
          <w:left w:val="nil"/>
          <w:bottom w:val="nil"/>
          <w:right w:val="nil"/>
          <w:between w:val="nil"/>
        </w:pBdr>
        <w:spacing w:line="360" w:lineRule="auto"/>
        <w:jc w:val="both"/>
        <w:rPr>
          <w:rFonts w:ascii="Arial Nova" w:eastAsia="Arial" w:hAnsi="Arial Nova" w:cs="Arial"/>
          <w:color w:val="000000"/>
          <w:sz w:val="22"/>
          <w:szCs w:val="22"/>
        </w:rPr>
      </w:pPr>
      <w:r w:rsidRPr="000F38BD">
        <w:rPr>
          <w:rFonts w:ascii="Arial Nova" w:eastAsia="Arial" w:hAnsi="Arial Nova" w:cs="Arial"/>
          <w:color w:val="000000"/>
          <w:sz w:val="22"/>
          <w:szCs w:val="22"/>
        </w:rPr>
        <w:t xml:space="preserve">Lo precisado, en atención a que se difundió una conferencia de prensa, </w:t>
      </w:r>
      <w:r w:rsidR="00EC7D03" w:rsidRPr="000F38BD">
        <w:rPr>
          <w:rFonts w:ascii="Arial Nova" w:eastAsia="Arial" w:hAnsi="Arial Nova" w:cs="Arial"/>
          <w:color w:val="000000"/>
          <w:sz w:val="22"/>
          <w:szCs w:val="22"/>
        </w:rPr>
        <w:t xml:space="preserve">en la que los referidos acusados utilizaron las instalaciones y los recursos </w:t>
      </w:r>
      <w:r w:rsidR="00547523" w:rsidRPr="000F38BD">
        <w:rPr>
          <w:rFonts w:ascii="Arial Nova" w:eastAsia="Arial" w:hAnsi="Arial Nova" w:cs="Arial"/>
          <w:color w:val="000000"/>
          <w:sz w:val="22"/>
          <w:szCs w:val="22"/>
        </w:rPr>
        <w:t>del propio Senado de la República, con la finalidad de posicionar la candidatura de Nora Ruvalcaba Gámez</w:t>
      </w:r>
      <w:r w:rsidR="00C475B4" w:rsidRPr="000F38BD">
        <w:rPr>
          <w:rFonts w:ascii="Arial Nova" w:eastAsia="Arial" w:hAnsi="Arial Nova" w:cs="Arial"/>
          <w:color w:val="000000"/>
          <w:sz w:val="22"/>
          <w:szCs w:val="22"/>
        </w:rPr>
        <w:t xml:space="preserve">; </w:t>
      </w:r>
      <w:r w:rsidR="00F50E6F" w:rsidRPr="000F38BD">
        <w:rPr>
          <w:rFonts w:ascii="Arial Nova" w:eastAsia="Arial" w:hAnsi="Arial Nova" w:cs="Arial"/>
          <w:color w:val="000000"/>
          <w:sz w:val="22"/>
          <w:szCs w:val="22"/>
        </w:rPr>
        <w:t>cuestión</w:t>
      </w:r>
      <w:r w:rsidR="00C475B4" w:rsidRPr="000F38BD">
        <w:rPr>
          <w:rFonts w:ascii="Arial Nova" w:eastAsia="Arial" w:hAnsi="Arial Nova" w:cs="Arial"/>
          <w:color w:val="000000"/>
          <w:sz w:val="22"/>
          <w:szCs w:val="22"/>
        </w:rPr>
        <w:t xml:space="preserve"> con la que se apunta que se vulneró el pri</w:t>
      </w:r>
      <w:r w:rsidR="00F50E6F" w:rsidRPr="000F38BD">
        <w:rPr>
          <w:rFonts w:ascii="Arial Nova" w:eastAsia="Arial" w:hAnsi="Arial Nova" w:cs="Arial"/>
          <w:color w:val="000000"/>
          <w:sz w:val="22"/>
          <w:szCs w:val="22"/>
        </w:rPr>
        <w:t>ncipio de imparcialidad relacionado al artículo 134 Constitucional.</w:t>
      </w:r>
    </w:p>
    <w:p w14:paraId="126B384B" w14:textId="365B5576" w:rsidR="00F50E6F" w:rsidRPr="000F38BD" w:rsidRDefault="00F50E6F" w:rsidP="003B5589">
      <w:pPr>
        <w:pBdr>
          <w:top w:val="nil"/>
          <w:left w:val="nil"/>
          <w:bottom w:val="nil"/>
          <w:right w:val="nil"/>
          <w:between w:val="nil"/>
        </w:pBdr>
        <w:spacing w:line="360" w:lineRule="auto"/>
        <w:jc w:val="both"/>
        <w:rPr>
          <w:rFonts w:ascii="Arial Nova" w:eastAsia="Arial" w:hAnsi="Arial Nova" w:cs="Arial"/>
          <w:color w:val="000000"/>
          <w:sz w:val="22"/>
          <w:szCs w:val="22"/>
        </w:rPr>
      </w:pPr>
    </w:p>
    <w:p w14:paraId="68EA5CE4" w14:textId="73C0FE2C" w:rsidR="00F50E6F" w:rsidRPr="000F38BD" w:rsidRDefault="00F50E6F" w:rsidP="003B5589">
      <w:pPr>
        <w:pBdr>
          <w:top w:val="nil"/>
          <w:left w:val="nil"/>
          <w:bottom w:val="nil"/>
          <w:right w:val="nil"/>
          <w:between w:val="nil"/>
        </w:pBdr>
        <w:spacing w:line="360" w:lineRule="auto"/>
        <w:jc w:val="both"/>
        <w:rPr>
          <w:rFonts w:ascii="Arial Nova" w:eastAsia="Arial" w:hAnsi="Arial Nova" w:cs="Arial"/>
          <w:color w:val="000000"/>
          <w:sz w:val="22"/>
          <w:szCs w:val="22"/>
        </w:rPr>
      </w:pPr>
      <w:r w:rsidRPr="000F38BD">
        <w:rPr>
          <w:rFonts w:ascii="Arial Nova" w:eastAsia="Arial" w:hAnsi="Arial Nova" w:cs="Arial"/>
          <w:color w:val="000000"/>
          <w:sz w:val="22"/>
          <w:szCs w:val="22"/>
        </w:rPr>
        <w:t>Es decir,</w:t>
      </w:r>
      <w:r w:rsidR="00DA1873" w:rsidRPr="000F38BD">
        <w:rPr>
          <w:rFonts w:ascii="Arial Nova" w:eastAsia="Arial" w:hAnsi="Arial Nova" w:cs="Arial"/>
          <w:color w:val="000000"/>
          <w:sz w:val="22"/>
          <w:szCs w:val="22"/>
        </w:rPr>
        <w:t xml:space="preserve"> se señala que existió una indebida </w:t>
      </w:r>
      <w:r w:rsidR="003D6344" w:rsidRPr="000F38BD">
        <w:rPr>
          <w:rFonts w:ascii="Arial Nova" w:eastAsia="Arial" w:hAnsi="Arial Nova" w:cs="Arial"/>
          <w:color w:val="000000"/>
          <w:sz w:val="22"/>
          <w:szCs w:val="22"/>
        </w:rPr>
        <w:t xml:space="preserve">utilización de recursos públicos en beneficio de una estrategia de posicionamiento para la candidatura en cita, derivado de que el grupo parlamentario de MORENA </w:t>
      </w:r>
      <w:r w:rsidR="00341C7E" w:rsidRPr="000F38BD">
        <w:rPr>
          <w:rFonts w:ascii="Arial Nova" w:eastAsia="Arial" w:hAnsi="Arial Nova" w:cs="Arial"/>
          <w:color w:val="000000"/>
          <w:sz w:val="22"/>
          <w:szCs w:val="22"/>
        </w:rPr>
        <w:t xml:space="preserve">manifestó su apoyo a la aspirante a Gobernadora </w:t>
      </w:r>
      <w:r w:rsidR="00396B08" w:rsidRPr="000F38BD">
        <w:rPr>
          <w:rFonts w:ascii="Arial Nova" w:eastAsia="Arial" w:hAnsi="Arial Nova" w:cs="Arial"/>
          <w:color w:val="000000"/>
          <w:sz w:val="22"/>
          <w:szCs w:val="22"/>
        </w:rPr>
        <w:t>en el recinto oficial del Senado</w:t>
      </w:r>
      <w:r w:rsidR="0042026C" w:rsidRPr="000F38BD">
        <w:rPr>
          <w:rFonts w:ascii="Arial Nova" w:eastAsia="Arial" w:hAnsi="Arial Nova" w:cs="Arial"/>
          <w:color w:val="000000"/>
          <w:sz w:val="22"/>
          <w:szCs w:val="22"/>
        </w:rPr>
        <w:t>; lo que se sostiene con los siguientes elementos:</w:t>
      </w:r>
    </w:p>
    <w:p w14:paraId="4DE3DD70" w14:textId="39B2EA7A" w:rsidR="0042026C" w:rsidRPr="000F38BD" w:rsidRDefault="0042026C" w:rsidP="003B5589">
      <w:pPr>
        <w:pBdr>
          <w:top w:val="nil"/>
          <w:left w:val="nil"/>
          <w:bottom w:val="nil"/>
          <w:right w:val="nil"/>
          <w:between w:val="nil"/>
        </w:pBdr>
        <w:spacing w:line="360" w:lineRule="auto"/>
        <w:jc w:val="both"/>
        <w:rPr>
          <w:rFonts w:ascii="Arial Nova" w:eastAsia="Arial" w:hAnsi="Arial Nova" w:cs="Arial"/>
          <w:color w:val="000000"/>
          <w:sz w:val="22"/>
          <w:szCs w:val="22"/>
        </w:rPr>
      </w:pPr>
    </w:p>
    <w:tbl>
      <w:tblPr>
        <w:tblStyle w:val="Tablaconcuadrcula"/>
        <w:tblW w:w="0" w:type="auto"/>
        <w:jc w:val="center"/>
        <w:tblLook w:val="04A0" w:firstRow="1" w:lastRow="0" w:firstColumn="1" w:lastColumn="0" w:noHBand="0" w:noVBand="1"/>
      </w:tblPr>
      <w:tblGrid>
        <w:gridCol w:w="4956"/>
        <w:gridCol w:w="4253"/>
      </w:tblGrid>
      <w:tr w:rsidR="00FB7616" w:rsidRPr="000F38BD" w14:paraId="1B27081C" w14:textId="77777777" w:rsidTr="00805D1E">
        <w:trPr>
          <w:jc w:val="center"/>
        </w:trPr>
        <w:tc>
          <w:tcPr>
            <w:tcW w:w="4956" w:type="dxa"/>
          </w:tcPr>
          <w:p w14:paraId="10CD4388" w14:textId="231D9D29" w:rsidR="00FB7616" w:rsidRPr="000F38BD" w:rsidRDefault="00FB7616" w:rsidP="00FB7616">
            <w:pPr>
              <w:spacing w:line="360" w:lineRule="auto"/>
              <w:jc w:val="center"/>
              <w:rPr>
                <w:rFonts w:ascii="Arial Nova" w:eastAsia="Arial" w:hAnsi="Arial Nova" w:cs="Arial"/>
                <w:b/>
                <w:bCs/>
                <w:color w:val="000000"/>
                <w:sz w:val="18"/>
                <w:szCs w:val="18"/>
              </w:rPr>
            </w:pPr>
            <w:r w:rsidRPr="000F38BD">
              <w:rPr>
                <w:rFonts w:ascii="Arial Nova" w:eastAsia="Arial" w:hAnsi="Arial Nova" w:cs="Arial"/>
                <w:b/>
                <w:bCs/>
                <w:color w:val="000000"/>
                <w:sz w:val="18"/>
                <w:szCs w:val="18"/>
              </w:rPr>
              <w:t>Imagen.</w:t>
            </w:r>
          </w:p>
        </w:tc>
        <w:tc>
          <w:tcPr>
            <w:tcW w:w="4253" w:type="dxa"/>
          </w:tcPr>
          <w:p w14:paraId="2DA48249" w14:textId="362EB8A4" w:rsidR="00FB7616" w:rsidRPr="000F38BD" w:rsidRDefault="00FB7616" w:rsidP="00FB7616">
            <w:pPr>
              <w:spacing w:line="360" w:lineRule="auto"/>
              <w:jc w:val="center"/>
              <w:rPr>
                <w:rFonts w:ascii="Arial Nova" w:eastAsia="Arial" w:hAnsi="Arial Nova" w:cs="Arial"/>
                <w:b/>
                <w:bCs/>
                <w:color w:val="000000"/>
                <w:sz w:val="18"/>
                <w:szCs w:val="18"/>
              </w:rPr>
            </w:pPr>
            <w:r w:rsidRPr="000F38BD">
              <w:rPr>
                <w:rFonts w:ascii="Arial Nova" w:eastAsia="Arial" w:hAnsi="Arial Nova" w:cs="Arial"/>
                <w:b/>
                <w:bCs/>
                <w:color w:val="000000"/>
                <w:sz w:val="18"/>
                <w:szCs w:val="18"/>
              </w:rPr>
              <w:t>Texto.</w:t>
            </w:r>
          </w:p>
        </w:tc>
      </w:tr>
      <w:tr w:rsidR="00FB7616" w:rsidRPr="000F38BD" w14:paraId="6613DB89" w14:textId="77777777" w:rsidTr="00805D1E">
        <w:trPr>
          <w:jc w:val="center"/>
        </w:trPr>
        <w:tc>
          <w:tcPr>
            <w:tcW w:w="4956" w:type="dxa"/>
          </w:tcPr>
          <w:p w14:paraId="436EC8A1" w14:textId="12E1BE5E" w:rsidR="00FB7616" w:rsidRPr="000F38BD" w:rsidRDefault="00F90499" w:rsidP="003B5589">
            <w:pPr>
              <w:spacing w:line="360" w:lineRule="auto"/>
              <w:jc w:val="both"/>
              <w:rPr>
                <w:rFonts w:ascii="Arial Nova" w:eastAsia="Arial" w:hAnsi="Arial Nova" w:cs="Arial"/>
                <w:i/>
                <w:iCs/>
                <w:color w:val="000000"/>
                <w:sz w:val="18"/>
                <w:szCs w:val="18"/>
              </w:rPr>
            </w:pPr>
            <w:r w:rsidRPr="000F38BD">
              <w:rPr>
                <w:rFonts w:ascii="Arial Nova" w:hAnsi="Arial Nova" w:cs="Arial"/>
                <w:i/>
                <w:iCs/>
                <w:noProof/>
                <w:sz w:val="18"/>
                <w:szCs w:val="18"/>
              </w:rPr>
              <w:drawing>
                <wp:anchor distT="0" distB="0" distL="114300" distR="114300" simplePos="0" relativeHeight="251692032" behindDoc="0" locked="0" layoutInCell="1" allowOverlap="1" wp14:anchorId="7950E054" wp14:editId="49021CDD">
                  <wp:simplePos x="0" y="0"/>
                  <wp:positionH relativeFrom="column">
                    <wp:posOffset>469900</wp:posOffset>
                  </wp:positionH>
                  <wp:positionV relativeFrom="paragraph">
                    <wp:posOffset>27940</wp:posOffset>
                  </wp:positionV>
                  <wp:extent cx="2019300" cy="1268095"/>
                  <wp:effectExtent l="0" t="0" r="0" b="8255"/>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19300" cy="1268095"/>
                          </a:xfrm>
                          <a:prstGeom prst="rect">
                            <a:avLst/>
                          </a:prstGeom>
                        </pic:spPr>
                      </pic:pic>
                    </a:graphicData>
                  </a:graphic>
                  <wp14:sizeRelH relativeFrom="page">
                    <wp14:pctWidth>0</wp14:pctWidth>
                  </wp14:sizeRelH>
                  <wp14:sizeRelV relativeFrom="page">
                    <wp14:pctHeight>0</wp14:pctHeight>
                  </wp14:sizeRelV>
                </wp:anchor>
              </w:drawing>
            </w:r>
          </w:p>
        </w:tc>
        <w:tc>
          <w:tcPr>
            <w:tcW w:w="4253" w:type="dxa"/>
          </w:tcPr>
          <w:p w14:paraId="2867ED02" w14:textId="37503B21" w:rsidR="00FB7616" w:rsidRPr="000F38BD" w:rsidRDefault="00805D1E" w:rsidP="003B5589">
            <w:pPr>
              <w:spacing w:line="360" w:lineRule="auto"/>
              <w:jc w:val="both"/>
              <w:rPr>
                <w:rFonts w:ascii="Arial Nova" w:hAnsi="Arial Nova" w:cs="Arial"/>
                <w:i/>
                <w:iCs/>
                <w:sz w:val="18"/>
                <w:szCs w:val="18"/>
              </w:rPr>
            </w:pPr>
            <w:r w:rsidRPr="000F38BD">
              <w:rPr>
                <w:rFonts w:ascii="Arial Nova" w:hAnsi="Arial Nova" w:cs="Arial"/>
                <w:i/>
                <w:iCs/>
                <w:sz w:val="18"/>
                <w:szCs w:val="18"/>
              </w:rPr>
              <w:t>“REFORMA.”</w:t>
            </w:r>
          </w:p>
          <w:p w14:paraId="67C63320" w14:textId="77777777" w:rsidR="00805D1E" w:rsidRPr="000F38BD" w:rsidRDefault="00805D1E" w:rsidP="003B5589">
            <w:pPr>
              <w:spacing w:line="360" w:lineRule="auto"/>
              <w:jc w:val="both"/>
              <w:rPr>
                <w:rFonts w:ascii="Arial Nova" w:hAnsi="Arial Nova" w:cs="Arial"/>
                <w:i/>
                <w:iCs/>
                <w:sz w:val="18"/>
                <w:szCs w:val="18"/>
              </w:rPr>
            </w:pPr>
          </w:p>
          <w:p w14:paraId="0CE9B84E" w14:textId="18EBEBE6" w:rsidR="00805D1E" w:rsidRPr="000F38BD" w:rsidRDefault="00805D1E" w:rsidP="003B5589">
            <w:pPr>
              <w:spacing w:line="360" w:lineRule="auto"/>
              <w:jc w:val="both"/>
              <w:rPr>
                <w:rFonts w:ascii="Arial Nova" w:hAnsi="Arial Nova" w:cs="Arial"/>
                <w:i/>
                <w:iCs/>
                <w:sz w:val="18"/>
                <w:szCs w:val="18"/>
              </w:rPr>
            </w:pPr>
            <w:r w:rsidRPr="000F38BD">
              <w:rPr>
                <w:rFonts w:ascii="Arial Nova" w:hAnsi="Arial Nova" w:cs="Arial"/>
                <w:i/>
                <w:iCs/>
                <w:sz w:val="18"/>
                <w:szCs w:val="18"/>
              </w:rPr>
              <w:t>“SUSCRÍBETE”.</w:t>
            </w:r>
          </w:p>
          <w:p w14:paraId="30A9A106" w14:textId="77777777" w:rsidR="00805D1E" w:rsidRPr="000F38BD" w:rsidRDefault="00805D1E" w:rsidP="003B5589">
            <w:pPr>
              <w:spacing w:line="360" w:lineRule="auto"/>
              <w:jc w:val="both"/>
              <w:rPr>
                <w:rFonts w:ascii="Arial Nova" w:hAnsi="Arial Nova" w:cs="Arial"/>
                <w:i/>
                <w:iCs/>
                <w:sz w:val="18"/>
                <w:szCs w:val="18"/>
              </w:rPr>
            </w:pPr>
          </w:p>
          <w:p w14:paraId="09E6D2F3" w14:textId="77777777" w:rsidR="00805D1E" w:rsidRPr="000F38BD" w:rsidRDefault="00805D1E" w:rsidP="003B5589">
            <w:pPr>
              <w:spacing w:line="360" w:lineRule="auto"/>
              <w:jc w:val="both"/>
              <w:rPr>
                <w:rFonts w:ascii="Arial Nova" w:hAnsi="Arial Nova" w:cs="Arial"/>
                <w:i/>
                <w:iCs/>
                <w:sz w:val="18"/>
                <w:szCs w:val="18"/>
              </w:rPr>
            </w:pPr>
            <w:r w:rsidRPr="000F38BD">
              <w:rPr>
                <w:rFonts w:ascii="Arial Nova" w:hAnsi="Arial Nova" w:cs="Arial"/>
                <w:i/>
                <w:iCs/>
                <w:sz w:val="18"/>
                <w:szCs w:val="18"/>
              </w:rPr>
              <w:t>“SEGUIR LEYENDO GRATIS”</w:t>
            </w:r>
          </w:p>
          <w:p w14:paraId="0C1393A5" w14:textId="77376461" w:rsidR="00805D1E" w:rsidRPr="000F38BD" w:rsidRDefault="00805D1E" w:rsidP="003B5589">
            <w:pPr>
              <w:spacing w:line="360" w:lineRule="auto"/>
              <w:jc w:val="both"/>
              <w:rPr>
                <w:rFonts w:ascii="Arial Nova" w:eastAsia="Arial" w:hAnsi="Arial Nova" w:cs="Arial"/>
                <w:i/>
                <w:iCs/>
                <w:color w:val="000000"/>
                <w:sz w:val="18"/>
                <w:szCs w:val="18"/>
              </w:rPr>
            </w:pPr>
            <w:r w:rsidRPr="000F38BD">
              <w:rPr>
                <w:rFonts w:ascii="Arial Nova" w:hAnsi="Arial Nova" w:cs="Arial"/>
                <w:i/>
                <w:iCs/>
                <w:sz w:val="18"/>
                <w:szCs w:val="18"/>
              </w:rPr>
              <w:t>“CREA TU CUENTA O INICIA SESIÓN”</w:t>
            </w:r>
          </w:p>
        </w:tc>
      </w:tr>
      <w:tr w:rsidR="00FB7616" w:rsidRPr="000F38BD" w14:paraId="2406BCF4" w14:textId="77777777" w:rsidTr="00805D1E">
        <w:trPr>
          <w:jc w:val="center"/>
        </w:trPr>
        <w:tc>
          <w:tcPr>
            <w:tcW w:w="4956" w:type="dxa"/>
          </w:tcPr>
          <w:p w14:paraId="22D9F242" w14:textId="3A5F2F3E" w:rsidR="00FB7616" w:rsidRPr="000F38BD" w:rsidRDefault="00805D1E" w:rsidP="003B5589">
            <w:pPr>
              <w:spacing w:line="360" w:lineRule="auto"/>
              <w:jc w:val="both"/>
              <w:rPr>
                <w:rFonts w:ascii="Arial Nova" w:eastAsia="Arial" w:hAnsi="Arial Nova" w:cs="Arial"/>
                <w:i/>
                <w:iCs/>
                <w:color w:val="000000"/>
                <w:sz w:val="18"/>
                <w:szCs w:val="18"/>
              </w:rPr>
            </w:pPr>
            <w:r w:rsidRPr="000F38BD">
              <w:rPr>
                <w:rFonts w:ascii="Arial Nova" w:hAnsi="Arial Nova" w:cs="Arial"/>
                <w:i/>
                <w:iCs/>
                <w:noProof/>
                <w:sz w:val="18"/>
                <w:szCs w:val="18"/>
              </w:rPr>
              <w:lastRenderedPageBreak/>
              <w:drawing>
                <wp:anchor distT="0" distB="0" distL="114300" distR="114300" simplePos="0" relativeHeight="251694080" behindDoc="0" locked="0" layoutInCell="1" allowOverlap="1" wp14:anchorId="70A4369C" wp14:editId="657BE5E1">
                  <wp:simplePos x="0" y="0"/>
                  <wp:positionH relativeFrom="column">
                    <wp:posOffset>422275</wp:posOffset>
                  </wp:positionH>
                  <wp:positionV relativeFrom="paragraph">
                    <wp:posOffset>0</wp:posOffset>
                  </wp:positionV>
                  <wp:extent cx="2152650" cy="133858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52650" cy="1338580"/>
                          </a:xfrm>
                          <a:prstGeom prst="rect">
                            <a:avLst/>
                          </a:prstGeom>
                        </pic:spPr>
                      </pic:pic>
                    </a:graphicData>
                  </a:graphic>
                  <wp14:sizeRelH relativeFrom="page">
                    <wp14:pctWidth>0</wp14:pctWidth>
                  </wp14:sizeRelH>
                  <wp14:sizeRelV relativeFrom="page">
                    <wp14:pctHeight>0</wp14:pctHeight>
                  </wp14:sizeRelV>
                </wp:anchor>
              </w:drawing>
            </w:r>
          </w:p>
        </w:tc>
        <w:tc>
          <w:tcPr>
            <w:tcW w:w="4253" w:type="dxa"/>
          </w:tcPr>
          <w:p w14:paraId="596D4382" w14:textId="77777777" w:rsidR="00FB7616" w:rsidRPr="000F38BD" w:rsidRDefault="00805D1E" w:rsidP="003B5589">
            <w:pPr>
              <w:spacing w:line="360" w:lineRule="auto"/>
              <w:jc w:val="both"/>
              <w:rPr>
                <w:rFonts w:ascii="Arial Nova" w:hAnsi="Arial Nova" w:cs="Arial"/>
                <w:i/>
                <w:iCs/>
                <w:sz w:val="18"/>
                <w:szCs w:val="18"/>
              </w:rPr>
            </w:pPr>
            <w:r w:rsidRPr="000F38BD">
              <w:rPr>
                <w:rFonts w:ascii="Arial Nova" w:hAnsi="Arial Nova" w:cs="Arial"/>
                <w:i/>
                <w:iCs/>
                <w:sz w:val="18"/>
                <w:szCs w:val="18"/>
              </w:rPr>
              <w:t>“MURAL”</w:t>
            </w:r>
          </w:p>
          <w:p w14:paraId="201AEA64" w14:textId="77777777" w:rsidR="00805D1E" w:rsidRPr="000F38BD" w:rsidRDefault="00805D1E" w:rsidP="003B5589">
            <w:pPr>
              <w:spacing w:line="360" w:lineRule="auto"/>
              <w:jc w:val="both"/>
              <w:rPr>
                <w:rFonts w:ascii="Arial Nova" w:hAnsi="Arial Nova" w:cs="Arial"/>
                <w:i/>
                <w:iCs/>
                <w:sz w:val="18"/>
                <w:szCs w:val="18"/>
              </w:rPr>
            </w:pPr>
            <w:r w:rsidRPr="000F38BD">
              <w:rPr>
                <w:rFonts w:ascii="Arial Nova" w:hAnsi="Arial Nova" w:cs="Arial"/>
                <w:i/>
                <w:iCs/>
                <w:sz w:val="18"/>
                <w:szCs w:val="18"/>
              </w:rPr>
              <w:t>“SUSCRÍBETE”</w:t>
            </w:r>
          </w:p>
          <w:p w14:paraId="3ECF4731" w14:textId="77777777" w:rsidR="00805D1E" w:rsidRPr="000F38BD" w:rsidRDefault="00805D1E" w:rsidP="003B5589">
            <w:pPr>
              <w:spacing w:line="360" w:lineRule="auto"/>
              <w:jc w:val="both"/>
              <w:rPr>
                <w:rFonts w:ascii="Arial Nova" w:hAnsi="Arial Nova" w:cs="Arial"/>
                <w:i/>
                <w:iCs/>
                <w:sz w:val="18"/>
                <w:szCs w:val="18"/>
              </w:rPr>
            </w:pPr>
          </w:p>
          <w:p w14:paraId="30EAF7B2" w14:textId="77777777" w:rsidR="00805D1E" w:rsidRPr="000F38BD" w:rsidRDefault="00805D1E" w:rsidP="00805D1E">
            <w:pPr>
              <w:jc w:val="both"/>
              <w:rPr>
                <w:rFonts w:ascii="Arial Nova" w:hAnsi="Arial Nova" w:cs="Arial"/>
                <w:i/>
                <w:iCs/>
                <w:sz w:val="18"/>
                <w:szCs w:val="18"/>
              </w:rPr>
            </w:pPr>
            <w:r w:rsidRPr="000F38BD">
              <w:rPr>
                <w:rFonts w:ascii="Arial Nova" w:hAnsi="Arial Nova" w:cs="Arial"/>
                <w:i/>
                <w:iCs/>
                <w:sz w:val="18"/>
                <w:szCs w:val="18"/>
              </w:rPr>
              <w:t>Posteriormente se visualizó el texto siguiente:</w:t>
            </w:r>
          </w:p>
          <w:p w14:paraId="412D39C9" w14:textId="77777777" w:rsidR="00805D1E" w:rsidRPr="000F38BD" w:rsidRDefault="00805D1E" w:rsidP="00805D1E">
            <w:pPr>
              <w:jc w:val="both"/>
              <w:rPr>
                <w:rFonts w:ascii="Arial Nova" w:hAnsi="Arial Nova" w:cs="Arial"/>
                <w:i/>
                <w:iCs/>
                <w:sz w:val="18"/>
                <w:szCs w:val="18"/>
              </w:rPr>
            </w:pPr>
          </w:p>
          <w:p w14:paraId="7F0EB0DA" w14:textId="77777777" w:rsidR="00805D1E" w:rsidRPr="000F38BD" w:rsidRDefault="00805D1E" w:rsidP="00805D1E">
            <w:pPr>
              <w:jc w:val="both"/>
              <w:rPr>
                <w:rFonts w:ascii="Arial Nova" w:hAnsi="Arial Nova" w:cs="Arial"/>
                <w:b/>
                <w:bCs/>
                <w:i/>
                <w:iCs/>
                <w:sz w:val="18"/>
                <w:szCs w:val="18"/>
              </w:rPr>
            </w:pPr>
            <w:r w:rsidRPr="000F38BD">
              <w:rPr>
                <w:rFonts w:ascii="Arial Nova" w:hAnsi="Arial Nova" w:cs="Arial"/>
                <w:i/>
                <w:iCs/>
                <w:sz w:val="18"/>
                <w:szCs w:val="18"/>
              </w:rPr>
              <w:t>“</w:t>
            </w:r>
            <w:r w:rsidRPr="000F38BD">
              <w:rPr>
                <w:rFonts w:ascii="Arial Nova" w:hAnsi="Arial Nova" w:cs="Arial"/>
                <w:b/>
                <w:bCs/>
                <w:i/>
                <w:iCs/>
                <w:sz w:val="18"/>
                <w:szCs w:val="18"/>
              </w:rPr>
              <w:t>Morenistas reciben ahora a Nora Ruvalcaba en el Senado</w:t>
            </w:r>
          </w:p>
          <w:p w14:paraId="71A39D6B" w14:textId="77777777" w:rsidR="00805D1E" w:rsidRPr="000F38BD" w:rsidRDefault="00805D1E" w:rsidP="00805D1E">
            <w:pPr>
              <w:jc w:val="both"/>
              <w:rPr>
                <w:rFonts w:ascii="Arial Nova" w:hAnsi="Arial Nova" w:cs="Arial"/>
                <w:i/>
                <w:iCs/>
                <w:sz w:val="18"/>
                <w:szCs w:val="18"/>
              </w:rPr>
            </w:pPr>
            <w:r w:rsidRPr="000F38BD">
              <w:rPr>
                <w:rFonts w:ascii="Arial Nova" w:hAnsi="Arial Nova" w:cs="Arial"/>
                <w:i/>
                <w:iCs/>
                <w:sz w:val="18"/>
                <w:szCs w:val="18"/>
              </w:rPr>
              <w:t>Claudia Salazar y Martha Martínez</w:t>
            </w:r>
          </w:p>
          <w:p w14:paraId="2CDB0663" w14:textId="77777777" w:rsidR="00805D1E" w:rsidRPr="000F38BD" w:rsidRDefault="00805D1E" w:rsidP="00805D1E">
            <w:pPr>
              <w:jc w:val="both"/>
              <w:rPr>
                <w:rFonts w:ascii="Arial Nova" w:hAnsi="Arial Nova" w:cs="Arial"/>
                <w:b/>
                <w:bCs/>
                <w:i/>
                <w:iCs/>
                <w:sz w:val="18"/>
                <w:szCs w:val="18"/>
              </w:rPr>
            </w:pPr>
            <w:r w:rsidRPr="000F38BD">
              <w:rPr>
                <w:rFonts w:ascii="Arial Nova" w:hAnsi="Arial Nova" w:cs="Arial"/>
                <w:b/>
                <w:bCs/>
                <w:i/>
                <w:iCs/>
                <w:sz w:val="18"/>
                <w:szCs w:val="18"/>
              </w:rPr>
              <w:t xml:space="preserve">C. d. de México (25 mayo 2022).- </w:t>
            </w:r>
          </w:p>
          <w:p w14:paraId="6990C8D2" w14:textId="77777777" w:rsidR="00805D1E" w:rsidRPr="000F38BD" w:rsidRDefault="00805D1E" w:rsidP="00805D1E">
            <w:pPr>
              <w:jc w:val="both"/>
              <w:rPr>
                <w:rFonts w:ascii="Arial Nova" w:hAnsi="Arial Nova" w:cs="Arial"/>
                <w:b/>
                <w:bCs/>
                <w:i/>
                <w:iCs/>
                <w:sz w:val="18"/>
                <w:szCs w:val="18"/>
              </w:rPr>
            </w:pPr>
            <w:r w:rsidRPr="000F38BD">
              <w:rPr>
                <w:rFonts w:ascii="Arial Nova" w:hAnsi="Arial Nova" w:cs="Arial"/>
                <w:b/>
                <w:bCs/>
                <w:i/>
                <w:iCs/>
                <w:sz w:val="18"/>
                <w:szCs w:val="18"/>
              </w:rPr>
              <w:t>15:03 hrs”</w:t>
            </w:r>
          </w:p>
          <w:p w14:paraId="709CC7EC" w14:textId="77777777" w:rsidR="00805D1E" w:rsidRPr="000F38BD" w:rsidRDefault="00805D1E" w:rsidP="00805D1E">
            <w:pPr>
              <w:jc w:val="both"/>
              <w:rPr>
                <w:rFonts w:ascii="Arial Nova" w:hAnsi="Arial Nova" w:cs="Arial"/>
                <w:i/>
                <w:iCs/>
                <w:sz w:val="18"/>
                <w:szCs w:val="18"/>
              </w:rPr>
            </w:pPr>
          </w:p>
          <w:p w14:paraId="49AE966E" w14:textId="77777777" w:rsidR="00805D1E" w:rsidRPr="000F38BD" w:rsidRDefault="00805D1E" w:rsidP="00805D1E">
            <w:pPr>
              <w:jc w:val="both"/>
              <w:rPr>
                <w:rFonts w:ascii="Arial Nova" w:hAnsi="Arial Nova" w:cs="Arial"/>
                <w:i/>
                <w:iCs/>
                <w:sz w:val="18"/>
                <w:szCs w:val="18"/>
              </w:rPr>
            </w:pPr>
            <w:r w:rsidRPr="000F38BD">
              <w:rPr>
                <w:rFonts w:ascii="Arial Nova" w:hAnsi="Arial Nova" w:cs="Arial"/>
                <w:i/>
                <w:iCs/>
                <w:sz w:val="18"/>
                <w:szCs w:val="18"/>
              </w:rPr>
              <w:t>Además, al pie de la fotografía se encontraba la leyenda siguiente:</w:t>
            </w:r>
          </w:p>
          <w:p w14:paraId="49CDD0CD" w14:textId="77777777" w:rsidR="00805D1E" w:rsidRPr="000F38BD" w:rsidRDefault="00805D1E" w:rsidP="00805D1E">
            <w:pPr>
              <w:jc w:val="both"/>
              <w:rPr>
                <w:rFonts w:ascii="Arial Nova" w:hAnsi="Arial Nova" w:cs="Arial"/>
                <w:i/>
                <w:iCs/>
                <w:sz w:val="18"/>
                <w:szCs w:val="18"/>
              </w:rPr>
            </w:pPr>
          </w:p>
          <w:p w14:paraId="77D03650" w14:textId="77777777" w:rsidR="00805D1E" w:rsidRPr="000F38BD" w:rsidRDefault="00805D1E" w:rsidP="00805D1E">
            <w:pPr>
              <w:jc w:val="both"/>
              <w:rPr>
                <w:rFonts w:ascii="Arial Nova" w:hAnsi="Arial Nova" w:cs="Arial"/>
                <w:i/>
                <w:iCs/>
                <w:sz w:val="18"/>
                <w:szCs w:val="18"/>
              </w:rPr>
            </w:pPr>
            <w:r w:rsidRPr="000F38BD">
              <w:rPr>
                <w:rFonts w:ascii="Arial Nova" w:hAnsi="Arial Nova" w:cs="Arial"/>
                <w:i/>
                <w:iCs/>
                <w:sz w:val="18"/>
                <w:szCs w:val="18"/>
              </w:rPr>
              <w:t>“Los morenistas confían en que el próximo 5 de junio ganarán las seis Gubernaturas que estarán en disputa.</w:t>
            </w:r>
          </w:p>
          <w:p w14:paraId="09C0A635" w14:textId="77777777" w:rsidR="00805D1E" w:rsidRPr="000F38BD" w:rsidRDefault="00805D1E" w:rsidP="00805D1E">
            <w:pPr>
              <w:jc w:val="both"/>
              <w:rPr>
                <w:rFonts w:ascii="Arial Nova" w:hAnsi="Arial Nova" w:cs="Arial"/>
                <w:i/>
                <w:iCs/>
                <w:sz w:val="18"/>
                <w:szCs w:val="18"/>
              </w:rPr>
            </w:pPr>
            <w:r w:rsidRPr="000F38BD">
              <w:rPr>
                <w:rFonts w:ascii="Arial Nova" w:hAnsi="Arial Nova" w:cs="Arial"/>
                <w:i/>
                <w:iCs/>
                <w:sz w:val="18"/>
                <w:szCs w:val="18"/>
              </w:rPr>
              <w:t>Crédito: Héctor García”</w:t>
            </w:r>
          </w:p>
          <w:p w14:paraId="3EB4FE92" w14:textId="77777777" w:rsidR="00805D1E" w:rsidRPr="000F38BD" w:rsidRDefault="00805D1E" w:rsidP="00805D1E">
            <w:pPr>
              <w:jc w:val="both"/>
              <w:rPr>
                <w:rFonts w:ascii="Arial Nova" w:hAnsi="Arial Nova" w:cs="Arial"/>
                <w:i/>
                <w:iCs/>
                <w:sz w:val="18"/>
                <w:szCs w:val="18"/>
              </w:rPr>
            </w:pPr>
          </w:p>
          <w:p w14:paraId="4096ED2C" w14:textId="77777777" w:rsidR="00805D1E" w:rsidRPr="000F38BD" w:rsidRDefault="00805D1E" w:rsidP="00805D1E">
            <w:pPr>
              <w:jc w:val="both"/>
              <w:rPr>
                <w:rFonts w:ascii="Arial Nova" w:hAnsi="Arial Nova" w:cs="Arial"/>
                <w:i/>
                <w:iCs/>
                <w:sz w:val="18"/>
                <w:szCs w:val="18"/>
              </w:rPr>
            </w:pPr>
            <w:r w:rsidRPr="000F38BD">
              <w:rPr>
                <w:rFonts w:ascii="Arial Nova" w:hAnsi="Arial Nova" w:cs="Arial"/>
                <w:i/>
                <w:iCs/>
                <w:sz w:val="18"/>
                <w:szCs w:val="18"/>
              </w:rPr>
              <w:t>Posteriormente, se visualizó el siguiente texto:</w:t>
            </w:r>
          </w:p>
          <w:p w14:paraId="79158B6B" w14:textId="77777777" w:rsidR="00805D1E" w:rsidRPr="000F38BD" w:rsidRDefault="00805D1E" w:rsidP="00805D1E">
            <w:pPr>
              <w:jc w:val="both"/>
              <w:rPr>
                <w:rFonts w:ascii="Arial Nova" w:hAnsi="Arial Nova" w:cs="Arial"/>
                <w:i/>
                <w:iCs/>
                <w:sz w:val="18"/>
                <w:szCs w:val="18"/>
              </w:rPr>
            </w:pPr>
          </w:p>
          <w:p w14:paraId="1E2F9F80" w14:textId="570FB1FC" w:rsidR="008F625A" w:rsidRPr="000F38BD" w:rsidRDefault="00805D1E" w:rsidP="008F625A">
            <w:pPr>
              <w:jc w:val="both"/>
              <w:rPr>
                <w:rFonts w:ascii="Arial Nova" w:hAnsi="Arial Nova" w:cs="Arial"/>
                <w:i/>
                <w:iCs/>
                <w:sz w:val="18"/>
                <w:szCs w:val="18"/>
              </w:rPr>
            </w:pPr>
            <w:r w:rsidRPr="000F38BD">
              <w:rPr>
                <w:rFonts w:ascii="Arial Nova" w:hAnsi="Arial Nova" w:cs="Arial"/>
                <w:i/>
                <w:iCs/>
                <w:sz w:val="18"/>
                <w:szCs w:val="18"/>
              </w:rPr>
              <w:t>“Legisladores de Morena recibieron en el Senado, por segunda ocasión en la semana, a un candidato de su partido, en esta ocasión a Nora Ruvalcaba, quien busca gobernar Aguascalientes”.</w:t>
            </w:r>
          </w:p>
        </w:tc>
      </w:tr>
      <w:tr w:rsidR="00FB7616" w:rsidRPr="000F38BD" w14:paraId="0CA4055F" w14:textId="77777777" w:rsidTr="00805D1E">
        <w:trPr>
          <w:jc w:val="center"/>
        </w:trPr>
        <w:tc>
          <w:tcPr>
            <w:tcW w:w="4956" w:type="dxa"/>
          </w:tcPr>
          <w:p w14:paraId="318BB31C" w14:textId="3DE4FAD6" w:rsidR="00FB7616" w:rsidRPr="000F38BD" w:rsidRDefault="008F625A" w:rsidP="003B5589">
            <w:pPr>
              <w:spacing w:line="360" w:lineRule="auto"/>
              <w:jc w:val="both"/>
              <w:rPr>
                <w:rFonts w:ascii="Arial Nova" w:eastAsia="Arial" w:hAnsi="Arial Nova" w:cs="Arial"/>
                <w:i/>
                <w:iCs/>
                <w:color w:val="000000"/>
                <w:sz w:val="18"/>
                <w:szCs w:val="18"/>
              </w:rPr>
            </w:pPr>
            <w:r w:rsidRPr="000F38BD">
              <w:rPr>
                <w:rFonts w:ascii="Arial Nova" w:hAnsi="Arial Nova"/>
                <w:i/>
                <w:iCs/>
                <w:sz w:val="18"/>
                <w:szCs w:val="18"/>
              </w:rPr>
              <w:br w:type="page"/>
            </w:r>
            <w:r w:rsidRPr="000F38BD">
              <w:rPr>
                <w:rFonts w:ascii="Arial Nova" w:hAnsi="Arial Nova" w:cs="Arial"/>
                <w:i/>
                <w:iCs/>
                <w:noProof/>
                <w:sz w:val="18"/>
                <w:szCs w:val="18"/>
              </w:rPr>
              <w:drawing>
                <wp:anchor distT="0" distB="0" distL="114300" distR="114300" simplePos="0" relativeHeight="251696128" behindDoc="0" locked="0" layoutInCell="1" allowOverlap="1" wp14:anchorId="18927900" wp14:editId="38B59DF7">
                  <wp:simplePos x="0" y="0"/>
                  <wp:positionH relativeFrom="column">
                    <wp:posOffset>584200</wp:posOffset>
                  </wp:positionH>
                  <wp:positionV relativeFrom="paragraph">
                    <wp:posOffset>0</wp:posOffset>
                  </wp:positionV>
                  <wp:extent cx="1981835" cy="1352550"/>
                  <wp:effectExtent l="0" t="0" r="0"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81835" cy="1352550"/>
                          </a:xfrm>
                          <a:prstGeom prst="rect">
                            <a:avLst/>
                          </a:prstGeom>
                        </pic:spPr>
                      </pic:pic>
                    </a:graphicData>
                  </a:graphic>
                  <wp14:sizeRelH relativeFrom="page">
                    <wp14:pctWidth>0</wp14:pctWidth>
                  </wp14:sizeRelH>
                  <wp14:sizeRelV relativeFrom="page">
                    <wp14:pctHeight>0</wp14:pctHeight>
                  </wp14:sizeRelV>
                </wp:anchor>
              </w:drawing>
            </w:r>
          </w:p>
        </w:tc>
        <w:tc>
          <w:tcPr>
            <w:tcW w:w="4253" w:type="dxa"/>
          </w:tcPr>
          <w:p w14:paraId="60A0C82C" w14:textId="77777777" w:rsidR="00FB7616" w:rsidRPr="000F38BD" w:rsidRDefault="00805D1E" w:rsidP="003B5589">
            <w:pPr>
              <w:spacing w:line="360" w:lineRule="auto"/>
              <w:jc w:val="both"/>
              <w:rPr>
                <w:rFonts w:ascii="Arial Nova" w:hAnsi="Arial Nova" w:cs="Arial"/>
                <w:i/>
                <w:iCs/>
                <w:sz w:val="18"/>
                <w:szCs w:val="18"/>
              </w:rPr>
            </w:pPr>
            <w:r w:rsidRPr="000F38BD">
              <w:rPr>
                <w:rFonts w:ascii="Arial Nova" w:hAnsi="Arial Nova" w:cs="Arial"/>
                <w:i/>
                <w:iCs/>
                <w:sz w:val="18"/>
                <w:szCs w:val="18"/>
              </w:rPr>
              <w:t>“EL FINANCIERO”</w:t>
            </w:r>
          </w:p>
          <w:p w14:paraId="6DEC4DFE" w14:textId="77777777" w:rsidR="00805D1E" w:rsidRPr="000F38BD" w:rsidRDefault="00805D1E" w:rsidP="003B5589">
            <w:pPr>
              <w:spacing w:line="360" w:lineRule="auto"/>
              <w:jc w:val="both"/>
              <w:rPr>
                <w:rFonts w:ascii="Arial Nova" w:hAnsi="Arial Nova" w:cs="Arial"/>
                <w:i/>
                <w:iCs/>
                <w:sz w:val="18"/>
                <w:szCs w:val="18"/>
              </w:rPr>
            </w:pPr>
            <w:r w:rsidRPr="000F38BD">
              <w:rPr>
                <w:rFonts w:ascii="Arial Nova" w:hAnsi="Arial Nova" w:cs="Arial"/>
                <w:i/>
                <w:iCs/>
                <w:sz w:val="18"/>
                <w:szCs w:val="18"/>
              </w:rPr>
              <w:t>“Economía, Mercados y Negocios en alianza con Bloomerg”</w:t>
            </w:r>
          </w:p>
          <w:p w14:paraId="434B8EA9" w14:textId="77777777" w:rsidR="008F625A" w:rsidRPr="000F38BD" w:rsidRDefault="008F625A" w:rsidP="003B5589">
            <w:pPr>
              <w:spacing w:line="360" w:lineRule="auto"/>
              <w:jc w:val="both"/>
              <w:rPr>
                <w:rFonts w:ascii="Arial Nova" w:hAnsi="Arial Nova" w:cs="Arial"/>
                <w:i/>
                <w:iCs/>
                <w:color w:val="000000"/>
                <w:sz w:val="18"/>
                <w:szCs w:val="18"/>
              </w:rPr>
            </w:pPr>
          </w:p>
          <w:p w14:paraId="44ACB7C5" w14:textId="77777777" w:rsidR="008F625A" w:rsidRPr="000F38BD" w:rsidRDefault="008F625A" w:rsidP="008F625A">
            <w:pPr>
              <w:jc w:val="both"/>
              <w:rPr>
                <w:rFonts w:ascii="Arial Nova" w:hAnsi="Arial Nova" w:cs="Arial"/>
                <w:b/>
                <w:bCs/>
                <w:i/>
                <w:iCs/>
                <w:sz w:val="18"/>
                <w:szCs w:val="18"/>
              </w:rPr>
            </w:pPr>
            <w:r w:rsidRPr="000F38BD">
              <w:rPr>
                <w:rFonts w:ascii="Arial Nova" w:hAnsi="Arial Nova" w:cs="Arial"/>
                <w:b/>
                <w:bCs/>
                <w:i/>
                <w:iCs/>
                <w:sz w:val="18"/>
                <w:szCs w:val="18"/>
              </w:rPr>
              <w:t>“Morena organiza ‘mitin’ en Senado a favor de candidata a gubernatura de Aguascalientes”</w:t>
            </w:r>
          </w:p>
          <w:p w14:paraId="3112DA42" w14:textId="77777777" w:rsidR="008F625A" w:rsidRPr="000F38BD" w:rsidRDefault="008F625A" w:rsidP="008F625A">
            <w:pPr>
              <w:jc w:val="both"/>
              <w:rPr>
                <w:rFonts w:ascii="Arial Nova" w:hAnsi="Arial Nova" w:cs="Arial"/>
                <w:b/>
                <w:bCs/>
                <w:i/>
                <w:iCs/>
                <w:sz w:val="18"/>
                <w:szCs w:val="18"/>
              </w:rPr>
            </w:pPr>
          </w:p>
          <w:p w14:paraId="3B4BD9B6" w14:textId="77777777" w:rsidR="008F625A" w:rsidRPr="000F38BD" w:rsidRDefault="008F625A" w:rsidP="008F625A">
            <w:pPr>
              <w:jc w:val="both"/>
              <w:rPr>
                <w:rFonts w:ascii="Arial Nova" w:hAnsi="Arial Nova" w:cs="Arial"/>
                <w:i/>
                <w:iCs/>
                <w:sz w:val="18"/>
                <w:szCs w:val="18"/>
              </w:rPr>
            </w:pPr>
            <w:r w:rsidRPr="000F38BD">
              <w:rPr>
                <w:rFonts w:ascii="Arial Nova" w:hAnsi="Arial Nova" w:cs="Arial"/>
                <w:i/>
                <w:iCs/>
                <w:sz w:val="18"/>
                <w:szCs w:val="18"/>
              </w:rPr>
              <w:t xml:space="preserve">Seguido del siguiente texto: </w:t>
            </w:r>
          </w:p>
          <w:p w14:paraId="67EBFCBF" w14:textId="77777777" w:rsidR="008F625A" w:rsidRPr="000F38BD" w:rsidRDefault="008F625A" w:rsidP="008F625A">
            <w:pPr>
              <w:jc w:val="both"/>
              <w:rPr>
                <w:rFonts w:ascii="Arial Nova" w:hAnsi="Arial Nova" w:cs="Arial"/>
                <w:i/>
                <w:iCs/>
                <w:sz w:val="18"/>
                <w:szCs w:val="18"/>
              </w:rPr>
            </w:pPr>
          </w:p>
          <w:p w14:paraId="634C1F39" w14:textId="102BEC6A" w:rsidR="008F625A" w:rsidRPr="000F38BD" w:rsidRDefault="008F625A" w:rsidP="008F625A">
            <w:pPr>
              <w:jc w:val="both"/>
              <w:rPr>
                <w:rFonts w:ascii="Arial Nova" w:hAnsi="Arial Nova" w:cs="Arial"/>
                <w:i/>
                <w:iCs/>
                <w:sz w:val="18"/>
                <w:szCs w:val="18"/>
              </w:rPr>
            </w:pPr>
            <w:r w:rsidRPr="000F38BD">
              <w:rPr>
                <w:rFonts w:ascii="Arial Nova" w:hAnsi="Arial Nova" w:cs="Arial"/>
                <w:i/>
                <w:iCs/>
                <w:sz w:val="18"/>
                <w:szCs w:val="18"/>
              </w:rPr>
              <w:t>“Mario Delgado, dirigente del partido, aseguró que el acto no viola ninguna ley electoral pues no se llama a votar por la abanderada morenista.”</w:t>
            </w:r>
          </w:p>
          <w:p w14:paraId="00194626" w14:textId="64A4D6A6" w:rsidR="008F625A" w:rsidRPr="000F38BD" w:rsidRDefault="008F625A" w:rsidP="008F625A">
            <w:pPr>
              <w:jc w:val="both"/>
              <w:rPr>
                <w:rFonts w:ascii="Arial Nova" w:hAnsi="Arial Nova" w:cs="Arial"/>
                <w:i/>
                <w:iCs/>
                <w:sz w:val="18"/>
                <w:szCs w:val="18"/>
              </w:rPr>
            </w:pPr>
          </w:p>
          <w:p w14:paraId="7853431E" w14:textId="77777777" w:rsidR="008F625A" w:rsidRPr="000F38BD" w:rsidRDefault="008F625A" w:rsidP="008F625A">
            <w:pPr>
              <w:jc w:val="both"/>
              <w:rPr>
                <w:rFonts w:ascii="Arial Nova" w:hAnsi="Arial Nova" w:cs="Arial"/>
                <w:i/>
                <w:iCs/>
                <w:sz w:val="18"/>
                <w:szCs w:val="18"/>
              </w:rPr>
            </w:pPr>
            <w:r w:rsidRPr="000F38BD">
              <w:rPr>
                <w:rFonts w:ascii="Arial Nova" w:hAnsi="Arial Nova" w:cs="Arial"/>
                <w:i/>
                <w:iCs/>
                <w:sz w:val="18"/>
                <w:szCs w:val="18"/>
              </w:rPr>
              <w:t>“En días pasados, Morena también organizó un acto en favor de Américo Villareal, su candidato a la gubernatura de Tamaulipas (Graciela López/Cuartoscuro)</w:t>
            </w:r>
          </w:p>
          <w:p w14:paraId="2D42DD98" w14:textId="77777777" w:rsidR="008F625A" w:rsidRPr="000F38BD" w:rsidRDefault="008F625A" w:rsidP="008F625A">
            <w:pPr>
              <w:jc w:val="both"/>
              <w:rPr>
                <w:rFonts w:ascii="Arial Nova" w:hAnsi="Arial Nova" w:cs="Arial"/>
                <w:i/>
                <w:iCs/>
                <w:sz w:val="18"/>
                <w:szCs w:val="18"/>
              </w:rPr>
            </w:pPr>
            <w:r w:rsidRPr="000F38BD">
              <w:rPr>
                <w:rFonts w:ascii="Arial Nova" w:hAnsi="Arial Nova" w:cs="Arial"/>
                <w:i/>
                <w:iCs/>
                <w:sz w:val="18"/>
                <w:szCs w:val="18"/>
              </w:rPr>
              <w:t>Por Eduardo Ortega                    mayo 25, 2022 | 13:28 pm hrs”</w:t>
            </w:r>
          </w:p>
          <w:p w14:paraId="793BE842" w14:textId="77777777" w:rsidR="008F625A" w:rsidRPr="000F38BD" w:rsidRDefault="008F625A" w:rsidP="008F625A">
            <w:pPr>
              <w:spacing w:line="360" w:lineRule="auto"/>
              <w:jc w:val="both"/>
              <w:rPr>
                <w:rFonts w:ascii="Arial Nova" w:hAnsi="Arial Nova" w:cs="Arial"/>
                <w:i/>
                <w:iCs/>
                <w:color w:val="000000"/>
                <w:sz w:val="18"/>
                <w:szCs w:val="18"/>
              </w:rPr>
            </w:pPr>
          </w:p>
          <w:p w14:paraId="5763042D" w14:textId="097B9038" w:rsidR="008F625A" w:rsidRPr="000F38BD" w:rsidRDefault="008F625A" w:rsidP="008F625A">
            <w:pPr>
              <w:jc w:val="both"/>
              <w:rPr>
                <w:rFonts w:ascii="Arial Nova" w:eastAsia="Arial" w:hAnsi="Arial Nova" w:cs="Arial"/>
                <w:i/>
                <w:iCs/>
                <w:color w:val="000000"/>
                <w:sz w:val="18"/>
                <w:szCs w:val="18"/>
              </w:rPr>
            </w:pPr>
            <w:r w:rsidRPr="000F38BD">
              <w:rPr>
                <w:rFonts w:ascii="Arial Nova" w:eastAsia="Arial" w:hAnsi="Arial Nova" w:cs="Arial"/>
                <w:i/>
                <w:iCs/>
                <w:color w:val="000000"/>
                <w:sz w:val="18"/>
                <w:szCs w:val="18"/>
              </w:rPr>
              <w:t>(…)</w:t>
            </w:r>
          </w:p>
        </w:tc>
      </w:tr>
      <w:tr w:rsidR="00FB7616" w:rsidRPr="000F38BD" w14:paraId="5E567616" w14:textId="77777777" w:rsidTr="00805D1E">
        <w:trPr>
          <w:jc w:val="center"/>
        </w:trPr>
        <w:tc>
          <w:tcPr>
            <w:tcW w:w="4956" w:type="dxa"/>
          </w:tcPr>
          <w:p w14:paraId="0B6ECAE2" w14:textId="54729AA9" w:rsidR="00FB7616" w:rsidRPr="000F38BD" w:rsidRDefault="008F625A" w:rsidP="003B5589">
            <w:pPr>
              <w:spacing w:line="360" w:lineRule="auto"/>
              <w:jc w:val="both"/>
              <w:rPr>
                <w:rFonts w:ascii="Arial Nova" w:eastAsia="Arial" w:hAnsi="Arial Nova" w:cs="Arial"/>
                <w:i/>
                <w:iCs/>
                <w:color w:val="000000"/>
                <w:sz w:val="18"/>
                <w:szCs w:val="18"/>
              </w:rPr>
            </w:pPr>
            <w:r w:rsidRPr="000F38BD">
              <w:rPr>
                <w:rFonts w:ascii="Arial Nova" w:hAnsi="Arial Nova" w:cs="Arial"/>
                <w:i/>
                <w:iCs/>
                <w:noProof/>
                <w:sz w:val="18"/>
                <w:szCs w:val="18"/>
              </w:rPr>
              <w:drawing>
                <wp:anchor distT="0" distB="0" distL="114300" distR="114300" simplePos="0" relativeHeight="251698176" behindDoc="0" locked="0" layoutInCell="1" allowOverlap="1" wp14:anchorId="4BA42E25" wp14:editId="1F265163">
                  <wp:simplePos x="0" y="0"/>
                  <wp:positionH relativeFrom="column">
                    <wp:posOffset>441325</wp:posOffset>
                  </wp:positionH>
                  <wp:positionV relativeFrom="paragraph">
                    <wp:posOffset>0</wp:posOffset>
                  </wp:positionV>
                  <wp:extent cx="2057400" cy="1362075"/>
                  <wp:effectExtent l="0" t="0" r="0" b="9525"/>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57400" cy="1362075"/>
                          </a:xfrm>
                          <a:prstGeom prst="rect">
                            <a:avLst/>
                          </a:prstGeom>
                        </pic:spPr>
                      </pic:pic>
                    </a:graphicData>
                  </a:graphic>
                  <wp14:sizeRelH relativeFrom="page">
                    <wp14:pctWidth>0</wp14:pctWidth>
                  </wp14:sizeRelH>
                  <wp14:sizeRelV relativeFrom="page">
                    <wp14:pctHeight>0</wp14:pctHeight>
                  </wp14:sizeRelV>
                </wp:anchor>
              </w:drawing>
            </w:r>
          </w:p>
        </w:tc>
        <w:tc>
          <w:tcPr>
            <w:tcW w:w="4253" w:type="dxa"/>
          </w:tcPr>
          <w:p w14:paraId="5FF0B466" w14:textId="77777777" w:rsidR="008F625A" w:rsidRPr="000F38BD" w:rsidRDefault="008F625A" w:rsidP="003B5589">
            <w:pPr>
              <w:spacing w:line="360" w:lineRule="auto"/>
              <w:jc w:val="both"/>
              <w:rPr>
                <w:rFonts w:ascii="Arial Nova" w:hAnsi="Arial Nova" w:cs="Arial"/>
                <w:i/>
                <w:iCs/>
                <w:sz w:val="18"/>
                <w:szCs w:val="18"/>
              </w:rPr>
            </w:pPr>
            <w:r w:rsidRPr="000F38BD">
              <w:rPr>
                <w:rFonts w:ascii="Arial Nova" w:hAnsi="Arial Nova" w:cs="Arial"/>
                <w:i/>
                <w:iCs/>
                <w:sz w:val="18"/>
                <w:szCs w:val="18"/>
              </w:rPr>
              <w:t>“EL UNIVERSAL”</w:t>
            </w:r>
          </w:p>
          <w:p w14:paraId="3045955B" w14:textId="77777777" w:rsidR="008F625A" w:rsidRPr="000F38BD" w:rsidRDefault="008F625A" w:rsidP="008F625A">
            <w:pPr>
              <w:jc w:val="both"/>
              <w:rPr>
                <w:rFonts w:ascii="Arial Nova" w:hAnsi="Arial Nova" w:cs="Arial"/>
                <w:i/>
                <w:iCs/>
                <w:sz w:val="18"/>
                <w:szCs w:val="18"/>
              </w:rPr>
            </w:pPr>
            <w:r w:rsidRPr="000F38BD">
              <w:rPr>
                <w:rFonts w:ascii="Arial Nova" w:hAnsi="Arial Nova" w:cs="Arial"/>
                <w:i/>
                <w:iCs/>
                <w:sz w:val="18"/>
                <w:szCs w:val="18"/>
              </w:rPr>
              <w:t>Posteriormente, observé el texto siguiente:</w:t>
            </w:r>
          </w:p>
          <w:p w14:paraId="787F97E6" w14:textId="77777777" w:rsidR="008F625A" w:rsidRPr="000F38BD" w:rsidRDefault="008F625A" w:rsidP="008F625A">
            <w:pPr>
              <w:jc w:val="both"/>
              <w:rPr>
                <w:rFonts w:ascii="Arial Nova" w:hAnsi="Arial Nova" w:cs="Arial"/>
                <w:i/>
                <w:iCs/>
                <w:sz w:val="18"/>
                <w:szCs w:val="18"/>
              </w:rPr>
            </w:pPr>
          </w:p>
          <w:p w14:paraId="51F35C92" w14:textId="77777777" w:rsidR="008F625A" w:rsidRPr="000F38BD" w:rsidRDefault="008F625A" w:rsidP="008F625A">
            <w:pPr>
              <w:jc w:val="both"/>
              <w:rPr>
                <w:rFonts w:ascii="Arial Nova" w:hAnsi="Arial Nova" w:cs="Arial"/>
                <w:b/>
                <w:bCs/>
                <w:i/>
                <w:iCs/>
                <w:sz w:val="18"/>
                <w:szCs w:val="18"/>
              </w:rPr>
            </w:pPr>
            <w:r w:rsidRPr="000F38BD">
              <w:rPr>
                <w:rFonts w:ascii="Arial Nova" w:hAnsi="Arial Nova" w:cs="Arial"/>
                <w:b/>
                <w:bCs/>
                <w:i/>
                <w:iCs/>
                <w:sz w:val="18"/>
                <w:szCs w:val="18"/>
              </w:rPr>
              <w:t>“Morena repite estrategia electoral en el Senado; lleva a candidata a gubernatura de Aguascalientes</w:t>
            </w:r>
          </w:p>
          <w:p w14:paraId="00333D5C" w14:textId="77777777" w:rsidR="008F625A" w:rsidRPr="000F38BD" w:rsidRDefault="008F625A" w:rsidP="008F625A">
            <w:pPr>
              <w:jc w:val="both"/>
              <w:rPr>
                <w:rFonts w:ascii="Arial Nova" w:hAnsi="Arial Nova" w:cs="Arial"/>
                <w:i/>
                <w:iCs/>
                <w:sz w:val="18"/>
                <w:szCs w:val="18"/>
              </w:rPr>
            </w:pPr>
            <w:r w:rsidRPr="000F38BD">
              <w:rPr>
                <w:rFonts w:ascii="Arial Nova" w:hAnsi="Arial Nova" w:cs="Arial"/>
                <w:i/>
                <w:iCs/>
                <w:sz w:val="18"/>
                <w:szCs w:val="18"/>
              </w:rPr>
              <w:t>Similar a lo que el grupo parlamentario hizo el lunes con el candidato a Tamaulipas, Américo Villareal, los legisladores de Morena "arroparon" a Nora Ruvalcaba en el Senado”</w:t>
            </w:r>
          </w:p>
          <w:p w14:paraId="48C5B09D" w14:textId="77777777" w:rsidR="008F625A" w:rsidRPr="000F38BD" w:rsidRDefault="008F625A" w:rsidP="008F625A">
            <w:pPr>
              <w:jc w:val="both"/>
              <w:rPr>
                <w:rFonts w:ascii="Arial Nova" w:hAnsi="Arial Nova" w:cs="Arial"/>
                <w:i/>
                <w:iCs/>
                <w:sz w:val="18"/>
                <w:szCs w:val="18"/>
              </w:rPr>
            </w:pPr>
          </w:p>
          <w:p w14:paraId="631547BC" w14:textId="77777777" w:rsidR="008F625A" w:rsidRPr="000F38BD" w:rsidRDefault="008F625A" w:rsidP="008F625A">
            <w:pPr>
              <w:jc w:val="both"/>
              <w:rPr>
                <w:rFonts w:ascii="Arial Nova" w:hAnsi="Arial Nova" w:cs="Arial"/>
                <w:i/>
                <w:iCs/>
                <w:sz w:val="18"/>
                <w:szCs w:val="18"/>
              </w:rPr>
            </w:pPr>
            <w:r w:rsidRPr="000F38BD">
              <w:rPr>
                <w:rFonts w:ascii="Arial Nova" w:hAnsi="Arial Nova" w:cs="Arial"/>
                <w:i/>
                <w:iCs/>
                <w:sz w:val="18"/>
                <w:szCs w:val="18"/>
              </w:rPr>
              <w:t xml:space="preserve">Debajo de lo anterior, se encontraba una fotografía, donde se encontraban, al frente, diecisiete personas de diversos géneros y aparentemente mayores de edad, y al centro de ellas, se observó a una persona aparentemente del género femenino, quien vestía una blusa color rojo y un pantalón obscuro, de tez morena y cabello oscuro, quien a su vez se encontraba situada detrás de un pódium que contaba con dos micrófonos en la parte de encima, los cuales apuntaban hacia la persona antes descrita. Así mismo, detrás de estas </w:t>
            </w:r>
            <w:r w:rsidRPr="000F38BD">
              <w:rPr>
                <w:rFonts w:ascii="Arial Nova" w:hAnsi="Arial Nova" w:cs="Arial"/>
                <w:i/>
                <w:iCs/>
                <w:sz w:val="18"/>
                <w:szCs w:val="18"/>
              </w:rPr>
              <w:lastRenderedPageBreak/>
              <w:t>personas, se visualizó un aparente muro de fondo blanco, con diversas leyendas, observando al centro del mismo la leyenda “H. CONGRESO DE LA UNICÓN COMISIÓN PERMANENTE” y “LXV”.</w:t>
            </w:r>
          </w:p>
          <w:p w14:paraId="426DD136" w14:textId="77777777" w:rsidR="008F625A" w:rsidRPr="000F38BD" w:rsidRDefault="008F625A" w:rsidP="008F625A">
            <w:pPr>
              <w:jc w:val="both"/>
              <w:rPr>
                <w:rFonts w:ascii="Arial Nova" w:hAnsi="Arial Nova" w:cs="Arial"/>
                <w:i/>
                <w:iCs/>
                <w:sz w:val="18"/>
                <w:szCs w:val="18"/>
              </w:rPr>
            </w:pPr>
          </w:p>
          <w:p w14:paraId="09FFDD43" w14:textId="77777777" w:rsidR="008F625A" w:rsidRPr="000F38BD" w:rsidRDefault="008F625A" w:rsidP="008F625A">
            <w:pPr>
              <w:jc w:val="both"/>
              <w:rPr>
                <w:rFonts w:ascii="Arial Nova" w:hAnsi="Arial Nova" w:cs="Arial"/>
                <w:i/>
                <w:iCs/>
                <w:sz w:val="18"/>
                <w:szCs w:val="18"/>
              </w:rPr>
            </w:pPr>
            <w:r w:rsidRPr="000F38BD">
              <w:rPr>
                <w:rFonts w:ascii="Arial Nova" w:hAnsi="Arial Nova" w:cs="Arial"/>
                <w:i/>
                <w:iCs/>
                <w:sz w:val="18"/>
                <w:szCs w:val="18"/>
              </w:rPr>
              <w:t>Además, al pie de la fotografía observé el texto siguiente:</w:t>
            </w:r>
          </w:p>
          <w:p w14:paraId="37D8023F" w14:textId="77777777" w:rsidR="008F625A" w:rsidRPr="000F38BD" w:rsidRDefault="008F625A" w:rsidP="008F625A">
            <w:pPr>
              <w:jc w:val="both"/>
              <w:rPr>
                <w:rFonts w:ascii="Arial Nova" w:hAnsi="Arial Nova" w:cs="Arial"/>
                <w:i/>
                <w:iCs/>
                <w:sz w:val="18"/>
                <w:szCs w:val="18"/>
              </w:rPr>
            </w:pPr>
          </w:p>
          <w:p w14:paraId="74DAF97C" w14:textId="77777777" w:rsidR="008F625A" w:rsidRPr="000F38BD" w:rsidRDefault="008F625A" w:rsidP="008F625A">
            <w:pPr>
              <w:jc w:val="both"/>
              <w:rPr>
                <w:rFonts w:ascii="Arial Nova" w:hAnsi="Arial Nova" w:cs="Arial"/>
                <w:i/>
                <w:iCs/>
                <w:sz w:val="18"/>
                <w:szCs w:val="18"/>
              </w:rPr>
            </w:pPr>
            <w:r w:rsidRPr="000F38BD">
              <w:rPr>
                <w:rFonts w:ascii="Arial Nova" w:hAnsi="Arial Nova" w:cs="Arial"/>
                <w:i/>
                <w:iCs/>
                <w:sz w:val="18"/>
                <w:szCs w:val="18"/>
              </w:rPr>
              <w:t xml:space="preserve">“Foto: Twitter@Nora_Ruvalcaba” y </w:t>
            </w:r>
          </w:p>
          <w:p w14:paraId="0FA1F8A5" w14:textId="13D45BE0" w:rsidR="008F625A" w:rsidRPr="000F38BD" w:rsidRDefault="008F625A" w:rsidP="008F625A">
            <w:pPr>
              <w:jc w:val="both"/>
              <w:rPr>
                <w:rFonts w:ascii="Arial Nova" w:hAnsi="Arial Nova" w:cs="Arial"/>
                <w:i/>
                <w:iCs/>
                <w:sz w:val="18"/>
                <w:szCs w:val="18"/>
              </w:rPr>
            </w:pPr>
            <w:r w:rsidRPr="000F38BD">
              <w:rPr>
                <w:rFonts w:ascii="Arial Nova" w:hAnsi="Arial Nova" w:cs="Arial"/>
                <w:i/>
                <w:iCs/>
                <w:sz w:val="18"/>
                <w:szCs w:val="18"/>
              </w:rPr>
              <w:t>“Elecciones 25/05/2022 (ícono de reloj) 14:18 Víctor Gamboa Arzola y Luis Carlos Rodríguez Actualizada (ícono de reloj) 15:21”</w:t>
            </w:r>
          </w:p>
          <w:p w14:paraId="54D550DA" w14:textId="77777777" w:rsidR="008F625A" w:rsidRPr="000F38BD" w:rsidRDefault="008F625A" w:rsidP="008F625A">
            <w:pPr>
              <w:jc w:val="both"/>
              <w:rPr>
                <w:rFonts w:ascii="Arial Nova" w:hAnsi="Arial Nova" w:cs="Arial"/>
                <w:i/>
                <w:iCs/>
                <w:sz w:val="18"/>
                <w:szCs w:val="18"/>
              </w:rPr>
            </w:pPr>
          </w:p>
          <w:p w14:paraId="3469EA83" w14:textId="2D864A12" w:rsidR="008F625A" w:rsidRPr="000F38BD" w:rsidRDefault="008F625A" w:rsidP="003B5589">
            <w:pPr>
              <w:spacing w:line="360" w:lineRule="auto"/>
              <w:jc w:val="both"/>
              <w:rPr>
                <w:rFonts w:ascii="Arial Nova" w:hAnsi="Arial Nova" w:cs="Arial"/>
                <w:i/>
                <w:iCs/>
                <w:sz w:val="18"/>
                <w:szCs w:val="18"/>
              </w:rPr>
            </w:pPr>
            <w:r w:rsidRPr="000F38BD">
              <w:rPr>
                <w:rFonts w:ascii="Arial Nova" w:hAnsi="Arial Nova" w:cs="Arial"/>
                <w:i/>
                <w:iCs/>
                <w:sz w:val="18"/>
                <w:szCs w:val="18"/>
              </w:rPr>
              <w:t xml:space="preserve"> (..)</w:t>
            </w:r>
          </w:p>
        </w:tc>
      </w:tr>
    </w:tbl>
    <w:p w14:paraId="3B328B21" w14:textId="68490E9C" w:rsidR="001D1D7C" w:rsidRPr="000F38BD" w:rsidRDefault="001D1D7C" w:rsidP="003B5589">
      <w:pPr>
        <w:pBdr>
          <w:top w:val="nil"/>
          <w:left w:val="nil"/>
          <w:bottom w:val="nil"/>
          <w:right w:val="nil"/>
          <w:between w:val="nil"/>
        </w:pBdr>
        <w:spacing w:line="360" w:lineRule="auto"/>
        <w:jc w:val="both"/>
        <w:rPr>
          <w:rFonts w:ascii="Arial Nova" w:eastAsia="Arial" w:hAnsi="Arial Nova" w:cs="Arial"/>
          <w:color w:val="000000"/>
          <w:sz w:val="22"/>
          <w:szCs w:val="22"/>
        </w:rPr>
      </w:pPr>
    </w:p>
    <w:p w14:paraId="12F9F0E0" w14:textId="10F8FD4B" w:rsidR="001D1D7C" w:rsidRPr="000F38BD" w:rsidRDefault="008F625A" w:rsidP="003B5589">
      <w:pPr>
        <w:pBdr>
          <w:top w:val="nil"/>
          <w:left w:val="nil"/>
          <w:bottom w:val="nil"/>
          <w:right w:val="nil"/>
          <w:between w:val="nil"/>
        </w:pBdr>
        <w:spacing w:line="360" w:lineRule="auto"/>
        <w:jc w:val="both"/>
        <w:rPr>
          <w:rFonts w:ascii="Arial Nova" w:eastAsia="Arial" w:hAnsi="Arial Nova" w:cs="Arial"/>
          <w:b/>
          <w:bCs/>
          <w:color w:val="000000"/>
          <w:sz w:val="22"/>
          <w:szCs w:val="22"/>
        </w:rPr>
      </w:pPr>
      <w:r w:rsidRPr="000F38BD">
        <w:rPr>
          <w:rFonts w:ascii="Arial Nova" w:eastAsia="Arial" w:hAnsi="Arial Nova" w:cs="Arial"/>
          <w:b/>
          <w:bCs/>
          <w:color w:val="000000"/>
          <w:sz w:val="22"/>
          <w:szCs w:val="22"/>
        </w:rPr>
        <w:t xml:space="preserve">11.3.2. </w:t>
      </w:r>
      <w:r w:rsidR="0000028E" w:rsidRPr="000F38BD">
        <w:rPr>
          <w:rFonts w:ascii="Arial Nova" w:eastAsia="Arial" w:hAnsi="Arial Nova" w:cs="Arial"/>
          <w:b/>
          <w:bCs/>
          <w:color w:val="000000"/>
          <w:sz w:val="22"/>
          <w:szCs w:val="22"/>
        </w:rPr>
        <w:t>No se acredita la utilización de recursos públicos emanados del Poder Legislativo</w:t>
      </w:r>
      <w:r w:rsidR="001D1D7C" w:rsidRPr="000F38BD">
        <w:rPr>
          <w:rFonts w:ascii="Arial Nova" w:eastAsia="Arial" w:hAnsi="Arial Nova" w:cs="Arial"/>
          <w:b/>
          <w:bCs/>
          <w:color w:val="000000"/>
          <w:sz w:val="22"/>
          <w:szCs w:val="22"/>
        </w:rPr>
        <w:t>.</w:t>
      </w:r>
    </w:p>
    <w:p w14:paraId="639051D8" w14:textId="32A0B4F8" w:rsidR="001D1D7C" w:rsidRPr="000F38BD" w:rsidRDefault="001D1D7C" w:rsidP="003B5589">
      <w:pPr>
        <w:pBdr>
          <w:top w:val="nil"/>
          <w:left w:val="nil"/>
          <w:bottom w:val="nil"/>
          <w:right w:val="nil"/>
          <w:between w:val="nil"/>
        </w:pBdr>
        <w:spacing w:line="360" w:lineRule="auto"/>
        <w:jc w:val="both"/>
        <w:rPr>
          <w:rFonts w:ascii="Arial Nova" w:eastAsia="Arial" w:hAnsi="Arial Nova" w:cs="Arial"/>
          <w:color w:val="000000"/>
          <w:sz w:val="22"/>
          <w:szCs w:val="22"/>
        </w:rPr>
      </w:pPr>
    </w:p>
    <w:p w14:paraId="25B2899C" w14:textId="091D4407" w:rsidR="000E7AF4" w:rsidRPr="000F38BD" w:rsidRDefault="008127F7" w:rsidP="0015613D">
      <w:pPr>
        <w:spacing w:line="360" w:lineRule="auto"/>
        <w:jc w:val="both"/>
        <w:rPr>
          <w:rFonts w:ascii="Arial Nova" w:eastAsia="Arial" w:hAnsi="Arial Nova" w:cs="Arial"/>
          <w:color w:val="000000"/>
          <w:sz w:val="22"/>
          <w:szCs w:val="22"/>
        </w:rPr>
      </w:pPr>
      <w:r w:rsidRPr="000F38BD">
        <w:rPr>
          <w:rFonts w:ascii="Arial Nova" w:eastAsia="Arial" w:hAnsi="Arial Nova" w:cs="Arial"/>
          <w:color w:val="000000"/>
          <w:sz w:val="22"/>
          <w:szCs w:val="22"/>
        </w:rPr>
        <w:t xml:space="preserve">La representación del PAN, afirma que el Senador Alejandro Armienta Mier, y el Diputado Sergio Carlos Gutiérrez Luna </w:t>
      </w:r>
      <w:r w:rsidR="001F2D4A" w:rsidRPr="000F38BD">
        <w:rPr>
          <w:rFonts w:ascii="Arial Nova" w:eastAsia="Arial" w:hAnsi="Arial Nova" w:cs="Arial"/>
          <w:color w:val="000000"/>
          <w:sz w:val="22"/>
          <w:szCs w:val="22"/>
        </w:rPr>
        <w:t>recibieron a la candidata Nora Ruvalcaba Gámez</w:t>
      </w:r>
      <w:r w:rsidR="00227187" w:rsidRPr="000F38BD">
        <w:rPr>
          <w:rFonts w:ascii="Arial Nova" w:eastAsia="Arial" w:hAnsi="Arial Nova" w:cs="Arial"/>
          <w:color w:val="000000"/>
          <w:sz w:val="22"/>
          <w:szCs w:val="22"/>
        </w:rPr>
        <w:t xml:space="preserve"> en la sede del Senado de la República, con quien celebraron una rueda de prensa, misma que sirvió para posicionar </w:t>
      </w:r>
      <w:r w:rsidR="00F03227" w:rsidRPr="000F38BD">
        <w:rPr>
          <w:rFonts w:ascii="Arial Nova" w:eastAsia="Arial" w:hAnsi="Arial Nova" w:cs="Arial"/>
          <w:color w:val="000000"/>
          <w:sz w:val="22"/>
          <w:szCs w:val="22"/>
        </w:rPr>
        <w:t>a la referida contendiente de la Gubernatura del Estado.</w:t>
      </w:r>
    </w:p>
    <w:p w14:paraId="42C78148" w14:textId="7AB77E98" w:rsidR="00843960" w:rsidRPr="000F38BD" w:rsidRDefault="00843960" w:rsidP="0015613D">
      <w:pPr>
        <w:spacing w:line="360" w:lineRule="auto"/>
        <w:jc w:val="both"/>
        <w:rPr>
          <w:rFonts w:ascii="Arial Nova" w:eastAsia="Arial" w:hAnsi="Arial Nova" w:cs="Arial"/>
          <w:color w:val="000000"/>
          <w:sz w:val="22"/>
          <w:szCs w:val="22"/>
        </w:rPr>
      </w:pPr>
    </w:p>
    <w:p w14:paraId="463CDA57" w14:textId="02DD0C30" w:rsidR="00843960" w:rsidRPr="000F38BD" w:rsidRDefault="00843960" w:rsidP="00843960">
      <w:pPr>
        <w:spacing w:line="360" w:lineRule="auto"/>
        <w:jc w:val="both"/>
        <w:rPr>
          <w:rFonts w:ascii="Arial Nova" w:eastAsia="Arial" w:hAnsi="Arial Nova" w:cs="Arial"/>
          <w:color w:val="000000"/>
          <w:sz w:val="22"/>
          <w:szCs w:val="22"/>
        </w:rPr>
      </w:pPr>
      <w:r w:rsidRPr="000F38BD">
        <w:rPr>
          <w:rFonts w:ascii="Arial Nova" w:eastAsia="Arial" w:hAnsi="Arial Nova" w:cs="Arial"/>
          <w:color w:val="000000"/>
          <w:sz w:val="22"/>
          <w:szCs w:val="22"/>
        </w:rPr>
        <w:t xml:space="preserve">Al respecto, </w:t>
      </w:r>
      <w:r w:rsidR="00C17B64" w:rsidRPr="000F38BD">
        <w:rPr>
          <w:rFonts w:ascii="Arial Nova" w:eastAsia="Arial" w:hAnsi="Arial Nova" w:cs="Arial"/>
          <w:color w:val="000000"/>
          <w:sz w:val="22"/>
          <w:szCs w:val="22"/>
        </w:rPr>
        <w:t>la parte</w:t>
      </w:r>
      <w:r w:rsidRPr="000F38BD">
        <w:rPr>
          <w:rFonts w:ascii="Arial Nova" w:eastAsia="Arial" w:hAnsi="Arial Nova" w:cs="Arial"/>
          <w:color w:val="000000"/>
          <w:sz w:val="22"/>
          <w:szCs w:val="22"/>
        </w:rPr>
        <w:t xml:space="preserve"> impetrante pretende sustentar su acusación con diversas notas de carácter periodístico alojadas en internet, las cuales, en estima de este Tribunal Electoral por si solas no generan indicios de mayor grado convictico en atención a la jurisprudencia 38/2002 de rubro </w:t>
      </w:r>
      <w:r w:rsidRPr="000F38BD">
        <w:rPr>
          <w:rFonts w:ascii="Arial Nova" w:eastAsia="Arial" w:hAnsi="Arial Nova" w:cs="Arial"/>
          <w:b/>
          <w:bCs/>
          <w:color w:val="000000"/>
          <w:sz w:val="22"/>
          <w:szCs w:val="22"/>
        </w:rPr>
        <w:t>“NOTAS PERIODÍSTICAS. ELEMENTOS PARA DETERMINAR SU FUERZA INDICIARIA”.</w:t>
      </w:r>
    </w:p>
    <w:p w14:paraId="279121BC" w14:textId="77777777" w:rsidR="00843960" w:rsidRPr="000F38BD" w:rsidRDefault="00843960" w:rsidP="00843960">
      <w:pPr>
        <w:spacing w:line="360" w:lineRule="auto"/>
        <w:jc w:val="both"/>
        <w:rPr>
          <w:rFonts w:ascii="Arial Nova" w:eastAsia="Arial" w:hAnsi="Arial Nova" w:cs="Arial"/>
          <w:color w:val="000000"/>
          <w:sz w:val="22"/>
          <w:szCs w:val="22"/>
        </w:rPr>
      </w:pPr>
    </w:p>
    <w:p w14:paraId="05C7F2E1" w14:textId="1D8526F7" w:rsidR="00843960" w:rsidRPr="000F38BD" w:rsidRDefault="00843960" w:rsidP="00843960">
      <w:pPr>
        <w:spacing w:line="360" w:lineRule="auto"/>
        <w:jc w:val="both"/>
        <w:rPr>
          <w:rFonts w:ascii="Arial Nova" w:eastAsia="Arial" w:hAnsi="Arial Nova" w:cs="Arial"/>
          <w:color w:val="000000"/>
          <w:sz w:val="22"/>
          <w:szCs w:val="22"/>
        </w:rPr>
      </w:pPr>
      <w:r w:rsidRPr="000F38BD">
        <w:rPr>
          <w:rFonts w:ascii="Arial Nova" w:eastAsia="Arial" w:hAnsi="Arial Nova" w:cs="Arial"/>
          <w:color w:val="000000"/>
          <w:sz w:val="22"/>
          <w:szCs w:val="22"/>
        </w:rPr>
        <w:t>Es decir, aun y cuando se tenga acreditada la existencia de las ligas electrónicas aportadas, ello resulta insuficiente para acreditar las conductas denunciadas; pues las notas periodísticas son producto del ejercicio periodístico, amparadas bajo la libertad de expresión y el acceso a la información.</w:t>
      </w:r>
    </w:p>
    <w:p w14:paraId="18348F2D" w14:textId="336562BA" w:rsidR="00BF4A99" w:rsidRPr="000F38BD" w:rsidRDefault="00BF4A99" w:rsidP="00843960">
      <w:pPr>
        <w:spacing w:line="360" w:lineRule="auto"/>
        <w:jc w:val="both"/>
        <w:rPr>
          <w:rFonts w:ascii="Arial Nova" w:eastAsia="Arial" w:hAnsi="Arial Nova" w:cs="Arial"/>
          <w:color w:val="000000"/>
          <w:sz w:val="22"/>
          <w:szCs w:val="22"/>
        </w:rPr>
      </w:pPr>
    </w:p>
    <w:p w14:paraId="538947F2" w14:textId="60A8BAEC" w:rsidR="00BF4A99" w:rsidRPr="000F38BD" w:rsidRDefault="00BF4A99" w:rsidP="00843960">
      <w:pPr>
        <w:spacing w:line="360" w:lineRule="auto"/>
        <w:jc w:val="both"/>
        <w:rPr>
          <w:rFonts w:ascii="Arial Nova" w:eastAsia="Arial" w:hAnsi="Arial Nova" w:cs="Arial"/>
          <w:color w:val="000000"/>
          <w:sz w:val="22"/>
          <w:szCs w:val="22"/>
        </w:rPr>
      </w:pPr>
      <w:r w:rsidRPr="000F38BD">
        <w:rPr>
          <w:rFonts w:ascii="Arial Nova" w:eastAsia="Arial" w:hAnsi="Arial Nova" w:cs="Arial"/>
          <w:color w:val="000000"/>
          <w:sz w:val="22"/>
          <w:szCs w:val="22"/>
        </w:rPr>
        <w:t xml:space="preserve">No obstante, de las constancias que integran el sumario de mérito, se advierte que las partes denunciadas no niegan la realización del hecho que se acusa, por lo </w:t>
      </w:r>
      <w:r w:rsidR="00322F77" w:rsidRPr="000F38BD">
        <w:rPr>
          <w:rFonts w:ascii="Arial Nova" w:eastAsia="Arial" w:hAnsi="Arial Nova" w:cs="Arial"/>
          <w:color w:val="000000"/>
          <w:sz w:val="22"/>
          <w:szCs w:val="22"/>
        </w:rPr>
        <w:t>que,</w:t>
      </w:r>
      <w:r w:rsidRPr="000F38BD">
        <w:rPr>
          <w:rFonts w:ascii="Arial Nova" w:eastAsia="Arial" w:hAnsi="Arial Nova" w:cs="Arial"/>
          <w:color w:val="000000"/>
          <w:sz w:val="22"/>
          <w:szCs w:val="22"/>
        </w:rPr>
        <w:t xml:space="preserve"> al concatenar su omisión de responder </w:t>
      </w:r>
      <w:r w:rsidR="00322F77" w:rsidRPr="000F38BD">
        <w:rPr>
          <w:rFonts w:ascii="Arial Nova" w:eastAsia="Arial" w:hAnsi="Arial Nova" w:cs="Arial"/>
          <w:color w:val="000000"/>
          <w:sz w:val="22"/>
          <w:szCs w:val="22"/>
        </w:rPr>
        <w:t xml:space="preserve">en el procedimiento al que fueron debidamente llamados, </w:t>
      </w:r>
      <w:r w:rsidRPr="000F38BD">
        <w:rPr>
          <w:rFonts w:ascii="Arial Nova" w:eastAsia="Arial" w:hAnsi="Arial Nova" w:cs="Arial"/>
          <w:color w:val="000000"/>
          <w:sz w:val="22"/>
          <w:szCs w:val="22"/>
        </w:rPr>
        <w:t>en relación con las referidas notas, se estima que deben tenerse por cierto el evento</w:t>
      </w:r>
      <w:r w:rsidR="00C63C9F" w:rsidRPr="000F38BD">
        <w:rPr>
          <w:rFonts w:ascii="Arial Nova" w:eastAsia="Arial" w:hAnsi="Arial Nova" w:cs="Arial"/>
          <w:color w:val="000000"/>
          <w:sz w:val="22"/>
          <w:szCs w:val="22"/>
        </w:rPr>
        <w:t xml:space="preserve"> en cuestión</w:t>
      </w:r>
      <w:r w:rsidRPr="000F38BD">
        <w:rPr>
          <w:rFonts w:ascii="Arial Nova" w:eastAsia="Arial" w:hAnsi="Arial Nova" w:cs="Arial"/>
          <w:color w:val="000000"/>
          <w:sz w:val="22"/>
          <w:szCs w:val="22"/>
        </w:rPr>
        <w:t>.</w:t>
      </w:r>
    </w:p>
    <w:p w14:paraId="1EC76A0E" w14:textId="633C589A" w:rsidR="00C63C9F" w:rsidRPr="000F38BD" w:rsidRDefault="00C63C9F" w:rsidP="00843960">
      <w:pPr>
        <w:spacing w:line="360" w:lineRule="auto"/>
        <w:jc w:val="both"/>
        <w:rPr>
          <w:rFonts w:ascii="Arial Nova" w:eastAsia="Arial" w:hAnsi="Arial Nova" w:cs="Arial"/>
          <w:color w:val="000000"/>
          <w:sz w:val="22"/>
          <w:szCs w:val="22"/>
        </w:rPr>
      </w:pPr>
    </w:p>
    <w:p w14:paraId="33A9B595" w14:textId="2416441B" w:rsidR="00C63C9F" w:rsidRPr="000F38BD" w:rsidRDefault="00C63C9F" w:rsidP="00C63C9F">
      <w:pPr>
        <w:spacing w:line="360" w:lineRule="auto"/>
        <w:jc w:val="both"/>
        <w:rPr>
          <w:rFonts w:ascii="Arial Nova" w:eastAsia="Arial" w:hAnsi="Arial Nova" w:cs="Arial"/>
          <w:color w:val="000000"/>
          <w:sz w:val="22"/>
          <w:szCs w:val="22"/>
        </w:rPr>
      </w:pPr>
      <w:r w:rsidRPr="000F38BD">
        <w:rPr>
          <w:rFonts w:ascii="Arial Nova" w:eastAsia="Arial" w:hAnsi="Arial Nova" w:cs="Arial"/>
          <w:color w:val="000000"/>
          <w:sz w:val="22"/>
          <w:szCs w:val="22"/>
        </w:rPr>
        <w:t>Así entonces, previo al estudio respectivo, con el cual se pueda determinar la actualización de algún ilícito en la materia que nos ocupa, cabe destacar que en los procedimientos especiales sancionadores prevalece, con sus matices, el principio dispositivo según el cual, los márgenes de la materia del procedimiento, así como la carga de la prueba, corresponden en inicio a quien denuncia.</w:t>
      </w:r>
    </w:p>
    <w:p w14:paraId="053F8D5D" w14:textId="721EDC2F" w:rsidR="00322F77" w:rsidRPr="000F38BD" w:rsidRDefault="00322F77" w:rsidP="00C63C9F">
      <w:pPr>
        <w:spacing w:line="360" w:lineRule="auto"/>
        <w:jc w:val="both"/>
        <w:rPr>
          <w:rFonts w:ascii="Arial Nova" w:eastAsia="Arial" w:hAnsi="Arial Nova" w:cs="Arial"/>
          <w:color w:val="000000"/>
          <w:sz w:val="22"/>
          <w:szCs w:val="22"/>
        </w:rPr>
      </w:pPr>
    </w:p>
    <w:p w14:paraId="24F1E825" w14:textId="21C9BE5F" w:rsidR="00322F77" w:rsidRPr="000F38BD" w:rsidRDefault="00322F77" w:rsidP="00C63C9F">
      <w:pPr>
        <w:spacing w:line="360" w:lineRule="auto"/>
        <w:jc w:val="both"/>
        <w:rPr>
          <w:rFonts w:ascii="Arial Nova" w:eastAsia="Arial" w:hAnsi="Arial Nova" w:cs="Arial"/>
          <w:i/>
          <w:iCs/>
          <w:color w:val="000000"/>
          <w:sz w:val="22"/>
          <w:szCs w:val="22"/>
        </w:rPr>
      </w:pPr>
      <w:r w:rsidRPr="000F38BD">
        <w:rPr>
          <w:rFonts w:ascii="Arial Nova" w:eastAsia="Arial" w:hAnsi="Arial Nova" w:cs="Arial"/>
          <w:color w:val="000000"/>
          <w:sz w:val="22"/>
          <w:szCs w:val="22"/>
        </w:rPr>
        <w:t xml:space="preserve">Al respecto es aplicable por analogía la jurisprudencia 12/2010 de rubro: </w:t>
      </w:r>
      <w:r w:rsidRPr="000F38BD">
        <w:rPr>
          <w:rFonts w:ascii="Arial Nova" w:eastAsia="Arial" w:hAnsi="Arial Nova" w:cs="Arial"/>
          <w:b/>
          <w:bCs/>
          <w:color w:val="000000"/>
          <w:sz w:val="22"/>
          <w:szCs w:val="22"/>
        </w:rPr>
        <w:t>CARGA DE LA PRUEBA. EN EL PROCEDIMIENTO ESPECIAL SANCIONADOR CORRESPONDE AL QUEJOSO O DENUNCIANTE</w:t>
      </w:r>
      <w:r w:rsidRPr="000F38BD">
        <w:rPr>
          <w:rFonts w:ascii="Arial Nova" w:eastAsia="Arial" w:hAnsi="Arial Nova" w:cs="Arial"/>
          <w:color w:val="000000"/>
          <w:sz w:val="22"/>
          <w:szCs w:val="22"/>
        </w:rPr>
        <w:t xml:space="preserve">. </w:t>
      </w:r>
      <w:r w:rsidRPr="000F38BD">
        <w:rPr>
          <w:rFonts w:ascii="Arial Nova" w:eastAsia="Arial" w:hAnsi="Arial Nova" w:cs="Arial"/>
          <w:i/>
          <w:iCs/>
          <w:color w:val="000000"/>
          <w:sz w:val="22"/>
          <w:szCs w:val="22"/>
        </w:rPr>
        <w:t xml:space="preserve">De la interpretación de los artículos 41, base III, apartado D, de la Constitución Política de los Estados Unidos Mexicanos, y 367 a 369 del Código Federal de Instituciones y Procedimientos Electorales, se advierte que, en el procedimiento especial sancionador, mediante el cual la autoridad </w:t>
      </w:r>
      <w:r w:rsidRPr="000F38BD">
        <w:rPr>
          <w:rFonts w:ascii="Arial Nova" w:eastAsia="Arial" w:hAnsi="Arial Nova" w:cs="Arial"/>
          <w:i/>
          <w:iCs/>
          <w:color w:val="000000"/>
          <w:sz w:val="22"/>
          <w:szCs w:val="22"/>
        </w:rPr>
        <w:lastRenderedPageBreak/>
        <w:t>administrativa electoral conoce de las infracciones a la obligación de abstenerse de emplear en la propaganda política o electoral que se difunda en radio y televisión, expresiones que denigren a las instituciones, partidos políticos o calumnien a los ciudadanos, la carga de la prueba corresponde al quejoso, ya que es su deber aportarlas desde la presentación de la denuncia, así como identificar aquellas que habrán de requerirse cuando no haya tenido posibilidad de recabarlas; esto con independencia de la facultad investigadora de la autoridad electoral.</w:t>
      </w:r>
    </w:p>
    <w:p w14:paraId="1D1FEAA8" w14:textId="10A7D712" w:rsidR="00C63C9F" w:rsidRPr="000F38BD" w:rsidRDefault="00C63C9F" w:rsidP="00843960">
      <w:pPr>
        <w:spacing w:line="360" w:lineRule="auto"/>
        <w:jc w:val="both"/>
        <w:rPr>
          <w:rFonts w:ascii="Arial Nova" w:eastAsia="Arial" w:hAnsi="Arial Nova" w:cs="Arial"/>
          <w:color w:val="000000"/>
          <w:sz w:val="22"/>
          <w:szCs w:val="22"/>
        </w:rPr>
      </w:pPr>
    </w:p>
    <w:p w14:paraId="7D029459" w14:textId="3EEA4999" w:rsidR="00F03227" w:rsidRPr="000F38BD" w:rsidRDefault="00322F77" w:rsidP="0015613D">
      <w:pPr>
        <w:spacing w:line="360" w:lineRule="auto"/>
        <w:jc w:val="both"/>
        <w:rPr>
          <w:rFonts w:ascii="Arial Nova" w:eastAsia="Arial" w:hAnsi="Arial Nova" w:cs="Arial"/>
          <w:color w:val="000000"/>
          <w:sz w:val="22"/>
          <w:szCs w:val="22"/>
        </w:rPr>
      </w:pPr>
      <w:r w:rsidRPr="000F38BD">
        <w:rPr>
          <w:rFonts w:ascii="Arial Nova" w:eastAsia="Arial" w:hAnsi="Arial Nova" w:cs="Arial"/>
          <w:color w:val="000000"/>
          <w:sz w:val="22"/>
          <w:szCs w:val="22"/>
        </w:rPr>
        <w:t xml:space="preserve">En </w:t>
      </w:r>
      <w:r w:rsidR="00805687" w:rsidRPr="000F38BD">
        <w:rPr>
          <w:rFonts w:ascii="Arial Nova" w:eastAsia="Arial" w:hAnsi="Arial Nova" w:cs="Arial"/>
          <w:color w:val="000000"/>
          <w:sz w:val="22"/>
          <w:szCs w:val="22"/>
        </w:rPr>
        <w:t>este entendido</w:t>
      </w:r>
      <w:r w:rsidRPr="000F38BD">
        <w:rPr>
          <w:rFonts w:ascii="Arial Nova" w:eastAsia="Arial" w:hAnsi="Arial Nova" w:cs="Arial"/>
          <w:color w:val="000000"/>
          <w:sz w:val="22"/>
          <w:szCs w:val="22"/>
        </w:rPr>
        <w:t xml:space="preserve">, la parte denunciante se limitó a afirmar genéricamente que </w:t>
      </w:r>
      <w:r w:rsidR="00805687" w:rsidRPr="000F38BD">
        <w:rPr>
          <w:rFonts w:ascii="Arial Nova" w:eastAsia="Arial" w:hAnsi="Arial Nova" w:cs="Arial"/>
          <w:color w:val="000000"/>
          <w:sz w:val="22"/>
          <w:szCs w:val="22"/>
        </w:rPr>
        <w:t>los legisladores acusados</w:t>
      </w:r>
      <w:r w:rsidRPr="000F38BD">
        <w:rPr>
          <w:rFonts w:ascii="Arial Nova" w:eastAsia="Arial" w:hAnsi="Arial Nova" w:cs="Arial"/>
          <w:color w:val="000000"/>
          <w:sz w:val="22"/>
          <w:szCs w:val="22"/>
        </w:rPr>
        <w:t xml:space="preserve">, </w:t>
      </w:r>
      <w:r w:rsidR="00805687" w:rsidRPr="000F38BD">
        <w:rPr>
          <w:rFonts w:ascii="Arial Nova" w:eastAsia="Arial" w:hAnsi="Arial Nova" w:cs="Arial"/>
          <w:color w:val="000000"/>
          <w:sz w:val="22"/>
          <w:szCs w:val="22"/>
        </w:rPr>
        <w:t xml:space="preserve">hicieron </w:t>
      </w:r>
      <w:r w:rsidRPr="000F38BD">
        <w:rPr>
          <w:rFonts w:ascii="Arial Nova" w:eastAsia="Arial" w:hAnsi="Arial Nova" w:cs="Arial"/>
          <w:color w:val="000000"/>
          <w:sz w:val="22"/>
          <w:szCs w:val="22"/>
        </w:rPr>
        <w:t xml:space="preserve">usó indebidamente recursos públicos </w:t>
      </w:r>
      <w:r w:rsidR="00805687" w:rsidRPr="000F38BD">
        <w:rPr>
          <w:rFonts w:ascii="Arial Nova" w:eastAsia="Arial" w:hAnsi="Arial Nova" w:cs="Arial"/>
          <w:color w:val="000000"/>
          <w:sz w:val="22"/>
          <w:szCs w:val="22"/>
        </w:rPr>
        <w:t>del órgano Legislativo</w:t>
      </w:r>
      <w:r w:rsidRPr="000F38BD">
        <w:rPr>
          <w:rFonts w:ascii="Arial Nova" w:eastAsia="Arial" w:hAnsi="Arial Nova" w:cs="Arial"/>
          <w:color w:val="000000"/>
          <w:sz w:val="22"/>
          <w:szCs w:val="22"/>
        </w:rPr>
        <w:t xml:space="preserve">, </w:t>
      </w:r>
      <w:r w:rsidR="00805687" w:rsidRPr="000F38BD">
        <w:rPr>
          <w:rFonts w:ascii="Arial Nova" w:eastAsia="Arial" w:hAnsi="Arial Nova" w:cs="Arial"/>
          <w:color w:val="000000"/>
          <w:sz w:val="22"/>
          <w:szCs w:val="22"/>
        </w:rPr>
        <w:t>por la celebración de una supuesta rueda de prensa en la que intervino el dirigente nacional de MORENA y la candidata a la gubernatura de Aguascalientes postulada por referido partido</w:t>
      </w:r>
      <w:r w:rsidRPr="000F38BD">
        <w:rPr>
          <w:rFonts w:ascii="Arial Nova" w:eastAsia="Arial" w:hAnsi="Arial Nova" w:cs="Arial"/>
          <w:color w:val="000000"/>
          <w:sz w:val="22"/>
          <w:szCs w:val="22"/>
        </w:rPr>
        <w:t>; esto sin exhibir ni ofrecer pruebas al respecto, ni tampoco identificar las que habrían de requerirse por no tener la posibilidad de recabarlas.</w:t>
      </w:r>
    </w:p>
    <w:p w14:paraId="3D165231" w14:textId="1C5BF2F3" w:rsidR="005A4942" w:rsidRPr="000F38BD" w:rsidRDefault="005A4942" w:rsidP="0015613D">
      <w:pPr>
        <w:spacing w:line="360" w:lineRule="auto"/>
        <w:jc w:val="both"/>
        <w:rPr>
          <w:rFonts w:ascii="Arial Nova" w:eastAsia="Arial" w:hAnsi="Arial Nova" w:cs="Arial"/>
          <w:color w:val="000000"/>
          <w:sz w:val="22"/>
          <w:szCs w:val="22"/>
        </w:rPr>
      </w:pPr>
    </w:p>
    <w:p w14:paraId="0E842341" w14:textId="378F6A05" w:rsidR="005A4942" w:rsidRDefault="00D66CD6" w:rsidP="0015613D">
      <w:pPr>
        <w:spacing w:line="360" w:lineRule="auto"/>
        <w:jc w:val="both"/>
        <w:rPr>
          <w:rFonts w:ascii="Arial Nova" w:hAnsi="Arial Nova" w:cs="Arial"/>
          <w:sz w:val="22"/>
          <w:szCs w:val="22"/>
        </w:rPr>
      </w:pPr>
      <w:r>
        <w:rPr>
          <w:rFonts w:ascii="Arial Nova" w:hAnsi="Arial Nova" w:cs="Arial"/>
          <w:sz w:val="22"/>
          <w:szCs w:val="22"/>
        </w:rPr>
        <w:t>Además</w:t>
      </w:r>
      <w:r w:rsidR="005A4942" w:rsidRPr="000F38BD">
        <w:rPr>
          <w:rFonts w:ascii="Arial Nova" w:hAnsi="Arial Nova" w:cs="Arial"/>
          <w:sz w:val="22"/>
          <w:szCs w:val="22"/>
        </w:rPr>
        <w:t>, es dable determinar la inexistencia de la infracción en relación con los integrantes parlamentarios acusados, toda vez que, aún y cuando se tiene por acreditada la realización de la conferencia de prensa, no se desprenden elementos probatorios con los que se pueda concluir que utilizaron indebidamente recursos.</w:t>
      </w:r>
    </w:p>
    <w:p w14:paraId="10DAEA04" w14:textId="3950444A" w:rsidR="00BE6FEC" w:rsidRDefault="00BE6FEC" w:rsidP="0015613D">
      <w:pPr>
        <w:spacing w:line="360" w:lineRule="auto"/>
        <w:jc w:val="both"/>
        <w:rPr>
          <w:rFonts w:ascii="Arial Nova" w:hAnsi="Arial Nova" w:cs="Arial"/>
          <w:sz w:val="22"/>
          <w:szCs w:val="22"/>
        </w:rPr>
      </w:pPr>
    </w:p>
    <w:p w14:paraId="7EAB7F43" w14:textId="0977651A" w:rsidR="00BE6FEC" w:rsidRPr="000F38BD" w:rsidRDefault="00D66CD6" w:rsidP="00BE6FEC">
      <w:pPr>
        <w:spacing w:line="360" w:lineRule="auto"/>
        <w:jc w:val="both"/>
        <w:rPr>
          <w:rFonts w:ascii="Arial Nova" w:hAnsi="Arial Nova" w:cs="Arial"/>
          <w:b/>
          <w:bCs/>
          <w:sz w:val="22"/>
          <w:szCs w:val="22"/>
        </w:rPr>
      </w:pPr>
      <w:r>
        <w:rPr>
          <w:rFonts w:ascii="Arial Nova" w:hAnsi="Arial Nova" w:cs="Arial"/>
          <w:sz w:val="22"/>
          <w:szCs w:val="22"/>
        </w:rPr>
        <w:t>Incluso</w:t>
      </w:r>
      <w:r w:rsidR="00BE6FEC" w:rsidRPr="000F38BD">
        <w:rPr>
          <w:rFonts w:ascii="Arial Nova" w:hAnsi="Arial Nova" w:cs="Arial"/>
          <w:sz w:val="22"/>
          <w:szCs w:val="22"/>
        </w:rPr>
        <w:t xml:space="preserve">, </w:t>
      </w:r>
      <w:bookmarkStart w:id="7" w:name="_Hlk106887789"/>
      <w:r w:rsidR="00BE6FEC" w:rsidRPr="000F38BD">
        <w:rPr>
          <w:rFonts w:ascii="Arial Nova" w:hAnsi="Arial Nova" w:cs="Arial"/>
          <w:sz w:val="22"/>
          <w:szCs w:val="22"/>
        </w:rPr>
        <w:t xml:space="preserve">no es posible acreditar que </w:t>
      </w:r>
      <w:r w:rsidR="00BE6FEC">
        <w:rPr>
          <w:rFonts w:ascii="Arial Nova" w:hAnsi="Arial Nova" w:cs="Arial"/>
          <w:sz w:val="22"/>
          <w:szCs w:val="22"/>
        </w:rPr>
        <w:t>los denunciados efectuaran</w:t>
      </w:r>
      <w:r w:rsidR="00BE6FEC" w:rsidRPr="000F38BD">
        <w:rPr>
          <w:rFonts w:ascii="Arial Nova" w:hAnsi="Arial Nova" w:cs="Arial"/>
          <w:sz w:val="22"/>
          <w:szCs w:val="22"/>
        </w:rPr>
        <w:t xml:space="preserve"> labor proselitista dentro de un horario que comprendan sus funciones públicas, pues </w:t>
      </w:r>
      <w:r w:rsidR="00BE6FEC" w:rsidRPr="000F38BD">
        <w:rPr>
          <w:rFonts w:ascii="Arial Nova" w:hAnsi="Arial Nova" w:cs="Arial"/>
          <w:b/>
          <w:bCs/>
          <w:sz w:val="22"/>
          <w:szCs w:val="22"/>
        </w:rPr>
        <w:t>la sola publicación</w:t>
      </w:r>
      <w:r w:rsidR="00BE6FEC">
        <w:rPr>
          <w:rFonts w:ascii="Arial Nova" w:hAnsi="Arial Nova" w:cs="Arial"/>
          <w:b/>
          <w:bCs/>
          <w:sz w:val="22"/>
          <w:szCs w:val="22"/>
        </w:rPr>
        <w:t xml:space="preserve"> de notas periodísticas</w:t>
      </w:r>
      <w:r w:rsidR="00BE6FEC" w:rsidRPr="000F38BD">
        <w:rPr>
          <w:rFonts w:ascii="Arial Nova" w:hAnsi="Arial Nova" w:cs="Arial"/>
          <w:b/>
          <w:bCs/>
          <w:sz w:val="22"/>
          <w:szCs w:val="22"/>
        </w:rPr>
        <w:t xml:space="preserve"> carece de utilidad para el fin propuesto, pues </w:t>
      </w:r>
      <w:r w:rsidR="00BE6FEC" w:rsidRPr="000F38BD">
        <w:rPr>
          <w:rFonts w:ascii="Arial Nova" w:hAnsi="Arial Nova" w:cs="Arial"/>
          <w:b/>
          <w:bCs/>
          <w:i/>
          <w:iCs/>
          <w:sz w:val="22"/>
          <w:szCs w:val="22"/>
        </w:rPr>
        <w:t>per se</w:t>
      </w:r>
      <w:r w:rsidR="00BE6FEC" w:rsidRPr="000F38BD">
        <w:rPr>
          <w:rFonts w:ascii="Arial Nova" w:hAnsi="Arial Nova" w:cs="Arial"/>
          <w:sz w:val="22"/>
          <w:szCs w:val="22"/>
        </w:rPr>
        <w:t xml:space="preserve"> </w:t>
      </w:r>
      <w:r w:rsidR="00BE6FEC" w:rsidRPr="000F38BD">
        <w:rPr>
          <w:rFonts w:ascii="Arial Nova" w:hAnsi="Arial Nova" w:cs="Arial"/>
          <w:b/>
          <w:bCs/>
          <w:sz w:val="22"/>
          <w:szCs w:val="22"/>
        </w:rPr>
        <w:t>no evidencia circunstancias de modo, tiempo y lugar relacionadas con los hechos denunciados</w:t>
      </w:r>
      <w:bookmarkEnd w:id="7"/>
      <w:r w:rsidR="00BE6FEC" w:rsidRPr="000F38BD">
        <w:rPr>
          <w:rFonts w:ascii="Arial Nova" w:hAnsi="Arial Nova" w:cs="Arial"/>
          <w:b/>
          <w:bCs/>
          <w:sz w:val="22"/>
          <w:szCs w:val="22"/>
        </w:rPr>
        <w:t>.</w:t>
      </w:r>
      <w:r w:rsidR="00BE6FEC" w:rsidRPr="000F38BD">
        <w:rPr>
          <w:rStyle w:val="Refdenotaalpie"/>
          <w:rFonts w:ascii="Arial Nova" w:eastAsia="Calibri" w:hAnsi="Arial Nova" w:cs="Arial"/>
          <w:b/>
          <w:bCs/>
          <w:sz w:val="22"/>
          <w:szCs w:val="22"/>
        </w:rPr>
        <w:footnoteReference w:id="12"/>
      </w:r>
    </w:p>
    <w:p w14:paraId="143E3975" w14:textId="77777777" w:rsidR="00BE6FEC" w:rsidRPr="000F38BD" w:rsidRDefault="00BE6FEC" w:rsidP="00BE6FEC">
      <w:pPr>
        <w:spacing w:line="360" w:lineRule="auto"/>
        <w:jc w:val="both"/>
        <w:rPr>
          <w:rFonts w:ascii="Arial Nova" w:hAnsi="Arial Nova" w:cs="Arial"/>
          <w:sz w:val="22"/>
          <w:szCs w:val="22"/>
        </w:rPr>
      </w:pPr>
    </w:p>
    <w:p w14:paraId="322F0AC2" w14:textId="3AE23BA0" w:rsidR="00BE6FEC" w:rsidRPr="000F38BD" w:rsidRDefault="00BE6FEC" w:rsidP="00BE6FEC">
      <w:pPr>
        <w:spacing w:line="360" w:lineRule="auto"/>
        <w:jc w:val="both"/>
        <w:rPr>
          <w:rFonts w:ascii="Arial Nova" w:hAnsi="Arial Nova" w:cs="Arial"/>
          <w:sz w:val="22"/>
          <w:szCs w:val="22"/>
        </w:rPr>
      </w:pPr>
      <w:r w:rsidRPr="000F38BD">
        <w:rPr>
          <w:rFonts w:ascii="Arial Nova" w:hAnsi="Arial Nova" w:cs="Arial"/>
          <w:sz w:val="22"/>
          <w:szCs w:val="22"/>
        </w:rPr>
        <w:t xml:space="preserve">Por tanto, para tener por actualizada la transgresión al 134 Constitucional, era necesario que se acreditara el desvío de recursos públicos por parte de </w:t>
      </w:r>
      <w:r>
        <w:rPr>
          <w:rFonts w:ascii="Arial Nova" w:hAnsi="Arial Nova" w:cs="Arial"/>
          <w:sz w:val="22"/>
          <w:szCs w:val="22"/>
        </w:rPr>
        <w:t>los legisladores</w:t>
      </w:r>
      <w:r w:rsidRPr="000F38BD">
        <w:rPr>
          <w:rFonts w:ascii="Arial Nova" w:hAnsi="Arial Nova" w:cs="Arial"/>
          <w:sz w:val="22"/>
          <w:szCs w:val="22"/>
        </w:rPr>
        <w:t>, o que hubiere</w:t>
      </w:r>
      <w:r>
        <w:rPr>
          <w:rFonts w:ascii="Arial Nova" w:hAnsi="Arial Nova" w:cs="Arial"/>
          <w:sz w:val="22"/>
          <w:szCs w:val="22"/>
        </w:rPr>
        <w:t>n</w:t>
      </w:r>
      <w:r w:rsidRPr="000F38BD">
        <w:rPr>
          <w:rFonts w:ascii="Arial Nova" w:hAnsi="Arial Nova" w:cs="Arial"/>
          <w:sz w:val="22"/>
          <w:szCs w:val="22"/>
        </w:rPr>
        <w:t xml:space="preserve"> dejado de asistir a las sesiones </w:t>
      </w:r>
      <w:r>
        <w:rPr>
          <w:rFonts w:ascii="Arial Nova" w:hAnsi="Arial Nova" w:cs="Arial"/>
          <w:sz w:val="22"/>
          <w:szCs w:val="22"/>
        </w:rPr>
        <w:t>de los órganos que integran</w:t>
      </w:r>
      <w:r w:rsidRPr="000F38BD">
        <w:rPr>
          <w:rFonts w:ascii="Arial Nova" w:hAnsi="Arial Nova" w:cs="Arial"/>
          <w:sz w:val="22"/>
          <w:szCs w:val="22"/>
        </w:rPr>
        <w:t xml:space="preserve">, para realizar actos proselitistas, sin embargo, en la especie, la </w:t>
      </w:r>
      <w:r>
        <w:rPr>
          <w:rFonts w:ascii="Arial Nova" w:hAnsi="Arial Nova" w:cs="Arial"/>
          <w:sz w:val="22"/>
          <w:szCs w:val="22"/>
        </w:rPr>
        <w:t>sola supuesta realización con de una rueda de prensa con</w:t>
      </w:r>
      <w:r w:rsidRPr="000F38BD">
        <w:rPr>
          <w:rFonts w:ascii="Arial Nova" w:hAnsi="Arial Nova" w:cs="Arial"/>
          <w:sz w:val="22"/>
          <w:szCs w:val="22"/>
        </w:rPr>
        <w:t xml:space="preserve"> </w:t>
      </w:r>
      <w:r>
        <w:rPr>
          <w:rFonts w:ascii="Arial Nova" w:hAnsi="Arial Nova" w:cs="Arial"/>
          <w:sz w:val="22"/>
          <w:szCs w:val="22"/>
        </w:rPr>
        <w:t xml:space="preserve">alguna candidatura de su partido </w:t>
      </w:r>
      <w:r w:rsidRPr="000F38BD">
        <w:rPr>
          <w:rFonts w:ascii="Arial Nova" w:hAnsi="Arial Nova" w:cs="Arial"/>
          <w:sz w:val="22"/>
          <w:szCs w:val="22"/>
        </w:rPr>
        <w:t xml:space="preserve">atiende al </w:t>
      </w:r>
      <w:r w:rsidRPr="000F38BD">
        <w:rPr>
          <w:rFonts w:ascii="Arial Nova" w:hAnsi="Arial Nova" w:cs="Arial"/>
          <w:b/>
          <w:bCs/>
          <w:sz w:val="22"/>
          <w:szCs w:val="22"/>
        </w:rPr>
        <w:t>carácter</w:t>
      </w:r>
      <w:r w:rsidRPr="000F38BD">
        <w:rPr>
          <w:rFonts w:ascii="Arial Nova" w:hAnsi="Arial Nova" w:cs="Arial"/>
          <w:sz w:val="22"/>
          <w:szCs w:val="22"/>
        </w:rPr>
        <w:t xml:space="preserve"> </w:t>
      </w:r>
      <w:r w:rsidRPr="000F38BD">
        <w:rPr>
          <w:rFonts w:ascii="Arial Nova" w:hAnsi="Arial Nova" w:cs="Arial"/>
          <w:b/>
          <w:bCs/>
          <w:sz w:val="22"/>
          <w:szCs w:val="22"/>
        </w:rPr>
        <w:t>bidimensional que tiene, en tanto que puede</w:t>
      </w:r>
      <w:r>
        <w:rPr>
          <w:rFonts w:ascii="Arial Nova" w:hAnsi="Arial Nova" w:cs="Arial"/>
          <w:b/>
          <w:bCs/>
          <w:sz w:val="22"/>
          <w:szCs w:val="22"/>
        </w:rPr>
        <w:t>n</w:t>
      </w:r>
      <w:r w:rsidRPr="000F38BD">
        <w:rPr>
          <w:rFonts w:ascii="Arial Nova" w:hAnsi="Arial Nova" w:cs="Arial"/>
          <w:b/>
          <w:bCs/>
          <w:sz w:val="22"/>
          <w:szCs w:val="22"/>
        </w:rPr>
        <w:t xml:space="preserve"> ser simultáneamente legislador</w:t>
      </w:r>
      <w:r>
        <w:rPr>
          <w:rFonts w:ascii="Arial Nova" w:hAnsi="Arial Nova" w:cs="Arial"/>
          <w:b/>
          <w:bCs/>
          <w:sz w:val="22"/>
          <w:szCs w:val="22"/>
        </w:rPr>
        <w:t>es</w:t>
      </w:r>
      <w:r w:rsidRPr="000F38BD">
        <w:rPr>
          <w:rFonts w:ascii="Arial Nova" w:hAnsi="Arial Nova" w:cs="Arial"/>
          <w:b/>
          <w:bCs/>
          <w:sz w:val="22"/>
          <w:szCs w:val="22"/>
        </w:rPr>
        <w:t>, ejercer la función propia en el Congreso</w:t>
      </w:r>
      <w:r>
        <w:rPr>
          <w:rFonts w:ascii="Arial Nova" w:hAnsi="Arial Nova" w:cs="Arial"/>
          <w:b/>
          <w:bCs/>
          <w:sz w:val="22"/>
          <w:szCs w:val="22"/>
        </w:rPr>
        <w:t xml:space="preserve"> de la Unión</w:t>
      </w:r>
      <w:r w:rsidRPr="000F38BD">
        <w:rPr>
          <w:rFonts w:ascii="Arial Nova" w:hAnsi="Arial Nova" w:cs="Arial"/>
          <w:b/>
          <w:bCs/>
          <w:sz w:val="22"/>
          <w:szCs w:val="22"/>
        </w:rPr>
        <w:t xml:space="preserve"> y a su vez, de militante o afiliada a un instituto político</w:t>
      </w:r>
      <w:r w:rsidRPr="000F38BD">
        <w:rPr>
          <w:rStyle w:val="Refdenotaalpie"/>
          <w:rFonts w:ascii="Arial Nova" w:hAnsi="Arial Nova" w:cs="Arial"/>
          <w:b/>
          <w:bCs/>
          <w:sz w:val="22"/>
          <w:szCs w:val="22"/>
        </w:rPr>
        <w:footnoteReference w:id="13"/>
      </w:r>
      <w:r w:rsidRPr="000F38BD">
        <w:rPr>
          <w:rFonts w:ascii="Arial Nova" w:hAnsi="Arial Nova" w:cs="Arial"/>
          <w:sz w:val="22"/>
          <w:szCs w:val="22"/>
        </w:rPr>
        <w:t xml:space="preserve">. </w:t>
      </w:r>
    </w:p>
    <w:p w14:paraId="51BC725E" w14:textId="77777777" w:rsidR="00BE6FEC" w:rsidRPr="000F38BD" w:rsidRDefault="00BE6FEC" w:rsidP="00BE6FEC">
      <w:pPr>
        <w:spacing w:line="360" w:lineRule="auto"/>
        <w:jc w:val="both"/>
        <w:rPr>
          <w:rFonts w:ascii="Arial Nova" w:hAnsi="Arial Nova" w:cs="Arial"/>
          <w:sz w:val="22"/>
          <w:szCs w:val="22"/>
        </w:rPr>
      </w:pPr>
    </w:p>
    <w:p w14:paraId="457C5B56" w14:textId="077938EE" w:rsidR="00BE6FEC" w:rsidRPr="000F38BD" w:rsidRDefault="00BE6FEC" w:rsidP="00BE6FEC">
      <w:pPr>
        <w:spacing w:line="360" w:lineRule="auto"/>
        <w:jc w:val="both"/>
        <w:rPr>
          <w:rFonts w:ascii="Arial Nova" w:hAnsi="Arial Nova" w:cs="Arial"/>
          <w:sz w:val="22"/>
          <w:szCs w:val="22"/>
        </w:rPr>
      </w:pPr>
      <w:r w:rsidRPr="000F38BD">
        <w:rPr>
          <w:rFonts w:ascii="Arial Nova" w:hAnsi="Arial Nova" w:cs="Arial"/>
          <w:sz w:val="22"/>
          <w:szCs w:val="22"/>
        </w:rPr>
        <w:t xml:space="preserve">En ese orden de ideas, </w:t>
      </w:r>
      <w:r>
        <w:rPr>
          <w:rFonts w:ascii="Arial Nova" w:hAnsi="Arial Nova" w:cs="Arial"/>
          <w:b/>
          <w:bCs/>
          <w:sz w:val="22"/>
          <w:szCs w:val="22"/>
        </w:rPr>
        <w:t>los legisladores</w:t>
      </w:r>
      <w:r w:rsidRPr="000F38BD">
        <w:rPr>
          <w:rFonts w:ascii="Arial Nova" w:hAnsi="Arial Nova" w:cs="Arial"/>
          <w:b/>
          <w:bCs/>
          <w:sz w:val="22"/>
          <w:szCs w:val="22"/>
        </w:rPr>
        <w:t xml:space="preserve"> puede</w:t>
      </w:r>
      <w:r>
        <w:rPr>
          <w:rFonts w:ascii="Arial Nova" w:hAnsi="Arial Nova" w:cs="Arial"/>
          <w:b/>
          <w:bCs/>
          <w:sz w:val="22"/>
          <w:szCs w:val="22"/>
        </w:rPr>
        <w:t>n</w:t>
      </w:r>
      <w:r w:rsidRPr="000F38BD">
        <w:rPr>
          <w:rFonts w:ascii="Arial Nova" w:hAnsi="Arial Nova" w:cs="Arial"/>
          <w:b/>
          <w:bCs/>
          <w:sz w:val="22"/>
          <w:szCs w:val="22"/>
        </w:rPr>
        <w:t xml:space="preserve"> realizar actos de carácter partidista, político-electoral o proselitista -incluso en días hábiles-</w:t>
      </w:r>
      <w:r w:rsidRPr="000F38BD">
        <w:rPr>
          <w:rFonts w:ascii="Arial Nova" w:hAnsi="Arial Nova" w:cs="Arial"/>
          <w:sz w:val="22"/>
          <w:szCs w:val="22"/>
        </w:rPr>
        <w:t xml:space="preserve"> ya que del caudal probatorio no se acredita que </w:t>
      </w:r>
      <w:r w:rsidR="002A39B0">
        <w:rPr>
          <w:rFonts w:ascii="Arial Nova" w:hAnsi="Arial Nova" w:cs="Arial"/>
          <w:sz w:val="22"/>
          <w:szCs w:val="22"/>
        </w:rPr>
        <w:t>los mismos</w:t>
      </w:r>
      <w:r w:rsidRPr="000F38BD">
        <w:rPr>
          <w:rFonts w:ascii="Arial Nova" w:hAnsi="Arial Nova" w:cs="Arial"/>
          <w:sz w:val="22"/>
          <w:szCs w:val="22"/>
        </w:rPr>
        <w:t xml:space="preserve"> haya</w:t>
      </w:r>
      <w:r w:rsidR="002A39B0">
        <w:rPr>
          <w:rFonts w:ascii="Arial Nova" w:hAnsi="Arial Nova" w:cs="Arial"/>
          <w:sz w:val="22"/>
          <w:szCs w:val="22"/>
        </w:rPr>
        <w:t>n</w:t>
      </w:r>
      <w:r w:rsidRPr="000F38BD">
        <w:rPr>
          <w:rFonts w:ascii="Arial Nova" w:hAnsi="Arial Nova" w:cs="Arial"/>
          <w:sz w:val="22"/>
          <w:szCs w:val="22"/>
        </w:rPr>
        <w:t xml:space="preserve"> descuidado sus labores parlamentarias o el uso de recursos materiales</w:t>
      </w:r>
      <w:r w:rsidRPr="000F38BD">
        <w:rPr>
          <w:rStyle w:val="Refdenotaalpie"/>
          <w:rFonts w:ascii="Arial Nova" w:hAnsi="Arial Nova" w:cs="Arial"/>
          <w:sz w:val="22"/>
          <w:szCs w:val="22"/>
        </w:rPr>
        <w:footnoteReference w:id="14"/>
      </w:r>
      <w:r w:rsidRPr="000F38BD">
        <w:rPr>
          <w:rFonts w:ascii="Arial Nova" w:hAnsi="Arial Nova" w:cs="Arial"/>
          <w:sz w:val="22"/>
          <w:szCs w:val="22"/>
        </w:rPr>
        <w:t>.</w:t>
      </w:r>
    </w:p>
    <w:p w14:paraId="43300DE5" w14:textId="708490D2" w:rsidR="005A4942" w:rsidRPr="000F38BD" w:rsidRDefault="005A4942" w:rsidP="0015613D">
      <w:pPr>
        <w:spacing w:line="360" w:lineRule="auto"/>
        <w:jc w:val="both"/>
        <w:rPr>
          <w:rFonts w:ascii="Arial Nova" w:hAnsi="Arial Nova" w:cs="Arial"/>
          <w:sz w:val="22"/>
          <w:szCs w:val="22"/>
        </w:rPr>
      </w:pPr>
    </w:p>
    <w:p w14:paraId="5FDDEA10" w14:textId="31950E5D" w:rsidR="005A4942" w:rsidRPr="000F38BD" w:rsidRDefault="005A4942" w:rsidP="0015613D">
      <w:pPr>
        <w:spacing w:line="360" w:lineRule="auto"/>
        <w:jc w:val="both"/>
        <w:rPr>
          <w:rFonts w:ascii="Arial Nova" w:hAnsi="Arial Nova" w:cs="Arial"/>
          <w:sz w:val="22"/>
          <w:szCs w:val="22"/>
        </w:rPr>
      </w:pPr>
      <w:r w:rsidRPr="000F38BD">
        <w:rPr>
          <w:rFonts w:ascii="Arial Nova" w:hAnsi="Arial Nova" w:cs="Arial"/>
          <w:sz w:val="22"/>
          <w:szCs w:val="22"/>
        </w:rPr>
        <w:t>Robustece a lo anterior, que tampoco se puede acreditar de manera efectiva</w:t>
      </w:r>
      <w:r w:rsidR="00022D53" w:rsidRPr="000F38BD">
        <w:rPr>
          <w:rFonts w:ascii="Arial Nova" w:hAnsi="Arial Nova" w:cs="Arial"/>
          <w:sz w:val="22"/>
          <w:szCs w:val="22"/>
        </w:rPr>
        <w:t>,</w:t>
      </w:r>
      <w:r w:rsidRPr="000F38BD">
        <w:rPr>
          <w:rFonts w:ascii="Arial Nova" w:hAnsi="Arial Nova" w:cs="Arial"/>
          <w:sz w:val="22"/>
          <w:szCs w:val="22"/>
        </w:rPr>
        <w:t xml:space="preserve"> ninguna </w:t>
      </w:r>
      <w:r w:rsidR="00DB58A1" w:rsidRPr="000F38BD">
        <w:rPr>
          <w:rFonts w:ascii="Arial Nova" w:hAnsi="Arial Nova" w:cs="Arial"/>
          <w:sz w:val="22"/>
          <w:szCs w:val="22"/>
        </w:rPr>
        <w:t>participación</w:t>
      </w:r>
      <w:r w:rsidR="00022D53" w:rsidRPr="000F38BD">
        <w:rPr>
          <w:rFonts w:ascii="Arial Nova" w:hAnsi="Arial Nova" w:cs="Arial"/>
          <w:sz w:val="22"/>
          <w:szCs w:val="22"/>
        </w:rPr>
        <w:t xml:space="preserve"> activa y directa </w:t>
      </w:r>
      <w:r w:rsidR="00DB58A1" w:rsidRPr="000F38BD">
        <w:rPr>
          <w:rFonts w:ascii="Arial Nova" w:hAnsi="Arial Nova" w:cs="Arial"/>
          <w:sz w:val="22"/>
          <w:szCs w:val="22"/>
        </w:rPr>
        <w:t xml:space="preserve">en la conferencia, </w:t>
      </w:r>
      <w:r w:rsidR="00022D53" w:rsidRPr="000F38BD">
        <w:rPr>
          <w:rFonts w:ascii="Arial Nova" w:hAnsi="Arial Nova" w:cs="Arial"/>
          <w:sz w:val="22"/>
          <w:szCs w:val="22"/>
        </w:rPr>
        <w:t xml:space="preserve">con la finalidad de posicionar una opción política o candidatura o </w:t>
      </w:r>
      <w:r w:rsidR="00022D53" w:rsidRPr="000F38BD">
        <w:rPr>
          <w:rFonts w:ascii="Arial Nova" w:hAnsi="Arial Nova" w:cs="Arial"/>
          <w:sz w:val="22"/>
          <w:szCs w:val="22"/>
        </w:rPr>
        <w:lastRenderedPageBreak/>
        <w:t>generar su aceptación o rechazo</w:t>
      </w:r>
      <w:r w:rsidR="00DB58A1" w:rsidRPr="000F38BD">
        <w:rPr>
          <w:rFonts w:ascii="Arial Nova" w:hAnsi="Arial Nova" w:cs="Arial"/>
          <w:sz w:val="22"/>
          <w:szCs w:val="22"/>
        </w:rPr>
        <w:t xml:space="preserve">; además de que no es posible determinar que la presencia </w:t>
      </w:r>
      <w:r w:rsidR="00B60DD5" w:rsidRPr="000F38BD">
        <w:rPr>
          <w:rFonts w:ascii="Arial Nova" w:hAnsi="Arial Nova" w:cs="Arial"/>
          <w:sz w:val="22"/>
          <w:szCs w:val="22"/>
        </w:rPr>
        <w:t>-</w:t>
      </w:r>
      <w:r w:rsidR="00DB58A1" w:rsidRPr="000F38BD">
        <w:rPr>
          <w:rFonts w:ascii="Arial Nova" w:hAnsi="Arial Nova" w:cs="Arial"/>
          <w:sz w:val="22"/>
          <w:szCs w:val="22"/>
        </w:rPr>
        <w:t>de los legisladores, de la candidata y el dirigente partidista en tal acto</w:t>
      </w:r>
      <w:r w:rsidR="00B60DD5" w:rsidRPr="000F38BD">
        <w:rPr>
          <w:rFonts w:ascii="Arial Nova" w:hAnsi="Arial Nova" w:cs="Arial"/>
          <w:sz w:val="22"/>
          <w:szCs w:val="22"/>
        </w:rPr>
        <w:t>-</w:t>
      </w:r>
      <w:r w:rsidR="00DB58A1" w:rsidRPr="000F38BD">
        <w:rPr>
          <w:rFonts w:ascii="Arial Nova" w:hAnsi="Arial Nova" w:cs="Arial"/>
          <w:sz w:val="22"/>
          <w:szCs w:val="22"/>
        </w:rPr>
        <w:t xml:space="preserve"> fuera central, principal y destacada, pues no hay una convicción al respecto, en atención a los medios probatorios que integran el sumario.</w:t>
      </w:r>
    </w:p>
    <w:p w14:paraId="3E54E146" w14:textId="59530BF3" w:rsidR="00B60DD5" w:rsidRPr="000F38BD" w:rsidRDefault="00B60DD5" w:rsidP="0015613D">
      <w:pPr>
        <w:spacing w:line="360" w:lineRule="auto"/>
        <w:jc w:val="both"/>
        <w:rPr>
          <w:rFonts w:ascii="Arial Nova" w:hAnsi="Arial Nova" w:cs="Arial"/>
          <w:sz w:val="22"/>
          <w:szCs w:val="22"/>
        </w:rPr>
      </w:pPr>
    </w:p>
    <w:p w14:paraId="4183C11A" w14:textId="552DFE6F" w:rsidR="00B60DD5" w:rsidRPr="000F38BD" w:rsidRDefault="00B60DD5" w:rsidP="00B60DD5">
      <w:pPr>
        <w:spacing w:line="360" w:lineRule="auto"/>
        <w:jc w:val="both"/>
        <w:rPr>
          <w:rFonts w:ascii="Arial Nova" w:hAnsi="Arial Nova" w:cs="Arial"/>
          <w:sz w:val="22"/>
          <w:szCs w:val="22"/>
        </w:rPr>
      </w:pPr>
      <w:r w:rsidRPr="000F38BD">
        <w:rPr>
          <w:rFonts w:ascii="Arial Nova" w:hAnsi="Arial Nova" w:cs="Arial"/>
          <w:sz w:val="22"/>
          <w:szCs w:val="22"/>
        </w:rPr>
        <w:t xml:space="preserve">En esta tesitura, es dable concluir </w:t>
      </w:r>
      <w:r w:rsidR="00FA298D" w:rsidRPr="000F38BD">
        <w:rPr>
          <w:rFonts w:ascii="Arial Nova" w:hAnsi="Arial Nova" w:cs="Arial"/>
          <w:sz w:val="22"/>
          <w:szCs w:val="22"/>
        </w:rPr>
        <w:t>que,</w:t>
      </w:r>
      <w:r w:rsidRPr="000F38BD">
        <w:rPr>
          <w:rFonts w:ascii="Arial Nova" w:hAnsi="Arial Nova" w:cs="Arial"/>
          <w:sz w:val="22"/>
          <w:szCs w:val="22"/>
        </w:rPr>
        <w:t xml:space="preserve"> conforme al marco normativo aplicable, </w:t>
      </w:r>
      <w:r w:rsidR="00F7731E" w:rsidRPr="000F38BD">
        <w:rPr>
          <w:rFonts w:ascii="Arial Nova" w:hAnsi="Arial Nova" w:cs="Arial"/>
          <w:sz w:val="22"/>
          <w:szCs w:val="22"/>
        </w:rPr>
        <w:t>solo deben</w:t>
      </w:r>
      <w:r w:rsidRPr="000F38BD">
        <w:rPr>
          <w:rFonts w:ascii="Arial Nova" w:hAnsi="Arial Nova" w:cs="Arial"/>
          <w:sz w:val="22"/>
          <w:szCs w:val="22"/>
        </w:rPr>
        <w:t xml:space="preserve"> prevenirse y sancionarse aquellas conductas que puedan </w:t>
      </w:r>
      <w:r w:rsidR="00FA298D" w:rsidRPr="000F38BD">
        <w:rPr>
          <w:rFonts w:ascii="Arial Nova" w:hAnsi="Arial Nova" w:cs="Arial"/>
          <w:sz w:val="22"/>
          <w:szCs w:val="22"/>
        </w:rPr>
        <w:t>tener un</w:t>
      </w:r>
      <w:r w:rsidRPr="000F38BD">
        <w:rPr>
          <w:rFonts w:ascii="Arial Nova" w:hAnsi="Arial Nova" w:cs="Arial"/>
          <w:sz w:val="22"/>
          <w:szCs w:val="22"/>
        </w:rPr>
        <w:t xml:space="preserve"> impacto real o poner en riesgo la integridad del proceso electoral</w:t>
      </w:r>
      <w:r w:rsidR="00FA08F7" w:rsidRPr="000F38BD">
        <w:rPr>
          <w:rFonts w:ascii="Arial Nova" w:hAnsi="Arial Nova" w:cs="Arial"/>
          <w:sz w:val="22"/>
          <w:szCs w:val="22"/>
        </w:rPr>
        <w:t>;</w:t>
      </w:r>
      <w:r w:rsidRPr="000F38BD">
        <w:rPr>
          <w:rFonts w:ascii="Arial Nova" w:hAnsi="Arial Nova" w:cs="Arial"/>
          <w:sz w:val="22"/>
          <w:szCs w:val="22"/>
        </w:rPr>
        <w:t xml:space="preserve"> </w:t>
      </w:r>
      <w:r w:rsidR="00FA08F7" w:rsidRPr="000F38BD">
        <w:rPr>
          <w:rFonts w:ascii="Arial Nova" w:hAnsi="Arial Nova" w:cs="Arial"/>
          <w:sz w:val="22"/>
          <w:szCs w:val="22"/>
        </w:rPr>
        <w:t xml:space="preserve">y </w:t>
      </w:r>
      <w:r w:rsidRPr="000F38BD">
        <w:rPr>
          <w:rFonts w:ascii="Arial Nova" w:hAnsi="Arial Nova" w:cs="Arial"/>
          <w:sz w:val="22"/>
          <w:szCs w:val="22"/>
        </w:rPr>
        <w:t>la</w:t>
      </w:r>
      <w:r w:rsidR="00FA08F7" w:rsidRPr="000F38BD">
        <w:rPr>
          <w:rFonts w:ascii="Arial Nova" w:hAnsi="Arial Nova" w:cs="Arial"/>
          <w:sz w:val="22"/>
          <w:szCs w:val="22"/>
        </w:rPr>
        <w:t xml:space="preserve"> </w:t>
      </w:r>
      <w:r w:rsidRPr="000F38BD">
        <w:rPr>
          <w:rFonts w:ascii="Arial Nova" w:hAnsi="Arial Nova" w:cs="Arial"/>
          <w:sz w:val="22"/>
          <w:szCs w:val="22"/>
        </w:rPr>
        <w:t xml:space="preserve">decisión de que se trata, armoniza </w:t>
      </w:r>
      <w:r w:rsidR="00FA08F7" w:rsidRPr="000F38BD">
        <w:rPr>
          <w:rFonts w:ascii="Arial Nova" w:hAnsi="Arial Nova" w:cs="Arial"/>
          <w:sz w:val="22"/>
          <w:szCs w:val="22"/>
        </w:rPr>
        <w:t xml:space="preserve">de manera congruente </w:t>
      </w:r>
      <w:r w:rsidRPr="000F38BD">
        <w:rPr>
          <w:rFonts w:ascii="Arial Nova" w:hAnsi="Arial Nova" w:cs="Arial"/>
          <w:sz w:val="22"/>
          <w:szCs w:val="22"/>
        </w:rPr>
        <w:t>los derechos de expresión y participación política de l</w:t>
      </w:r>
      <w:r w:rsidR="00FA08F7" w:rsidRPr="000F38BD">
        <w:rPr>
          <w:rFonts w:ascii="Arial Nova" w:hAnsi="Arial Nova" w:cs="Arial"/>
          <w:sz w:val="22"/>
          <w:szCs w:val="22"/>
        </w:rPr>
        <w:t>os</w:t>
      </w:r>
      <w:r w:rsidRPr="000F38BD">
        <w:rPr>
          <w:rFonts w:ascii="Arial Nova" w:hAnsi="Arial Nova" w:cs="Arial"/>
          <w:sz w:val="22"/>
          <w:szCs w:val="22"/>
        </w:rPr>
        <w:t xml:space="preserve"> denunciad</w:t>
      </w:r>
      <w:r w:rsidR="00FA08F7" w:rsidRPr="000F38BD">
        <w:rPr>
          <w:rFonts w:ascii="Arial Nova" w:hAnsi="Arial Nova" w:cs="Arial"/>
          <w:sz w:val="22"/>
          <w:szCs w:val="22"/>
        </w:rPr>
        <w:t>os</w:t>
      </w:r>
      <w:r w:rsidR="00F7731E" w:rsidRPr="000F38BD">
        <w:rPr>
          <w:rFonts w:ascii="Arial Nova" w:hAnsi="Arial Nova" w:cs="Arial"/>
          <w:sz w:val="22"/>
          <w:szCs w:val="22"/>
        </w:rPr>
        <w:t>.</w:t>
      </w:r>
    </w:p>
    <w:p w14:paraId="7693E845" w14:textId="77777777" w:rsidR="00B60DD5" w:rsidRPr="000F38BD" w:rsidRDefault="00B60DD5" w:rsidP="00B60DD5">
      <w:pPr>
        <w:spacing w:line="360" w:lineRule="auto"/>
        <w:jc w:val="both"/>
        <w:rPr>
          <w:rFonts w:ascii="Arial Nova" w:hAnsi="Arial Nova" w:cs="Arial"/>
          <w:sz w:val="22"/>
          <w:szCs w:val="22"/>
        </w:rPr>
      </w:pPr>
    </w:p>
    <w:p w14:paraId="23429980" w14:textId="6DD192BF" w:rsidR="00B60DD5" w:rsidRPr="000F38BD" w:rsidRDefault="00B60DD5" w:rsidP="00B60DD5">
      <w:pPr>
        <w:spacing w:line="360" w:lineRule="auto"/>
        <w:jc w:val="both"/>
        <w:rPr>
          <w:rFonts w:ascii="Arial Nova" w:hAnsi="Arial Nova" w:cs="Arial"/>
          <w:sz w:val="22"/>
          <w:szCs w:val="22"/>
        </w:rPr>
      </w:pPr>
      <w:r w:rsidRPr="000F38BD">
        <w:rPr>
          <w:rFonts w:ascii="Arial Nova" w:hAnsi="Arial Nova" w:cs="Arial"/>
          <w:sz w:val="22"/>
          <w:szCs w:val="22"/>
        </w:rPr>
        <w:t>De ahí, que para tener por acreditada la infracción</w:t>
      </w:r>
      <w:r w:rsidR="00165186" w:rsidRPr="000F38BD">
        <w:rPr>
          <w:rFonts w:ascii="Arial Nova" w:hAnsi="Arial Nova" w:cs="Arial"/>
          <w:sz w:val="22"/>
          <w:szCs w:val="22"/>
        </w:rPr>
        <w:t>,</w:t>
      </w:r>
      <w:r w:rsidRPr="000F38BD">
        <w:rPr>
          <w:rFonts w:ascii="Arial Nova" w:hAnsi="Arial Nova" w:cs="Arial"/>
          <w:sz w:val="22"/>
          <w:szCs w:val="22"/>
        </w:rPr>
        <w:t xml:space="preserve"> sería necesario que </w:t>
      </w:r>
      <w:r w:rsidR="00F7731E" w:rsidRPr="000F38BD">
        <w:rPr>
          <w:rFonts w:ascii="Arial Nova" w:hAnsi="Arial Nova" w:cs="Arial"/>
          <w:sz w:val="22"/>
          <w:szCs w:val="22"/>
        </w:rPr>
        <w:t>se acreditara que la</w:t>
      </w:r>
      <w:r w:rsidRPr="000F38BD">
        <w:rPr>
          <w:rFonts w:ascii="Arial Nova" w:hAnsi="Arial Nova" w:cs="Arial"/>
          <w:sz w:val="22"/>
          <w:szCs w:val="22"/>
        </w:rPr>
        <w:t xml:space="preserve"> asistencia </w:t>
      </w:r>
      <w:r w:rsidR="00F7731E" w:rsidRPr="000F38BD">
        <w:rPr>
          <w:rFonts w:ascii="Arial Nova" w:hAnsi="Arial Nova" w:cs="Arial"/>
          <w:sz w:val="22"/>
          <w:szCs w:val="22"/>
        </w:rPr>
        <w:t>de la candidata</w:t>
      </w:r>
      <w:r w:rsidR="00165186" w:rsidRPr="000F38BD">
        <w:rPr>
          <w:rFonts w:ascii="Arial Nova" w:hAnsi="Arial Nova" w:cs="Arial"/>
          <w:sz w:val="22"/>
          <w:szCs w:val="22"/>
        </w:rPr>
        <w:t>,</w:t>
      </w:r>
      <w:r w:rsidR="00F7731E" w:rsidRPr="000F38BD">
        <w:rPr>
          <w:rFonts w:ascii="Arial Nova" w:hAnsi="Arial Nova" w:cs="Arial"/>
          <w:sz w:val="22"/>
          <w:szCs w:val="22"/>
        </w:rPr>
        <w:t xml:space="preserve"> fue solventada con recursos públicos de los que le corresponden al Senado de la </w:t>
      </w:r>
      <w:r w:rsidR="00165186" w:rsidRPr="000F38BD">
        <w:rPr>
          <w:rFonts w:ascii="Arial Nova" w:hAnsi="Arial Nova" w:cs="Arial"/>
          <w:sz w:val="22"/>
          <w:szCs w:val="22"/>
        </w:rPr>
        <w:t>República</w:t>
      </w:r>
      <w:r w:rsidRPr="000F38BD">
        <w:rPr>
          <w:rFonts w:ascii="Arial Nova" w:hAnsi="Arial Nova" w:cs="Arial"/>
          <w:sz w:val="22"/>
          <w:szCs w:val="22"/>
        </w:rPr>
        <w:t xml:space="preserve">, y </w:t>
      </w:r>
      <w:r w:rsidR="00FA298D" w:rsidRPr="000F38BD">
        <w:rPr>
          <w:rFonts w:ascii="Arial Nova" w:hAnsi="Arial Nova" w:cs="Arial"/>
          <w:sz w:val="22"/>
          <w:szCs w:val="22"/>
        </w:rPr>
        <w:t>que,</w:t>
      </w:r>
      <w:r w:rsidRPr="000F38BD">
        <w:rPr>
          <w:rFonts w:ascii="Arial Nova" w:hAnsi="Arial Nova" w:cs="Arial"/>
          <w:sz w:val="22"/>
          <w:szCs w:val="22"/>
        </w:rPr>
        <w:t xml:space="preserve"> </w:t>
      </w:r>
      <w:r w:rsidR="00165186" w:rsidRPr="000F38BD">
        <w:rPr>
          <w:rFonts w:ascii="Arial Nova" w:hAnsi="Arial Nova" w:cs="Arial"/>
          <w:sz w:val="22"/>
          <w:szCs w:val="22"/>
        </w:rPr>
        <w:t xml:space="preserve">a su vez, </w:t>
      </w:r>
      <w:r w:rsidRPr="000F38BD">
        <w:rPr>
          <w:rFonts w:ascii="Arial Nova" w:hAnsi="Arial Nova" w:cs="Arial"/>
          <w:sz w:val="22"/>
          <w:szCs w:val="22"/>
        </w:rPr>
        <w:t>se comprobara la participación activa y preponderante de su parte</w:t>
      </w:r>
      <w:r w:rsidR="00165186" w:rsidRPr="000F38BD">
        <w:rPr>
          <w:rFonts w:ascii="Arial Nova" w:hAnsi="Arial Nova" w:cs="Arial"/>
          <w:sz w:val="22"/>
          <w:szCs w:val="22"/>
        </w:rPr>
        <w:t xml:space="preserve"> en relación con temas atinentes al posicionamiento de su candidatura.</w:t>
      </w:r>
    </w:p>
    <w:p w14:paraId="1BF79908" w14:textId="04B69443" w:rsidR="000F38BD" w:rsidRPr="000F38BD" w:rsidRDefault="000F38BD" w:rsidP="00B60DD5">
      <w:pPr>
        <w:spacing w:line="360" w:lineRule="auto"/>
        <w:jc w:val="both"/>
        <w:rPr>
          <w:rFonts w:ascii="Arial Nova" w:hAnsi="Arial Nova" w:cs="Arial"/>
          <w:sz w:val="22"/>
          <w:szCs w:val="22"/>
        </w:rPr>
      </w:pPr>
    </w:p>
    <w:p w14:paraId="750D4F38" w14:textId="1F38414D" w:rsidR="000E7AF4" w:rsidRPr="000F38BD" w:rsidRDefault="008F625A" w:rsidP="0015613D">
      <w:pPr>
        <w:spacing w:line="360" w:lineRule="auto"/>
        <w:jc w:val="both"/>
        <w:rPr>
          <w:rFonts w:ascii="Arial Nova" w:hAnsi="Arial Nova" w:cs="Arial"/>
          <w:b/>
          <w:bCs/>
          <w:sz w:val="22"/>
          <w:szCs w:val="22"/>
        </w:rPr>
      </w:pPr>
      <w:r w:rsidRPr="000F38BD">
        <w:rPr>
          <w:rFonts w:ascii="Arial Nova" w:hAnsi="Arial Nova" w:cs="Arial"/>
          <w:b/>
          <w:bCs/>
          <w:sz w:val="22"/>
          <w:szCs w:val="22"/>
        </w:rPr>
        <w:t xml:space="preserve">11.3.3. </w:t>
      </w:r>
      <w:r w:rsidR="000E7AF4" w:rsidRPr="000F38BD">
        <w:rPr>
          <w:rFonts w:ascii="Arial Nova" w:hAnsi="Arial Nova" w:cs="Arial"/>
          <w:b/>
          <w:bCs/>
          <w:sz w:val="22"/>
          <w:szCs w:val="22"/>
        </w:rPr>
        <w:t xml:space="preserve">La intervención de Nora Ruvalcaba </w:t>
      </w:r>
      <w:r w:rsidR="00DC4079" w:rsidRPr="000F38BD">
        <w:rPr>
          <w:rFonts w:ascii="Arial Nova" w:hAnsi="Arial Nova" w:cs="Arial"/>
          <w:b/>
          <w:bCs/>
          <w:sz w:val="22"/>
          <w:szCs w:val="22"/>
        </w:rPr>
        <w:t>Gámez</w:t>
      </w:r>
      <w:r w:rsidR="000E7AF4" w:rsidRPr="000F38BD">
        <w:rPr>
          <w:rFonts w:ascii="Arial Nova" w:hAnsi="Arial Nova" w:cs="Arial"/>
          <w:b/>
          <w:bCs/>
          <w:sz w:val="22"/>
          <w:szCs w:val="22"/>
        </w:rPr>
        <w:t xml:space="preserve"> y de Mario </w:t>
      </w:r>
      <w:r w:rsidR="00DC4079" w:rsidRPr="000F38BD">
        <w:rPr>
          <w:rFonts w:ascii="Arial Nova" w:hAnsi="Arial Nova" w:cs="Arial"/>
          <w:b/>
          <w:bCs/>
          <w:sz w:val="22"/>
          <w:szCs w:val="22"/>
        </w:rPr>
        <w:t xml:space="preserve">Martin Delgado Carrillo en recinto legislativo </w:t>
      </w:r>
      <w:r w:rsidR="00F022FD" w:rsidRPr="000F38BD">
        <w:rPr>
          <w:rFonts w:ascii="Arial Nova" w:hAnsi="Arial Nova" w:cs="Arial"/>
          <w:b/>
          <w:bCs/>
          <w:sz w:val="22"/>
          <w:szCs w:val="22"/>
        </w:rPr>
        <w:t xml:space="preserve">no contraviene el principio de imparcialidad en la contienda. </w:t>
      </w:r>
    </w:p>
    <w:p w14:paraId="72FF81ED" w14:textId="4F284C9F" w:rsidR="00A00F9F" w:rsidRPr="000F38BD" w:rsidRDefault="00A00F9F" w:rsidP="0015613D">
      <w:pPr>
        <w:spacing w:line="360" w:lineRule="auto"/>
        <w:jc w:val="both"/>
        <w:rPr>
          <w:rFonts w:ascii="Arial Nova" w:hAnsi="Arial Nova" w:cs="Arial"/>
          <w:sz w:val="22"/>
          <w:szCs w:val="22"/>
        </w:rPr>
      </w:pPr>
    </w:p>
    <w:p w14:paraId="58103C6A" w14:textId="54203546" w:rsidR="00A00F9F" w:rsidRPr="000F38BD" w:rsidRDefault="00A00F9F" w:rsidP="0015613D">
      <w:pPr>
        <w:spacing w:line="360" w:lineRule="auto"/>
        <w:jc w:val="both"/>
        <w:rPr>
          <w:rFonts w:ascii="Arial Nova" w:hAnsi="Arial Nova" w:cs="Arial"/>
          <w:sz w:val="22"/>
          <w:szCs w:val="22"/>
        </w:rPr>
      </w:pPr>
      <w:r w:rsidRPr="000F38BD">
        <w:rPr>
          <w:rFonts w:ascii="Arial Nova" w:hAnsi="Arial Nova" w:cs="Arial"/>
          <w:sz w:val="22"/>
          <w:szCs w:val="22"/>
        </w:rPr>
        <w:t>Por otro lado, este Tribunal Electoral estima que la infracción relativa a la supuesta vulneración al principio de imparcialidad previsto en el artículo 134 de la Constitución general</w:t>
      </w:r>
      <w:r w:rsidR="00A02520" w:rsidRPr="000F38BD">
        <w:rPr>
          <w:rFonts w:ascii="Arial Nova" w:hAnsi="Arial Nova" w:cs="Arial"/>
          <w:sz w:val="22"/>
          <w:szCs w:val="22"/>
        </w:rPr>
        <w:t xml:space="preserve">, atribuida a la candidata a Gobernadora del Estado, y el presidente nacional de MORENA, </w:t>
      </w:r>
      <w:r w:rsidRPr="000F38BD">
        <w:rPr>
          <w:rFonts w:ascii="Arial Nova" w:hAnsi="Arial Nova" w:cs="Arial"/>
          <w:sz w:val="22"/>
          <w:szCs w:val="22"/>
        </w:rPr>
        <w:t xml:space="preserve">es inexistente, </w:t>
      </w:r>
      <w:r w:rsidR="00DA696A" w:rsidRPr="000F38BD">
        <w:rPr>
          <w:rFonts w:ascii="Arial Nova" w:hAnsi="Arial Nova" w:cs="Arial"/>
          <w:sz w:val="22"/>
          <w:szCs w:val="22"/>
        </w:rPr>
        <w:t>ya que,</w:t>
      </w:r>
      <w:r w:rsidRPr="000F38BD">
        <w:rPr>
          <w:rFonts w:ascii="Arial Nova" w:hAnsi="Arial Nova" w:cs="Arial"/>
          <w:sz w:val="22"/>
          <w:szCs w:val="22"/>
        </w:rPr>
        <w:t xml:space="preserve"> a través del análisis de la denuncia, es posible asumir que el sólo hecho de que</w:t>
      </w:r>
      <w:r w:rsidR="00A02520" w:rsidRPr="000F38BD">
        <w:rPr>
          <w:rFonts w:ascii="Arial Nova" w:hAnsi="Arial Nova" w:cs="Arial"/>
          <w:sz w:val="22"/>
          <w:szCs w:val="22"/>
        </w:rPr>
        <w:t xml:space="preserve"> estos </w:t>
      </w:r>
      <w:r w:rsidR="00DA696A" w:rsidRPr="000F38BD">
        <w:rPr>
          <w:rFonts w:ascii="Arial Nova" w:hAnsi="Arial Nova" w:cs="Arial"/>
          <w:sz w:val="22"/>
          <w:szCs w:val="22"/>
        </w:rPr>
        <w:t xml:space="preserve">figuraran en una rueda de prensa y/o en un evento en un recinto legislativo, no implica </w:t>
      </w:r>
      <w:r w:rsidR="00DA696A" w:rsidRPr="000F38BD">
        <w:rPr>
          <w:rFonts w:ascii="Arial Nova" w:hAnsi="Arial Nova" w:cs="Arial"/>
          <w:i/>
          <w:iCs/>
          <w:sz w:val="22"/>
          <w:szCs w:val="22"/>
        </w:rPr>
        <w:t>per se,</w:t>
      </w:r>
      <w:r w:rsidR="00DA696A" w:rsidRPr="000F38BD">
        <w:rPr>
          <w:rFonts w:ascii="Arial Nova" w:hAnsi="Arial Nova" w:cs="Arial"/>
          <w:sz w:val="22"/>
          <w:szCs w:val="22"/>
        </w:rPr>
        <w:t xml:space="preserve"> que se esté en presencia de una vulneración al principio previsto en el referido artículo constitucional.</w:t>
      </w:r>
    </w:p>
    <w:p w14:paraId="1FA1DB79" w14:textId="1F6D6EDA" w:rsidR="00876A52" w:rsidRPr="000F38BD" w:rsidRDefault="00876A52" w:rsidP="0015613D">
      <w:pPr>
        <w:spacing w:line="360" w:lineRule="auto"/>
        <w:jc w:val="both"/>
        <w:rPr>
          <w:rFonts w:ascii="Arial Nova" w:hAnsi="Arial Nova" w:cs="Arial"/>
          <w:sz w:val="22"/>
          <w:szCs w:val="22"/>
        </w:rPr>
      </w:pPr>
    </w:p>
    <w:p w14:paraId="675A3C9D" w14:textId="4E75DF1A" w:rsidR="00876A52" w:rsidRPr="000F38BD" w:rsidRDefault="00876A52" w:rsidP="00876A52">
      <w:pPr>
        <w:spacing w:line="360" w:lineRule="auto"/>
        <w:jc w:val="both"/>
        <w:rPr>
          <w:rFonts w:ascii="Arial Nova" w:hAnsi="Arial Nova" w:cs="Arial"/>
          <w:sz w:val="22"/>
          <w:szCs w:val="22"/>
        </w:rPr>
      </w:pPr>
      <w:r w:rsidRPr="000F38BD">
        <w:rPr>
          <w:rFonts w:ascii="Arial Nova" w:hAnsi="Arial Nova" w:cs="Arial"/>
          <w:sz w:val="22"/>
          <w:szCs w:val="22"/>
        </w:rPr>
        <w:t xml:space="preserve">Lo anterior se debe, a que no existe alguna porción normativa que prohíba a las candidaturas y a las dirigencias partidistas, ejercer sus derechos político-electorales de asociación y libertad de expresión, en específico, para mostrar su inclinación política en favor de determinada opción electoral, y/o que hagan uso de la voz en </w:t>
      </w:r>
      <w:r w:rsidR="009B3034" w:rsidRPr="000F38BD">
        <w:rPr>
          <w:rFonts w:ascii="Arial Nova" w:hAnsi="Arial Nova" w:cs="Arial"/>
          <w:sz w:val="22"/>
          <w:szCs w:val="22"/>
        </w:rPr>
        <w:t>un recinto oficial,</w:t>
      </w:r>
      <w:r w:rsidRPr="000F38BD">
        <w:rPr>
          <w:rFonts w:ascii="Arial Nova" w:hAnsi="Arial Nova" w:cs="Arial"/>
          <w:sz w:val="22"/>
          <w:szCs w:val="22"/>
        </w:rPr>
        <w:t xml:space="preserve"> por lo cual, este órgano jurisdiccional se encuentra impedido legal y constitucionalmente para afectar el ejercicio pleno de tales prerrogativas, pues ello le</w:t>
      </w:r>
      <w:r w:rsidR="009B3034" w:rsidRPr="000F38BD">
        <w:rPr>
          <w:rFonts w:ascii="Arial Nova" w:hAnsi="Arial Nova" w:cs="Arial"/>
          <w:sz w:val="22"/>
          <w:szCs w:val="22"/>
        </w:rPr>
        <w:t>s</w:t>
      </w:r>
      <w:r w:rsidRPr="000F38BD">
        <w:rPr>
          <w:rFonts w:ascii="Arial Nova" w:hAnsi="Arial Nova" w:cs="Arial"/>
          <w:sz w:val="22"/>
          <w:szCs w:val="22"/>
        </w:rPr>
        <w:t xml:space="preserve"> causaría un perjuicio injustificado</w:t>
      </w:r>
      <w:r w:rsidR="009B3034" w:rsidRPr="000F38BD">
        <w:rPr>
          <w:rFonts w:ascii="Arial Nova" w:hAnsi="Arial Nova" w:cs="Arial"/>
          <w:sz w:val="22"/>
          <w:szCs w:val="22"/>
        </w:rPr>
        <w:t>.</w:t>
      </w:r>
      <w:r w:rsidRPr="000F38BD">
        <w:rPr>
          <w:rFonts w:ascii="Arial Nova" w:hAnsi="Arial Nova" w:cs="Arial"/>
          <w:sz w:val="22"/>
          <w:szCs w:val="22"/>
        </w:rPr>
        <w:t xml:space="preserve"> </w:t>
      </w:r>
    </w:p>
    <w:p w14:paraId="07F36A5D" w14:textId="20441B26" w:rsidR="00AC43D7" w:rsidRPr="000F38BD" w:rsidRDefault="00AC43D7" w:rsidP="00876A52">
      <w:pPr>
        <w:spacing w:line="360" w:lineRule="auto"/>
        <w:jc w:val="both"/>
        <w:rPr>
          <w:rFonts w:ascii="Arial Nova" w:hAnsi="Arial Nova" w:cs="Arial"/>
          <w:sz w:val="22"/>
          <w:szCs w:val="22"/>
        </w:rPr>
      </w:pPr>
    </w:p>
    <w:p w14:paraId="2F121386" w14:textId="03B72DC3" w:rsidR="00F41DD7" w:rsidRPr="000F38BD" w:rsidRDefault="00F41DD7" w:rsidP="00F41DD7">
      <w:pPr>
        <w:spacing w:line="360" w:lineRule="auto"/>
        <w:jc w:val="both"/>
        <w:rPr>
          <w:rFonts w:ascii="Arial Nova" w:hAnsi="Arial Nova" w:cs="Arial"/>
          <w:b/>
          <w:bCs/>
          <w:sz w:val="22"/>
          <w:szCs w:val="22"/>
        </w:rPr>
      </w:pPr>
      <w:r w:rsidRPr="000F38BD">
        <w:rPr>
          <w:rFonts w:ascii="Arial Nova" w:hAnsi="Arial Nova" w:cs="Arial"/>
          <w:sz w:val="22"/>
          <w:szCs w:val="22"/>
        </w:rPr>
        <w:t xml:space="preserve">Así entonces, al respecto existe una ausencia del tipo normativo de </w:t>
      </w:r>
      <w:r w:rsidR="00AE56DE" w:rsidRPr="000F38BD">
        <w:rPr>
          <w:rFonts w:ascii="Arial Nova" w:hAnsi="Arial Nova" w:cs="Arial"/>
          <w:sz w:val="22"/>
          <w:szCs w:val="22"/>
        </w:rPr>
        <w:t>la</w:t>
      </w:r>
      <w:r w:rsidRPr="000F38BD">
        <w:rPr>
          <w:rFonts w:ascii="Arial Nova" w:hAnsi="Arial Nova" w:cs="Arial"/>
          <w:sz w:val="22"/>
          <w:szCs w:val="22"/>
        </w:rPr>
        <w:t xml:space="preserve"> infracción, por lo que cabe traer a estudio la figura jurídica denominado "principio de tipicidad", que es aplicable al Derecho Administrativo Sancionador Electoral, con sus adecuaciones y características propias, así como los principios reconocidos del </w:t>
      </w:r>
      <w:r w:rsidRPr="000F38BD">
        <w:rPr>
          <w:rFonts w:ascii="Arial Nova" w:hAnsi="Arial Nova" w:cs="Arial"/>
          <w:i/>
          <w:iCs/>
          <w:sz w:val="22"/>
          <w:szCs w:val="22"/>
        </w:rPr>
        <w:t>Ius Puniendi</w:t>
      </w:r>
      <w:r w:rsidRPr="000F38BD">
        <w:rPr>
          <w:rFonts w:ascii="Arial Nova" w:hAnsi="Arial Nova" w:cs="Arial"/>
          <w:sz w:val="22"/>
          <w:szCs w:val="22"/>
        </w:rPr>
        <w:t xml:space="preserve">, desarrollados en la teoría y en la normativa del Derecho Penal y, en época reciente, en el Derecho Administrativo Sancionador en general; lo anterior por ser un criterio sostenido por la Sala Superior del Tribunal Electoral del Poder Judicial de la Federación en la tesis relevante con la clave XLV/2002 identificada con el rubro: </w:t>
      </w:r>
      <w:r w:rsidRPr="000F38BD">
        <w:rPr>
          <w:rFonts w:ascii="Arial Nova" w:hAnsi="Arial Nova" w:cs="Arial"/>
          <w:b/>
          <w:bCs/>
          <w:sz w:val="22"/>
          <w:szCs w:val="22"/>
        </w:rPr>
        <w:t>DERECHO ADMINISTRATIVO SANCIONADOR ELECTORAL. LE SON APLICABLES LOS PRINCIPIOS DEL IUS PUNIENDI DESARROLLADOS POR EL DERECHO PENAL.</w:t>
      </w:r>
    </w:p>
    <w:p w14:paraId="0D0AB518" w14:textId="6ED20ACB" w:rsidR="00BE680A" w:rsidRPr="000F38BD" w:rsidRDefault="00BE680A" w:rsidP="00F41DD7">
      <w:pPr>
        <w:spacing w:line="360" w:lineRule="auto"/>
        <w:jc w:val="both"/>
        <w:rPr>
          <w:rFonts w:ascii="Arial Nova" w:hAnsi="Arial Nova" w:cs="Arial"/>
          <w:sz w:val="22"/>
          <w:szCs w:val="22"/>
        </w:rPr>
      </w:pPr>
    </w:p>
    <w:p w14:paraId="4601BCD9" w14:textId="77777777" w:rsidR="00BE680A" w:rsidRPr="000F38BD" w:rsidRDefault="00BE680A" w:rsidP="00BE680A">
      <w:pPr>
        <w:spacing w:line="360" w:lineRule="auto"/>
        <w:jc w:val="both"/>
        <w:rPr>
          <w:rFonts w:ascii="Arial Nova" w:hAnsi="Arial Nova" w:cs="Arial"/>
          <w:sz w:val="22"/>
          <w:szCs w:val="22"/>
        </w:rPr>
      </w:pPr>
      <w:r w:rsidRPr="000F38BD">
        <w:rPr>
          <w:rFonts w:ascii="Arial Nova" w:hAnsi="Arial Nova" w:cs="Arial"/>
          <w:sz w:val="22"/>
          <w:szCs w:val="22"/>
        </w:rPr>
        <w:t>Lo anterior cobra relevancia para decir que, en el ámbito del Derecho Administrativo Sancionador, el ilícito, falta, infracción o contravención normativa, en sentido lato, se identifica como la conducta antijurídica, típica y culpable, que un sujeto de derecho lleva a cabo; con la cual, conculca el vigente sistema normativo, por tanto, ante la comisión de esa conducta antijurídica, típica y culpable, el legislador prevé como consecuencia por regla, la imposición de una sanción para el sujeto activo o responsable de dicha conducta.</w:t>
      </w:r>
    </w:p>
    <w:p w14:paraId="4BB69C6F" w14:textId="77777777" w:rsidR="00BE680A" w:rsidRPr="000F38BD" w:rsidRDefault="00BE680A" w:rsidP="00BE680A">
      <w:pPr>
        <w:spacing w:line="360" w:lineRule="auto"/>
        <w:jc w:val="both"/>
        <w:rPr>
          <w:rFonts w:ascii="Arial Nova" w:hAnsi="Arial Nova" w:cs="Arial"/>
          <w:sz w:val="22"/>
          <w:szCs w:val="22"/>
        </w:rPr>
      </w:pPr>
    </w:p>
    <w:p w14:paraId="0AF50CFA" w14:textId="4F356A6F" w:rsidR="00BE680A" w:rsidRPr="000F38BD" w:rsidRDefault="00BE680A" w:rsidP="00BE680A">
      <w:pPr>
        <w:spacing w:line="360" w:lineRule="auto"/>
        <w:jc w:val="both"/>
        <w:rPr>
          <w:rFonts w:ascii="Arial Nova" w:hAnsi="Arial Nova" w:cs="Arial"/>
          <w:sz w:val="22"/>
          <w:szCs w:val="22"/>
        </w:rPr>
      </w:pPr>
      <w:r w:rsidRPr="000F38BD">
        <w:rPr>
          <w:rFonts w:ascii="Arial Nova" w:hAnsi="Arial Nova" w:cs="Arial"/>
          <w:sz w:val="22"/>
          <w:szCs w:val="22"/>
        </w:rPr>
        <w:t>En efecto, para que la conducta (ya sea de acción u omisión) se considere constitutiva de una falta o infracción administrativa debe estar previa y expresamente prevista o tipificada en la vigente normativa electoral aplicable. Por ello tanto en Derecho Penal como en el Derecho Administrativo Sancionador, rige el principio de estricta aplicación de la ley, en cuanto que no se puede imponer una sanción por simple analogía y tampoco por mayoría de razón; sólo se puede imponer sanción en los supuestos previstos en la ley, por la comisión de una conducta expresamente descrita como antijuridica. Tal razonamiento encuentra su fundamento en el tercer párrafo del artículo 14 de la Constitución Política de los Estados Unidos Mexicanos; además sustenta lo anterior, el criterio de la señalada Sala Superior en la tesis XLV/20015: "</w:t>
      </w:r>
      <w:r w:rsidRPr="000F38BD">
        <w:rPr>
          <w:rFonts w:ascii="Arial Nova" w:hAnsi="Arial Nova" w:cs="Arial"/>
          <w:b/>
          <w:bCs/>
          <w:sz w:val="22"/>
          <w:szCs w:val="22"/>
        </w:rPr>
        <w:t>ANALOGÍA Y MAYORÍA DE RAZÓN. ALCANCES EN EL PROCEDIMIENTO ADMINISTRATIVO SANCIONADOR ELECTORAL</w:t>
      </w:r>
      <w:r w:rsidRPr="000F38BD">
        <w:rPr>
          <w:rFonts w:ascii="Arial Nova" w:hAnsi="Arial Nova" w:cs="Arial"/>
          <w:sz w:val="22"/>
          <w:szCs w:val="22"/>
        </w:rPr>
        <w:t>".</w:t>
      </w:r>
    </w:p>
    <w:p w14:paraId="4F410129" w14:textId="0BD65DC3" w:rsidR="00BE680A" w:rsidRPr="000F38BD" w:rsidRDefault="00BE680A" w:rsidP="00BE680A">
      <w:pPr>
        <w:spacing w:line="360" w:lineRule="auto"/>
        <w:jc w:val="both"/>
        <w:rPr>
          <w:rFonts w:ascii="Arial Nova" w:hAnsi="Arial Nova" w:cs="Arial"/>
          <w:sz w:val="22"/>
          <w:szCs w:val="22"/>
        </w:rPr>
      </w:pPr>
    </w:p>
    <w:p w14:paraId="78773325" w14:textId="77777777" w:rsidR="00BE680A" w:rsidRPr="000F38BD" w:rsidRDefault="00BE680A" w:rsidP="00BE680A">
      <w:pPr>
        <w:spacing w:line="360" w:lineRule="auto"/>
        <w:jc w:val="both"/>
        <w:rPr>
          <w:rFonts w:ascii="Arial Nova" w:hAnsi="Arial Nova" w:cs="Arial"/>
          <w:bCs/>
          <w:sz w:val="22"/>
          <w:szCs w:val="22"/>
        </w:rPr>
      </w:pPr>
      <w:r w:rsidRPr="000F38BD">
        <w:rPr>
          <w:rFonts w:ascii="Arial Nova" w:hAnsi="Arial Nova" w:cs="Arial"/>
          <w:sz w:val="22"/>
          <w:szCs w:val="22"/>
        </w:rPr>
        <w:t xml:space="preserve">Por otro lado, es pertinente advertir la diferencia entre ausencia de "tipo" y ausencia de tipicidad; la primera se presenta cuando el legislador, deliberada o inadvertidamente, omite describir una conducta como delito, falta o infracción administrativa; en tanto que la ausencia de tipicidad surge cuando existe el tipo, pero la conducta cometida no encuadra, no se ajusta, no se adecua o no se amolda al tipo legalmente establecido. </w:t>
      </w:r>
      <w:r w:rsidRPr="000F38BD">
        <w:rPr>
          <w:rFonts w:ascii="Arial Nova" w:hAnsi="Arial Nova" w:cs="Arial"/>
          <w:bCs/>
          <w:sz w:val="22"/>
          <w:szCs w:val="22"/>
        </w:rPr>
        <w:t>Por ello, en el caso concreto, la omisión que se atribuyó al denunciado no está prevista legalmente como una falta administrativa o infracción, esto es, existe ausencia del "tipo" normativo, en consecuencia, tampoco sería fundado aplicar una sanción.</w:t>
      </w:r>
    </w:p>
    <w:p w14:paraId="40FD625D" w14:textId="0620D551" w:rsidR="00A00F9F" w:rsidRPr="000F38BD" w:rsidRDefault="00A00F9F" w:rsidP="0015613D">
      <w:pPr>
        <w:spacing w:line="360" w:lineRule="auto"/>
        <w:jc w:val="both"/>
        <w:rPr>
          <w:rFonts w:ascii="Arial Nova" w:hAnsi="Arial Nova" w:cs="Arial"/>
          <w:sz w:val="22"/>
          <w:szCs w:val="22"/>
        </w:rPr>
      </w:pPr>
    </w:p>
    <w:p w14:paraId="74636501" w14:textId="613FE9E2" w:rsidR="00F022FD" w:rsidRPr="000F38BD" w:rsidRDefault="00D078D6" w:rsidP="0015613D">
      <w:pPr>
        <w:spacing w:line="360" w:lineRule="auto"/>
        <w:jc w:val="both"/>
        <w:rPr>
          <w:rFonts w:ascii="Arial Nova" w:hAnsi="Arial Nova" w:cs="Arial"/>
          <w:sz w:val="22"/>
          <w:szCs w:val="22"/>
        </w:rPr>
      </w:pPr>
      <w:r w:rsidRPr="000F38BD">
        <w:rPr>
          <w:rFonts w:ascii="Arial Nova" w:hAnsi="Arial Nova" w:cs="Arial"/>
          <w:sz w:val="22"/>
          <w:szCs w:val="22"/>
        </w:rPr>
        <w:t xml:space="preserve">En consecuencia, este Tribunal Electoral estima inexistente la infracción </w:t>
      </w:r>
      <w:r w:rsidR="006A141E" w:rsidRPr="000F38BD">
        <w:rPr>
          <w:rFonts w:ascii="Arial Nova" w:hAnsi="Arial Nova" w:cs="Arial"/>
          <w:sz w:val="22"/>
          <w:szCs w:val="22"/>
        </w:rPr>
        <w:t>objeto del presente asunto</w:t>
      </w:r>
      <w:r w:rsidRPr="000F38BD">
        <w:rPr>
          <w:rFonts w:ascii="Arial Nova" w:hAnsi="Arial Nova" w:cs="Arial"/>
          <w:sz w:val="22"/>
          <w:szCs w:val="22"/>
        </w:rPr>
        <w:t>, puesto que como ya fue debidamente razonado, las partes denunciadas no se encontraban vedadas a asistir a</w:t>
      </w:r>
      <w:r w:rsidR="006A141E" w:rsidRPr="000F38BD">
        <w:rPr>
          <w:rFonts w:ascii="Arial Nova" w:hAnsi="Arial Nova" w:cs="Arial"/>
          <w:sz w:val="22"/>
          <w:szCs w:val="22"/>
        </w:rPr>
        <w:t>l recinto legislativo y ejecutar plenamente su libertad de expresión.</w:t>
      </w:r>
    </w:p>
    <w:p w14:paraId="62ADE1D1" w14:textId="77777777" w:rsidR="008F625A" w:rsidRPr="000F38BD" w:rsidRDefault="008F625A" w:rsidP="0015613D">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p>
    <w:p w14:paraId="44DD8931" w14:textId="1AA00BB9" w:rsidR="0015613D" w:rsidRPr="000F38BD" w:rsidRDefault="0015613D" w:rsidP="0015613D">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r w:rsidRPr="000F38BD">
        <w:rPr>
          <w:rFonts w:ascii="Arial Nova" w:hAnsi="Arial Nova" w:cs="Arial"/>
          <w:b/>
          <w:sz w:val="22"/>
          <w:szCs w:val="22"/>
        </w:rPr>
        <w:t>1</w:t>
      </w:r>
      <w:r w:rsidR="008F625A" w:rsidRPr="000F38BD">
        <w:rPr>
          <w:rFonts w:ascii="Arial Nova" w:hAnsi="Arial Nova" w:cs="Arial"/>
          <w:b/>
          <w:sz w:val="22"/>
          <w:szCs w:val="22"/>
        </w:rPr>
        <w:t>2</w:t>
      </w:r>
      <w:r w:rsidRPr="000F38BD">
        <w:rPr>
          <w:rFonts w:ascii="Arial Nova" w:hAnsi="Arial Nova" w:cs="Arial"/>
          <w:b/>
          <w:sz w:val="22"/>
          <w:szCs w:val="22"/>
        </w:rPr>
        <w:t>. RESOLUTIVOS.</w:t>
      </w:r>
    </w:p>
    <w:p w14:paraId="01E4FF56" w14:textId="77777777" w:rsidR="0015613D" w:rsidRPr="000F38BD" w:rsidRDefault="0015613D" w:rsidP="0015613D">
      <w:pPr>
        <w:spacing w:line="360" w:lineRule="auto"/>
        <w:jc w:val="both"/>
        <w:rPr>
          <w:rFonts w:ascii="Arial Nova" w:hAnsi="Arial Nova" w:cs="Arial"/>
          <w:sz w:val="22"/>
          <w:szCs w:val="22"/>
        </w:rPr>
      </w:pPr>
    </w:p>
    <w:p w14:paraId="4924343F" w14:textId="5D2E300B" w:rsidR="0015613D" w:rsidRPr="000F38BD" w:rsidRDefault="008F625A" w:rsidP="0015613D">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r w:rsidRPr="000F38BD">
        <w:rPr>
          <w:rFonts w:ascii="Arial Nova" w:hAnsi="Arial Nova" w:cs="Arial"/>
          <w:b/>
          <w:bCs/>
          <w:sz w:val="22"/>
          <w:szCs w:val="22"/>
        </w:rPr>
        <w:t>ÚNICO. -</w:t>
      </w:r>
      <w:r w:rsidR="0015613D" w:rsidRPr="000F38BD">
        <w:rPr>
          <w:rFonts w:ascii="Arial Nova" w:hAnsi="Arial Nova" w:cs="Arial"/>
          <w:sz w:val="22"/>
          <w:szCs w:val="22"/>
        </w:rPr>
        <w:t xml:space="preserve"> Se declara la </w:t>
      </w:r>
      <w:r w:rsidR="003E3BAB" w:rsidRPr="000F38BD">
        <w:rPr>
          <w:rFonts w:ascii="Arial Nova" w:hAnsi="Arial Nova" w:cs="Arial"/>
          <w:sz w:val="22"/>
          <w:szCs w:val="22"/>
        </w:rPr>
        <w:t>in</w:t>
      </w:r>
      <w:r w:rsidR="0015613D" w:rsidRPr="000F38BD">
        <w:rPr>
          <w:rFonts w:ascii="Arial Nova" w:hAnsi="Arial Nova" w:cs="Arial"/>
          <w:sz w:val="22"/>
          <w:szCs w:val="22"/>
        </w:rPr>
        <w:t>existencia de la infracción denunciada, en términos de los precisado en el cuerpo de la presente sentencia.</w:t>
      </w:r>
    </w:p>
    <w:p w14:paraId="5651B5B0" w14:textId="77777777" w:rsidR="0015613D" w:rsidRPr="000F38BD" w:rsidRDefault="0015613D" w:rsidP="0015613D">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17B4086B" w14:textId="77777777" w:rsidR="0015613D" w:rsidRPr="000F38BD" w:rsidRDefault="0015613D" w:rsidP="0015613D">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r w:rsidRPr="000F38BD">
        <w:rPr>
          <w:rFonts w:ascii="Arial Nova" w:hAnsi="Arial Nova" w:cs="Arial"/>
          <w:b/>
          <w:sz w:val="22"/>
          <w:szCs w:val="22"/>
        </w:rPr>
        <w:t xml:space="preserve">Notifíquese.  </w:t>
      </w:r>
      <w:r w:rsidRPr="000F38BD">
        <w:rPr>
          <w:rFonts w:ascii="Arial Nova" w:hAnsi="Arial Nova" w:cs="Arial"/>
          <w:sz w:val="22"/>
          <w:szCs w:val="22"/>
        </w:rPr>
        <w:t>Así lo resolvió el Tribunal Electoral del Estado de Aguascalientes, por unanimidad de votos de las Magistradas y Magistrado que lo integran, ante el Secretario General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15613D" w:rsidRPr="000F38BD" w14:paraId="055B6075" w14:textId="77777777" w:rsidTr="003D0210">
        <w:trPr>
          <w:trHeight w:val="1943"/>
          <w:jc w:val="center"/>
        </w:trPr>
        <w:tc>
          <w:tcPr>
            <w:tcW w:w="8929" w:type="dxa"/>
            <w:gridSpan w:val="2"/>
          </w:tcPr>
          <w:p w14:paraId="70B39E6D" w14:textId="6FFF07A1"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35D1A639" w14:textId="3BAEBF28"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46E29E77" w14:textId="3D351E23"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r w:rsidRPr="000F38BD">
              <w:rPr>
                <w:rFonts w:ascii="Arial Nova" w:eastAsia="Arial Nova" w:hAnsi="Arial Nova" w:cs="Arial"/>
                <w:b/>
                <w:color w:val="000000"/>
                <w:sz w:val="22"/>
                <w:szCs w:val="22"/>
              </w:rPr>
              <w:t>MAGISTRADA PRESIDENTA</w:t>
            </w:r>
          </w:p>
          <w:p w14:paraId="7EE61930" w14:textId="7646E0EF"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5C613E19" w14:textId="5B5D35E0"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19982212"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7C5FCFF9"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r w:rsidRPr="000F38BD">
              <w:rPr>
                <w:rFonts w:ascii="Arial Nova" w:eastAsia="Arial Nova" w:hAnsi="Arial Nova" w:cs="Arial"/>
                <w:b/>
                <w:color w:val="000000"/>
                <w:sz w:val="22"/>
                <w:szCs w:val="22"/>
              </w:rPr>
              <w:t>CLAUDIA ELOISA DÍAZ DE LEÓN GONZÁLEZ</w:t>
            </w:r>
          </w:p>
          <w:p w14:paraId="02BA6F95"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45575ECD"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43DCB6BE" w14:textId="77777777" w:rsidR="0015613D" w:rsidRPr="000F38BD" w:rsidRDefault="0015613D" w:rsidP="003D0210">
            <w:pPr>
              <w:pBdr>
                <w:top w:val="nil"/>
                <w:left w:val="nil"/>
                <w:bottom w:val="nil"/>
                <w:right w:val="nil"/>
                <w:between w:val="nil"/>
              </w:pBdr>
              <w:jc w:val="center"/>
              <w:rPr>
                <w:rFonts w:ascii="Arial Nova" w:eastAsia="Arial Nova" w:hAnsi="Arial Nova" w:cs="Arial"/>
                <w:sz w:val="22"/>
                <w:szCs w:val="22"/>
              </w:rPr>
            </w:pPr>
          </w:p>
        </w:tc>
      </w:tr>
      <w:tr w:rsidR="0015613D" w:rsidRPr="000F38BD" w14:paraId="3D57CB30" w14:textId="77777777" w:rsidTr="003D0210">
        <w:trPr>
          <w:trHeight w:val="1798"/>
          <w:jc w:val="center"/>
        </w:trPr>
        <w:tc>
          <w:tcPr>
            <w:tcW w:w="4461" w:type="dxa"/>
          </w:tcPr>
          <w:p w14:paraId="1D901C48"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r w:rsidRPr="000F38BD">
              <w:rPr>
                <w:rFonts w:ascii="Arial Nova" w:eastAsia="Arial Nova" w:hAnsi="Arial Nova" w:cs="Arial"/>
                <w:b/>
                <w:color w:val="000000"/>
                <w:sz w:val="22"/>
                <w:szCs w:val="22"/>
              </w:rPr>
              <w:t>MAGISTRADA</w:t>
            </w:r>
          </w:p>
          <w:p w14:paraId="3C99BD57" w14:textId="25D49C8F"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71017B82"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60EC2050"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5DA08117"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r w:rsidRPr="000F38BD">
              <w:rPr>
                <w:rFonts w:ascii="Arial Nova" w:eastAsia="Arial Nova" w:hAnsi="Arial Nova" w:cs="Arial"/>
                <w:b/>
                <w:color w:val="000000"/>
                <w:sz w:val="22"/>
                <w:szCs w:val="22"/>
              </w:rPr>
              <w:t xml:space="preserve">LAURA HORTENSIA </w:t>
            </w:r>
          </w:p>
          <w:p w14:paraId="71853C00"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r w:rsidRPr="000F38BD">
              <w:rPr>
                <w:rFonts w:ascii="Arial Nova" w:eastAsia="Arial Nova" w:hAnsi="Arial Nova" w:cs="Arial"/>
                <w:b/>
                <w:color w:val="000000"/>
                <w:sz w:val="22"/>
                <w:szCs w:val="22"/>
              </w:rPr>
              <w:t xml:space="preserve">LLAMAS HERNÁNDEZ </w:t>
            </w:r>
          </w:p>
        </w:tc>
        <w:tc>
          <w:tcPr>
            <w:tcW w:w="4467" w:type="dxa"/>
          </w:tcPr>
          <w:p w14:paraId="1F5BB461" w14:textId="277C8B76"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r w:rsidRPr="000F38BD">
              <w:rPr>
                <w:rFonts w:ascii="Arial Nova" w:eastAsia="Arial Nova" w:hAnsi="Arial Nova" w:cs="Arial"/>
                <w:b/>
                <w:color w:val="000000"/>
                <w:sz w:val="22"/>
                <w:szCs w:val="22"/>
              </w:rPr>
              <w:t>MAGISTRADO</w:t>
            </w:r>
          </w:p>
          <w:p w14:paraId="1C23A1C4" w14:textId="397EAA19"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1E019C58"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3ED7A207"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716FBA03"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r w:rsidRPr="000F38BD">
              <w:rPr>
                <w:rFonts w:ascii="Arial Nova" w:eastAsia="Arial Nova" w:hAnsi="Arial Nova" w:cs="Arial"/>
                <w:b/>
                <w:color w:val="000000"/>
                <w:sz w:val="22"/>
                <w:szCs w:val="22"/>
              </w:rPr>
              <w:t xml:space="preserve">HÉCTOR SALVADOR </w:t>
            </w:r>
          </w:p>
          <w:p w14:paraId="663FEC44"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r w:rsidRPr="000F38BD">
              <w:rPr>
                <w:rFonts w:ascii="Arial Nova" w:eastAsia="Arial Nova" w:hAnsi="Arial Nova" w:cs="Arial"/>
                <w:b/>
                <w:color w:val="000000"/>
                <w:sz w:val="22"/>
                <w:szCs w:val="22"/>
              </w:rPr>
              <w:t>HERNÁNDEZ GALLEGOS</w:t>
            </w:r>
          </w:p>
        </w:tc>
      </w:tr>
      <w:tr w:rsidR="0015613D" w:rsidRPr="000F38BD" w14:paraId="35551469" w14:textId="77777777" w:rsidTr="003D0210">
        <w:trPr>
          <w:trHeight w:val="1444"/>
          <w:jc w:val="center"/>
        </w:trPr>
        <w:tc>
          <w:tcPr>
            <w:tcW w:w="8929" w:type="dxa"/>
            <w:gridSpan w:val="2"/>
          </w:tcPr>
          <w:p w14:paraId="6C1ACC26" w14:textId="52ABE4FC"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5B16B43B" w14:textId="7B1DC713"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110D20F7" w14:textId="7F0439ED"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r w:rsidRPr="000F38BD">
              <w:rPr>
                <w:rFonts w:ascii="Arial Nova" w:eastAsia="Arial Nova" w:hAnsi="Arial Nova" w:cs="Arial"/>
                <w:b/>
                <w:color w:val="000000"/>
                <w:sz w:val="22"/>
                <w:szCs w:val="22"/>
              </w:rPr>
              <w:t xml:space="preserve">SECRETARÍA GENERAL DE ACUERDOS </w:t>
            </w:r>
          </w:p>
          <w:p w14:paraId="3FB65BED"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51F175C7" w14:textId="6BFE4E99"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p>
          <w:p w14:paraId="3740359A" w14:textId="77777777" w:rsidR="0015613D" w:rsidRPr="000F38BD" w:rsidRDefault="0015613D" w:rsidP="003D0210">
            <w:pPr>
              <w:pBdr>
                <w:top w:val="nil"/>
                <w:left w:val="nil"/>
                <w:bottom w:val="nil"/>
                <w:right w:val="nil"/>
                <w:between w:val="nil"/>
              </w:pBdr>
              <w:jc w:val="center"/>
              <w:rPr>
                <w:rFonts w:ascii="Arial Nova" w:eastAsia="Arial Nova" w:hAnsi="Arial Nova" w:cs="Arial"/>
                <w:b/>
                <w:color w:val="000000"/>
                <w:sz w:val="22"/>
                <w:szCs w:val="22"/>
              </w:rPr>
            </w:pPr>
            <w:r w:rsidRPr="000F38BD">
              <w:rPr>
                <w:rFonts w:ascii="Arial Nova" w:eastAsia="Arial Nova" w:hAnsi="Arial Nova" w:cs="Arial"/>
                <w:b/>
                <w:color w:val="000000"/>
                <w:sz w:val="22"/>
                <w:szCs w:val="22"/>
              </w:rPr>
              <w:t>JESÚS OCIEL BAENA SAUCEDO</w:t>
            </w:r>
          </w:p>
        </w:tc>
      </w:tr>
    </w:tbl>
    <w:p w14:paraId="1BFCD437" w14:textId="77777777" w:rsidR="0015613D" w:rsidRPr="000F38BD" w:rsidRDefault="0015613D" w:rsidP="0015613D">
      <w:pPr>
        <w:rPr>
          <w:rFonts w:ascii="Arial Nova" w:hAnsi="Arial Nova"/>
          <w:sz w:val="22"/>
          <w:szCs w:val="22"/>
        </w:rPr>
      </w:pPr>
    </w:p>
    <w:p w14:paraId="2CC0A73A" w14:textId="64D59587" w:rsidR="00884CBC" w:rsidRDefault="00884CBC">
      <w:pPr>
        <w:rPr>
          <w:rFonts w:ascii="Arial Nova" w:hAnsi="Arial Nova"/>
        </w:rPr>
      </w:pPr>
    </w:p>
    <w:p w14:paraId="70D63A60" w14:textId="658A6903" w:rsidR="00D81C55" w:rsidRDefault="00D81C55">
      <w:pPr>
        <w:rPr>
          <w:rFonts w:ascii="Arial Nova" w:hAnsi="Arial Nova"/>
        </w:rPr>
      </w:pPr>
    </w:p>
    <w:p w14:paraId="09EB86EA" w14:textId="2BA364EC" w:rsidR="00D81C55" w:rsidRDefault="00D81C55">
      <w:pPr>
        <w:rPr>
          <w:rFonts w:ascii="Arial Nova" w:hAnsi="Arial Nova"/>
        </w:rPr>
      </w:pPr>
    </w:p>
    <w:p w14:paraId="36638821" w14:textId="236A1E06" w:rsidR="00D81C55" w:rsidRDefault="00D81C55">
      <w:pPr>
        <w:rPr>
          <w:rFonts w:ascii="Arial Nova" w:hAnsi="Arial Nova"/>
        </w:rPr>
      </w:pPr>
    </w:p>
    <w:p w14:paraId="390EA352" w14:textId="019C6426" w:rsidR="00D81C55" w:rsidRDefault="00D81C55">
      <w:pPr>
        <w:rPr>
          <w:rFonts w:ascii="Arial Nova" w:hAnsi="Arial Nova"/>
        </w:rPr>
      </w:pPr>
    </w:p>
    <w:p w14:paraId="67BAB3BC" w14:textId="008E1A67" w:rsidR="00D81C55" w:rsidRDefault="00D81C55">
      <w:pPr>
        <w:rPr>
          <w:rFonts w:ascii="Arial Nova" w:hAnsi="Arial Nova"/>
        </w:rPr>
      </w:pPr>
    </w:p>
    <w:p w14:paraId="66979DF5" w14:textId="6193B737" w:rsidR="00D81C55" w:rsidRDefault="00D81C55">
      <w:pPr>
        <w:rPr>
          <w:rFonts w:ascii="Arial Nova" w:hAnsi="Arial Nova"/>
        </w:rPr>
      </w:pPr>
    </w:p>
    <w:p w14:paraId="7AE89DE8" w14:textId="48FEC0D2" w:rsidR="00D81C55" w:rsidRDefault="00D81C55">
      <w:pPr>
        <w:rPr>
          <w:rFonts w:ascii="Arial Nova" w:hAnsi="Arial Nova"/>
        </w:rPr>
      </w:pPr>
    </w:p>
    <w:p w14:paraId="703815B9" w14:textId="32A64774" w:rsidR="00D81C55" w:rsidRDefault="00D81C55">
      <w:pPr>
        <w:rPr>
          <w:rFonts w:ascii="Arial Nova" w:hAnsi="Arial Nova"/>
        </w:rPr>
      </w:pPr>
    </w:p>
    <w:p w14:paraId="301000B0" w14:textId="70F727B7" w:rsidR="00D81C55" w:rsidRDefault="00D81C55">
      <w:pPr>
        <w:rPr>
          <w:rFonts w:ascii="Arial Nova" w:hAnsi="Arial Nova"/>
        </w:rPr>
      </w:pPr>
    </w:p>
    <w:p w14:paraId="54BB9822" w14:textId="3BC8258C" w:rsidR="00D81C55" w:rsidRDefault="00D81C55">
      <w:pPr>
        <w:rPr>
          <w:rFonts w:ascii="Arial Nova" w:hAnsi="Arial Nova"/>
        </w:rPr>
      </w:pPr>
    </w:p>
    <w:p w14:paraId="0855337F" w14:textId="47A53520" w:rsidR="00D81C55" w:rsidRDefault="00D81C55">
      <w:pPr>
        <w:rPr>
          <w:rFonts w:ascii="Arial Nova" w:hAnsi="Arial Nova"/>
        </w:rPr>
      </w:pPr>
    </w:p>
    <w:p w14:paraId="27F3E9FD" w14:textId="53644ED3" w:rsidR="00D81C55" w:rsidRDefault="00D81C55">
      <w:pPr>
        <w:rPr>
          <w:rFonts w:ascii="Arial Nova" w:hAnsi="Arial Nova"/>
        </w:rPr>
      </w:pPr>
    </w:p>
    <w:p w14:paraId="4A30CC2B" w14:textId="4D156D74" w:rsidR="00D81C55" w:rsidRDefault="00D81C55">
      <w:pPr>
        <w:rPr>
          <w:rFonts w:ascii="Arial Nova" w:hAnsi="Arial Nova"/>
        </w:rPr>
      </w:pPr>
    </w:p>
    <w:p w14:paraId="4A14E131" w14:textId="1E0FFDC7" w:rsidR="00D81C55" w:rsidRDefault="00D81C55">
      <w:pPr>
        <w:rPr>
          <w:rFonts w:ascii="Arial Nova" w:hAnsi="Arial Nova"/>
        </w:rPr>
      </w:pPr>
    </w:p>
    <w:p w14:paraId="66878120" w14:textId="77718D8D" w:rsidR="00D81C55" w:rsidRDefault="00D81C55">
      <w:pPr>
        <w:rPr>
          <w:rFonts w:ascii="Arial Nova" w:hAnsi="Arial Nova"/>
        </w:rPr>
      </w:pPr>
    </w:p>
    <w:p w14:paraId="5A504DC3" w14:textId="55C40F46" w:rsidR="00D81C55" w:rsidRDefault="00D81C55">
      <w:pPr>
        <w:rPr>
          <w:rFonts w:ascii="Arial Nova" w:hAnsi="Arial Nova"/>
        </w:rPr>
      </w:pPr>
    </w:p>
    <w:p w14:paraId="5D8ADDAC" w14:textId="3367093E" w:rsidR="00D81C55" w:rsidRDefault="00D81C55">
      <w:pPr>
        <w:rPr>
          <w:rFonts w:ascii="Arial Nova" w:hAnsi="Arial Nova"/>
        </w:rPr>
      </w:pPr>
    </w:p>
    <w:p w14:paraId="60FD3B76" w14:textId="4E1EBB91" w:rsidR="00D81C55" w:rsidRPr="00C46EBA" w:rsidRDefault="00D81C55" w:rsidP="00D81C55">
      <w:pPr>
        <w:spacing w:line="360" w:lineRule="auto"/>
        <w:jc w:val="both"/>
        <w:rPr>
          <w:rFonts w:ascii="Arial Nova" w:hAnsi="Arial Nova"/>
        </w:rPr>
      </w:pPr>
      <w:r w:rsidRPr="00212C2C">
        <w:rPr>
          <w:rFonts w:ascii="Arial Nova" w:hAnsi="Arial Nova"/>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w:t>
      </w:r>
      <w:r>
        <w:rPr>
          <w:rFonts w:ascii="Arial Nova" w:hAnsi="Arial Nova"/>
        </w:rPr>
        <w:t>trece de julio</w:t>
      </w:r>
      <w:r w:rsidRPr="00212C2C">
        <w:rPr>
          <w:rFonts w:ascii="Arial Nova" w:hAnsi="Arial Nova"/>
        </w:rPr>
        <w:t xml:space="preserve"> de dos mil veint</w:t>
      </w:r>
      <w:r>
        <w:rPr>
          <w:rFonts w:ascii="Arial Nova" w:hAnsi="Arial Nova"/>
        </w:rPr>
        <w:t>idós</w:t>
      </w:r>
      <w:r w:rsidRPr="00212C2C">
        <w:rPr>
          <w:rFonts w:ascii="Arial Nova" w:hAnsi="Arial Nova"/>
        </w:rPr>
        <w:t xml:space="preserve">, dentro del </w:t>
      </w:r>
      <w:r>
        <w:rPr>
          <w:rFonts w:ascii="Arial Nova" w:hAnsi="Arial Nova"/>
        </w:rPr>
        <w:t>Procedimiento Especial Sancionador</w:t>
      </w:r>
      <w:r w:rsidRPr="00212C2C">
        <w:rPr>
          <w:rFonts w:ascii="Arial Nova" w:hAnsi="Arial Nova"/>
        </w:rPr>
        <w:t xml:space="preserve"> identificado con la clave TEEA-</w:t>
      </w:r>
      <w:r>
        <w:rPr>
          <w:rFonts w:ascii="Arial Nova" w:hAnsi="Arial Nova"/>
        </w:rPr>
        <w:t>PES</w:t>
      </w:r>
      <w:r w:rsidRPr="00212C2C">
        <w:rPr>
          <w:rFonts w:ascii="Arial Nova" w:hAnsi="Arial Nova"/>
        </w:rPr>
        <w:t>-0</w:t>
      </w:r>
      <w:r>
        <w:rPr>
          <w:rFonts w:ascii="Arial Nova" w:hAnsi="Arial Nova"/>
        </w:rPr>
        <w:t>78</w:t>
      </w:r>
      <w:r w:rsidRPr="00212C2C">
        <w:rPr>
          <w:rFonts w:ascii="Arial Nova" w:hAnsi="Arial Nova"/>
        </w:rPr>
        <w:t>/202</w:t>
      </w:r>
      <w:r>
        <w:rPr>
          <w:rFonts w:ascii="Arial Nova" w:hAnsi="Arial Nova"/>
        </w:rPr>
        <w:t>2</w:t>
      </w:r>
      <w:r w:rsidRPr="00212C2C">
        <w:rPr>
          <w:rFonts w:ascii="Arial Nova" w:hAnsi="Arial Nova"/>
        </w:rPr>
        <w:t xml:space="preserve">; el cual consta de </w:t>
      </w:r>
      <w:r>
        <w:rPr>
          <w:rFonts w:ascii="Arial Nova" w:hAnsi="Arial Nova"/>
        </w:rPr>
        <w:t>veintisiete</w:t>
      </w:r>
      <w:r w:rsidRPr="00212C2C">
        <w:rPr>
          <w:rFonts w:ascii="Arial Nova" w:hAnsi="Arial Nova"/>
        </w:rPr>
        <w:t xml:space="preserve"> páginas, incluida la presente. Conste.</w:t>
      </w:r>
    </w:p>
    <w:p w14:paraId="12DA6FBC" w14:textId="77777777" w:rsidR="00D81C55" w:rsidRPr="000F38BD" w:rsidRDefault="00D81C55">
      <w:pPr>
        <w:rPr>
          <w:rFonts w:ascii="Arial Nova" w:hAnsi="Arial Nova"/>
        </w:rPr>
      </w:pPr>
    </w:p>
    <w:sectPr w:rsidR="00D81C55" w:rsidRPr="000F38BD" w:rsidSect="00F56274">
      <w:headerReference w:type="even" r:id="rId47"/>
      <w:headerReference w:type="default" r:id="rId48"/>
      <w:footerReference w:type="even" r:id="rId49"/>
      <w:footerReference w:type="default" r:id="rId50"/>
      <w:headerReference w:type="first" r:id="rId51"/>
      <w:footerReference w:type="first" r:id="rId52"/>
      <w:pgSz w:w="12240" w:h="20160"/>
      <w:pgMar w:top="2836"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24F62" w14:textId="77777777" w:rsidR="00670B92" w:rsidRDefault="00670B92" w:rsidP="0015613D">
      <w:r>
        <w:separator/>
      </w:r>
    </w:p>
  </w:endnote>
  <w:endnote w:type="continuationSeparator" w:id="0">
    <w:p w14:paraId="13D85E60" w14:textId="77777777" w:rsidR="00670B92" w:rsidRDefault="00670B92" w:rsidP="00156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10B4F" w14:textId="77777777" w:rsidR="002050B9" w:rsidRDefault="0000000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AF09A" w14:textId="77777777" w:rsidR="002050B9" w:rsidRDefault="00000000">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CF4D2" w14:textId="77777777" w:rsidR="002050B9" w:rsidRDefault="0000000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3A217" w14:textId="77777777" w:rsidR="00670B92" w:rsidRDefault="00670B92" w:rsidP="0015613D">
      <w:r>
        <w:separator/>
      </w:r>
    </w:p>
  </w:footnote>
  <w:footnote w:type="continuationSeparator" w:id="0">
    <w:p w14:paraId="76E7D961" w14:textId="77777777" w:rsidR="00670B92" w:rsidRDefault="00670B92" w:rsidP="0015613D">
      <w:r>
        <w:continuationSeparator/>
      </w:r>
    </w:p>
  </w:footnote>
  <w:footnote w:id="1">
    <w:p w14:paraId="733BCFFF" w14:textId="77777777" w:rsidR="0015613D" w:rsidRPr="008F625A" w:rsidRDefault="0015613D" w:rsidP="008F625A">
      <w:pPr>
        <w:pStyle w:val="Textonotapie"/>
        <w:jc w:val="both"/>
        <w:rPr>
          <w:rFonts w:ascii="Arial Nova" w:hAnsi="Arial Nova" w:cs="Arial"/>
          <w:sz w:val="16"/>
          <w:szCs w:val="16"/>
        </w:rPr>
      </w:pPr>
      <w:r w:rsidRPr="008F625A">
        <w:rPr>
          <w:rStyle w:val="Refdenotaalpie"/>
          <w:rFonts w:ascii="Arial Nova" w:hAnsi="Arial Nova" w:cs="Arial"/>
          <w:sz w:val="16"/>
          <w:szCs w:val="16"/>
        </w:rPr>
        <w:footnoteRef/>
      </w:r>
      <w:r w:rsidRPr="008F625A">
        <w:rPr>
          <w:rFonts w:ascii="Arial Nova" w:hAnsi="Arial Nova" w:cs="Arial"/>
          <w:sz w:val="16"/>
          <w:szCs w:val="16"/>
        </w:rPr>
        <w:t xml:space="preserve"> Instituto Nacional Electoral.</w:t>
      </w:r>
    </w:p>
  </w:footnote>
  <w:footnote w:id="2">
    <w:p w14:paraId="58A75D7A" w14:textId="77777777" w:rsidR="0015613D" w:rsidRPr="00613D4A" w:rsidRDefault="0015613D" w:rsidP="008F625A">
      <w:pPr>
        <w:pStyle w:val="Textonotapie"/>
        <w:jc w:val="both"/>
        <w:rPr>
          <w:rFonts w:ascii="Arial" w:hAnsi="Arial" w:cs="Arial"/>
          <w:sz w:val="16"/>
          <w:szCs w:val="16"/>
        </w:rPr>
      </w:pPr>
      <w:r w:rsidRPr="00613D4A">
        <w:rPr>
          <w:rStyle w:val="Refdenotaalpie"/>
          <w:rFonts w:ascii="Arial" w:hAnsi="Arial" w:cs="Arial"/>
          <w:sz w:val="16"/>
          <w:szCs w:val="16"/>
        </w:rPr>
        <w:footnoteRef/>
      </w:r>
      <w:r w:rsidRPr="00613D4A">
        <w:rPr>
          <w:rFonts w:ascii="Arial" w:hAnsi="Arial" w:cs="Arial"/>
          <w:sz w:val="16"/>
          <w:szCs w:val="16"/>
        </w:rPr>
        <w:t xml:space="preserve"> Consultable en la Compilación 1997-2013, Jurisprudencia y tesis en materia electoral, del Tribunal Electoral del Poder Judicial de la Federación, páginas 129 y 130.</w:t>
      </w:r>
    </w:p>
  </w:footnote>
  <w:footnote w:id="3">
    <w:p w14:paraId="27B9E445" w14:textId="77777777" w:rsidR="0015613D" w:rsidRPr="008F625A" w:rsidRDefault="0015613D" w:rsidP="008F625A">
      <w:pPr>
        <w:pStyle w:val="Textonotapie"/>
        <w:jc w:val="both"/>
        <w:rPr>
          <w:rFonts w:ascii="Arial Nova" w:hAnsi="Arial Nova" w:cs="Arial"/>
          <w:sz w:val="16"/>
          <w:szCs w:val="16"/>
        </w:rPr>
      </w:pPr>
      <w:r w:rsidRPr="008F625A">
        <w:rPr>
          <w:rStyle w:val="Refdenotaalpie"/>
          <w:rFonts w:ascii="Arial Nova" w:hAnsi="Arial Nova" w:cs="Arial"/>
          <w:sz w:val="16"/>
          <w:szCs w:val="16"/>
        </w:rPr>
        <w:footnoteRef/>
      </w:r>
      <w:r w:rsidRPr="008F625A">
        <w:rPr>
          <w:rFonts w:ascii="Arial Nova" w:hAnsi="Arial Nova" w:cs="Arial"/>
          <w:sz w:val="16"/>
          <w:szCs w:val="16"/>
        </w:rPr>
        <w:t xml:space="preserve"> Adicionó los párrafos sexto, séptimo y octavo, actualmente, séptimo, octavo y noveno, respectivamente.</w:t>
      </w:r>
    </w:p>
  </w:footnote>
  <w:footnote w:id="4">
    <w:p w14:paraId="2176E177" w14:textId="77777777" w:rsidR="0015613D" w:rsidRPr="008F625A" w:rsidRDefault="0015613D" w:rsidP="008F625A">
      <w:pPr>
        <w:pStyle w:val="Textonotapie"/>
        <w:jc w:val="both"/>
        <w:rPr>
          <w:rFonts w:ascii="Arial Nova" w:hAnsi="Arial Nova" w:cs="Arial"/>
          <w:sz w:val="16"/>
          <w:szCs w:val="16"/>
        </w:rPr>
      </w:pPr>
      <w:r w:rsidRPr="008F625A">
        <w:rPr>
          <w:rStyle w:val="Refdenotaalpie"/>
          <w:rFonts w:ascii="Arial Nova" w:hAnsi="Arial Nova" w:cs="Arial"/>
          <w:sz w:val="16"/>
          <w:szCs w:val="16"/>
        </w:rPr>
        <w:footnoteRef/>
      </w:r>
      <w:r w:rsidRPr="008F625A">
        <w:rPr>
          <w:rFonts w:ascii="Arial Nova" w:hAnsi="Arial Nova" w:cs="Arial"/>
          <w:sz w:val="16"/>
          <w:szCs w:val="16"/>
        </w:rPr>
        <w:t xml:space="preserve"> Ver sentencia </w:t>
      </w:r>
      <w:r w:rsidRPr="008F625A">
        <w:rPr>
          <w:rFonts w:ascii="Arial Nova" w:hAnsi="Arial Nova" w:cs="Arial"/>
          <w:b/>
          <w:bCs/>
          <w:sz w:val="16"/>
          <w:szCs w:val="16"/>
        </w:rPr>
        <w:t>SUP-REP-162/2018</w:t>
      </w:r>
      <w:r w:rsidRPr="008F625A">
        <w:rPr>
          <w:rFonts w:ascii="Arial Nova" w:hAnsi="Arial Nova" w:cs="Arial"/>
          <w:sz w:val="16"/>
          <w:szCs w:val="16"/>
        </w:rPr>
        <w:t xml:space="preserve"> y acumulados dictada por la Sala Superior del Tribunal Electoral del Poder Judicial de la Federación</w:t>
      </w:r>
    </w:p>
  </w:footnote>
  <w:footnote w:id="5">
    <w:p w14:paraId="68B4671F" w14:textId="77777777" w:rsidR="0015613D" w:rsidRPr="00C17B64" w:rsidRDefault="0015613D" w:rsidP="008F625A">
      <w:pPr>
        <w:pStyle w:val="Textonotapie"/>
        <w:jc w:val="both"/>
        <w:rPr>
          <w:rFonts w:ascii="Arial" w:hAnsi="Arial" w:cs="Arial"/>
          <w:sz w:val="16"/>
          <w:szCs w:val="16"/>
        </w:rPr>
      </w:pPr>
      <w:r w:rsidRPr="00C17B64">
        <w:rPr>
          <w:rStyle w:val="Refdenotaalpie"/>
          <w:rFonts w:ascii="Arial" w:hAnsi="Arial" w:cs="Arial"/>
          <w:sz w:val="16"/>
          <w:szCs w:val="16"/>
        </w:rPr>
        <w:footnoteRef/>
      </w:r>
      <w:r w:rsidRPr="00C17B64">
        <w:rPr>
          <w:rStyle w:val="Refdenotaalpie"/>
          <w:rFonts w:ascii="Arial" w:hAnsi="Arial" w:cs="Arial"/>
          <w:sz w:val="16"/>
          <w:szCs w:val="16"/>
        </w:rPr>
        <w:footnoteRef/>
      </w:r>
      <w:r w:rsidRPr="00C17B64">
        <w:rPr>
          <w:rFonts w:ascii="Arial" w:hAnsi="Arial" w:cs="Arial"/>
          <w:sz w:val="16"/>
          <w:szCs w:val="16"/>
        </w:rPr>
        <w:t xml:space="preserve"> Ver sentencia </w:t>
      </w:r>
      <w:r w:rsidRPr="00C17B64">
        <w:rPr>
          <w:rFonts w:ascii="Arial" w:hAnsi="Arial" w:cs="Arial"/>
          <w:b/>
          <w:bCs/>
          <w:sz w:val="16"/>
          <w:szCs w:val="16"/>
        </w:rPr>
        <w:t>SUP-JDC-865/2017</w:t>
      </w:r>
    </w:p>
  </w:footnote>
  <w:footnote w:id="6">
    <w:p w14:paraId="6BE508BE" w14:textId="77777777" w:rsidR="0015613D" w:rsidRPr="00C17B64" w:rsidRDefault="0015613D" w:rsidP="008F625A">
      <w:pPr>
        <w:pStyle w:val="Textonotapie"/>
        <w:jc w:val="both"/>
        <w:rPr>
          <w:rFonts w:ascii="Arial" w:hAnsi="Arial" w:cs="Arial"/>
          <w:sz w:val="16"/>
          <w:szCs w:val="16"/>
        </w:rPr>
      </w:pPr>
      <w:r w:rsidRPr="00C17B64">
        <w:rPr>
          <w:rStyle w:val="Refdenotaalpie"/>
          <w:rFonts w:ascii="Arial" w:hAnsi="Arial" w:cs="Arial"/>
          <w:sz w:val="16"/>
          <w:szCs w:val="16"/>
        </w:rPr>
        <w:footnoteRef/>
      </w:r>
      <w:r w:rsidRPr="00C17B64">
        <w:rPr>
          <w:rFonts w:ascii="Arial" w:hAnsi="Arial" w:cs="Arial"/>
          <w:sz w:val="16"/>
          <w:szCs w:val="16"/>
        </w:rPr>
        <w:t xml:space="preserve"> Criterio previsto en la tesis V/2016, de rubro: </w:t>
      </w:r>
      <w:r w:rsidRPr="00C17B64">
        <w:rPr>
          <w:rFonts w:ascii="Arial" w:hAnsi="Arial" w:cs="Arial"/>
          <w:b/>
          <w:bCs/>
          <w:sz w:val="16"/>
          <w:szCs w:val="16"/>
        </w:rPr>
        <w:t>PRINCIPIO DE NEUTRALIDAD. LO DEBEN OBSERVAR LOS SERVIDORES PÚBLICOS EN EL EJERCICIO DE SUS FUNCIONES</w:t>
      </w:r>
      <w:r w:rsidRPr="00C17B64">
        <w:rPr>
          <w:rFonts w:ascii="Arial" w:hAnsi="Arial" w:cs="Arial"/>
          <w:sz w:val="16"/>
          <w:szCs w:val="16"/>
        </w:rPr>
        <w:t xml:space="preserve"> (LEGISLACIÓN DE COLIMA)</w:t>
      </w:r>
    </w:p>
  </w:footnote>
  <w:footnote w:id="7">
    <w:p w14:paraId="4C8D6439" w14:textId="77777777" w:rsidR="0015613D" w:rsidRPr="00C17B64" w:rsidRDefault="0015613D" w:rsidP="008F625A">
      <w:pPr>
        <w:pStyle w:val="Textonotapie"/>
        <w:jc w:val="both"/>
        <w:rPr>
          <w:rFonts w:ascii="Arial" w:hAnsi="Arial" w:cs="Arial"/>
          <w:sz w:val="16"/>
          <w:szCs w:val="16"/>
        </w:rPr>
      </w:pPr>
      <w:r w:rsidRPr="00C17B64">
        <w:rPr>
          <w:rStyle w:val="Refdenotaalpie"/>
          <w:rFonts w:ascii="Arial" w:hAnsi="Arial" w:cs="Arial"/>
          <w:sz w:val="16"/>
          <w:szCs w:val="16"/>
        </w:rPr>
        <w:footnoteRef/>
      </w:r>
      <w:r w:rsidRPr="00C17B64">
        <w:rPr>
          <w:rFonts w:ascii="Arial" w:hAnsi="Arial" w:cs="Arial"/>
          <w:sz w:val="16"/>
          <w:szCs w:val="16"/>
        </w:rPr>
        <w:t xml:space="preserve"> Sentencia </w:t>
      </w:r>
      <w:r w:rsidRPr="00C17B64">
        <w:rPr>
          <w:rFonts w:ascii="Arial" w:hAnsi="Arial" w:cs="Arial"/>
          <w:b/>
          <w:bCs/>
          <w:sz w:val="16"/>
          <w:szCs w:val="16"/>
        </w:rPr>
        <w:t>SUP-JRC-678/2015</w:t>
      </w:r>
      <w:r w:rsidRPr="00C17B64">
        <w:rPr>
          <w:rFonts w:ascii="Arial" w:hAnsi="Arial" w:cs="Arial"/>
          <w:sz w:val="16"/>
          <w:szCs w:val="16"/>
        </w:rPr>
        <w:t xml:space="preserve"> de la Sala Superior</w:t>
      </w:r>
    </w:p>
  </w:footnote>
  <w:footnote w:id="8">
    <w:p w14:paraId="674ABAA4" w14:textId="77777777" w:rsidR="0015613D" w:rsidRPr="00C17B64" w:rsidRDefault="0015613D" w:rsidP="008F625A">
      <w:pPr>
        <w:pStyle w:val="Textonotapie"/>
        <w:jc w:val="both"/>
        <w:rPr>
          <w:rFonts w:ascii="Arial" w:hAnsi="Arial" w:cs="Arial"/>
          <w:sz w:val="16"/>
          <w:szCs w:val="16"/>
        </w:rPr>
      </w:pPr>
      <w:r w:rsidRPr="00C17B64">
        <w:rPr>
          <w:rStyle w:val="Refdenotaalpie"/>
          <w:rFonts w:ascii="Arial" w:hAnsi="Arial" w:cs="Arial"/>
          <w:sz w:val="16"/>
          <w:szCs w:val="16"/>
        </w:rPr>
        <w:footnoteRef/>
      </w:r>
      <w:r w:rsidRPr="00C17B64">
        <w:rPr>
          <w:rFonts w:ascii="Arial" w:hAnsi="Arial" w:cs="Arial"/>
          <w:sz w:val="16"/>
          <w:szCs w:val="16"/>
        </w:rPr>
        <w:t xml:space="preserve"> Criterio previsto en la jurisprudencia 14/2012, así como la tesis L/2015 de la Sala Superior, de rubros: </w:t>
      </w:r>
      <w:r w:rsidRPr="00C17B64">
        <w:rPr>
          <w:rFonts w:ascii="Arial" w:hAnsi="Arial" w:cs="Arial"/>
          <w:b/>
          <w:bCs/>
          <w:sz w:val="16"/>
          <w:szCs w:val="16"/>
        </w:rPr>
        <w:t>ACTOS DE PROSELITISMO POLÍTICO. LA SOLA ASISTENCIA DE SERVIDORES PÚBLICOS EN DÍAS INHÁBILES A TALES ACTOS NO ESTÁ RESTRINGIDA EN LA LEY</w:t>
      </w:r>
      <w:r w:rsidRPr="00C17B64">
        <w:rPr>
          <w:rFonts w:ascii="Arial" w:hAnsi="Arial" w:cs="Arial"/>
          <w:sz w:val="16"/>
          <w:szCs w:val="16"/>
        </w:rPr>
        <w:t xml:space="preserve">, y </w:t>
      </w:r>
      <w:r w:rsidRPr="00C17B64">
        <w:rPr>
          <w:rFonts w:ascii="Arial" w:hAnsi="Arial" w:cs="Arial"/>
          <w:b/>
          <w:bCs/>
          <w:sz w:val="16"/>
          <w:szCs w:val="16"/>
        </w:rPr>
        <w:t>ACTOS PROSELITISTAS. LOS SERVIDORES PÚBLICOS DEBEN ABSTENERSE DE ACUDIR A ELLOS EN DÍAS HÁBILES.</w:t>
      </w:r>
    </w:p>
  </w:footnote>
  <w:footnote w:id="9">
    <w:p w14:paraId="38E720E9" w14:textId="77777777" w:rsidR="0015613D" w:rsidRPr="00C17B64" w:rsidRDefault="0015613D" w:rsidP="008F625A">
      <w:pPr>
        <w:pStyle w:val="Textonotapie"/>
        <w:jc w:val="both"/>
        <w:rPr>
          <w:rFonts w:ascii="Arial" w:hAnsi="Arial" w:cs="Arial"/>
          <w:b/>
          <w:bCs/>
          <w:sz w:val="16"/>
          <w:szCs w:val="16"/>
        </w:rPr>
      </w:pPr>
      <w:r w:rsidRPr="00C17B64">
        <w:rPr>
          <w:rStyle w:val="Refdenotaalpie"/>
          <w:rFonts w:ascii="Arial" w:hAnsi="Arial" w:cs="Arial"/>
          <w:sz w:val="16"/>
          <w:szCs w:val="16"/>
        </w:rPr>
        <w:footnoteRef/>
      </w:r>
      <w:r w:rsidRPr="00C17B64">
        <w:rPr>
          <w:rFonts w:ascii="Arial" w:hAnsi="Arial" w:cs="Arial"/>
          <w:sz w:val="16"/>
          <w:szCs w:val="16"/>
        </w:rPr>
        <w:t xml:space="preserve"> Criterio previsto en la jurisprudencia electoral 38/2013, de rubro: </w:t>
      </w:r>
      <w:r w:rsidRPr="00C17B64">
        <w:rPr>
          <w:rFonts w:ascii="Arial" w:hAnsi="Arial" w:cs="Arial"/>
          <w:b/>
          <w:bCs/>
          <w:sz w:val="16"/>
          <w:szCs w:val="16"/>
        </w:rPr>
        <w:t>SERVIDORES PÚBLICOS. SU PARTICIPACIÓN EN ACTOS RELACIONADOS CON LAS FUNCIONES QUE TIENEN ENCOMENDADAS, NO VULNERA LOS PRINCIPIOS DE IMPARCIALIDAD Y EQUIDAD EN LA CONTIENDA ELECTORAL</w:t>
      </w:r>
    </w:p>
  </w:footnote>
  <w:footnote w:id="10">
    <w:p w14:paraId="15E663BD" w14:textId="77777777" w:rsidR="0015613D" w:rsidRPr="00C17B64" w:rsidRDefault="0015613D" w:rsidP="008F625A">
      <w:pPr>
        <w:pStyle w:val="Textonotapie"/>
        <w:jc w:val="both"/>
        <w:rPr>
          <w:rFonts w:ascii="Arial" w:hAnsi="Arial" w:cs="Arial"/>
          <w:b/>
          <w:bCs/>
          <w:sz w:val="16"/>
          <w:szCs w:val="16"/>
        </w:rPr>
      </w:pPr>
      <w:r w:rsidRPr="00C17B64">
        <w:rPr>
          <w:rStyle w:val="Refdenotaalpie"/>
          <w:rFonts w:ascii="Arial" w:hAnsi="Arial" w:cs="Arial"/>
          <w:sz w:val="16"/>
          <w:szCs w:val="16"/>
        </w:rPr>
        <w:footnoteRef/>
      </w:r>
      <w:r w:rsidRPr="00C17B64">
        <w:rPr>
          <w:rFonts w:ascii="Arial" w:hAnsi="Arial" w:cs="Arial"/>
          <w:sz w:val="16"/>
          <w:szCs w:val="16"/>
        </w:rPr>
        <w:t xml:space="preserve"> Criterio previsto en la tesis electoral LXXXVIII/2016, de rubro: </w:t>
      </w:r>
      <w:r w:rsidRPr="00C17B64">
        <w:rPr>
          <w:rFonts w:ascii="Arial" w:hAnsi="Arial" w:cs="Arial"/>
          <w:b/>
          <w:bCs/>
          <w:sz w:val="16"/>
          <w:szCs w:val="16"/>
        </w:rPr>
        <w:t>PROGRAMAS SOCIALES. SUS BENEFICIOS NO PUEDEN SER ENTREGADOS EN EVENTOS MASIVOS O EN MODALIDADES QUE AFECTEN EL PRINCIPIO DE EQUIDAD EN LA CONTIENDA ELECTORAL.</w:t>
      </w:r>
    </w:p>
  </w:footnote>
  <w:footnote w:id="11">
    <w:p w14:paraId="428CFC03" w14:textId="77777777" w:rsidR="0015613D" w:rsidRPr="00C17B64" w:rsidRDefault="0015613D" w:rsidP="008F625A">
      <w:pPr>
        <w:pStyle w:val="Textonotapie"/>
        <w:jc w:val="both"/>
        <w:rPr>
          <w:rFonts w:ascii="Arial" w:hAnsi="Arial" w:cs="Arial"/>
          <w:sz w:val="16"/>
          <w:szCs w:val="16"/>
        </w:rPr>
      </w:pPr>
      <w:r w:rsidRPr="00C17B64">
        <w:rPr>
          <w:rStyle w:val="Refdenotaalpie"/>
          <w:rFonts w:ascii="Arial" w:hAnsi="Arial" w:cs="Arial"/>
          <w:sz w:val="16"/>
          <w:szCs w:val="16"/>
        </w:rPr>
        <w:footnoteRef/>
      </w:r>
      <w:r w:rsidRPr="00C17B64">
        <w:rPr>
          <w:rFonts w:ascii="Arial" w:hAnsi="Arial" w:cs="Arial"/>
          <w:sz w:val="16"/>
          <w:szCs w:val="16"/>
        </w:rPr>
        <w:t xml:space="preserve"> </w:t>
      </w:r>
      <w:r w:rsidRPr="00C17B64">
        <w:rPr>
          <w:rFonts w:ascii="Arial" w:hAnsi="Arial" w:cs="Arial"/>
          <w:b/>
          <w:bCs/>
          <w:sz w:val="16"/>
          <w:szCs w:val="16"/>
        </w:rPr>
        <w:t>SUP-RAP/14/2009</w:t>
      </w:r>
      <w:r w:rsidRPr="00C17B64">
        <w:rPr>
          <w:rFonts w:ascii="Arial" w:hAnsi="Arial" w:cs="Arial"/>
          <w:sz w:val="16"/>
          <w:szCs w:val="16"/>
        </w:rPr>
        <w:t xml:space="preserve"> y acumulados, SUP-RAP-75/2010, SUP-RAP-147/2011 Y SUPRAP-482/2012 y acumulado</w:t>
      </w:r>
    </w:p>
  </w:footnote>
  <w:footnote w:id="12">
    <w:p w14:paraId="1ACD4932" w14:textId="77777777" w:rsidR="00BE6FEC" w:rsidRPr="00074BA5" w:rsidRDefault="00BE6FEC" w:rsidP="00BE6FEC">
      <w:pPr>
        <w:pStyle w:val="Textonotapie"/>
        <w:jc w:val="both"/>
        <w:rPr>
          <w:rFonts w:ascii="Arial Nova" w:hAnsi="Arial Nova"/>
          <w:sz w:val="16"/>
          <w:szCs w:val="16"/>
        </w:rPr>
      </w:pPr>
      <w:r w:rsidRPr="00074BA5">
        <w:rPr>
          <w:rStyle w:val="Refdenotaalpie"/>
          <w:rFonts w:ascii="Arial Nova" w:eastAsia="Calibri" w:hAnsi="Arial Nova"/>
          <w:sz w:val="16"/>
          <w:szCs w:val="16"/>
        </w:rPr>
        <w:footnoteRef/>
      </w:r>
      <w:r w:rsidRPr="00074BA5">
        <w:rPr>
          <w:rFonts w:ascii="Arial Nova" w:hAnsi="Arial Nova"/>
          <w:sz w:val="16"/>
          <w:szCs w:val="16"/>
        </w:rPr>
        <w:t xml:space="preserve"> Robustece a lo precisado la Jurisprudencia 21/2013 de rubro: "</w:t>
      </w:r>
      <w:r w:rsidRPr="00074BA5">
        <w:rPr>
          <w:rFonts w:ascii="Arial Nova" w:hAnsi="Arial Nova"/>
          <w:b/>
          <w:bCs/>
          <w:sz w:val="16"/>
          <w:szCs w:val="16"/>
        </w:rPr>
        <w:t>PRESUNCIÓN DE INOCENCIA. DEBE OBSERVARSE EN LOS PROCEDIMIENTOS SANCIONADORES ELECTORALES</w:t>
      </w:r>
    </w:p>
  </w:footnote>
  <w:footnote w:id="13">
    <w:p w14:paraId="507DB5E4" w14:textId="77777777" w:rsidR="00BE6FEC" w:rsidRPr="00074BA5" w:rsidRDefault="00BE6FEC" w:rsidP="00BE6FEC">
      <w:pPr>
        <w:pStyle w:val="Textonotapie"/>
        <w:jc w:val="both"/>
        <w:rPr>
          <w:rFonts w:ascii="Arial Nova" w:hAnsi="Arial Nova"/>
          <w:sz w:val="16"/>
          <w:szCs w:val="16"/>
        </w:rPr>
      </w:pPr>
      <w:r w:rsidRPr="00074BA5">
        <w:rPr>
          <w:rStyle w:val="Refdenotaalpie"/>
          <w:rFonts w:ascii="Arial Nova" w:hAnsi="Arial Nova"/>
          <w:sz w:val="16"/>
          <w:szCs w:val="16"/>
        </w:rPr>
        <w:footnoteRef/>
      </w:r>
      <w:r w:rsidRPr="00074BA5">
        <w:rPr>
          <w:rFonts w:ascii="Arial Nova" w:hAnsi="Arial Nova"/>
          <w:sz w:val="16"/>
          <w:szCs w:val="16"/>
        </w:rPr>
        <w:t xml:space="preserve"> SUP-REP-281/2021.</w:t>
      </w:r>
    </w:p>
  </w:footnote>
  <w:footnote w:id="14">
    <w:p w14:paraId="01B7C48C" w14:textId="77777777" w:rsidR="00BE6FEC" w:rsidRPr="00074BA5" w:rsidRDefault="00BE6FEC" w:rsidP="00BE6FEC">
      <w:pPr>
        <w:pStyle w:val="Textonotapie"/>
        <w:jc w:val="both"/>
        <w:rPr>
          <w:rFonts w:ascii="Arial Nova" w:hAnsi="Arial Nova"/>
          <w:sz w:val="16"/>
          <w:szCs w:val="16"/>
        </w:rPr>
      </w:pPr>
      <w:r w:rsidRPr="00074BA5">
        <w:rPr>
          <w:rStyle w:val="Refdenotaalpie"/>
          <w:rFonts w:ascii="Arial Nova" w:hAnsi="Arial Nova"/>
          <w:sz w:val="16"/>
          <w:szCs w:val="16"/>
        </w:rPr>
        <w:footnoteRef/>
      </w:r>
      <w:r w:rsidRPr="00074BA5">
        <w:rPr>
          <w:rFonts w:ascii="Arial Nova" w:hAnsi="Arial Nova"/>
          <w:sz w:val="16"/>
          <w:szCs w:val="16"/>
        </w:rPr>
        <w:t xml:space="preserve"> SUP-REP-162/2018.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201B" w14:textId="5AB2B8C8" w:rsidR="002050B9" w:rsidRDefault="00C12E7A">
    <w:pPr>
      <w:pBdr>
        <w:top w:val="nil"/>
        <w:left w:val="nil"/>
        <w:bottom w:val="nil"/>
        <w:right w:val="nil"/>
        <w:between w:val="nil"/>
      </w:pBdr>
      <w:tabs>
        <w:tab w:val="center" w:pos="4419"/>
        <w:tab w:val="right" w:pos="8838"/>
      </w:tabs>
      <w:rPr>
        <w:color w:val="000000"/>
      </w:rPr>
    </w:pPr>
    <w:r>
      <w:rPr>
        <w:noProof/>
      </w:rPr>
      <w:pict w14:anchorId="70612A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8869672" o:spid="_x0000_s1026" type="#_x0000_t136" style="position:absolute;margin-left:0;margin-top:0;width:606.25pt;height:93.2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F21E8" w14:textId="6201C4AD" w:rsidR="002050B9" w:rsidRDefault="00C12E7A">
    <w:pPr>
      <w:pBdr>
        <w:top w:val="nil"/>
        <w:left w:val="nil"/>
        <w:bottom w:val="nil"/>
        <w:right w:val="nil"/>
        <w:between w:val="nil"/>
      </w:pBdr>
      <w:tabs>
        <w:tab w:val="center" w:pos="4419"/>
        <w:tab w:val="right" w:pos="8838"/>
      </w:tabs>
      <w:rPr>
        <w:color w:val="000000"/>
      </w:rPr>
    </w:pPr>
    <w:r>
      <w:rPr>
        <w:noProof/>
      </w:rPr>
      <w:pict w14:anchorId="3C9603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8869673" o:spid="_x0000_s1027" type="#_x0000_t136" style="position:absolute;margin-left:0;margin-top:0;width:606.25pt;height:93.2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951F90">
      <w:rPr>
        <w:noProof/>
        <w:color w:val="000000"/>
      </w:rPr>
      <mc:AlternateContent>
        <mc:Choice Requires="wps">
          <w:drawing>
            <wp:anchor distT="0" distB="0" distL="114300" distR="114300" simplePos="0" relativeHeight="251659264" behindDoc="0" locked="0" layoutInCell="0" hidden="0" allowOverlap="1" wp14:anchorId="55E9A46F" wp14:editId="7F5619E6">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Content>
                            <w:p w14:paraId="0F050879" w14:textId="77777777" w:rsidR="002050B9" w:rsidRPr="003D1C0F" w:rsidRDefault="00951F90">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F257AD">
                                <w:rPr>
                                  <w:rFonts w:ascii="Arial Nova" w:eastAsiaTheme="majorEastAsia" w:hAnsi="Arial Nova" w:cstheme="majorBidi"/>
                                  <w:noProof/>
                                  <w:sz w:val="72"/>
                                  <w:szCs w:val="96"/>
                                  <w:lang w:val="es-ES"/>
                                </w:rPr>
                                <w:t>113</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5E9A46F"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0F050879" w14:textId="77777777" w:rsidR="002050B9" w:rsidRPr="003D1C0F" w:rsidRDefault="00951F90">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F257AD">
                          <w:rPr>
                            <w:rFonts w:ascii="Arial Nova" w:eastAsiaTheme="majorEastAsia" w:hAnsi="Arial Nova" w:cstheme="majorBidi"/>
                            <w:noProof/>
                            <w:sz w:val="72"/>
                            <w:szCs w:val="96"/>
                            <w:lang w:val="es-ES"/>
                          </w:rPr>
                          <w:t>113</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951F90">
      <w:rPr>
        <w:noProof/>
      </w:rPr>
      <w:drawing>
        <wp:anchor distT="0" distB="0" distL="114300" distR="114300" simplePos="0" relativeHeight="251660288" behindDoc="0" locked="0" layoutInCell="1" hidden="0" allowOverlap="1" wp14:anchorId="252C9C1F" wp14:editId="3B6E05A3">
          <wp:simplePos x="0" y="0"/>
          <wp:positionH relativeFrom="column">
            <wp:posOffset>180975</wp:posOffset>
          </wp:positionH>
          <wp:positionV relativeFrom="paragraph">
            <wp:posOffset>285750</wp:posOffset>
          </wp:positionV>
          <wp:extent cx="1076463" cy="1281559"/>
          <wp:effectExtent l="0" t="0" r="0" b="0"/>
          <wp:wrapNone/>
          <wp:docPr id="5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ACCE4" w14:textId="40697832" w:rsidR="002050B9" w:rsidRDefault="00C12E7A">
    <w:pPr>
      <w:pBdr>
        <w:top w:val="nil"/>
        <w:left w:val="nil"/>
        <w:bottom w:val="nil"/>
        <w:right w:val="nil"/>
        <w:between w:val="nil"/>
      </w:pBdr>
      <w:tabs>
        <w:tab w:val="center" w:pos="4419"/>
        <w:tab w:val="right" w:pos="8838"/>
      </w:tabs>
      <w:rPr>
        <w:color w:val="000000"/>
      </w:rPr>
    </w:pPr>
    <w:r>
      <w:rPr>
        <w:noProof/>
      </w:rPr>
      <w:pict w14:anchorId="7059CF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8869671" o:spid="_x0000_s1025" type="#_x0000_t136" style="position:absolute;margin-left:0;margin-top:0;width:606.25pt;height:93.2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045BD"/>
    <w:multiLevelType w:val="hybridMultilevel"/>
    <w:tmpl w:val="C7C683E0"/>
    <w:lvl w:ilvl="0" w:tplc="B1EC20C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A6C2D1D"/>
    <w:multiLevelType w:val="hybridMultilevel"/>
    <w:tmpl w:val="B302C5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4CAF0DEB"/>
    <w:multiLevelType w:val="hybridMultilevel"/>
    <w:tmpl w:val="390863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648295D"/>
    <w:multiLevelType w:val="hybridMultilevel"/>
    <w:tmpl w:val="CBF2A722"/>
    <w:lvl w:ilvl="0" w:tplc="8A6852A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5023365">
    <w:abstractNumId w:val="2"/>
  </w:num>
  <w:num w:numId="2" w16cid:durableId="1583441591">
    <w:abstractNumId w:val="4"/>
  </w:num>
  <w:num w:numId="3" w16cid:durableId="1206989972">
    <w:abstractNumId w:val="0"/>
  </w:num>
  <w:num w:numId="4" w16cid:durableId="1437093706">
    <w:abstractNumId w:val="1"/>
  </w:num>
  <w:num w:numId="5" w16cid:durableId="181628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13D"/>
    <w:rsid w:val="0000028E"/>
    <w:rsid w:val="000135D6"/>
    <w:rsid w:val="00022D53"/>
    <w:rsid w:val="00025888"/>
    <w:rsid w:val="00056A4F"/>
    <w:rsid w:val="00071F9A"/>
    <w:rsid w:val="00081EA9"/>
    <w:rsid w:val="00082BAF"/>
    <w:rsid w:val="000B7FA3"/>
    <w:rsid w:val="000E3802"/>
    <w:rsid w:val="000E7AF4"/>
    <w:rsid w:val="000F38BD"/>
    <w:rsid w:val="0010544F"/>
    <w:rsid w:val="00113E4D"/>
    <w:rsid w:val="001301B6"/>
    <w:rsid w:val="00133FBE"/>
    <w:rsid w:val="00150537"/>
    <w:rsid w:val="00155A55"/>
    <w:rsid w:val="0015613D"/>
    <w:rsid w:val="00165186"/>
    <w:rsid w:val="001D1D7C"/>
    <w:rsid w:val="001F2D4A"/>
    <w:rsid w:val="00217070"/>
    <w:rsid w:val="00227187"/>
    <w:rsid w:val="00233468"/>
    <w:rsid w:val="002453DE"/>
    <w:rsid w:val="002479FE"/>
    <w:rsid w:val="002A39B0"/>
    <w:rsid w:val="002D1FB9"/>
    <w:rsid w:val="002E3FF4"/>
    <w:rsid w:val="00322F77"/>
    <w:rsid w:val="0032631C"/>
    <w:rsid w:val="00341C7E"/>
    <w:rsid w:val="00353217"/>
    <w:rsid w:val="00396B08"/>
    <w:rsid w:val="003B5589"/>
    <w:rsid w:val="003C02DE"/>
    <w:rsid w:val="003C1091"/>
    <w:rsid w:val="003D6344"/>
    <w:rsid w:val="003E3BAB"/>
    <w:rsid w:val="00402766"/>
    <w:rsid w:val="0042026C"/>
    <w:rsid w:val="00492581"/>
    <w:rsid w:val="004C701D"/>
    <w:rsid w:val="0052473F"/>
    <w:rsid w:val="00531F59"/>
    <w:rsid w:val="00547523"/>
    <w:rsid w:val="005A4942"/>
    <w:rsid w:val="005B0F8C"/>
    <w:rsid w:val="006116BF"/>
    <w:rsid w:val="00612738"/>
    <w:rsid w:val="00613D4A"/>
    <w:rsid w:val="00620C04"/>
    <w:rsid w:val="00670B92"/>
    <w:rsid w:val="0069078A"/>
    <w:rsid w:val="006A141E"/>
    <w:rsid w:val="006B282C"/>
    <w:rsid w:val="006D795C"/>
    <w:rsid w:val="007322D7"/>
    <w:rsid w:val="00740DAA"/>
    <w:rsid w:val="00780151"/>
    <w:rsid w:val="007E79AE"/>
    <w:rsid w:val="00805687"/>
    <w:rsid w:val="00805D1E"/>
    <w:rsid w:val="008127F7"/>
    <w:rsid w:val="00843960"/>
    <w:rsid w:val="00845C0E"/>
    <w:rsid w:val="008603E5"/>
    <w:rsid w:val="00874685"/>
    <w:rsid w:val="00876A52"/>
    <w:rsid w:val="00884CBC"/>
    <w:rsid w:val="008F625A"/>
    <w:rsid w:val="0091534C"/>
    <w:rsid w:val="009252D1"/>
    <w:rsid w:val="00951F90"/>
    <w:rsid w:val="009A4690"/>
    <w:rsid w:val="009B3034"/>
    <w:rsid w:val="009B7A9C"/>
    <w:rsid w:val="009C3FCA"/>
    <w:rsid w:val="00A00F9F"/>
    <w:rsid w:val="00A02520"/>
    <w:rsid w:val="00A60C69"/>
    <w:rsid w:val="00A64248"/>
    <w:rsid w:val="00AA3F78"/>
    <w:rsid w:val="00AC43D7"/>
    <w:rsid w:val="00AC541C"/>
    <w:rsid w:val="00AC7775"/>
    <w:rsid w:val="00AD2984"/>
    <w:rsid w:val="00AE56DE"/>
    <w:rsid w:val="00B60DD5"/>
    <w:rsid w:val="00B66D2F"/>
    <w:rsid w:val="00B71DB5"/>
    <w:rsid w:val="00BE680A"/>
    <w:rsid w:val="00BE6FEC"/>
    <w:rsid w:val="00BF4A99"/>
    <w:rsid w:val="00C12E7A"/>
    <w:rsid w:val="00C17B64"/>
    <w:rsid w:val="00C3667F"/>
    <w:rsid w:val="00C475B4"/>
    <w:rsid w:val="00C63C9F"/>
    <w:rsid w:val="00D02C64"/>
    <w:rsid w:val="00D078D6"/>
    <w:rsid w:val="00D3256A"/>
    <w:rsid w:val="00D543B0"/>
    <w:rsid w:val="00D55535"/>
    <w:rsid w:val="00D66CD6"/>
    <w:rsid w:val="00D81C55"/>
    <w:rsid w:val="00DA1873"/>
    <w:rsid w:val="00DA696A"/>
    <w:rsid w:val="00DB58A1"/>
    <w:rsid w:val="00DC4079"/>
    <w:rsid w:val="00DC5C35"/>
    <w:rsid w:val="00E101BF"/>
    <w:rsid w:val="00E10E9A"/>
    <w:rsid w:val="00E55B5A"/>
    <w:rsid w:val="00E575B0"/>
    <w:rsid w:val="00E86FB4"/>
    <w:rsid w:val="00E91CD3"/>
    <w:rsid w:val="00EC7D03"/>
    <w:rsid w:val="00EF607D"/>
    <w:rsid w:val="00F022FD"/>
    <w:rsid w:val="00F03227"/>
    <w:rsid w:val="00F26987"/>
    <w:rsid w:val="00F41DD7"/>
    <w:rsid w:val="00F42EB3"/>
    <w:rsid w:val="00F50E6F"/>
    <w:rsid w:val="00F51092"/>
    <w:rsid w:val="00F7731E"/>
    <w:rsid w:val="00F90499"/>
    <w:rsid w:val="00FA08F7"/>
    <w:rsid w:val="00FA298D"/>
    <w:rsid w:val="00FB7616"/>
    <w:rsid w:val="00FF41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21B53"/>
  <w15:chartTrackingRefBased/>
  <w15:docId w15:val="{B4900BF3-D5EA-462C-BCBC-D985DDC9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34C"/>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5613D"/>
    <w:pPr>
      <w:ind w:left="720"/>
      <w:contextualSpacing/>
    </w:pPr>
  </w:style>
  <w:style w:type="table" w:styleId="Tablaconcuadrcula">
    <w:name w:val="Table Grid"/>
    <w:basedOn w:val="Tablanormal"/>
    <w:uiPriority w:val="39"/>
    <w:rsid w:val="0015613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5613D"/>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15613D"/>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5613D"/>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15613D"/>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15613D"/>
    <w:rPr>
      <w:rFonts w:ascii="Times New Roman" w:eastAsia="Times New Roman" w:hAnsi="Times New Roman" w:cs="Times New Roman"/>
      <w:sz w:val="20"/>
      <w:szCs w:val="20"/>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5613D"/>
    <w:pPr>
      <w:jc w:val="both"/>
    </w:pPr>
    <w:rPr>
      <w:rFonts w:asciiTheme="minorHAnsi" w:eastAsiaTheme="minorHAnsi" w:hAnsiTheme="minorHAnsi" w:cstheme="minorBidi"/>
      <w:sz w:val="22"/>
      <w:szCs w:val="22"/>
      <w:vertAlign w:val="superscript"/>
      <w:lang w:eastAsia="en-US"/>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15613D"/>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15613D"/>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A60C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hyperlink" Target="https://www.elfinanciero.com.mx/nacional/2022/05/25/morena-organiza-mitin-en-senado-a-favor-de-nora-ruvalcaba-candidata-a-gubernatura-de-aguascalientes/" TargetMode="External"/><Relationship Id="rId34" Type="http://schemas.openxmlformats.org/officeDocument/2006/relationships/hyperlink" Target="https://www.eluniversal.com.mx/elecciones/morena-lleva-al-senado-candidata-por-gubernatura-de-aguascalientes" TargetMode="External"/><Relationship Id="rId42" Type="http://schemas.openxmlformats.org/officeDocument/2006/relationships/image" Target="media/image27.pn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3.png"/><Relationship Id="rId46"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6.png"/><Relationship Id="rId41" Type="http://schemas.openxmlformats.org/officeDocument/2006/relationships/image" Target="media/image26.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ural.com.mx/aplicacionbeslibre/preacceso/articulo/default.aspx?_rval=1&amp;urlredirect=morenistas-reciben-ahora-a-nora-ruvalcaba-en-el-senado/ar2408931"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1.png"/><Relationship Id="rId49"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image" Target="media/image29.png"/><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reforma.com/aplicacioneslibre/preacceso/articulo/default.aspx?_rval=1&amp;urlredirect=morenistas-reciben-ahora-a-nora-ruvalcaba-en-el-senado/ar2408921?utm_source=twitter&amp;utm_medium=social&amp;utm_campaing=robotgr&amp;utm_content=@reformanacional" TargetMode="External"/><Relationship Id="rId14" Type="http://schemas.openxmlformats.org/officeDocument/2006/relationships/hyperlink" Target="https://www.mural.com.mx/aplicacionbeslibre/preacceso/articulo/default.aspx?_rval=1&amp;urlredirect=morenistas-reciben-ahora-a-nora-ruvalcaba-en-el-senado/ar2408931" TargetMode="External"/><Relationship Id="rId22" Type="http://schemas.openxmlformats.org/officeDocument/2006/relationships/hyperlink" Target="https://www.elfinanciero.com.mx/nacional/2022/05/25/morena-organiza-mitin-en-senado-a-favor-de-nora-ruvalcaba-candidata-a-gubernatura-de-aguascalientes/" TargetMode="Externa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s://www.eluniversal.com.mx/elecciones/morena-lleva-al-senado-candidata-por-gubernatura-de-aguascalientes" TargetMode="External"/><Relationship Id="rId43" Type="http://schemas.openxmlformats.org/officeDocument/2006/relationships/image" Target="media/image28.png"/><Relationship Id="rId48" Type="http://schemas.openxmlformats.org/officeDocument/2006/relationships/header" Target="header2.xml"/><Relationship Id="rId8" Type="http://schemas.openxmlformats.org/officeDocument/2006/relationships/hyperlink" Target="https://www.reforma.com/aplicacioneslibre/preacceso/articulo/default.aspx?_rval=1&amp;urlredirect=morenistas-reciben-ahora-a-nora-ruvalcaba-en-el-senado/ar2408921?utm_source=twitter&amp;utm_medium=social&amp;utm_campaing=robotgr&amp;utm_content=@reformanacional" TargetMode="External"/><Relationship Id="rId51"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B811F-EA9B-452A-AFF6-F4F2A71BE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10669</Words>
  <Characters>58685</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2022-07-13T20:24:00Z</cp:lastPrinted>
  <dcterms:created xsi:type="dcterms:W3CDTF">2022-07-13T21:44:00Z</dcterms:created>
  <dcterms:modified xsi:type="dcterms:W3CDTF">2022-07-13T21:44:00Z</dcterms:modified>
</cp:coreProperties>
</file>