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CAF69" w14:textId="77777777" w:rsidR="00E925C6" w:rsidRPr="00ED0B7F" w:rsidRDefault="00E925C6" w:rsidP="00ED0B7F">
      <w:pPr>
        <w:ind w:left="3969" w:right="49"/>
        <w:jc w:val="both"/>
        <w:rPr>
          <w:rFonts w:ascii="Arial Nova" w:eastAsia="Arial" w:hAnsi="Arial Nova" w:cs="Arial"/>
          <w:sz w:val="22"/>
          <w:szCs w:val="22"/>
        </w:rPr>
      </w:pPr>
      <w:bookmarkStart w:id="0" w:name="_Hlk56271825"/>
      <w:r w:rsidRPr="00BF7F01">
        <w:rPr>
          <w:rFonts w:ascii="Arial Nova" w:eastAsia="Arial" w:hAnsi="Arial Nova" w:cs="Arial"/>
          <w:b/>
          <w:spacing w:val="1"/>
          <w:sz w:val="22"/>
          <w:szCs w:val="22"/>
        </w:rPr>
        <w:t>PROCEDIMIENTO ESPECIAL SANCIONADOR.</w:t>
      </w:r>
    </w:p>
    <w:p w14:paraId="6A024E38" w14:textId="77777777" w:rsidR="00E925C6" w:rsidRPr="00BF7F01" w:rsidRDefault="00E925C6" w:rsidP="00BF7F01">
      <w:pPr>
        <w:spacing w:before="7"/>
        <w:ind w:left="3969" w:right="49" w:hanging="561"/>
        <w:jc w:val="both"/>
        <w:rPr>
          <w:rFonts w:ascii="Arial Nova" w:hAnsi="Arial Nova" w:cs="Arial"/>
          <w:sz w:val="22"/>
          <w:szCs w:val="22"/>
        </w:rPr>
      </w:pPr>
    </w:p>
    <w:p w14:paraId="757FBCF1" w14:textId="77777777" w:rsidR="00E925C6" w:rsidRPr="00BF7F01" w:rsidRDefault="00E925C6" w:rsidP="00ED0B7F">
      <w:pPr>
        <w:spacing w:before="29"/>
        <w:ind w:left="3969" w:right="49"/>
        <w:jc w:val="both"/>
        <w:rPr>
          <w:rFonts w:ascii="Arial Nova" w:eastAsia="Arial" w:hAnsi="Arial Nova" w:cs="Arial"/>
          <w:spacing w:val="1"/>
          <w:sz w:val="22"/>
          <w:szCs w:val="22"/>
        </w:rPr>
      </w:pPr>
      <w:r w:rsidRPr="00BF7F01">
        <w:rPr>
          <w:rFonts w:ascii="Arial Nova" w:eastAsia="Arial" w:hAnsi="Arial Nova" w:cs="Arial"/>
          <w:b/>
          <w:sz w:val="22"/>
          <w:szCs w:val="22"/>
        </w:rPr>
        <w:t>EXPEDIEN</w:t>
      </w:r>
      <w:r w:rsidRPr="00BF7F01">
        <w:rPr>
          <w:rFonts w:ascii="Arial Nova" w:eastAsia="Arial" w:hAnsi="Arial Nova" w:cs="Arial"/>
          <w:b/>
          <w:spacing w:val="-1"/>
          <w:sz w:val="22"/>
          <w:szCs w:val="22"/>
        </w:rPr>
        <w:t>T</w:t>
      </w:r>
      <w:r w:rsidRPr="00BF7F01">
        <w:rPr>
          <w:rFonts w:ascii="Arial Nova" w:eastAsia="Arial" w:hAnsi="Arial Nova" w:cs="Arial"/>
          <w:b/>
          <w:spacing w:val="-2"/>
          <w:sz w:val="22"/>
          <w:szCs w:val="22"/>
        </w:rPr>
        <w:t>E</w:t>
      </w:r>
      <w:r w:rsidRPr="00BF7F01">
        <w:rPr>
          <w:rFonts w:ascii="Arial Nova" w:eastAsia="Arial" w:hAnsi="Arial Nova" w:cs="Arial"/>
          <w:b/>
          <w:sz w:val="22"/>
          <w:szCs w:val="22"/>
        </w:rPr>
        <w:t xml:space="preserve">: </w:t>
      </w:r>
      <w:r w:rsidRPr="00ED0B7F">
        <w:rPr>
          <w:rFonts w:ascii="Arial Nova" w:eastAsia="Arial" w:hAnsi="Arial Nova" w:cs="Arial"/>
          <w:sz w:val="22"/>
          <w:szCs w:val="22"/>
        </w:rPr>
        <w:t>T</w:t>
      </w:r>
      <w:r w:rsidRPr="00BF7F01">
        <w:rPr>
          <w:rFonts w:ascii="Arial Nova" w:eastAsia="Arial" w:hAnsi="Arial Nova" w:cs="Arial"/>
          <w:spacing w:val="-2"/>
          <w:sz w:val="22"/>
          <w:szCs w:val="22"/>
        </w:rPr>
        <w:t>EE</w:t>
      </w:r>
      <w:r w:rsidRPr="00BF7F01">
        <w:rPr>
          <w:rFonts w:ascii="Arial Nova" w:eastAsia="Arial" w:hAnsi="Arial Nova" w:cs="Arial"/>
          <w:spacing w:val="-1"/>
          <w:sz w:val="22"/>
          <w:szCs w:val="22"/>
        </w:rPr>
        <w:t>A-</w:t>
      </w:r>
      <w:r w:rsidRPr="00BF7F01">
        <w:rPr>
          <w:rFonts w:ascii="Arial Nova" w:eastAsia="Arial" w:hAnsi="Arial Nova" w:cs="Arial"/>
          <w:spacing w:val="1"/>
          <w:sz w:val="22"/>
          <w:szCs w:val="22"/>
        </w:rPr>
        <w:t>PES</w:t>
      </w:r>
      <w:r w:rsidRPr="00ED0B7F">
        <w:rPr>
          <w:rFonts w:ascii="Arial Nova" w:eastAsia="Arial" w:hAnsi="Arial Nova" w:cs="Arial"/>
          <w:sz w:val="22"/>
          <w:szCs w:val="22"/>
        </w:rPr>
        <w:t>-</w:t>
      </w:r>
      <w:r w:rsidR="00DC7D40" w:rsidRPr="00BF7F01">
        <w:rPr>
          <w:rFonts w:ascii="Arial Nova" w:eastAsia="Arial" w:hAnsi="Arial Nova" w:cs="Arial"/>
          <w:spacing w:val="1"/>
          <w:sz w:val="22"/>
          <w:szCs w:val="22"/>
        </w:rPr>
        <w:t>021</w:t>
      </w:r>
      <w:r w:rsidRPr="00BF7F01">
        <w:rPr>
          <w:rFonts w:ascii="Arial Nova" w:eastAsia="Arial" w:hAnsi="Arial Nova" w:cs="Arial"/>
          <w:spacing w:val="1"/>
          <w:sz w:val="22"/>
          <w:szCs w:val="22"/>
        </w:rPr>
        <w:t>/2022.</w:t>
      </w:r>
    </w:p>
    <w:p w14:paraId="40805A65" w14:textId="77777777" w:rsidR="00E925C6" w:rsidRPr="00BF7F01" w:rsidRDefault="00E925C6" w:rsidP="00BF7F01">
      <w:pPr>
        <w:spacing w:before="29"/>
        <w:ind w:left="3969" w:right="49"/>
        <w:jc w:val="both"/>
        <w:rPr>
          <w:rFonts w:ascii="Arial Nova" w:hAnsi="Arial Nova" w:cs="Arial"/>
          <w:sz w:val="22"/>
          <w:szCs w:val="22"/>
        </w:rPr>
      </w:pPr>
    </w:p>
    <w:p w14:paraId="17189D73" w14:textId="77777777" w:rsidR="00E925C6" w:rsidRPr="00ED0B7F" w:rsidRDefault="00E925C6" w:rsidP="00ED0B7F">
      <w:pPr>
        <w:ind w:left="3969" w:right="49"/>
        <w:jc w:val="both"/>
        <w:rPr>
          <w:rFonts w:ascii="Arial Nova" w:eastAsia="Arial" w:hAnsi="Arial Nova" w:cs="Arial"/>
          <w:bCs/>
          <w:sz w:val="22"/>
          <w:szCs w:val="22"/>
        </w:rPr>
      </w:pPr>
      <w:r w:rsidRPr="00BF7F01">
        <w:rPr>
          <w:rFonts w:ascii="Arial Nova" w:eastAsia="Arial" w:hAnsi="Arial Nova" w:cs="Arial"/>
          <w:b/>
          <w:sz w:val="22"/>
          <w:szCs w:val="22"/>
        </w:rPr>
        <w:t xml:space="preserve">DENUNCIANTE: </w:t>
      </w:r>
      <w:r w:rsidRPr="00ED0B7F">
        <w:rPr>
          <w:rFonts w:ascii="Arial Nova" w:eastAsia="Arial" w:hAnsi="Arial Nova" w:cs="Arial"/>
          <w:bCs/>
          <w:sz w:val="22"/>
          <w:szCs w:val="22"/>
        </w:rPr>
        <w:t>C.</w:t>
      </w:r>
      <w:r w:rsidRPr="00BF7F01">
        <w:rPr>
          <w:rFonts w:ascii="Arial Nova" w:eastAsia="Arial" w:hAnsi="Arial Nova" w:cs="Arial"/>
          <w:b/>
          <w:sz w:val="22"/>
          <w:szCs w:val="22"/>
        </w:rPr>
        <w:t xml:space="preserve"> </w:t>
      </w:r>
      <w:r w:rsidRPr="00BF7F01">
        <w:rPr>
          <w:rFonts w:ascii="Arial Nova" w:eastAsia="Arial" w:hAnsi="Arial Nova" w:cs="Arial"/>
          <w:spacing w:val="19"/>
          <w:sz w:val="22"/>
          <w:szCs w:val="22"/>
        </w:rPr>
        <w:t>María Teresa Jiménez Esquivel, en su calidad de candidata a la gubernatura de Aguascalientes.</w:t>
      </w:r>
    </w:p>
    <w:p w14:paraId="265D0691" w14:textId="77777777" w:rsidR="00E925C6" w:rsidRPr="00BF7F01" w:rsidRDefault="00E925C6" w:rsidP="00BF7F01">
      <w:pPr>
        <w:ind w:left="3969" w:right="49"/>
        <w:jc w:val="both"/>
        <w:rPr>
          <w:rFonts w:ascii="Arial Nova" w:eastAsia="Arial" w:hAnsi="Arial Nova" w:cs="Arial"/>
          <w:bCs/>
          <w:sz w:val="22"/>
          <w:szCs w:val="22"/>
        </w:rPr>
      </w:pPr>
    </w:p>
    <w:p w14:paraId="59D1AE95" w14:textId="77777777" w:rsidR="00E925C6" w:rsidRPr="00BF7F01" w:rsidRDefault="00E925C6" w:rsidP="00ED0B7F">
      <w:pPr>
        <w:ind w:left="3969" w:right="49"/>
        <w:jc w:val="both"/>
        <w:rPr>
          <w:rFonts w:ascii="Arial Nova" w:eastAsia="Arial" w:hAnsi="Arial Nova" w:cs="Arial"/>
          <w:spacing w:val="19"/>
          <w:sz w:val="22"/>
          <w:szCs w:val="22"/>
        </w:rPr>
      </w:pPr>
      <w:r w:rsidRPr="00BF7F01">
        <w:rPr>
          <w:rFonts w:ascii="Arial Nova" w:eastAsia="Arial" w:hAnsi="Arial Nova" w:cs="Arial"/>
          <w:b/>
          <w:spacing w:val="-5"/>
          <w:sz w:val="22"/>
          <w:szCs w:val="22"/>
        </w:rPr>
        <w:t>DENUNCIADO</w:t>
      </w:r>
      <w:r w:rsidR="00136086" w:rsidRPr="00BF7F01">
        <w:rPr>
          <w:rFonts w:ascii="Arial Nova" w:eastAsia="Arial" w:hAnsi="Arial Nova" w:cs="Arial"/>
          <w:b/>
          <w:spacing w:val="-5"/>
          <w:sz w:val="22"/>
          <w:szCs w:val="22"/>
        </w:rPr>
        <w:t>S</w:t>
      </w:r>
      <w:r w:rsidRPr="00BF7F01">
        <w:rPr>
          <w:rFonts w:ascii="Arial Nova" w:eastAsia="Arial" w:hAnsi="Arial Nova" w:cs="Arial"/>
          <w:b/>
          <w:sz w:val="22"/>
          <w:szCs w:val="22"/>
        </w:rPr>
        <w:t xml:space="preserve">: </w:t>
      </w:r>
      <w:bookmarkStart w:id="1" w:name="_Hlk71990071"/>
      <w:r w:rsidR="000C72AE" w:rsidRPr="00ED0B7F">
        <w:rPr>
          <w:rFonts w:ascii="Arial Nova" w:eastAsia="Arial" w:hAnsi="Arial Nova" w:cs="Arial"/>
          <w:sz w:val="22"/>
          <w:szCs w:val="22"/>
        </w:rPr>
        <w:t>C. Marco Antonio Martínez</w:t>
      </w:r>
      <w:r w:rsidR="00E6028B" w:rsidRPr="00ED0B7F">
        <w:rPr>
          <w:rFonts w:ascii="Arial Nova" w:eastAsia="Arial" w:hAnsi="Arial Nova" w:cs="Arial"/>
          <w:sz w:val="22"/>
          <w:szCs w:val="22"/>
        </w:rPr>
        <w:t xml:space="preserve"> Proa</w:t>
      </w:r>
      <w:r w:rsidR="000C72AE" w:rsidRPr="00ED0B7F">
        <w:rPr>
          <w:rFonts w:ascii="Arial Nova" w:eastAsia="Arial" w:hAnsi="Arial Nova" w:cs="Arial"/>
          <w:sz w:val="22"/>
          <w:szCs w:val="22"/>
        </w:rPr>
        <w:t xml:space="preserve"> y/o quien resulte responsable.</w:t>
      </w:r>
    </w:p>
    <w:bookmarkEnd w:id="1"/>
    <w:p w14:paraId="5C237606" w14:textId="77777777" w:rsidR="00E925C6" w:rsidRPr="00BF7F01" w:rsidRDefault="00E925C6" w:rsidP="00BF7F01">
      <w:pPr>
        <w:ind w:left="3969" w:right="49"/>
        <w:jc w:val="both"/>
        <w:rPr>
          <w:rFonts w:ascii="Arial Nova" w:eastAsia="Arial" w:hAnsi="Arial Nova" w:cs="Arial"/>
          <w:sz w:val="22"/>
          <w:szCs w:val="22"/>
        </w:rPr>
      </w:pPr>
    </w:p>
    <w:p w14:paraId="5773B399" w14:textId="77777777" w:rsidR="00E925C6" w:rsidRPr="00ED0B7F" w:rsidRDefault="00E925C6" w:rsidP="00ED0B7F">
      <w:pPr>
        <w:ind w:left="3969" w:right="49"/>
        <w:jc w:val="both"/>
        <w:rPr>
          <w:rFonts w:ascii="Arial Nova" w:eastAsia="Arial" w:hAnsi="Arial Nova" w:cs="Arial"/>
          <w:sz w:val="22"/>
          <w:szCs w:val="22"/>
        </w:rPr>
      </w:pPr>
      <w:r w:rsidRPr="00BF7F01">
        <w:rPr>
          <w:rFonts w:ascii="Arial Nova" w:eastAsia="Arial" w:hAnsi="Arial Nova" w:cs="Arial"/>
          <w:b/>
          <w:spacing w:val="4"/>
          <w:sz w:val="22"/>
          <w:szCs w:val="22"/>
        </w:rPr>
        <w:t>M</w:t>
      </w:r>
      <w:r w:rsidRPr="00BF7F01">
        <w:rPr>
          <w:rFonts w:ascii="Arial Nova" w:eastAsia="Arial" w:hAnsi="Arial Nova" w:cs="Arial"/>
          <w:b/>
          <w:spacing w:val="-8"/>
          <w:sz w:val="22"/>
          <w:szCs w:val="22"/>
        </w:rPr>
        <w:t>A</w:t>
      </w:r>
      <w:r w:rsidRPr="00BF7F01">
        <w:rPr>
          <w:rFonts w:ascii="Arial Nova" w:eastAsia="Arial" w:hAnsi="Arial Nova" w:cs="Arial"/>
          <w:b/>
          <w:sz w:val="22"/>
          <w:szCs w:val="22"/>
        </w:rPr>
        <w:t>G</w:t>
      </w:r>
      <w:r w:rsidRPr="00BF7F01">
        <w:rPr>
          <w:rFonts w:ascii="Arial Nova" w:eastAsia="Arial" w:hAnsi="Arial Nova" w:cs="Arial"/>
          <w:b/>
          <w:spacing w:val="1"/>
          <w:sz w:val="22"/>
          <w:szCs w:val="22"/>
        </w:rPr>
        <w:t>I</w:t>
      </w:r>
      <w:r w:rsidRPr="00BF7F01">
        <w:rPr>
          <w:rFonts w:ascii="Arial Nova" w:eastAsia="Arial" w:hAnsi="Arial Nova" w:cs="Arial"/>
          <w:b/>
          <w:sz w:val="22"/>
          <w:szCs w:val="22"/>
        </w:rPr>
        <w:t>ST</w:t>
      </w:r>
      <w:r w:rsidRPr="00BF7F01">
        <w:rPr>
          <w:rFonts w:ascii="Arial Nova" w:eastAsia="Arial" w:hAnsi="Arial Nova" w:cs="Arial"/>
          <w:b/>
          <w:spacing w:val="4"/>
          <w:sz w:val="22"/>
          <w:szCs w:val="22"/>
        </w:rPr>
        <w:t>R</w:t>
      </w:r>
      <w:r w:rsidRPr="00BF7F01">
        <w:rPr>
          <w:rFonts w:ascii="Arial Nova" w:eastAsia="Arial" w:hAnsi="Arial Nova" w:cs="Arial"/>
          <w:b/>
          <w:spacing w:val="-5"/>
          <w:sz w:val="22"/>
          <w:szCs w:val="22"/>
        </w:rPr>
        <w:t>A</w:t>
      </w:r>
      <w:r w:rsidRPr="00BF7F01">
        <w:rPr>
          <w:rFonts w:ascii="Arial Nova" w:eastAsia="Arial" w:hAnsi="Arial Nova" w:cs="Arial"/>
          <w:b/>
          <w:sz w:val="22"/>
          <w:szCs w:val="22"/>
        </w:rPr>
        <w:t>DO P</w:t>
      </w:r>
      <w:r w:rsidRPr="00BF7F01">
        <w:rPr>
          <w:rFonts w:ascii="Arial Nova" w:eastAsia="Arial" w:hAnsi="Arial Nova" w:cs="Arial"/>
          <w:b/>
          <w:spacing w:val="3"/>
          <w:sz w:val="22"/>
          <w:szCs w:val="22"/>
        </w:rPr>
        <w:t>O</w:t>
      </w:r>
      <w:r w:rsidRPr="00BF7F01">
        <w:rPr>
          <w:rFonts w:ascii="Arial Nova" w:eastAsia="Arial" w:hAnsi="Arial Nova" w:cs="Arial"/>
          <w:b/>
          <w:sz w:val="22"/>
          <w:szCs w:val="22"/>
        </w:rPr>
        <w:t xml:space="preserve">NENTE: </w:t>
      </w:r>
      <w:r w:rsidRPr="00ED0B7F">
        <w:rPr>
          <w:rFonts w:ascii="Arial Nova" w:eastAsia="Arial" w:hAnsi="Arial Nova" w:cs="Arial"/>
          <w:sz w:val="22"/>
          <w:szCs w:val="22"/>
        </w:rPr>
        <w:t>Héctor Salvador Hernández Gallegos.</w:t>
      </w:r>
    </w:p>
    <w:p w14:paraId="0CBDD23F" w14:textId="77777777" w:rsidR="00E925C6" w:rsidRPr="00BF7F01" w:rsidRDefault="00E925C6" w:rsidP="00BF7F01">
      <w:pPr>
        <w:ind w:left="3969" w:right="49"/>
        <w:jc w:val="both"/>
        <w:rPr>
          <w:rFonts w:ascii="Arial Nova" w:eastAsia="Arial" w:hAnsi="Arial Nova" w:cs="Arial"/>
          <w:sz w:val="22"/>
          <w:szCs w:val="22"/>
        </w:rPr>
      </w:pPr>
    </w:p>
    <w:bookmarkEnd w:id="0"/>
    <w:p w14:paraId="6937704F" w14:textId="77777777" w:rsidR="00E925C6" w:rsidRPr="00ED0B7F" w:rsidRDefault="00E925C6" w:rsidP="00ED0B7F">
      <w:pPr>
        <w:ind w:left="3969" w:right="49"/>
        <w:jc w:val="both"/>
        <w:rPr>
          <w:rFonts w:ascii="Arial Nova" w:eastAsia="Arial" w:hAnsi="Arial Nova" w:cs="Arial"/>
          <w:sz w:val="22"/>
          <w:szCs w:val="22"/>
        </w:rPr>
      </w:pPr>
      <w:r w:rsidRPr="00BF7F01">
        <w:rPr>
          <w:rFonts w:ascii="Arial Nova" w:eastAsia="Arial" w:hAnsi="Arial Nova" w:cs="Arial"/>
          <w:b/>
          <w:sz w:val="22"/>
          <w:szCs w:val="22"/>
        </w:rPr>
        <w:t>SEC</w:t>
      </w:r>
      <w:r w:rsidRPr="00BF7F01">
        <w:rPr>
          <w:rFonts w:ascii="Arial Nova" w:eastAsia="Arial" w:hAnsi="Arial Nova" w:cs="Arial"/>
          <w:b/>
          <w:spacing w:val="-1"/>
          <w:sz w:val="22"/>
          <w:szCs w:val="22"/>
        </w:rPr>
        <w:t>R</w:t>
      </w:r>
      <w:r w:rsidRPr="00BF7F01">
        <w:rPr>
          <w:rFonts w:ascii="Arial Nova" w:eastAsia="Arial" w:hAnsi="Arial Nova" w:cs="Arial"/>
          <w:b/>
          <w:sz w:val="22"/>
          <w:szCs w:val="22"/>
        </w:rPr>
        <w:t>E</w:t>
      </w:r>
      <w:r w:rsidRPr="00BF7F01">
        <w:rPr>
          <w:rFonts w:ascii="Arial Nova" w:eastAsia="Arial" w:hAnsi="Arial Nova" w:cs="Arial"/>
          <w:b/>
          <w:spacing w:val="2"/>
          <w:sz w:val="22"/>
          <w:szCs w:val="22"/>
        </w:rPr>
        <w:t>T</w:t>
      </w:r>
      <w:r w:rsidRPr="00BF7F01">
        <w:rPr>
          <w:rFonts w:ascii="Arial Nova" w:eastAsia="Arial" w:hAnsi="Arial Nova" w:cs="Arial"/>
          <w:b/>
          <w:spacing w:val="-5"/>
          <w:sz w:val="22"/>
          <w:szCs w:val="22"/>
        </w:rPr>
        <w:t>A</w:t>
      </w:r>
      <w:r w:rsidRPr="00BF7F01">
        <w:rPr>
          <w:rFonts w:ascii="Arial Nova" w:eastAsia="Arial" w:hAnsi="Arial Nova" w:cs="Arial"/>
          <w:b/>
          <w:sz w:val="22"/>
          <w:szCs w:val="22"/>
        </w:rPr>
        <w:t xml:space="preserve">RIO DE ESTUDIO: </w:t>
      </w:r>
      <w:r w:rsidRPr="00ED0B7F">
        <w:rPr>
          <w:rFonts w:ascii="Arial Nova" w:eastAsia="Arial" w:hAnsi="Arial Nova" w:cs="Arial"/>
          <w:sz w:val="22"/>
          <w:szCs w:val="22"/>
        </w:rPr>
        <w:t>David Antonio Chávez Rosales.</w:t>
      </w:r>
    </w:p>
    <w:p w14:paraId="0EDC7419" w14:textId="77777777" w:rsidR="00E925C6" w:rsidRPr="00BF7F01" w:rsidRDefault="00E925C6" w:rsidP="00BF7F01">
      <w:pPr>
        <w:ind w:left="3969" w:right="49"/>
        <w:jc w:val="both"/>
        <w:rPr>
          <w:rFonts w:ascii="Arial Nova" w:eastAsia="Arial" w:hAnsi="Arial Nova" w:cs="Arial"/>
          <w:sz w:val="22"/>
          <w:szCs w:val="22"/>
        </w:rPr>
      </w:pPr>
    </w:p>
    <w:p w14:paraId="3A5E9E0D" w14:textId="77777777" w:rsidR="00E925C6" w:rsidRPr="00ED0B7F" w:rsidRDefault="00E925C6" w:rsidP="00ED0B7F">
      <w:pPr>
        <w:ind w:left="3969" w:right="49"/>
        <w:jc w:val="both"/>
        <w:rPr>
          <w:rFonts w:ascii="Arial Nova" w:eastAsia="Arial" w:hAnsi="Arial Nova" w:cs="Arial"/>
          <w:sz w:val="22"/>
          <w:szCs w:val="22"/>
        </w:rPr>
      </w:pPr>
      <w:r w:rsidRPr="00BF7F01">
        <w:rPr>
          <w:rFonts w:ascii="Arial Nova" w:eastAsia="Arial" w:hAnsi="Arial Nova" w:cs="Arial"/>
          <w:b/>
          <w:bCs/>
          <w:sz w:val="22"/>
          <w:szCs w:val="22"/>
        </w:rPr>
        <w:t>SECRETARIO JURÍDICO:</w:t>
      </w:r>
      <w:r w:rsidRPr="00ED0B7F">
        <w:rPr>
          <w:rFonts w:ascii="Arial Nova" w:eastAsia="Arial" w:hAnsi="Arial Nova" w:cs="Arial"/>
          <w:sz w:val="22"/>
          <w:szCs w:val="22"/>
        </w:rPr>
        <w:t xml:space="preserve"> Tomás Huizar Jiménez.</w:t>
      </w:r>
    </w:p>
    <w:p w14:paraId="5AE230B0" w14:textId="77777777" w:rsidR="00E925C6" w:rsidRPr="004125FD" w:rsidRDefault="00E925C6" w:rsidP="000B217B">
      <w:pPr>
        <w:spacing w:before="29" w:line="360" w:lineRule="auto"/>
        <w:ind w:left="1560" w:right="36"/>
        <w:jc w:val="both"/>
        <w:rPr>
          <w:rFonts w:ascii="Arial" w:eastAsia="Arial Nova" w:hAnsi="Arial" w:cs="Arial"/>
          <w:b/>
          <w:sz w:val="22"/>
          <w:szCs w:val="22"/>
        </w:rPr>
      </w:pPr>
    </w:p>
    <w:p w14:paraId="3272B338" w14:textId="13D83311" w:rsidR="00E925C6" w:rsidRPr="00ED0B7F" w:rsidRDefault="00E925C6" w:rsidP="00ED0B7F">
      <w:pPr>
        <w:pBdr>
          <w:top w:val="nil"/>
          <w:left w:val="nil"/>
          <w:bottom w:val="nil"/>
          <w:right w:val="nil"/>
          <w:between w:val="nil"/>
        </w:pBdr>
        <w:spacing w:line="360" w:lineRule="auto"/>
        <w:ind w:right="36"/>
        <w:jc w:val="both"/>
        <w:rPr>
          <w:rFonts w:ascii="Arial Nova" w:eastAsia="Arial Nova" w:hAnsi="Arial Nova" w:cs="Arial"/>
          <w:sz w:val="22"/>
          <w:szCs w:val="22"/>
        </w:rPr>
      </w:pPr>
      <w:r w:rsidRPr="00BF7F01">
        <w:rPr>
          <w:rFonts w:ascii="Arial Nova" w:eastAsia="Arial Nova" w:hAnsi="Arial Nova" w:cs="Arial"/>
          <w:i/>
          <w:sz w:val="22"/>
          <w:szCs w:val="22"/>
        </w:rPr>
        <w:t xml:space="preserve">Aguascalientes, Aguascalientes, a </w:t>
      </w:r>
      <w:r w:rsidR="005E107F">
        <w:rPr>
          <w:rFonts w:ascii="Arial Nova" w:eastAsia="Arial Nova" w:hAnsi="Arial Nova" w:cs="Arial"/>
          <w:i/>
          <w:sz w:val="22"/>
          <w:szCs w:val="22"/>
        </w:rPr>
        <w:t>diecisiete</w:t>
      </w:r>
      <w:r w:rsidRPr="00BF7F01">
        <w:rPr>
          <w:rFonts w:ascii="Arial Nova" w:eastAsia="Arial Nova" w:hAnsi="Arial Nova" w:cs="Arial"/>
          <w:i/>
          <w:sz w:val="22"/>
          <w:szCs w:val="22"/>
        </w:rPr>
        <w:t xml:space="preserve"> de dos mil veintidós</w:t>
      </w:r>
      <w:r w:rsidRPr="00ED0B7F">
        <w:rPr>
          <w:rFonts w:ascii="Arial Nova" w:eastAsia="Arial Nova" w:hAnsi="Arial Nova" w:cs="Arial"/>
          <w:sz w:val="22"/>
          <w:szCs w:val="22"/>
        </w:rPr>
        <w:t>.</w:t>
      </w:r>
    </w:p>
    <w:p w14:paraId="755238AB" w14:textId="77777777" w:rsidR="00E925C6" w:rsidRPr="00BF7F01" w:rsidRDefault="00E925C6" w:rsidP="000B217B">
      <w:pPr>
        <w:spacing w:line="360" w:lineRule="auto"/>
        <w:ind w:right="36"/>
        <w:jc w:val="both"/>
        <w:rPr>
          <w:rFonts w:ascii="Arial Nova" w:eastAsia="Arial Nova" w:hAnsi="Arial Nova" w:cs="Arial"/>
          <w:b/>
          <w:sz w:val="22"/>
          <w:szCs w:val="22"/>
        </w:rPr>
      </w:pPr>
      <w:bookmarkStart w:id="2" w:name="_30j0zll" w:colFirst="0" w:colLast="0"/>
      <w:bookmarkEnd w:id="2"/>
    </w:p>
    <w:p w14:paraId="6E54E357" w14:textId="77777777" w:rsidR="00E925C6" w:rsidRPr="00ED0B7F" w:rsidRDefault="00E925C6" w:rsidP="00ED0B7F">
      <w:pPr>
        <w:spacing w:line="360" w:lineRule="auto"/>
        <w:ind w:right="36"/>
        <w:jc w:val="both"/>
        <w:rPr>
          <w:rFonts w:ascii="Arial Nova" w:eastAsia="Arial Nova" w:hAnsi="Arial Nova" w:cs="Arial"/>
          <w:bCs/>
          <w:sz w:val="22"/>
          <w:szCs w:val="22"/>
        </w:rPr>
      </w:pPr>
      <w:r w:rsidRPr="00BF7F01">
        <w:rPr>
          <w:rFonts w:ascii="Arial Nova" w:eastAsia="Arial Nova" w:hAnsi="Arial Nova" w:cs="Arial"/>
          <w:b/>
          <w:sz w:val="22"/>
          <w:szCs w:val="22"/>
        </w:rPr>
        <w:t xml:space="preserve">Sentencia </w:t>
      </w:r>
      <w:r w:rsidRPr="00ED0B7F">
        <w:rPr>
          <w:rFonts w:ascii="Arial Nova" w:eastAsia="Arial Nova" w:hAnsi="Arial Nova" w:cs="Arial"/>
          <w:bCs/>
          <w:sz w:val="22"/>
          <w:szCs w:val="22"/>
        </w:rPr>
        <w:t xml:space="preserve">mediante la que se determina la </w:t>
      </w:r>
      <w:r w:rsidR="00DC7D40" w:rsidRPr="00ED0B7F">
        <w:rPr>
          <w:rFonts w:ascii="Arial Nova" w:eastAsia="Arial Nova" w:hAnsi="Arial Nova" w:cs="Arial"/>
          <w:bCs/>
          <w:sz w:val="22"/>
          <w:szCs w:val="22"/>
        </w:rPr>
        <w:t>in</w:t>
      </w:r>
      <w:r w:rsidRPr="00ED0B7F">
        <w:rPr>
          <w:rFonts w:ascii="Arial Nova" w:eastAsia="Arial Nova" w:hAnsi="Arial Nova" w:cs="Arial"/>
          <w:bCs/>
          <w:sz w:val="22"/>
          <w:szCs w:val="22"/>
        </w:rPr>
        <w:t>existencia de las infracciones</w:t>
      </w:r>
      <w:r w:rsidRPr="00BF7F01">
        <w:rPr>
          <w:rFonts w:ascii="Arial Nova" w:eastAsia="Arial Nova" w:hAnsi="Arial Nova" w:cs="Arial"/>
          <w:b/>
          <w:sz w:val="22"/>
          <w:szCs w:val="22"/>
        </w:rPr>
        <w:t xml:space="preserve"> </w:t>
      </w:r>
      <w:r w:rsidRPr="00ED0B7F">
        <w:rPr>
          <w:rFonts w:ascii="Arial Nova" w:eastAsia="Arial Nova" w:hAnsi="Arial Nova" w:cs="Arial"/>
          <w:bCs/>
          <w:sz w:val="22"/>
          <w:szCs w:val="22"/>
        </w:rPr>
        <w:t>denunciadas</w:t>
      </w:r>
      <w:r w:rsidRPr="00BF7F01">
        <w:rPr>
          <w:rFonts w:ascii="Arial Nova" w:eastAsia="Arial Nova" w:hAnsi="Arial Nova" w:cs="Arial"/>
          <w:b/>
          <w:sz w:val="22"/>
          <w:szCs w:val="22"/>
        </w:rPr>
        <w:t>.</w:t>
      </w:r>
    </w:p>
    <w:p w14:paraId="49A27E1C" w14:textId="77777777" w:rsidR="00E925C6" w:rsidRPr="008A7450" w:rsidRDefault="00E925C6" w:rsidP="000B217B">
      <w:pPr>
        <w:spacing w:line="360" w:lineRule="auto"/>
        <w:ind w:right="36"/>
        <w:jc w:val="both"/>
        <w:rPr>
          <w:rFonts w:ascii="Arial Nova" w:eastAsia="Arial Nova" w:hAnsi="Arial Nova" w:cs="Arial"/>
          <w:b/>
        </w:rPr>
      </w:pPr>
    </w:p>
    <w:p w14:paraId="79CCDB99" w14:textId="77777777" w:rsidR="00E925C6" w:rsidRPr="008A7450" w:rsidRDefault="00E925C6" w:rsidP="000B217B">
      <w:pPr>
        <w:spacing w:line="360" w:lineRule="auto"/>
        <w:ind w:right="36"/>
        <w:jc w:val="center"/>
        <w:rPr>
          <w:rFonts w:ascii="Arial Nova" w:eastAsia="Arial Nova" w:hAnsi="Arial Nova" w:cs="Arial"/>
          <w:b/>
        </w:rPr>
      </w:pPr>
      <w:r w:rsidRPr="008A7450">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366"/>
        <w:gridCol w:w="5648"/>
      </w:tblGrid>
      <w:tr w:rsidR="00E925C6" w:rsidRPr="008A7450" w14:paraId="1DE6875B" w14:textId="77777777" w:rsidTr="00E925C6">
        <w:trPr>
          <w:trHeight w:val="164"/>
          <w:jc w:val="center"/>
        </w:trPr>
        <w:tc>
          <w:tcPr>
            <w:tcW w:w="2366" w:type="dxa"/>
          </w:tcPr>
          <w:p w14:paraId="43117E35" w14:textId="77777777" w:rsidR="00E925C6" w:rsidRPr="008A7450" w:rsidRDefault="00E925C6" w:rsidP="000B217B">
            <w:pPr>
              <w:jc w:val="both"/>
              <w:rPr>
                <w:rFonts w:ascii="Arial Nova" w:eastAsia="Arial" w:hAnsi="Arial Nova" w:cs="Arial"/>
              </w:rPr>
            </w:pPr>
            <w:r w:rsidRPr="008A7450">
              <w:rPr>
                <w:rFonts w:ascii="Arial Nova" w:eastAsia="Arial" w:hAnsi="Arial Nova" w:cs="Arial"/>
                <w:b/>
              </w:rPr>
              <w:t>Denunciante:</w:t>
            </w:r>
          </w:p>
        </w:tc>
        <w:tc>
          <w:tcPr>
            <w:tcW w:w="5648" w:type="dxa"/>
          </w:tcPr>
          <w:p w14:paraId="11239A63" w14:textId="29B8A8D9" w:rsidR="00E925C6" w:rsidRPr="008A7450" w:rsidRDefault="00E925C6" w:rsidP="000B217B">
            <w:pPr>
              <w:ind w:right="178"/>
              <w:jc w:val="both"/>
              <w:rPr>
                <w:rFonts w:ascii="Arial Nova" w:eastAsia="Arial" w:hAnsi="Arial Nova" w:cs="Arial"/>
              </w:rPr>
            </w:pPr>
            <w:r w:rsidRPr="008A7450">
              <w:rPr>
                <w:rFonts w:ascii="Arial Nova" w:eastAsia="Arial" w:hAnsi="Arial Nova" w:cs="Arial"/>
                <w:bCs/>
                <w:spacing w:val="4"/>
              </w:rPr>
              <w:t>C. María Teresa Jiménez Esquivel</w:t>
            </w:r>
            <w:r w:rsidR="00CC5FA6" w:rsidRPr="008A7450">
              <w:rPr>
                <w:rFonts w:ascii="Arial Nova" w:eastAsia="Arial" w:hAnsi="Arial Nova" w:cs="Arial"/>
                <w:bCs/>
                <w:spacing w:val="4"/>
              </w:rPr>
              <w:t>.</w:t>
            </w:r>
          </w:p>
        </w:tc>
      </w:tr>
      <w:tr w:rsidR="00E925C6" w:rsidRPr="008A7450" w14:paraId="12A6BD0D" w14:textId="77777777" w:rsidTr="00E925C6">
        <w:trPr>
          <w:trHeight w:val="338"/>
          <w:jc w:val="center"/>
        </w:trPr>
        <w:tc>
          <w:tcPr>
            <w:tcW w:w="2366" w:type="dxa"/>
          </w:tcPr>
          <w:p w14:paraId="2FE37B29" w14:textId="77777777" w:rsidR="00E925C6" w:rsidRPr="008A7450" w:rsidRDefault="00E925C6" w:rsidP="000B217B">
            <w:pPr>
              <w:jc w:val="both"/>
              <w:rPr>
                <w:rFonts w:ascii="Arial Nova" w:eastAsia="Arial" w:hAnsi="Arial Nova" w:cs="Arial"/>
                <w:b/>
                <w:bCs/>
              </w:rPr>
            </w:pPr>
            <w:r w:rsidRPr="008A7450">
              <w:rPr>
                <w:rFonts w:ascii="Arial Nova" w:eastAsia="Arial" w:hAnsi="Arial Nova" w:cs="Arial"/>
                <w:b/>
                <w:bCs/>
              </w:rPr>
              <w:t>Denunciados:</w:t>
            </w:r>
          </w:p>
        </w:tc>
        <w:tc>
          <w:tcPr>
            <w:tcW w:w="5648" w:type="dxa"/>
          </w:tcPr>
          <w:p w14:paraId="44F8AA36" w14:textId="5A73F0E5" w:rsidR="00E925C6" w:rsidRPr="008A7450" w:rsidRDefault="000C72AE" w:rsidP="000B217B">
            <w:pPr>
              <w:tabs>
                <w:tab w:val="left" w:pos="9923"/>
              </w:tabs>
              <w:jc w:val="both"/>
              <w:rPr>
                <w:rFonts w:ascii="Arial Nova" w:eastAsia="Arial" w:hAnsi="Arial Nova" w:cs="Arial"/>
              </w:rPr>
            </w:pPr>
            <w:r w:rsidRPr="008A7450">
              <w:rPr>
                <w:rFonts w:ascii="Arial Nova" w:eastAsia="Arial" w:hAnsi="Arial Nova" w:cs="Arial"/>
              </w:rPr>
              <w:t xml:space="preserve">C. Marco Antonio Martínez </w:t>
            </w:r>
            <w:r w:rsidR="00E6028B" w:rsidRPr="008A7450">
              <w:rPr>
                <w:rFonts w:ascii="Arial Nova" w:eastAsia="Arial" w:hAnsi="Arial Nova" w:cs="Arial"/>
              </w:rPr>
              <w:t>Proa</w:t>
            </w:r>
            <w:r w:rsidR="00CC5FA6" w:rsidRPr="008A7450">
              <w:rPr>
                <w:rFonts w:ascii="Arial Nova" w:eastAsia="Arial" w:hAnsi="Arial Nova" w:cs="Arial"/>
              </w:rPr>
              <w:t xml:space="preserve"> </w:t>
            </w:r>
            <w:r w:rsidRPr="008A7450">
              <w:rPr>
                <w:rFonts w:ascii="Arial Nova" w:eastAsia="Arial" w:hAnsi="Arial Nova" w:cs="Arial"/>
              </w:rPr>
              <w:t>y/o quien resulte responsable.</w:t>
            </w:r>
          </w:p>
        </w:tc>
      </w:tr>
      <w:tr w:rsidR="00E925C6" w:rsidRPr="008A7450" w14:paraId="7B393ED6" w14:textId="77777777" w:rsidTr="00E925C6">
        <w:trPr>
          <w:trHeight w:val="338"/>
          <w:jc w:val="center"/>
        </w:trPr>
        <w:tc>
          <w:tcPr>
            <w:tcW w:w="2366" w:type="dxa"/>
          </w:tcPr>
          <w:p w14:paraId="21AF50A0" w14:textId="77777777" w:rsidR="00E925C6" w:rsidRPr="008A7450" w:rsidRDefault="00E925C6" w:rsidP="000B217B">
            <w:pPr>
              <w:jc w:val="both"/>
              <w:rPr>
                <w:rFonts w:ascii="Arial Nova" w:eastAsia="Arial" w:hAnsi="Arial Nova" w:cs="Arial"/>
                <w:b/>
                <w:bCs/>
              </w:rPr>
            </w:pPr>
            <w:r w:rsidRPr="008A7450">
              <w:rPr>
                <w:rFonts w:ascii="Arial Nova" w:eastAsia="Arial" w:hAnsi="Arial Nova" w:cs="Arial"/>
                <w:b/>
                <w:bCs/>
              </w:rPr>
              <w:t>Coalición “Va por Aguascalientes”.</w:t>
            </w:r>
          </w:p>
        </w:tc>
        <w:tc>
          <w:tcPr>
            <w:tcW w:w="5648" w:type="dxa"/>
          </w:tcPr>
          <w:p w14:paraId="5DB4C6BE" w14:textId="77777777" w:rsidR="00E925C6" w:rsidRPr="008A7450" w:rsidRDefault="00E925C6" w:rsidP="000B217B">
            <w:pPr>
              <w:tabs>
                <w:tab w:val="left" w:pos="9923"/>
              </w:tabs>
              <w:jc w:val="both"/>
              <w:rPr>
                <w:rFonts w:ascii="Arial Nova" w:eastAsia="Arial" w:hAnsi="Arial Nova" w:cs="Arial"/>
                <w:spacing w:val="1"/>
              </w:rPr>
            </w:pPr>
            <w:r w:rsidRPr="008A7450">
              <w:rPr>
                <w:rFonts w:ascii="Arial Nova" w:eastAsia="Arial" w:hAnsi="Arial Nova" w:cs="Arial"/>
                <w:spacing w:val="1"/>
              </w:rPr>
              <w:t>Coalición conformada por los partidos políticos PAN, PRI y PRD.</w:t>
            </w:r>
          </w:p>
        </w:tc>
      </w:tr>
      <w:tr w:rsidR="00E925C6" w:rsidRPr="008A7450" w14:paraId="7215924F" w14:textId="77777777" w:rsidTr="00E925C6">
        <w:trPr>
          <w:trHeight w:val="338"/>
          <w:jc w:val="center"/>
        </w:trPr>
        <w:tc>
          <w:tcPr>
            <w:tcW w:w="2366" w:type="dxa"/>
          </w:tcPr>
          <w:p w14:paraId="5E2C9373" w14:textId="77777777" w:rsidR="00E925C6" w:rsidRPr="008A7450" w:rsidRDefault="00E925C6" w:rsidP="000B217B">
            <w:pPr>
              <w:jc w:val="both"/>
              <w:rPr>
                <w:rFonts w:ascii="Arial Nova" w:eastAsia="Arial" w:hAnsi="Arial Nova" w:cs="Arial"/>
                <w:b/>
                <w:bCs/>
              </w:rPr>
            </w:pPr>
            <w:r w:rsidRPr="008A7450">
              <w:rPr>
                <w:rFonts w:ascii="Arial Nova" w:eastAsia="Arial" w:hAnsi="Arial Nova" w:cs="Arial"/>
                <w:b/>
                <w:bCs/>
              </w:rPr>
              <w:t>PAN:</w:t>
            </w:r>
          </w:p>
        </w:tc>
        <w:tc>
          <w:tcPr>
            <w:tcW w:w="5648" w:type="dxa"/>
          </w:tcPr>
          <w:p w14:paraId="6F21786B" w14:textId="77777777" w:rsidR="00E925C6" w:rsidRPr="008A7450" w:rsidRDefault="00E925C6" w:rsidP="000B217B">
            <w:pPr>
              <w:tabs>
                <w:tab w:val="left" w:pos="9923"/>
              </w:tabs>
              <w:jc w:val="both"/>
              <w:rPr>
                <w:rFonts w:ascii="Arial Nova" w:eastAsia="Arial" w:hAnsi="Arial Nova" w:cs="Arial"/>
                <w:spacing w:val="1"/>
              </w:rPr>
            </w:pPr>
            <w:r w:rsidRPr="008A7450">
              <w:rPr>
                <w:rFonts w:ascii="Arial Nova" w:eastAsia="Arial" w:hAnsi="Arial Nova" w:cs="Arial"/>
                <w:spacing w:val="1"/>
              </w:rPr>
              <w:t>Partido Acción Nacional.</w:t>
            </w:r>
          </w:p>
        </w:tc>
      </w:tr>
      <w:tr w:rsidR="00E925C6" w:rsidRPr="008A7450" w14:paraId="6FEF34AD" w14:textId="77777777" w:rsidTr="00E925C6">
        <w:trPr>
          <w:trHeight w:val="338"/>
          <w:jc w:val="center"/>
        </w:trPr>
        <w:tc>
          <w:tcPr>
            <w:tcW w:w="2366" w:type="dxa"/>
          </w:tcPr>
          <w:p w14:paraId="409AE134" w14:textId="77777777" w:rsidR="00E925C6" w:rsidRPr="008A7450" w:rsidRDefault="00E925C6" w:rsidP="000B217B">
            <w:pPr>
              <w:jc w:val="both"/>
              <w:rPr>
                <w:rFonts w:ascii="Arial Nova" w:eastAsia="Arial" w:hAnsi="Arial Nova" w:cs="Arial"/>
                <w:b/>
                <w:bCs/>
              </w:rPr>
            </w:pPr>
            <w:r w:rsidRPr="008A7450">
              <w:rPr>
                <w:rFonts w:ascii="Arial Nova" w:eastAsia="Arial" w:hAnsi="Arial Nova" w:cs="Arial"/>
                <w:b/>
                <w:bCs/>
              </w:rPr>
              <w:t>PRI:</w:t>
            </w:r>
          </w:p>
        </w:tc>
        <w:tc>
          <w:tcPr>
            <w:tcW w:w="5648" w:type="dxa"/>
          </w:tcPr>
          <w:p w14:paraId="10BE4F27" w14:textId="77777777" w:rsidR="00E925C6" w:rsidRPr="008A7450" w:rsidRDefault="00E925C6" w:rsidP="000B217B">
            <w:pPr>
              <w:tabs>
                <w:tab w:val="left" w:pos="9923"/>
              </w:tabs>
              <w:jc w:val="both"/>
              <w:rPr>
                <w:rFonts w:ascii="Arial Nova" w:eastAsia="Arial" w:hAnsi="Arial Nova" w:cs="Arial"/>
                <w:spacing w:val="1"/>
              </w:rPr>
            </w:pPr>
            <w:r w:rsidRPr="008A7450">
              <w:rPr>
                <w:rFonts w:ascii="Arial Nova" w:eastAsia="Arial" w:hAnsi="Arial Nova" w:cs="Arial"/>
                <w:spacing w:val="1"/>
              </w:rPr>
              <w:t>Partido Revolucionario Institucional.</w:t>
            </w:r>
          </w:p>
        </w:tc>
      </w:tr>
      <w:tr w:rsidR="00E925C6" w:rsidRPr="008A7450" w14:paraId="162691BA" w14:textId="77777777" w:rsidTr="00E925C6">
        <w:trPr>
          <w:trHeight w:val="338"/>
          <w:jc w:val="center"/>
        </w:trPr>
        <w:tc>
          <w:tcPr>
            <w:tcW w:w="2366" w:type="dxa"/>
          </w:tcPr>
          <w:p w14:paraId="46C4C2D0" w14:textId="77777777" w:rsidR="00E925C6" w:rsidRPr="008A7450" w:rsidRDefault="00E925C6" w:rsidP="000B217B">
            <w:pPr>
              <w:jc w:val="both"/>
              <w:rPr>
                <w:rFonts w:ascii="Arial Nova" w:eastAsia="Arial" w:hAnsi="Arial Nova" w:cs="Arial"/>
                <w:b/>
                <w:bCs/>
              </w:rPr>
            </w:pPr>
            <w:r w:rsidRPr="008A7450">
              <w:rPr>
                <w:rFonts w:ascii="Arial Nova" w:eastAsia="Arial" w:hAnsi="Arial Nova" w:cs="Arial"/>
                <w:b/>
                <w:bCs/>
              </w:rPr>
              <w:t>PRD:</w:t>
            </w:r>
          </w:p>
        </w:tc>
        <w:tc>
          <w:tcPr>
            <w:tcW w:w="5648" w:type="dxa"/>
          </w:tcPr>
          <w:p w14:paraId="05728A0C" w14:textId="77777777" w:rsidR="00E925C6" w:rsidRPr="008A7450" w:rsidRDefault="00E925C6" w:rsidP="000B217B">
            <w:pPr>
              <w:tabs>
                <w:tab w:val="left" w:pos="9923"/>
              </w:tabs>
              <w:jc w:val="both"/>
              <w:rPr>
                <w:rFonts w:ascii="Arial Nova" w:eastAsia="Arial" w:hAnsi="Arial Nova" w:cs="Arial"/>
                <w:spacing w:val="1"/>
              </w:rPr>
            </w:pPr>
            <w:r w:rsidRPr="008A7450">
              <w:rPr>
                <w:rFonts w:ascii="Arial Nova" w:eastAsia="Arial" w:hAnsi="Arial Nova" w:cs="Arial"/>
                <w:spacing w:val="1"/>
              </w:rPr>
              <w:t>Partido de la Revolución Democrática.</w:t>
            </w:r>
          </w:p>
        </w:tc>
      </w:tr>
      <w:tr w:rsidR="00E925C6" w:rsidRPr="008A7450" w14:paraId="19A83930" w14:textId="77777777" w:rsidTr="00E925C6">
        <w:trPr>
          <w:trHeight w:val="338"/>
          <w:jc w:val="center"/>
        </w:trPr>
        <w:tc>
          <w:tcPr>
            <w:tcW w:w="2366" w:type="dxa"/>
          </w:tcPr>
          <w:p w14:paraId="60B15C38" w14:textId="77777777" w:rsidR="00E925C6" w:rsidRPr="008A7450" w:rsidRDefault="00E925C6" w:rsidP="000B217B">
            <w:pPr>
              <w:jc w:val="both"/>
              <w:rPr>
                <w:rFonts w:ascii="Arial Nova" w:eastAsia="Arial" w:hAnsi="Arial Nova" w:cs="Arial"/>
                <w:b/>
              </w:rPr>
            </w:pPr>
            <w:r w:rsidRPr="008A7450">
              <w:rPr>
                <w:rFonts w:ascii="Arial Nova" w:eastAsia="Arial" w:hAnsi="Arial Nova" w:cs="Arial"/>
                <w:b/>
              </w:rPr>
              <w:t>IEE:</w:t>
            </w:r>
          </w:p>
        </w:tc>
        <w:tc>
          <w:tcPr>
            <w:tcW w:w="5648" w:type="dxa"/>
          </w:tcPr>
          <w:p w14:paraId="0F2BAD68" w14:textId="77777777" w:rsidR="00E925C6" w:rsidRPr="008A7450" w:rsidRDefault="00E925C6" w:rsidP="000B217B">
            <w:pPr>
              <w:ind w:right="178"/>
              <w:jc w:val="both"/>
              <w:rPr>
                <w:rFonts w:ascii="Arial Nova" w:eastAsia="Arial" w:hAnsi="Arial Nova" w:cs="Arial"/>
              </w:rPr>
            </w:pPr>
            <w:r w:rsidRPr="008A7450">
              <w:rPr>
                <w:rFonts w:ascii="Arial Nova" w:eastAsia="Arial" w:hAnsi="Arial Nova" w:cs="Arial"/>
              </w:rPr>
              <w:t>Instituto Estatal Electoral.</w:t>
            </w:r>
          </w:p>
        </w:tc>
      </w:tr>
      <w:tr w:rsidR="00E925C6" w:rsidRPr="008A7450" w14:paraId="76D754EF" w14:textId="77777777" w:rsidTr="00E925C6">
        <w:trPr>
          <w:trHeight w:val="283"/>
          <w:jc w:val="center"/>
        </w:trPr>
        <w:tc>
          <w:tcPr>
            <w:tcW w:w="2366" w:type="dxa"/>
          </w:tcPr>
          <w:p w14:paraId="65A6A813" w14:textId="77777777" w:rsidR="00E925C6" w:rsidRPr="008A7450" w:rsidRDefault="00E925C6" w:rsidP="000B217B">
            <w:pPr>
              <w:jc w:val="both"/>
              <w:rPr>
                <w:rFonts w:ascii="Arial Nova" w:eastAsia="Arial" w:hAnsi="Arial Nova" w:cs="Arial"/>
                <w:b/>
              </w:rPr>
            </w:pPr>
            <w:r w:rsidRPr="008A7450">
              <w:rPr>
                <w:rFonts w:ascii="Arial Nova" w:eastAsia="Arial" w:hAnsi="Arial Nova" w:cs="Arial"/>
                <w:b/>
              </w:rPr>
              <w:t>Secretario Ejecutivo:</w:t>
            </w:r>
          </w:p>
        </w:tc>
        <w:tc>
          <w:tcPr>
            <w:tcW w:w="5648" w:type="dxa"/>
          </w:tcPr>
          <w:p w14:paraId="458ABF3D" w14:textId="77777777" w:rsidR="00E925C6" w:rsidRPr="008A7450" w:rsidRDefault="00E925C6" w:rsidP="000B217B">
            <w:pPr>
              <w:ind w:right="178"/>
              <w:jc w:val="both"/>
              <w:rPr>
                <w:rFonts w:ascii="Arial Nova" w:eastAsia="Arial" w:hAnsi="Arial Nova" w:cs="Arial"/>
              </w:rPr>
            </w:pPr>
            <w:r w:rsidRPr="008A7450">
              <w:rPr>
                <w:rFonts w:ascii="Arial Nova" w:eastAsia="Arial" w:hAnsi="Arial Nova" w:cs="Arial"/>
              </w:rPr>
              <w:t>Secretario Ejecutivo del Consejo General del Instituto Estatal Electoral.</w:t>
            </w:r>
          </w:p>
        </w:tc>
      </w:tr>
      <w:tr w:rsidR="00E925C6" w:rsidRPr="008A7450" w14:paraId="4C2E8FD3" w14:textId="77777777" w:rsidTr="00E925C6">
        <w:trPr>
          <w:trHeight w:val="283"/>
          <w:jc w:val="center"/>
        </w:trPr>
        <w:tc>
          <w:tcPr>
            <w:tcW w:w="2366" w:type="dxa"/>
          </w:tcPr>
          <w:p w14:paraId="3DE2437E" w14:textId="77777777" w:rsidR="00E925C6" w:rsidRPr="008A7450" w:rsidRDefault="00E925C6" w:rsidP="000B217B">
            <w:pPr>
              <w:jc w:val="both"/>
              <w:rPr>
                <w:rFonts w:ascii="Arial Nova" w:eastAsia="Arial" w:hAnsi="Arial Nova" w:cs="Arial"/>
                <w:b/>
              </w:rPr>
            </w:pPr>
            <w:r w:rsidRPr="008A7450">
              <w:rPr>
                <w:rFonts w:ascii="Arial Nova" w:eastAsia="Arial" w:hAnsi="Arial Nova" w:cs="Arial"/>
                <w:b/>
              </w:rPr>
              <w:t>Tribunal Electoral:</w:t>
            </w:r>
          </w:p>
        </w:tc>
        <w:tc>
          <w:tcPr>
            <w:tcW w:w="5648" w:type="dxa"/>
          </w:tcPr>
          <w:p w14:paraId="2C441D8E" w14:textId="77777777" w:rsidR="00E925C6" w:rsidRPr="008A7450" w:rsidRDefault="00E925C6" w:rsidP="000B217B">
            <w:pPr>
              <w:ind w:right="178"/>
              <w:jc w:val="both"/>
              <w:rPr>
                <w:rFonts w:ascii="Arial Nova" w:eastAsia="Arial" w:hAnsi="Arial Nova" w:cs="Arial"/>
              </w:rPr>
            </w:pPr>
            <w:r w:rsidRPr="008A7450">
              <w:rPr>
                <w:rFonts w:ascii="Arial Nova" w:eastAsia="Arial" w:hAnsi="Arial Nova" w:cs="Arial"/>
              </w:rPr>
              <w:t>Tribunal Electoral del Estado de Aguascalientes.</w:t>
            </w:r>
          </w:p>
        </w:tc>
      </w:tr>
    </w:tbl>
    <w:p w14:paraId="3150772E"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18F965B"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91026">
        <w:rPr>
          <w:rFonts w:ascii="Arial Nova" w:eastAsia="Arial Nova" w:hAnsi="Arial Nova" w:cs="Arial"/>
          <w:b/>
          <w:sz w:val="22"/>
          <w:szCs w:val="22"/>
        </w:rPr>
        <w:t>1. ANTECEDENTES</w:t>
      </w:r>
    </w:p>
    <w:p w14:paraId="0C87FD26" w14:textId="77777777" w:rsidR="00760BC6" w:rsidRPr="00A91026" w:rsidRDefault="00760BC6" w:rsidP="00760BC6">
      <w:pPr>
        <w:spacing w:line="360" w:lineRule="auto"/>
        <w:jc w:val="both"/>
        <w:rPr>
          <w:rFonts w:ascii="Arial Nova" w:hAnsi="Arial Nova" w:cs="Arial"/>
          <w:sz w:val="22"/>
          <w:szCs w:val="22"/>
          <w:shd w:val="clear" w:color="auto" w:fill="FFFFFF"/>
        </w:rPr>
      </w:pPr>
      <w:r w:rsidRPr="00A91026">
        <w:rPr>
          <w:rFonts w:ascii="Arial Nova" w:hAnsi="Arial Nova" w:cs="Arial"/>
          <w:sz w:val="22"/>
          <w:szCs w:val="22"/>
          <w:shd w:val="clear" w:color="auto" w:fill="FFFFFF"/>
        </w:rPr>
        <w:t>Los hechos sucedieron en el año dos mil veintidós, salvo precisión en contrario.</w:t>
      </w:r>
    </w:p>
    <w:p w14:paraId="58075758" w14:textId="77777777" w:rsidR="00760BC6" w:rsidRPr="00A91026" w:rsidRDefault="00760BC6" w:rsidP="00760BC6">
      <w:pPr>
        <w:spacing w:line="360" w:lineRule="auto"/>
        <w:jc w:val="both"/>
        <w:rPr>
          <w:rFonts w:ascii="Arial Nova" w:hAnsi="Arial Nova" w:cs="Arial"/>
          <w:sz w:val="22"/>
          <w:szCs w:val="22"/>
          <w:shd w:val="clear" w:color="auto" w:fill="FFFFFF"/>
        </w:rPr>
      </w:pPr>
    </w:p>
    <w:p w14:paraId="2CAEC22E"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91026">
        <w:rPr>
          <w:rFonts w:ascii="Arial Nova" w:eastAsia="Arial Nova" w:hAnsi="Arial Nova" w:cs="Arial"/>
          <w:b/>
          <w:sz w:val="22"/>
          <w:szCs w:val="22"/>
        </w:rPr>
        <w:t xml:space="preserve">1.1. Proceso Electoral. </w:t>
      </w:r>
      <w:r w:rsidRPr="00A91026">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A91026">
        <w:rPr>
          <w:rFonts w:ascii="Arial Nova" w:eastAsia="Arial Nova" w:hAnsi="Arial Nova" w:cs="Arial"/>
          <w:b/>
          <w:sz w:val="22"/>
          <w:szCs w:val="22"/>
        </w:rPr>
        <w:t xml:space="preserve"> </w:t>
      </w:r>
    </w:p>
    <w:p w14:paraId="475C382D"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7E3EB8B" w14:textId="381A74DF"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t xml:space="preserve">1.2. Registro de candidaturas. </w:t>
      </w:r>
      <w:r w:rsidRPr="00A91026">
        <w:rPr>
          <w:rFonts w:ascii="Arial Nova" w:eastAsia="Arial Nova" w:hAnsi="Arial Nova" w:cs="Arial"/>
          <w:sz w:val="22"/>
          <w:szCs w:val="22"/>
        </w:rPr>
        <w:t xml:space="preserve">El veinticinco de marzo, el Consejo General del IEE atendió las solicitudes de registro de las candidaturas a la gubernatura del </w:t>
      </w:r>
      <w:r w:rsidR="00945E14">
        <w:rPr>
          <w:rFonts w:ascii="Arial Nova" w:eastAsia="Arial Nova" w:hAnsi="Arial Nova" w:cs="Arial"/>
          <w:sz w:val="22"/>
          <w:szCs w:val="22"/>
        </w:rPr>
        <w:t>E</w:t>
      </w:r>
      <w:r w:rsidRPr="00A91026">
        <w:rPr>
          <w:rFonts w:ascii="Arial Nova" w:eastAsia="Arial Nova" w:hAnsi="Arial Nova" w:cs="Arial"/>
          <w:sz w:val="22"/>
          <w:szCs w:val="22"/>
        </w:rPr>
        <w:t>stado de Aguascalientes</w:t>
      </w:r>
      <w:r w:rsidRPr="00A91026">
        <w:rPr>
          <w:rStyle w:val="Refdenotaalpie"/>
          <w:rFonts w:ascii="Arial Nova" w:eastAsia="Arial Nova" w:hAnsi="Arial Nova" w:cs="Arial"/>
          <w:sz w:val="22"/>
          <w:szCs w:val="22"/>
        </w:rPr>
        <w:footnoteReference w:id="1"/>
      </w:r>
      <w:r w:rsidRPr="00A91026">
        <w:rPr>
          <w:rFonts w:ascii="Arial Nova" w:eastAsia="Arial Nova" w:hAnsi="Arial Nova" w:cs="Arial"/>
          <w:sz w:val="22"/>
          <w:szCs w:val="22"/>
        </w:rPr>
        <w:t>.</w:t>
      </w:r>
    </w:p>
    <w:p w14:paraId="3DCFFB21"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EE1ED56"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t xml:space="preserve">1.3. Presentación de las denuncias. </w:t>
      </w:r>
      <w:r w:rsidRPr="00A91026">
        <w:rPr>
          <w:rFonts w:ascii="Arial Nova" w:eastAsia="Arial Nova" w:hAnsi="Arial Nova" w:cs="Arial"/>
          <w:sz w:val="22"/>
          <w:szCs w:val="22"/>
        </w:rPr>
        <w:t>El veinte de abril, la denunciante</w:t>
      </w:r>
      <w:r w:rsidRPr="00A91026">
        <w:rPr>
          <w:rFonts w:ascii="Arial Nova" w:eastAsia="Arial Nova" w:hAnsi="Arial Nova" w:cs="Arial"/>
          <w:b/>
          <w:sz w:val="22"/>
          <w:szCs w:val="22"/>
        </w:rPr>
        <w:t xml:space="preserve"> </w:t>
      </w:r>
      <w:r w:rsidRPr="00A91026">
        <w:rPr>
          <w:rFonts w:ascii="Arial Nova" w:eastAsia="Arial Nova" w:hAnsi="Arial Nova" w:cs="Arial"/>
          <w:sz w:val="22"/>
          <w:szCs w:val="22"/>
        </w:rPr>
        <w:t xml:space="preserve">presentó dos escritos de queja ante el IEE y ante la Junta Local </w:t>
      </w:r>
      <w:proofErr w:type="gramStart"/>
      <w:r w:rsidRPr="00A91026">
        <w:rPr>
          <w:rFonts w:ascii="Arial Nova" w:eastAsia="Arial Nova" w:hAnsi="Arial Nova" w:cs="Arial"/>
          <w:sz w:val="22"/>
          <w:szCs w:val="22"/>
        </w:rPr>
        <w:t>Ejecutiva  del</w:t>
      </w:r>
      <w:proofErr w:type="gramEnd"/>
      <w:r w:rsidRPr="00A91026">
        <w:rPr>
          <w:rFonts w:ascii="Arial Nova" w:eastAsia="Arial Nova" w:hAnsi="Arial Nova" w:cs="Arial"/>
          <w:sz w:val="22"/>
          <w:szCs w:val="22"/>
        </w:rPr>
        <w:t xml:space="preserve"> INE</w:t>
      </w:r>
      <w:r w:rsidRPr="00A91026">
        <w:rPr>
          <w:rStyle w:val="Refdenotaalpie"/>
          <w:rFonts w:ascii="Arial Nova" w:eastAsia="Arial Nova" w:hAnsi="Arial Nova" w:cs="Arial"/>
          <w:sz w:val="22"/>
          <w:szCs w:val="22"/>
        </w:rPr>
        <w:footnoteReference w:id="2"/>
      </w:r>
      <w:r w:rsidRPr="00A91026">
        <w:rPr>
          <w:rFonts w:ascii="Arial Nova" w:eastAsia="Arial Nova" w:hAnsi="Arial Nova" w:cs="Arial"/>
          <w:sz w:val="22"/>
          <w:szCs w:val="22"/>
        </w:rPr>
        <w:t>, respectivamente; en contra de los denunciados, por la presunta difusión de propaganda impresa, así como calumnias en contra de la C. María Teresa Jiménez Esquivel, derivado de una publicación en Facebook.</w:t>
      </w:r>
    </w:p>
    <w:p w14:paraId="6C5AFFF7"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1A8D27" w14:textId="05D190E5"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bCs/>
          <w:sz w:val="22"/>
          <w:szCs w:val="22"/>
        </w:rPr>
        <w:t>1.4. Deslinde de responsabilidad.</w:t>
      </w:r>
      <w:r w:rsidRPr="00A91026">
        <w:rPr>
          <w:rFonts w:ascii="Arial Nova" w:eastAsia="Arial Nova" w:hAnsi="Arial Nova" w:cs="Arial"/>
          <w:sz w:val="22"/>
          <w:szCs w:val="22"/>
        </w:rPr>
        <w:t xml:space="preserve"> El mismo veinte de abril, la denunciante y el Lic. Javier Soto Reyes adjuntaron al escrito de queja un oficio, </w:t>
      </w:r>
      <w:r w:rsidR="00945E14" w:rsidRPr="00A91026">
        <w:rPr>
          <w:rFonts w:ascii="Arial Nova" w:eastAsia="Arial Nova" w:hAnsi="Arial Nova" w:cs="Arial"/>
          <w:sz w:val="22"/>
          <w:szCs w:val="22"/>
        </w:rPr>
        <w:t>respectivamente, mediante</w:t>
      </w:r>
      <w:r w:rsidRPr="00A91026">
        <w:rPr>
          <w:rFonts w:ascii="Arial Nova" w:eastAsia="Arial Nova" w:hAnsi="Arial Nova" w:cs="Arial"/>
          <w:sz w:val="22"/>
          <w:szCs w:val="22"/>
        </w:rPr>
        <w:t xml:space="preserve"> el cual se deslindaron de toda responsabilidad, en relación a la </w:t>
      </w:r>
      <w:r w:rsidR="00C661A9">
        <w:rPr>
          <w:rFonts w:ascii="Arial Nova" w:eastAsia="Arial Nova" w:hAnsi="Arial Nova" w:cs="Arial"/>
          <w:sz w:val="22"/>
          <w:szCs w:val="22"/>
        </w:rPr>
        <w:t xml:space="preserve">distribución de </w:t>
      </w:r>
      <w:r w:rsidRPr="00A91026">
        <w:rPr>
          <w:rFonts w:ascii="Arial Nova" w:eastAsia="Arial Nova" w:hAnsi="Arial Nova" w:cs="Arial"/>
          <w:sz w:val="22"/>
          <w:szCs w:val="22"/>
        </w:rPr>
        <w:t xml:space="preserve">propaganda impresa </w:t>
      </w:r>
      <w:r w:rsidR="00945E14">
        <w:rPr>
          <w:rFonts w:ascii="Arial Nova" w:eastAsia="Arial Nova" w:hAnsi="Arial Nova" w:cs="Arial"/>
          <w:sz w:val="22"/>
          <w:szCs w:val="22"/>
        </w:rPr>
        <w:t xml:space="preserve">consistente </w:t>
      </w:r>
      <w:r w:rsidRPr="00A91026">
        <w:rPr>
          <w:rFonts w:ascii="Arial Nova" w:eastAsia="Arial Nova" w:hAnsi="Arial Nova" w:cs="Arial"/>
          <w:sz w:val="22"/>
          <w:szCs w:val="22"/>
        </w:rPr>
        <w:t>en papel para envolver tortillas.</w:t>
      </w:r>
    </w:p>
    <w:p w14:paraId="67A61D0F"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AB5A715" w14:textId="77777777" w:rsidR="00760BC6" w:rsidRPr="00A91026" w:rsidRDefault="00760BC6" w:rsidP="00760BC6">
      <w:pPr>
        <w:spacing w:line="360" w:lineRule="auto"/>
        <w:jc w:val="both"/>
        <w:rPr>
          <w:rFonts w:ascii="Arial Nova" w:eastAsia="Arial Nova" w:hAnsi="Arial Nova" w:cs="Arial"/>
          <w:sz w:val="22"/>
          <w:szCs w:val="22"/>
        </w:rPr>
      </w:pPr>
      <w:r w:rsidRPr="00A91026">
        <w:rPr>
          <w:rFonts w:ascii="Arial Nova" w:eastAsia="Arial Nova" w:hAnsi="Arial Nova" w:cs="Arial"/>
          <w:b/>
          <w:sz w:val="22"/>
          <w:szCs w:val="22"/>
        </w:rPr>
        <w:t xml:space="preserve">1.5. Radicaciones y acumulación. </w:t>
      </w:r>
      <w:r w:rsidRPr="00A91026">
        <w:rPr>
          <w:rFonts w:ascii="Arial Nova" w:eastAsia="Arial Nova" w:hAnsi="Arial Nova" w:cs="Arial"/>
          <w:sz w:val="22"/>
          <w:szCs w:val="22"/>
        </w:rPr>
        <w:t xml:space="preserve">El veintiuno de abril, el </w:t>
      </w:r>
      <w:proofErr w:type="gramStart"/>
      <w:r w:rsidRPr="00A91026">
        <w:rPr>
          <w:rFonts w:ascii="Arial Nova" w:eastAsia="Arial Nova" w:hAnsi="Arial Nova" w:cs="Arial"/>
          <w:sz w:val="22"/>
          <w:szCs w:val="22"/>
        </w:rPr>
        <w:t>Secretario Ejecutivo</w:t>
      </w:r>
      <w:proofErr w:type="gramEnd"/>
      <w:r w:rsidRPr="00A91026">
        <w:rPr>
          <w:rFonts w:ascii="Arial Nova" w:eastAsia="Arial Nova" w:hAnsi="Arial Nova" w:cs="Arial"/>
          <w:sz w:val="22"/>
          <w:szCs w:val="22"/>
        </w:rPr>
        <w:t xml:space="preserve"> radicó la denuncia presentada ante el IEE bajo la vía del procedimiento especial sancionador y asignó el número de expediente IEE/PES/027/2022 y ordenó certificar el contenido de una liga electrónica, presentada como prueba por la denunciante. El mismo día, la Junta Local Ejecutiva del INE remitió al IEE el escrito de queja, presentado por la denunciante, en su oficialía de partes.</w:t>
      </w:r>
    </w:p>
    <w:p w14:paraId="55D7BA47" w14:textId="77777777" w:rsidR="00760BC6" w:rsidRPr="00A91026" w:rsidRDefault="00760BC6" w:rsidP="00760BC6">
      <w:pPr>
        <w:spacing w:line="360" w:lineRule="auto"/>
        <w:jc w:val="both"/>
        <w:rPr>
          <w:rFonts w:ascii="Arial Nova" w:eastAsia="Arial Nova" w:hAnsi="Arial Nova" w:cs="Arial"/>
          <w:sz w:val="22"/>
          <w:szCs w:val="22"/>
        </w:rPr>
      </w:pPr>
    </w:p>
    <w:p w14:paraId="501213FA" w14:textId="48817903" w:rsidR="00760BC6" w:rsidRPr="00A91026" w:rsidRDefault="00760BC6" w:rsidP="00760BC6">
      <w:pPr>
        <w:spacing w:line="360" w:lineRule="auto"/>
        <w:jc w:val="both"/>
        <w:rPr>
          <w:rFonts w:ascii="Arial Nova" w:eastAsia="Arial Nova" w:hAnsi="Arial Nova" w:cs="Arial"/>
          <w:sz w:val="22"/>
          <w:szCs w:val="22"/>
        </w:rPr>
      </w:pPr>
      <w:r w:rsidRPr="00A91026">
        <w:rPr>
          <w:rFonts w:ascii="Arial Nova" w:eastAsia="Arial Nova" w:hAnsi="Arial Nova" w:cs="Arial"/>
          <w:sz w:val="22"/>
          <w:szCs w:val="22"/>
        </w:rPr>
        <w:t xml:space="preserve">El veintidós de abril, el </w:t>
      </w:r>
      <w:proofErr w:type="gramStart"/>
      <w:r w:rsidRPr="00A91026">
        <w:rPr>
          <w:rFonts w:ascii="Arial Nova" w:eastAsia="Arial Nova" w:hAnsi="Arial Nova" w:cs="Arial"/>
          <w:sz w:val="22"/>
          <w:szCs w:val="22"/>
        </w:rPr>
        <w:t>Secretario Ejecutivo</w:t>
      </w:r>
      <w:proofErr w:type="gramEnd"/>
      <w:r w:rsidRPr="00A91026">
        <w:rPr>
          <w:rFonts w:ascii="Arial Nova" w:eastAsia="Arial Nova" w:hAnsi="Arial Nova" w:cs="Arial"/>
          <w:sz w:val="22"/>
          <w:szCs w:val="22"/>
        </w:rPr>
        <w:t xml:space="preserve"> radicó la segunda denuncia bajo la vía del procedimiento especial sancionador y asignó el número de expediente IEE/PES/028/2022</w:t>
      </w:r>
      <w:r w:rsidR="008A7450">
        <w:rPr>
          <w:rFonts w:ascii="Arial Nova" w:eastAsia="Arial Nova" w:hAnsi="Arial Nova" w:cs="Arial"/>
          <w:sz w:val="22"/>
          <w:szCs w:val="22"/>
        </w:rPr>
        <w:t xml:space="preserve">, además, </w:t>
      </w:r>
      <w:r w:rsidRPr="00A91026">
        <w:rPr>
          <w:rFonts w:ascii="Arial Nova" w:eastAsia="Arial Nova" w:hAnsi="Arial Nova" w:cs="Arial"/>
          <w:sz w:val="22"/>
          <w:szCs w:val="22"/>
        </w:rPr>
        <w:t>ordenó su acumulación al IEE/PES/027/2022, pues concluyó que, de un análisis de las denuncias presentadas, ambas provenían de la misma causa, denunciando la comisión de la mismas infracciones aducidas.</w:t>
      </w:r>
    </w:p>
    <w:p w14:paraId="60954405"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95F6ABA" w14:textId="2BAF327E"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t>1.6. Admisión y emplazamiento.</w:t>
      </w:r>
      <w:r w:rsidRPr="00A91026">
        <w:rPr>
          <w:rFonts w:ascii="Arial Nova" w:eastAsia="Arial Nova" w:hAnsi="Arial Nova" w:cs="Arial"/>
          <w:sz w:val="22"/>
          <w:szCs w:val="22"/>
        </w:rPr>
        <w:t xml:space="preserve"> El veintiséis de abril, el Secretario Ejecutivo procedió a determinar la admisión de las denuncias interpuestas por publicidad </w:t>
      </w:r>
      <w:r w:rsidR="00C661A9">
        <w:rPr>
          <w:rFonts w:ascii="Arial Nova" w:eastAsia="Arial Nova" w:hAnsi="Arial Nova" w:cs="Arial"/>
          <w:sz w:val="22"/>
          <w:szCs w:val="22"/>
        </w:rPr>
        <w:t xml:space="preserve">electoral </w:t>
      </w:r>
      <w:r w:rsidRPr="00A91026">
        <w:rPr>
          <w:rFonts w:ascii="Arial Nova" w:eastAsia="Arial Nova" w:hAnsi="Arial Nova" w:cs="Arial"/>
          <w:sz w:val="22"/>
          <w:szCs w:val="22"/>
        </w:rPr>
        <w:t xml:space="preserve">que –a dicho de la denunciante- no le pertenece y que presuntamente fue difundida en la red social denominada Facebook, afirmando que no es utilizada por su parte ni por la coalición que la postula, por lo que desconoce su origen, manifestando a su vez desvincularse de la distribución de la misma, señalando que la acusación y difusión de ella se constituyen en hechos calumniosos, ya que con la misma se presume su autoría, de  la cual se deslindó y expresó es falsa; además, señaló fecha para la celebración de la Audiencia de Pruebas y Alegatos. </w:t>
      </w:r>
    </w:p>
    <w:p w14:paraId="3C8E4586"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90E0B5C"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t>1.7. Medidas cautelares.</w:t>
      </w:r>
      <w:r w:rsidRPr="00A91026">
        <w:rPr>
          <w:rFonts w:ascii="Arial Nova" w:eastAsia="Arial Nova" w:hAnsi="Arial Nova" w:cs="Arial"/>
          <w:sz w:val="22"/>
          <w:szCs w:val="22"/>
        </w:rPr>
        <w:t xml:space="preserve"> El veintisiete de abril, la Secretaría Ejecutiva determinó no proponer la adopción de medidas cautelares a la Comisión de Quejas y Denuncias.</w:t>
      </w:r>
    </w:p>
    <w:p w14:paraId="6AD68E8D"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427B806"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lastRenderedPageBreak/>
        <w:t>1.8. Audiencia de Pruebas y Alegatos.</w:t>
      </w:r>
      <w:r w:rsidRPr="00A91026">
        <w:rPr>
          <w:rFonts w:ascii="Arial Nova" w:eastAsia="Arial Nova" w:hAnsi="Arial Nova" w:cs="Arial"/>
          <w:sz w:val="22"/>
          <w:szCs w:val="22"/>
        </w:rPr>
        <w:t xml:space="preserve"> El veintinueve de abril,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42CBA14F"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F83974" w14:textId="2A0C3EA2" w:rsidR="00760BC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t>1.9. Turno del expediente.</w:t>
      </w:r>
      <w:r w:rsidRPr="00A91026">
        <w:rPr>
          <w:rFonts w:ascii="Arial Nova" w:eastAsia="Arial Nova" w:hAnsi="Arial Nova" w:cs="Arial"/>
          <w:sz w:val="22"/>
          <w:szCs w:val="22"/>
        </w:rPr>
        <w:t xml:space="preserve"> El treinta de abril, mediante Acuerdo de Turno de Presidencia, se ordenó el registro del asunto en el Libro de Gobierno de Procedimientos Especiales Sancionadores, al que correspondió el número de expediente TEEA-PES-021/2022 y se turnó a la Ponencia del Magistrado Héctor Salvador Hernández Gallegos.</w:t>
      </w:r>
    </w:p>
    <w:p w14:paraId="32CB9ED3" w14:textId="4898D38D" w:rsidR="008A7450" w:rsidRDefault="008A7450"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9F8AC54" w14:textId="47A5FBA4" w:rsidR="008A7450" w:rsidRDefault="008A7450"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547DB">
        <w:rPr>
          <w:rFonts w:ascii="Arial Nova" w:eastAsia="Arial Nova" w:hAnsi="Arial Nova" w:cs="Arial"/>
          <w:b/>
          <w:bCs/>
          <w:sz w:val="22"/>
          <w:szCs w:val="22"/>
        </w:rPr>
        <w:t>1.10. Reposición del procedimiento.</w:t>
      </w:r>
      <w:r>
        <w:rPr>
          <w:rFonts w:ascii="Arial Nova" w:eastAsia="Arial Nova" w:hAnsi="Arial Nova" w:cs="Arial"/>
          <w:sz w:val="22"/>
          <w:szCs w:val="22"/>
        </w:rPr>
        <w:t xml:space="preserve"> El tres de mayo, este Tribunal Electoral, mediante </w:t>
      </w:r>
      <w:r w:rsidR="00A547DB">
        <w:rPr>
          <w:rFonts w:ascii="Arial Nova" w:eastAsia="Arial Nova" w:hAnsi="Arial Nova" w:cs="Arial"/>
          <w:sz w:val="22"/>
          <w:szCs w:val="22"/>
        </w:rPr>
        <w:t>A</w:t>
      </w:r>
      <w:r>
        <w:rPr>
          <w:rFonts w:ascii="Arial Nova" w:eastAsia="Arial Nova" w:hAnsi="Arial Nova" w:cs="Arial"/>
          <w:sz w:val="22"/>
          <w:szCs w:val="22"/>
        </w:rPr>
        <w:t xml:space="preserve">cuerdo </w:t>
      </w:r>
      <w:r w:rsidR="00A547DB">
        <w:rPr>
          <w:rFonts w:ascii="Arial Nova" w:eastAsia="Arial Nova" w:hAnsi="Arial Nova" w:cs="Arial"/>
          <w:sz w:val="22"/>
          <w:szCs w:val="22"/>
        </w:rPr>
        <w:t>P</w:t>
      </w:r>
      <w:r>
        <w:rPr>
          <w:rFonts w:ascii="Arial Nova" w:eastAsia="Arial Nova" w:hAnsi="Arial Nova" w:cs="Arial"/>
          <w:sz w:val="22"/>
          <w:szCs w:val="22"/>
        </w:rPr>
        <w:t>lenario ordenó la reposición del proc</w:t>
      </w:r>
      <w:r w:rsidR="00A547DB">
        <w:rPr>
          <w:rFonts w:ascii="Arial Nova" w:eastAsia="Arial Nova" w:hAnsi="Arial Nova" w:cs="Arial"/>
          <w:sz w:val="22"/>
          <w:szCs w:val="22"/>
        </w:rPr>
        <w:t xml:space="preserve">edimiento de mérito, en aras de garantizar el derecho de audiencia del partido político MORENA. </w:t>
      </w:r>
    </w:p>
    <w:p w14:paraId="45B3ADCD" w14:textId="191F688B" w:rsidR="00A547DB" w:rsidRPr="00A547DB" w:rsidRDefault="00A547DB" w:rsidP="00760BC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4FA5284" w14:textId="622A2EF2" w:rsidR="00A547DB" w:rsidRPr="00A91026" w:rsidRDefault="00A547DB"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547DB">
        <w:rPr>
          <w:rFonts w:ascii="Arial Nova" w:eastAsia="Arial Nova" w:hAnsi="Arial Nova" w:cs="Arial"/>
          <w:b/>
          <w:bCs/>
          <w:sz w:val="22"/>
          <w:szCs w:val="22"/>
        </w:rPr>
        <w:t>1.11. Recepción de constancias.</w:t>
      </w:r>
      <w:r>
        <w:rPr>
          <w:rFonts w:ascii="Arial Nova" w:eastAsia="Arial Nova" w:hAnsi="Arial Nova" w:cs="Arial"/>
          <w:sz w:val="22"/>
          <w:szCs w:val="22"/>
        </w:rPr>
        <w:t xml:space="preserve"> El catorce de mayo, el IEE remitió a esta autoridad judicial las constancias correspondientes a la reposición del procedimiento, precisado en el numeral inmediato anterior.</w:t>
      </w:r>
    </w:p>
    <w:p w14:paraId="05C0E43F" w14:textId="77777777"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400F4D7" w14:textId="4F6EE444" w:rsidR="00760BC6" w:rsidRPr="00A91026" w:rsidRDefault="00760BC6" w:rsidP="00760BC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91026">
        <w:rPr>
          <w:rFonts w:ascii="Arial Nova" w:eastAsia="Arial Nova" w:hAnsi="Arial Nova" w:cs="Arial"/>
          <w:b/>
          <w:sz w:val="22"/>
          <w:szCs w:val="22"/>
        </w:rPr>
        <w:t>1.1</w:t>
      </w:r>
      <w:r w:rsidR="00A547DB">
        <w:rPr>
          <w:rFonts w:ascii="Arial Nova" w:eastAsia="Arial Nova" w:hAnsi="Arial Nova" w:cs="Arial"/>
          <w:b/>
          <w:sz w:val="22"/>
          <w:szCs w:val="22"/>
        </w:rPr>
        <w:t>2</w:t>
      </w:r>
      <w:r w:rsidRPr="00A91026">
        <w:rPr>
          <w:rFonts w:ascii="Arial Nova" w:eastAsia="Arial Nova" w:hAnsi="Arial Nova" w:cs="Arial"/>
          <w:b/>
          <w:sz w:val="22"/>
          <w:szCs w:val="22"/>
        </w:rPr>
        <w:t>. Formulación del proyecto de resolución.</w:t>
      </w:r>
      <w:r w:rsidRPr="00A91026">
        <w:rPr>
          <w:rFonts w:ascii="Arial Nova" w:eastAsia="Arial Nova" w:hAnsi="Arial Nova" w:cs="Arial"/>
          <w:sz w:val="22"/>
          <w:szCs w:val="22"/>
        </w:rPr>
        <w:t xml:space="preserve"> En su oportunidad, se radicó el expediente en la ponencia del </w:t>
      </w:r>
      <w:r w:rsidR="00C661A9">
        <w:rPr>
          <w:rFonts w:ascii="Arial Nova" w:eastAsia="Arial Nova" w:hAnsi="Arial Nova" w:cs="Arial"/>
          <w:sz w:val="22"/>
          <w:szCs w:val="22"/>
        </w:rPr>
        <w:t>M</w:t>
      </w:r>
      <w:r w:rsidRPr="00A91026">
        <w:rPr>
          <w:rFonts w:ascii="Arial Nova" w:eastAsia="Arial Nova" w:hAnsi="Arial Nova" w:cs="Arial"/>
          <w:sz w:val="22"/>
          <w:szCs w:val="22"/>
        </w:rPr>
        <w:t xml:space="preserve">agistrado </w:t>
      </w:r>
      <w:r w:rsidR="00C661A9">
        <w:rPr>
          <w:rFonts w:ascii="Arial Nova" w:eastAsia="Arial Nova" w:hAnsi="Arial Nova" w:cs="Arial"/>
          <w:sz w:val="22"/>
          <w:szCs w:val="22"/>
        </w:rPr>
        <w:t>E</w:t>
      </w:r>
      <w:r w:rsidRPr="00A91026">
        <w:rPr>
          <w:rFonts w:ascii="Arial Nova" w:eastAsia="Arial Nova" w:hAnsi="Arial Nova" w:cs="Arial"/>
          <w:sz w:val="22"/>
          <w:szCs w:val="22"/>
        </w:rPr>
        <w:t>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1F1C4A8C"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B649D9A"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BF7F01">
        <w:rPr>
          <w:rFonts w:ascii="Arial Nova" w:eastAsia="Arial Nova" w:hAnsi="Arial Nova" w:cs="Arial"/>
          <w:b/>
          <w:sz w:val="22"/>
          <w:szCs w:val="22"/>
        </w:rPr>
        <w:t xml:space="preserve">2. COMPETENCIA. </w:t>
      </w:r>
    </w:p>
    <w:p w14:paraId="7DFECE05"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3332950C"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8CB152"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sz w:val="22"/>
          <w:szCs w:val="22"/>
        </w:rPr>
        <w:t xml:space="preserve">Lo anterior, en virtud de que la denuncia bajo estudio tiene relación con la supuesta </w:t>
      </w:r>
      <w:r w:rsidR="0045420A" w:rsidRPr="00BF7F01">
        <w:rPr>
          <w:rFonts w:ascii="Arial Nova" w:eastAsia="Arial Nova" w:hAnsi="Arial Nova" w:cs="Arial"/>
          <w:sz w:val="22"/>
          <w:szCs w:val="22"/>
        </w:rPr>
        <w:t>distribución de propaganda ajena a la denunciante y/o a la coalición que la postula, así como calumnias derivado de una publicación en la red social denominada Facebook.</w:t>
      </w:r>
    </w:p>
    <w:p w14:paraId="4E7B66F6"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F29D2D7" w14:textId="77777777" w:rsidR="00E925C6" w:rsidRPr="00BF7F01" w:rsidRDefault="00E925C6" w:rsidP="00ED0B7F">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ED0B7F">
        <w:rPr>
          <w:rFonts w:ascii="Arial Nova" w:eastAsia="Arial Nova" w:hAnsi="Arial Nova" w:cs="Arial"/>
          <w:sz w:val="22"/>
          <w:szCs w:val="22"/>
        </w:rPr>
        <w:t xml:space="preserve">Además, lo precisado encuentra sustento en la Jurisprudencia 25/2015, de rubro: </w:t>
      </w:r>
      <w:r w:rsidRPr="00BF7F01">
        <w:rPr>
          <w:rFonts w:ascii="Arial Nova" w:eastAsia="Arial Nova" w:hAnsi="Arial Nova" w:cs="Arial"/>
          <w:b/>
          <w:bCs/>
          <w:sz w:val="22"/>
          <w:szCs w:val="22"/>
        </w:rPr>
        <w:t>COMPETENCIA. SISTEMA DE DISTRIBUCIÓN PARA CONOCER, SUSTANCIAR Y RESOLVER PROCEDIMIENTOS SANCIONADORES.</w:t>
      </w:r>
    </w:p>
    <w:p w14:paraId="328A7C64"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D2CC97" w14:textId="77777777" w:rsidR="00E925C6" w:rsidRPr="00ED0B7F" w:rsidRDefault="00E925C6"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D0B7F">
        <w:rPr>
          <w:rFonts w:ascii="Arial Nova" w:eastAsia="Arial Nova" w:hAnsi="Arial Nova" w:cs="Arial"/>
          <w:sz w:val="22"/>
          <w:szCs w:val="22"/>
        </w:rPr>
        <w:lastRenderedPageBreak/>
        <w:t>En ese sentido, el Tribunal Electoral del Poder Judicial de la Federación</w:t>
      </w:r>
      <w:r w:rsidRPr="00BF7F01">
        <w:rPr>
          <w:rStyle w:val="Refdenotaalpie"/>
          <w:rFonts w:ascii="Arial Nova" w:eastAsia="Arial Nova" w:hAnsi="Arial Nova" w:cs="Arial"/>
          <w:sz w:val="22"/>
          <w:szCs w:val="22"/>
        </w:rPr>
        <w:footnoteReference w:id="3"/>
      </w:r>
      <w:r w:rsidRPr="00ED0B7F">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02FF828B"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F3FBF20" w14:textId="1DEA485E"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sz w:val="22"/>
          <w:szCs w:val="22"/>
        </w:rPr>
        <w:t>De ahí que, este Tribunal es competente para resolver el presente asunto.</w:t>
      </w:r>
    </w:p>
    <w:p w14:paraId="3FE6FF7C" w14:textId="77777777" w:rsidR="00760BC6" w:rsidRPr="00BF7F01" w:rsidRDefault="00760B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86C0D8A" w14:textId="77777777" w:rsidR="00E925C6" w:rsidRPr="00ED0B7F" w:rsidRDefault="00E925C6"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b/>
          <w:bCs/>
          <w:sz w:val="22"/>
          <w:szCs w:val="22"/>
        </w:rPr>
        <w:t>3. OPORTUNIDAD.</w:t>
      </w:r>
      <w:r w:rsidRPr="00ED0B7F">
        <w:rPr>
          <w:rFonts w:ascii="Arial Nova" w:eastAsia="Arial Nova" w:hAnsi="Arial Nova" w:cs="Arial"/>
          <w:sz w:val="22"/>
          <w:szCs w:val="22"/>
        </w:rPr>
        <w:t xml:space="preserve"> </w:t>
      </w:r>
    </w:p>
    <w:p w14:paraId="54501E34" w14:textId="77777777" w:rsidR="00E925C6" w:rsidRPr="00ED0B7F" w:rsidRDefault="00E925C6"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D0B7F">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BF7F01">
        <w:rPr>
          <w:rFonts w:ascii="Arial Nova" w:eastAsia="Arial Nova" w:hAnsi="Arial Nova" w:cs="Arial"/>
          <w:b/>
          <w:bCs/>
          <w:sz w:val="22"/>
          <w:szCs w:val="22"/>
        </w:rPr>
        <w:t>PLAZOS LEGALES.</w:t>
      </w:r>
      <w:r w:rsidRPr="00ED0B7F">
        <w:rPr>
          <w:rFonts w:ascii="Arial Nova" w:eastAsia="Arial Nova" w:hAnsi="Arial Nova" w:cs="Arial"/>
          <w:sz w:val="22"/>
          <w:szCs w:val="22"/>
        </w:rPr>
        <w:t xml:space="preserve"> </w:t>
      </w:r>
      <w:r w:rsidRPr="00BF7F01">
        <w:rPr>
          <w:rFonts w:ascii="Arial Nova" w:eastAsia="Arial Nova" w:hAnsi="Arial Nova" w:cs="Arial"/>
          <w:b/>
          <w:bCs/>
          <w:sz w:val="22"/>
          <w:szCs w:val="22"/>
        </w:rPr>
        <w:t>CÓMPUTO PARA EL EJERCICIO DE UN DERECHO O LA LIBERACIÓN DE UNA OBLIGACIÓN, CUANDO SE TRATA DE ACTOS DE TRACTO SUCESIVO</w:t>
      </w:r>
      <w:r w:rsidRPr="00ED0B7F">
        <w:rPr>
          <w:rFonts w:ascii="Arial Nova" w:eastAsia="Arial Nova" w:hAnsi="Arial Nova" w:cs="Arial"/>
          <w:sz w:val="22"/>
          <w:szCs w:val="22"/>
        </w:rPr>
        <w:t>. Por lo tanto, es oportuna la presentación de la denuncia.</w:t>
      </w:r>
    </w:p>
    <w:p w14:paraId="20A39E23" w14:textId="77777777" w:rsidR="004273E9" w:rsidRPr="00BF7F01" w:rsidRDefault="004273E9"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FF6781C" w14:textId="77777777" w:rsidR="00E925C6" w:rsidRPr="00ED0B7F" w:rsidRDefault="0045420A"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b/>
          <w:sz w:val="22"/>
          <w:szCs w:val="22"/>
        </w:rPr>
        <w:t>4</w:t>
      </w:r>
      <w:r w:rsidR="00E925C6" w:rsidRPr="00BF7F01">
        <w:rPr>
          <w:rFonts w:ascii="Arial Nova" w:eastAsia="Arial Nova" w:hAnsi="Arial Nova" w:cs="Arial"/>
          <w:b/>
          <w:sz w:val="22"/>
          <w:szCs w:val="22"/>
        </w:rPr>
        <w:t>. PERSONERÍA.</w:t>
      </w:r>
    </w:p>
    <w:p w14:paraId="6D6AAA61"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BF7F01">
        <w:rPr>
          <w:rFonts w:ascii="Arial Nova" w:hAnsi="Arial Nova" w:cs="Arial"/>
          <w:sz w:val="22"/>
          <w:szCs w:val="22"/>
        </w:rPr>
        <w:t>La autoridad instructora tuvo por acreditada la persone</w:t>
      </w:r>
      <w:r w:rsidR="004273E9" w:rsidRPr="00BF7F01">
        <w:rPr>
          <w:rFonts w:ascii="Arial Nova" w:hAnsi="Arial Nova" w:cs="Arial"/>
          <w:sz w:val="22"/>
          <w:szCs w:val="22"/>
        </w:rPr>
        <w:t>ría de la</w:t>
      </w:r>
      <w:r w:rsidR="0045420A" w:rsidRPr="00BF7F01">
        <w:rPr>
          <w:rFonts w:ascii="Arial Nova" w:hAnsi="Arial Nova" w:cs="Arial"/>
          <w:sz w:val="22"/>
          <w:szCs w:val="22"/>
        </w:rPr>
        <w:t xml:space="preserve"> denunciante y el denunciado</w:t>
      </w:r>
      <w:r w:rsidRPr="00BF7F01">
        <w:rPr>
          <w:rFonts w:ascii="Arial Nova" w:hAnsi="Arial Nova" w:cs="Arial"/>
          <w:sz w:val="22"/>
          <w:szCs w:val="22"/>
        </w:rPr>
        <w:t>.</w:t>
      </w:r>
    </w:p>
    <w:p w14:paraId="30172DC5"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443B304" w14:textId="77777777" w:rsidR="00E925C6" w:rsidRPr="00ED0B7F" w:rsidRDefault="0045420A"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b/>
          <w:sz w:val="22"/>
          <w:szCs w:val="22"/>
        </w:rPr>
        <w:t>5</w:t>
      </w:r>
      <w:r w:rsidR="00E925C6" w:rsidRPr="00BF7F01">
        <w:rPr>
          <w:rFonts w:ascii="Arial Nova" w:eastAsia="Arial Nova" w:hAnsi="Arial Nova" w:cs="Arial"/>
          <w:b/>
          <w:sz w:val="22"/>
          <w:szCs w:val="22"/>
        </w:rPr>
        <w:t>. HECHOS DENUNCIADOS Y DEFENSAS.</w:t>
      </w:r>
    </w:p>
    <w:p w14:paraId="343748C4" w14:textId="77777777" w:rsidR="00E925C6" w:rsidRPr="00BF7F01" w:rsidRDefault="00E925C6" w:rsidP="000B217B">
      <w:pPr>
        <w:spacing w:line="360" w:lineRule="auto"/>
        <w:jc w:val="both"/>
        <w:rPr>
          <w:rFonts w:ascii="Arial Nova" w:hAnsi="Arial Nova" w:cs="Arial"/>
          <w:sz w:val="22"/>
          <w:szCs w:val="22"/>
        </w:rPr>
      </w:pPr>
      <w:r w:rsidRPr="00BF7F01">
        <w:rPr>
          <w:rFonts w:ascii="Arial Nova" w:hAnsi="Arial Nova" w:cs="Arial"/>
          <w:sz w:val="22"/>
          <w:szCs w:val="22"/>
        </w:rPr>
        <w:t>Para efectos prácticos, esta autoridad jurisdiccional considera oportuno sintetizar los argumentos expuestos en sus escritos de queja, po</w:t>
      </w:r>
      <w:r w:rsidR="004273E9" w:rsidRPr="00BF7F01">
        <w:rPr>
          <w:rFonts w:ascii="Arial Nova" w:hAnsi="Arial Nova" w:cs="Arial"/>
          <w:sz w:val="22"/>
          <w:szCs w:val="22"/>
        </w:rPr>
        <w:t>r parte de la</w:t>
      </w:r>
      <w:r w:rsidRPr="00BF7F01">
        <w:rPr>
          <w:rFonts w:ascii="Arial Nova" w:hAnsi="Arial Nova" w:cs="Arial"/>
          <w:sz w:val="22"/>
          <w:szCs w:val="22"/>
        </w:rPr>
        <w:t xml:space="preserve"> denunciante y de los denunciados. Esto, para seguir con la fijación de los puntos materia del procedimiento a dirimir en la presente sentencia.</w:t>
      </w:r>
    </w:p>
    <w:p w14:paraId="47EF5667"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3D28708" w14:textId="77777777" w:rsidR="00E925C6" w:rsidRPr="00BF7F01" w:rsidRDefault="0045420A"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BF7F01">
        <w:rPr>
          <w:rFonts w:ascii="Arial Nova" w:eastAsia="Arial Nova" w:hAnsi="Arial Nova" w:cs="Arial"/>
          <w:b/>
          <w:sz w:val="22"/>
          <w:szCs w:val="22"/>
        </w:rPr>
        <w:t>5</w:t>
      </w:r>
      <w:r w:rsidR="00E925C6" w:rsidRPr="00BF7F01">
        <w:rPr>
          <w:rFonts w:ascii="Arial Nova" w:eastAsia="Arial Nova" w:hAnsi="Arial Nova" w:cs="Arial"/>
          <w:b/>
          <w:sz w:val="22"/>
          <w:szCs w:val="22"/>
        </w:rPr>
        <w:t>.1. Hechos denunciados.</w:t>
      </w:r>
    </w:p>
    <w:p w14:paraId="7E932108"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hAnsi="Arial Nova" w:cs="Arial"/>
          <w:bCs/>
          <w:sz w:val="22"/>
          <w:szCs w:val="22"/>
        </w:rPr>
        <w:t>Atendiendo a lo razonado anteriormente, los hechos denunciados en el presente asunto que se desprenden del escrito de queja, se hacen consistir sustancialmente en l</w:t>
      </w:r>
      <w:r w:rsidRPr="00BF7F01">
        <w:rPr>
          <w:rFonts w:ascii="Arial Nova" w:eastAsia="Arial Nova" w:hAnsi="Arial Nova" w:cs="Arial"/>
          <w:sz w:val="22"/>
          <w:szCs w:val="22"/>
          <w:highlight w:val="white"/>
        </w:rPr>
        <w:t xml:space="preserve">a </w:t>
      </w:r>
      <w:r w:rsidR="0045420A" w:rsidRPr="00BF7F01">
        <w:rPr>
          <w:rFonts w:ascii="Arial Nova" w:eastAsia="Arial Nova" w:hAnsi="Arial Nova" w:cs="Arial"/>
          <w:sz w:val="22"/>
          <w:szCs w:val="22"/>
        </w:rPr>
        <w:t>distribución de propaganda impresa en papel para envolver tortillas, de la cual la denunciante y la coalición “Va por Aguascalientes” se deslindan</w:t>
      </w:r>
      <w:r w:rsidR="00E6028B" w:rsidRPr="00BF7F01">
        <w:rPr>
          <w:rFonts w:ascii="Arial Nova" w:eastAsia="Arial Nova" w:hAnsi="Arial Nova" w:cs="Arial"/>
          <w:sz w:val="22"/>
          <w:szCs w:val="22"/>
        </w:rPr>
        <w:t>; además, de la supuesta comisión de calumnias derivadas de una publicación realizada en la red social Facebook.</w:t>
      </w:r>
    </w:p>
    <w:p w14:paraId="6D673C05" w14:textId="77777777" w:rsidR="0090034A" w:rsidRPr="00BF7F01" w:rsidRDefault="0090034A"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C767F6F" w14:textId="77777777" w:rsidR="00E925C6" w:rsidRPr="00ED0B7F" w:rsidRDefault="00E6028B"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b/>
          <w:sz w:val="22"/>
          <w:szCs w:val="22"/>
        </w:rPr>
        <w:t>5</w:t>
      </w:r>
      <w:r w:rsidR="00E220C8" w:rsidRPr="00BF7F01">
        <w:rPr>
          <w:rFonts w:ascii="Arial Nova" w:eastAsia="Arial Nova" w:hAnsi="Arial Nova" w:cs="Arial"/>
          <w:b/>
          <w:sz w:val="22"/>
          <w:szCs w:val="22"/>
        </w:rPr>
        <w:t>.2</w:t>
      </w:r>
      <w:r w:rsidR="00E925C6" w:rsidRPr="00BF7F01">
        <w:rPr>
          <w:rFonts w:ascii="Arial Nova" w:eastAsia="Arial Nova" w:hAnsi="Arial Nova" w:cs="Arial"/>
          <w:b/>
          <w:sz w:val="22"/>
          <w:szCs w:val="22"/>
        </w:rPr>
        <w:t>. ALEGATOS.</w:t>
      </w:r>
    </w:p>
    <w:p w14:paraId="5903834A" w14:textId="77777777" w:rsidR="00E925C6" w:rsidRPr="00BF7F01" w:rsidRDefault="00E925C6" w:rsidP="00ED0B7F">
      <w:pPr>
        <w:spacing w:line="360" w:lineRule="auto"/>
        <w:jc w:val="both"/>
        <w:rPr>
          <w:rFonts w:ascii="Arial Nova" w:hAnsi="Arial Nova" w:cs="Arial"/>
          <w:b/>
          <w:sz w:val="22"/>
          <w:szCs w:val="22"/>
        </w:rPr>
      </w:pPr>
      <w:r w:rsidRPr="00ED0B7F">
        <w:rPr>
          <w:rFonts w:ascii="Arial Nova" w:hAnsi="Arial Nova" w:cs="Arial"/>
          <w:bCs/>
          <w:sz w:val="22"/>
          <w:szCs w:val="22"/>
        </w:rPr>
        <w:lastRenderedPageBreak/>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BF7F01">
        <w:rPr>
          <w:rFonts w:ascii="Arial Nova" w:hAnsi="Arial Nova" w:cs="Arial"/>
          <w:b/>
          <w:sz w:val="22"/>
          <w:szCs w:val="22"/>
        </w:rPr>
        <w:t>“ALEGATOS. LA AUTORIDAD ADMINISTRATIVA ELECTORAL DEBE TOMARLOS EN CONSIDERACIÓN AL RESOLVER EL PROCECIDIMIENTO ESPECIAL SANCIONADOR”.</w:t>
      </w:r>
      <w:r w:rsidRPr="00BF7F01">
        <w:rPr>
          <w:rStyle w:val="Refdenotaalpie"/>
          <w:rFonts w:ascii="Arial Nova" w:eastAsiaTheme="minorEastAsia" w:hAnsi="Arial Nova" w:cs="Arial"/>
          <w:b/>
          <w:sz w:val="22"/>
          <w:szCs w:val="22"/>
        </w:rPr>
        <w:footnoteReference w:id="4"/>
      </w:r>
    </w:p>
    <w:p w14:paraId="76D09009" w14:textId="77777777" w:rsidR="00E925C6" w:rsidRPr="00BF7F01" w:rsidRDefault="00E925C6" w:rsidP="000B217B">
      <w:pPr>
        <w:spacing w:line="360" w:lineRule="auto"/>
        <w:jc w:val="both"/>
        <w:rPr>
          <w:rFonts w:ascii="Arial Nova" w:hAnsi="Arial Nova" w:cs="Arial"/>
          <w:b/>
          <w:sz w:val="22"/>
          <w:szCs w:val="22"/>
        </w:rPr>
      </w:pPr>
    </w:p>
    <w:p w14:paraId="3A32A786" w14:textId="77777777" w:rsidR="00E925C6" w:rsidRPr="00BF7F01" w:rsidRDefault="00E925C6" w:rsidP="000B217B">
      <w:pPr>
        <w:spacing w:line="360" w:lineRule="auto"/>
        <w:jc w:val="both"/>
        <w:rPr>
          <w:rFonts w:ascii="Arial Nova" w:hAnsi="Arial Nova" w:cs="Arial"/>
          <w:bCs/>
          <w:sz w:val="22"/>
          <w:szCs w:val="22"/>
        </w:rPr>
      </w:pPr>
      <w:r w:rsidRPr="00BF7F01">
        <w:rPr>
          <w:rFonts w:ascii="Arial Nova" w:hAnsi="Arial Nova" w:cs="Arial"/>
          <w:bCs/>
          <w:sz w:val="22"/>
          <w:szCs w:val="22"/>
        </w:rPr>
        <w:t>En la audi</w:t>
      </w:r>
      <w:r w:rsidR="00E6028B" w:rsidRPr="00BF7F01">
        <w:rPr>
          <w:rFonts w:ascii="Arial Nova" w:hAnsi="Arial Nova" w:cs="Arial"/>
          <w:bCs/>
          <w:sz w:val="22"/>
          <w:szCs w:val="22"/>
        </w:rPr>
        <w:t>encia de pruebas y alegatos, compareció mediante escrito el Lic. Javier Soto Reyes, en representación de la C. María Teresa Jiménez Esquivel; también, compareció mediante escrito el C. Marco Antonio Martínez Proa.</w:t>
      </w:r>
    </w:p>
    <w:p w14:paraId="44519C11" w14:textId="77777777" w:rsidR="000D1FC1" w:rsidRPr="00BF7F01" w:rsidRDefault="000D1FC1" w:rsidP="000B217B">
      <w:pPr>
        <w:spacing w:line="360" w:lineRule="auto"/>
        <w:jc w:val="both"/>
        <w:rPr>
          <w:rFonts w:ascii="Arial Nova" w:hAnsi="Arial Nova" w:cs="Arial"/>
          <w:bCs/>
          <w:sz w:val="22"/>
          <w:szCs w:val="22"/>
        </w:rPr>
      </w:pPr>
    </w:p>
    <w:p w14:paraId="09DD1098" w14:textId="77777777" w:rsidR="004471F1" w:rsidRPr="00BF7F01" w:rsidRDefault="00E6028B" w:rsidP="000B217B">
      <w:pPr>
        <w:spacing w:line="360" w:lineRule="auto"/>
        <w:jc w:val="both"/>
        <w:rPr>
          <w:rFonts w:ascii="Arial Nova" w:hAnsi="Arial Nova" w:cs="Arial"/>
          <w:bCs/>
          <w:sz w:val="22"/>
          <w:szCs w:val="22"/>
        </w:rPr>
      </w:pPr>
      <w:r w:rsidRPr="00BF7F01">
        <w:rPr>
          <w:rFonts w:ascii="Arial Nova" w:hAnsi="Arial Nova" w:cs="Arial"/>
          <w:bCs/>
          <w:sz w:val="22"/>
          <w:szCs w:val="22"/>
        </w:rPr>
        <w:t>E</w:t>
      </w:r>
      <w:r w:rsidR="000D1FC1" w:rsidRPr="00BF7F01">
        <w:rPr>
          <w:rFonts w:ascii="Arial Nova" w:hAnsi="Arial Nova" w:cs="Arial"/>
          <w:bCs/>
          <w:sz w:val="22"/>
          <w:szCs w:val="22"/>
        </w:rPr>
        <w:t xml:space="preserve">l Lic. Javier Soto Reyes </w:t>
      </w:r>
      <w:r w:rsidRPr="00BF7F01">
        <w:rPr>
          <w:rFonts w:ascii="Arial Nova" w:hAnsi="Arial Nova" w:cs="Arial"/>
          <w:bCs/>
          <w:sz w:val="22"/>
          <w:szCs w:val="22"/>
        </w:rPr>
        <w:t xml:space="preserve">señaló que las denuncias de mérito son procedentes y se desvinculó a la candidata de la elaboración, distribución y uso de los papeles para envolver tortillas; además, solicitó a la autoridad instructora que investigara a los responsables de la elaboración y distribución de dicha propaganda impresa. </w:t>
      </w:r>
    </w:p>
    <w:p w14:paraId="00D25796" w14:textId="77777777" w:rsidR="004471F1" w:rsidRPr="00BF7F01" w:rsidRDefault="004471F1" w:rsidP="000B217B">
      <w:pPr>
        <w:spacing w:line="360" w:lineRule="auto"/>
        <w:jc w:val="both"/>
        <w:rPr>
          <w:rFonts w:ascii="Arial Nova" w:hAnsi="Arial Nova" w:cs="Arial"/>
          <w:bCs/>
          <w:sz w:val="22"/>
          <w:szCs w:val="22"/>
        </w:rPr>
      </w:pPr>
    </w:p>
    <w:p w14:paraId="2076CA18" w14:textId="77777777" w:rsidR="00E6028B" w:rsidRPr="00BF7F01" w:rsidRDefault="00E6028B" w:rsidP="000B217B">
      <w:pPr>
        <w:spacing w:line="360" w:lineRule="auto"/>
        <w:jc w:val="both"/>
        <w:rPr>
          <w:rFonts w:ascii="Arial Nova" w:hAnsi="Arial Nova" w:cs="Arial"/>
          <w:bCs/>
          <w:sz w:val="22"/>
          <w:szCs w:val="22"/>
        </w:rPr>
      </w:pPr>
      <w:r w:rsidRPr="00BF7F01">
        <w:rPr>
          <w:rFonts w:ascii="Arial Nova" w:hAnsi="Arial Nova" w:cs="Arial"/>
          <w:bCs/>
          <w:sz w:val="22"/>
          <w:szCs w:val="22"/>
        </w:rPr>
        <w:t xml:space="preserve">Finalmente adujo que era agraviante que le atribuyeran dicha propaganda en una publicación realizada en Facebook </w:t>
      </w:r>
      <w:r w:rsidR="004471F1" w:rsidRPr="00BF7F01">
        <w:rPr>
          <w:rFonts w:ascii="Arial Nova" w:hAnsi="Arial Nova" w:cs="Arial"/>
          <w:bCs/>
          <w:sz w:val="22"/>
          <w:szCs w:val="22"/>
        </w:rPr>
        <w:t xml:space="preserve">y </w:t>
      </w:r>
      <w:r w:rsidRPr="00BF7F01">
        <w:rPr>
          <w:rFonts w:ascii="Arial Nova" w:hAnsi="Arial Nova" w:cs="Arial"/>
          <w:bCs/>
          <w:sz w:val="22"/>
          <w:szCs w:val="22"/>
        </w:rPr>
        <w:t>que, como consecuencia, considera calumniosa.</w:t>
      </w:r>
    </w:p>
    <w:p w14:paraId="0833C1D5" w14:textId="77777777" w:rsidR="00E6028B" w:rsidRPr="00BF7F01" w:rsidRDefault="00E6028B" w:rsidP="000B217B">
      <w:pPr>
        <w:spacing w:line="360" w:lineRule="auto"/>
        <w:jc w:val="both"/>
        <w:rPr>
          <w:rFonts w:ascii="Arial Nova" w:hAnsi="Arial Nova" w:cs="Arial"/>
          <w:bCs/>
          <w:sz w:val="22"/>
          <w:szCs w:val="22"/>
        </w:rPr>
      </w:pPr>
    </w:p>
    <w:p w14:paraId="449FAF74" w14:textId="77777777" w:rsidR="000D1FC1" w:rsidRPr="00BF7F01" w:rsidRDefault="000D1FC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sz w:val="22"/>
          <w:szCs w:val="22"/>
        </w:rPr>
        <w:t>Por su parte</w:t>
      </w:r>
      <w:r w:rsidR="00E220C8" w:rsidRPr="00BF7F01">
        <w:rPr>
          <w:rFonts w:ascii="Arial Nova" w:eastAsia="Arial Nova" w:hAnsi="Arial Nova" w:cs="Arial"/>
          <w:sz w:val="22"/>
          <w:szCs w:val="22"/>
        </w:rPr>
        <w:t xml:space="preserve">, </w:t>
      </w:r>
      <w:r w:rsidR="004471F1" w:rsidRPr="00BF7F01">
        <w:rPr>
          <w:rFonts w:ascii="Arial Nova" w:eastAsia="Arial Nova" w:hAnsi="Arial Nova" w:cs="Arial"/>
          <w:sz w:val="22"/>
          <w:szCs w:val="22"/>
        </w:rPr>
        <w:t>el C. Marco Antonio Martínez Proa, narró el momento en el que se dio cuenta de la distribución de dicha propaganda, aceptó haber realizado la publicación en su perfil dentro de la red social Facebook y solicitó al IEE investigar el origen de dicho papel, pues –a su ver- genera inequidad en la contienda.</w:t>
      </w:r>
    </w:p>
    <w:p w14:paraId="3D1AD7A2" w14:textId="77777777" w:rsidR="00E925C6" w:rsidRPr="00BF7F01" w:rsidRDefault="00E925C6" w:rsidP="000B217B">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49CF45F5" w14:textId="77777777" w:rsidR="00E925C6" w:rsidRPr="00ED0B7F" w:rsidRDefault="009B7FD3" w:rsidP="00ED0B7F">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BF7F01">
        <w:rPr>
          <w:rFonts w:ascii="Arial Nova" w:eastAsia="Arial Nova" w:hAnsi="Arial Nova" w:cs="Arial"/>
          <w:b/>
          <w:sz w:val="22"/>
          <w:szCs w:val="22"/>
        </w:rPr>
        <w:t>6</w:t>
      </w:r>
      <w:r w:rsidR="00E925C6" w:rsidRPr="00BF7F01">
        <w:rPr>
          <w:rFonts w:ascii="Arial Nova" w:eastAsia="Arial Nova" w:hAnsi="Arial Nova" w:cs="Arial"/>
          <w:b/>
          <w:sz w:val="22"/>
          <w:szCs w:val="22"/>
        </w:rPr>
        <w:t>. VALORACIÓN DE PRUEBAS.</w:t>
      </w:r>
      <w:r w:rsidR="00E925C6" w:rsidRPr="00ED0B7F">
        <w:rPr>
          <w:rFonts w:ascii="Arial Nova" w:hAnsi="Arial Nova" w:cs="Arial"/>
          <w:sz w:val="22"/>
          <w:szCs w:val="22"/>
        </w:rPr>
        <w:t xml:space="preserve"> </w:t>
      </w:r>
    </w:p>
    <w:p w14:paraId="4A59C2DE" w14:textId="188D62D5" w:rsidR="00E925C6" w:rsidRDefault="00E925C6" w:rsidP="00ED0B7F">
      <w:pPr>
        <w:pBdr>
          <w:top w:val="nil"/>
          <w:left w:val="nil"/>
          <w:bottom w:val="nil"/>
          <w:right w:val="nil"/>
          <w:between w:val="nil"/>
        </w:pBdr>
        <w:tabs>
          <w:tab w:val="left" w:pos="567"/>
        </w:tabs>
        <w:spacing w:line="360" w:lineRule="auto"/>
        <w:ind w:right="36"/>
        <w:jc w:val="both"/>
        <w:rPr>
          <w:rFonts w:ascii="Arial" w:hAnsi="Arial" w:cs="Arial"/>
          <w:sz w:val="22"/>
          <w:szCs w:val="22"/>
        </w:rPr>
      </w:pPr>
      <w:r w:rsidRPr="00ED0B7F">
        <w:rPr>
          <w:rFonts w:ascii="Arial Nova" w:hAnsi="Arial Nova" w:cs="Arial"/>
          <w:sz w:val="22"/>
          <w:szCs w:val="22"/>
        </w:rPr>
        <w:t>De las pruebas aportadas por las partes, y admitidas por la autoridad instructora, se advierten las siguientes:</w:t>
      </w:r>
    </w:p>
    <w:p w14:paraId="709599D5" w14:textId="77777777" w:rsidR="004125FD" w:rsidRPr="004125FD" w:rsidRDefault="004125FD" w:rsidP="000B217B">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concuadrcula"/>
        <w:tblW w:w="8788" w:type="dxa"/>
        <w:jc w:val="center"/>
        <w:tblLook w:val="04A0" w:firstRow="1" w:lastRow="0" w:firstColumn="1" w:lastColumn="0" w:noHBand="0" w:noVBand="1"/>
      </w:tblPr>
      <w:tblGrid>
        <w:gridCol w:w="1882"/>
        <w:gridCol w:w="1438"/>
        <w:gridCol w:w="2962"/>
        <w:gridCol w:w="2506"/>
      </w:tblGrid>
      <w:tr w:rsidR="000706A5" w:rsidRPr="000C772A" w14:paraId="6CFCA10A" w14:textId="77777777" w:rsidTr="00CC5FA6">
        <w:trPr>
          <w:jc w:val="center"/>
        </w:trPr>
        <w:tc>
          <w:tcPr>
            <w:tcW w:w="1768" w:type="dxa"/>
            <w:hideMark/>
          </w:tcPr>
          <w:p w14:paraId="363B82C1" w14:textId="77777777" w:rsidR="000706A5" w:rsidRPr="000C772A" w:rsidRDefault="000706A5" w:rsidP="00A52B17">
            <w:pPr>
              <w:jc w:val="both"/>
              <w:rPr>
                <w:rFonts w:ascii="Arial Nova" w:hAnsi="Arial Nova" w:cs="Arial"/>
                <w:b/>
              </w:rPr>
            </w:pPr>
            <w:r w:rsidRPr="000C772A">
              <w:rPr>
                <w:rFonts w:ascii="Arial Nova" w:hAnsi="Arial Nova" w:cs="Arial"/>
                <w:b/>
              </w:rPr>
              <w:t>OFERENTE.</w:t>
            </w:r>
          </w:p>
        </w:tc>
        <w:tc>
          <w:tcPr>
            <w:tcW w:w="1440" w:type="dxa"/>
            <w:hideMark/>
          </w:tcPr>
          <w:p w14:paraId="2414020D" w14:textId="77777777" w:rsidR="000706A5" w:rsidRPr="000C772A" w:rsidRDefault="000706A5" w:rsidP="00A52B17">
            <w:pPr>
              <w:jc w:val="both"/>
              <w:rPr>
                <w:rFonts w:ascii="Arial Nova" w:hAnsi="Arial Nova" w:cs="Arial"/>
                <w:b/>
              </w:rPr>
            </w:pPr>
            <w:r w:rsidRPr="000C772A">
              <w:rPr>
                <w:rFonts w:ascii="Arial Nova" w:hAnsi="Arial Nova" w:cs="Arial"/>
                <w:b/>
              </w:rPr>
              <w:t>PRUEBA.</w:t>
            </w:r>
          </w:p>
        </w:tc>
        <w:tc>
          <w:tcPr>
            <w:tcW w:w="3024" w:type="dxa"/>
            <w:hideMark/>
          </w:tcPr>
          <w:p w14:paraId="2E9F81B1" w14:textId="77777777" w:rsidR="000706A5" w:rsidRPr="000C772A" w:rsidRDefault="000706A5" w:rsidP="00A52B17">
            <w:pPr>
              <w:jc w:val="both"/>
              <w:rPr>
                <w:rFonts w:ascii="Arial Nova" w:hAnsi="Arial Nova" w:cs="Arial"/>
                <w:b/>
              </w:rPr>
            </w:pPr>
            <w:r w:rsidRPr="000C772A">
              <w:rPr>
                <w:rFonts w:ascii="Arial Nova" w:hAnsi="Arial Nova" w:cs="Arial"/>
                <w:b/>
              </w:rPr>
              <w:t>CONSISTENTE EN:</w:t>
            </w:r>
          </w:p>
        </w:tc>
        <w:tc>
          <w:tcPr>
            <w:tcW w:w="2556" w:type="dxa"/>
            <w:hideMark/>
          </w:tcPr>
          <w:p w14:paraId="383F3C64" w14:textId="77777777" w:rsidR="000706A5" w:rsidRPr="000C772A" w:rsidRDefault="000706A5" w:rsidP="00A52B17">
            <w:pPr>
              <w:jc w:val="both"/>
              <w:rPr>
                <w:rFonts w:ascii="Arial Nova" w:hAnsi="Arial Nova" w:cs="Arial"/>
                <w:b/>
              </w:rPr>
            </w:pPr>
            <w:r w:rsidRPr="000C772A">
              <w:rPr>
                <w:rFonts w:ascii="Arial Nova" w:hAnsi="Arial Nova" w:cs="Arial"/>
                <w:b/>
              </w:rPr>
              <w:t>VALORACIÓN.</w:t>
            </w:r>
          </w:p>
        </w:tc>
      </w:tr>
      <w:tr w:rsidR="000706A5" w:rsidRPr="000C772A" w14:paraId="33DE0F6C" w14:textId="77777777" w:rsidTr="00CC5FA6">
        <w:trPr>
          <w:jc w:val="center"/>
        </w:trPr>
        <w:tc>
          <w:tcPr>
            <w:tcW w:w="1768" w:type="dxa"/>
          </w:tcPr>
          <w:p w14:paraId="32BAFF3C"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IEE/PES/027/2022.</w:t>
            </w:r>
          </w:p>
        </w:tc>
        <w:tc>
          <w:tcPr>
            <w:tcW w:w="1440" w:type="dxa"/>
          </w:tcPr>
          <w:p w14:paraId="4ADE6B5A" w14:textId="77777777" w:rsidR="000706A5" w:rsidRPr="000C772A" w:rsidRDefault="000706A5" w:rsidP="00A52B17">
            <w:pPr>
              <w:jc w:val="both"/>
              <w:rPr>
                <w:rFonts w:ascii="Arial Nova" w:hAnsi="Arial Nova" w:cs="Arial"/>
              </w:rPr>
            </w:pPr>
            <w:proofErr w:type="gramStart"/>
            <w:r w:rsidRPr="000C772A">
              <w:rPr>
                <w:rFonts w:ascii="Arial Nova" w:hAnsi="Arial Nova" w:cs="Arial"/>
              </w:rPr>
              <w:t>Documental privada</w:t>
            </w:r>
            <w:proofErr w:type="gramEnd"/>
            <w:r w:rsidRPr="000C772A">
              <w:rPr>
                <w:rFonts w:ascii="Arial Nova" w:hAnsi="Arial Nova" w:cs="Arial"/>
              </w:rPr>
              <w:t>.</w:t>
            </w:r>
          </w:p>
        </w:tc>
        <w:tc>
          <w:tcPr>
            <w:tcW w:w="3024" w:type="dxa"/>
          </w:tcPr>
          <w:p w14:paraId="51C92B45" w14:textId="77777777" w:rsidR="000706A5" w:rsidRPr="000C772A" w:rsidRDefault="000706A5" w:rsidP="00A52B17">
            <w:pPr>
              <w:jc w:val="both"/>
              <w:rPr>
                <w:rFonts w:ascii="Arial Nova" w:hAnsi="Arial Nova" w:cs="Arial"/>
                <w:i/>
              </w:rPr>
            </w:pPr>
            <w:r w:rsidRPr="000C772A">
              <w:rPr>
                <w:rFonts w:ascii="Arial Nova" w:hAnsi="Arial Nova" w:cs="Arial"/>
                <w:i/>
              </w:rPr>
              <w:t>“…dos acuses originales de los escritos de deslinde presentados con antelación ante el Consejo General del IEE de Aguascalientes…”</w:t>
            </w:r>
          </w:p>
        </w:tc>
        <w:tc>
          <w:tcPr>
            <w:tcW w:w="2556" w:type="dxa"/>
          </w:tcPr>
          <w:p w14:paraId="2D8DCC29" w14:textId="77777777" w:rsidR="000706A5" w:rsidRPr="000C772A" w:rsidRDefault="000706A5" w:rsidP="00A52B17">
            <w:pPr>
              <w:jc w:val="both"/>
              <w:rPr>
                <w:rFonts w:ascii="Arial Nova" w:hAnsi="Arial Nova" w:cs="Arial"/>
              </w:rPr>
            </w:pPr>
            <w:r w:rsidRPr="000C772A">
              <w:rPr>
                <w:rFonts w:ascii="Arial Nova" w:hAnsi="Arial Nova" w:cs="Arial"/>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0706A5" w:rsidRPr="000C772A" w14:paraId="31134E2E" w14:textId="77777777" w:rsidTr="00CC5FA6">
        <w:trPr>
          <w:jc w:val="center"/>
        </w:trPr>
        <w:tc>
          <w:tcPr>
            <w:tcW w:w="1768" w:type="dxa"/>
          </w:tcPr>
          <w:p w14:paraId="6902637F" w14:textId="77777777" w:rsidR="000706A5" w:rsidRPr="000C772A" w:rsidRDefault="000706A5" w:rsidP="00A52B17">
            <w:pPr>
              <w:jc w:val="both"/>
              <w:rPr>
                <w:rFonts w:ascii="Arial Nova" w:hAnsi="Arial Nova" w:cs="Arial"/>
              </w:rPr>
            </w:pPr>
            <w:r w:rsidRPr="000C772A">
              <w:rPr>
                <w:rFonts w:ascii="Arial Nova" w:hAnsi="Arial Nova" w:cs="Arial"/>
              </w:rPr>
              <w:lastRenderedPageBreak/>
              <w:t>Denunciante: C. María Teresa Jiménez Esquivel. IEE/PES/027/2022.</w:t>
            </w:r>
          </w:p>
        </w:tc>
        <w:tc>
          <w:tcPr>
            <w:tcW w:w="1440" w:type="dxa"/>
          </w:tcPr>
          <w:p w14:paraId="1BAFE0FF" w14:textId="77777777" w:rsidR="000706A5" w:rsidRPr="000C772A" w:rsidRDefault="000706A5" w:rsidP="00A52B17">
            <w:pPr>
              <w:jc w:val="both"/>
              <w:rPr>
                <w:rFonts w:ascii="Arial Nova" w:hAnsi="Arial Nova" w:cs="Arial"/>
              </w:rPr>
            </w:pPr>
            <w:proofErr w:type="gramStart"/>
            <w:r w:rsidRPr="000C772A">
              <w:rPr>
                <w:rFonts w:ascii="Arial Nova" w:hAnsi="Arial Nova" w:cs="Arial"/>
              </w:rPr>
              <w:t>Documental privada</w:t>
            </w:r>
            <w:proofErr w:type="gramEnd"/>
            <w:r w:rsidRPr="000C772A">
              <w:rPr>
                <w:rFonts w:ascii="Arial Nova" w:hAnsi="Arial Nova" w:cs="Arial"/>
              </w:rPr>
              <w:t>.</w:t>
            </w:r>
          </w:p>
        </w:tc>
        <w:tc>
          <w:tcPr>
            <w:tcW w:w="3024" w:type="dxa"/>
          </w:tcPr>
          <w:p w14:paraId="455752A7" w14:textId="77777777" w:rsidR="000706A5" w:rsidRPr="000C772A" w:rsidRDefault="000706A5" w:rsidP="00A52B17">
            <w:pPr>
              <w:jc w:val="both"/>
              <w:rPr>
                <w:rFonts w:ascii="Arial Nova" w:hAnsi="Arial Nova" w:cs="Arial"/>
                <w:i/>
              </w:rPr>
            </w:pPr>
            <w:r w:rsidRPr="000C772A">
              <w:rPr>
                <w:rFonts w:ascii="Arial Nova" w:hAnsi="Arial Nova" w:cs="Arial"/>
                <w:i/>
              </w:rPr>
              <w:t>“…dos impresiones para envolver tortillas que fuera distribuido en diversas tortillerías del municipio de Aguascalientes, Aguascalientes, que contiene propaganda con la imagen de la suscrita en mi calidad de candidata para la Gubernatura por la coalición “Va por Aguascalientes” al gobierno del Estado…”</w:t>
            </w:r>
          </w:p>
        </w:tc>
        <w:tc>
          <w:tcPr>
            <w:tcW w:w="2556" w:type="dxa"/>
          </w:tcPr>
          <w:p w14:paraId="420ABD77" w14:textId="77777777" w:rsidR="000706A5" w:rsidRPr="000C772A" w:rsidRDefault="000706A5" w:rsidP="00A52B17">
            <w:pPr>
              <w:jc w:val="both"/>
              <w:rPr>
                <w:rFonts w:ascii="Arial Nova" w:hAnsi="Arial Nova" w:cs="Arial"/>
              </w:rPr>
            </w:pPr>
            <w:r w:rsidRPr="000C772A">
              <w:rPr>
                <w:rFonts w:ascii="Arial Nova" w:hAnsi="Arial Nova" w:cs="Arial"/>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0706A5" w:rsidRPr="000C772A" w14:paraId="1A733605" w14:textId="77777777" w:rsidTr="00CC5FA6">
        <w:trPr>
          <w:jc w:val="center"/>
        </w:trPr>
        <w:tc>
          <w:tcPr>
            <w:tcW w:w="1768" w:type="dxa"/>
          </w:tcPr>
          <w:p w14:paraId="4CAB0D48"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IEE/PES/027/2022</w:t>
            </w:r>
          </w:p>
        </w:tc>
        <w:tc>
          <w:tcPr>
            <w:tcW w:w="1440" w:type="dxa"/>
          </w:tcPr>
          <w:p w14:paraId="59296370" w14:textId="77777777" w:rsidR="000706A5" w:rsidRPr="000C772A" w:rsidRDefault="000706A5" w:rsidP="00A52B17">
            <w:pPr>
              <w:jc w:val="both"/>
              <w:rPr>
                <w:rFonts w:ascii="Arial Nova" w:hAnsi="Arial Nova" w:cs="Arial"/>
              </w:rPr>
            </w:pPr>
            <w:r w:rsidRPr="000C772A">
              <w:rPr>
                <w:rFonts w:ascii="Arial Nova" w:hAnsi="Arial Nova" w:cs="Arial"/>
              </w:rPr>
              <w:t>Prueba técnica.</w:t>
            </w:r>
          </w:p>
        </w:tc>
        <w:tc>
          <w:tcPr>
            <w:tcW w:w="3024" w:type="dxa"/>
          </w:tcPr>
          <w:p w14:paraId="23D8A930" w14:textId="62C63C1E" w:rsidR="000706A5" w:rsidRPr="000C772A" w:rsidRDefault="000706A5" w:rsidP="00A52B17">
            <w:pPr>
              <w:jc w:val="both"/>
              <w:rPr>
                <w:rFonts w:ascii="Arial Nova" w:hAnsi="Arial Nova" w:cs="Arial"/>
                <w:i/>
                <w:iCs/>
              </w:rPr>
            </w:pPr>
            <w:r w:rsidRPr="000C772A">
              <w:rPr>
                <w:rFonts w:ascii="Arial Nova" w:hAnsi="Arial Nova" w:cs="Arial"/>
                <w:i/>
                <w:iCs/>
              </w:rPr>
              <w:t xml:space="preserve">“…la inspección que deberá realizar el personal de esta H. Autoridad Electoral sobre la </w:t>
            </w:r>
            <w:r w:rsidR="00A547DB" w:rsidRPr="000C772A">
              <w:rPr>
                <w:rFonts w:ascii="Arial Nova" w:hAnsi="Arial Nova" w:cs="Arial"/>
                <w:i/>
                <w:iCs/>
              </w:rPr>
              <w:t>página</w:t>
            </w:r>
            <w:r w:rsidRPr="000C772A">
              <w:rPr>
                <w:rFonts w:ascii="Arial Nova" w:hAnsi="Arial Nova" w:cs="Arial"/>
                <w:i/>
                <w:iCs/>
              </w:rPr>
              <w:t xml:space="preserve"> de internet de la red social denominada Facebook del Ciudadano Marco Antonio Martínez proa…”</w:t>
            </w:r>
          </w:p>
        </w:tc>
        <w:tc>
          <w:tcPr>
            <w:tcW w:w="2556" w:type="dxa"/>
          </w:tcPr>
          <w:p w14:paraId="49DF66AF" w14:textId="77777777" w:rsidR="000706A5" w:rsidRPr="000C772A" w:rsidRDefault="000706A5" w:rsidP="00A52B17">
            <w:pPr>
              <w:jc w:val="both"/>
              <w:rPr>
                <w:rFonts w:ascii="Arial Nova" w:hAnsi="Arial Nova" w:cs="Arial"/>
              </w:rPr>
            </w:pPr>
            <w:r w:rsidRPr="000C772A">
              <w:rPr>
                <w:rFonts w:ascii="Arial Nova" w:hAnsi="Arial Nova"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0706A5" w:rsidRPr="000C772A" w14:paraId="4C619B69" w14:textId="77777777" w:rsidTr="00CC5FA6">
        <w:trPr>
          <w:jc w:val="center"/>
        </w:trPr>
        <w:tc>
          <w:tcPr>
            <w:tcW w:w="1768" w:type="dxa"/>
          </w:tcPr>
          <w:p w14:paraId="50EC2D9D"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IEE/PES/027/2022</w:t>
            </w:r>
          </w:p>
        </w:tc>
        <w:tc>
          <w:tcPr>
            <w:tcW w:w="1440" w:type="dxa"/>
          </w:tcPr>
          <w:p w14:paraId="0F9ECB09" w14:textId="77777777" w:rsidR="000706A5" w:rsidRPr="000C772A" w:rsidRDefault="000706A5" w:rsidP="00A52B17">
            <w:pPr>
              <w:jc w:val="both"/>
              <w:rPr>
                <w:rFonts w:ascii="Arial Nova" w:hAnsi="Arial Nova" w:cs="Arial"/>
              </w:rPr>
            </w:pPr>
            <w:r w:rsidRPr="000C772A">
              <w:rPr>
                <w:rFonts w:ascii="Arial Nova" w:hAnsi="Arial Nova" w:cs="Arial"/>
              </w:rPr>
              <w:t>Presuncional legal y humana.</w:t>
            </w:r>
          </w:p>
        </w:tc>
        <w:tc>
          <w:tcPr>
            <w:tcW w:w="3024" w:type="dxa"/>
          </w:tcPr>
          <w:p w14:paraId="59DFDA6E" w14:textId="77777777" w:rsidR="000706A5" w:rsidRPr="000C772A" w:rsidRDefault="000706A5" w:rsidP="00A52B17">
            <w:pPr>
              <w:jc w:val="both"/>
              <w:rPr>
                <w:rFonts w:ascii="Arial Nova" w:hAnsi="Arial Nova" w:cs="Arial"/>
                <w:i/>
              </w:rPr>
            </w:pPr>
            <w:r w:rsidRPr="000C772A">
              <w:rPr>
                <w:rFonts w:ascii="Arial Nova" w:hAnsi="Arial Nova" w:cs="Arial"/>
                <w:i/>
              </w:rPr>
              <w:t>“…todo aquello en lo que me beneficie…”</w:t>
            </w:r>
          </w:p>
        </w:tc>
        <w:tc>
          <w:tcPr>
            <w:tcW w:w="2556" w:type="dxa"/>
          </w:tcPr>
          <w:p w14:paraId="7BCB96B5" w14:textId="77777777" w:rsidR="000706A5" w:rsidRPr="000C772A" w:rsidRDefault="000706A5" w:rsidP="00A52B17">
            <w:pPr>
              <w:jc w:val="both"/>
              <w:rPr>
                <w:rFonts w:ascii="Arial Nova" w:hAnsi="Arial Nova" w:cs="Arial"/>
              </w:rPr>
            </w:pPr>
            <w:r w:rsidRPr="000C772A">
              <w:rPr>
                <w:rFonts w:ascii="Arial Nova" w:hAnsi="Arial Nova" w:cs="Arial"/>
              </w:rPr>
              <w:t xml:space="preserve">En relación con las pruebas ofrecidas como </w:t>
            </w:r>
            <w:proofErr w:type="spellStart"/>
            <w:r w:rsidRPr="000C772A">
              <w:rPr>
                <w:rFonts w:ascii="Arial Nova" w:hAnsi="Arial Nova" w:cs="Arial"/>
              </w:rPr>
              <w:t>presuncional</w:t>
            </w:r>
            <w:proofErr w:type="spellEnd"/>
            <w:r w:rsidRPr="000C772A">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06A5" w:rsidRPr="000C772A" w14:paraId="3E4D115F" w14:textId="77777777" w:rsidTr="00CC5FA6">
        <w:trPr>
          <w:jc w:val="center"/>
        </w:trPr>
        <w:tc>
          <w:tcPr>
            <w:tcW w:w="1768" w:type="dxa"/>
          </w:tcPr>
          <w:p w14:paraId="5793D626"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IEE/PES/027/2022</w:t>
            </w:r>
          </w:p>
        </w:tc>
        <w:tc>
          <w:tcPr>
            <w:tcW w:w="1440" w:type="dxa"/>
          </w:tcPr>
          <w:p w14:paraId="5D8B42D3" w14:textId="77777777" w:rsidR="000706A5" w:rsidRPr="000C772A" w:rsidRDefault="000706A5" w:rsidP="00A52B17">
            <w:pPr>
              <w:jc w:val="both"/>
              <w:rPr>
                <w:rFonts w:ascii="Arial Nova" w:hAnsi="Arial Nova" w:cs="Arial"/>
              </w:rPr>
            </w:pPr>
            <w:r w:rsidRPr="000C772A">
              <w:rPr>
                <w:rFonts w:ascii="Arial Nova" w:hAnsi="Arial Nova" w:cs="Arial"/>
              </w:rPr>
              <w:t>Instrumental de actuaciones.</w:t>
            </w:r>
          </w:p>
        </w:tc>
        <w:tc>
          <w:tcPr>
            <w:tcW w:w="3024" w:type="dxa"/>
          </w:tcPr>
          <w:p w14:paraId="428F7C62" w14:textId="77777777" w:rsidR="000706A5" w:rsidRPr="000C772A" w:rsidRDefault="000706A5" w:rsidP="00A52B17">
            <w:pPr>
              <w:jc w:val="both"/>
              <w:rPr>
                <w:rFonts w:ascii="Arial Nova" w:hAnsi="Arial Nova" w:cs="Arial"/>
                <w:i/>
              </w:rPr>
            </w:pPr>
            <w:r w:rsidRPr="000C772A">
              <w:rPr>
                <w:rFonts w:ascii="Arial Nova" w:hAnsi="Arial Nova" w:cs="Arial"/>
                <w:i/>
              </w:rPr>
              <w:t>“…todas aquellas diligencias que realice esta autoridad con la finalidad de corroborar los hechos que se denuncian y favorezcan la pretensión de este incoante…”</w:t>
            </w:r>
          </w:p>
        </w:tc>
        <w:tc>
          <w:tcPr>
            <w:tcW w:w="2556" w:type="dxa"/>
          </w:tcPr>
          <w:p w14:paraId="15A38C61" w14:textId="77777777" w:rsidR="000706A5" w:rsidRPr="000C772A" w:rsidRDefault="000706A5" w:rsidP="00A52B17">
            <w:pPr>
              <w:jc w:val="both"/>
              <w:rPr>
                <w:rFonts w:ascii="Arial Nova" w:hAnsi="Arial Nova" w:cs="Arial"/>
              </w:rPr>
            </w:pPr>
            <w:r w:rsidRPr="000C772A">
              <w:rPr>
                <w:rFonts w:ascii="Arial Nova" w:hAnsi="Arial Nova" w:cs="Arial"/>
              </w:rPr>
              <w:t xml:space="preserve">En relación con las pruebas ofrecidas como </w:t>
            </w:r>
            <w:proofErr w:type="spellStart"/>
            <w:r w:rsidRPr="000C772A">
              <w:rPr>
                <w:rFonts w:ascii="Arial Nova" w:hAnsi="Arial Nova" w:cs="Arial"/>
              </w:rPr>
              <w:t>presuncional</w:t>
            </w:r>
            <w:proofErr w:type="spellEnd"/>
            <w:r w:rsidRPr="000C772A">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06A5" w:rsidRPr="000C772A" w14:paraId="35245D69" w14:textId="77777777" w:rsidTr="00CC5FA6">
        <w:trPr>
          <w:jc w:val="center"/>
        </w:trPr>
        <w:tc>
          <w:tcPr>
            <w:tcW w:w="1768" w:type="dxa"/>
          </w:tcPr>
          <w:p w14:paraId="2DA042D4"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IEE/PES/028/2022.</w:t>
            </w:r>
          </w:p>
        </w:tc>
        <w:tc>
          <w:tcPr>
            <w:tcW w:w="1440" w:type="dxa"/>
          </w:tcPr>
          <w:p w14:paraId="78308645" w14:textId="77777777" w:rsidR="000706A5" w:rsidRPr="000C772A" w:rsidRDefault="000706A5" w:rsidP="00A52B17">
            <w:pPr>
              <w:jc w:val="both"/>
              <w:rPr>
                <w:rFonts w:ascii="Arial Nova" w:hAnsi="Arial Nova" w:cs="Arial"/>
              </w:rPr>
            </w:pPr>
            <w:proofErr w:type="gramStart"/>
            <w:r w:rsidRPr="000C772A">
              <w:rPr>
                <w:rFonts w:ascii="Arial Nova" w:hAnsi="Arial Nova" w:cs="Arial"/>
              </w:rPr>
              <w:t>Documental privada</w:t>
            </w:r>
            <w:proofErr w:type="gramEnd"/>
            <w:r w:rsidRPr="000C772A">
              <w:rPr>
                <w:rFonts w:ascii="Arial Nova" w:hAnsi="Arial Nova" w:cs="Arial"/>
              </w:rPr>
              <w:t>.</w:t>
            </w:r>
          </w:p>
        </w:tc>
        <w:tc>
          <w:tcPr>
            <w:tcW w:w="3024" w:type="dxa"/>
          </w:tcPr>
          <w:p w14:paraId="789BFB4D" w14:textId="77777777" w:rsidR="000706A5" w:rsidRPr="000C772A" w:rsidRDefault="000706A5" w:rsidP="00A52B17">
            <w:pPr>
              <w:jc w:val="both"/>
              <w:rPr>
                <w:rFonts w:ascii="Arial Nova" w:hAnsi="Arial Nova" w:cs="Arial"/>
                <w:i/>
              </w:rPr>
            </w:pPr>
            <w:r w:rsidRPr="000C772A">
              <w:rPr>
                <w:rFonts w:ascii="Arial Nova" w:hAnsi="Arial Nova" w:cs="Arial"/>
                <w:i/>
              </w:rPr>
              <w:t>“…dos acuses originales de los escritos de deslinde presentados con antelación ante el Consejo General del IEE de Aguascalientes…”</w:t>
            </w:r>
          </w:p>
        </w:tc>
        <w:tc>
          <w:tcPr>
            <w:tcW w:w="2556" w:type="dxa"/>
          </w:tcPr>
          <w:p w14:paraId="1304AB17" w14:textId="43733C77" w:rsidR="000706A5" w:rsidRPr="000C772A" w:rsidRDefault="000706A5" w:rsidP="00A52B17">
            <w:pPr>
              <w:jc w:val="both"/>
              <w:rPr>
                <w:rFonts w:ascii="Arial Nova" w:hAnsi="Arial Nova" w:cs="Arial"/>
              </w:rPr>
            </w:pPr>
            <w:r w:rsidRPr="000C772A">
              <w:rPr>
                <w:rFonts w:ascii="Arial Nova" w:hAnsi="Arial Nova" w:cs="Arial"/>
              </w:rPr>
              <w:t xml:space="preserve">En relación con el artículo 256, segundo párrafo del Código Electoral; </w:t>
            </w:r>
            <w:r w:rsidR="00CE55EE" w:rsidRPr="000C772A">
              <w:rPr>
                <w:rFonts w:ascii="Arial Nova" w:hAnsi="Arial Nova" w:cs="Arial"/>
              </w:rPr>
              <w:t>l</w:t>
            </w:r>
            <w:r w:rsidRPr="000C772A">
              <w:rPr>
                <w:rFonts w:ascii="Arial Nova" w:hAnsi="Arial Nova" w:cs="Arial"/>
              </w:rPr>
              <w:t xml:space="preserve">as documentales privadas, técnicas, periciales e instrumental de </w:t>
            </w:r>
            <w:r w:rsidRPr="000C772A">
              <w:rPr>
                <w:rFonts w:ascii="Arial Nova" w:hAnsi="Arial Nova" w:cs="Arial"/>
              </w:rPr>
              <w:lastRenderedPageBreak/>
              <w:t>actuaciones, solo harán prueba plena cuando a juicio del órgano competente para resolver, generan convicción sobre la veracidad de los hechos alegados.</w:t>
            </w:r>
          </w:p>
        </w:tc>
      </w:tr>
      <w:tr w:rsidR="000706A5" w:rsidRPr="000C772A" w14:paraId="5347D382" w14:textId="77777777" w:rsidTr="00CC5FA6">
        <w:trPr>
          <w:jc w:val="center"/>
        </w:trPr>
        <w:tc>
          <w:tcPr>
            <w:tcW w:w="1768" w:type="dxa"/>
          </w:tcPr>
          <w:p w14:paraId="4F2046A2" w14:textId="77777777" w:rsidR="000706A5" w:rsidRPr="000C772A" w:rsidRDefault="000706A5" w:rsidP="00A52B17">
            <w:pPr>
              <w:jc w:val="both"/>
              <w:rPr>
                <w:rFonts w:ascii="Arial Nova" w:hAnsi="Arial Nova" w:cs="Arial"/>
              </w:rPr>
            </w:pPr>
            <w:r w:rsidRPr="000C772A">
              <w:rPr>
                <w:rFonts w:ascii="Arial Nova" w:hAnsi="Arial Nova" w:cs="Arial"/>
              </w:rPr>
              <w:lastRenderedPageBreak/>
              <w:t>Denunciante: C. María Teresa Jiménez Esquivel. IEE/PES/028/2022.</w:t>
            </w:r>
          </w:p>
        </w:tc>
        <w:tc>
          <w:tcPr>
            <w:tcW w:w="1440" w:type="dxa"/>
          </w:tcPr>
          <w:p w14:paraId="24428540" w14:textId="77777777" w:rsidR="000706A5" w:rsidRPr="000C772A" w:rsidRDefault="000706A5" w:rsidP="00A52B17">
            <w:pPr>
              <w:jc w:val="both"/>
              <w:rPr>
                <w:rFonts w:ascii="Arial Nova" w:hAnsi="Arial Nova" w:cs="Arial"/>
              </w:rPr>
            </w:pPr>
            <w:proofErr w:type="gramStart"/>
            <w:r w:rsidRPr="000C772A">
              <w:rPr>
                <w:rFonts w:ascii="Arial Nova" w:hAnsi="Arial Nova" w:cs="Arial"/>
              </w:rPr>
              <w:t>Documental privada</w:t>
            </w:r>
            <w:proofErr w:type="gramEnd"/>
            <w:r w:rsidRPr="000C772A">
              <w:rPr>
                <w:rFonts w:ascii="Arial Nova" w:hAnsi="Arial Nova" w:cs="Arial"/>
              </w:rPr>
              <w:t>.</w:t>
            </w:r>
          </w:p>
        </w:tc>
        <w:tc>
          <w:tcPr>
            <w:tcW w:w="3024" w:type="dxa"/>
          </w:tcPr>
          <w:p w14:paraId="26FEBE45" w14:textId="77777777" w:rsidR="000706A5" w:rsidRPr="000C772A" w:rsidRDefault="000706A5" w:rsidP="00A52B17">
            <w:pPr>
              <w:jc w:val="both"/>
              <w:rPr>
                <w:rFonts w:ascii="Arial Nova" w:hAnsi="Arial Nova" w:cs="Arial"/>
                <w:i/>
              </w:rPr>
            </w:pPr>
            <w:r w:rsidRPr="000C772A">
              <w:rPr>
                <w:rFonts w:ascii="Arial Nova" w:hAnsi="Arial Nova" w:cs="Arial"/>
                <w:i/>
              </w:rPr>
              <w:t>“…dos impresiones para envolver tortillas que fuera distribuido en diversas tortillerías del municipio de Aguascalientes, Aguascalientes, que contiene propaganda con la imagen de la suscrita en mi calidad de candidata para la Gubernatura por la coalición “Va por Aguascalientes” al gobierno del Estado…”</w:t>
            </w:r>
          </w:p>
        </w:tc>
        <w:tc>
          <w:tcPr>
            <w:tcW w:w="2556" w:type="dxa"/>
          </w:tcPr>
          <w:p w14:paraId="15D624A0" w14:textId="4DB08D56" w:rsidR="000706A5" w:rsidRPr="000C772A" w:rsidRDefault="000706A5" w:rsidP="00A52B17">
            <w:pPr>
              <w:jc w:val="both"/>
              <w:rPr>
                <w:rFonts w:ascii="Arial Nova" w:hAnsi="Arial Nova" w:cs="Arial"/>
              </w:rPr>
            </w:pPr>
            <w:r w:rsidRPr="000C772A">
              <w:rPr>
                <w:rFonts w:ascii="Arial Nova" w:hAnsi="Arial Nova" w:cs="Arial"/>
              </w:rPr>
              <w:t xml:space="preserve">En relación con el artículo 256, segundo párrafo del Código Electoral; </w:t>
            </w:r>
            <w:r w:rsidR="00CE55EE" w:rsidRPr="000C772A">
              <w:rPr>
                <w:rFonts w:ascii="Arial Nova" w:hAnsi="Arial Nova" w:cs="Arial"/>
              </w:rPr>
              <w:t>l</w:t>
            </w:r>
            <w:r w:rsidRPr="000C772A">
              <w:rPr>
                <w:rFonts w:ascii="Arial Nova" w:hAnsi="Arial Nova" w:cs="Arial"/>
              </w:rPr>
              <w:t>as documentales privadas, técnicas, periciales e instrumental de actuaciones, solo harán prueba plena cuando a juicio del órgano competente para resolver, generan convicción sobre la veracidad de los hechos alegados.</w:t>
            </w:r>
          </w:p>
        </w:tc>
      </w:tr>
      <w:tr w:rsidR="000706A5" w:rsidRPr="000C772A" w14:paraId="711BBF36" w14:textId="77777777" w:rsidTr="00CC5FA6">
        <w:trPr>
          <w:jc w:val="center"/>
        </w:trPr>
        <w:tc>
          <w:tcPr>
            <w:tcW w:w="1768" w:type="dxa"/>
          </w:tcPr>
          <w:p w14:paraId="058A03B6"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IEE/PES/028/2022.</w:t>
            </w:r>
          </w:p>
        </w:tc>
        <w:tc>
          <w:tcPr>
            <w:tcW w:w="1440" w:type="dxa"/>
          </w:tcPr>
          <w:p w14:paraId="1ABD1CA9" w14:textId="77777777" w:rsidR="000706A5" w:rsidRPr="000C772A" w:rsidRDefault="000706A5" w:rsidP="00A52B17">
            <w:pPr>
              <w:jc w:val="both"/>
              <w:rPr>
                <w:rFonts w:ascii="Arial Nova" w:hAnsi="Arial Nova" w:cs="Arial"/>
              </w:rPr>
            </w:pPr>
            <w:r w:rsidRPr="000C772A">
              <w:rPr>
                <w:rFonts w:ascii="Arial Nova" w:hAnsi="Arial Nova" w:cs="Arial"/>
              </w:rPr>
              <w:t>Prueba técnica.</w:t>
            </w:r>
          </w:p>
        </w:tc>
        <w:tc>
          <w:tcPr>
            <w:tcW w:w="3024" w:type="dxa"/>
          </w:tcPr>
          <w:p w14:paraId="64013411" w14:textId="4E6369FE" w:rsidR="000706A5" w:rsidRPr="000C772A" w:rsidRDefault="000706A5" w:rsidP="00A52B17">
            <w:pPr>
              <w:jc w:val="both"/>
              <w:rPr>
                <w:rFonts w:ascii="Arial Nova" w:hAnsi="Arial Nova" w:cs="Arial"/>
                <w:i/>
              </w:rPr>
            </w:pPr>
            <w:r w:rsidRPr="000C772A">
              <w:rPr>
                <w:rFonts w:ascii="Arial Nova" w:hAnsi="Arial Nova" w:cs="Arial"/>
                <w:i/>
                <w:iCs/>
              </w:rPr>
              <w:t xml:space="preserve">“…la inspección que deberá realizar el personal de esta H. Autoridad Electoral sobre la </w:t>
            </w:r>
            <w:r w:rsidR="00CE55EE" w:rsidRPr="000C772A">
              <w:rPr>
                <w:rFonts w:ascii="Arial Nova" w:hAnsi="Arial Nova" w:cs="Arial"/>
                <w:i/>
                <w:iCs/>
              </w:rPr>
              <w:t>página</w:t>
            </w:r>
            <w:r w:rsidRPr="000C772A">
              <w:rPr>
                <w:rFonts w:ascii="Arial Nova" w:hAnsi="Arial Nova" w:cs="Arial"/>
                <w:i/>
                <w:iCs/>
              </w:rPr>
              <w:t xml:space="preserve"> de internet de la red social denominada Facebook del Ciudadano Marco Antonio Martínez proa…”</w:t>
            </w:r>
          </w:p>
        </w:tc>
        <w:tc>
          <w:tcPr>
            <w:tcW w:w="2556" w:type="dxa"/>
          </w:tcPr>
          <w:p w14:paraId="1D37649E" w14:textId="77777777" w:rsidR="000706A5" w:rsidRPr="000C772A" w:rsidRDefault="000706A5" w:rsidP="00A52B17">
            <w:pPr>
              <w:jc w:val="both"/>
              <w:rPr>
                <w:rFonts w:ascii="Arial Nova" w:hAnsi="Arial Nova" w:cs="Arial"/>
              </w:rPr>
            </w:pPr>
            <w:r w:rsidRPr="000C772A">
              <w:rPr>
                <w:rFonts w:ascii="Arial Nova" w:hAnsi="Arial Nova"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0706A5" w:rsidRPr="000C772A" w14:paraId="4436F978" w14:textId="77777777" w:rsidTr="00CC5FA6">
        <w:trPr>
          <w:jc w:val="center"/>
        </w:trPr>
        <w:tc>
          <w:tcPr>
            <w:tcW w:w="1768" w:type="dxa"/>
          </w:tcPr>
          <w:p w14:paraId="50837533"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IEE/PES/028/2022.</w:t>
            </w:r>
          </w:p>
        </w:tc>
        <w:tc>
          <w:tcPr>
            <w:tcW w:w="1440" w:type="dxa"/>
          </w:tcPr>
          <w:p w14:paraId="5E3405A9" w14:textId="77777777" w:rsidR="000706A5" w:rsidRPr="000C772A" w:rsidRDefault="000706A5" w:rsidP="00A52B17">
            <w:pPr>
              <w:jc w:val="both"/>
              <w:rPr>
                <w:rFonts w:ascii="Arial Nova" w:hAnsi="Arial Nova" w:cs="Arial"/>
              </w:rPr>
            </w:pPr>
            <w:r w:rsidRPr="000C772A">
              <w:rPr>
                <w:rFonts w:ascii="Arial Nova" w:hAnsi="Arial Nova" w:cs="Arial"/>
              </w:rPr>
              <w:t>Presuncional legal y humana.</w:t>
            </w:r>
          </w:p>
        </w:tc>
        <w:tc>
          <w:tcPr>
            <w:tcW w:w="3024" w:type="dxa"/>
          </w:tcPr>
          <w:p w14:paraId="0CC9FFF6" w14:textId="77777777" w:rsidR="000706A5" w:rsidRPr="000C772A" w:rsidRDefault="000706A5" w:rsidP="00A52B17">
            <w:pPr>
              <w:jc w:val="both"/>
              <w:rPr>
                <w:rFonts w:ascii="Arial Nova" w:hAnsi="Arial Nova" w:cs="Arial"/>
                <w:i/>
              </w:rPr>
            </w:pPr>
            <w:r w:rsidRPr="000C772A">
              <w:rPr>
                <w:rFonts w:ascii="Arial Nova" w:hAnsi="Arial Nova" w:cs="Arial"/>
                <w:i/>
              </w:rPr>
              <w:t>“…todo aquello en lo que me beneficie…”</w:t>
            </w:r>
          </w:p>
        </w:tc>
        <w:tc>
          <w:tcPr>
            <w:tcW w:w="2556" w:type="dxa"/>
          </w:tcPr>
          <w:p w14:paraId="3C6D327F" w14:textId="77777777" w:rsidR="000706A5" w:rsidRPr="000C772A" w:rsidRDefault="000706A5" w:rsidP="00A52B17">
            <w:pPr>
              <w:jc w:val="both"/>
              <w:rPr>
                <w:rFonts w:ascii="Arial Nova" w:hAnsi="Arial Nova" w:cs="Arial"/>
              </w:rPr>
            </w:pPr>
            <w:r w:rsidRPr="000C772A">
              <w:rPr>
                <w:rFonts w:ascii="Arial Nova" w:hAnsi="Arial Nova" w:cs="Arial"/>
              </w:rPr>
              <w:t xml:space="preserve">En relación con las pruebas ofrecidas como </w:t>
            </w:r>
            <w:proofErr w:type="spellStart"/>
            <w:r w:rsidRPr="000C772A">
              <w:rPr>
                <w:rFonts w:ascii="Arial Nova" w:hAnsi="Arial Nova" w:cs="Arial"/>
              </w:rPr>
              <w:t>presuncional</w:t>
            </w:r>
            <w:proofErr w:type="spellEnd"/>
            <w:r w:rsidRPr="000C772A">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06A5" w:rsidRPr="000C772A" w14:paraId="3461F56E" w14:textId="77777777" w:rsidTr="00CC5FA6">
        <w:trPr>
          <w:jc w:val="center"/>
        </w:trPr>
        <w:tc>
          <w:tcPr>
            <w:tcW w:w="1768" w:type="dxa"/>
          </w:tcPr>
          <w:p w14:paraId="0C0D4770" w14:textId="77777777" w:rsidR="000706A5" w:rsidRPr="000C772A" w:rsidRDefault="000706A5" w:rsidP="00A52B17">
            <w:pPr>
              <w:jc w:val="both"/>
              <w:rPr>
                <w:rFonts w:ascii="Arial Nova" w:hAnsi="Arial Nova" w:cs="Arial"/>
              </w:rPr>
            </w:pPr>
            <w:r w:rsidRPr="000C772A">
              <w:rPr>
                <w:rFonts w:ascii="Arial Nova" w:hAnsi="Arial Nova" w:cs="Arial"/>
              </w:rPr>
              <w:t>Denunciante: C. María Teresa Jiménez Esquivel. IEE/PES/028/2022.</w:t>
            </w:r>
          </w:p>
        </w:tc>
        <w:tc>
          <w:tcPr>
            <w:tcW w:w="1440" w:type="dxa"/>
          </w:tcPr>
          <w:p w14:paraId="747A5B2B" w14:textId="77777777" w:rsidR="000706A5" w:rsidRPr="000C772A" w:rsidRDefault="000706A5" w:rsidP="00A52B17">
            <w:pPr>
              <w:jc w:val="both"/>
              <w:rPr>
                <w:rFonts w:ascii="Arial Nova" w:hAnsi="Arial Nova" w:cs="Arial"/>
              </w:rPr>
            </w:pPr>
            <w:r w:rsidRPr="000C772A">
              <w:rPr>
                <w:rFonts w:ascii="Arial Nova" w:hAnsi="Arial Nova" w:cs="Arial"/>
              </w:rPr>
              <w:t>Instrumental de actuaciones.</w:t>
            </w:r>
          </w:p>
        </w:tc>
        <w:tc>
          <w:tcPr>
            <w:tcW w:w="3024" w:type="dxa"/>
          </w:tcPr>
          <w:p w14:paraId="15086567" w14:textId="77777777" w:rsidR="000706A5" w:rsidRPr="000C772A" w:rsidRDefault="000706A5" w:rsidP="00A52B17">
            <w:pPr>
              <w:jc w:val="both"/>
              <w:rPr>
                <w:rFonts w:ascii="Arial Nova" w:hAnsi="Arial Nova" w:cs="Arial"/>
                <w:i/>
              </w:rPr>
            </w:pPr>
            <w:r w:rsidRPr="000C772A">
              <w:rPr>
                <w:rFonts w:ascii="Arial Nova" w:hAnsi="Arial Nova" w:cs="Arial"/>
                <w:i/>
              </w:rPr>
              <w:t>“…todas aquellas diligencias que realice esta autoridad con la finalidad de corroborar los hechos que se denuncian y favorezcan la pretensión de este incoante…”</w:t>
            </w:r>
          </w:p>
        </w:tc>
        <w:tc>
          <w:tcPr>
            <w:tcW w:w="2556" w:type="dxa"/>
          </w:tcPr>
          <w:p w14:paraId="7E26DFBB" w14:textId="77777777" w:rsidR="000706A5" w:rsidRPr="000C772A" w:rsidRDefault="000706A5" w:rsidP="00A52B17">
            <w:pPr>
              <w:jc w:val="both"/>
              <w:rPr>
                <w:rFonts w:ascii="Arial Nova" w:hAnsi="Arial Nova" w:cs="Arial"/>
              </w:rPr>
            </w:pPr>
            <w:r w:rsidRPr="000C772A">
              <w:rPr>
                <w:rFonts w:ascii="Arial Nova" w:hAnsi="Arial Nova" w:cs="Arial"/>
              </w:rPr>
              <w:t xml:space="preserve">En relación con las pruebas ofrecidas como </w:t>
            </w:r>
            <w:proofErr w:type="spellStart"/>
            <w:r w:rsidRPr="000C772A">
              <w:rPr>
                <w:rFonts w:ascii="Arial Nova" w:hAnsi="Arial Nova" w:cs="Arial"/>
              </w:rPr>
              <w:t>presuncional</w:t>
            </w:r>
            <w:proofErr w:type="spellEnd"/>
            <w:r w:rsidRPr="000C772A">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w:t>
            </w:r>
            <w:r w:rsidRPr="000C772A">
              <w:rPr>
                <w:rFonts w:ascii="Arial Nova" w:hAnsi="Arial Nova" w:cs="Arial"/>
              </w:rPr>
              <w:lastRenderedPageBreak/>
              <w:t>255, fracciones V y VI, del Código Electoral.</w:t>
            </w:r>
          </w:p>
        </w:tc>
      </w:tr>
      <w:tr w:rsidR="000706A5" w:rsidRPr="000C772A" w14:paraId="128F6204" w14:textId="77777777" w:rsidTr="00CC5FA6">
        <w:trPr>
          <w:jc w:val="center"/>
        </w:trPr>
        <w:tc>
          <w:tcPr>
            <w:tcW w:w="1768" w:type="dxa"/>
          </w:tcPr>
          <w:p w14:paraId="2D115767" w14:textId="77777777" w:rsidR="000706A5" w:rsidRPr="000C772A" w:rsidRDefault="000706A5" w:rsidP="00A52B17">
            <w:pPr>
              <w:jc w:val="both"/>
              <w:rPr>
                <w:rFonts w:ascii="Arial Nova" w:hAnsi="Arial Nova" w:cs="Arial"/>
                <w:b/>
                <w:bCs/>
              </w:rPr>
            </w:pPr>
            <w:r w:rsidRPr="000C772A">
              <w:rPr>
                <w:rFonts w:ascii="Arial Nova" w:hAnsi="Arial Nova" w:cs="Arial"/>
              </w:rPr>
              <w:lastRenderedPageBreak/>
              <w:t>Denunciado: Marco Antonio Martínez Proa.</w:t>
            </w:r>
          </w:p>
        </w:tc>
        <w:tc>
          <w:tcPr>
            <w:tcW w:w="1440" w:type="dxa"/>
          </w:tcPr>
          <w:p w14:paraId="0D52C71D" w14:textId="77777777" w:rsidR="000706A5" w:rsidRPr="000C772A" w:rsidRDefault="000706A5" w:rsidP="00A52B17">
            <w:pPr>
              <w:jc w:val="both"/>
              <w:rPr>
                <w:rFonts w:ascii="Arial Nova" w:hAnsi="Arial Nova" w:cs="Arial"/>
              </w:rPr>
            </w:pPr>
            <w:r w:rsidRPr="000C772A">
              <w:rPr>
                <w:rFonts w:ascii="Arial Nova" w:hAnsi="Arial Nova" w:cs="Arial"/>
              </w:rPr>
              <w:t>Presuncional.</w:t>
            </w:r>
          </w:p>
        </w:tc>
        <w:tc>
          <w:tcPr>
            <w:tcW w:w="3024" w:type="dxa"/>
          </w:tcPr>
          <w:p w14:paraId="3BAD5BF5" w14:textId="77777777" w:rsidR="000706A5" w:rsidRPr="000C772A" w:rsidRDefault="000706A5" w:rsidP="00A52B17">
            <w:pPr>
              <w:jc w:val="both"/>
              <w:rPr>
                <w:rFonts w:ascii="Arial Nova" w:hAnsi="Arial Nova" w:cs="Arial"/>
                <w:i/>
              </w:rPr>
            </w:pPr>
            <w:r w:rsidRPr="000C772A">
              <w:rPr>
                <w:rFonts w:ascii="Arial Nova" w:hAnsi="Arial Nova" w:cs="Arial"/>
                <w:i/>
              </w:rPr>
              <w:t>“…todo lo que me beneficie…”</w:t>
            </w:r>
          </w:p>
        </w:tc>
        <w:tc>
          <w:tcPr>
            <w:tcW w:w="2556" w:type="dxa"/>
          </w:tcPr>
          <w:p w14:paraId="04AD973B" w14:textId="77777777" w:rsidR="000706A5" w:rsidRPr="000C772A" w:rsidRDefault="000706A5" w:rsidP="00A52B17">
            <w:pPr>
              <w:jc w:val="both"/>
              <w:rPr>
                <w:rFonts w:ascii="Arial Nova" w:hAnsi="Arial Nova" w:cs="Arial"/>
              </w:rPr>
            </w:pPr>
            <w:r w:rsidRPr="000C772A">
              <w:rPr>
                <w:rFonts w:ascii="Arial Nova" w:hAnsi="Arial Nova" w:cs="Arial"/>
              </w:rPr>
              <w:t xml:space="preserve">En relación con las pruebas ofrecidas como </w:t>
            </w:r>
            <w:proofErr w:type="spellStart"/>
            <w:r w:rsidRPr="000C772A">
              <w:rPr>
                <w:rFonts w:ascii="Arial Nova" w:hAnsi="Arial Nova" w:cs="Arial"/>
              </w:rPr>
              <w:t>presuncional</w:t>
            </w:r>
            <w:proofErr w:type="spellEnd"/>
            <w:r w:rsidRPr="000C772A">
              <w:rPr>
                <w:rFonts w:ascii="Arial Nova" w:hAnsi="Arial Nova"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1AFF40B" w14:textId="77777777" w:rsidR="00E925C6" w:rsidRPr="004125FD" w:rsidRDefault="00E925C6" w:rsidP="000B217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632137F" w14:textId="77777777" w:rsidR="000706A5" w:rsidRPr="004125FD" w:rsidRDefault="000706A5" w:rsidP="000B217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A22F69B" w14:textId="77777777" w:rsidR="00E925C6" w:rsidRPr="00ED0B7F" w:rsidRDefault="009B7FD3" w:rsidP="00ED0B7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b/>
          <w:bCs/>
          <w:sz w:val="22"/>
          <w:szCs w:val="22"/>
        </w:rPr>
        <w:t>7</w:t>
      </w:r>
      <w:r w:rsidR="00E925C6" w:rsidRPr="00BF7F01">
        <w:rPr>
          <w:rFonts w:ascii="Arial Nova" w:eastAsia="Arial Nova" w:hAnsi="Arial Nova" w:cs="Arial"/>
          <w:b/>
          <w:bCs/>
          <w:sz w:val="22"/>
          <w:szCs w:val="22"/>
        </w:rPr>
        <w:t>.</w:t>
      </w:r>
      <w:r w:rsidR="00E925C6" w:rsidRPr="00ED0B7F">
        <w:rPr>
          <w:rFonts w:ascii="Arial Nova" w:eastAsia="Arial Nova" w:hAnsi="Arial Nova" w:cs="Arial"/>
          <w:sz w:val="22"/>
          <w:szCs w:val="22"/>
        </w:rPr>
        <w:t xml:space="preserve"> </w:t>
      </w:r>
      <w:r w:rsidR="00E925C6" w:rsidRPr="00BF7F01">
        <w:rPr>
          <w:rFonts w:ascii="Arial Nova" w:eastAsia="Arial Nova" w:hAnsi="Arial Nova" w:cs="Arial"/>
          <w:b/>
          <w:sz w:val="22"/>
          <w:szCs w:val="22"/>
        </w:rPr>
        <w:t>HECHOS ACREDITADOS</w:t>
      </w:r>
    </w:p>
    <w:p w14:paraId="2A5B81BC"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138CD2A8"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7A23D7" w14:textId="77777777" w:rsidR="00E925C6" w:rsidRPr="00BF7F01"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F7F01">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4BDBA69" w14:textId="77777777" w:rsidR="00E925C6" w:rsidRPr="00BF7F01" w:rsidRDefault="00E925C6" w:rsidP="000B217B">
      <w:pPr>
        <w:spacing w:line="360" w:lineRule="auto"/>
        <w:jc w:val="both"/>
        <w:rPr>
          <w:rFonts w:ascii="Arial Nova" w:hAnsi="Arial Nova" w:cs="Arial"/>
          <w:bCs/>
          <w:sz w:val="22"/>
          <w:szCs w:val="22"/>
        </w:rPr>
      </w:pPr>
    </w:p>
    <w:p w14:paraId="4DA516AD" w14:textId="77777777" w:rsidR="00E925C6" w:rsidRPr="00BF7F01" w:rsidRDefault="009B7FD3" w:rsidP="000B217B">
      <w:pPr>
        <w:spacing w:line="360" w:lineRule="auto"/>
        <w:jc w:val="both"/>
        <w:rPr>
          <w:rFonts w:ascii="Arial Nova" w:hAnsi="Arial Nova" w:cs="Arial"/>
          <w:b/>
          <w:bCs/>
          <w:sz w:val="22"/>
          <w:szCs w:val="22"/>
        </w:rPr>
      </w:pPr>
      <w:r w:rsidRPr="00BF7F01">
        <w:rPr>
          <w:rFonts w:ascii="Arial Nova" w:hAnsi="Arial Nova" w:cs="Arial"/>
          <w:b/>
          <w:bCs/>
          <w:sz w:val="22"/>
          <w:szCs w:val="22"/>
        </w:rPr>
        <w:t>7</w:t>
      </w:r>
      <w:r w:rsidR="00E925C6" w:rsidRPr="00BF7F01">
        <w:rPr>
          <w:rFonts w:ascii="Arial Nova" w:hAnsi="Arial Nova" w:cs="Arial"/>
          <w:b/>
          <w:bCs/>
          <w:sz w:val="22"/>
          <w:szCs w:val="22"/>
        </w:rPr>
        <w:t>.1. Calidad de las partes.</w:t>
      </w:r>
    </w:p>
    <w:p w14:paraId="5163BE18" w14:textId="51196380" w:rsidR="00E925C6" w:rsidRPr="00BF7F01" w:rsidRDefault="00E925C6" w:rsidP="000B217B">
      <w:pPr>
        <w:spacing w:line="360" w:lineRule="auto"/>
        <w:jc w:val="both"/>
        <w:rPr>
          <w:rFonts w:ascii="Arial Nova" w:hAnsi="Arial Nova" w:cs="Arial"/>
          <w:sz w:val="22"/>
          <w:szCs w:val="22"/>
        </w:rPr>
      </w:pPr>
      <w:r w:rsidRPr="00BF7F01">
        <w:rPr>
          <w:rFonts w:ascii="Arial Nova" w:hAnsi="Arial Nova" w:cs="Arial"/>
          <w:sz w:val="22"/>
          <w:szCs w:val="22"/>
        </w:rPr>
        <w:t xml:space="preserve">Este Tribunal Electoral advierte que </w:t>
      </w:r>
      <w:r w:rsidR="002A4538" w:rsidRPr="00BF7F01">
        <w:rPr>
          <w:rFonts w:ascii="Arial Nova" w:hAnsi="Arial Nova" w:cs="Arial"/>
          <w:sz w:val="22"/>
          <w:szCs w:val="22"/>
        </w:rPr>
        <w:t>la</w:t>
      </w:r>
      <w:r w:rsidRPr="00BF7F01">
        <w:rPr>
          <w:rFonts w:ascii="Arial Nova" w:hAnsi="Arial Nova" w:cs="Arial"/>
          <w:sz w:val="22"/>
          <w:szCs w:val="22"/>
        </w:rPr>
        <w:t xml:space="preserve"> denunciante, efectivamente tiene la calidad de </w:t>
      </w:r>
      <w:r w:rsidR="002A4538" w:rsidRPr="00BF7F01">
        <w:rPr>
          <w:rFonts w:ascii="Arial Nova" w:hAnsi="Arial Nova" w:cs="Arial"/>
          <w:sz w:val="22"/>
          <w:szCs w:val="22"/>
        </w:rPr>
        <w:t>candidata a la gubernatura del estado</w:t>
      </w:r>
      <w:r w:rsidR="00CC5FA6">
        <w:rPr>
          <w:rFonts w:ascii="Arial Nova" w:hAnsi="Arial Nova" w:cs="Arial"/>
          <w:sz w:val="22"/>
          <w:szCs w:val="22"/>
        </w:rPr>
        <w:t>, postulada</w:t>
      </w:r>
      <w:r w:rsidR="002A4538" w:rsidRPr="00BF7F01">
        <w:rPr>
          <w:rFonts w:ascii="Arial Nova" w:hAnsi="Arial Nova" w:cs="Arial"/>
          <w:sz w:val="22"/>
          <w:szCs w:val="22"/>
        </w:rPr>
        <w:t xml:space="preserve"> por la coalición “Va por Aguascalientes”</w:t>
      </w:r>
      <w:r w:rsidRPr="00BF7F01">
        <w:rPr>
          <w:rFonts w:ascii="Arial Nova" w:hAnsi="Arial Nova" w:cs="Arial"/>
          <w:sz w:val="22"/>
          <w:szCs w:val="22"/>
        </w:rPr>
        <w:t>.</w:t>
      </w:r>
    </w:p>
    <w:p w14:paraId="7A8070FD" w14:textId="77777777" w:rsidR="00E925C6" w:rsidRPr="00BF7F01" w:rsidRDefault="00E925C6" w:rsidP="000B217B">
      <w:pPr>
        <w:spacing w:line="360" w:lineRule="auto"/>
        <w:jc w:val="both"/>
        <w:rPr>
          <w:rFonts w:ascii="Arial Nova" w:hAnsi="Arial Nova" w:cs="Arial"/>
          <w:sz w:val="22"/>
          <w:szCs w:val="22"/>
        </w:rPr>
      </w:pPr>
    </w:p>
    <w:p w14:paraId="2C7B84AF" w14:textId="49C00D71" w:rsidR="00E925C6" w:rsidRPr="00BF7F01" w:rsidRDefault="009B7FD3" w:rsidP="000B217B">
      <w:pPr>
        <w:spacing w:line="360" w:lineRule="auto"/>
        <w:jc w:val="both"/>
        <w:rPr>
          <w:rFonts w:ascii="Arial Nova" w:hAnsi="Arial Nova" w:cs="Arial"/>
          <w:sz w:val="22"/>
          <w:szCs w:val="22"/>
        </w:rPr>
      </w:pPr>
      <w:r w:rsidRPr="00BF7F01">
        <w:rPr>
          <w:rFonts w:ascii="Arial Nova" w:hAnsi="Arial Nova" w:cs="Arial"/>
          <w:sz w:val="22"/>
          <w:szCs w:val="22"/>
        </w:rPr>
        <w:t>En cuanto al</w:t>
      </w:r>
      <w:r w:rsidR="002A4538" w:rsidRPr="00BF7F01">
        <w:rPr>
          <w:rFonts w:ascii="Arial Nova" w:hAnsi="Arial Nova" w:cs="Arial"/>
          <w:sz w:val="22"/>
          <w:szCs w:val="22"/>
        </w:rPr>
        <w:t xml:space="preserve"> </w:t>
      </w:r>
      <w:r w:rsidR="00E925C6" w:rsidRPr="00BF7F01">
        <w:rPr>
          <w:rFonts w:ascii="Arial Nova" w:hAnsi="Arial Nova" w:cs="Arial"/>
          <w:sz w:val="22"/>
          <w:szCs w:val="22"/>
        </w:rPr>
        <w:t>denun</w:t>
      </w:r>
      <w:r w:rsidRPr="00BF7F01">
        <w:rPr>
          <w:rFonts w:ascii="Arial Nova" w:hAnsi="Arial Nova" w:cs="Arial"/>
          <w:sz w:val="22"/>
          <w:szCs w:val="22"/>
        </w:rPr>
        <w:t>ciado</w:t>
      </w:r>
      <w:r w:rsidR="00E925C6" w:rsidRPr="00BF7F01">
        <w:rPr>
          <w:rFonts w:ascii="Arial Nova" w:hAnsi="Arial Nova" w:cs="Arial"/>
          <w:sz w:val="22"/>
          <w:szCs w:val="22"/>
        </w:rPr>
        <w:t xml:space="preserve">, esta autoridad electoral concluye que </w:t>
      </w:r>
      <w:r w:rsidRPr="00BF7F01">
        <w:rPr>
          <w:rFonts w:ascii="Arial Nova" w:hAnsi="Arial Nova" w:cs="Arial"/>
          <w:sz w:val="22"/>
          <w:szCs w:val="22"/>
        </w:rPr>
        <w:t xml:space="preserve">el C. Marco Antonio Martínez Proa, tiene la calidad de </w:t>
      </w:r>
      <w:proofErr w:type="gramStart"/>
      <w:r w:rsidR="0075602A">
        <w:rPr>
          <w:rFonts w:ascii="Arial Nova" w:hAnsi="Arial Nova" w:cs="Arial"/>
          <w:sz w:val="22"/>
          <w:szCs w:val="22"/>
        </w:rPr>
        <w:t>Secretario</w:t>
      </w:r>
      <w:proofErr w:type="gramEnd"/>
      <w:r w:rsidR="0075602A">
        <w:rPr>
          <w:rFonts w:ascii="Arial Nova" w:hAnsi="Arial Nova" w:cs="Arial"/>
          <w:sz w:val="22"/>
          <w:szCs w:val="22"/>
        </w:rPr>
        <w:t xml:space="preserve"> del Trabajo</w:t>
      </w:r>
      <w:r w:rsidRPr="00BF7F01">
        <w:rPr>
          <w:rFonts w:ascii="Arial Nova" w:hAnsi="Arial Nova" w:cs="Arial"/>
          <w:sz w:val="22"/>
          <w:szCs w:val="22"/>
        </w:rPr>
        <w:t xml:space="preserve"> del partido político MORENA.</w:t>
      </w:r>
    </w:p>
    <w:p w14:paraId="199E0146" w14:textId="77777777" w:rsidR="002A4538" w:rsidRPr="00BF7F01" w:rsidRDefault="002A4538" w:rsidP="000B217B">
      <w:pPr>
        <w:spacing w:line="360" w:lineRule="auto"/>
        <w:jc w:val="both"/>
        <w:rPr>
          <w:rFonts w:ascii="Arial Nova" w:hAnsi="Arial Nova" w:cs="Arial"/>
          <w:sz w:val="22"/>
          <w:szCs w:val="22"/>
        </w:rPr>
      </w:pPr>
    </w:p>
    <w:p w14:paraId="5DA389C8" w14:textId="77777777" w:rsidR="00E925C6" w:rsidRPr="00BF7F01" w:rsidRDefault="009B7FD3" w:rsidP="000B217B">
      <w:pPr>
        <w:spacing w:line="360" w:lineRule="auto"/>
        <w:jc w:val="both"/>
        <w:rPr>
          <w:rFonts w:ascii="Arial Nova" w:hAnsi="Arial Nova" w:cs="Arial"/>
          <w:b/>
          <w:bCs/>
          <w:sz w:val="22"/>
          <w:szCs w:val="22"/>
        </w:rPr>
      </w:pPr>
      <w:r w:rsidRPr="00BF7F01">
        <w:rPr>
          <w:rFonts w:ascii="Arial Nova" w:hAnsi="Arial Nova" w:cs="Arial"/>
          <w:b/>
          <w:bCs/>
          <w:sz w:val="22"/>
          <w:szCs w:val="22"/>
        </w:rPr>
        <w:t>7</w:t>
      </w:r>
      <w:r w:rsidR="00E925C6" w:rsidRPr="00BF7F01">
        <w:rPr>
          <w:rFonts w:ascii="Arial Nova" w:hAnsi="Arial Nova" w:cs="Arial"/>
          <w:b/>
          <w:bCs/>
          <w:sz w:val="22"/>
          <w:szCs w:val="22"/>
        </w:rPr>
        <w:t>.2. Existencia del contenido denunciado.</w:t>
      </w:r>
    </w:p>
    <w:p w14:paraId="65E9B610" w14:textId="77777777" w:rsidR="00E925C6" w:rsidRPr="00BF7F01" w:rsidRDefault="00E925C6" w:rsidP="000B217B">
      <w:pPr>
        <w:spacing w:line="360" w:lineRule="auto"/>
        <w:jc w:val="both"/>
        <w:rPr>
          <w:rFonts w:ascii="Arial Nova" w:hAnsi="Arial Nova" w:cs="Arial"/>
          <w:bCs/>
          <w:sz w:val="22"/>
          <w:szCs w:val="22"/>
          <w:lang w:val="es-ES"/>
        </w:rPr>
      </w:pPr>
      <w:r w:rsidRPr="00BF7F01">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51FA800B" w14:textId="77777777" w:rsidR="00E925C6" w:rsidRPr="00BF7F01" w:rsidRDefault="00E925C6" w:rsidP="000B217B">
      <w:pPr>
        <w:spacing w:line="360" w:lineRule="auto"/>
        <w:jc w:val="both"/>
        <w:rPr>
          <w:rFonts w:ascii="Arial Nova" w:hAnsi="Arial Nova" w:cs="Arial"/>
          <w:bCs/>
          <w:sz w:val="22"/>
          <w:szCs w:val="22"/>
          <w:lang w:val="es-ES"/>
        </w:rPr>
      </w:pPr>
    </w:p>
    <w:p w14:paraId="120F05FB" w14:textId="77777777" w:rsidR="00E925C6" w:rsidRPr="00BF7F01" w:rsidRDefault="00C548F7" w:rsidP="000B217B">
      <w:pPr>
        <w:spacing w:line="360" w:lineRule="auto"/>
        <w:jc w:val="both"/>
        <w:rPr>
          <w:rFonts w:ascii="Arial Nova" w:hAnsi="Arial Nova" w:cs="Arial"/>
          <w:bCs/>
          <w:sz w:val="22"/>
          <w:szCs w:val="22"/>
          <w:lang w:val="es-ES"/>
        </w:rPr>
      </w:pPr>
      <w:r w:rsidRPr="00BF7F01">
        <w:rPr>
          <w:rFonts w:ascii="Arial Nova" w:hAnsi="Arial Nova" w:cs="Arial"/>
          <w:bCs/>
          <w:sz w:val="22"/>
          <w:szCs w:val="22"/>
          <w:lang w:val="es-ES"/>
        </w:rPr>
        <w:t xml:space="preserve">Como ha sido precisado, la </w:t>
      </w:r>
      <w:r w:rsidR="00E925C6" w:rsidRPr="00BF7F01">
        <w:rPr>
          <w:rFonts w:ascii="Arial Nova" w:hAnsi="Arial Nova" w:cs="Arial"/>
          <w:bCs/>
          <w:sz w:val="22"/>
          <w:szCs w:val="22"/>
          <w:lang w:val="es-ES"/>
        </w:rPr>
        <w:t>acc</w:t>
      </w:r>
      <w:r w:rsidRPr="00BF7F01">
        <w:rPr>
          <w:rFonts w:ascii="Arial Nova" w:hAnsi="Arial Nova" w:cs="Arial"/>
          <w:bCs/>
          <w:sz w:val="22"/>
          <w:szCs w:val="22"/>
          <w:lang w:val="es-ES"/>
        </w:rPr>
        <w:t>ionante señala la elaboración y distribución de propaganda impresa en papel para envolver tor</w:t>
      </w:r>
      <w:r w:rsidR="00CF3EB3" w:rsidRPr="00BF7F01">
        <w:rPr>
          <w:rFonts w:ascii="Arial Nova" w:hAnsi="Arial Nova" w:cs="Arial"/>
          <w:bCs/>
          <w:sz w:val="22"/>
          <w:szCs w:val="22"/>
          <w:lang w:val="es-ES"/>
        </w:rPr>
        <w:t>tillas, de la cual</w:t>
      </w:r>
      <w:r w:rsidRPr="00BF7F01">
        <w:rPr>
          <w:rFonts w:ascii="Arial Nova" w:hAnsi="Arial Nova" w:cs="Arial"/>
          <w:bCs/>
          <w:sz w:val="22"/>
          <w:szCs w:val="22"/>
          <w:lang w:val="es-ES"/>
        </w:rPr>
        <w:t xml:space="preserve"> deslinda</w:t>
      </w:r>
      <w:r w:rsidR="00CF3EB3" w:rsidRPr="00BF7F01">
        <w:rPr>
          <w:rFonts w:ascii="Arial Nova" w:hAnsi="Arial Nova" w:cs="Arial"/>
          <w:bCs/>
          <w:sz w:val="22"/>
          <w:szCs w:val="22"/>
          <w:lang w:val="es-ES"/>
        </w:rPr>
        <w:t xml:space="preserve"> su </w:t>
      </w:r>
      <w:r w:rsidR="000706A5" w:rsidRPr="00BF7F01">
        <w:rPr>
          <w:rFonts w:ascii="Arial Nova" w:hAnsi="Arial Nova" w:cs="Arial"/>
          <w:bCs/>
          <w:sz w:val="22"/>
          <w:szCs w:val="22"/>
          <w:lang w:val="es-ES"/>
        </w:rPr>
        <w:t>responsabilidad</w:t>
      </w:r>
      <w:r w:rsidRPr="00BF7F01">
        <w:rPr>
          <w:rFonts w:ascii="Arial Nova" w:hAnsi="Arial Nova" w:cs="Arial"/>
          <w:bCs/>
          <w:sz w:val="22"/>
          <w:szCs w:val="22"/>
          <w:lang w:val="es-ES"/>
        </w:rPr>
        <w:t>, así como la existencia de calumnias derivadas de una publicación realizada dentro de la red social Facebook</w:t>
      </w:r>
      <w:r w:rsidR="00E925C6" w:rsidRPr="00BF7F01">
        <w:rPr>
          <w:rFonts w:ascii="Arial Nova" w:hAnsi="Arial Nova" w:cs="Arial"/>
          <w:bCs/>
          <w:sz w:val="22"/>
          <w:szCs w:val="22"/>
          <w:lang w:val="es-ES"/>
        </w:rPr>
        <w:t>. No obstante, esta autoridad jurisdiccional realiza una inspección del contenido certificado en la oficialía electoral, con la finalidad de precisarlo, establecer y analizar de manera integral las acciones denunciadas.</w:t>
      </w:r>
    </w:p>
    <w:p w14:paraId="65653BCF" w14:textId="77777777" w:rsidR="00E925C6" w:rsidRPr="004125FD" w:rsidRDefault="00E925C6" w:rsidP="000B217B">
      <w:pPr>
        <w:spacing w:line="360" w:lineRule="auto"/>
        <w:jc w:val="both"/>
        <w:rPr>
          <w:rFonts w:ascii="Arial" w:hAnsi="Arial" w:cs="Arial"/>
          <w:bCs/>
          <w:sz w:val="22"/>
          <w:szCs w:val="22"/>
          <w:lang w:val="es-ES"/>
        </w:rPr>
      </w:pPr>
    </w:p>
    <w:tbl>
      <w:tblPr>
        <w:tblStyle w:val="Tablaconcuadrcula"/>
        <w:tblW w:w="9351" w:type="dxa"/>
        <w:jc w:val="center"/>
        <w:tblLayout w:type="fixed"/>
        <w:tblLook w:val="04A0" w:firstRow="1" w:lastRow="0" w:firstColumn="1" w:lastColumn="0" w:noHBand="0" w:noVBand="1"/>
      </w:tblPr>
      <w:tblGrid>
        <w:gridCol w:w="3256"/>
        <w:gridCol w:w="6095"/>
      </w:tblGrid>
      <w:tr w:rsidR="00594A77" w:rsidRPr="000C772A" w14:paraId="5C2B1B68" w14:textId="77777777" w:rsidTr="00DC7FE2">
        <w:trPr>
          <w:jc w:val="center"/>
        </w:trPr>
        <w:tc>
          <w:tcPr>
            <w:tcW w:w="9351" w:type="dxa"/>
            <w:gridSpan w:val="2"/>
          </w:tcPr>
          <w:p w14:paraId="77B454EE" w14:textId="77777777" w:rsidR="00594A77" w:rsidRPr="000C772A" w:rsidRDefault="00594A77" w:rsidP="00A52B17">
            <w:pPr>
              <w:ind w:left="885"/>
              <w:jc w:val="center"/>
              <w:rPr>
                <w:rFonts w:ascii="Arial Nova" w:hAnsi="Arial Nova" w:cs="Arial"/>
                <w:b/>
              </w:rPr>
            </w:pPr>
            <w:r w:rsidRPr="000C772A">
              <w:rPr>
                <w:rFonts w:ascii="Arial Nova" w:hAnsi="Arial Nova" w:cs="Arial"/>
                <w:b/>
              </w:rPr>
              <w:lastRenderedPageBreak/>
              <w:t>Oficialía Electoral IEE/OE/044/2022</w:t>
            </w:r>
          </w:p>
        </w:tc>
      </w:tr>
      <w:tr w:rsidR="00594A77" w:rsidRPr="000C772A" w14:paraId="5A8844BD" w14:textId="77777777" w:rsidTr="00DC7FE2">
        <w:trPr>
          <w:jc w:val="center"/>
        </w:trPr>
        <w:tc>
          <w:tcPr>
            <w:tcW w:w="3256" w:type="dxa"/>
          </w:tcPr>
          <w:p w14:paraId="7CC742D0" w14:textId="77777777" w:rsidR="00594A77" w:rsidRPr="000C772A" w:rsidRDefault="00594A77" w:rsidP="00A52B17">
            <w:pPr>
              <w:jc w:val="both"/>
              <w:rPr>
                <w:rFonts w:ascii="Arial Nova" w:hAnsi="Arial Nova" w:cs="Arial"/>
                <w:b/>
              </w:rPr>
            </w:pPr>
            <w:r w:rsidRPr="000C772A">
              <w:rPr>
                <w:rFonts w:ascii="Arial Nova" w:hAnsi="Arial Nova" w:cs="Arial"/>
                <w:b/>
              </w:rPr>
              <w:t>Link:</w:t>
            </w:r>
          </w:p>
        </w:tc>
        <w:tc>
          <w:tcPr>
            <w:tcW w:w="6095" w:type="dxa"/>
          </w:tcPr>
          <w:p w14:paraId="035B2432" w14:textId="77777777" w:rsidR="00594A77" w:rsidRPr="000C772A" w:rsidRDefault="00594A77" w:rsidP="00A52B17">
            <w:pPr>
              <w:jc w:val="both"/>
              <w:rPr>
                <w:rFonts w:ascii="Arial Nova" w:hAnsi="Arial Nova" w:cs="Arial"/>
                <w:b/>
              </w:rPr>
            </w:pPr>
            <w:r w:rsidRPr="000C772A">
              <w:rPr>
                <w:rFonts w:ascii="Arial Nova" w:hAnsi="Arial Nova" w:cs="Arial"/>
                <w:b/>
              </w:rPr>
              <w:t>Descripción:</w:t>
            </w:r>
          </w:p>
        </w:tc>
      </w:tr>
      <w:tr w:rsidR="00594A77" w:rsidRPr="000C772A" w14:paraId="2AB93781" w14:textId="77777777" w:rsidTr="00DC7FE2">
        <w:trPr>
          <w:jc w:val="center"/>
        </w:trPr>
        <w:tc>
          <w:tcPr>
            <w:tcW w:w="3256" w:type="dxa"/>
          </w:tcPr>
          <w:p w14:paraId="38C1F7CD" w14:textId="77777777" w:rsidR="00594A77" w:rsidRPr="000C772A" w:rsidRDefault="002D7EE0" w:rsidP="00A52B17">
            <w:pPr>
              <w:jc w:val="both"/>
              <w:rPr>
                <w:rFonts w:ascii="Arial Nova" w:hAnsi="Arial Nova" w:cs="Arial"/>
                <w:b/>
                <w:bCs/>
              </w:rPr>
            </w:pPr>
            <w:hyperlink r:id="rId8" w:history="1">
              <w:r w:rsidR="00594A77" w:rsidRPr="000C772A">
                <w:rPr>
                  <w:rStyle w:val="Hipervnculo"/>
                  <w:rFonts w:ascii="Arial Nova" w:hAnsi="Arial Nova" w:cs="Arial"/>
                </w:rPr>
                <w:t>https://www.facebook.com/602451240215060/post/1411572982636211/?d=n</w:t>
              </w:r>
            </w:hyperlink>
            <w:r w:rsidR="00594A77" w:rsidRPr="000C772A">
              <w:rPr>
                <w:rFonts w:ascii="Arial Nova" w:hAnsi="Arial Nova" w:cs="Arial"/>
              </w:rPr>
              <w:t xml:space="preserve"> </w:t>
            </w:r>
          </w:p>
          <w:p w14:paraId="044C57F5" w14:textId="77777777" w:rsidR="00594A77" w:rsidRPr="000C772A" w:rsidRDefault="00594A77" w:rsidP="00A52B17">
            <w:pPr>
              <w:jc w:val="both"/>
              <w:rPr>
                <w:rFonts w:ascii="Arial Nova" w:hAnsi="Arial Nova" w:cs="Arial"/>
                <w:b/>
                <w:bCs/>
              </w:rPr>
            </w:pPr>
          </w:p>
          <w:p w14:paraId="7FD6F55E" w14:textId="77777777" w:rsidR="00594A77" w:rsidRPr="000C772A" w:rsidRDefault="00594A77" w:rsidP="00A52B17">
            <w:pPr>
              <w:jc w:val="both"/>
              <w:rPr>
                <w:rFonts w:ascii="Arial Nova" w:hAnsi="Arial Nova" w:cs="Arial"/>
                <w:b/>
                <w:bCs/>
              </w:rPr>
            </w:pPr>
          </w:p>
          <w:p w14:paraId="74900D28" w14:textId="77777777" w:rsidR="00594A77" w:rsidRPr="000C772A" w:rsidRDefault="00594A77" w:rsidP="00A52B17">
            <w:pPr>
              <w:jc w:val="both"/>
              <w:rPr>
                <w:rFonts w:ascii="Arial Nova" w:hAnsi="Arial Nova" w:cs="Arial"/>
                <w:b/>
                <w:bCs/>
              </w:rPr>
            </w:pPr>
          </w:p>
          <w:p w14:paraId="5555BB08" w14:textId="77777777" w:rsidR="00594A77" w:rsidRPr="000C772A" w:rsidRDefault="00594A77" w:rsidP="00A52B17">
            <w:pPr>
              <w:jc w:val="both"/>
              <w:rPr>
                <w:rFonts w:ascii="Arial Nova" w:hAnsi="Arial Nova" w:cs="Arial"/>
                <w:b/>
                <w:bCs/>
              </w:rPr>
            </w:pPr>
          </w:p>
          <w:p w14:paraId="54F4F35A" w14:textId="77777777" w:rsidR="00594A77" w:rsidRPr="000C772A" w:rsidRDefault="00594A77" w:rsidP="00A52B17">
            <w:pPr>
              <w:jc w:val="both"/>
              <w:rPr>
                <w:rFonts w:ascii="Arial Nova" w:hAnsi="Arial Nova" w:cs="Arial"/>
                <w:b/>
                <w:bCs/>
              </w:rPr>
            </w:pPr>
          </w:p>
          <w:p w14:paraId="5428AE8B" w14:textId="77777777" w:rsidR="00594A77" w:rsidRPr="000C772A" w:rsidRDefault="00594A77" w:rsidP="00A52B17">
            <w:pPr>
              <w:jc w:val="both"/>
              <w:rPr>
                <w:rFonts w:ascii="Arial Nova" w:hAnsi="Arial Nova" w:cs="Arial"/>
                <w:b/>
                <w:bCs/>
              </w:rPr>
            </w:pPr>
          </w:p>
          <w:p w14:paraId="37BCE516" w14:textId="77777777" w:rsidR="00594A77" w:rsidRPr="000C772A" w:rsidRDefault="00594A77" w:rsidP="00A52B17">
            <w:pPr>
              <w:jc w:val="both"/>
              <w:rPr>
                <w:rFonts w:ascii="Arial Nova" w:hAnsi="Arial Nova" w:cs="Arial"/>
                <w:b/>
                <w:bCs/>
              </w:rPr>
            </w:pPr>
          </w:p>
          <w:p w14:paraId="64AD479E" w14:textId="77777777" w:rsidR="00594A77" w:rsidRPr="000C772A" w:rsidRDefault="00594A77" w:rsidP="00A52B17">
            <w:pPr>
              <w:jc w:val="both"/>
              <w:rPr>
                <w:rFonts w:ascii="Arial Nova" w:hAnsi="Arial Nova" w:cs="Arial"/>
                <w:b/>
                <w:bCs/>
              </w:rPr>
            </w:pPr>
          </w:p>
          <w:p w14:paraId="66A1754D" w14:textId="77777777" w:rsidR="00594A77" w:rsidRPr="000C772A" w:rsidRDefault="00594A77" w:rsidP="00A52B17">
            <w:pPr>
              <w:jc w:val="both"/>
              <w:rPr>
                <w:rFonts w:ascii="Arial Nova" w:hAnsi="Arial Nova" w:cs="Arial"/>
                <w:b/>
                <w:bCs/>
              </w:rPr>
            </w:pPr>
          </w:p>
          <w:p w14:paraId="5B1E034E" w14:textId="77777777" w:rsidR="00594A77" w:rsidRPr="000C772A" w:rsidRDefault="00594A77" w:rsidP="00A52B17">
            <w:pPr>
              <w:jc w:val="both"/>
              <w:rPr>
                <w:rFonts w:ascii="Arial Nova" w:hAnsi="Arial Nova" w:cs="Arial"/>
                <w:b/>
                <w:bCs/>
              </w:rPr>
            </w:pPr>
          </w:p>
          <w:p w14:paraId="2971BC9A" w14:textId="77777777" w:rsidR="00594A77" w:rsidRPr="000C772A" w:rsidRDefault="00594A77" w:rsidP="00A52B17">
            <w:pPr>
              <w:jc w:val="both"/>
              <w:rPr>
                <w:rFonts w:ascii="Arial Nova" w:hAnsi="Arial Nova" w:cs="Arial"/>
                <w:b/>
                <w:bCs/>
              </w:rPr>
            </w:pPr>
          </w:p>
          <w:p w14:paraId="0B5D1DB1" w14:textId="77777777" w:rsidR="00594A77" w:rsidRPr="000C772A" w:rsidRDefault="00594A77" w:rsidP="00A52B17">
            <w:pPr>
              <w:jc w:val="both"/>
              <w:rPr>
                <w:rFonts w:ascii="Arial Nova" w:hAnsi="Arial Nova" w:cs="Arial"/>
                <w:b/>
                <w:bCs/>
              </w:rPr>
            </w:pPr>
          </w:p>
          <w:p w14:paraId="0E48B631" w14:textId="77777777" w:rsidR="00594A77" w:rsidRPr="000C772A" w:rsidRDefault="00594A77" w:rsidP="00A52B17">
            <w:pPr>
              <w:jc w:val="both"/>
              <w:rPr>
                <w:rFonts w:ascii="Arial Nova" w:hAnsi="Arial Nova" w:cs="Arial"/>
                <w:b/>
                <w:bCs/>
              </w:rPr>
            </w:pPr>
          </w:p>
          <w:p w14:paraId="168233B2" w14:textId="77777777" w:rsidR="00594A77" w:rsidRPr="000C772A" w:rsidRDefault="00594A77" w:rsidP="00A52B17">
            <w:pPr>
              <w:jc w:val="both"/>
              <w:rPr>
                <w:rFonts w:ascii="Arial Nova" w:hAnsi="Arial Nova" w:cs="Arial"/>
                <w:b/>
                <w:bCs/>
              </w:rPr>
            </w:pPr>
          </w:p>
          <w:p w14:paraId="1C05E87E" w14:textId="77777777" w:rsidR="00594A77" w:rsidRPr="000C772A" w:rsidRDefault="00594A77" w:rsidP="00A52B17">
            <w:pPr>
              <w:jc w:val="both"/>
              <w:rPr>
                <w:rFonts w:ascii="Arial Nova" w:hAnsi="Arial Nova" w:cs="Arial"/>
                <w:b/>
                <w:bCs/>
              </w:rPr>
            </w:pPr>
          </w:p>
          <w:p w14:paraId="29B4DF6C" w14:textId="77777777" w:rsidR="00594A77" w:rsidRPr="000C772A" w:rsidRDefault="00594A77" w:rsidP="00A52B17">
            <w:pPr>
              <w:jc w:val="both"/>
              <w:rPr>
                <w:rFonts w:ascii="Arial Nova" w:hAnsi="Arial Nova" w:cs="Arial"/>
                <w:b/>
                <w:bCs/>
              </w:rPr>
            </w:pPr>
          </w:p>
          <w:p w14:paraId="1AEC0E2D" w14:textId="77777777" w:rsidR="00594A77" w:rsidRPr="000C772A" w:rsidRDefault="00594A77" w:rsidP="00A52B17">
            <w:pPr>
              <w:jc w:val="both"/>
              <w:rPr>
                <w:rFonts w:ascii="Arial Nova" w:hAnsi="Arial Nova" w:cs="Arial"/>
                <w:b/>
                <w:bCs/>
              </w:rPr>
            </w:pPr>
          </w:p>
          <w:p w14:paraId="6CE882F3" w14:textId="77777777" w:rsidR="00594A77" w:rsidRPr="000C772A" w:rsidRDefault="00594A77" w:rsidP="00A52B17">
            <w:pPr>
              <w:jc w:val="both"/>
              <w:rPr>
                <w:rFonts w:ascii="Arial Nova" w:hAnsi="Arial Nova" w:cs="Arial"/>
                <w:b/>
                <w:bCs/>
              </w:rPr>
            </w:pPr>
          </w:p>
          <w:p w14:paraId="2EF4A3BB" w14:textId="77777777" w:rsidR="00594A77" w:rsidRPr="000C772A" w:rsidRDefault="00594A77" w:rsidP="00A52B17">
            <w:pPr>
              <w:jc w:val="both"/>
              <w:rPr>
                <w:rFonts w:ascii="Arial Nova" w:hAnsi="Arial Nova" w:cs="Arial"/>
                <w:b/>
                <w:bCs/>
              </w:rPr>
            </w:pPr>
          </w:p>
          <w:p w14:paraId="7A3A15B8" w14:textId="77777777" w:rsidR="00594A77" w:rsidRPr="000C772A" w:rsidRDefault="00594A77" w:rsidP="00A52B17">
            <w:pPr>
              <w:jc w:val="both"/>
              <w:rPr>
                <w:rFonts w:ascii="Arial Nova" w:hAnsi="Arial Nova" w:cs="Arial"/>
                <w:b/>
                <w:bCs/>
              </w:rPr>
            </w:pPr>
          </w:p>
          <w:p w14:paraId="21603D6A" w14:textId="77777777" w:rsidR="00594A77" w:rsidRPr="000C772A" w:rsidRDefault="00594A77" w:rsidP="00A52B17">
            <w:pPr>
              <w:jc w:val="both"/>
              <w:rPr>
                <w:rFonts w:ascii="Arial Nova" w:hAnsi="Arial Nova" w:cs="Arial"/>
                <w:b/>
                <w:bCs/>
              </w:rPr>
            </w:pPr>
          </w:p>
          <w:p w14:paraId="0420D1DF" w14:textId="77777777" w:rsidR="00594A77" w:rsidRPr="000C772A" w:rsidRDefault="00594A77" w:rsidP="00A52B17">
            <w:pPr>
              <w:jc w:val="both"/>
              <w:rPr>
                <w:rFonts w:ascii="Arial Nova" w:hAnsi="Arial Nova" w:cs="Arial"/>
                <w:b/>
                <w:bCs/>
              </w:rPr>
            </w:pPr>
          </w:p>
          <w:p w14:paraId="7A1FFAA0" w14:textId="77777777" w:rsidR="00594A77" w:rsidRPr="000C772A" w:rsidRDefault="00594A77" w:rsidP="00A52B17">
            <w:pPr>
              <w:jc w:val="both"/>
              <w:rPr>
                <w:rFonts w:ascii="Arial Nova" w:hAnsi="Arial Nova" w:cs="Arial"/>
                <w:b/>
                <w:bCs/>
              </w:rPr>
            </w:pPr>
          </w:p>
          <w:p w14:paraId="37DEC92E" w14:textId="77777777" w:rsidR="00594A77" w:rsidRPr="000C772A" w:rsidRDefault="00594A77" w:rsidP="00A52B17">
            <w:pPr>
              <w:jc w:val="both"/>
              <w:rPr>
                <w:rFonts w:ascii="Arial Nova" w:hAnsi="Arial Nova" w:cs="Arial"/>
                <w:b/>
                <w:bCs/>
              </w:rPr>
            </w:pPr>
          </w:p>
          <w:p w14:paraId="78D8C9B1" w14:textId="77777777" w:rsidR="00594A77" w:rsidRPr="000C772A" w:rsidRDefault="00594A77" w:rsidP="00A52B17">
            <w:pPr>
              <w:jc w:val="both"/>
              <w:rPr>
                <w:rFonts w:ascii="Arial Nova" w:hAnsi="Arial Nova" w:cs="Arial"/>
                <w:b/>
                <w:bCs/>
              </w:rPr>
            </w:pPr>
          </w:p>
          <w:p w14:paraId="2FBE7F4B" w14:textId="77777777" w:rsidR="00594A77" w:rsidRPr="000C772A" w:rsidRDefault="00594A77" w:rsidP="00A52B17">
            <w:pPr>
              <w:jc w:val="both"/>
              <w:rPr>
                <w:rFonts w:ascii="Arial Nova" w:hAnsi="Arial Nova" w:cs="Arial"/>
                <w:b/>
                <w:bCs/>
              </w:rPr>
            </w:pPr>
          </w:p>
          <w:p w14:paraId="3A261A9E" w14:textId="77777777" w:rsidR="00594A77" w:rsidRPr="000C772A" w:rsidRDefault="00594A77" w:rsidP="00A52B17">
            <w:pPr>
              <w:jc w:val="both"/>
              <w:rPr>
                <w:rFonts w:ascii="Arial Nova" w:hAnsi="Arial Nova" w:cs="Arial"/>
                <w:b/>
                <w:bCs/>
              </w:rPr>
            </w:pPr>
          </w:p>
          <w:p w14:paraId="62D7E5FB" w14:textId="77777777" w:rsidR="00594A77" w:rsidRPr="000C772A" w:rsidRDefault="00594A77" w:rsidP="00A52B17">
            <w:pPr>
              <w:jc w:val="both"/>
              <w:rPr>
                <w:rFonts w:ascii="Arial Nova" w:hAnsi="Arial Nova" w:cs="Arial"/>
                <w:b/>
                <w:bCs/>
              </w:rPr>
            </w:pPr>
          </w:p>
          <w:p w14:paraId="0F9EAC12" w14:textId="77777777" w:rsidR="00594A77" w:rsidRPr="000C772A" w:rsidRDefault="00594A77" w:rsidP="00A52B17">
            <w:pPr>
              <w:jc w:val="both"/>
              <w:rPr>
                <w:rFonts w:ascii="Arial Nova" w:hAnsi="Arial Nova" w:cs="Arial"/>
                <w:b/>
                <w:bCs/>
              </w:rPr>
            </w:pPr>
          </w:p>
          <w:p w14:paraId="553BF8DE" w14:textId="77777777" w:rsidR="00594A77" w:rsidRPr="000C772A" w:rsidRDefault="00594A77" w:rsidP="00A52B17">
            <w:pPr>
              <w:jc w:val="both"/>
              <w:rPr>
                <w:rFonts w:ascii="Arial Nova" w:hAnsi="Arial Nova" w:cs="Arial"/>
                <w:b/>
                <w:bCs/>
              </w:rPr>
            </w:pPr>
          </w:p>
          <w:p w14:paraId="78C73DAD" w14:textId="77777777" w:rsidR="00594A77" w:rsidRPr="000C772A" w:rsidRDefault="00594A77" w:rsidP="00A52B17">
            <w:pPr>
              <w:jc w:val="both"/>
              <w:rPr>
                <w:rFonts w:ascii="Arial Nova" w:hAnsi="Arial Nova" w:cs="Arial"/>
                <w:b/>
                <w:bCs/>
              </w:rPr>
            </w:pPr>
          </w:p>
          <w:p w14:paraId="0E961EAC" w14:textId="77777777" w:rsidR="00594A77" w:rsidRPr="000C772A" w:rsidRDefault="00594A77" w:rsidP="00A52B17">
            <w:pPr>
              <w:jc w:val="both"/>
              <w:rPr>
                <w:rFonts w:ascii="Arial Nova" w:hAnsi="Arial Nova" w:cs="Arial"/>
                <w:b/>
                <w:bCs/>
              </w:rPr>
            </w:pPr>
          </w:p>
          <w:p w14:paraId="302353AC" w14:textId="77777777" w:rsidR="00594A77" w:rsidRPr="000C772A" w:rsidRDefault="00594A77" w:rsidP="00A52B17">
            <w:pPr>
              <w:jc w:val="both"/>
              <w:rPr>
                <w:rFonts w:ascii="Arial Nova" w:hAnsi="Arial Nova" w:cs="Arial"/>
                <w:b/>
                <w:bCs/>
              </w:rPr>
            </w:pPr>
          </w:p>
          <w:p w14:paraId="564DC73F" w14:textId="77777777" w:rsidR="00594A77" w:rsidRPr="000C772A" w:rsidRDefault="00594A77" w:rsidP="00A52B17">
            <w:pPr>
              <w:jc w:val="both"/>
              <w:rPr>
                <w:rFonts w:ascii="Arial Nova" w:hAnsi="Arial Nova" w:cs="Arial"/>
                <w:b/>
                <w:bCs/>
              </w:rPr>
            </w:pPr>
          </w:p>
          <w:p w14:paraId="00E1ACF5" w14:textId="77777777" w:rsidR="00594A77" w:rsidRPr="000C772A" w:rsidRDefault="00594A77" w:rsidP="00A52B17">
            <w:pPr>
              <w:jc w:val="both"/>
              <w:rPr>
                <w:rFonts w:ascii="Arial Nova" w:hAnsi="Arial Nova" w:cs="Arial"/>
                <w:b/>
                <w:bCs/>
              </w:rPr>
            </w:pPr>
          </w:p>
          <w:p w14:paraId="6CB4EA26" w14:textId="77777777" w:rsidR="00594A77" w:rsidRPr="000C772A" w:rsidRDefault="00594A77" w:rsidP="00A52B17">
            <w:pPr>
              <w:jc w:val="both"/>
              <w:rPr>
                <w:rFonts w:ascii="Arial Nova" w:hAnsi="Arial Nova" w:cs="Arial"/>
                <w:b/>
                <w:bCs/>
              </w:rPr>
            </w:pPr>
          </w:p>
          <w:p w14:paraId="7387A804" w14:textId="77777777" w:rsidR="00594A77" w:rsidRPr="000C772A" w:rsidRDefault="00594A77" w:rsidP="00A52B17">
            <w:pPr>
              <w:jc w:val="both"/>
              <w:rPr>
                <w:rFonts w:ascii="Arial Nova" w:hAnsi="Arial Nova" w:cs="Arial"/>
                <w:b/>
                <w:bCs/>
              </w:rPr>
            </w:pPr>
          </w:p>
          <w:p w14:paraId="3645A2B5" w14:textId="77777777" w:rsidR="00594A77" w:rsidRPr="000C772A" w:rsidRDefault="00594A77" w:rsidP="00A52B17">
            <w:pPr>
              <w:jc w:val="both"/>
              <w:rPr>
                <w:rFonts w:ascii="Arial Nova" w:hAnsi="Arial Nova" w:cs="Arial"/>
                <w:b/>
                <w:bCs/>
              </w:rPr>
            </w:pPr>
          </w:p>
          <w:p w14:paraId="287FB9F8" w14:textId="77777777" w:rsidR="00594A77" w:rsidRPr="000C772A" w:rsidRDefault="00594A77" w:rsidP="00A52B17">
            <w:pPr>
              <w:jc w:val="both"/>
              <w:rPr>
                <w:rFonts w:ascii="Arial Nova" w:hAnsi="Arial Nova" w:cs="Arial"/>
                <w:b/>
                <w:bCs/>
              </w:rPr>
            </w:pPr>
          </w:p>
          <w:p w14:paraId="470E2C1F" w14:textId="77777777" w:rsidR="00594A77" w:rsidRPr="000C772A" w:rsidRDefault="00594A77" w:rsidP="00A52B17">
            <w:pPr>
              <w:jc w:val="both"/>
              <w:rPr>
                <w:rFonts w:ascii="Arial Nova" w:hAnsi="Arial Nova" w:cs="Arial"/>
                <w:b/>
                <w:bCs/>
              </w:rPr>
            </w:pPr>
          </w:p>
          <w:p w14:paraId="05BF709D" w14:textId="77777777" w:rsidR="00594A77" w:rsidRPr="000C772A" w:rsidRDefault="00594A77" w:rsidP="00A52B17">
            <w:pPr>
              <w:jc w:val="both"/>
              <w:rPr>
                <w:rFonts w:ascii="Arial Nova" w:hAnsi="Arial Nova" w:cs="Arial"/>
                <w:b/>
                <w:bCs/>
              </w:rPr>
            </w:pPr>
          </w:p>
          <w:p w14:paraId="1C4FF83A" w14:textId="77777777" w:rsidR="00594A77" w:rsidRPr="000C772A" w:rsidRDefault="00594A77" w:rsidP="00A52B17">
            <w:pPr>
              <w:jc w:val="both"/>
              <w:rPr>
                <w:rFonts w:ascii="Arial Nova" w:hAnsi="Arial Nova" w:cs="Arial"/>
                <w:b/>
                <w:bCs/>
              </w:rPr>
            </w:pPr>
          </w:p>
          <w:p w14:paraId="42F27D98" w14:textId="77777777" w:rsidR="00594A77" w:rsidRPr="000C772A" w:rsidRDefault="00594A77" w:rsidP="00A52B17">
            <w:pPr>
              <w:jc w:val="both"/>
              <w:rPr>
                <w:rFonts w:ascii="Arial Nova" w:hAnsi="Arial Nova" w:cs="Arial"/>
                <w:b/>
                <w:bCs/>
              </w:rPr>
            </w:pPr>
          </w:p>
          <w:p w14:paraId="6BC916B8" w14:textId="77777777" w:rsidR="00594A77" w:rsidRPr="000C772A" w:rsidRDefault="00594A77" w:rsidP="00A52B17">
            <w:pPr>
              <w:jc w:val="both"/>
              <w:rPr>
                <w:rFonts w:ascii="Arial Nova" w:hAnsi="Arial Nova" w:cs="Arial"/>
                <w:b/>
                <w:bCs/>
              </w:rPr>
            </w:pPr>
          </w:p>
          <w:p w14:paraId="1C797D44" w14:textId="77777777" w:rsidR="00594A77" w:rsidRPr="000C772A" w:rsidRDefault="00594A77" w:rsidP="00A52B17">
            <w:pPr>
              <w:jc w:val="both"/>
              <w:rPr>
                <w:rFonts w:ascii="Arial Nova" w:hAnsi="Arial Nova" w:cs="Arial"/>
                <w:b/>
                <w:bCs/>
              </w:rPr>
            </w:pPr>
          </w:p>
          <w:p w14:paraId="7BC76D3F" w14:textId="77777777" w:rsidR="00594A77" w:rsidRPr="000C772A" w:rsidRDefault="00594A77" w:rsidP="00A52B17">
            <w:pPr>
              <w:jc w:val="both"/>
              <w:rPr>
                <w:rFonts w:ascii="Arial Nova" w:hAnsi="Arial Nova" w:cs="Arial"/>
                <w:b/>
                <w:bCs/>
              </w:rPr>
            </w:pPr>
          </w:p>
          <w:p w14:paraId="2CB6F808" w14:textId="77777777" w:rsidR="00594A77" w:rsidRPr="000C772A" w:rsidRDefault="00594A77" w:rsidP="00A52B17">
            <w:pPr>
              <w:jc w:val="both"/>
              <w:rPr>
                <w:rFonts w:ascii="Arial Nova" w:hAnsi="Arial Nova" w:cs="Arial"/>
                <w:b/>
                <w:bCs/>
              </w:rPr>
            </w:pPr>
          </w:p>
          <w:p w14:paraId="02562559" w14:textId="77777777" w:rsidR="00594A77" w:rsidRPr="000C772A" w:rsidRDefault="00594A77" w:rsidP="00A52B17">
            <w:pPr>
              <w:jc w:val="both"/>
              <w:rPr>
                <w:rFonts w:ascii="Arial Nova" w:hAnsi="Arial Nova" w:cs="Arial"/>
                <w:b/>
                <w:bCs/>
              </w:rPr>
            </w:pPr>
          </w:p>
          <w:p w14:paraId="3DE38406" w14:textId="77777777" w:rsidR="00594A77" w:rsidRPr="000C772A" w:rsidRDefault="00594A77" w:rsidP="00A52B17">
            <w:pPr>
              <w:jc w:val="both"/>
              <w:rPr>
                <w:rFonts w:ascii="Arial Nova" w:hAnsi="Arial Nova" w:cs="Arial"/>
                <w:b/>
                <w:bCs/>
              </w:rPr>
            </w:pPr>
          </w:p>
          <w:p w14:paraId="5C4CB8F7" w14:textId="77777777" w:rsidR="00594A77" w:rsidRPr="000C772A" w:rsidRDefault="00594A77" w:rsidP="00A52B17">
            <w:pPr>
              <w:jc w:val="both"/>
              <w:rPr>
                <w:rFonts w:ascii="Arial Nova" w:hAnsi="Arial Nova" w:cs="Arial"/>
                <w:b/>
                <w:bCs/>
              </w:rPr>
            </w:pPr>
          </w:p>
          <w:p w14:paraId="0660C3F6" w14:textId="77777777" w:rsidR="00594A77" w:rsidRPr="000C772A" w:rsidRDefault="00594A77" w:rsidP="00A52B17">
            <w:pPr>
              <w:jc w:val="both"/>
              <w:rPr>
                <w:rFonts w:ascii="Arial Nova" w:hAnsi="Arial Nova" w:cs="Arial"/>
                <w:b/>
                <w:bCs/>
              </w:rPr>
            </w:pPr>
          </w:p>
          <w:p w14:paraId="494A5AE1" w14:textId="77777777" w:rsidR="00594A77" w:rsidRPr="000C772A" w:rsidRDefault="00594A77" w:rsidP="00A52B17">
            <w:pPr>
              <w:jc w:val="both"/>
              <w:rPr>
                <w:rFonts w:ascii="Arial Nova" w:hAnsi="Arial Nova" w:cs="Arial"/>
                <w:b/>
                <w:bCs/>
              </w:rPr>
            </w:pPr>
          </w:p>
          <w:p w14:paraId="448D5184" w14:textId="77777777" w:rsidR="00594A77" w:rsidRPr="000C772A" w:rsidRDefault="00594A77" w:rsidP="00A52B17">
            <w:pPr>
              <w:jc w:val="both"/>
              <w:rPr>
                <w:rFonts w:ascii="Arial Nova" w:hAnsi="Arial Nova" w:cs="Arial"/>
                <w:b/>
                <w:bCs/>
              </w:rPr>
            </w:pPr>
          </w:p>
          <w:p w14:paraId="7C7CFE61" w14:textId="77777777" w:rsidR="00594A77" w:rsidRPr="000C772A" w:rsidRDefault="00594A77" w:rsidP="00A52B17">
            <w:pPr>
              <w:jc w:val="both"/>
              <w:rPr>
                <w:rFonts w:ascii="Arial Nova" w:hAnsi="Arial Nova" w:cs="Arial"/>
                <w:b/>
                <w:bCs/>
              </w:rPr>
            </w:pPr>
          </w:p>
          <w:p w14:paraId="6237CFBD" w14:textId="77777777" w:rsidR="00594A77" w:rsidRPr="000C772A" w:rsidRDefault="00594A77" w:rsidP="00A52B17">
            <w:pPr>
              <w:jc w:val="both"/>
              <w:rPr>
                <w:rFonts w:ascii="Arial Nova" w:hAnsi="Arial Nova" w:cs="Arial"/>
                <w:b/>
                <w:bCs/>
              </w:rPr>
            </w:pPr>
          </w:p>
          <w:p w14:paraId="12297349" w14:textId="77777777" w:rsidR="00594A77" w:rsidRPr="000C772A" w:rsidRDefault="00594A77" w:rsidP="00A52B17">
            <w:pPr>
              <w:jc w:val="both"/>
              <w:rPr>
                <w:rFonts w:ascii="Arial Nova" w:hAnsi="Arial Nova" w:cs="Arial"/>
                <w:b/>
                <w:bCs/>
              </w:rPr>
            </w:pPr>
          </w:p>
          <w:p w14:paraId="5B386107" w14:textId="77777777" w:rsidR="00594A77" w:rsidRPr="000C772A" w:rsidRDefault="00594A77" w:rsidP="00A52B17">
            <w:pPr>
              <w:jc w:val="both"/>
              <w:rPr>
                <w:rFonts w:ascii="Arial Nova" w:hAnsi="Arial Nova" w:cs="Arial"/>
                <w:b/>
                <w:bCs/>
              </w:rPr>
            </w:pPr>
          </w:p>
          <w:p w14:paraId="1CEF3B83" w14:textId="77777777" w:rsidR="00594A77" w:rsidRPr="000C772A" w:rsidRDefault="00594A77" w:rsidP="00A52B17">
            <w:pPr>
              <w:jc w:val="both"/>
              <w:rPr>
                <w:rFonts w:ascii="Arial Nova" w:hAnsi="Arial Nova" w:cs="Arial"/>
                <w:b/>
                <w:bCs/>
              </w:rPr>
            </w:pPr>
          </w:p>
          <w:p w14:paraId="20CACEA2" w14:textId="77777777" w:rsidR="00594A77" w:rsidRPr="000C772A" w:rsidRDefault="00594A77" w:rsidP="00A52B17">
            <w:pPr>
              <w:jc w:val="both"/>
              <w:rPr>
                <w:rFonts w:ascii="Arial Nova" w:hAnsi="Arial Nova" w:cs="Arial"/>
                <w:b/>
                <w:bCs/>
              </w:rPr>
            </w:pPr>
          </w:p>
          <w:p w14:paraId="1F65DF9D" w14:textId="77777777" w:rsidR="00594A77" w:rsidRPr="000C772A" w:rsidRDefault="00594A77" w:rsidP="00A52B17">
            <w:pPr>
              <w:jc w:val="both"/>
              <w:rPr>
                <w:rFonts w:ascii="Arial Nova" w:hAnsi="Arial Nova" w:cs="Arial"/>
                <w:b/>
                <w:bCs/>
              </w:rPr>
            </w:pPr>
          </w:p>
          <w:p w14:paraId="22405DCF" w14:textId="77777777" w:rsidR="00594A77" w:rsidRPr="000C772A" w:rsidRDefault="00594A77" w:rsidP="00A52B17">
            <w:pPr>
              <w:jc w:val="both"/>
              <w:rPr>
                <w:rFonts w:ascii="Arial Nova" w:hAnsi="Arial Nova" w:cs="Arial"/>
                <w:b/>
                <w:bCs/>
              </w:rPr>
            </w:pPr>
          </w:p>
          <w:p w14:paraId="1A5B8486" w14:textId="77777777" w:rsidR="00594A77" w:rsidRPr="000C772A" w:rsidRDefault="00594A77" w:rsidP="00A52B17">
            <w:pPr>
              <w:jc w:val="both"/>
              <w:rPr>
                <w:rFonts w:ascii="Arial Nova" w:hAnsi="Arial Nova" w:cs="Arial"/>
                <w:b/>
                <w:bCs/>
              </w:rPr>
            </w:pPr>
          </w:p>
          <w:p w14:paraId="43F7D69B" w14:textId="77777777" w:rsidR="00594A77" w:rsidRPr="000C772A" w:rsidRDefault="00594A77" w:rsidP="00A52B17">
            <w:pPr>
              <w:jc w:val="both"/>
              <w:rPr>
                <w:rFonts w:ascii="Arial Nova" w:hAnsi="Arial Nova" w:cs="Arial"/>
                <w:b/>
                <w:bCs/>
              </w:rPr>
            </w:pPr>
          </w:p>
          <w:p w14:paraId="15F0CE8E" w14:textId="77777777" w:rsidR="00594A77" w:rsidRPr="000C772A" w:rsidRDefault="00594A77" w:rsidP="00A52B17">
            <w:pPr>
              <w:jc w:val="both"/>
              <w:rPr>
                <w:rFonts w:ascii="Arial Nova" w:hAnsi="Arial Nova" w:cs="Arial"/>
                <w:b/>
                <w:bCs/>
              </w:rPr>
            </w:pPr>
          </w:p>
          <w:p w14:paraId="5230D3AF" w14:textId="77777777" w:rsidR="00594A77" w:rsidRPr="000C772A" w:rsidRDefault="00594A77" w:rsidP="00A52B17">
            <w:pPr>
              <w:jc w:val="both"/>
              <w:rPr>
                <w:rFonts w:ascii="Arial Nova" w:hAnsi="Arial Nova" w:cs="Arial"/>
                <w:b/>
                <w:bCs/>
              </w:rPr>
            </w:pPr>
          </w:p>
          <w:p w14:paraId="3635BFF5" w14:textId="77777777" w:rsidR="00594A77" w:rsidRPr="000C772A" w:rsidRDefault="00594A77" w:rsidP="00A52B17">
            <w:pPr>
              <w:jc w:val="both"/>
              <w:rPr>
                <w:rFonts w:ascii="Arial Nova" w:hAnsi="Arial Nova" w:cs="Arial"/>
                <w:b/>
                <w:bCs/>
              </w:rPr>
            </w:pPr>
          </w:p>
          <w:p w14:paraId="4711FC9C" w14:textId="77777777" w:rsidR="00594A77" w:rsidRPr="000C772A" w:rsidRDefault="00594A77" w:rsidP="00A52B17">
            <w:pPr>
              <w:jc w:val="both"/>
              <w:rPr>
                <w:rFonts w:ascii="Arial Nova" w:hAnsi="Arial Nova" w:cs="Arial"/>
                <w:b/>
                <w:bCs/>
              </w:rPr>
            </w:pPr>
          </w:p>
          <w:p w14:paraId="1814C803" w14:textId="77777777" w:rsidR="00594A77" w:rsidRPr="000C772A" w:rsidRDefault="00594A77" w:rsidP="00A52B17">
            <w:pPr>
              <w:jc w:val="both"/>
              <w:rPr>
                <w:rFonts w:ascii="Arial Nova" w:hAnsi="Arial Nova" w:cs="Arial"/>
                <w:b/>
                <w:bCs/>
              </w:rPr>
            </w:pPr>
          </w:p>
          <w:p w14:paraId="7049DEAC" w14:textId="77777777" w:rsidR="00594A77" w:rsidRPr="000C772A" w:rsidRDefault="00594A77" w:rsidP="00A52B17">
            <w:pPr>
              <w:jc w:val="both"/>
              <w:rPr>
                <w:rFonts w:ascii="Arial Nova" w:hAnsi="Arial Nova" w:cs="Arial"/>
                <w:b/>
                <w:bCs/>
              </w:rPr>
            </w:pPr>
          </w:p>
          <w:p w14:paraId="5CF0668B" w14:textId="77777777" w:rsidR="00594A77" w:rsidRPr="000C772A" w:rsidRDefault="00594A77" w:rsidP="00A52B17">
            <w:pPr>
              <w:jc w:val="both"/>
              <w:rPr>
                <w:rFonts w:ascii="Arial Nova" w:hAnsi="Arial Nova" w:cs="Arial"/>
                <w:b/>
                <w:bCs/>
              </w:rPr>
            </w:pPr>
          </w:p>
          <w:p w14:paraId="0D9AB84B" w14:textId="77777777" w:rsidR="00594A77" w:rsidRPr="000C772A" w:rsidRDefault="00594A77" w:rsidP="00A52B17">
            <w:pPr>
              <w:jc w:val="both"/>
              <w:rPr>
                <w:rFonts w:ascii="Arial Nova" w:hAnsi="Arial Nova" w:cs="Arial"/>
                <w:b/>
                <w:bCs/>
              </w:rPr>
            </w:pPr>
          </w:p>
          <w:p w14:paraId="039CC7E7" w14:textId="77777777" w:rsidR="00594A77" w:rsidRPr="000C772A" w:rsidRDefault="00594A77" w:rsidP="00A52B17">
            <w:pPr>
              <w:jc w:val="both"/>
              <w:rPr>
                <w:rFonts w:ascii="Arial Nova" w:hAnsi="Arial Nova" w:cs="Arial"/>
                <w:b/>
                <w:bCs/>
              </w:rPr>
            </w:pPr>
          </w:p>
          <w:p w14:paraId="30AD944D" w14:textId="77777777" w:rsidR="00594A77" w:rsidRPr="000C772A" w:rsidRDefault="00594A77" w:rsidP="00A52B17">
            <w:pPr>
              <w:jc w:val="both"/>
              <w:rPr>
                <w:rFonts w:ascii="Arial Nova" w:hAnsi="Arial Nova" w:cs="Arial"/>
                <w:b/>
                <w:bCs/>
              </w:rPr>
            </w:pPr>
          </w:p>
          <w:p w14:paraId="0E1F2E55" w14:textId="77777777" w:rsidR="00594A77" w:rsidRPr="000C772A" w:rsidRDefault="00594A77" w:rsidP="00A52B17">
            <w:pPr>
              <w:jc w:val="both"/>
              <w:rPr>
                <w:rFonts w:ascii="Arial Nova" w:hAnsi="Arial Nova" w:cs="Arial"/>
                <w:b/>
                <w:bCs/>
              </w:rPr>
            </w:pPr>
          </w:p>
          <w:p w14:paraId="5D413CFB" w14:textId="77777777" w:rsidR="00594A77" w:rsidRPr="000C772A" w:rsidRDefault="00594A77" w:rsidP="00A52B17">
            <w:pPr>
              <w:jc w:val="both"/>
              <w:rPr>
                <w:rFonts w:ascii="Arial Nova" w:hAnsi="Arial Nova" w:cs="Arial"/>
                <w:b/>
                <w:bCs/>
              </w:rPr>
            </w:pPr>
          </w:p>
          <w:p w14:paraId="2ACD5BAD" w14:textId="77777777" w:rsidR="00594A77" w:rsidRPr="000C772A" w:rsidRDefault="00594A77" w:rsidP="00A52B17">
            <w:pPr>
              <w:jc w:val="both"/>
              <w:rPr>
                <w:rFonts w:ascii="Arial Nova" w:hAnsi="Arial Nova" w:cs="Arial"/>
                <w:b/>
                <w:bCs/>
              </w:rPr>
            </w:pPr>
          </w:p>
          <w:p w14:paraId="2342C44E" w14:textId="77777777" w:rsidR="00594A77" w:rsidRPr="000C772A" w:rsidRDefault="00594A77" w:rsidP="00A52B17">
            <w:pPr>
              <w:jc w:val="both"/>
              <w:rPr>
                <w:rFonts w:ascii="Arial Nova" w:hAnsi="Arial Nova" w:cs="Arial"/>
                <w:b/>
                <w:bCs/>
              </w:rPr>
            </w:pPr>
          </w:p>
          <w:p w14:paraId="5371B09D" w14:textId="77777777" w:rsidR="00594A77" w:rsidRPr="000C772A" w:rsidRDefault="00594A77" w:rsidP="00A52B17">
            <w:pPr>
              <w:jc w:val="both"/>
              <w:rPr>
                <w:rFonts w:ascii="Arial Nova" w:hAnsi="Arial Nova" w:cs="Arial"/>
                <w:b/>
                <w:bCs/>
              </w:rPr>
            </w:pPr>
          </w:p>
          <w:p w14:paraId="4B914D6D" w14:textId="77777777" w:rsidR="00594A77" w:rsidRPr="000C772A" w:rsidRDefault="00594A77" w:rsidP="00A52B17">
            <w:pPr>
              <w:jc w:val="both"/>
              <w:rPr>
                <w:rFonts w:ascii="Arial Nova" w:hAnsi="Arial Nova" w:cs="Arial"/>
                <w:b/>
                <w:bCs/>
              </w:rPr>
            </w:pPr>
          </w:p>
          <w:p w14:paraId="20543900" w14:textId="5AC61B11" w:rsidR="00594A77" w:rsidRDefault="00594A77" w:rsidP="00A52B17">
            <w:pPr>
              <w:jc w:val="both"/>
              <w:rPr>
                <w:rFonts w:ascii="Arial Nova" w:hAnsi="Arial Nova" w:cs="Arial"/>
                <w:b/>
                <w:bCs/>
              </w:rPr>
            </w:pPr>
          </w:p>
          <w:p w14:paraId="7D093CF4" w14:textId="66745E6A" w:rsidR="009E7D45" w:rsidRDefault="009E7D45" w:rsidP="00A52B17">
            <w:pPr>
              <w:jc w:val="both"/>
              <w:rPr>
                <w:rFonts w:ascii="Arial Nova" w:hAnsi="Arial Nova" w:cs="Arial"/>
                <w:b/>
                <w:bCs/>
              </w:rPr>
            </w:pPr>
          </w:p>
          <w:p w14:paraId="1956F96D" w14:textId="38AB9A2C" w:rsidR="009E7D45" w:rsidRDefault="009E7D45" w:rsidP="00A52B17">
            <w:pPr>
              <w:jc w:val="both"/>
              <w:rPr>
                <w:rFonts w:ascii="Arial Nova" w:hAnsi="Arial Nova" w:cs="Arial"/>
                <w:b/>
                <w:bCs/>
              </w:rPr>
            </w:pPr>
          </w:p>
          <w:p w14:paraId="2A466014" w14:textId="68E0ADCA" w:rsidR="009E7D45" w:rsidRDefault="009E7D45" w:rsidP="00A52B17">
            <w:pPr>
              <w:jc w:val="both"/>
              <w:rPr>
                <w:rFonts w:ascii="Arial Nova" w:hAnsi="Arial Nova" w:cs="Arial"/>
                <w:b/>
                <w:bCs/>
              </w:rPr>
            </w:pPr>
          </w:p>
          <w:p w14:paraId="0E780603" w14:textId="2D8B5C96" w:rsidR="009E7D45" w:rsidRDefault="009E7D45" w:rsidP="00A52B17">
            <w:pPr>
              <w:jc w:val="both"/>
              <w:rPr>
                <w:rFonts w:ascii="Arial Nova" w:hAnsi="Arial Nova" w:cs="Arial"/>
                <w:b/>
                <w:bCs/>
              </w:rPr>
            </w:pPr>
          </w:p>
          <w:p w14:paraId="566BA282" w14:textId="7A464205" w:rsidR="009E7D45" w:rsidRDefault="009E7D45" w:rsidP="00A52B17">
            <w:pPr>
              <w:jc w:val="both"/>
              <w:rPr>
                <w:rFonts w:ascii="Arial Nova" w:hAnsi="Arial Nova" w:cs="Arial"/>
                <w:b/>
                <w:bCs/>
              </w:rPr>
            </w:pPr>
          </w:p>
          <w:p w14:paraId="745FB020" w14:textId="15F4B4A3" w:rsidR="009E7D45" w:rsidRDefault="009E7D45" w:rsidP="00A52B17">
            <w:pPr>
              <w:jc w:val="both"/>
              <w:rPr>
                <w:rFonts w:ascii="Arial Nova" w:hAnsi="Arial Nova" w:cs="Arial"/>
                <w:b/>
                <w:bCs/>
              </w:rPr>
            </w:pPr>
          </w:p>
          <w:p w14:paraId="67C2922D" w14:textId="2E6EB4B2" w:rsidR="009E7D45" w:rsidRDefault="009E7D45" w:rsidP="00A52B17">
            <w:pPr>
              <w:jc w:val="both"/>
              <w:rPr>
                <w:rFonts w:ascii="Arial Nova" w:hAnsi="Arial Nova" w:cs="Arial"/>
                <w:b/>
                <w:bCs/>
              </w:rPr>
            </w:pPr>
          </w:p>
          <w:p w14:paraId="6816DD2A" w14:textId="502F7F8E" w:rsidR="009E7D45" w:rsidRDefault="009E7D45" w:rsidP="00A52B17">
            <w:pPr>
              <w:jc w:val="both"/>
              <w:rPr>
                <w:rFonts w:ascii="Arial Nova" w:hAnsi="Arial Nova" w:cs="Arial"/>
                <w:b/>
                <w:bCs/>
              </w:rPr>
            </w:pPr>
          </w:p>
          <w:p w14:paraId="493D489F" w14:textId="4F17D407" w:rsidR="009E7D45" w:rsidRDefault="009E7D45" w:rsidP="00A52B17">
            <w:pPr>
              <w:jc w:val="both"/>
              <w:rPr>
                <w:rFonts w:ascii="Arial Nova" w:hAnsi="Arial Nova" w:cs="Arial"/>
                <w:b/>
                <w:bCs/>
              </w:rPr>
            </w:pPr>
          </w:p>
          <w:p w14:paraId="602DE955" w14:textId="5C5D4515" w:rsidR="009E7D45" w:rsidRDefault="009E7D45" w:rsidP="00A52B17">
            <w:pPr>
              <w:jc w:val="both"/>
              <w:rPr>
                <w:rFonts w:ascii="Arial Nova" w:hAnsi="Arial Nova" w:cs="Arial"/>
                <w:b/>
                <w:bCs/>
              </w:rPr>
            </w:pPr>
          </w:p>
          <w:p w14:paraId="0130235B" w14:textId="2EC8FCAD" w:rsidR="009E7D45" w:rsidRDefault="009E7D45" w:rsidP="00A52B17">
            <w:pPr>
              <w:jc w:val="both"/>
              <w:rPr>
                <w:rFonts w:ascii="Arial Nova" w:hAnsi="Arial Nova" w:cs="Arial"/>
                <w:b/>
                <w:bCs/>
              </w:rPr>
            </w:pPr>
          </w:p>
          <w:p w14:paraId="6F924F8A" w14:textId="5B024C8B" w:rsidR="009E7D45" w:rsidRDefault="009E7D45" w:rsidP="00A52B17">
            <w:pPr>
              <w:jc w:val="both"/>
              <w:rPr>
                <w:rFonts w:ascii="Arial Nova" w:hAnsi="Arial Nova" w:cs="Arial"/>
                <w:b/>
                <w:bCs/>
              </w:rPr>
            </w:pPr>
          </w:p>
          <w:p w14:paraId="023F45D8" w14:textId="50671EAC" w:rsidR="009E7D45" w:rsidRDefault="009E7D45" w:rsidP="00A52B17">
            <w:pPr>
              <w:jc w:val="both"/>
              <w:rPr>
                <w:rFonts w:ascii="Arial Nova" w:hAnsi="Arial Nova" w:cs="Arial"/>
                <w:b/>
                <w:bCs/>
              </w:rPr>
            </w:pPr>
          </w:p>
          <w:p w14:paraId="1F1096F6" w14:textId="5A7C2A1E" w:rsidR="009E7D45" w:rsidRDefault="009E7D45" w:rsidP="00A52B17">
            <w:pPr>
              <w:jc w:val="both"/>
              <w:rPr>
                <w:rFonts w:ascii="Arial Nova" w:hAnsi="Arial Nova" w:cs="Arial"/>
                <w:b/>
                <w:bCs/>
              </w:rPr>
            </w:pPr>
          </w:p>
          <w:p w14:paraId="68689710" w14:textId="0F783CAC" w:rsidR="009E7D45" w:rsidRDefault="009E7D45" w:rsidP="00A52B17">
            <w:pPr>
              <w:jc w:val="both"/>
              <w:rPr>
                <w:rFonts w:ascii="Arial Nova" w:hAnsi="Arial Nova" w:cs="Arial"/>
                <w:b/>
                <w:bCs/>
              </w:rPr>
            </w:pPr>
          </w:p>
          <w:p w14:paraId="12BC4FA1" w14:textId="5D478F5B" w:rsidR="009E7D45" w:rsidRDefault="009E7D45" w:rsidP="00A52B17">
            <w:pPr>
              <w:jc w:val="both"/>
              <w:rPr>
                <w:rFonts w:ascii="Arial Nova" w:hAnsi="Arial Nova" w:cs="Arial"/>
                <w:b/>
                <w:bCs/>
              </w:rPr>
            </w:pPr>
          </w:p>
          <w:p w14:paraId="1D5374EC" w14:textId="25B93390" w:rsidR="009E7D45" w:rsidRDefault="009E7D45" w:rsidP="00A52B17">
            <w:pPr>
              <w:jc w:val="both"/>
              <w:rPr>
                <w:rFonts w:ascii="Arial Nova" w:hAnsi="Arial Nova" w:cs="Arial"/>
                <w:b/>
                <w:bCs/>
              </w:rPr>
            </w:pPr>
          </w:p>
          <w:p w14:paraId="4CFBED22" w14:textId="77C518AD" w:rsidR="009E7D45" w:rsidRDefault="009E7D45" w:rsidP="00A52B17">
            <w:pPr>
              <w:jc w:val="both"/>
              <w:rPr>
                <w:rFonts w:ascii="Arial Nova" w:hAnsi="Arial Nova" w:cs="Arial"/>
                <w:b/>
                <w:bCs/>
              </w:rPr>
            </w:pPr>
          </w:p>
          <w:p w14:paraId="5F509131" w14:textId="30DEF7D1" w:rsidR="009E7D45" w:rsidRDefault="009E7D45" w:rsidP="00A52B17">
            <w:pPr>
              <w:jc w:val="both"/>
              <w:rPr>
                <w:rFonts w:ascii="Arial Nova" w:hAnsi="Arial Nova" w:cs="Arial"/>
                <w:b/>
                <w:bCs/>
              </w:rPr>
            </w:pPr>
          </w:p>
          <w:p w14:paraId="74D5DFCB" w14:textId="4BF76AE7" w:rsidR="009E7D45" w:rsidRDefault="009E7D45" w:rsidP="00A52B17">
            <w:pPr>
              <w:jc w:val="both"/>
              <w:rPr>
                <w:rFonts w:ascii="Arial Nova" w:hAnsi="Arial Nova" w:cs="Arial"/>
                <w:b/>
                <w:bCs/>
              </w:rPr>
            </w:pPr>
          </w:p>
          <w:p w14:paraId="6DCCF901" w14:textId="6B799A70" w:rsidR="009E7D45" w:rsidRDefault="009E7D45" w:rsidP="00A52B17">
            <w:pPr>
              <w:jc w:val="both"/>
              <w:rPr>
                <w:rFonts w:ascii="Arial Nova" w:hAnsi="Arial Nova" w:cs="Arial"/>
                <w:b/>
                <w:bCs/>
              </w:rPr>
            </w:pPr>
          </w:p>
          <w:p w14:paraId="3326BD4A" w14:textId="70388A6F" w:rsidR="009E7D45" w:rsidRDefault="009E7D45" w:rsidP="00A52B17">
            <w:pPr>
              <w:jc w:val="both"/>
              <w:rPr>
                <w:rFonts w:ascii="Arial Nova" w:hAnsi="Arial Nova" w:cs="Arial"/>
                <w:b/>
                <w:bCs/>
              </w:rPr>
            </w:pPr>
          </w:p>
          <w:p w14:paraId="4423BA43" w14:textId="29AD7296" w:rsidR="009E7D45" w:rsidRDefault="009E7D45" w:rsidP="00A52B17">
            <w:pPr>
              <w:jc w:val="both"/>
              <w:rPr>
                <w:rFonts w:ascii="Arial Nova" w:hAnsi="Arial Nova" w:cs="Arial"/>
                <w:b/>
                <w:bCs/>
              </w:rPr>
            </w:pPr>
          </w:p>
          <w:p w14:paraId="7E119A96" w14:textId="0464723E" w:rsidR="009E7D45" w:rsidRDefault="009E7D45" w:rsidP="00A52B17">
            <w:pPr>
              <w:jc w:val="both"/>
              <w:rPr>
                <w:rFonts w:ascii="Arial Nova" w:hAnsi="Arial Nova" w:cs="Arial"/>
                <w:b/>
                <w:bCs/>
              </w:rPr>
            </w:pPr>
          </w:p>
          <w:p w14:paraId="1C7F70D8" w14:textId="6018CA69" w:rsidR="009E7D45" w:rsidRDefault="009E7D45" w:rsidP="00A52B17">
            <w:pPr>
              <w:jc w:val="both"/>
              <w:rPr>
                <w:rFonts w:ascii="Arial Nova" w:hAnsi="Arial Nova" w:cs="Arial"/>
                <w:b/>
                <w:bCs/>
              </w:rPr>
            </w:pPr>
          </w:p>
          <w:p w14:paraId="321A03F9" w14:textId="2B173B87" w:rsidR="009E7D45" w:rsidRDefault="009E7D45" w:rsidP="00A52B17">
            <w:pPr>
              <w:jc w:val="both"/>
              <w:rPr>
                <w:rFonts w:ascii="Arial Nova" w:hAnsi="Arial Nova" w:cs="Arial"/>
                <w:b/>
                <w:bCs/>
              </w:rPr>
            </w:pPr>
          </w:p>
          <w:p w14:paraId="35537C3E" w14:textId="5ED213F7" w:rsidR="009E7D45" w:rsidRDefault="009E7D45" w:rsidP="00A52B17">
            <w:pPr>
              <w:jc w:val="both"/>
              <w:rPr>
                <w:rFonts w:ascii="Arial Nova" w:hAnsi="Arial Nova" w:cs="Arial"/>
                <w:b/>
                <w:bCs/>
              </w:rPr>
            </w:pPr>
          </w:p>
          <w:p w14:paraId="3C54C279" w14:textId="1AB56A56" w:rsidR="009E7D45" w:rsidRDefault="009E7D45" w:rsidP="00A52B17">
            <w:pPr>
              <w:jc w:val="both"/>
              <w:rPr>
                <w:rFonts w:ascii="Arial Nova" w:hAnsi="Arial Nova" w:cs="Arial"/>
                <w:b/>
                <w:bCs/>
              </w:rPr>
            </w:pPr>
          </w:p>
          <w:p w14:paraId="3CBD1892" w14:textId="3D645CC6" w:rsidR="009E7D45" w:rsidRDefault="009E7D45" w:rsidP="00A52B17">
            <w:pPr>
              <w:jc w:val="both"/>
              <w:rPr>
                <w:rFonts w:ascii="Arial Nova" w:hAnsi="Arial Nova" w:cs="Arial"/>
                <w:b/>
                <w:bCs/>
              </w:rPr>
            </w:pPr>
          </w:p>
          <w:p w14:paraId="4E47F990" w14:textId="3A3DD6CA" w:rsidR="009E7D45" w:rsidRDefault="009E7D45" w:rsidP="00A52B17">
            <w:pPr>
              <w:jc w:val="both"/>
              <w:rPr>
                <w:rFonts w:ascii="Arial Nova" w:hAnsi="Arial Nova" w:cs="Arial"/>
                <w:b/>
                <w:bCs/>
              </w:rPr>
            </w:pPr>
          </w:p>
          <w:p w14:paraId="7165D62D" w14:textId="77777777" w:rsidR="009E7D45" w:rsidRPr="000C772A" w:rsidRDefault="009E7D45" w:rsidP="00A52B17">
            <w:pPr>
              <w:jc w:val="both"/>
              <w:rPr>
                <w:rFonts w:ascii="Arial Nova" w:hAnsi="Arial Nova" w:cs="Arial"/>
                <w:b/>
                <w:bCs/>
              </w:rPr>
            </w:pPr>
          </w:p>
          <w:p w14:paraId="5A1B65C7" w14:textId="77777777" w:rsidR="00594A77" w:rsidRPr="000C772A" w:rsidRDefault="00594A77" w:rsidP="00A52B17">
            <w:pPr>
              <w:jc w:val="both"/>
              <w:rPr>
                <w:rFonts w:ascii="Arial Nova" w:hAnsi="Arial Nova" w:cs="Arial"/>
                <w:b/>
                <w:bCs/>
              </w:rPr>
            </w:pPr>
          </w:p>
          <w:p w14:paraId="681C66A5" w14:textId="77777777" w:rsidR="00594A77" w:rsidRPr="000C772A" w:rsidRDefault="00594A77" w:rsidP="00A52B17">
            <w:pPr>
              <w:jc w:val="both"/>
              <w:rPr>
                <w:rFonts w:ascii="Arial Nova" w:hAnsi="Arial Nova" w:cs="Arial"/>
              </w:rPr>
            </w:pPr>
            <w:r w:rsidRPr="000C772A">
              <w:rPr>
                <w:rFonts w:ascii="Arial Nova" w:hAnsi="Arial Nova" w:cs="Arial"/>
              </w:rPr>
              <w:t>Captura 1</w:t>
            </w:r>
          </w:p>
          <w:p w14:paraId="249AC29A" w14:textId="77777777" w:rsidR="00594A77" w:rsidRPr="000C772A" w:rsidRDefault="00594A77" w:rsidP="00A52B17">
            <w:pPr>
              <w:jc w:val="both"/>
              <w:rPr>
                <w:rFonts w:ascii="Arial Nova" w:hAnsi="Arial Nova" w:cs="Arial"/>
                <w:b/>
                <w:bCs/>
              </w:rPr>
            </w:pPr>
          </w:p>
          <w:p w14:paraId="60284EAF" w14:textId="77777777" w:rsidR="00594A77" w:rsidRPr="000C772A" w:rsidRDefault="00594A77" w:rsidP="00A52B17">
            <w:pPr>
              <w:jc w:val="both"/>
              <w:rPr>
                <w:rFonts w:ascii="Arial Nova" w:hAnsi="Arial Nova" w:cs="Arial"/>
                <w:b/>
                <w:bCs/>
              </w:rPr>
            </w:pPr>
          </w:p>
          <w:p w14:paraId="055F6705" w14:textId="77777777" w:rsidR="00594A77" w:rsidRPr="000C772A" w:rsidRDefault="00594A77" w:rsidP="00A52B17">
            <w:pPr>
              <w:jc w:val="both"/>
              <w:rPr>
                <w:rFonts w:ascii="Arial Nova" w:hAnsi="Arial Nova" w:cs="Arial"/>
                <w:b/>
                <w:bCs/>
              </w:rPr>
            </w:pPr>
          </w:p>
          <w:p w14:paraId="37FFDD52" w14:textId="77777777" w:rsidR="00594A77" w:rsidRPr="000C772A" w:rsidRDefault="00594A77" w:rsidP="00A52B17">
            <w:pPr>
              <w:jc w:val="both"/>
              <w:rPr>
                <w:rFonts w:ascii="Arial Nova" w:hAnsi="Arial Nova" w:cs="Arial"/>
                <w:b/>
                <w:bCs/>
              </w:rPr>
            </w:pPr>
          </w:p>
          <w:p w14:paraId="6DDA5699" w14:textId="77777777" w:rsidR="00594A77" w:rsidRPr="000C772A" w:rsidRDefault="00594A77" w:rsidP="00A52B17">
            <w:pPr>
              <w:jc w:val="both"/>
              <w:rPr>
                <w:rFonts w:ascii="Arial Nova" w:hAnsi="Arial Nova" w:cs="Arial"/>
                <w:b/>
                <w:bCs/>
              </w:rPr>
            </w:pPr>
          </w:p>
          <w:p w14:paraId="6C39142E" w14:textId="77777777" w:rsidR="00594A77" w:rsidRPr="000C772A" w:rsidRDefault="00594A77" w:rsidP="00A52B17">
            <w:pPr>
              <w:jc w:val="both"/>
              <w:rPr>
                <w:rFonts w:ascii="Arial Nova" w:hAnsi="Arial Nova" w:cs="Arial"/>
                <w:b/>
                <w:bCs/>
              </w:rPr>
            </w:pPr>
          </w:p>
          <w:p w14:paraId="64C8186D" w14:textId="77777777" w:rsidR="00594A77" w:rsidRPr="000C772A" w:rsidRDefault="00594A77" w:rsidP="00A52B17">
            <w:pPr>
              <w:jc w:val="both"/>
              <w:rPr>
                <w:rFonts w:ascii="Arial Nova" w:hAnsi="Arial Nova" w:cs="Arial"/>
                <w:b/>
                <w:bCs/>
              </w:rPr>
            </w:pPr>
          </w:p>
          <w:p w14:paraId="6B5E0734" w14:textId="77777777" w:rsidR="00594A77" w:rsidRPr="000C772A" w:rsidRDefault="00594A77" w:rsidP="00A52B17">
            <w:pPr>
              <w:jc w:val="both"/>
              <w:rPr>
                <w:rFonts w:ascii="Arial Nova" w:hAnsi="Arial Nova" w:cs="Arial"/>
                <w:b/>
                <w:bCs/>
              </w:rPr>
            </w:pPr>
          </w:p>
          <w:p w14:paraId="11474E87" w14:textId="77777777" w:rsidR="00594A77" w:rsidRPr="000C772A" w:rsidRDefault="00594A77" w:rsidP="00A52B17">
            <w:pPr>
              <w:jc w:val="both"/>
              <w:rPr>
                <w:rFonts w:ascii="Arial Nova" w:hAnsi="Arial Nova" w:cs="Arial"/>
                <w:b/>
                <w:bCs/>
              </w:rPr>
            </w:pPr>
          </w:p>
          <w:p w14:paraId="779C5599" w14:textId="77777777" w:rsidR="00594A77" w:rsidRPr="000C772A" w:rsidRDefault="00594A77" w:rsidP="00A52B17">
            <w:pPr>
              <w:jc w:val="both"/>
              <w:rPr>
                <w:rFonts w:ascii="Arial Nova" w:hAnsi="Arial Nova" w:cs="Arial"/>
                <w:b/>
                <w:bCs/>
              </w:rPr>
            </w:pPr>
          </w:p>
          <w:p w14:paraId="438CD681" w14:textId="77777777" w:rsidR="00594A77" w:rsidRPr="000C772A" w:rsidRDefault="00594A77" w:rsidP="00A52B17">
            <w:pPr>
              <w:jc w:val="both"/>
              <w:rPr>
                <w:rFonts w:ascii="Arial Nova" w:hAnsi="Arial Nova" w:cs="Arial"/>
                <w:b/>
                <w:bCs/>
              </w:rPr>
            </w:pPr>
          </w:p>
          <w:p w14:paraId="0D0DD986" w14:textId="77777777" w:rsidR="00594A77" w:rsidRPr="000C772A" w:rsidRDefault="00594A77" w:rsidP="00A52B17">
            <w:pPr>
              <w:jc w:val="both"/>
              <w:rPr>
                <w:rFonts w:ascii="Arial Nova" w:hAnsi="Arial Nova" w:cs="Arial"/>
                <w:b/>
                <w:bCs/>
              </w:rPr>
            </w:pPr>
          </w:p>
          <w:p w14:paraId="675EA82B" w14:textId="6AD67189" w:rsidR="00594A77" w:rsidRDefault="00594A77" w:rsidP="00A52B17">
            <w:pPr>
              <w:jc w:val="both"/>
              <w:rPr>
                <w:rFonts w:ascii="Arial Nova" w:hAnsi="Arial Nova" w:cs="Arial"/>
                <w:b/>
                <w:bCs/>
              </w:rPr>
            </w:pPr>
          </w:p>
          <w:p w14:paraId="3FCE71E8" w14:textId="6DF4A2BA" w:rsidR="009E7D45" w:rsidRDefault="009E7D45" w:rsidP="00A52B17">
            <w:pPr>
              <w:jc w:val="both"/>
              <w:rPr>
                <w:rFonts w:ascii="Arial Nova" w:hAnsi="Arial Nova" w:cs="Arial"/>
                <w:b/>
                <w:bCs/>
              </w:rPr>
            </w:pPr>
          </w:p>
          <w:p w14:paraId="5D13A46B" w14:textId="5597779C" w:rsidR="009E7D45" w:rsidRDefault="009E7D45" w:rsidP="00A52B17">
            <w:pPr>
              <w:jc w:val="both"/>
              <w:rPr>
                <w:rFonts w:ascii="Arial Nova" w:hAnsi="Arial Nova" w:cs="Arial"/>
                <w:b/>
                <w:bCs/>
              </w:rPr>
            </w:pPr>
          </w:p>
          <w:p w14:paraId="2ED4743D" w14:textId="277C1676" w:rsidR="009E7D45" w:rsidRDefault="009E7D45" w:rsidP="00A52B17">
            <w:pPr>
              <w:jc w:val="both"/>
              <w:rPr>
                <w:rFonts w:ascii="Arial Nova" w:hAnsi="Arial Nova" w:cs="Arial"/>
                <w:b/>
                <w:bCs/>
              </w:rPr>
            </w:pPr>
          </w:p>
          <w:p w14:paraId="5E767F96" w14:textId="03098BB7" w:rsidR="009E7D45" w:rsidRDefault="009E7D45" w:rsidP="00A52B17">
            <w:pPr>
              <w:jc w:val="both"/>
              <w:rPr>
                <w:rFonts w:ascii="Arial Nova" w:hAnsi="Arial Nova" w:cs="Arial"/>
                <w:b/>
                <w:bCs/>
              </w:rPr>
            </w:pPr>
          </w:p>
          <w:p w14:paraId="2041A660" w14:textId="119881E1" w:rsidR="009E7D45" w:rsidRDefault="009E7D45" w:rsidP="00A52B17">
            <w:pPr>
              <w:jc w:val="both"/>
              <w:rPr>
                <w:rFonts w:ascii="Arial Nova" w:hAnsi="Arial Nova" w:cs="Arial"/>
                <w:b/>
                <w:bCs/>
              </w:rPr>
            </w:pPr>
          </w:p>
          <w:p w14:paraId="22BB466B" w14:textId="77777777" w:rsidR="009E7D45" w:rsidRPr="000C772A" w:rsidRDefault="009E7D45" w:rsidP="00A52B17">
            <w:pPr>
              <w:jc w:val="both"/>
              <w:rPr>
                <w:rFonts w:ascii="Arial Nova" w:hAnsi="Arial Nova" w:cs="Arial"/>
                <w:b/>
                <w:bCs/>
              </w:rPr>
            </w:pPr>
          </w:p>
          <w:p w14:paraId="35666631" w14:textId="77777777" w:rsidR="00594A77" w:rsidRPr="000C772A" w:rsidRDefault="00594A77" w:rsidP="00A52B17">
            <w:pPr>
              <w:jc w:val="both"/>
              <w:rPr>
                <w:rFonts w:ascii="Arial Nova" w:hAnsi="Arial Nova" w:cs="Arial"/>
              </w:rPr>
            </w:pPr>
            <w:r w:rsidRPr="000C772A">
              <w:rPr>
                <w:rFonts w:ascii="Arial Nova" w:hAnsi="Arial Nova" w:cs="Arial"/>
              </w:rPr>
              <w:t>Captura 2</w:t>
            </w:r>
          </w:p>
          <w:p w14:paraId="346B4735" w14:textId="77777777" w:rsidR="00594A77" w:rsidRPr="000C772A" w:rsidRDefault="00594A77" w:rsidP="00A52B17">
            <w:pPr>
              <w:jc w:val="both"/>
              <w:rPr>
                <w:rFonts w:ascii="Arial Nova" w:hAnsi="Arial Nova" w:cs="Arial"/>
                <w:b/>
                <w:bCs/>
              </w:rPr>
            </w:pPr>
          </w:p>
          <w:p w14:paraId="12979B31" w14:textId="77777777" w:rsidR="00594A77" w:rsidRPr="000C772A" w:rsidRDefault="00594A77" w:rsidP="00A52B17">
            <w:pPr>
              <w:jc w:val="both"/>
              <w:rPr>
                <w:rFonts w:ascii="Arial Nova" w:hAnsi="Arial Nova" w:cs="Arial"/>
                <w:b/>
                <w:bCs/>
              </w:rPr>
            </w:pPr>
          </w:p>
          <w:p w14:paraId="5D295F98" w14:textId="77777777" w:rsidR="00594A77" w:rsidRPr="000C772A" w:rsidRDefault="00594A77" w:rsidP="00A52B17">
            <w:pPr>
              <w:jc w:val="both"/>
              <w:rPr>
                <w:rFonts w:ascii="Arial Nova" w:hAnsi="Arial Nova" w:cs="Arial"/>
                <w:b/>
                <w:bCs/>
              </w:rPr>
            </w:pPr>
          </w:p>
          <w:p w14:paraId="17453E49" w14:textId="77777777" w:rsidR="00594A77" w:rsidRPr="000C772A" w:rsidRDefault="00594A77" w:rsidP="00A52B17">
            <w:pPr>
              <w:jc w:val="both"/>
              <w:rPr>
                <w:rFonts w:ascii="Arial Nova" w:hAnsi="Arial Nova" w:cs="Arial"/>
                <w:b/>
                <w:bCs/>
              </w:rPr>
            </w:pPr>
          </w:p>
          <w:p w14:paraId="567337DB" w14:textId="77777777" w:rsidR="00594A77" w:rsidRPr="000C772A" w:rsidRDefault="00594A77" w:rsidP="00A52B17">
            <w:pPr>
              <w:jc w:val="both"/>
              <w:rPr>
                <w:rFonts w:ascii="Arial Nova" w:hAnsi="Arial Nova" w:cs="Arial"/>
                <w:b/>
                <w:bCs/>
              </w:rPr>
            </w:pPr>
          </w:p>
          <w:p w14:paraId="1D32B563" w14:textId="77777777" w:rsidR="00594A77" w:rsidRPr="000C772A" w:rsidRDefault="00594A77" w:rsidP="00A52B17">
            <w:pPr>
              <w:jc w:val="both"/>
              <w:rPr>
                <w:rFonts w:ascii="Arial Nova" w:hAnsi="Arial Nova" w:cs="Arial"/>
                <w:b/>
                <w:bCs/>
              </w:rPr>
            </w:pPr>
          </w:p>
          <w:p w14:paraId="3D654EDD" w14:textId="77777777" w:rsidR="00594A77" w:rsidRPr="000C772A" w:rsidRDefault="00594A77" w:rsidP="00A52B17">
            <w:pPr>
              <w:jc w:val="both"/>
              <w:rPr>
                <w:rFonts w:ascii="Arial Nova" w:hAnsi="Arial Nova" w:cs="Arial"/>
                <w:b/>
                <w:bCs/>
              </w:rPr>
            </w:pPr>
          </w:p>
          <w:p w14:paraId="728F3B17" w14:textId="77777777" w:rsidR="00594A77" w:rsidRPr="000C772A" w:rsidRDefault="00594A77" w:rsidP="00A52B17">
            <w:pPr>
              <w:jc w:val="both"/>
              <w:rPr>
                <w:rFonts w:ascii="Arial Nova" w:hAnsi="Arial Nova" w:cs="Arial"/>
                <w:b/>
                <w:bCs/>
              </w:rPr>
            </w:pPr>
          </w:p>
          <w:p w14:paraId="7BDAD424" w14:textId="05893AC3" w:rsidR="00594A77" w:rsidRDefault="00594A77" w:rsidP="00A52B17">
            <w:pPr>
              <w:jc w:val="both"/>
              <w:rPr>
                <w:rFonts w:ascii="Arial Nova" w:hAnsi="Arial Nova" w:cs="Arial"/>
                <w:b/>
                <w:bCs/>
              </w:rPr>
            </w:pPr>
          </w:p>
          <w:p w14:paraId="7C9FEDAE" w14:textId="1E6E17CF" w:rsidR="009E7D45" w:rsidRDefault="009E7D45" w:rsidP="00A52B17">
            <w:pPr>
              <w:jc w:val="both"/>
              <w:rPr>
                <w:rFonts w:ascii="Arial Nova" w:hAnsi="Arial Nova" w:cs="Arial"/>
                <w:b/>
                <w:bCs/>
              </w:rPr>
            </w:pPr>
          </w:p>
          <w:p w14:paraId="009433C0" w14:textId="5091EE2B" w:rsidR="009E7D45" w:rsidRDefault="009E7D45" w:rsidP="00A52B17">
            <w:pPr>
              <w:jc w:val="both"/>
              <w:rPr>
                <w:rFonts w:ascii="Arial Nova" w:hAnsi="Arial Nova" w:cs="Arial"/>
                <w:b/>
                <w:bCs/>
              </w:rPr>
            </w:pPr>
          </w:p>
          <w:p w14:paraId="096AC1EA" w14:textId="77777777" w:rsidR="009E7D45" w:rsidRPr="000C772A" w:rsidRDefault="009E7D45" w:rsidP="00A52B17">
            <w:pPr>
              <w:jc w:val="both"/>
              <w:rPr>
                <w:rFonts w:ascii="Arial Nova" w:hAnsi="Arial Nova" w:cs="Arial"/>
                <w:b/>
                <w:bCs/>
              </w:rPr>
            </w:pPr>
          </w:p>
          <w:p w14:paraId="150973C6" w14:textId="77777777" w:rsidR="00594A77" w:rsidRPr="000C772A" w:rsidRDefault="00594A77" w:rsidP="00A52B17">
            <w:pPr>
              <w:jc w:val="both"/>
              <w:rPr>
                <w:rFonts w:ascii="Arial Nova" w:hAnsi="Arial Nova" w:cs="Arial"/>
                <w:b/>
                <w:bCs/>
              </w:rPr>
            </w:pPr>
          </w:p>
          <w:p w14:paraId="26AB2ECD" w14:textId="77777777" w:rsidR="00594A77" w:rsidRPr="000C772A" w:rsidRDefault="00594A77" w:rsidP="00A52B17">
            <w:pPr>
              <w:jc w:val="both"/>
              <w:rPr>
                <w:rFonts w:ascii="Arial Nova" w:hAnsi="Arial Nova" w:cs="Arial"/>
                <w:b/>
                <w:bCs/>
              </w:rPr>
            </w:pPr>
          </w:p>
          <w:p w14:paraId="102F26F9" w14:textId="77777777" w:rsidR="00594A77" w:rsidRPr="000C772A" w:rsidRDefault="00594A77" w:rsidP="00A52B17">
            <w:pPr>
              <w:jc w:val="both"/>
              <w:rPr>
                <w:rFonts w:ascii="Arial Nova" w:hAnsi="Arial Nova" w:cs="Arial"/>
              </w:rPr>
            </w:pPr>
            <w:r w:rsidRPr="000C772A">
              <w:rPr>
                <w:rFonts w:ascii="Arial Nova" w:hAnsi="Arial Nova" w:cs="Arial"/>
              </w:rPr>
              <w:t>Captura 3</w:t>
            </w:r>
          </w:p>
          <w:p w14:paraId="7BF6D048" w14:textId="77777777" w:rsidR="00594A77" w:rsidRPr="000C772A" w:rsidRDefault="00594A77" w:rsidP="00A52B17">
            <w:pPr>
              <w:jc w:val="both"/>
              <w:rPr>
                <w:rFonts w:ascii="Arial Nova" w:hAnsi="Arial Nova" w:cs="Arial"/>
                <w:b/>
                <w:bCs/>
              </w:rPr>
            </w:pPr>
          </w:p>
          <w:p w14:paraId="46A15257" w14:textId="77777777" w:rsidR="00594A77" w:rsidRPr="000C772A" w:rsidRDefault="00594A77" w:rsidP="00A52B17">
            <w:pPr>
              <w:jc w:val="both"/>
              <w:rPr>
                <w:rFonts w:ascii="Arial Nova" w:hAnsi="Arial Nova" w:cs="Arial"/>
                <w:b/>
                <w:bCs/>
              </w:rPr>
            </w:pPr>
          </w:p>
          <w:p w14:paraId="35E0BAEF" w14:textId="77777777" w:rsidR="00594A77" w:rsidRPr="000C772A" w:rsidRDefault="00594A77" w:rsidP="00A52B17">
            <w:pPr>
              <w:jc w:val="both"/>
              <w:rPr>
                <w:rFonts w:ascii="Arial Nova" w:hAnsi="Arial Nova" w:cs="Arial"/>
                <w:b/>
                <w:bCs/>
              </w:rPr>
            </w:pPr>
          </w:p>
          <w:p w14:paraId="097028D0" w14:textId="77777777" w:rsidR="00594A77" w:rsidRPr="000C772A" w:rsidRDefault="00594A77" w:rsidP="00A52B17">
            <w:pPr>
              <w:jc w:val="both"/>
              <w:rPr>
                <w:rFonts w:ascii="Arial Nova" w:hAnsi="Arial Nova" w:cs="Arial"/>
                <w:b/>
                <w:bCs/>
              </w:rPr>
            </w:pPr>
          </w:p>
          <w:p w14:paraId="2EDA59B4" w14:textId="77777777" w:rsidR="00594A77" w:rsidRPr="000C772A" w:rsidRDefault="00594A77" w:rsidP="00A52B17">
            <w:pPr>
              <w:jc w:val="both"/>
              <w:rPr>
                <w:rFonts w:ascii="Arial Nova" w:hAnsi="Arial Nova" w:cs="Arial"/>
                <w:b/>
                <w:bCs/>
              </w:rPr>
            </w:pPr>
          </w:p>
          <w:p w14:paraId="09B01354" w14:textId="77777777" w:rsidR="00594A77" w:rsidRPr="000C772A" w:rsidRDefault="00594A77" w:rsidP="00A52B17">
            <w:pPr>
              <w:jc w:val="both"/>
              <w:rPr>
                <w:rFonts w:ascii="Arial Nova" w:hAnsi="Arial Nova" w:cs="Arial"/>
                <w:b/>
                <w:bCs/>
              </w:rPr>
            </w:pPr>
          </w:p>
          <w:p w14:paraId="42E23530" w14:textId="77777777" w:rsidR="00594A77" w:rsidRPr="000C772A" w:rsidRDefault="00594A77" w:rsidP="00A52B17">
            <w:pPr>
              <w:jc w:val="both"/>
              <w:rPr>
                <w:rFonts w:ascii="Arial Nova" w:hAnsi="Arial Nova" w:cs="Arial"/>
                <w:b/>
                <w:bCs/>
              </w:rPr>
            </w:pPr>
          </w:p>
          <w:p w14:paraId="7B1F4AB3" w14:textId="77777777" w:rsidR="00594A77" w:rsidRPr="000C772A" w:rsidRDefault="00594A77" w:rsidP="00A52B17">
            <w:pPr>
              <w:jc w:val="both"/>
              <w:rPr>
                <w:rFonts w:ascii="Arial Nova" w:hAnsi="Arial Nova" w:cs="Arial"/>
                <w:b/>
                <w:bCs/>
              </w:rPr>
            </w:pPr>
          </w:p>
          <w:p w14:paraId="7A81B42D" w14:textId="77777777" w:rsidR="00594A77" w:rsidRPr="000C772A" w:rsidRDefault="00594A77" w:rsidP="00A52B17">
            <w:pPr>
              <w:jc w:val="both"/>
              <w:rPr>
                <w:rFonts w:ascii="Arial Nova" w:hAnsi="Arial Nova" w:cs="Arial"/>
                <w:b/>
                <w:bCs/>
              </w:rPr>
            </w:pPr>
          </w:p>
          <w:p w14:paraId="5CEA2BFD" w14:textId="77777777" w:rsidR="00594A77" w:rsidRPr="000C772A" w:rsidRDefault="00594A77" w:rsidP="00A52B17">
            <w:pPr>
              <w:jc w:val="both"/>
              <w:rPr>
                <w:rFonts w:ascii="Arial Nova" w:hAnsi="Arial Nova" w:cs="Arial"/>
                <w:b/>
                <w:bCs/>
              </w:rPr>
            </w:pPr>
          </w:p>
          <w:p w14:paraId="1EA67CAD" w14:textId="77777777" w:rsidR="00594A77" w:rsidRPr="000C772A" w:rsidRDefault="00594A77" w:rsidP="00A52B17">
            <w:pPr>
              <w:jc w:val="both"/>
              <w:rPr>
                <w:rFonts w:ascii="Arial Nova" w:hAnsi="Arial Nova" w:cs="Arial"/>
                <w:b/>
                <w:bCs/>
              </w:rPr>
            </w:pPr>
          </w:p>
          <w:p w14:paraId="7409C4AC" w14:textId="5F9DE83A" w:rsidR="00594A77" w:rsidRDefault="00594A77" w:rsidP="00A52B17">
            <w:pPr>
              <w:jc w:val="both"/>
              <w:rPr>
                <w:rFonts w:ascii="Arial Nova" w:hAnsi="Arial Nova" w:cs="Arial"/>
                <w:b/>
                <w:bCs/>
              </w:rPr>
            </w:pPr>
          </w:p>
          <w:p w14:paraId="47E2D814" w14:textId="64885D64" w:rsidR="009E7D45" w:rsidRDefault="009E7D45" w:rsidP="00A52B17">
            <w:pPr>
              <w:jc w:val="both"/>
              <w:rPr>
                <w:rFonts w:ascii="Arial Nova" w:hAnsi="Arial Nova" w:cs="Arial"/>
                <w:b/>
                <w:bCs/>
              </w:rPr>
            </w:pPr>
          </w:p>
          <w:p w14:paraId="5E73B545" w14:textId="77777777" w:rsidR="009E7D45" w:rsidRPr="000C772A" w:rsidRDefault="009E7D45" w:rsidP="00A52B17">
            <w:pPr>
              <w:jc w:val="both"/>
              <w:rPr>
                <w:rFonts w:ascii="Arial Nova" w:hAnsi="Arial Nova" w:cs="Arial"/>
                <w:b/>
                <w:bCs/>
              </w:rPr>
            </w:pPr>
          </w:p>
          <w:p w14:paraId="35CAF3CB" w14:textId="77777777" w:rsidR="00594A77" w:rsidRPr="000C772A" w:rsidRDefault="00594A77" w:rsidP="00A52B17">
            <w:pPr>
              <w:jc w:val="both"/>
              <w:rPr>
                <w:rFonts w:ascii="Arial Nova" w:hAnsi="Arial Nova" w:cs="Arial"/>
                <w:b/>
                <w:bCs/>
              </w:rPr>
            </w:pPr>
          </w:p>
          <w:p w14:paraId="45F78F95" w14:textId="77777777" w:rsidR="00594A77" w:rsidRPr="000C772A" w:rsidRDefault="00594A77" w:rsidP="00A52B17">
            <w:pPr>
              <w:jc w:val="both"/>
              <w:rPr>
                <w:rFonts w:ascii="Arial Nova" w:hAnsi="Arial Nova" w:cs="Arial"/>
                <w:b/>
                <w:bCs/>
              </w:rPr>
            </w:pPr>
          </w:p>
          <w:p w14:paraId="454C22FE" w14:textId="77777777" w:rsidR="00594A77" w:rsidRPr="000C772A" w:rsidRDefault="00594A77" w:rsidP="00A52B17">
            <w:pPr>
              <w:jc w:val="both"/>
              <w:rPr>
                <w:rFonts w:ascii="Arial Nova" w:hAnsi="Arial Nova" w:cs="Arial"/>
              </w:rPr>
            </w:pPr>
            <w:r w:rsidRPr="000C772A">
              <w:rPr>
                <w:rFonts w:ascii="Arial Nova" w:hAnsi="Arial Nova" w:cs="Arial"/>
              </w:rPr>
              <w:t>Captura 4</w:t>
            </w:r>
          </w:p>
          <w:p w14:paraId="14E73847" w14:textId="77777777" w:rsidR="00594A77" w:rsidRPr="000C772A" w:rsidRDefault="00594A77" w:rsidP="00A52B17">
            <w:pPr>
              <w:jc w:val="both"/>
              <w:rPr>
                <w:rFonts w:ascii="Arial Nova" w:hAnsi="Arial Nova" w:cs="Arial"/>
                <w:b/>
                <w:bCs/>
              </w:rPr>
            </w:pPr>
          </w:p>
          <w:p w14:paraId="0566B2A5" w14:textId="77777777" w:rsidR="00594A77" w:rsidRPr="000C772A" w:rsidRDefault="00594A77" w:rsidP="00A52B17">
            <w:pPr>
              <w:jc w:val="both"/>
              <w:rPr>
                <w:rFonts w:ascii="Arial Nova" w:hAnsi="Arial Nova" w:cs="Arial"/>
                <w:b/>
                <w:bCs/>
              </w:rPr>
            </w:pPr>
          </w:p>
          <w:p w14:paraId="4FE015EB" w14:textId="77777777" w:rsidR="00594A77" w:rsidRPr="000C772A" w:rsidRDefault="00594A77" w:rsidP="00A52B17">
            <w:pPr>
              <w:jc w:val="both"/>
              <w:rPr>
                <w:rFonts w:ascii="Arial Nova" w:hAnsi="Arial Nova" w:cs="Arial"/>
                <w:b/>
                <w:bCs/>
              </w:rPr>
            </w:pPr>
          </w:p>
          <w:p w14:paraId="62B5B821" w14:textId="77777777" w:rsidR="00594A77" w:rsidRPr="000C772A" w:rsidRDefault="00594A77" w:rsidP="00A52B17">
            <w:pPr>
              <w:jc w:val="both"/>
              <w:rPr>
                <w:rFonts w:ascii="Arial Nova" w:hAnsi="Arial Nova" w:cs="Arial"/>
                <w:b/>
                <w:bCs/>
              </w:rPr>
            </w:pPr>
          </w:p>
          <w:p w14:paraId="7065A912" w14:textId="77777777" w:rsidR="00594A77" w:rsidRPr="000C772A" w:rsidRDefault="00594A77" w:rsidP="00A52B17">
            <w:pPr>
              <w:jc w:val="both"/>
              <w:rPr>
                <w:rFonts w:ascii="Arial Nova" w:hAnsi="Arial Nova" w:cs="Arial"/>
                <w:b/>
                <w:bCs/>
              </w:rPr>
            </w:pPr>
          </w:p>
          <w:p w14:paraId="071404A3" w14:textId="77777777" w:rsidR="00594A77" w:rsidRPr="000C772A" w:rsidRDefault="00594A77" w:rsidP="00A52B17">
            <w:pPr>
              <w:jc w:val="both"/>
              <w:rPr>
                <w:rFonts w:ascii="Arial Nova" w:hAnsi="Arial Nova" w:cs="Arial"/>
                <w:b/>
                <w:bCs/>
              </w:rPr>
            </w:pPr>
          </w:p>
          <w:p w14:paraId="2602A6AD" w14:textId="77777777" w:rsidR="00594A77" w:rsidRPr="000C772A" w:rsidRDefault="00594A77" w:rsidP="00A52B17">
            <w:pPr>
              <w:jc w:val="both"/>
              <w:rPr>
                <w:rFonts w:ascii="Arial Nova" w:hAnsi="Arial Nova" w:cs="Arial"/>
                <w:b/>
                <w:bCs/>
              </w:rPr>
            </w:pPr>
          </w:p>
          <w:p w14:paraId="4EC0FCEF" w14:textId="77777777" w:rsidR="00594A77" w:rsidRPr="000C772A" w:rsidRDefault="00594A77" w:rsidP="00A52B17">
            <w:pPr>
              <w:jc w:val="both"/>
              <w:rPr>
                <w:rFonts w:ascii="Arial Nova" w:hAnsi="Arial Nova" w:cs="Arial"/>
                <w:b/>
                <w:bCs/>
              </w:rPr>
            </w:pPr>
          </w:p>
          <w:p w14:paraId="5CB43E9B" w14:textId="77777777" w:rsidR="00594A77" w:rsidRPr="000C772A" w:rsidRDefault="00594A77" w:rsidP="00A52B17">
            <w:pPr>
              <w:jc w:val="both"/>
              <w:rPr>
                <w:rFonts w:ascii="Arial Nova" w:hAnsi="Arial Nova" w:cs="Arial"/>
                <w:b/>
                <w:bCs/>
              </w:rPr>
            </w:pPr>
          </w:p>
          <w:p w14:paraId="09D29BBA" w14:textId="77777777" w:rsidR="00594A77" w:rsidRPr="000C772A" w:rsidRDefault="00594A77" w:rsidP="00A52B17">
            <w:pPr>
              <w:jc w:val="both"/>
              <w:rPr>
                <w:rFonts w:ascii="Arial Nova" w:hAnsi="Arial Nova" w:cs="Arial"/>
                <w:b/>
                <w:bCs/>
              </w:rPr>
            </w:pPr>
          </w:p>
          <w:p w14:paraId="6FACD2C2" w14:textId="77777777" w:rsidR="00594A77" w:rsidRPr="000C772A" w:rsidRDefault="00594A77" w:rsidP="00A52B17">
            <w:pPr>
              <w:jc w:val="both"/>
              <w:rPr>
                <w:rFonts w:ascii="Arial Nova" w:hAnsi="Arial Nova" w:cs="Arial"/>
                <w:b/>
                <w:bCs/>
              </w:rPr>
            </w:pPr>
          </w:p>
          <w:p w14:paraId="541E526A" w14:textId="77777777" w:rsidR="00594A77" w:rsidRPr="000C772A" w:rsidRDefault="00594A77" w:rsidP="00A52B17">
            <w:pPr>
              <w:jc w:val="both"/>
              <w:rPr>
                <w:rFonts w:ascii="Arial Nova" w:hAnsi="Arial Nova" w:cs="Arial"/>
                <w:b/>
                <w:bCs/>
              </w:rPr>
            </w:pPr>
          </w:p>
          <w:p w14:paraId="2A4C82C0" w14:textId="77777777" w:rsidR="00594A77" w:rsidRPr="000C772A" w:rsidRDefault="00594A77" w:rsidP="00A52B17">
            <w:pPr>
              <w:jc w:val="both"/>
              <w:rPr>
                <w:rFonts w:ascii="Arial Nova" w:hAnsi="Arial Nova" w:cs="Arial"/>
                <w:b/>
                <w:bCs/>
              </w:rPr>
            </w:pPr>
          </w:p>
          <w:p w14:paraId="5440DC36" w14:textId="77777777" w:rsidR="00594A77" w:rsidRPr="000C772A" w:rsidRDefault="00594A77" w:rsidP="00A52B17">
            <w:pPr>
              <w:jc w:val="both"/>
              <w:rPr>
                <w:rFonts w:ascii="Arial Nova" w:hAnsi="Arial Nova" w:cs="Arial"/>
                <w:b/>
                <w:bCs/>
              </w:rPr>
            </w:pPr>
          </w:p>
          <w:p w14:paraId="574CE300" w14:textId="77777777" w:rsidR="00594A77" w:rsidRPr="000C772A" w:rsidRDefault="00594A77" w:rsidP="00A52B17">
            <w:pPr>
              <w:jc w:val="both"/>
              <w:rPr>
                <w:rFonts w:ascii="Arial Nova" w:hAnsi="Arial Nova" w:cs="Arial"/>
                <w:b/>
                <w:bCs/>
              </w:rPr>
            </w:pPr>
          </w:p>
          <w:p w14:paraId="3BAD599B" w14:textId="77777777" w:rsidR="00594A77" w:rsidRPr="000C772A" w:rsidRDefault="00594A77" w:rsidP="00A52B17">
            <w:pPr>
              <w:jc w:val="both"/>
              <w:rPr>
                <w:rFonts w:ascii="Arial Nova" w:hAnsi="Arial Nova" w:cs="Arial"/>
                <w:b/>
                <w:bCs/>
              </w:rPr>
            </w:pPr>
          </w:p>
          <w:p w14:paraId="04536AA6" w14:textId="77777777" w:rsidR="00594A77" w:rsidRPr="000C772A" w:rsidRDefault="00594A77" w:rsidP="00A52B17">
            <w:pPr>
              <w:jc w:val="both"/>
              <w:rPr>
                <w:rFonts w:ascii="Arial Nova" w:hAnsi="Arial Nova" w:cs="Arial"/>
              </w:rPr>
            </w:pPr>
            <w:r w:rsidRPr="000C772A">
              <w:rPr>
                <w:rFonts w:ascii="Arial Nova" w:hAnsi="Arial Nova" w:cs="Arial"/>
              </w:rPr>
              <w:t>Captura 5</w:t>
            </w:r>
          </w:p>
          <w:p w14:paraId="0F2F25E5" w14:textId="77777777" w:rsidR="00594A77" w:rsidRPr="000C772A" w:rsidRDefault="00594A77" w:rsidP="00A52B17">
            <w:pPr>
              <w:jc w:val="both"/>
              <w:rPr>
                <w:rFonts w:ascii="Arial Nova" w:hAnsi="Arial Nova" w:cs="Arial"/>
                <w:b/>
                <w:bCs/>
              </w:rPr>
            </w:pPr>
          </w:p>
          <w:p w14:paraId="1ECD6F86" w14:textId="77777777" w:rsidR="00594A77" w:rsidRPr="000C772A" w:rsidRDefault="00594A77" w:rsidP="00A52B17">
            <w:pPr>
              <w:jc w:val="both"/>
              <w:rPr>
                <w:rFonts w:ascii="Arial Nova" w:hAnsi="Arial Nova" w:cs="Arial"/>
                <w:b/>
                <w:bCs/>
              </w:rPr>
            </w:pPr>
          </w:p>
        </w:tc>
        <w:tc>
          <w:tcPr>
            <w:tcW w:w="6095" w:type="dxa"/>
          </w:tcPr>
          <w:p w14:paraId="4A3C3D66" w14:textId="77777777" w:rsidR="00594A77" w:rsidRPr="000C772A" w:rsidRDefault="00594A77" w:rsidP="00A52B17">
            <w:pPr>
              <w:jc w:val="both"/>
              <w:rPr>
                <w:rFonts w:ascii="Arial Nova" w:hAnsi="Arial Nova" w:cs="Arial"/>
                <w:bCs/>
              </w:rPr>
            </w:pPr>
            <w:r w:rsidRPr="000C772A">
              <w:rPr>
                <w:rFonts w:ascii="Arial Nova" w:hAnsi="Arial Nova" w:cs="Arial"/>
                <w:bCs/>
              </w:rPr>
              <w:lastRenderedPageBreak/>
              <w:t xml:space="preserve">Siendo las </w:t>
            </w:r>
            <w:r w:rsidRPr="000C772A">
              <w:rPr>
                <w:rFonts w:ascii="Arial Nova" w:hAnsi="Arial Nova" w:cs="Arial"/>
                <w:b/>
              </w:rPr>
              <w:t xml:space="preserve">diecisiete horas con once minutos del día veintidós de abril de dos mil veintidós, </w:t>
            </w:r>
            <w:r w:rsidRPr="000C772A">
              <w:rPr>
                <w:rFonts w:ascii="Arial Nova" w:hAnsi="Arial Nova" w:cs="Arial"/>
                <w:bCs/>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9" w:history="1">
              <w:r w:rsidRPr="000C772A">
                <w:rPr>
                  <w:rStyle w:val="Hipervnculo"/>
                  <w:rFonts w:ascii="Arial Nova" w:hAnsi="Arial Nova" w:cs="Arial"/>
                </w:rPr>
                <w:t>https://www.facebook.com/602451240215060/post/1411572982636211/?d=n</w:t>
              </w:r>
            </w:hyperlink>
            <w:r w:rsidRPr="000C772A">
              <w:rPr>
                <w:rFonts w:ascii="Arial Nova" w:hAnsi="Arial Nova" w:cs="Arial"/>
                <w:bCs/>
              </w:rPr>
              <w:t>,  cerciorada de ser la dirección electrónica a certificar por ser la precisada en el acuerdo de referencia, y al oprimir la tecla “</w:t>
            </w:r>
            <w:proofErr w:type="spellStart"/>
            <w:r w:rsidRPr="000C772A">
              <w:rPr>
                <w:rFonts w:ascii="Arial Nova" w:hAnsi="Arial Nova" w:cs="Arial"/>
                <w:bCs/>
              </w:rPr>
              <w:t>enter</w:t>
            </w:r>
            <w:proofErr w:type="spellEnd"/>
            <w:r w:rsidRPr="000C772A">
              <w:rPr>
                <w:rFonts w:ascii="Arial Nova" w:hAnsi="Arial Nova" w:cs="Arial"/>
                <w:bCs/>
              </w:rPr>
              <w:t>” apareció de forma automática un perfil de Facebook de nombre “</w:t>
            </w:r>
            <w:r w:rsidRPr="000C772A">
              <w:rPr>
                <w:rFonts w:ascii="Arial Nova" w:hAnsi="Arial Nova" w:cs="Arial"/>
                <w:bCs/>
                <w:i/>
                <w:iCs/>
              </w:rPr>
              <w:t xml:space="preserve">Marco Antonio Martínez Proa” </w:t>
            </w:r>
            <w:r w:rsidRPr="000C772A">
              <w:rPr>
                <w:rFonts w:ascii="Arial Nova" w:hAnsi="Arial Nova" w:cs="Arial"/>
                <w:bCs/>
              </w:rPr>
              <w:t xml:space="preserve">y </w:t>
            </w:r>
            <w:r w:rsidRPr="000C772A">
              <w:rPr>
                <w:rFonts w:ascii="Arial Nova" w:hAnsi="Arial Nova" w:cs="Arial"/>
                <w:bCs/>
                <w:i/>
                <w:iCs/>
              </w:rPr>
              <w:t xml:space="preserve">“Secretario del Trabajo”, </w:t>
            </w:r>
            <w:r w:rsidRPr="000C772A">
              <w:rPr>
                <w:rFonts w:ascii="Arial Nova" w:hAnsi="Arial Nova" w:cs="Arial"/>
                <w:bCs/>
              </w:rPr>
              <w:t>así mismo, seguido de la franja anterior se encontraba una figura de color rojo que en su interior contaba con la letra “m”; además, sobre la fotografía antes descrita se encontraba una imagen de forma cuadrada que contaba con un círculo en colores gris, rojo, negro y amarillo, misma que en su interior contaba con la leyenda “morena” y “Aguascalientes”, y alrededor del círculo se observaron cuatro círculos de menor tamaño, en colores gris, rojo, negro y amarillo, respectivamente, debajo de lo cual se observó la leyenda “Secretaría del Trabajo”.</w:t>
            </w:r>
          </w:p>
          <w:p w14:paraId="040C441B" w14:textId="77777777" w:rsidR="00594A77" w:rsidRPr="000C772A" w:rsidRDefault="00594A77" w:rsidP="00A52B17">
            <w:pPr>
              <w:jc w:val="both"/>
              <w:rPr>
                <w:rFonts w:ascii="Arial Nova" w:hAnsi="Arial Nova" w:cs="Arial"/>
                <w:bCs/>
              </w:rPr>
            </w:pPr>
          </w:p>
          <w:p w14:paraId="659D6F50" w14:textId="77777777" w:rsidR="00594A77" w:rsidRPr="000C772A" w:rsidRDefault="00594A77" w:rsidP="00A52B17">
            <w:pPr>
              <w:jc w:val="both"/>
              <w:rPr>
                <w:rFonts w:ascii="Arial Nova" w:hAnsi="Arial Nova" w:cs="Arial"/>
                <w:bCs/>
              </w:rPr>
            </w:pPr>
            <w:r w:rsidRPr="000C772A">
              <w:rPr>
                <w:rFonts w:ascii="Arial Nova" w:hAnsi="Arial Nova" w:cs="Arial"/>
                <w:bCs/>
              </w:rPr>
              <w:t>De igual forma, debajo de la fotografía antes referida se encontraba una imagen de forma circular de contorno gris, negro y amarillo, mismo que en su interior contaba con la leyenda “morena” y “Aguascalientes”, y alrededor del círculo se observaron cuatro círculos de menor tamaño, en colores gris, rojo, negro y amarillo, respectivamente, adicionalmente, debajo del círculo anterior se observó la leyenda “Secretaría del Trabajo”.</w:t>
            </w:r>
          </w:p>
          <w:p w14:paraId="63C4300B" w14:textId="77777777" w:rsidR="00594A77" w:rsidRPr="000C772A" w:rsidRDefault="00594A77" w:rsidP="00A52B17">
            <w:pPr>
              <w:jc w:val="both"/>
              <w:rPr>
                <w:rFonts w:ascii="Arial Nova" w:hAnsi="Arial Nova" w:cs="Arial"/>
                <w:bCs/>
              </w:rPr>
            </w:pPr>
          </w:p>
          <w:p w14:paraId="787409FB" w14:textId="77777777" w:rsidR="00594A77" w:rsidRPr="000C772A" w:rsidRDefault="00594A77" w:rsidP="00A52B17">
            <w:pPr>
              <w:jc w:val="both"/>
              <w:rPr>
                <w:rFonts w:ascii="Arial Nova" w:hAnsi="Arial Nova" w:cs="Arial"/>
                <w:bCs/>
              </w:rPr>
            </w:pPr>
            <w:r w:rsidRPr="000C772A">
              <w:rPr>
                <w:rFonts w:ascii="Arial Nova" w:hAnsi="Arial Nova" w:cs="Arial"/>
                <w:bCs/>
              </w:rPr>
              <w:t>Debajo de la fotografía y a un costado de la imagen antes descrita observé el texto siguiente:</w:t>
            </w:r>
          </w:p>
          <w:p w14:paraId="16AFE948" w14:textId="77777777" w:rsidR="00594A77" w:rsidRPr="000C772A" w:rsidRDefault="00594A77" w:rsidP="00A52B17">
            <w:pPr>
              <w:jc w:val="both"/>
              <w:rPr>
                <w:rFonts w:ascii="Arial Nova" w:hAnsi="Arial Nova" w:cs="Arial"/>
                <w:bCs/>
              </w:rPr>
            </w:pPr>
          </w:p>
          <w:p w14:paraId="759535D0" w14:textId="77777777" w:rsidR="00594A77" w:rsidRPr="000C772A" w:rsidRDefault="00594A77" w:rsidP="00A52B17">
            <w:pPr>
              <w:jc w:val="both"/>
              <w:rPr>
                <w:rFonts w:ascii="Arial Nova" w:hAnsi="Arial Nova" w:cs="Arial"/>
                <w:b/>
                <w:i/>
                <w:iCs/>
              </w:rPr>
            </w:pPr>
            <w:r w:rsidRPr="000C772A">
              <w:rPr>
                <w:rFonts w:ascii="Arial Nova" w:hAnsi="Arial Nova" w:cs="Arial"/>
                <w:b/>
              </w:rPr>
              <w:t>“</w:t>
            </w:r>
            <w:r w:rsidRPr="000C772A">
              <w:rPr>
                <w:rFonts w:ascii="Arial Nova" w:hAnsi="Arial Nova" w:cs="Arial"/>
                <w:b/>
                <w:i/>
                <w:iCs/>
              </w:rPr>
              <w:t>Marco Antonio Martínez</w:t>
            </w:r>
          </w:p>
          <w:p w14:paraId="783E516A" w14:textId="77777777" w:rsidR="00594A77" w:rsidRPr="000C772A" w:rsidRDefault="00594A77" w:rsidP="00A52B17">
            <w:pPr>
              <w:jc w:val="both"/>
              <w:rPr>
                <w:rFonts w:ascii="Arial Nova" w:hAnsi="Arial Nova" w:cs="Arial"/>
                <w:bCs/>
                <w:i/>
                <w:iCs/>
              </w:rPr>
            </w:pPr>
            <w:r w:rsidRPr="000C772A">
              <w:rPr>
                <w:rFonts w:ascii="Arial Nova" w:hAnsi="Arial Nova" w:cs="Arial"/>
                <w:bCs/>
                <w:i/>
                <w:iCs/>
              </w:rPr>
              <w:t>@</w:t>
            </w:r>
            <w:proofErr w:type="gramStart"/>
            <w:r w:rsidRPr="000C772A">
              <w:rPr>
                <w:rFonts w:ascii="Arial Nova" w:hAnsi="Arial Nova" w:cs="Arial"/>
                <w:bCs/>
                <w:i/>
                <w:iCs/>
              </w:rPr>
              <w:t>trabajomorenaags .</w:t>
            </w:r>
            <w:proofErr w:type="gramEnd"/>
            <w:r w:rsidRPr="000C772A">
              <w:rPr>
                <w:rFonts w:ascii="Arial Nova" w:hAnsi="Arial Nova" w:cs="Arial"/>
                <w:bCs/>
                <w:i/>
                <w:iCs/>
              </w:rPr>
              <w:t xml:space="preserve"> Organización política”</w:t>
            </w:r>
          </w:p>
          <w:p w14:paraId="09C63C3B" w14:textId="77777777" w:rsidR="00594A77" w:rsidRPr="000C772A" w:rsidRDefault="00594A77" w:rsidP="00A52B17">
            <w:pPr>
              <w:jc w:val="both"/>
              <w:rPr>
                <w:rFonts w:ascii="Arial Nova" w:hAnsi="Arial Nova" w:cs="Arial"/>
                <w:bCs/>
                <w:i/>
                <w:iCs/>
              </w:rPr>
            </w:pPr>
          </w:p>
          <w:p w14:paraId="15016C7E" w14:textId="77777777" w:rsidR="00594A77" w:rsidRPr="000C772A" w:rsidRDefault="00594A77" w:rsidP="00A52B17">
            <w:pPr>
              <w:jc w:val="both"/>
              <w:rPr>
                <w:rFonts w:ascii="Arial Nova" w:hAnsi="Arial Nova" w:cs="Arial"/>
                <w:bCs/>
              </w:rPr>
            </w:pPr>
            <w:r w:rsidRPr="000C772A">
              <w:rPr>
                <w:rFonts w:ascii="Arial Nova" w:hAnsi="Arial Nova" w:cs="Arial"/>
                <w:bCs/>
              </w:rPr>
              <w:t>Seguido de lo anterior observé diversas leyendas e íconos y posteriormente observé una publicación de fecha diecisiete de abril de dos mil veintidós a las “20.54”, misma que contaba con el texto siguiente:</w:t>
            </w:r>
          </w:p>
          <w:p w14:paraId="72ABD511" w14:textId="77777777" w:rsidR="00594A77" w:rsidRPr="000C772A" w:rsidRDefault="00594A77" w:rsidP="00A52B17">
            <w:pPr>
              <w:jc w:val="both"/>
              <w:rPr>
                <w:rFonts w:ascii="Arial Nova" w:hAnsi="Arial Nova" w:cs="Arial"/>
                <w:bCs/>
              </w:rPr>
            </w:pPr>
          </w:p>
          <w:p w14:paraId="4519EF54" w14:textId="77777777" w:rsidR="00594A77" w:rsidRPr="000C772A" w:rsidRDefault="00594A77" w:rsidP="00A52B17">
            <w:pPr>
              <w:jc w:val="both"/>
              <w:rPr>
                <w:rFonts w:ascii="Arial Nova" w:hAnsi="Arial Nova" w:cs="Arial"/>
                <w:bCs/>
                <w:i/>
                <w:iCs/>
              </w:rPr>
            </w:pPr>
            <w:r w:rsidRPr="000C772A">
              <w:rPr>
                <w:rFonts w:ascii="Arial Nova" w:hAnsi="Arial Nova" w:cs="Arial"/>
                <w:bCs/>
                <w:i/>
                <w:iCs/>
              </w:rPr>
              <w:t>“Vergonzoso e inmoral el tráfico de miseria de #TereJimenez en la zona oriente de la cd de #Aguascalientes dónde sin recato alguno reparten medios kilos de tortilla dura lucrando con la situación económica de ciudadanos que carecen hasta de lo más básico como lo es el agua.</w:t>
            </w:r>
          </w:p>
          <w:p w14:paraId="0EFF30A0" w14:textId="77777777" w:rsidR="00594A77" w:rsidRPr="000C772A" w:rsidRDefault="00594A77" w:rsidP="00A52B17">
            <w:pPr>
              <w:jc w:val="both"/>
              <w:rPr>
                <w:rFonts w:ascii="Arial Nova" w:hAnsi="Arial Nova" w:cs="Arial"/>
                <w:bCs/>
                <w:i/>
                <w:iCs/>
              </w:rPr>
            </w:pPr>
            <w:r w:rsidRPr="000C772A">
              <w:rPr>
                <w:rFonts w:ascii="Arial Nova" w:hAnsi="Arial Nova" w:cs="Arial"/>
                <w:bCs/>
                <w:i/>
                <w:iCs/>
              </w:rPr>
              <w:t>#PRIAN “PANISTAS #Veolia #Corrupción #teremoches #Aguascalientes #pan #Veolia”</w:t>
            </w:r>
          </w:p>
          <w:p w14:paraId="6EF92C0F" w14:textId="77777777" w:rsidR="00594A77" w:rsidRPr="000C772A" w:rsidRDefault="00594A77" w:rsidP="00A52B17">
            <w:pPr>
              <w:jc w:val="both"/>
              <w:rPr>
                <w:rFonts w:ascii="Arial Nova" w:hAnsi="Arial Nova" w:cs="Arial"/>
                <w:bCs/>
                <w:i/>
                <w:iCs/>
              </w:rPr>
            </w:pPr>
          </w:p>
          <w:p w14:paraId="681C35A8" w14:textId="77777777" w:rsidR="00594A77" w:rsidRPr="000C772A" w:rsidRDefault="00594A77" w:rsidP="00A52B17">
            <w:pPr>
              <w:jc w:val="both"/>
              <w:rPr>
                <w:rFonts w:ascii="Arial Nova" w:hAnsi="Arial Nova" w:cs="Arial"/>
                <w:bCs/>
              </w:rPr>
            </w:pPr>
            <w:r w:rsidRPr="000C772A">
              <w:rPr>
                <w:rFonts w:ascii="Arial Nova" w:hAnsi="Arial Nova" w:cs="Arial"/>
                <w:bCs/>
              </w:rPr>
              <w:t>Además, a la publicación se adjuntaron dos fotografías mismas que contaban con las siguientes características:</w:t>
            </w:r>
          </w:p>
          <w:p w14:paraId="1D4351C3" w14:textId="77777777" w:rsidR="00594A77" w:rsidRPr="000C772A" w:rsidRDefault="00594A77" w:rsidP="00A52B17">
            <w:pPr>
              <w:jc w:val="both"/>
              <w:rPr>
                <w:rFonts w:ascii="Arial Nova" w:hAnsi="Arial Nova" w:cs="Arial"/>
                <w:bCs/>
              </w:rPr>
            </w:pPr>
          </w:p>
          <w:p w14:paraId="3AA4769D" w14:textId="77777777" w:rsidR="00594A77" w:rsidRPr="000C772A" w:rsidRDefault="00594A77" w:rsidP="00A52B17">
            <w:pPr>
              <w:jc w:val="both"/>
              <w:rPr>
                <w:rFonts w:ascii="Arial Nova" w:hAnsi="Arial Nova" w:cs="Arial"/>
                <w:bCs/>
              </w:rPr>
            </w:pPr>
            <w:r w:rsidRPr="000C772A">
              <w:rPr>
                <w:rFonts w:ascii="Arial Nova" w:hAnsi="Arial Nova" w:cs="Arial"/>
                <w:b/>
              </w:rPr>
              <w:t xml:space="preserve">En la primera de las fotografías </w:t>
            </w:r>
            <w:r w:rsidRPr="000C772A">
              <w:rPr>
                <w:rFonts w:ascii="Arial Nova" w:hAnsi="Arial Nova" w:cs="Arial"/>
                <w:bCs/>
              </w:rPr>
              <w:t xml:space="preserve">observé un objeto de forma circular en color blanco que contaba con la imagen en color azul de una persona aparentemente del género femenino y mayor de edad y a su costado se observaron las leyendas “TERE”, “GOBERNADOR”, “CANDIDATA GANADORA”, “Lo que tanto queremos”, seguido de “VA POR”, “AGUASCALIENTES” (la tercera letra “A”, comenzando de izquierda a derecha, en su parte superior contaba con la letra “X”), debajo de lo anterior se observó una imagen de forma rectangular dividida en tres partes, la primera parte contaba con dos círculos y en su interior se encontraba la leyenda “PAN”, la segunda contaba con un círculo dividido en tres </w:t>
            </w:r>
            <w:r w:rsidRPr="000C772A">
              <w:rPr>
                <w:rFonts w:ascii="Arial Nova" w:hAnsi="Arial Nova" w:cs="Arial"/>
                <w:bCs/>
              </w:rPr>
              <w:lastRenderedPageBreak/>
              <w:t>partes y en su interior contaba con la leyenda “PRI” y la tercera de ellas contaba con una imagen y una leyenda ilegible, todo lo anterior en color azul; así mismo sobre la fotografía y debajo de la misma se observaron diversas leyendas e imágenes en color azul.</w:t>
            </w:r>
          </w:p>
          <w:p w14:paraId="52673788" w14:textId="77777777" w:rsidR="00594A77" w:rsidRPr="000C772A" w:rsidRDefault="00594A77" w:rsidP="00A52B17">
            <w:pPr>
              <w:jc w:val="both"/>
              <w:rPr>
                <w:rFonts w:ascii="Arial Nova" w:hAnsi="Arial Nova" w:cs="Arial"/>
                <w:bCs/>
              </w:rPr>
            </w:pPr>
          </w:p>
          <w:p w14:paraId="5CCA35B8" w14:textId="17FE0025" w:rsidR="00594A77" w:rsidRPr="000C772A" w:rsidRDefault="00594A77" w:rsidP="00A52B17">
            <w:pPr>
              <w:jc w:val="both"/>
              <w:rPr>
                <w:rFonts w:ascii="Arial Nova" w:hAnsi="Arial Nova" w:cs="Arial"/>
                <w:bCs/>
              </w:rPr>
            </w:pPr>
            <w:r w:rsidRPr="000C772A">
              <w:rPr>
                <w:rFonts w:ascii="Arial Nova" w:hAnsi="Arial Nova" w:cs="Arial"/>
                <w:b/>
              </w:rPr>
              <w:t xml:space="preserve">En la segunda de las fotografías </w:t>
            </w:r>
            <w:r w:rsidRPr="000C772A">
              <w:rPr>
                <w:rFonts w:ascii="Arial Nova" w:hAnsi="Arial Nova" w:cs="Arial"/>
                <w:bCs/>
              </w:rPr>
              <w:t>observé una hoja de fondo color blanco que contaba con un círculo, mismo que en su interior tenía la imagen en color azul de una persona aparentemente del género femenino y mayor de edad y a su costado se observaron las leyendas “</w:t>
            </w:r>
            <w:r w:rsidRPr="000C772A">
              <w:rPr>
                <w:rFonts w:ascii="Arial Nova" w:hAnsi="Arial Nova" w:cs="Arial"/>
                <w:bCs/>
                <w:i/>
                <w:iCs/>
              </w:rPr>
              <w:t>TERE”, “GOBERNADORA”</w:t>
            </w:r>
            <w:r w:rsidRPr="000C772A">
              <w:rPr>
                <w:rFonts w:ascii="Arial Nova" w:hAnsi="Arial Nova" w:cs="Arial"/>
                <w:b/>
              </w:rPr>
              <w:t xml:space="preserve"> </w:t>
            </w:r>
            <w:r w:rsidRPr="000C772A">
              <w:rPr>
                <w:rFonts w:ascii="Arial Nova" w:hAnsi="Arial Nova" w:cs="Arial"/>
                <w:bCs/>
              </w:rPr>
              <w:t>, “</w:t>
            </w:r>
            <w:r w:rsidRPr="000C772A">
              <w:rPr>
                <w:rFonts w:ascii="Arial Nova" w:hAnsi="Arial Nova" w:cs="Arial"/>
                <w:bCs/>
                <w:i/>
                <w:iCs/>
              </w:rPr>
              <w:t>Lo que tanto queremos</w:t>
            </w:r>
            <w:r w:rsidRPr="000C772A">
              <w:rPr>
                <w:rFonts w:ascii="Arial Nova" w:hAnsi="Arial Nova" w:cs="Arial"/>
                <w:bCs/>
              </w:rPr>
              <w:t>”, seguido de “VA POR”, “AGUASCALIENTES” (la tercera letra “A”, comenzando de izquierda a derecha, en su parte superior contaba con la letra “X”), debajo de lo anterior se observó una imagen de forma rectangular misma que en su lado izquierdo, contaba con dos círculos dentro de los cuales se encontraba la leyenda “</w:t>
            </w:r>
            <w:r w:rsidRPr="000C772A">
              <w:rPr>
                <w:rFonts w:ascii="Arial Nova" w:hAnsi="Arial Nova" w:cs="Arial"/>
                <w:bCs/>
                <w:i/>
                <w:iCs/>
              </w:rPr>
              <w:t xml:space="preserve">PAN” </w:t>
            </w:r>
            <w:r w:rsidRPr="000C772A">
              <w:rPr>
                <w:rFonts w:ascii="Arial Nova" w:hAnsi="Arial Nova" w:cs="Arial"/>
                <w:bCs/>
              </w:rPr>
              <w:t>y a su costado se observaron dos imágenes ilegibles, y posteriormente se observaron las leyendas “</w:t>
            </w:r>
            <w:r w:rsidRPr="000C772A">
              <w:rPr>
                <w:rFonts w:ascii="Arial Nova" w:hAnsi="Arial Nova" w:cs="Arial"/>
                <w:bCs/>
                <w:i/>
                <w:iCs/>
              </w:rPr>
              <w:t>VOTA 5 “ y “”DE JUNIO”</w:t>
            </w:r>
            <w:r w:rsidRPr="000C772A">
              <w:rPr>
                <w:rFonts w:ascii="Arial Nova" w:hAnsi="Arial Nova" w:cs="Arial"/>
                <w:bCs/>
              </w:rPr>
              <w:t>, todo lo anterior en color azul; de igual forma alrededor del primer círculo descrito se observaron diversas leyendas e imágenes en color azul, las cuales se encontraban plasmadas en repetidas ocasiones en la totalidad de la hoja, siendo dichas leyendas e imágenes las siguientes:</w:t>
            </w:r>
          </w:p>
          <w:p w14:paraId="547BC177" w14:textId="77777777" w:rsidR="00594A77" w:rsidRPr="000C772A" w:rsidRDefault="00594A77" w:rsidP="00A52B17">
            <w:pPr>
              <w:jc w:val="both"/>
              <w:rPr>
                <w:rFonts w:ascii="Arial Nova" w:hAnsi="Arial Nova" w:cs="Arial"/>
                <w:bCs/>
              </w:rPr>
            </w:pPr>
          </w:p>
          <w:p w14:paraId="2AB9C21B" w14:textId="77777777" w:rsidR="00594A77" w:rsidRPr="000C772A" w:rsidRDefault="00594A77" w:rsidP="00594A77">
            <w:pPr>
              <w:pStyle w:val="Prrafodelista"/>
              <w:numPr>
                <w:ilvl w:val="0"/>
                <w:numId w:val="4"/>
              </w:numPr>
              <w:jc w:val="both"/>
              <w:rPr>
                <w:rFonts w:ascii="Arial Nova" w:hAnsi="Arial Nova" w:cs="Arial"/>
                <w:bCs/>
              </w:rPr>
            </w:pPr>
            <w:r w:rsidRPr="000C772A">
              <w:rPr>
                <w:rFonts w:ascii="Arial Nova" w:hAnsi="Arial Nova" w:cs="Arial"/>
                <w:bCs/>
                <w:i/>
                <w:iCs/>
              </w:rPr>
              <w:t xml:space="preserve">“TERE” “GOBERNADORA” </w:t>
            </w:r>
            <w:r w:rsidRPr="000C772A">
              <w:rPr>
                <w:rFonts w:ascii="Arial Nova" w:hAnsi="Arial Nova" w:cs="Arial"/>
                <w:bCs/>
              </w:rPr>
              <w:t>(seguido de una leyenda ilegible)</w:t>
            </w:r>
          </w:p>
          <w:p w14:paraId="3358516A" w14:textId="77777777" w:rsidR="00594A77" w:rsidRPr="000C772A" w:rsidRDefault="00594A77" w:rsidP="00594A77">
            <w:pPr>
              <w:pStyle w:val="Prrafodelista"/>
              <w:numPr>
                <w:ilvl w:val="0"/>
                <w:numId w:val="4"/>
              </w:numPr>
              <w:jc w:val="both"/>
              <w:rPr>
                <w:rFonts w:ascii="Arial Nova" w:hAnsi="Arial Nova" w:cs="Arial"/>
                <w:bCs/>
              </w:rPr>
            </w:pPr>
            <w:r w:rsidRPr="000C772A">
              <w:rPr>
                <w:rFonts w:ascii="Arial Nova" w:hAnsi="Arial Nova" w:cs="Arial"/>
                <w:bCs/>
              </w:rPr>
              <w:t>“¡Lo que tanto queremos!”</w:t>
            </w:r>
          </w:p>
          <w:p w14:paraId="5E380D8C" w14:textId="77777777" w:rsidR="00594A77" w:rsidRPr="000C772A" w:rsidRDefault="00594A77" w:rsidP="00594A77">
            <w:pPr>
              <w:pStyle w:val="Prrafodelista"/>
              <w:numPr>
                <w:ilvl w:val="0"/>
                <w:numId w:val="4"/>
              </w:numPr>
              <w:jc w:val="both"/>
              <w:rPr>
                <w:rFonts w:ascii="Arial Nova" w:hAnsi="Arial Nova" w:cs="Arial"/>
                <w:bCs/>
              </w:rPr>
            </w:pPr>
            <w:r w:rsidRPr="000C772A">
              <w:rPr>
                <w:rFonts w:ascii="Arial Nova" w:hAnsi="Arial Nova" w:cs="Arial"/>
                <w:bCs/>
              </w:rPr>
              <w:t>“VA POR” y “AGUASCALIENTES” (la tercera letra “A”, comenzando de izquierda a derecha, en su parte superior contaba con la letra “X”)</w:t>
            </w:r>
          </w:p>
          <w:p w14:paraId="276C9CFC" w14:textId="77777777" w:rsidR="00594A77" w:rsidRPr="000C772A" w:rsidRDefault="00594A77" w:rsidP="00594A77">
            <w:pPr>
              <w:pStyle w:val="Prrafodelista"/>
              <w:numPr>
                <w:ilvl w:val="0"/>
                <w:numId w:val="4"/>
              </w:numPr>
              <w:jc w:val="both"/>
              <w:rPr>
                <w:rFonts w:ascii="Arial Nova" w:hAnsi="Arial Nova" w:cs="Arial"/>
                <w:bCs/>
                <w:i/>
                <w:iCs/>
              </w:rPr>
            </w:pPr>
            <w:r w:rsidRPr="000C772A">
              <w:rPr>
                <w:rFonts w:ascii="Arial Nova" w:hAnsi="Arial Nova" w:cs="Arial"/>
                <w:bCs/>
              </w:rPr>
              <w:t>Imagen de forma rectangular misma que en su lado izquierdo, contaba con dos círculos dentro de los cuales se encontraba la leyenda “</w:t>
            </w:r>
            <w:r w:rsidRPr="000C772A">
              <w:rPr>
                <w:rFonts w:ascii="Arial Nova" w:hAnsi="Arial Nova" w:cs="Arial"/>
                <w:bCs/>
                <w:i/>
                <w:iCs/>
              </w:rPr>
              <w:t>PAN”</w:t>
            </w:r>
            <w:r w:rsidRPr="000C772A">
              <w:rPr>
                <w:rFonts w:ascii="Arial Nova" w:hAnsi="Arial Nova" w:cs="Arial"/>
                <w:bCs/>
              </w:rPr>
              <w:t xml:space="preserve"> y a su costado se observaron dos imágenes ilegibles, rectángulo que se acompañaba de las leyendas: “</w:t>
            </w:r>
            <w:r w:rsidRPr="000C772A">
              <w:rPr>
                <w:rFonts w:ascii="Arial Nova" w:hAnsi="Arial Nova" w:cs="Arial"/>
                <w:bCs/>
                <w:i/>
                <w:iCs/>
              </w:rPr>
              <w:t>VOTA 5” y “DE JUNIO”</w:t>
            </w:r>
          </w:p>
          <w:p w14:paraId="0CCF4352" w14:textId="77777777" w:rsidR="00594A77" w:rsidRPr="000C772A" w:rsidRDefault="00594A77" w:rsidP="00A52B17">
            <w:pPr>
              <w:jc w:val="both"/>
              <w:rPr>
                <w:rFonts w:ascii="Arial Nova" w:hAnsi="Arial Nova" w:cs="Arial"/>
                <w:bCs/>
              </w:rPr>
            </w:pPr>
          </w:p>
          <w:p w14:paraId="0656571E" w14:textId="77777777" w:rsidR="00594A77" w:rsidRPr="000C772A" w:rsidRDefault="00594A77" w:rsidP="00A52B17">
            <w:pPr>
              <w:jc w:val="both"/>
              <w:rPr>
                <w:rFonts w:ascii="Arial Nova" w:hAnsi="Arial Nova" w:cs="Arial"/>
                <w:bCs/>
              </w:rPr>
            </w:pPr>
            <w:r w:rsidRPr="000C772A">
              <w:rPr>
                <w:rFonts w:ascii="Arial Nova" w:hAnsi="Arial Nova" w:cs="Arial"/>
                <w:bCs/>
              </w:rPr>
              <w:t>Finalmente, se indica que la publicación en mención contaba con 43 (cuarenta y tres) reacciones, 40 (cuarenta) comentarios y fue 194 (ciento noventa y cuatro) veces compartida, y debajo de dicha publicación se visualizaron diversos comentarios y publicaciones.</w:t>
            </w:r>
          </w:p>
          <w:p w14:paraId="3958C176" w14:textId="77777777" w:rsidR="00594A77" w:rsidRPr="000C772A" w:rsidRDefault="00594A77" w:rsidP="00A52B17">
            <w:pPr>
              <w:jc w:val="both"/>
              <w:rPr>
                <w:rFonts w:ascii="Arial Nova" w:hAnsi="Arial Nova" w:cs="Arial"/>
                <w:bCs/>
              </w:rPr>
            </w:pPr>
          </w:p>
          <w:p w14:paraId="1D02A21D" w14:textId="77777777" w:rsidR="00594A77" w:rsidRPr="000C772A" w:rsidRDefault="00594A77" w:rsidP="00A52B17">
            <w:pPr>
              <w:jc w:val="both"/>
              <w:rPr>
                <w:rFonts w:ascii="Arial Nova" w:hAnsi="Arial Nova" w:cs="Arial"/>
                <w:bCs/>
              </w:rPr>
            </w:pPr>
            <w:r w:rsidRPr="000C772A">
              <w:rPr>
                <w:rFonts w:ascii="Arial Nova" w:hAnsi="Arial Nova" w:cs="Arial"/>
                <w:bCs/>
              </w:rPr>
              <w:t>Todo lo anterior tal y como puede ser visualizado en las cinco capturas de pantalla adjuntas al ANEXO ÚNICO de la presente acta.</w:t>
            </w:r>
          </w:p>
          <w:p w14:paraId="0911E8A3" w14:textId="77777777" w:rsidR="00594A77" w:rsidRPr="000C772A" w:rsidRDefault="00594A77" w:rsidP="00A52B17">
            <w:pPr>
              <w:jc w:val="both"/>
              <w:rPr>
                <w:rFonts w:ascii="Arial Nova" w:hAnsi="Arial Nova" w:cs="Arial"/>
                <w:bCs/>
              </w:rPr>
            </w:pPr>
          </w:p>
          <w:p w14:paraId="0F166E3D" w14:textId="77777777" w:rsidR="00594A77" w:rsidRPr="000C772A" w:rsidRDefault="00594A77" w:rsidP="00A52B17">
            <w:pPr>
              <w:jc w:val="both"/>
              <w:rPr>
                <w:rFonts w:ascii="Arial Nova" w:hAnsi="Arial Nova" w:cs="Arial"/>
                <w:b/>
              </w:rPr>
            </w:pPr>
            <w:r w:rsidRPr="000C772A">
              <w:rPr>
                <w:rFonts w:ascii="Arial Nova" w:hAnsi="Arial Nova" w:cs="Arial"/>
                <w:bCs/>
              </w:rPr>
              <w:t xml:space="preserve">Fin de la diligencia: </w:t>
            </w:r>
            <w:r w:rsidRPr="000C772A">
              <w:rPr>
                <w:rFonts w:ascii="Arial Nova" w:hAnsi="Arial Nova" w:cs="Arial"/>
                <w:b/>
              </w:rPr>
              <w:t>diecisiete horas con treinta y siete minutos del día veintidós de abril de dos mil veintidós.</w:t>
            </w:r>
          </w:p>
          <w:p w14:paraId="6A8FD666" w14:textId="77777777" w:rsidR="00594A77" w:rsidRPr="000C772A" w:rsidRDefault="00594A77" w:rsidP="00A52B17">
            <w:pPr>
              <w:jc w:val="both"/>
              <w:rPr>
                <w:rFonts w:ascii="Arial Nova" w:hAnsi="Arial Nova" w:cs="Arial"/>
                <w:b/>
              </w:rPr>
            </w:pPr>
          </w:p>
          <w:p w14:paraId="2B2108C2" w14:textId="77777777" w:rsidR="00594A77" w:rsidRPr="000C772A" w:rsidRDefault="00594A77" w:rsidP="00A52B17">
            <w:pPr>
              <w:jc w:val="both"/>
              <w:rPr>
                <w:rFonts w:ascii="Arial Nova" w:hAnsi="Arial Nova" w:cs="Arial"/>
                <w:b/>
              </w:rPr>
            </w:pPr>
            <w:r w:rsidRPr="000C772A">
              <w:rPr>
                <w:rFonts w:ascii="Arial Nova" w:hAnsi="Arial Nova" w:cs="Arial"/>
                <w:b/>
                <w:noProof/>
              </w:rPr>
              <w:drawing>
                <wp:anchor distT="0" distB="0" distL="114300" distR="114300" simplePos="0" relativeHeight="251659264" behindDoc="0" locked="0" layoutInCell="1" allowOverlap="1" wp14:anchorId="37CF2EBA" wp14:editId="2240551D">
                  <wp:simplePos x="0" y="0"/>
                  <wp:positionH relativeFrom="column">
                    <wp:posOffset>85725</wp:posOffset>
                  </wp:positionH>
                  <wp:positionV relativeFrom="paragraph">
                    <wp:posOffset>93980</wp:posOffset>
                  </wp:positionV>
                  <wp:extent cx="2400300" cy="14871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300" cy="1487170"/>
                          </a:xfrm>
                          <a:prstGeom prst="rect">
                            <a:avLst/>
                          </a:prstGeom>
                        </pic:spPr>
                      </pic:pic>
                    </a:graphicData>
                  </a:graphic>
                  <wp14:sizeRelH relativeFrom="page">
                    <wp14:pctWidth>0</wp14:pctWidth>
                  </wp14:sizeRelH>
                  <wp14:sizeRelV relativeFrom="page">
                    <wp14:pctHeight>0</wp14:pctHeight>
                  </wp14:sizeRelV>
                </wp:anchor>
              </w:drawing>
            </w:r>
          </w:p>
          <w:p w14:paraId="2D59BE10" w14:textId="77777777" w:rsidR="00594A77" w:rsidRPr="000C772A" w:rsidRDefault="00594A77" w:rsidP="00A52B17">
            <w:pPr>
              <w:jc w:val="both"/>
              <w:rPr>
                <w:rFonts w:ascii="Arial Nova" w:hAnsi="Arial Nova" w:cs="Arial"/>
                <w:b/>
              </w:rPr>
            </w:pPr>
          </w:p>
          <w:p w14:paraId="66DD3F81" w14:textId="77777777" w:rsidR="00594A77" w:rsidRPr="000C772A" w:rsidRDefault="00594A77" w:rsidP="00A52B17">
            <w:pPr>
              <w:jc w:val="both"/>
              <w:rPr>
                <w:rFonts w:ascii="Arial Nova" w:hAnsi="Arial Nova" w:cs="Arial"/>
                <w:b/>
              </w:rPr>
            </w:pPr>
          </w:p>
          <w:p w14:paraId="50DA33F2" w14:textId="77777777" w:rsidR="00594A77" w:rsidRPr="000C772A" w:rsidRDefault="00594A77" w:rsidP="00A52B17">
            <w:pPr>
              <w:jc w:val="both"/>
              <w:rPr>
                <w:rFonts w:ascii="Arial Nova" w:hAnsi="Arial Nova" w:cs="Arial"/>
                <w:b/>
              </w:rPr>
            </w:pPr>
          </w:p>
          <w:p w14:paraId="5E079CF6" w14:textId="77777777" w:rsidR="00594A77" w:rsidRPr="000C772A" w:rsidRDefault="00594A77" w:rsidP="00A52B17">
            <w:pPr>
              <w:jc w:val="both"/>
              <w:rPr>
                <w:rFonts w:ascii="Arial Nova" w:hAnsi="Arial Nova" w:cs="Arial"/>
                <w:b/>
              </w:rPr>
            </w:pPr>
          </w:p>
          <w:p w14:paraId="651D5F3C" w14:textId="77777777" w:rsidR="00594A77" w:rsidRPr="000C772A" w:rsidRDefault="00594A77" w:rsidP="00A52B17">
            <w:pPr>
              <w:jc w:val="both"/>
              <w:rPr>
                <w:rFonts w:ascii="Arial Nova" w:hAnsi="Arial Nova" w:cs="Arial"/>
                <w:b/>
              </w:rPr>
            </w:pPr>
          </w:p>
          <w:p w14:paraId="32DB60C8" w14:textId="77777777" w:rsidR="00594A77" w:rsidRPr="000C772A" w:rsidRDefault="00594A77" w:rsidP="00A52B17">
            <w:pPr>
              <w:jc w:val="both"/>
              <w:rPr>
                <w:rFonts w:ascii="Arial Nova" w:hAnsi="Arial Nova" w:cs="Arial"/>
                <w:b/>
              </w:rPr>
            </w:pPr>
          </w:p>
          <w:p w14:paraId="251CA649" w14:textId="77777777" w:rsidR="00594A77" w:rsidRPr="000C772A" w:rsidRDefault="00594A77" w:rsidP="00A52B17">
            <w:pPr>
              <w:jc w:val="both"/>
              <w:rPr>
                <w:rFonts w:ascii="Arial Nova" w:hAnsi="Arial Nova" w:cs="Arial"/>
                <w:b/>
              </w:rPr>
            </w:pPr>
          </w:p>
          <w:p w14:paraId="5723F8E3" w14:textId="77777777" w:rsidR="00594A77" w:rsidRPr="000C772A" w:rsidRDefault="00594A77" w:rsidP="00A52B17">
            <w:pPr>
              <w:jc w:val="both"/>
              <w:rPr>
                <w:rFonts w:ascii="Arial Nova" w:hAnsi="Arial Nova" w:cs="Arial"/>
                <w:b/>
              </w:rPr>
            </w:pPr>
          </w:p>
          <w:p w14:paraId="1A10096A" w14:textId="77777777" w:rsidR="00594A77" w:rsidRPr="000C772A" w:rsidRDefault="00594A77" w:rsidP="00A52B17">
            <w:pPr>
              <w:jc w:val="both"/>
              <w:rPr>
                <w:rFonts w:ascii="Arial Nova" w:hAnsi="Arial Nova" w:cs="Arial"/>
                <w:b/>
              </w:rPr>
            </w:pPr>
          </w:p>
          <w:p w14:paraId="7445DF07" w14:textId="77777777" w:rsidR="00594A77" w:rsidRPr="000C772A" w:rsidRDefault="00594A77" w:rsidP="00A52B17">
            <w:pPr>
              <w:jc w:val="both"/>
              <w:rPr>
                <w:rFonts w:ascii="Arial Nova" w:hAnsi="Arial Nova" w:cs="Arial"/>
                <w:b/>
              </w:rPr>
            </w:pPr>
          </w:p>
          <w:p w14:paraId="378A003C" w14:textId="77777777" w:rsidR="00594A77" w:rsidRPr="000C772A" w:rsidRDefault="00594A77" w:rsidP="00A52B17">
            <w:pPr>
              <w:jc w:val="both"/>
              <w:rPr>
                <w:rFonts w:ascii="Arial Nova" w:hAnsi="Arial Nova" w:cs="Arial"/>
                <w:b/>
              </w:rPr>
            </w:pPr>
          </w:p>
          <w:p w14:paraId="4437DED4" w14:textId="77777777" w:rsidR="00594A77" w:rsidRPr="000C772A" w:rsidRDefault="00594A77" w:rsidP="00A52B17">
            <w:pPr>
              <w:jc w:val="both"/>
              <w:rPr>
                <w:rFonts w:ascii="Arial Nova" w:hAnsi="Arial Nova" w:cs="Arial"/>
                <w:b/>
              </w:rPr>
            </w:pPr>
          </w:p>
          <w:p w14:paraId="2E6C4D79" w14:textId="77777777" w:rsidR="00594A77" w:rsidRPr="000C772A" w:rsidRDefault="00594A77" w:rsidP="00A52B17">
            <w:pPr>
              <w:jc w:val="both"/>
              <w:rPr>
                <w:rFonts w:ascii="Arial Nova" w:hAnsi="Arial Nova" w:cs="Arial"/>
                <w:b/>
              </w:rPr>
            </w:pPr>
          </w:p>
          <w:p w14:paraId="0BE4E85D" w14:textId="77777777" w:rsidR="00594A77" w:rsidRPr="000C772A" w:rsidRDefault="00594A77" w:rsidP="00A52B17">
            <w:pPr>
              <w:jc w:val="both"/>
              <w:rPr>
                <w:rFonts w:ascii="Arial Nova" w:hAnsi="Arial Nova" w:cs="Arial"/>
                <w:b/>
              </w:rPr>
            </w:pPr>
            <w:r w:rsidRPr="000C772A">
              <w:rPr>
                <w:rFonts w:ascii="Arial Nova" w:hAnsi="Arial Nova" w:cs="Arial"/>
                <w:b/>
                <w:noProof/>
              </w:rPr>
              <w:lastRenderedPageBreak/>
              <w:drawing>
                <wp:anchor distT="0" distB="0" distL="114300" distR="114300" simplePos="0" relativeHeight="251660288" behindDoc="0" locked="0" layoutInCell="1" allowOverlap="1" wp14:anchorId="190DEE36" wp14:editId="46785BB1">
                  <wp:simplePos x="0" y="0"/>
                  <wp:positionH relativeFrom="column">
                    <wp:posOffset>19050</wp:posOffset>
                  </wp:positionH>
                  <wp:positionV relativeFrom="paragraph">
                    <wp:posOffset>111125</wp:posOffset>
                  </wp:positionV>
                  <wp:extent cx="2533650" cy="16662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3650" cy="1666240"/>
                          </a:xfrm>
                          <a:prstGeom prst="rect">
                            <a:avLst/>
                          </a:prstGeom>
                        </pic:spPr>
                      </pic:pic>
                    </a:graphicData>
                  </a:graphic>
                  <wp14:sizeRelH relativeFrom="page">
                    <wp14:pctWidth>0</wp14:pctWidth>
                  </wp14:sizeRelH>
                  <wp14:sizeRelV relativeFrom="page">
                    <wp14:pctHeight>0</wp14:pctHeight>
                  </wp14:sizeRelV>
                </wp:anchor>
              </w:drawing>
            </w:r>
          </w:p>
          <w:p w14:paraId="67B2DD3F" w14:textId="77777777" w:rsidR="00594A77" w:rsidRPr="000C772A" w:rsidRDefault="00594A77" w:rsidP="00A52B17">
            <w:pPr>
              <w:jc w:val="both"/>
              <w:rPr>
                <w:rFonts w:ascii="Arial Nova" w:hAnsi="Arial Nova" w:cs="Arial"/>
                <w:b/>
              </w:rPr>
            </w:pPr>
          </w:p>
          <w:p w14:paraId="53DEB332" w14:textId="77777777" w:rsidR="00594A77" w:rsidRPr="000C772A" w:rsidRDefault="00594A77" w:rsidP="00A52B17">
            <w:pPr>
              <w:jc w:val="both"/>
              <w:rPr>
                <w:rFonts w:ascii="Arial Nova" w:hAnsi="Arial Nova" w:cs="Arial"/>
                <w:b/>
              </w:rPr>
            </w:pPr>
          </w:p>
          <w:p w14:paraId="218D61ED" w14:textId="77777777" w:rsidR="00594A77" w:rsidRPr="000C772A" w:rsidRDefault="00594A77" w:rsidP="00A52B17">
            <w:pPr>
              <w:jc w:val="both"/>
              <w:rPr>
                <w:rFonts w:ascii="Arial Nova" w:hAnsi="Arial Nova" w:cs="Arial"/>
                <w:b/>
              </w:rPr>
            </w:pPr>
          </w:p>
          <w:p w14:paraId="47F295FE" w14:textId="77777777" w:rsidR="00594A77" w:rsidRPr="000C772A" w:rsidRDefault="00594A77" w:rsidP="00A52B17">
            <w:pPr>
              <w:jc w:val="both"/>
              <w:rPr>
                <w:rFonts w:ascii="Arial Nova" w:hAnsi="Arial Nova" w:cs="Arial"/>
                <w:b/>
              </w:rPr>
            </w:pPr>
          </w:p>
          <w:p w14:paraId="40710365" w14:textId="77777777" w:rsidR="00594A77" w:rsidRPr="000C772A" w:rsidRDefault="00594A77" w:rsidP="00A52B17">
            <w:pPr>
              <w:jc w:val="both"/>
              <w:rPr>
                <w:rFonts w:ascii="Arial Nova" w:hAnsi="Arial Nova" w:cs="Arial"/>
                <w:b/>
              </w:rPr>
            </w:pPr>
          </w:p>
          <w:p w14:paraId="4A9C1687" w14:textId="77777777" w:rsidR="00594A77" w:rsidRPr="000C772A" w:rsidRDefault="00594A77" w:rsidP="00A52B17">
            <w:pPr>
              <w:jc w:val="both"/>
              <w:rPr>
                <w:rFonts w:ascii="Arial Nova" w:hAnsi="Arial Nova" w:cs="Arial"/>
                <w:b/>
              </w:rPr>
            </w:pPr>
          </w:p>
          <w:p w14:paraId="611914E7" w14:textId="77777777" w:rsidR="00594A77" w:rsidRPr="000C772A" w:rsidRDefault="00594A77" w:rsidP="00A52B17">
            <w:pPr>
              <w:jc w:val="both"/>
              <w:rPr>
                <w:rFonts w:ascii="Arial Nova" w:hAnsi="Arial Nova" w:cs="Arial"/>
                <w:b/>
              </w:rPr>
            </w:pPr>
          </w:p>
          <w:p w14:paraId="1A43D649" w14:textId="77777777" w:rsidR="00594A77" w:rsidRPr="000C772A" w:rsidRDefault="00594A77" w:rsidP="00A52B17">
            <w:pPr>
              <w:jc w:val="both"/>
              <w:rPr>
                <w:rFonts w:ascii="Arial Nova" w:hAnsi="Arial Nova" w:cs="Arial"/>
                <w:b/>
              </w:rPr>
            </w:pPr>
          </w:p>
          <w:p w14:paraId="3780655E" w14:textId="77777777" w:rsidR="00594A77" w:rsidRPr="000C772A" w:rsidRDefault="00594A77" w:rsidP="00A52B17">
            <w:pPr>
              <w:jc w:val="both"/>
              <w:rPr>
                <w:rFonts w:ascii="Arial Nova" w:hAnsi="Arial Nova" w:cs="Arial"/>
                <w:b/>
              </w:rPr>
            </w:pPr>
          </w:p>
          <w:p w14:paraId="53BD9F7D" w14:textId="77777777" w:rsidR="00594A77" w:rsidRPr="000C772A" w:rsidRDefault="00594A77" w:rsidP="00A52B17">
            <w:pPr>
              <w:jc w:val="both"/>
              <w:rPr>
                <w:rFonts w:ascii="Arial Nova" w:hAnsi="Arial Nova" w:cs="Arial"/>
                <w:b/>
              </w:rPr>
            </w:pPr>
          </w:p>
          <w:p w14:paraId="2C9C5E2C" w14:textId="77777777" w:rsidR="00594A77" w:rsidRPr="000C772A" w:rsidRDefault="00594A77" w:rsidP="00A52B17">
            <w:pPr>
              <w:jc w:val="both"/>
              <w:rPr>
                <w:rFonts w:ascii="Arial Nova" w:hAnsi="Arial Nova" w:cs="Arial"/>
                <w:b/>
              </w:rPr>
            </w:pPr>
          </w:p>
          <w:p w14:paraId="05D576B5" w14:textId="77777777" w:rsidR="00594A77" w:rsidRPr="000C772A" w:rsidRDefault="00594A77" w:rsidP="00A52B17">
            <w:pPr>
              <w:jc w:val="both"/>
              <w:rPr>
                <w:rFonts w:ascii="Arial Nova" w:hAnsi="Arial Nova" w:cs="Arial"/>
                <w:b/>
              </w:rPr>
            </w:pPr>
          </w:p>
          <w:p w14:paraId="6937C47C" w14:textId="77777777" w:rsidR="00594A77" w:rsidRPr="000C772A" w:rsidRDefault="00594A77" w:rsidP="00A52B17">
            <w:pPr>
              <w:jc w:val="both"/>
              <w:rPr>
                <w:rFonts w:ascii="Arial Nova" w:hAnsi="Arial Nova" w:cs="Arial"/>
                <w:b/>
              </w:rPr>
            </w:pPr>
          </w:p>
          <w:p w14:paraId="1B79B4DF" w14:textId="77777777" w:rsidR="00594A77" w:rsidRPr="000C772A" w:rsidRDefault="00594A77" w:rsidP="00A52B17">
            <w:pPr>
              <w:jc w:val="both"/>
              <w:rPr>
                <w:rFonts w:ascii="Arial Nova" w:hAnsi="Arial Nova" w:cs="Arial"/>
                <w:b/>
              </w:rPr>
            </w:pPr>
          </w:p>
          <w:p w14:paraId="271C911A" w14:textId="77777777" w:rsidR="00594A77" w:rsidRPr="000C772A" w:rsidRDefault="00594A77" w:rsidP="00A52B17">
            <w:pPr>
              <w:jc w:val="both"/>
              <w:rPr>
                <w:rFonts w:ascii="Arial Nova" w:hAnsi="Arial Nova" w:cs="Arial"/>
                <w:b/>
              </w:rPr>
            </w:pPr>
          </w:p>
          <w:p w14:paraId="0DF74DDE" w14:textId="77777777" w:rsidR="00594A77" w:rsidRPr="000C772A" w:rsidRDefault="00594A77" w:rsidP="00A52B17">
            <w:pPr>
              <w:jc w:val="both"/>
              <w:rPr>
                <w:rFonts w:ascii="Arial Nova" w:hAnsi="Arial Nova" w:cs="Arial"/>
                <w:b/>
              </w:rPr>
            </w:pPr>
          </w:p>
          <w:p w14:paraId="6372F2B2" w14:textId="77777777" w:rsidR="00594A77" w:rsidRPr="000C772A" w:rsidRDefault="00594A77" w:rsidP="00A52B17">
            <w:pPr>
              <w:jc w:val="both"/>
              <w:rPr>
                <w:rFonts w:ascii="Arial Nova" w:hAnsi="Arial Nova" w:cs="Arial"/>
                <w:b/>
              </w:rPr>
            </w:pPr>
            <w:r w:rsidRPr="000C772A">
              <w:rPr>
                <w:rFonts w:ascii="Arial Nova" w:hAnsi="Arial Nova" w:cs="Arial"/>
                <w:b/>
                <w:noProof/>
              </w:rPr>
              <w:drawing>
                <wp:anchor distT="0" distB="0" distL="114300" distR="114300" simplePos="0" relativeHeight="251661312" behindDoc="0" locked="0" layoutInCell="1" allowOverlap="1" wp14:anchorId="1262797C" wp14:editId="66DB37E7">
                  <wp:simplePos x="0" y="0"/>
                  <wp:positionH relativeFrom="column">
                    <wp:posOffset>19050</wp:posOffset>
                  </wp:positionH>
                  <wp:positionV relativeFrom="paragraph">
                    <wp:posOffset>103505</wp:posOffset>
                  </wp:positionV>
                  <wp:extent cx="2895600" cy="1802130"/>
                  <wp:effectExtent l="0" t="0" r="0" b="7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0" cy="1802130"/>
                          </a:xfrm>
                          <a:prstGeom prst="rect">
                            <a:avLst/>
                          </a:prstGeom>
                        </pic:spPr>
                      </pic:pic>
                    </a:graphicData>
                  </a:graphic>
                  <wp14:sizeRelH relativeFrom="page">
                    <wp14:pctWidth>0</wp14:pctWidth>
                  </wp14:sizeRelH>
                  <wp14:sizeRelV relativeFrom="page">
                    <wp14:pctHeight>0</wp14:pctHeight>
                  </wp14:sizeRelV>
                </wp:anchor>
              </w:drawing>
            </w:r>
          </w:p>
          <w:p w14:paraId="4BD58795" w14:textId="77777777" w:rsidR="00594A77" w:rsidRPr="000C772A" w:rsidRDefault="00594A77" w:rsidP="00A52B17">
            <w:pPr>
              <w:jc w:val="both"/>
              <w:rPr>
                <w:rFonts w:ascii="Arial Nova" w:hAnsi="Arial Nova" w:cs="Arial"/>
                <w:b/>
              </w:rPr>
            </w:pPr>
          </w:p>
          <w:p w14:paraId="59BF2EB4" w14:textId="77777777" w:rsidR="00594A77" w:rsidRPr="000C772A" w:rsidRDefault="00594A77" w:rsidP="00A52B17">
            <w:pPr>
              <w:jc w:val="both"/>
              <w:rPr>
                <w:rFonts w:ascii="Arial Nova" w:hAnsi="Arial Nova" w:cs="Arial"/>
                <w:b/>
              </w:rPr>
            </w:pPr>
          </w:p>
          <w:p w14:paraId="166F857C" w14:textId="77777777" w:rsidR="00594A77" w:rsidRPr="000C772A" w:rsidRDefault="00594A77" w:rsidP="00A52B17">
            <w:pPr>
              <w:jc w:val="both"/>
              <w:rPr>
                <w:rFonts w:ascii="Arial Nova" w:hAnsi="Arial Nova" w:cs="Arial"/>
                <w:b/>
              </w:rPr>
            </w:pPr>
          </w:p>
          <w:p w14:paraId="4F60B492" w14:textId="77777777" w:rsidR="00594A77" w:rsidRPr="000C772A" w:rsidRDefault="00594A77" w:rsidP="00A52B17">
            <w:pPr>
              <w:jc w:val="both"/>
              <w:rPr>
                <w:rFonts w:ascii="Arial Nova" w:hAnsi="Arial Nova" w:cs="Arial"/>
                <w:b/>
              </w:rPr>
            </w:pPr>
          </w:p>
          <w:p w14:paraId="4BFC2CAA" w14:textId="77777777" w:rsidR="00594A77" w:rsidRPr="000C772A" w:rsidRDefault="00594A77" w:rsidP="00A52B17">
            <w:pPr>
              <w:jc w:val="both"/>
              <w:rPr>
                <w:rFonts w:ascii="Arial Nova" w:hAnsi="Arial Nova" w:cs="Arial"/>
                <w:b/>
              </w:rPr>
            </w:pPr>
          </w:p>
          <w:p w14:paraId="244A579E" w14:textId="77777777" w:rsidR="00594A77" w:rsidRPr="000C772A" w:rsidRDefault="00594A77" w:rsidP="00A52B17">
            <w:pPr>
              <w:jc w:val="both"/>
              <w:rPr>
                <w:rFonts w:ascii="Arial Nova" w:hAnsi="Arial Nova" w:cs="Arial"/>
                <w:b/>
              </w:rPr>
            </w:pPr>
          </w:p>
          <w:p w14:paraId="5310046A" w14:textId="77777777" w:rsidR="00594A77" w:rsidRPr="000C772A" w:rsidRDefault="00594A77" w:rsidP="00A52B17">
            <w:pPr>
              <w:jc w:val="both"/>
              <w:rPr>
                <w:rFonts w:ascii="Arial Nova" w:hAnsi="Arial Nova" w:cs="Arial"/>
                <w:b/>
              </w:rPr>
            </w:pPr>
          </w:p>
          <w:p w14:paraId="2886434E" w14:textId="77777777" w:rsidR="00594A77" w:rsidRPr="000C772A" w:rsidRDefault="00594A77" w:rsidP="00A52B17">
            <w:pPr>
              <w:jc w:val="both"/>
              <w:rPr>
                <w:rFonts w:ascii="Arial Nova" w:hAnsi="Arial Nova" w:cs="Arial"/>
                <w:b/>
              </w:rPr>
            </w:pPr>
          </w:p>
          <w:p w14:paraId="41D0D749" w14:textId="77777777" w:rsidR="00594A77" w:rsidRPr="000C772A" w:rsidRDefault="00594A77" w:rsidP="00A52B17">
            <w:pPr>
              <w:jc w:val="both"/>
              <w:rPr>
                <w:rFonts w:ascii="Arial Nova" w:hAnsi="Arial Nova" w:cs="Arial"/>
                <w:b/>
              </w:rPr>
            </w:pPr>
          </w:p>
          <w:p w14:paraId="03DFDE18" w14:textId="77777777" w:rsidR="00594A77" w:rsidRPr="000C772A" w:rsidRDefault="00594A77" w:rsidP="00A52B17">
            <w:pPr>
              <w:jc w:val="both"/>
              <w:rPr>
                <w:rFonts w:ascii="Arial Nova" w:hAnsi="Arial Nova" w:cs="Arial"/>
                <w:b/>
              </w:rPr>
            </w:pPr>
          </w:p>
          <w:p w14:paraId="3E57F8A4" w14:textId="77777777" w:rsidR="00594A77" w:rsidRPr="000C772A" w:rsidRDefault="00594A77" w:rsidP="00A52B17">
            <w:pPr>
              <w:jc w:val="both"/>
              <w:rPr>
                <w:rFonts w:ascii="Arial Nova" w:hAnsi="Arial Nova" w:cs="Arial"/>
                <w:b/>
              </w:rPr>
            </w:pPr>
          </w:p>
          <w:p w14:paraId="4FEA6EB7" w14:textId="77777777" w:rsidR="00594A77" w:rsidRPr="000C772A" w:rsidRDefault="00594A77" w:rsidP="00A52B17">
            <w:pPr>
              <w:jc w:val="both"/>
              <w:rPr>
                <w:rFonts w:ascii="Arial Nova" w:hAnsi="Arial Nova" w:cs="Arial"/>
                <w:b/>
              </w:rPr>
            </w:pPr>
          </w:p>
          <w:p w14:paraId="6FA632BA" w14:textId="77777777" w:rsidR="00594A77" w:rsidRPr="000C772A" w:rsidRDefault="00594A77" w:rsidP="00A52B17">
            <w:pPr>
              <w:jc w:val="both"/>
              <w:rPr>
                <w:rFonts w:ascii="Arial Nova" w:hAnsi="Arial Nova" w:cs="Arial"/>
                <w:b/>
              </w:rPr>
            </w:pPr>
          </w:p>
          <w:p w14:paraId="55F4F803" w14:textId="77777777" w:rsidR="00594A77" w:rsidRPr="000C772A" w:rsidRDefault="00594A77" w:rsidP="00A52B17">
            <w:pPr>
              <w:jc w:val="both"/>
              <w:rPr>
                <w:rFonts w:ascii="Arial Nova" w:hAnsi="Arial Nova" w:cs="Arial"/>
                <w:b/>
              </w:rPr>
            </w:pPr>
          </w:p>
          <w:p w14:paraId="31DB8167" w14:textId="77777777" w:rsidR="00594A77" w:rsidRPr="000C772A" w:rsidRDefault="00594A77" w:rsidP="00A52B17">
            <w:pPr>
              <w:jc w:val="both"/>
              <w:rPr>
                <w:rFonts w:ascii="Arial Nova" w:hAnsi="Arial Nova" w:cs="Arial"/>
                <w:b/>
              </w:rPr>
            </w:pPr>
          </w:p>
          <w:p w14:paraId="4D001EFD" w14:textId="77777777" w:rsidR="00594A77" w:rsidRPr="000C772A" w:rsidRDefault="00594A77" w:rsidP="00A52B17">
            <w:pPr>
              <w:jc w:val="both"/>
              <w:rPr>
                <w:rFonts w:ascii="Arial Nova" w:hAnsi="Arial Nova" w:cs="Arial"/>
                <w:b/>
              </w:rPr>
            </w:pPr>
          </w:p>
          <w:p w14:paraId="18B1B032" w14:textId="77777777" w:rsidR="00594A77" w:rsidRPr="000C772A" w:rsidRDefault="00594A77" w:rsidP="00A52B17">
            <w:pPr>
              <w:jc w:val="both"/>
              <w:rPr>
                <w:rFonts w:ascii="Arial Nova" w:hAnsi="Arial Nova" w:cs="Arial"/>
                <w:b/>
              </w:rPr>
            </w:pPr>
            <w:r w:rsidRPr="000C772A">
              <w:rPr>
                <w:rFonts w:ascii="Arial Nova" w:hAnsi="Arial Nova" w:cs="Arial"/>
                <w:b/>
                <w:noProof/>
              </w:rPr>
              <w:drawing>
                <wp:anchor distT="0" distB="0" distL="114300" distR="114300" simplePos="0" relativeHeight="251662336" behindDoc="0" locked="0" layoutInCell="1" allowOverlap="1" wp14:anchorId="02FC790E" wp14:editId="2ABCC349">
                  <wp:simplePos x="0" y="0"/>
                  <wp:positionH relativeFrom="column">
                    <wp:posOffset>114300</wp:posOffset>
                  </wp:positionH>
                  <wp:positionV relativeFrom="paragraph">
                    <wp:posOffset>73660</wp:posOffset>
                  </wp:positionV>
                  <wp:extent cx="2838450" cy="181292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812925"/>
                          </a:xfrm>
                          <a:prstGeom prst="rect">
                            <a:avLst/>
                          </a:prstGeom>
                        </pic:spPr>
                      </pic:pic>
                    </a:graphicData>
                  </a:graphic>
                  <wp14:sizeRelH relativeFrom="page">
                    <wp14:pctWidth>0</wp14:pctWidth>
                  </wp14:sizeRelH>
                  <wp14:sizeRelV relativeFrom="page">
                    <wp14:pctHeight>0</wp14:pctHeight>
                  </wp14:sizeRelV>
                </wp:anchor>
              </w:drawing>
            </w:r>
          </w:p>
          <w:p w14:paraId="73C1314C" w14:textId="77777777" w:rsidR="00594A77" w:rsidRPr="000C772A" w:rsidRDefault="00594A77" w:rsidP="00A52B17">
            <w:pPr>
              <w:jc w:val="both"/>
              <w:rPr>
                <w:rFonts w:ascii="Arial Nova" w:hAnsi="Arial Nova" w:cs="Arial"/>
                <w:b/>
              </w:rPr>
            </w:pPr>
          </w:p>
          <w:p w14:paraId="558D2738" w14:textId="77777777" w:rsidR="00594A77" w:rsidRPr="000C772A" w:rsidRDefault="00594A77" w:rsidP="00A52B17">
            <w:pPr>
              <w:jc w:val="both"/>
              <w:rPr>
                <w:rFonts w:ascii="Arial Nova" w:hAnsi="Arial Nova" w:cs="Arial"/>
                <w:b/>
              </w:rPr>
            </w:pPr>
          </w:p>
          <w:p w14:paraId="23267DDD" w14:textId="77777777" w:rsidR="00594A77" w:rsidRPr="000C772A" w:rsidRDefault="00594A77" w:rsidP="00A52B17">
            <w:pPr>
              <w:jc w:val="both"/>
              <w:rPr>
                <w:rFonts w:ascii="Arial Nova" w:hAnsi="Arial Nova" w:cs="Arial"/>
                <w:b/>
              </w:rPr>
            </w:pPr>
          </w:p>
          <w:p w14:paraId="16B75E0E" w14:textId="77777777" w:rsidR="00594A77" w:rsidRPr="000C772A" w:rsidRDefault="00594A77" w:rsidP="00A52B17">
            <w:pPr>
              <w:jc w:val="both"/>
              <w:rPr>
                <w:rFonts w:ascii="Arial Nova" w:hAnsi="Arial Nova" w:cs="Arial"/>
                <w:b/>
              </w:rPr>
            </w:pPr>
          </w:p>
          <w:p w14:paraId="139FFF9A" w14:textId="77777777" w:rsidR="00594A77" w:rsidRPr="000C772A" w:rsidRDefault="00594A77" w:rsidP="00A52B17">
            <w:pPr>
              <w:jc w:val="both"/>
              <w:rPr>
                <w:rFonts w:ascii="Arial Nova" w:hAnsi="Arial Nova" w:cs="Arial"/>
                <w:b/>
              </w:rPr>
            </w:pPr>
          </w:p>
          <w:p w14:paraId="7C1D797A" w14:textId="77777777" w:rsidR="00594A77" w:rsidRPr="000C772A" w:rsidRDefault="00594A77" w:rsidP="00A52B17">
            <w:pPr>
              <w:jc w:val="both"/>
              <w:rPr>
                <w:rFonts w:ascii="Arial Nova" w:hAnsi="Arial Nova" w:cs="Arial"/>
                <w:b/>
              </w:rPr>
            </w:pPr>
          </w:p>
          <w:p w14:paraId="11CA48EA" w14:textId="77777777" w:rsidR="00594A77" w:rsidRPr="000C772A" w:rsidRDefault="00594A77" w:rsidP="00A52B17">
            <w:pPr>
              <w:jc w:val="both"/>
              <w:rPr>
                <w:rFonts w:ascii="Arial Nova" w:hAnsi="Arial Nova" w:cs="Arial"/>
                <w:b/>
              </w:rPr>
            </w:pPr>
          </w:p>
          <w:p w14:paraId="185BFBC6" w14:textId="77777777" w:rsidR="00594A77" w:rsidRPr="000C772A" w:rsidRDefault="00594A77" w:rsidP="00A52B17">
            <w:pPr>
              <w:jc w:val="both"/>
              <w:rPr>
                <w:rFonts w:ascii="Arial Nova" w:hAnsi="Arial Nova" w:cs="Arial"/>
                <w:b/>
              </w:rPr>
            </w:pPr>
          </w:p>
          <w:p w14:paraId="1BD68857" w14:textId="77777777" w:rsidR="00594A77" w:rsidRPr="000C772A" w:rsidRDefault="00594A77" w:rsidP="00A52B17">
            <w:pPr>
              <w:jc w:val="both"/>
              <w:rPr>
                <w:rFonts w:ascii="Arial Nova" w:hAnsi="Arial Nova" w:cs="Arial"/>
                <w:b/>
              </w:rPr>
            </w:pPr>
          </w:p>
          <w:p w14:paraId="103927EF" w14:textId="77777777" w:rsidR="00594A77" w:rsidRPr="000C772A" w:rsidRDefault="00594A77" w:rsidP="00A52B17">
            <w:pPr>
              <w:jc w:val="both"/>
              <w:rPr>
                <w:rFonts w:ascii="Arial Nova" w:hAnsi="Arial Nova" w:cs="Arial"/>
                <w:b/>
              </w:rPr>
            </w:pPr>
          </w:p>
          <w:p w14:paraId="7BBDA362" w14:textId="77777777" w:rsidR="00594A77" w:rsidRPr="000C772A" w:rsidRDefault="00594A77" w:rsidP="00A52B17">
            <w:pPr>
              <w:jc w:val="both"/>
              <w:rPr>
                <w:rFonts w:ascii="Arial Nova" w:hAnsi="Arial Nova" w:cs="Arial"/>
                <w:b/>
              </w:rPr>
            </w:pPr>
          </w:p>
          <w:p w14:paraId="3531E335" w14:textId="77777777" w:rsidR="00594A77" w:rsidRPr="000C772A" w:rsidRDefault="00594A77" w:rsidP="00A52B17">
            <w:pPr>
              <w:jc w:val="both"/>
              <w:rPr>
                <w:rFonts w:ascii="Arial Nova" w:hAnsi="Arial Nova" w:cs="Arial"/>
                <w:b/>
              </w:rPr>
            </w:pPr>
          </w:p>
          <w:p w14:paraId="55E644CA" w14:textId="77777777" w:rsidR="00594A77" w:rsidRPr="000C772A" w:rsidRDefault="00594A77" w:rsidP="00A52B17">
            <w:pPr>
              <w:jc w:val="both"/>
              <w:rPr>
                <w:rFonts w:ascii="Arial Nova" w:hAnsi="Arial Nova" w:cs="Arial"/>
                <w:b/>
              </w:rPr>
            </w:pPr>
          </w:p>
          <w:p w14:paraId="7DE9DFBB" w14:textId="77777777" w:rsidR="00594A77" w:rsidRPr="000C772A" w:rsidRDefault="00594A77" w:rsidP="00A52B17">
            <w:pPr>
              <w:jc w:val="both"/>
              <w:rPr>
                <w:rFonts w:ascii="Arial Nova" w:hAnsi="Arial Nova" w:cs="Arial"/>
                <w:b/>
              </w:rPr>
            </w:pPr>
          </w:p>
          <w:p w14:paraId="10390DC9" w14:textId="77777777" w:rsidR="00594A77" w:rsidRPr="000C772A" w:rsidRDefault="00594A77" w:rsidP="00A52B17">
            <w:pPr>
              <w:jc w:val="both"/>
              <w:rPr>
                <w:rFonts w:ascii="Arial Nova" w:hAnsi="Arial Nova" w:cs="Arial"/>
                <w:b/>
              </w:rPr>
            </w:pPr>
          </w:p>
          <w:p w14:paraId="77D28D71" w14:textId="77777777" w:rsidR="00594A77" w:rsidRPr="000C772A" w:rsidRDefault="00594A77" w:rsidP="00A52B17">
            <w:pPr>
              <w:jc w:val="both"/>
              <w:rPr>
                <w:rFonts w:ascii="Arial Nova" w:hAnsi="Arial Nova" w:cs="Arial"/>
                <w:b/>
              </w:rPr>
            </w:pPr>
          </w:p>
          <w:p w14:paraId="63891572" w14:textId="77777777" w:rsidR="00594A77" w:rsidRPr="000C772A" w:rsidRDefault="00594A77" w:rsidP="00A52B17">
            <w:pPr>
              <w:jc w:val="both"/>
              <w:rPr>
                <w:rFonts w:ascii="Arial Nova" w:hAnsi="Arial Nova" w:cs="Arial"/>
                <w:b/>
              </w:rPr>
            </w:pPr>
          </w:p>
          <w:p w14:paraId="1D0897C0" w14:textId="77777777" w:rsidR="00594A77" w:rsidRPr="000C772A" w:rsidRDefault="00594A77" w:rsidP="00A52B17">
            <w:pPr>
              <w:jc w:val="both"/>
              <w:rPr>
                <w:rFonts w:ascii="Arial Nova" w:hAnsi="Arial Nova" w:cs="Arial"/>
                <w:b/>
              </w:rPr>
            </w:pPr>
          </w:p>
          <w:p w14:paraId="6DB2525A" w14:textId="77777777" w:rsidR="00594A77" w:rsidRPr="000C772A" w:rsidRDefault="00594A77" w:rsidP="00A52B17">
            <w:pPr>
              <w:jc w:val="both"/>
              <w:rPr>
                <w:rFonts w:ascii="Arial Nova" w:hAnsi="Arial Nova" w:cs="Arial"/>
                <w:b/>
              </w:rPr>
            </w:pPr>
            <w:r w:rsidRPr="000C772A">
              <w:rPr>
                <w:rFonts w:ascii="Arial Nova" w:hAnsi="Arial Nova" w:cs="Arial"/>
                <w:b/>
                <w:noProof/>
              </w:rPr>
              <w:drawing>
                <wp:anchor distT="0" distB="0" distL="114300" distR="114300" simplePos="0" relativeHeight="251663360" behindDoc="0" locked="0" layoutInCell="1" allowOverlap="1" wp14:anchorId="269CA004" wp14:editId="61B3716C">
                  <wp:simplePos x="0" y="0"/>
                  <wp:positionH relativeFrom="column">
                    <wp:posOffset>114300</wp:posOffset>
                  </wp:positionH>
                  <wp:positionV relativeFrom="paragraph">
                    <wp:posOffset>20320</wp:posOffset>
                  </wp:positionV>
                  <wp:extent cx="2952750" cy="1725930"/>
                  <wp:effectExtent l="0" t="0" r="0" b="762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2750" cy="1725930"/>
                          </a:xfrm>
                          <a:prstGeom prst="rect">
                            <a:avLst/>
                          </a:prstGeom>
                        </pic:spPr>
                      </pic:pic>
                    </a:graphicData>
                  </a:graphic>
                  <wp14:sizeRelH relativeFrom="page">
                    <wp14:pctWidth>0</wp14:pctWidth>
                  </wp14:sizeRelH>
                  <wp14:sizeRelV relativeFrom="page">
                    <wp14:pctHeight>0</wp14:pctHeight>
                  </wp14:sizeRelV>
                </wp:anchor>
              </w:drawing>
            </w:r>
          </w:p>
          <w:p w14:paraId="6D0E29F9" w14:textId="77777777" w:rsidR="00594A77" w:rsidRPr="000C772A" w:rsidRDefault="00594A77" w:rsidP="00A52B17">
            <w:pPr>
              <w:jc w:val="both"/>
              <w:rPr>
                <w:rFonts w:ascii="Arial Nova" w:hAnsi="Arial Nova" w:cs="Arial"/>
                <w:b/>
              </w:rPr>
            </w:pPr>
          </w:p>
          <w:p w14:paraId="536D2938" w14:textId="77777777" w:rsidR="00594A77" w:rsidRPr="000C772A" w:rsidRDefault="00594A77" w:rsidP="00A52B17">
            <w:pPr>
              <w:jc w:val="both"/>
              <w:rPr>
                <w:rFonts w:ascii="Arial Nova" w:hAnsi="Arial Nova" w:cs="Arial"/>
                <w:b/>
              </w:rPr>
            </w:pPr>
          </w:p>
          <w:p w14:paraId="1DD33B9D" w14:textId="77777777" w:rsidR="00594A77" w:rsidRPr="000C772A" w:rsidRDefault="00594A77" w:rsidP="00A52B17">
            <w:pPr>
              <w:jc w:val="both"/>
              <w:rPr>
                <w:rFonts w:ascii="Arial Nova" w:hAnsi="Arial Nova" w:cs="Arial"/>
                <w:b/>
              </w:rPr>
            </w:pPr>
          </w:p>
          <w:p w14:paraId="4BA2A996" w14:textId="77777777" w:rsidR="00594A77" w:rsidRPr="000C772A" w:rsidRDefault="00594A77" w:rsidP="00A52B17">
            <w:pPr>
              <w:jc w:val="both"/>
              <w:rPr>
                <w:rFonts w:ascii="Arial Nova" w:hAnsi="Arial Nova" w:cs="Arial"/>
                <w:b/>
              </w:rPr>
            </w:pPr>
          </w:p>
          <w:p w14:paraId="3A50B822" w14:textId="77777777" w:rsidR="00594A77" w:rsidRPr="000C772A" w:rsidRDefault="00594A77" w:rsidP="00A52B17">
            <w:pPr>
              <w:jc w:val="both"/>
              <w:rPr>
                <w:rFonts w:ascii="Arial Nova" w:hAnsi="Arial Nova" w:cs="Arial"/>
                <w:b/>
              </w:rPr>
            </w:pPr>
          </w:p>
          <w:p w14:paraId="45B4C59F" w14:textId="77777777" w:rsidR="00594A77" w:rsidRPr="000C772A" w:rsidRDefault="00594A77" w:rsidP="00A52B17">
            <w:pPr>
              <w:jc w:val="both"/>
              <w:rPr>
                <w:rFonts w:ascii="Arial Nova" w:hAnsi="Arial Nova" w:cs="Arial"/>
                <w:b/>
              </w:rPr>
            </w:pPr>
          </w:p>
          <w:p w14:paraId="430E335D" w14:textId="77777777" w:rsidR="00594A77" w:rsidRPr="000C772A" w:rsidRDefault="00594A77" w:rsidP="00A52B17">
            <w:pPr>
              <w:jc w:val="both"/>
              <w:rPr>
                <w:rFonts w:ascii="Arial Nova" w:hAnsi="Arial Nova" w:cs="Arial"/>
                <w:b/>
              </w:rPr>
            </w:pPr>
          </w:p>
          <w:p w14:paraId="12D53F05" w14:textId="77777777" w:rsidR="00594A77" w:rsidRPr="000C772A" w:rsidRDefault="00594A77" w:rsidP="00A52B17">
            <w:pPr>
              <w:jc w:val="both"/>
              <w:rPr>
                <w:rFonts w:ascii="Arial Nova" w:hAnsi="Arial Nova" w:cs="Arial"/>
                <w:b/>
              </w:rPr>
            </w:pPr>
          </w:p>
          <w:p w14:paraId="19DF5A31" w14:textId="77777777" w:rsidR="00594A77" w:rsidRPr="000C772A" w:rsidRDefault="00594A77" w:rsidP="00A52B17">
            <w:pPr>
              <w:jc w:val="both"/>
              <w:rPr>
                <w:rFonts w:ascii="Arial Nova" w:hAnsi="Arial Nova" w:cs="Arial"/>
                <w:b/>
              </w:rPr>
            </w:pPr>
          </w:p>
          <w:p w14:paraId="2893C632" w14:textId="77777777" w:rsidR="00594A77" w:rsidRPr="000C772A" w:rsidRDefault="00594A77" w:rsidP="00A52B17">
            <w:pPr>
              <w:jc w:val="both"/>
              <w:rPr>
                <w:rFonts w:ascii="Arial Nova" w:hAnsi="Arial Nova" w:cs="Arial"/>
                <w:b/>
              </w:rPr>
            </w:pPr>
          </w:p>
          <w:p w14:paraId="48272F13" w14:textId="77777777" w:rsidR="00594A77" w:rsidRPr="000C772A" w:rsidRDefault="00594A77" w:rsidP="00A52B17">
            <w:pPr>
              <w:jc w:val="both"/>
              <w:rPr>
                <w:rFonts w:ascii="Arial Nova" w:hAnsi="Arial Nova" w:cs="Arial"/>
                <w:b/>
              </w:rPr>
            </w:pPr>
          </w:p>
          <w:p w14:paraId="2245CD9C" w14:textId="77777777" w:rsidR="00594A77" w:rsidRPr="000C772A" w:rsidRDefault="00594A77" w:rsidP="00A52B17">
            <w:pPr>
              <w:jc w:val="both"/>
              <w:rPr>
                <w:rFonts w:ascii="Arial Nova" w:hAnsi="Arial Nova" w:cs="Arial"/>
                <w:b/>
              </w:rPr>
            </w:pPr>
          </w:p>
          <w:p w14:paraId="6AEDAE1D" w14:textId="77777777" w:rsidR="00594A77" w:rsidRPr="000C772A" w:rsidRDefault="00594A77" w:rsidP="00A52B17">
            <w:pPr>
              <w:jc w:val="both"/>
              <w:rPr>
                <w:rFonts w:ascii="Arial Nova" w:hAnsi="Arial Nova" w:cs="Arial"/>
                <w:b/>
              </w:rPr>
            </w:pPr>
          </w:p>
          <w:p w14:paraId="3B3D8393" w14:textId="77777777" w:rsidR="00594A77" w:rsidRPr="000C772A" w:rsidRDefault="00594A77" w:rsidP="00A52B17">
            <w:pPr>
              <w:jc w:val="both"/>
              <w:rPr>
                <w:rFonts w:ascii="Arial Nova" w:hAnsi="Arial Nova" w:cs="Arial"/>
                <w:b/>
              </w:rPr>
            </w:pPr>
          </w:p>
          <w:p w14:paraId="41ED6DC0" w14:textId="77777777" w:rsidR="00594A77" w:rsidRPr="000C772A" w:rsidRDefault="00594A77" w:rsidP="00A52B17">
            <w:pPr>
              <w:jc w:val="both"/>
              <w:rPr>
                <w:rFonts w:ascii="Arial Nova" w:hAnsi="Arial Nova" w:cs="Arial"/>
                <w:b/>
              </w:rPr>
            </w:pPr>
          </w:p>
          <w:p w14:paraId="4C98464D" w14:textId="77777777" w:rsidR="00594A77" w:rsidRPr="000C772A" w:rsidRDefault="00594A77" w:rsidP="00A52B17">
            <w:pPr>
              <w:jc w:val="both"/>
              <w:rPr>
                <w:rFonts w:ascii="Arial Nova" w:hAnsi="Arial Nova" w:cs="Arial"/>
                <w:b/>
              </w:rPr>
            </w:pPr>
          </w:p>
          <w:p w14:paraId="08CDD2DD" w14:textId="77777777" w:rsidR="00594A77" w:rsidRPr="000C772A" w:rsidRDefault="00594A77" w:rsidP="00A52B17">
            <w:pPr>
              <w:jc w:val="both"/>
              <w:rPr>
                <w:rFonts w:ascii="Arial Nova" w:hAnsi="Arial Nova" w:cs="Arial"/>
                <w:b/>
              </w:rPr>
            </w:pPr>
          </w:p>
          <w:p w14:paraId="5B1F286C" w14:textId="77777777" w:rsidR="00594A77" w:rsidRPr="000C772A" w:rsidRDefault="00594A77" w:rsidP="00A52B17">
            <w:pPr>
              <w:jc w:val="both"/>
              <w:rPr>
                <w:rFonts w:ascii="Arial Nova" w:hAnsi="Arial Nova" w:cs="Arial"/>
                <w:b/>
              </w:rPr>
            </w:pPr>
          </w:p>
          <w:p w14:paraId="555EA3A8" w14:textId="77777777" w:rsidR="00594A77" w:rsidRPr="000C772A" w:rsidRDefault="00594A77" w:rsidP="00A52B17">
            <w:pPr>
              <w:jc w:val="both"/>
              <w:rPr>
                <w:rFonts w:ascii="Arial Nova" w:hAnsi="Arial Nova" w:cs="Arial"/>
                <w:b/>
              </w:rPr>
            </w:pPr>
          </w:p>
        </w:tc>
      </w:tr>
    </w:tbl>
    <w:p w14:paraId="1E9310AE" w14:textId="77777777" w:rsidR="00594A77" w:rsidRPr="00B35034" w:rsidRDefault="00594A77" w:rsidP="000B217B">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0AF39B43" w14:textId="77777777" w:rsidR="00E925C6" w:rsidRPr="00B35034" w:rsidRDefault="009B7FD3"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B35034">
        <w:rPr>
          <w:rFonts w:ascii="Arial Nova" w:eastAsia="Arial Nova" w:hAnsi="Arial Nova" w:cs="Arial"/>
          <w:b/>
          <w:sz w:val="22"/>
          <w:szCs w:val="22"/>
        </w:rPr>
        <w:t>8</w:t>
      </w:r>
      <w:r w:rsidR="00E925C6" w:rsidRPr="00B35034">
        <w:rPr>
          <w:rFonts w:ascii="Arial Nova" w:eastAsia="Arial Nova" w:hAnsi="Arial Nova" w:cs="Arial"/>
          <w:b/>
          <w:sz w:val="22"/>
          <w:szCs w:val="22"/>
        </w:rPr>
        <w:t>.  CASO A RESOLVER.</w:t>
      </w:r>
    </w:p>
    <w:p w14:paraId="3E9807B9" w14:textId="77777777" w:rsidR="00E925C6" w:rsidRPr="00B35034"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696D0864" w14:textId="77777777" w:rsidR="00E925C6" w:rsidRPr="00B35034"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B35034">
        <w:rPr>
          <w:rFonts w:ascii="Arial Nova" w:eastAsia="Arial Nova" w:hAnsi="Arial Nova" w:cs="Arial"/>
          <w:bCs/>
          <w:sz w:val="22"/>
          <w:szCs w:val="22"/>
        </w:rPr>
        <w:t xml:space="preserve">Una vez acreditada la existencia de los hechos denunciados, el aspecto a dilucidar en la presente sentencia consiste en determinar si se </w:t>
      </w:r>
      <w:r w:rsidR="009B7FD3" w:rsidRPr="00B35034">
        <w:rPr>
          <w:rFonts w:ascii="Arial Nova" w:eastAsia="Arial Nova" w:hAnsi="Arial Nova" w:cs="Arial"/>
          <w:bCs/>
          <w:sz w:val="22"/>
          <w:szCs w:val="22"/>
        </w:rPr>
        <w:t>actualiza</w:t>
      </w:r>
      <w:r w:rsidR="00C548F7" w:rsidRPr="00B35034">
        <w:rPr>
          <w:rFonts w:ascii="Arial Nova" w:eastAsia="Arial Nova" w:hAnsi="Arial Nova" w:cs="Arial"/>
          <w:bCs/>
          <w:sz w:val="22"/>
          <w:szCs w:val="22"/>
        </w:rPr>
        <w:t>n las</w:t>
      </w:r>
      <w:r w:rsidR="009B7FD3" w:rsidRPr="00B35034">
        <w:rPr>
          <w:rFonts w:ascii="Arial Nova" w:eastAsia="Arial Nova" w:hAnsi="Arial Nova" w:cs="Arial"/>
          <w:bCs/>
          <w:sz w:val="22"/>
          <w:szCs w:val="22"/>
        </w:rPr>
        <w:t xml:space="preserve"> calumnia</w:t>
      </w:r>
      <w:r w:rsidR="00C548F7" w:rsidRPr="00B35034">
        <w:rPr>
          <w:rFonts w:ascii="Arial Nova" w:eastAsia="Arial Nova" w:hAnsi="Arial Nova" w:cs="Arial"/>
          <w:bCs/>
          <w:sz w:val="22"/>
          <w:szCs w:val="22"/>
        </w:rPr>
        <w:t>s</w:t>
      </w:r>
      <w:r w:rsidR="009B7FD3" w:rsidRPr="00B35034">
        <w:rPr>
          <w:rFonts w:ascii="Arial Nova" w:eastAsia="Arial Nova" w:hAnsi="Arial Nova" w:cs="Arial"/>
          <w:bCs/>
          <w:sz w:val="22"/>
          <w:szCs w:val="22"/>
        </w:rPr>
        <w:t xml:space="preserve"> denunciada</w:t>
      </w:r>
      <w:r w:rsidR="00C548F7" w:rsidRPr="00B35034">
        <w:rPr>
          <w:rFonts w:ascii="Arial Nova" w:eastAsia="Arial Nova" w:hAnsi="Arial Nova" w:cs="Arial"/>
          <w:bCs/>
          <w:sz w:val="22"/>
          <w:szCs w:val="22"/>
        </w:rPr>
        <w:t>s</w:t>
      </w:r>
      <w:r w:rsidRPr="00B35034">
        <w:rPr>
          <w:rFonts w:ascii="Arial Nova" w:eastAsia="Arial Nova" w:hAnsi="Arial Nova" w:cs="Arial"/>
          <w:bCs/>
          <w:sz w:val="22"/>
          <w:szCs w:val="22"/>
        </w:rPr>
        <w:t>, por lo que se deberá analizar lo siguiente:</w:t>
      </w:r>
    </w:p>
    <w:p w14:paraId="16E7C969" w14:textId="77777777" w:rsidR="00E925C6" w:rsidRPr="00B35034"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552675E5" w14:textId="77777777" w:rsidR="00E925C6" w:rsidRPr="00B35034" w:rsidRDefault="00E925C6" w:rsidP="000B217B">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B35034">
        <w:rPr>
          <w:rFonts w:ascii="Arial Nova" w:eastAsia="Arial Nova" w:hAnsi="Arial Nova" w:cs="Arial"/>
          <w:bCs/>
          <w:sz w:val="22"/>
          <w:szCs w:val="22"/>
        </w:rPr>
        <w:t xml:space="preserve">La existencia o no de los hechos denunciados; </w:t>
      </w:r>
    </w:p>
    <w:p w14:paraId="3F85A73C" w14:textId="77777777" w:rsidR="00E925C6" w:rsidRPr="00B35034" w:rsidRDefault="00E925C6" w:rsidP="000B217B">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B35034">
        <w:rPr>
          <w:rFonts w:ascii="Arial Nova" w:eastAsia="Arial Nova" w:hAnsi="Arial Nova" w:cs="Arial"/>
          <w:bCs/>
          <w:sz w:val="22"/>
          <w:szCs w:val="22"/>
        </w:rPr>
        <w:t>Establecer, si con los hechos acreditados se actualiza</w:t>
      </w:r>
      <w:r w:rsidR="00C548F7" w:rsidRPr="00B35034">
        <w:rPr>
          <w:rFonts w:ascii="Arial Nova" w:eastAsia="Arial Nova" w:hAnsi="Arial Nova" w:cs="Arial"/>
          <w:bCs/>
          <w:sz w:val="22"/>
          <w:szCs w:val="22"/>
        </w:rPr>
        <w:t>n las</w:t>
      </w:r>
      <w:r w:rsidRPr="00B35034">
        <w:rPr>
          <w:rFonts w:ascii="Arial Nova" w:eastAsia="Arial Nova" w:hAnsi="Arial Nova" w:cs="Arial"/>
          <w:bCs/>
          <w:sz w:val="22"/>
          <w:szCs w:val="22"/>
        </w:rPr>
        <w:t xml:space="preserve"> </w:t>
      </w:r>
      <w:r w:rsidR="002A4538" w:rsidRPr="00B35034">
        <w:rPr>
          <w:rFonts w:ascii="Arial Nova" w:eastAsia="Arial Nova" w:hAnsi="Arial Nova" w:cs="Arial"/>
          <w:bCs/>
          <w:sz w:val="22"/>
          <w:szCs w:val="22"/>
        </w:rPr>
        <w:t>calumnias</w:t>
      </w:r>
      <w:r w:rsidR="00C548F7" w:rsidRPr="00B35034">
        <w:rPr>
          <w:rFonts w:ascii="Arial Nova" w:eastAsia="Arial Nova" w:hAnsi="Arial Nova" w:cs="Arial"/>
          <w:bCs/>
          <w:sz w:val="22"/>
          <w:szCs w:val="22"/>
        </w:rPr>
        <w:t>.</w:t>
      </w:r>
    </w:p>
    <w:p w14:paraId="056D88DC" w14:textId="77777777" w:rsidR="00E925C6" w:rsidRPr="00B35034" w:rsidRDefault="00E925C6" w:rsidP="000B217B">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B35034">
        <w:rPr>
          <w:rFonts w:ascii="Arial Nova" w:eastAsia="Arial Nova" w:hAnsi="Arial Nova" w:cs="Arial"/>
          <w:bCs/>
          <w:sz w:val="22"/>
          <w:szCs w:val="22"/>
        </w:rPr>
        <w:t xml:space="preserve">c)   En caso de acreditarse la infracción, se determinará las responsabilidades </w:t>
      </w:r>
      <w:r w:rsidR="00C548F7" w:rsidRPr="00B35034">
        <w:rPr>
          <w:rFonts w:ascii="Arial Nova" w:eastAsia="Arial Nova" w:hAnsi="Arial Nova" w:cs="Arial"/>
          <w:bCs/>
          <w:sz w:val="22"/>
          <w:szCs w:val="22"/>
        </w:rPr>
        <w:t>del denunciado</w:t>
      </w:r>
      <w:r w:rsidRPr="00B35034">
        <w:rPr>
          <w:rFonts w:ascii="Arial Nova" w:eastAsia="Arial Nova" w:hAnsi="Arial Nova" w:cs="Arial"/>
          <w:bCs/>
          <w:sz w:val="22"/>
          <w:szCs w:val="22"/>
        </w:rPr>
        <w:t xml:space="preserve">; y </w:t>
      </w:r>
    </w:p>
    <w:p w14:paraId="56280E27" w14:textId="77777777" w:rsidR="00E925C6" w:rsidRPr="00B35034" w:rsidRDefault="00E925C6" w:rsidP="000B217B">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B35034">
        <w:rPr>
          <w:rFonts w:ascii="Arial Nova" w:eastAsia="Arial Nova" w:hAnsi="Arial Nova" w:cs="Arial"/>
          <w:bCs/>
          <w:sz w:val="22"/>
          <w:szCs w:val="22"/>
        </w:rPr>
        <w:t>d) En caso de proceder, resolver sobre la calificación de la falta e individualización de la sanción.</w:t>
      </w:r>
    </w:p>
    <w:p w14:paraId="59B3CAC7" w14:textId="77777777" w:rsidR="00E925C6" w:rsidRPr="00B35034"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p>
    <w:p w14:paraId="6177219D" w14:textId="77777777" w:rsidR="00E925C6" w:rsidRPr="00B35034" w:rsidRDefault="009B7FD3"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B35034">
        <w:rPr>
          <w:rFonts w:ascii="Arial Nova" w:eastAsia="Arial Nova" w:hAnsi="Arial Nova" w:cs="Arial"/>
          <w:b/>
          <w:sz w:val="22"/>
          <w:szCs w:val="22"/>
        </w:rPr>
        <w:t>9</w:t>
      </w:r>
      <w:r w:rsidR="00E925C6" w:rsidRPr="00B35034">
        <w:rPr>
          <w:rFonts w:ascii="Arial Nova" w:eastAsia="Arial Nova" w:hAnsi="Arial Nova" w:cs="Arial"/>
          <w:b/>
          <w:sz w:val="22"/>
          <w:szCs w:val="22"/>
        </w:rPr>
        <w:t>.  ESTUDIO DE FONDO.</w:t>
      </w:r>
    </w:p>
    <w:p w14:paraId="32515E66" w14:textId="77777777" w:rsidR="00E925C6" w:rsidRPr="00B35034" w:rsidRDefault="009B7FD3"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B35034">
        <w:rPr>
          <w:rFonts w:ascii="Arial Nova" w:eastAsia="Arial Nova" w:hAnsi="Arial Nova" w:cs="Arial"/>
          <w:b/>
          <w:bCs/>
          <w:sz w:val="22"/>
          <w:szCs w:val="22"/>
        </w:rPr>
        <w:t>9</w:t>
      </w:r>
      <w:r w:rsidR="00E925C6" w:rsidRPr="00B35034">
        <w:rPr>
          <w:rFonts w:ascii="Arial Nova" w:eastAsia="Arial Nova" w:hAnsi="Arial Nova" w:cs="Arial"/>
          <w:b/>
          <w:bCs/>
          <w:sz w:val="22"/>
          <w:szCs w:val="22"/>
        </w:rPr>
        <w:t>.1. Planteamiento del caso.</w:t>
      </w:r>
    </w:p>
    <w:p w14:paraId="769F4B23" w14:textId="77777777" w:rsidR="00E925C6" w:rsidRPr="00B35034" w:rsidRDefault="00E925C6" w:rsidP="000B217B">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581286FB" w14:textId="77777777" w:rsidR="00E925C6" w:rsidRPr="00B35034"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35034">
        <w:rPr>
          <w:rFonts w:ascii="Arial Nova" w:eastAsia="Arial Nova" w:hAnsi="Arial Nova" w:cs="Arial"/>
          <w:sz w:val="22"/>
          <w:szCs w:val="22"/>
        </w:rPr>
        <w:t>A continuación, este Tribunal procederá al estudio motivo de la queja en la que se analizará con base en los argumentos antes referido</w:t>
      </w:r>
      <w:r w:rsidR="00C548F7" w:rsidRPr="00B35034">
        <w:rPr>
          <w:rFonts w:ascii="Arial Nova" w:eastAsia="Arial Nova" w:hAnsi="Arial Nova" w:cs="Arial"/>
          <w:sz w:val="22"/>
          <w:szCs w:val="22"/>
        </w:rPr>
        <w:t>s, a determinar si la conducta denunciada</w:t>
      </w:r>
      <w:r w:rsidRPr="00B35034">
        <w:rPr>
          <w:rFonts w:ascii="Arial Nova" w:eastAsia="Arial Nova" w:hAnsi="Arial Nova" w:cs="Arial"/>
          <w:sz w:val="22"/>
          <w:szCs w:val="22"/>
        </w:rPr>
        <w:t xml:space="preserve"> y tomando en consideración las manifestaciones hechas valer por </w:t>
      </w:r>
      <w:r w:rsidR="00C548F7" w:rsidRPr="00B35034">
        <w:rPr>
          <w:rFonts w:ascii="Arial Nova" w:eastAsia="Arial Nova" w:hAnsi="Arial Nova" w:cs="Arial"/>
          <w:sz w:val="22"/>
          <w:szCs w:val="22"/>
        </w:rPr>
        <w:t>el denunciado</w:t>
      </w:r>
      <w:r w:rsidRPr="00B35034">
        <w:rPr>
          <w:rFonts w:ascii="Arial Nova" w:eastAsia="Arial Nova" w:hAnsi="Arial Nova" w:cs="Arial"/>
          <w:sz w:val="22"/>
          <w:szCs w:val="22"/>
        </w:rPr>
        <w:t xml:space="preserve">, así como las pruebas </w:t>
      </w:r>
      <w:r w:rsidR="00C548F7" w:rsidRPr="00B35034">
        <w:rPr>
          <w:rFonts w:ascii="Arial Nova" w:eastAsia="Arial Nova" w:hAnsi="Arial Nova" w:cs="Arial"/>
          <w:sz w:val="22"/>
          <w:szCs w:val="22"/>
        </w:rPr>
        <w:t>ofrecidas por ambos, constituye</w:t>
      </w:r>
      <w:r w:rsidRPr="00B35034">
        <w:rPr>
          <w:rFonts w:ascii="Arial Nova" w:eastAsia="Arial Nova" w:hAnsi="Arial Nova" w:cs="Arial"/>
          <w:sz w:val="22"/>
          <w:szCs w:val="22"/>
        </w:rPr>
        <w:t xml:space="preserve"> </w:t>
      </w:r>
      <w:r w:rsidR="00C548F7" w:rsidRPr="00B35034">
        <w:rPr>
          <w:rFonts w:ascii="Arial Nova" w:eastAsia="Arial Nova" w:hAnsi="Arial Nova" w:cs="Arial"/>
          <w:sz w:val="22"/>
          <w:szCs w:val="22"/>
        </w:rPr>
        <w:t>calumnias</w:t>
      </w:r>
      <w:r w:rsidRPr="00B35034">
        <w:rPr>
          <w:rFonts w:ascii="Arial Nova" w:eastAsia="Arial Nova" w:hAnsi="Arial Nova" w:cs="Arial"/>
          <w:sz w:val="22"/>
          <w:szCs w:val="22"/>
        </w:rPr>
        <w:t>.</w:t>
      </w:r>
    </w:p>
    <w:p w14:paraId="59D14265" w14:textId="77777777" w:rsidR="00E925C6" w:rsidRPr="00B35034"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BECF628" w14:textId="77777777" w:rsidR="00E925C6" w:rsidRPr="00B35034" w:rsidRDefault="009B7FD3" w:rsidP="000B217B">
      <w:pPr>
        <w:spacing w:line="360" w:lineRule="auto"/>
        <w:jc w:val="both"/>
        <w:rPr>
          <w:rFonts w:ascii="Arial Nova" w:hAnsi="Arial Nova" w:cs="Arial"/>
          <w:b/>
          <w:bCs/>
          <w:sz w:val="22"/>
          <w:szCs w:val="22"/>
        </w:rPr>
      </w:pPr>
      <w:r w:rsidRPr="00B35034">
        <w:rPr>
          <w:rFonts w:ascii="Arial Nova" w:hAnsi="Arial Nova" w:cs="Arial"/>
          <w:b/>
          <w:bCs/>
          <w:sz w:val="22"/>
          <w:szCs w:val="22"/>
        </w:rPr>
        <w:t>9</w:t>
      </w:r>
      <w:r w:rsidR="00E925C6" w:rsidRPr="00B35034">
        <w:rPr>
          <w:rFonts w:ascii="Arial Nova" w:hAnsi="Arial Nova" w:cs="Arial"/>
          <w:b/>
          <w:bCs/>
          <w:sz w:val="22"/>
          <w:szCs w:val="22"/>
        </w:rPr>
        <w:t>.2. Marco jurídico aplicable.</w:t>
      </w:r>
    </w:p>
    <w:p w14:paraId="5CAC31B9" w14:textId="77777777" w:rsidR="00136086" w:rsidRPr="00B35034" w:rsidRDefault="009B7FD3" w:rsidP="00136086">
      <w:pPr>
        <w:spacing w:line="360" w:lineRule="auto"/>
        <w:jc w:val="both"/>
        <w:rPr>
          <w:rFonts w:ascii="Arial Nova" w:hAnsi="Arial Nova" w:cs="Arial"/>
          <w:b/>
          <w:sz w:val="22"/>
          <w:szCs w:val="22"/>
        </w:rPr>
      </w:pPr>
      <w:r w:rsidRPr="00B35034">
        <w:rPr>
          <w:rFonts w:ascii="Arial Nova" w:hAnsi="Arial Nova" w:cs="Arial"/>
          <w:b/>
          <w:sz w:val="22"/>
          <w:szCs w:val="22"/>
        </w:rPr>
        <w:t>9</w:t>
      </w:r>
      <w:r w:rsidR="00136086" w:rsidRPr="00B35034">
        <w:rPr>
          <w:rFonts w:ascii="Arial Nova" w:hAnsi="Arial Nova" w:cs="Arial"/>
          <w:b/>
          <w:sz w:val="22"/>
          <w:szCs w:val="22"/>
        </w:rPr>
        <w:t xml:space="preserve">.2.1. De calumnia. </w:t>
      </w:r>
    </w:p>
    <w:p w14:paraId="54FC7433" w14:textId="77777777" w:rsidR="00136086" w:rsidRPr="00B35034" w:rsidRDefault="00136086" w:rsidP="00136086">
      <w:pPr>
        <w:spacing w:line="360" w:lineRule="auto"/>
        <w:jc w:val="both"/>
        <w:rPr>
          <w:rFonts w:ascii="Arial Nova" w:hAnsi="Arial Nova" w:cs="Arial"/>
          <w:b/>
          <w:sz w:val="22"/>
          <w:szCs w:val="22"/>
        </w:rPr>
      </w:pPr>
    </w:p>
    <w:p w14:paraId="7402BB3D" w14:textId="77777777" w:rsidR="00136086" w:rsidRPr="00B35034" w:rsidRDefault="00136086" w:rsidP="00ED0B7F">
      <w:pPr>
        <w:spacing w:line="360" w:lineRule="auto"/>
        <w:jc w:val="both"/>
        <w:rPr>
          <w:rFonts w:ascii="Arial Nova" w:hAnsi="Arial Nova" w:cs="Arial"/>
          <w:b/>
          <w:sz w:val="22"/>
          <w:szCs w:val="22"/>
        </w:rPr>
      </w:pPr>
      <w:r w:rsidRPr="00ED0B7F">
        <w:rPr>
          <w:rFonts w:ascii="Arial Nova" w:hAnsi="Arial Nova" w:cs="Arial"/>
          <w:sz w:val="22"/>
          <w:szCs w:val="22"/>
        </w:rPr>
        <w:t>El artículo 6 de la Constitución Federal</w:t>
      </w:r>
      <w:r w:rsidRPr="00B35034">
        <w:rPr>
          <w:rFonts w:ascii="Arial Nova" w:hAnsi="Arial Nova" w:cs="Arial"/>
          <w:sz w:val="22"/>
          <w:szCs w:val="22"/>
          <w:vertAlign w:val="superscript"/>
        </w:rPr>
        <w:footnoteReference w:id="5"/>
      </w:r>
      <w:r w:rsidRPr="00ED0B7F">
        <w:rPr>
          <w:rFonts w:ascii="Arial Nova" w:hAnsi="Arial Nova" w:cs="Arial"/>
          <w:sz w:val="22"/>
          <w:szCs w:val="22"/>
        </w:rPr>
        <w:t xml:space="preserve"> establece en qué supuestos la libertad de expresión se encuentra limitada y son en los siguientes: </w:t>
      </w:r>
      <w:r w:rsidRPr="00B35034">
        <w:rPr>
          <w:rFonts w:ascii="Arial Nova" w:hAnsi="Arial Nova" w:cs="Arial"/>
          <w:b/>
          <w:bCs/>
          <w:i/>
          <w:iCs/>
          <w:sz w:val="22"/>
          <w:szCs w:val="22"/>
        </w:rPr>
        <w:t>a)</w:t>
      </w:r>
      <w:r w:rsidRPr="00ED0B7F">
        <w:rPr>
          <w:rFonts w:ascii="Arial Nova" w:hAnsi="Arial Nova" w:cs="Arial"/>
          <w:sz w:val="22"/>
          <w:szCs w:val="22"/>
        </w:rPr>
        <w:t xml:space="preserve"> cuando se ataque a la moral, a la vida privada y los derechos de terceros: </w:t>
      </w:r>
      <w:r w:rsidRPr="00B35034">
        <w:rPr>
          <w:rFonts w:ascii="Arial Nova" w:hAnsi="Arial Nova" w:cs="Arial"/>
          <w:b/>
          <w:bCs/>
          <w:i/>
          <w:iCs/>
          <w:sz w:val="22"/>
          <w:szCs w:val="22"/>
        </w:rPr>
        <w:t>b)</w:t>
      </w:r>
      <w:r w:rsidRPr="00ED0B7F">
        <w:rPr>
          <w:rFonts w:ascii="Arial Nova" w:hAnsi="Arial Nova" w:cs="Arial"/>
          <w:sz w:val="22"/>
          <w:szCs w:val="22"/>
        </w:rPr>
        <w:t xml:space="preserve"> cuando se </w:t>
      </w:r>
      <w:r w:rsidRPr="00ED0B7F">
        <w:rPr>
          <w:rFonts w:ascii="Arial Nova" w:hAnsi="Arial Nova" w:cs="Arial"/>
          <w:bCs/>
          <w:sz w:val="22"/>
          <w:szCs w:val="22"/>
        </w:rPr>
        <w:t xml:space="preserve">provoque algún delito y/o: </w:t>
      </w:r>
      <w:r w:rsidRPr="00B35034">
        <w:rPr>
          <w:rFonts w:ascii="Arial Nova" w:hAnsi="Arial Nova" w:cs="Arial"/>
          <w:b/>
          <w:i/>
          <w:iCs/>
          <w:sz w:val="22"/>
          <w:szCs w:val="22"/>
        </w:rPr>
        <w:t>c)</w:t>
      </w:r>
      <w:r w:rsidRPr="00ED0B7F">
        <w:rPr>
          <w:rFonts w:ascii="Arial Nova" w:hAnsi="Arial Nova" w:cs="Arial"/>
          <w:bCs/>
          <w:sz w:val="22"/>
          <w:szCs w:val="22"/>
        </w:rPr>
        <w:t xml:space="preserve"> se perturbe el orden público.</w:t>
      </w:r>
    </w:p>
    <w:p w14:paraId="27D616E3" w14:textId="77777777" w:rsidR="00136086" w:rsidRPr="00B35034" w:rsidRDefault="00136086" w:rsidP="00136086">
      <w:pPr>
        <w:spacing w:line="360" w:lineRule="auto"/>
        <w:jc w:val="both"/>
        <w:rPr>
          <w:rFonts w:ascii="Arial Nova" w:hAnsi="Arial Nova" w:cs="Arial"/>
          <w:sz w:val="22"/>
          <w:szCs w:val="22"/>
        </w:rPr>
      </w:pPr>
    </w:p>
    <w:p w14:paraId="5B38C287" w14:textId="77777777" w:rsidR="00136086" w:rsidRPr="00ED0B7F" w:rsidRDefault="00136086" w:rsidP="00ED0B7F">
      <w:pPr>
        <w:spacing w:line="360" w:lineRule="auto"/>
        <w:jc w:val="both"/>
        <w:rPr>
          <w:rFonts w:ascii="Arial Nova" w:hAnsi="Arial Nova" w:cs="Arial"/>
          <w:bCs/>
          <w:sz w:val="22"/>
          <w:szCs w:val="22"/>
        </w:rPr>
      </w:pPr>
      <w:r w:rsidRPr="00ED0B7F">
        <w:rPr>
          <w:rFonts w:ascii="Arial Nova" w:hAnsi="Arial Nova" w:cs="Arial"/>
          <w:bCs/>
          <w:sz w:val="22"/>
          <w:szCs w:val="22"/>
        </w:rPr>
        <w:lastRenderedPageBreak/>
        <w:t>A su vez, el articulo 41 Base II, apartado C</w:t>
      </w:r>
      <w:r w:rsidRPr="00B35034">
        <w:rPr>
          <w:rFonts w:ascii="Arial Nova" w:hAnsi="Arial Nova" w:cs="Arial"/>
          <w:bCs/>
          <w:sz w:val="22"/>
          <w:szCs w:val="22"/>
          <w:vertAlign w:val="superscript"/>
        </w:rPr>
        <w:footnoteReference w:id="6"/>
      </w:r>
      <w:r w:rsidRPr="00ED0B7F">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electoral. </w:t>
      </w:r>
    </w:p>
    <w:p w14:paraId="2B8B9A7F" w14:textId="77777777" w:rsidR="00136086" w:rsidRPr="00B35034" w:rsidRDefault="00136086" w:rsidP="00136086">
      <w:pPr>
        <w:spacing w:line="360" w:lineRule="auto"/>
        <w:jc w:val="both"/>
        <w:rPr>
          <w:rFonts w:ascii="Arial Nova" w:hAnsi="Arial Nova" w:cs="Arial"/>
          <w:sz w:val="22"/>
          <w:szCs w:val="22"/>
        </w:rPr>
      </w:pPr>
    </w:p>
    <w:p w14:paraId="25B2D1BB" w14:textId="77777777" w:rsidR="00136086" w:rsidRPr="00ED0B7F" w:rsidRDefault="00136086" w:rsidP="00ED0B7F">
      <w:pPr>
        <w:spacing w:line="360" w:lineRule="auto"/>
        <w:jc w:val="both"/>
        <w:rPr>
          <w:rFonts w:ascii="Arial Nova" w:hAnsi="Arial Nova" w:cs="Arial"/>
          <w:bCs/>
          <w:sz w:val="22"/>
          <w:szCs w:val="22"/>
        </w:rPr>
      </w:pPr>
      <w:r w:rsidRPr="00ED0B7F">
        <w:rPr>
          <w:rFonts w:ascii="Arial Nova" w:hAnsi="Arial Nova" w:cs="Arial"/>
          <w:sz w:val="22"/>
          <w:szCs w:val="22"/>
        </w:rPr>
        <w:t>Por otro lado, el artículo 471 segundo párrafo de la LEGIPE</w:t>
      </w:r>
      <w:r w:rsidRPr="00B35034">
        <w:rPr>
          <w:rFonts w:ascii="Arial Nova" w:hAnsi="Arial Nova" w:cs="Arial"/>
          <w:sz w:val="22"/>
          <w:szCs w:val="22"/>
          <w:vertAlign w:val="superscript"/>
        </w:rPr>
        <w:footnoteReference w:id="7"/>
      </w:r>
      <w:r w:rsidRPr="00ED0B7F">
        <w:rPr>
          <w:rFonts w:ascii="Arial Nova" w:hAnsi="Arial Nova" w:cs="Arial"/>
          <w:sz w:val="22"/>
          <w:szCs w:val="22"/>
        </w:rPr>
        <w:t xml:space="preserve"> establece que</w:t>
      </w:r>
      <w:r w:rsidRPr="002C4A07">
        <w:rPr>
          <w:rFonts w:ascii="Arial Nova" w:hAnsi="Arial Nova" w:cs="Arial"/>
          <w:sz w:val="22"/>
          <w:szCs w:val="22"/>
        </w:rPr>
        <w:t xml:space="preserve"> la calumnia es la imputación de hechos o delitos falsos por parte de partidos políticos o los candidatos.</w:t>
      </w:r>
    </w:p>
    <w:p w14:paraId="5824B35F" w14:textId="77777777" w:rsidR="00136086" w:rsidRPr="00B35034" w:rsidRDefault="00136086" w:rsidP="00136086">
      <w:pPr>
        <w:spacing w:line="360" w:lineRule="auto"/>
        <w:jc w:val="both"/>
        <w:rPr>
          <w:rFonts w:ascii="Arial Nova" w:hAnsi="Arial Nova" w:cs="Arial"/>
          <w:sz w:val="22"/>
          <w:szCs w:val="22"/>
        </w:rPr>
      </w:pPr>
    </w:p>
    <w:p w14:paraId="13022572" w14:textId="77777777" w:rsidR="00136086" w:rsidRPr="00ED0B7F" w:rsidRDefault="00136086" w:rsidP="00ED0B7F">
      <w:pPr>
        <w:spacing w:line="360" w:lineRule="auto"/>
        <w:jc w:val="both"/>
        <w:rPr>
          <w:rFonts w:ascii="Arial Nova" w:hAnsi="Arial Nova" w:cs="Arial"/>
          <w:bCs/>
          <w:sz w:val="22"/>
          <w:szCs w:val="22"/>
        </w:rPr>
      </w:pPr>
      <w:r w:rsidRPr="00ED0B7F">
        <w:rPr>
          <w:rFonts w:ascii="Arial Nova" w:hAnsi="Arial Nova" w:cs="Arial"/>
          <w:bCs/>
          <w:sz w:val="22"/>
          <w:szCs w:val="22"/>
        </w:rPr>
        <w:t xml:space="preserve">De lo anterior podemos concluir que las limitaciones a la libertad de expresión tienen como finalidad: </w:t>
      </w:r>
      <w:r w:rsidRPr="00B35034">
        <w:rPr>
          <w:rFonts w:ascii="Arial Nova" w:hAnsi="Arial Nova" w:cs="Arial"/>
          <w:b/>
          <w:i/>
          <w:iCs/>
          <w:sz w:val="22"/>
          <w:szCs w:val="22"/>
        </w:rPr>
        <w:t>i)</w:t>
      </w:r>
      <w:r w:rsidRPr="00ED0B7F">
        <w:rPr>
          <w:rFonts w:ascii="Arial Nova" w:hAnsi="Arial Nova" w:cs="Arial"/>
          <w:bCs/>
          <w:sz w:val="22"/>
          <w:szCs w:val="22"/>
        </w:rPr>
        <w:t xml:space="preserve"> el respeto a los derechos y reputación de los demás y; </w:t>
      </w:r>
      <w:proofErr w:type="spellStart"/>
      <w:r w:rsidRPr="00B35034">
        <w:rPr>
          <w:rFonts w:ascii="Arial Nova" w:hAnsi="Arial Nova" w:cs="Arial"/>
          <w:b/>
          <w:i/>
          <w:iCs/>
          <w:sz w:val="22"/>
          <w:szCs w:val="22"/>
        </w:rPr>
        <w:t>ii</w:t>
      </w:r>
      <w:proofErr w:type="spellEnd"/>
      <w:r w:rsidRPr="00B35034">
        <w:rPr>
          <w:rFonts w:ascii="Arial Nova" w:hAnsi="Arial Nova" w:cs="Arial"/>
          <w:b/>
          <w:i/>
          <w:iCs/>
          <w:sz w:val="22"/>
          <w:szCs w:val="22"/>
        </w:rPr>
        <w:t>)</w:t>
      </w:r>
      <w:r w:rsidRPr="00ED0B7F">
        <w:rPr>
          <w:rFonts w:ascii="Arial Nova" w:hAnsi="Arial Nova" w:cs="Arial"/>
          <w:bCs/>
          <w:sz w:val="22"/>
          <w:szCs w:val="22"/>
        </w:rPr>
        <w:t xml:space="preserve"> la protección a la seguridad nacional y el orden público.</w:t>
      </w:r>
    </w:p>
    <w:p w14:paraId="54634966" w14:textId="77777777" w:rsidR="00136086" w:rsidRPr="00B35034" w:rsidRDefault="00136086" w:rsidP="00136086">
      <w:pPr>
        <w:spacing w:line="360" w:lineRule="auto"/>
        <w:jc w:val="both"/>
        <w:rPr>
          <w:rFonts w:ascii="Arial Nova" w:hAnsi="Arial Nova" w:cs="Arial"/>
          <w:bCs/>
          <w:color w:val="FF0000"/>
          <w:sz w:val="22"/>
          <w:szCs w:val="22"/>
        </w:rPr>
      </w:pPr>
    </w:p>
    <w:p w14:paraId="0003B6BC" w14:textId="77777777" w:rsidR="00136086" w:rsidRPr="00ED0B7F" w:rsidRDefault="00136086" w:rsidP="00ED0B7F">
      <w:pPr>
        <w:spacing w:line="360" w:lineRule="auto"/>
        <w:jc w:val="both"/>
        <w:rPr>
          <w:rFonts w:ascii="Arial Nova" w:hAnsi="Arial Nova" w:cs="Arial"/>
          <w:bCs/>
          <w:sz w:val="22"/>
          <w:szCs w:val="22"/>
        </w:rPr>
      </w:pPr>
      <w:r w:rsidRPr="00ED0B7F">
        <w:rPr>
          <w:rFonts w:ascii="Arial Nova" w:hAnsi="Arial Nova" w:cs="Arial"/>
          <w:bCs/>
          <w:sz w:val="22"/>
          <w:szCs w:val="22"/>
        </w:rPr>
        <w:t>La SCJN</w:t>
      </w:r>
      <w:r w:rsidRPr="00B35034">
        <w:rPr>
          <w:rFonts w:ascii="Arial Nova" w:hAnsi="Arial Nova" w:cs="Arial"/>
          <w:bCs/>
          <w:sz w:val="22"/>
          <w:szCs w:val="22"/>
          <w:vertAlign w:val="superscript"/>
        </w:rPr>
        <w:footnoteReference w:id="8"/>
      </w:r>
      <w:r w:rsidRPr="00ED0B7F">
        <w:rPr>
          <w:rFonts w:ascii="Arial Nova" w:hAnsi="Arial Nova" w:cs="Arial"/>
          <w:bCs/>
          <w:sz w:val="22"/>
          <w:szCs w:val="22"/>
        </w:rPr>
        <w:t xml:space="preserve"> estableció que para poder acreditar la calumnia es necesario que se cumplan estos dos elementos; </w:t>
      </w:r>
    </w:p>
    <w:p w14:paraId="12F85708" w14:textId="77777777" w:rsidR="00136086" w:rsidRPr="00ED0B7F" w:rsidRDefault="00136086" w:rsidP="00ED0B7F">
      <w:pPr>
        <w:numPr>
          <w:ilvl w:val="0"/>
          <w:numId w:val="3"/>
        </w:numPr>
        <w:spacing w:line="360" w:lineRule="auto"/>
        <w:jc w:val="both"/>
        <w:rPr>
          <w:rFonts w:ascii="Arial Nova" w:hAnsi="Arial Nova" w:cs="Arial"/>
          <w:bCs/>
          <w:sz w:val="22"/>
          <w:szCs w:val="22"/>
        </w:rPr>
      </w:pPr>
      <w:r w:rsidRPr="00B35034">
        <w:rPr>
          <w:rFonts w:ascii="Arial Nova" w:hAnsi="Arial Nova" w:cs="Arial"/>
          <w:b/>
          <w:bCs/>
          <w:sz w:val="22"/>
          <w:szCs w:val="22"/>
        </w:rPr>
        <w:t>Elemento objetivo:</w:t>
      </w:r>
      <w:r w:rsidRPr="00ED0B7F">
        <w:rPr>
          <w:rFonts w:ascii="Arial Nova" w:hAnsi="Arial Nova" w:cs="Arial"/>
          <w:sz w:val="22"/>
          <w:szCs w:val="22"/>
        </w:rPr>
        <w:t xml:space="preserve"> </w:t>
      </w:r>
      <w:r w:rsidRPr="00ED0B7F">
        <w:rPr>
          <w:rFonts w:ascii="Arial Nova" w:hAnsi="Arial Nova" w:cs="Arial"/>
          <w:bCs/>
          <w:sz w:val="22"/>
          <w:szCs w:val="22"/>
        </w:rPr>
        <w:t>Imputación de hechos o delitos falsos.</w:t>
      </w:r>
    </w:p>
    <w:p w14:paraId="5C2F810B" w14:textId="77777777" w:rsidR="00136086" w:rsidRPr="00ED0B7F" w:rsidRDefault="00136086" w:rsidP="00ED0B7F">
      <w:pPr>
        <w:numPr>
          <w:ilvl w:val="0"/>
          <w:numId w:val="3"/>
        </w:numPr>
        <w:spacing w:line="360" w:lineRule="auto"/>
        <w:jc w:val="both"/>
        <w:rPr>
          <w:rFonts w:ascii="Arial Nova" w:hAnsi="Arial Nova" w:cs="Arial"/>
          <w:bCs/>
          <w:sz w:val="22"/>
          <w:szCs w:val="22"/>
        </w:rPr>
      </w:pPr>
      <w:r w:rsidRPr="00B35034">
        <w:rPr>
          <w:rFonts w:ascii="Arial Nova" w:hAnsi="Arial Nova" w:cs="Arial"/>
          <w:b/>
          <w:bCs/>
          <w:sz w:val="22"/>
          <w:szCs w:val="22"/>
        </w:rPr>
        <w:t>Elemento subjetivo:</w:t>
      </w:r>
      <w:r w:rsidRPr="00ED0B7F">
        <w:rPr>
          <w:rFonts w:ascii="Arial Nova" w:hAnsi="Arial Nova" w:cs="Arial"/>
          <w:bCs/>
          <w:sz w:val="22"/>
          <w:szCs w:val="22"/>
        </w:rPr>
        <w:t xml:space="preserve"> Quien realiza la imputación sabe que los hechos y delitos son falsos.</w:t>
      </w:r>
    </w:p>
    <w:p w14:paraId="25766EDB" w14:textId="77777777" w:rsidR="00136086" w:rsidRPr="00B35034" w:rsidRDefault="00136086" w:rsidP="00136086">
      <w:pPr>
        <w:spacing w:line="360" w:lineRule="auto"/>
        <w:ind w:left="720"/>
        <w:jc w:val="both"/>
        <w:rPr>
          <w:rFonts w:ascii="Arial Nova" w:hAnsi="Arial Nova" w:cs="Arial"/>
          <w:bCs/>
          <w:sz w:val="22"/>
          <w:szCs w:val="22"/>
        </w:rPr>
      </w:pPr>
    </w:p>
    <w:p w14:paraId="4B87A046" w14:textId="77777777" w:rsidR="00136086" w:rsidRPr="00ED0B7F" w:rsidRDefault="00136086" w:rsidP="00ED0B7F">
      <w:pPr>
        <w:spacing w:line="360" w:lineRule="auto"/>
        <w:jc w:val="both"/>
        <w:rPr>
          <w:rFonts w:ascii="Arial Nova" w:hAnsi="Arial Nova" w:cs="Arial"/>
          <w:bCs/>
          <w:sz w:val="22"/>
          <w:szCs w:val="22"/>
        </w:rPr>
      </w:pPr>
      <w:r w:rsidRPr="00ED0B7F">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B35034">
        <w:rPr>
          <w:rFonts w:ascii="Arial Nova" w:hAnsi="Arial Nova" w:cs="Arial"/>
          <w:b/>
          <w:i/>
          <w:iCs/>
          <w:sz w:val="22"/>
          <w:szCs w:val="22"/>
        </w:rPr>
        <w:t>i)</w:t>
      </w:r>
      <w:r w:rsidRPr="00ED0B7F">
        <w:rPr>
          <w:rFonts w:ascii="Arial Nova" w:hAnsi="Arial Nova" w:cs="Arial"/>
          <w:bCs/>
          <w:sz w:val="22"/>
          <w:szCs w:val="22"/>
        </w:rPr>
        <w:t xml:space="preserve"> que las expresiones tengan un impacto en el proceso electoral y; </w:t>
      </w:r>
      <w:proofErr w:type="spellStart"/>
      <w:r w:rsidRPr="00B35034">
        <w:rPr>
          <w:rFonts w:ascii="Arial Nova" w:hAnsi="Arial Nova" w:cs="Arial"/>
          <w:b/>
          <w:i/>
          <w:iCs/>
          <w:sz w:val="22"/>
          <w:szCs w:val="22"/>
        </w:rPr>
        <w:t>ii</w:t>
      </w:r>
      <w:proofErr w:type="spellEnd"/>
      <w:r w:rsidRPr="00B35034">
        <w:rPr>
          <w:rFonts w:ascii="Arial Nova" w:hAnsi="Arial Nova" w:cs="Arial"/>
          <w:b/>
          <w:i/>
          <w:iCs/>
          <w:sz w:val="22"/>
          <w:szCs w:val="22"/>
        </w:rPr>
        <w:t>)</w:t>
      </w:r>
      <w:r w:rsidRPr="00ED0B7F">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B35034">
        <w:rPr>
          <w:rFonts w:ascii="Arial Nova" w:hAnsi="Arial Nova" w:cs="Arial"/>
          <w:bCs/>
          <w:sz w:val="22"/>
          <w:szCs w:val="22"/>
          <w:vertAlign w:val="superscript"/>
        </w:rPr>
        <w:footnoteReference w:id="9"/>
      </w:r>
      <w:r w:rsidRPr="00ED0B7F">
        <w:rPr>
          <w:rFonts w:ascii="Arial Nova" w:hAnsi="Arial Nova" w:cs="Arial"/>
          <w:bCs/>
          <w:sz w:val="22"/>
          <w:szCs w:val="22"/>
        </w:rPr>
        <w:t>.</w:t>
      </w:r>
    </w:p>
    <w:p w14:paraId="2D1C79AB" w14:textId="77777777" w:rsidR="00136086" w:rsidRPr="00B35034" w:rsidRDefault="00136086" w:rsidP="00136086">
      <w:pPr>
        <w:spacing w:line="360" w:lineRule="auto"/>
        <w:jc w:val="both"/>
        <w:rPr>
          <w:rFonts w:ascii="Arial Nova" w:hAnsi="Arial Nova" w:cs="Arial"/>
          <w:sz w:val="22"/>
          <w:szCs w:val="22"/>
        </w:rPr>
      </w:pPr>
    </w:p>
    <w:p w14:paraId="38745F9A" w14:textId="77777777" w:rsidR="00BA4733" w:rsidRPr="00ED0B7F" w:rsidRDefault="00136086" w:rsidP="00ED0B7F">
      <w:pPr>
        <w:spacing w:line="360" w:lineRule="auto"/>
        <w:jc w:val="both"/>
        <w:rPr>
          <w:rFonts w:ascii="Arial Nova" w:hAnsi="Arial Nova" w:cs="Arial"/>
          <w:bCs/>
          <w:sz w:val="22"/>
          <w:szCs w:val="22"/>
        </w:rPr>
      </w:pPr>
      <w:r w:rsidRPr="00ED0B7F">
        <w:rPr>
          <w:rFonts w:ascii="Arial Nova" w:hAnsi="Arial Nova" w:cs="Arial"/>
          <w:bCs/>
          <w:sz w:val="22"/>
          <w:szCs w:val="22"/>
        </w:rPr>
        <w:t xml:space="preserve">De lo anterior podemos concluir que </w:t>
      </w:r>
      <w:r w:rsidRPr="00B35034">
        <w:rPr>
          <w:rFonts w:ascii="Arial Nova" w:hAnsi="Arial Nova" w:cs="Arial"/>
          <w:b/>
          <w:sz w:val="22"/>
          <w:szCs w:val="22"/>
        </w:rPr>
        <w:t>la restricción a la libertad de expresión en el ámbito electoral, es constitucional</w:t>
      </w:r>
      <w:r w:rsidRPr="00ED0B7F">
        <w:rPr>
          <w:rFonts w:ascii="Arial Nova" w:hAnsi="Arial Nova" w:cs="Arial"/>
          <w:bCs/>
          <w:sz w:val="22"/>
          <w:szCs w:val="22"/>
        </w:rPr>
        <w:t xml:space="preserve">. Pues dicha restricción no limita la libre circulación de crítica </w:t>
      </w:r>
      <w:r w:rsidRPr="00B35034">
        <w:rPr>
          <w:rFonts w:ascii="Arial Nova" w:hAnsi="Arial Nova" w:cs="Arial"/>
          <w:b/>
          <w:sz w:val="22"/>
          <w:szCs w:val="22"/>
        </w:rPr>
        <w:t>incluso permite la que pueda considerarse severa, vehemente, molesta o perturbadora</w:t>
      </w:r>
      <w:r w:rsidRPr="00ED0B7F">
        <w:rPr>
          <w:rFonts w:ascii="Arial Nova" w:hAnsi="Arial Nova" w:cs="Arial"/>
          <w:bCs/>
          <w:sz w:val="22"/>
          <w:szCs w:val="22"/>
        </w:rPr>
        <w:t>.</w:t>
      </w:r>
    </w:p>
    <w:p w14:paraId="63845F8D" w14:textId="77777777" w:rsidR="00136086" w:rsidRPr="00B35034" w:rsidRDefault="00136086" w:rsidP="00136086">
      <w:pPr>
        <w:spacing w:line="360" w:lineRule="auto"/>
        <w:jc w:val="both"/>
        <w:rPr>
          <w:rFonts w:ascii="Arial Nova" w:hAnsi="Arial Nova" w:cs="Arial"/>
          <w:b/>
          <w:bCs/>
          <w:sz w:val="22"/>
          <w:szCs w:val="22"/>
        </w:rPr>
      </w:pPr>
    </w:p>
    <w:p w14:paraId="68527E6F" w14:textId="77777777" w:rsidR="00191D27" w:rsidRPr="00B35034" w:rsidRDefault="009B7FD3" w:rsidP="00191D27">
      <w:pPr>
        <w:spacing w:line="360" w:lineRule="auto"/>
        <w:jc w:val="both"/>
        <w:rPr>
          <w:rFonts w:ascii="Arial Nova" w:hAnsi="Arial Nova" w:cs="Arial"/>
          <w:b/>
          <w:bCs/>
          <w:sz w:val="22"/>
          <w:szCs w:val="22"/>
        </w:rPr>
      </w:pPr>
      <w:r w:rsidRPr="00B35034">
        <w:rPr>
          <w:rFonts w:ascii="Arial Nova" w:hAnsi="Arial Nova" w:cs="Arial"/>
          <w:b/>
          <w:bCs/>
          <w:sz w:val="22"/>
          <w:szCs w:val="22"/>
        </w:rPr>
        <w:t>9</w:t>
      </w:r>
      <w:r w:rsidR="00136086" w:rsidRPr="00B35034">
        <w:rPr>
          <w:rFonts w:ascii="Arial Nova" w:hAnsi="Arial Nova" w:cs="Arial"/>
          <w:b/>
          <w:bCs/>
          <w:sz w:val="22"/>
          <w:szCs w:val="22"/>
        </w:rPr>
        <w:t xml:space="preserve">.2.2. </w:t>
      </w:r>
      <w:r w:rsidR="00191D27" w:rsidRPr="00B35034">
        <w:rPr>
          <w:rFonts w:ascii="Arial Nova" w:hAnsi="Arial Nova" w:cs="Arial"/>
          <w:b/>
          <w:bCs/>
          <w:sz w:val="22"/>
          <w:szCs w:val="22"/>
        </w:rPr>
        <w:t>De la libertad de expresión en las redes sociales.</w:t>
      </w:r>
    </w:p>
    <w:p w14:paraId="3FC95CD7" w14:textId="77777777" w:rsidR="00191D27" w:rsidRPr="00B35034" w:rsidRDefault="00191D27" w:rsidP="00191D27">
      <w:pPr>
        <w:spacing w:line="360" w:lineRule="auto"/>
        <w:jc w:val="both"/>
        <w:rPr>
          <w:rFonts w:ascii="Arial Nova" w:hAnsi="Arial Nova" w:cs="Arial"/>
          <w:b/>
          <w:bCs/>
          <w:sz w:val="22"/>
          <w:szCs w:val="22"/>
        </w:rPr>
      </w:pPr>
    </w:p>
    <w:p w14:paraId="2AFB68E4" w14:textId="2BDE7F6C" w:rsidR="004125FD" w:rsidRPr="00ED0B7F" w:rsidRDefault="00191D27" w:rsidP="00ED0B7F">
      <w:pPr>
        <w:tabs>
          <w:tab w:val="left" w:pos="2694"/>
        </w:tabs>
        <w:spacing w:line="360" w:lineRule="auto"/>
        <w:jc w:val="both"/>
        <w:rPr>
          <w:rFonts w:ascii="Arial Nova" w:hAnsi="Arial Nova" w:cs="Arial"/>
          <w:bCs/>
          <w:sz w:val="22"/>
          <w:szCs w:val="22"/>
        </w:rPr>
      </w:pPr>
      <w:r w:rsidRPr="00ED0B7F">
        <w:rPr>
          <w:rFonts w:ascii="Arial Nova" w:hAnsi="Arial Nova" w:cs="Arial"/>
          <w:bCs/>
          <w:sz w:val="22"/>
          <w:szCs w:val="22"/>
        </w:rPr>
        <w:t xml:space="preserve">Las redes sociales constituyen una herramienta útil para general la comunicación social, ya que permite a un número indefinido de personas, a fin de que puedan acceder, compartir e intercambiar información, de manera global, instantánea y a un bajo costo, además de </w:t>
      </w:r>
      <w:r w:rsidR="000C772A" w:rsidRPr="00ED0B7F">
        <w:rPr>
          <w:rFonts w:ascii="Arial Nova" w:hAnsi="Arial Nova" w:cs="Arial"/>
          <w:bCs/>
          <w:sz w:val="22"/>
          <w:szCs w:val="22"/>
        </w:rPr>
        <w:t>que,</w:t>
      </w:r>
      <w:r w:rsidRPr="00ED0B7F">
        <w:rPr>
          <w:rFonts w:ascii="Arial Nova" w:hAnsi="Arial Nova" w:cs="Arial"/>
          <w:bCs/>
          <w:sz w:val="22"/>
          <w:szCs w:val="22"/>
        </w:rPr>
        <w:t xml:space="preserve"> </w:t>
      </w:r>
      <w:r w:rsidRPr="00ED0B7F">
        <w:rPr>
          <w:rFonts w:ascii="Arial Nova" w:hAnsi="Arial Nova" w:cs="Arial"/>
          <w:bCs/>
          <w:sz w:val="22"/>
          <w:szCs w:val="22"/>
        </w:rPr>
        <w:lastRenderedPageBreak/>
        <w:t>por sus características, las redes sociales son un medio que posibilita un ejercicio más democrático, abierto, plural y expansivo de la libertad de expresión</w:t>
      </w:r>
      <w:r w:rsidR="004125FD" w:rsidRPr="00B35034">
        <w:rPr>
          <w:rFonts w:ascii="Arial Nova" w:hAnsi="Arial Nova" w:cs="Arial"/>
          <w:bCs/>
          <w:sz w:val="22"/>
          <w:szCs w:val="22"/>
          <w:vertAlign w:val="superscript"/>
          <w:lang w:val="es-ES_tradnl"/>
        </w:rPr>
        <w:footnoteReference w:id="10"/>
      </w:r>
      <w:r w:rsidR="004125FD" w:rsidRPr="00ED0B7F">
        <w:rPr>
          <w:rFonts w:ascii="Arial Nova" w:hAnsi="Arial Nova" w:cs="Arial"/>
          <w:bCs/>
          <w:sz w:val="22"/>
          <w:szCs w:val="22"/>
          <w:lang w:val="es-ES_tradnl"/>
        </w:rPr>
        <w:t xml:space="preserve"> .</w:t>
      </w:r>
    </w:p>
    <w:p w14:paraId="09F3C2EE" w14:textId="77777777" w:rsidR="00191D27" w:rsidRPr="00B35034" w:rsidRDefault="00191D27" w:rsidP="00191D27">
      <w:pPr>
        <w:spacing w:line="360" w:lineRule="auto"/>
        <w:jc w:val="both"/>
        <w:rPr>
          <w:rFonts w:ascii="Arial Nova" w:hAnsi="Arial Nova" w:cs="Arial"/>
          <w:bCs/>
          <w:sz w:val="22"/>
          <w:szCs w:val="22"/>
        </w:rPr>
      </w:pPr>
    </w:p>
    <w:p w14:paraId="6789DE9A" w14:textId="77777777" w:rsidR="00191D27" w:rsidRPr="00B35034" w:rsidRDefault="00191D27" w:rsidP="00191D27">
      <w:pPr>
        <w:spacing w:line="360" w:lineRule="auto"/>
        <w:jc w:val="both"/>
        <w:rPr>
          <w:rFonts w:ascii="Arial Nova" w:hAnsi="Arial Nova" w:cs="Arial"/>
          <w:bCs/>
          <w:sz w:val="22"/>
          <w:szCs w:val="22"/>
        </w:rPr>
      </w:pPr>
      <w:r w:rsidRPr="00B35034">
        <w:rPr>
          <w:rFonts w:ascii="Arial Nova" w:hAnsi="Arial Nova" w:cs="Arial"/>
          <w:bCs/>
          <w:sz w:val="22"/>
          <w:szCs w:val="22"/>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2F2DB85A" w14:textId="77777777" w:rsidR="00191D27" w:rsidRPr="00B35034" w:rsidRDefault="00191D27" w:rsidP="00191D27">
      <w:pPr>
        <w:spacing w:line="360" w:lineRule="auto"/>
        <w:jc w:val="both"/>
        <w:rPr>
          <w:rFonts w:ascii="Arial Nova" w:hAnsi="Arial Nova" w:cs="Arial"/>
          <w:bCs/>
          <w:sz w:val="22"/>
          <w:szCs w:val="22"/>
        </w:rPr>
      </w:pPr>
    </w:p>
    <w:p w14:paraId="08061896" w14:textId="11CB0C02" w:rsidR="00191D27" w:rsidRDefault="00191D27" w:rsidP="00ED0B7F">
      <w:pPr>
        <w:spacing w:line="360" w:lineRule="auto"/>
        <w:jc w:val="both"/>
        <w:rPr>
          <w:rFonts w:ascii="Arial Nova" w:hAnsi="Arial Nova" w:cs="Arial"/>
          <w:bCs/>
          <w:sz w:val="22"/>
          <w:szCs w:val="22"/>
        </w:rPr>
      </w:pPr>
      <w:r w:rsidRPr="00ED0B7F">
        <w:rPr>
          <w:rFonts w:ascii="Arial Nova" w:hAnsi="Arial Nova" w:cs="Arial"/>
          <w:bCs/>
          <w:sz w:val="22"/>
          <w:szCs w:val="22"/>
        </w:rPr>
        <w:t xml:space="preserve">Igualmente, tales medios fungen como un medio de comunicación masivo que </w:t>
      </w:r>
      <w:r w:rsidRPr="00B35034">
        <w:rPr>
          <w:rFonts w:ascii="Arial Nova" w:hAnsi="Arial Nova" w:cs="Arial"/>
          <w:b/>
          <w:bCs/>
          <w:sz w:val="22"/>
          <w:szCs w:val="22"/>
        </w:rPr>
        <w:t>permite a los usuarios tener un debate amplio y robusto</w:t>
      </w:r>
      <w:r w:rsidRPr="00ED0B7F">
        <w:rPr>
          <w:rFonts w:ascii="Arial Nova" w:hAnsi="Arial Nova" w:cs="Arial"/>
          <w:bCs/>
          <w:sz w:val="22"/>
          <w:szCs w:val="22"/>
        </w:rPr>
        <w:t xml:space="preserve">, en el que los usuarios </w:t>
      </w:r>
      <w:r w:rsidRPr="00B35034">
        <w:rPr>
          <w:rFonts w:ascii="Arial Nova" w:hAnsi="Arial Nova" w:cs="Arial"/>
          <w:b/>
          <w:bCs/>
          <w:sz w:val="22"/>
          <w:szCs w:val="22"/>
        </w:rPr>
        <w:t>intercambien ideas y opiniones, positivas o negativas, de manera ágil y fluida</w:t>
      </w:r>
      <w:r w:rsidRPr="00ED0B7F">
        <w:rPr>
          <w:rFonts w:ascii="Arial Nova" w:hAnsi="Arial Nova" w:cs="Arial"/>
          <w:bCs/>
          <w:sz w:val="22"/>
          <w:szCs w:val="22"/>
        </w:rPr>
        <w:t>. Por ende, las redes sociales se vuelven un vehículo de suma importancia para la democracia.</w:t>
      </w:r>
    </w:p>
    <w:p w14:paraId="35985DED" w14:textId="77777777" w:rsidR="000C772A" w:rsidRPr="00ED0B7F" w:rsidRDefault="000C772A" w:rsidP="00ED0B7F">
      <w:pPr>
        <w:spacing w:line="360" w:lineRule="auto"/>
        <w:jc w:val="both"/>
        <w:rPr>
          <w:rFonts w:ascii="Arial Nova" w:hAnsi="Arial Nova" w:cs="Arial"/>
          <w:bCs/>
          <w:sz w:val="22"/>
          <w:szCs w:val="22"/>
        </w:rPr>
      </w:pPr>
    </w:p>
    <w:p w14:paraId="61AA0979" w14:textId="77777777" w:rsidR="006F5523" w:rsidRPr="00ED0B7F" w:rsidRDefault="00191D27" w:rsidP="00ED0B7F">
      <w:pPr>
        <w:spacing w:line="360" w:lineRule="auto"/>
        <w:jc w:val="both"/>
        <w:rPr>
          <w:rFonts w:ascii="Arial Nova" w:hAnsi="Arial Nova" w:cs="Arial"/>
          <w:bCs/>
          <w:sz w:val="22"/>
          <w:szCs w:val="22"/>
        </w:rPr>
      </w:pPr>
      <w:r w:rsidRPr="00ED0B7F">
        <w:rPr>
          <w:rFonts w:ascii="Arial Nova" w:hAnsi="Arial Nova" w:cs="Arial"/>
          <w:bCs/>
          <w:sz w:val="22"/>
          <w:szCs w:val="22"/>
        </w:rPr>
        <w:t xml:space="preserve">De lo anterior es posible concluir que, si bien los contenidos en las redes sociales pueden ser susceptibles de constituir una infracción en materia electoral, también lo es que la </w:t>
      </w:r>
      <w:r w:rsidRPr="00B35034">
        <w:rPr>
          <w:rFonts w:ascii="Arial Nova" w:hAnsi="Arial Nova" w:cs="Arial"/>
          <w:b/>
          <w:bCs/>
          <w:sz w:val="22"/>
          <w:szCs w:val="22"/>
        </w:rPr>
        <w:t>libertad de expresión a través de redes sociales goza, en principio, de una presunción de espontaneidad</w:t>
      </w:r>
      <w:r w:rsidRPr="00ED0B7F">
        <w:rPr>
          <w:rFonts w:ascii="Arial Nova" w:hAnsi="Arial Nova" w:cs="Arial"/>
          <w:bCs/>
          <w:sz w:val="22"/>
          <w:szCs w:val="22"/>
        </w:rPr>
        <w:t>, es decir, que la difusión de mensajes, videos, fotografías o cualquier elemento audiovisual cuenta con una protección amplia.</w:t>
      </w:r>
    </w:p>
    <w:p w14:paraId="533A60DD" w14:textId="77777777" w:rsidR="00191D27" w:rsidRPr="00B35034" w:rsidRDefault="00191D27" w:rsidP="00191D27">
      <w:pPr>
        <w:spacing w:line="360" w:lineRule="auto"/>
        <w:jc w:val="both"/>
        <w:rPr>
          <w:rFonts w:ascii="Arial Nova" w:hAnsi="Arial Nova" w:cs="Arial"/>
          <w:b/>
          <w:sz w:val="22"/>
          <w:szCs w:val="22"/>
        </w:rPr>
      </w:pPr>
    </w:p>
    <w:p w14:paraId="01A2EC6F" w14:textId="31582597" w:rsidR="00742ED1" w:rsidRDefault="009B7FD3" w:rsidP="00BF7F01">
      <w:pPr>
        <w:spacing w:line="360" w:lineRule="auto"/>
        <w:jc w:val="both"/>
        <w:rPr>
          <w:rFonts w:ascii="Arial Nova" w:hAnsi="Arial Nova" w:cs="Arial"/>
          <w:b/>
          <w:sz w:val="22"/>
          <w:szCs w:val="22"/>
        </w:rPr>
      </w:pPr>
      <w:r w:rsidRPr="00B35034">
        <w:rPr>
          <w:rFonts w:ascii="Arial Nova" w:hAnsi="Arial Nova" w:cs="Arial"/>
          <w:b/>
          <w:sz w:val="22"/>
          <w:szCs w:val="22"/>
        </w:rPr>
        <w:t>10</w:t>
      </w:r>
      <w:r w:rsidR="00742ED1" w:rsidRPr="00B35034">
        <w:rPr>
          <w:rFonts w:ascii="Arial Nova" w:hAnsi="Arial Nova" w:cs="Arial"/>
          <w:b/>
          <w:sz w:val="22"/>
          <w:szCs w:val="22"/>
        </w:rPr>
        <w:t>. CASO PARTICULAR.</w:t>
      </w:r>
    </w:p>
    <w:p w14:paraId="1DA6D931" w14:textId="77777777" w:rsidR="000C772A" w:rsidRDefault="000C772A" w:rsidP="00BF7F01">
      <w:pPr>
        <w:spacing w:line="360" w:lineRule="auto"/>
        <w:jc w:val="both"/>
        <w:rPr>
          <w:rFonts w:ascii="Arial Nova" w:hAnsi="Arial Nova" w:cs="Arial"/>
          <w:b/>
          <w:sz w:val="22"/>
          <w:szCs w:val="22"/>
        </w:rPr>
      </w:pPr>
    </w:p>
    <w:p w14:paraId="162B01E4" w14:textId="05ACF61A" w:rsidR="00040649" w:rsidRPr="00A91026" w:rsidRDefault="00040649" w:rsidP="00040649">
      <w:pPr>
        <w:spacing w:line="360" w:lineRule="auto"/>
        <w:jc w:val="both"/>
        <w:rPr>
          <w:rFonts w:ascii="Arial Nova" w:hAnsi="Arial Nova" w:cs="Arial"/>
          <w:b/>
          <w:sz w:val="22"/>
          <w:szCs w:val="22"/>
        </w:rPr>
      </w:pPr>
      <w:r>
        <w:rPr>
          <w:rFonts w:ascii="Arial Nova" w:hAnsi="Arial Nova" w:cs="Arial"/>
          <w:b/>
          <w:sz w:val="22"/>
          <w:szCs w:val="22"/>
        </w:rPr>
        <w:t>10.1</w:t>
      </w:r>
      <w:r w:rsidR="00594721">
        <w:rPr>
          <w:rFonts w:ascii="Arial Nova" w:hAnsi="Arial Nova" w:cs="Arial"/>
          <w:b/>
          <w:sz w:val="22"/>
          <w:szCs w:val="22"/>
        </w:rPr>
        <w:t>.</w:t>
      </w:r>
      <w:r>
        <w:rPr>
          <w:rFonts w:ascii="Arial Nova" w:hAnsi="Arial Nova" w:cs="Arial"/>
          <w:b/>
          <w:sz w:val="22"/>
          <w:szCs w:val="22"/>
        </w:rPr>
        <w:t xml:space="preserve"> </w:t>
      </w:r>
      <w:r w:rsidRPr="00A91026">
        <w:rPr>
          <w:rFonts w:ascii="Arial Nova" w:hAnsi="Arial Nova" w:cs="Arial"/>
          <w:b/>
          <w:sz w:val="22"/>
          <w:szCs w:val="22"/>
        </w:rPr>
        <w:t xml:space="preserve">Deslinde de </w:t>
      </w:r>
      <w:r>
        <w:rPr>
          <w:rFonts w:ascii="Arial Nova" w:hAnsi="Arial Nova" w:cs="Arial"/>
          <w:b/>
          <w:sz w:val="22"/>
          <w:szCs w:val="22"/>
        </w:rPr>
        <w:t>María Teresa Jiménez Esquivel</w:t>
      </w:r>
      <w:r w:rsidRPr="00A91026">
        <w:rPr>
          <w:rFonts w:ascii="Arial Nova" w:hAnsi="Arial Nova" w:cs="Arial"/>
          <w:b/>
          <w:sz w:val="22"/>
          <w:szCs w:val="22"/>
        </w:rPr>
        <w:t xml:space="preserve"> y del PAN</w:t>
      </w:r>
      <w:r>
        <w:rPr>
          <w:rFonts w:ascii="Arial Nova" w:hAnsi="Arial Nova" w:cs="Arial"/>
          <w:b/>
          <w:sz w:val="22"/>
          <w:szCs w:val="22"/>
        </w:rPr>
        <w:t xml:space="preserve"> respecto de la supuesta propaganda impresa para envolver tortillas.</w:t>
      </w:r>
    </w:p>
    <w:p w14:paraId="0AF44E57" w14:textId="77777777" w:rsidR="00040649" w:rsidRPr="00A91026" w:rsidRDefault="00040649" w:rsidP="00040649">
      <w:pPr>
        <w:spacing w:line="360" w:lineRule="auto"/>
        <w:jc w:val="both"/>
        <w:rPr>
          <w:rFonts w:ascii="Arial Nova" w:hAnsi="Arial Nova" w:cs="Arial"/>
          <w:b/>
          <w:sz w:val="22"/>
          <w:szCs w:val="22"/>
        </w:rPr>
      </w:pPr>
    </w:p>
    <w:p w14:paraId="596E1028" w14:textId="1031A4F3" w:rsidR="00040649" w:rsidRDefault="00040649" w:rsidP="00040649">
      <w:pPr>
        <w:pStyle w:val="Textonotapie"/>
        <w:spacing w:line="360" w:lineRule="auto"/>
        <w:jc w:val="both"/>
        <w:rPr>
          <w:rFonts w:ascii="Arial Nova" w:eastAsia="Arial" w:hAnsi="Arial Nova" w:cs="Arial"/>
          <w:spacing w:val="4"/>
          <w:sz w:val="22"/>
          <w:szCs w:val="22"/>
        </w:rPr>
      </w:pPr>
      <w:r w:rsidRPr="00A91026">
        <w:rPr>
          <w:rFonts w:ascii="Arial Nova" w:hAnsi="Arial Nova" w:cs="Arial"/>
          <w:bCs/>
          <w:sz w:val="22"/>
          <w:szCs w:val="22"/>
        </w:rPr>
        <w:t>En fecha veinte de abril</w:t>
      </w:r>
      <w:r w:rsidRPr="00A91026">
        <w:rPr>
          <w:rFonts w:ascii="Arial Nova" w:eastAsia="Arial" w:hAnsi="Arial Nova" w:cs="Arial"/>
          <w:spacing w:val="4"/>
          <w:sz w:val="22"/>
          <w:szCs w:val="22"/>
        </w:rPr>
        <w:t>,</w:t>
      </w:r>
      <w:r>
        <w:rPr>
          <w:rFonts w:ascii="Arial Nova" w:eastAsia="Arial" w:hAnsi="Arial Nova" w:cs="Arial"/>
          <w:spacing w:val="4"/>
          <w:sz w:val="22"/>
          <w:szCs w:val="22"/>
        </w:rPr>
        <w:t xml:space="preserve"> la C. María Teresa Jiménez Esquivel </w:t>
      </w:r>
      <w:r w:rsidR="00C10D9B">
        <w:rPr>
          <w:rFonts w:ascii="Arial Nova" w:eastAsia="Arial" w:hAnsi="Arial Nova" w:cs="Arial"/>
          <w:spacing w:val="4"/>
          <w:sz w:val="22"/>
          <w:szCs w:val="22"/>
        </w:rPr>
        <w:t xml:space="preserve">en su calidad de candidata a la gubernatura del estado; </w:t>
      </w:r>
      <w:r>
        <w:rPr>
          <w:rFonts w:ascii="Arial Nova" w:eastAsia="Arial" w:hAnsi="Arial Nova" w:cs="Arial"/>
          <w:spacing w:val="4"/>
          <w:sz w:val="22"/>
          <w:szCs w:val="22"/>
        </w:rPr>
        <w:t xml:space="preserve">y el Lic. Javier Soto Reyes, </w:t>
      </w:r>
      <w:r w:rsidR="00B64DC1">
        <w:rPr>
          <w:rFonts w:ascii="Arial Nova" w:eastAsia="Arial" w:hAnsi="Arial Nova" w:cs="Arial"/>
          <w:spacing w:val="4"/>
          <w:sz w:val="22"/>
          <w:szCs w:val="22"/>
        </w:rPr>
        <w:t xml:space="preserve">en su calidad de </w:t>
      </w:r>
      <w:r>
        <w:rPr>
          <w:rFonts w:ascii="Arial Nova" w:eastAsia="Arial" w:hAnsi="Arial Nova" w:cs="Arial"/>
          <w:spacing w:val="4"/>
          <w:sz w:val="22"/>
          <w:szCs w:val="22"/>
        </w:rPr>
        <w:t xml:space="preserve">Representante Propietario del PAN ante el Consejo General del IEE, presentaron </w:t>
      </w:r>
      <w:r w:rsidR="002C4A07">
        <w:rPr>
          <w:rFonts w:ascii="Arial Nova" w:eastAsia="Arial" w:hAnsi="Arial Nova" w:cs="Arial"/>
          <w:spacing w:val="4"/>
          <w:sz w:val="22"/>
          <w:szCs w:val="22"/>
        </w:rPr>
        <w:t xml:space="preserve">-ante el OPLE- </w:t>
      </w:r>
      <w:r w:rsidR="000C772A">
        <w:rPr>
          <w:rFonts w:ascii="Arial Nova" w:eastAsia="Arial" w:hAnsi="Arial Nova" w:cs="Arial"/>
          <w:spacing w:val="4"/>
          <w:sz w:val="22"/>
          <w:szCs w:val="22"/>
        </w:rPr>
        <w:t xml:space="preserve">dos </w:t>
      </w:r>
      <w:r w:rsidR="002B7E98">
        <w:rPr>
          <w:rFonts w:ascii="Arial Nova" w:eastAsia="Arial" w:hAnsi="Arial Nova" w:cs="Arial"/>
          <w:spacing w:val="4"/>
          <w:sz w:val="22"/>
          <w:szCs w:val="22"/>
        </w:rPr>
        <w:t>escrito</w:t>
      </w:r>
      <w:r w:rsidR="000C772A">
        <w:rPr>
          <w:rFonts w:ascii="Arial Nova" w:eastAsia="Arial" w:hAnsi="Arial Nova" w:cs="Arial"/>
          <w:spacing w:val="4"/>
          <w:sz w:val="22"/>
          <w:szCs w:val="22"/>
        </w:rPr>
        <w:t>s</w:t>
      </w:r>
      <w:r>
        <w:rPr>
          <w:rFonts w:ascii="Arial Nova" w:eastAsia="Arial" w:hAnsi="Arial Nova" w:cs="Arial"/>
          <w:spacing w:val="4"/>
          <w:sz w:val="22"/>
          <w:szCs w:val="22"/>
        </w:rPr>
        <w:t xml:space="preserve"> mediante </w:t>
      </w:r>
      <w:r w:rsidR="002B7E98">
        <w:rPr>
          <w:rFonts w:ascii="Arial Nova" w:eastAsia="Arial" w:hAnsi="Arial Nova" w:cs="Arial"/>
          <w:spacing w:val="4"/>
          <w:sz w:val="22"/>
          <w:szCs w:val="22"/>
        </w:rPr>
        <w:t>los cuales</w:t>
      </w:r>
      <w:r>
        <w:rPr>
          <w:rFonts w:ascii="Arial Nova" w:eastAsia="Arial" w:hAnsi="Arial Nova" w:cs="Arial"/>
          <w:spacing w:val="4"/>
          <w:sz w:val="22"/>
          <w:szCs w:val="22"/>
        </w:rPr>
        <w:t xml:space="preserve"> se deslindaron de toda responsabilidad, en relación con el objeto de denuncia del presente asunto.</w:t>
      </w:r>
    </w:p>
    <w:p w14:paraId="6F4C19CE" w14:textId="5586F815" w:rsidR="00B64DC1" w:rsidRDefault="00B64DC1" w:rsidP="00040649">
      <w:pPr>
        <w:pStyle w:val="Textonotapie"/>
        <w:spacing w:line="360" w:lineRule="auto"/>
        <w:jc w:val="both"/>
        <w:rPr>
          <w:rFonts w:ascii="Arial Nova" w:eastAsia="Arial" w:hAnsi="Arial Nova" w:cs="Arial"/>
          <w:spacing w:val="4"/>
          <w:sz w:val="22"/>
          <w:szCs w:val="22"/>
        </w:rPr>
      </w:pPr>
    </w:p>
    <w:p w14:paraId="35E82E66" w14:textId="183891AF" w:rsidR="00B64DC1" w:rsidRDefault="00B64DC1" w:rsidP="00040649">
      <w:pPr>
        <w:pStyle w:val="Textonotapie"/>
        <w:spacing w:line="360" w:lineRule="auto"/>
        <w:jc w:val="both"/>
        <w:rPr>
          <w:rFonts w:ascii="Arial Nova" w:eastAsia="Arial" w:hAnsi="Arial Nova" w:cs="Arial"/>
          <w:spacing w:val="4"/>
          <w:sz w:val="22"/>
          <w:szCs w:val="22"/>
        </w:rPr>
      </w:pPr>
      <w:r>
        <w:rPr>
          <w:rFonts w:ascii="Arial Nova" w:eastAsia="Arial" w:hAnsi="Arial Nova" w:cs="Arial"/>
          <w:spacing w:val="4"/>
          <w:sz w:val="22"/>
          <w:szCs w:val="22"/>
        </w:rPr>
        <w:t>Es decir, expresamente</w:t>
      </w:r>
      <w:r w:rsidR="00E55039">
        <w:rPr>
          <w:rFonts w:ascii="Arial Nova" w:eastAsia="Arial" w:hAnsi="Arial Nova" w:cs="Arial"/>
          <w:spacing w:val="4"/>
          <w:sz w:val="22"/>
          <w:szCs w:val="22"/>
        </w:rPr>
        <w:t xml:space="preserve"> delimitaron que el papel para envolver tortillas no pertenece </w:t>
      </w:r>
      <w:r w:rsidR="004749A5">
        <w:rPr>
          <w:rFonts w:ascii="Arial Nova" w:eastAsia="Arial" w:hAnsi="Arial Nova" w:cs="Arial"/>
          <w:spacing w:val="4"/>
          <w:sz w:val="22"/>
          <w:szCs w:val="22"/>
        </w:rPr>
        <w:t xml:space="preserve">a su posesión y/o titularidad; pues este no forma parte de los elementos publicitarios que </w:t>
      </w:r>
      <w:r w:rsidR="004749A5">
        <w:rPr>
          <w:rFonts w:ascii="Arial Nova" w:eastAsia="Arial" w:hAnsi="Arial Nova" w:cs="Arial"/>
          <w:spacing w:val="4"/>
          <w:sz w:val="22"/>
          <w:szCs w:val="22"/>
        </w:rPr>
        <w:lastRenderedPageBreak/>
        <w:t xml:space="preserve">integran </w:t>
      </w:r>
      <w:r w:rsidR="0070010D">
        <w:rPr>
          <w:rFonts w:ascii="Arial Nova" w:eastAsia="Arial" w:hAnsi="Arial Nova" w:cs="Arial"/>
          <w:spacing w:val="4"/>
          <w:sz w:val="22"/>
          <w:szCs w:val="22"/>
        </w:rPr>
        <w:t>la</w:t>
      </w:r>
      <w:r w:rsidR="004749A5">
        <w:rPr>
          <w:rFonts w:ascii="Arial Nova" w:eastAsia="Arial" w:hAnsi="Arial Nova" w:cs="Arial"/>
          <w:spacing w:val="4"/>
          <w:sz w:val="22"/>
          <w:szCs w:val="22"/>
        </w:rPr>
        <w:t xml:space="preserve"> plataforma publicitaria </w:t>
      </w:r>
      <w:r w:rsidR="0070010D">
        <w:rPr>
          <w:rFonts w:ascii="Arial Nova" w:eastAsia="Arial" w:hAnsi="Arial Nova" w:cs="Arial"/>
          <w:spacing w:val="4"/>
          <w:sz w:val="22"/>
          <w:szCs w:val="22"/>
        </w:rPr>
        <w:t>que se distribuye en su campaña</w:t>
      </w:r>
      <w:r w:rsidR="002B7E98">
        <w:rPr>
          <w:rFonts w:ascii="Arial Nova" w:eastAsia="Arial" w:hAnsi="Arial Nova" w:cs="Arial"/>
          <w:spacing w:val="4"/>
          <w:sz w:val="22"/>
          <w:szCs w:val="22"/>
        </w:rPr>
        <w:t>; además de que desconocen quien los hizo.</w:t>
      </w:r>
    </w:p>
    <w:p w14:paraId="0AFAF481" w14:textId="77777777" w:rsidR="00B64DC1" w:rsidRDefault="00B64DC1" w:rsidP="00040649">
      <w:pPr>
        <w:pStyle w:val="Textonotapie"/>
        <w:spacing w:line="360" w:lineRule="auto"/>
        <w:jc w:val="both"/>
        <w:rPr>
          <w:rFonts w:ascii="Arial Nova" w:eastAsia="Arial" w:hAnsi="Arial Nova" w:cs="Arial"/>
          <w:spacing w:val="4"/>
          <w:sz w:val="22"/>
          <w:szCs w:val="22"/>
        </w:rPr>
      </w:pPr>
    </w:p>
    <w:p w14:paraId="6E6EC358" w14:textId="0AC4E60E" w:rsidR="00040649" w:rsidRPr="00A91026" w:rsidRDefault="00040649" w:rsidP="00040649">
      <w:pPr>
        <w:pStyle w:val="Textonotapie"/>
        <w:spacing w:line="360" w:lineRule="auto"/>
        <w:jc w:val="both"/>
        <w:rPr>
          <w:rFonts w:ascii="Arial Nova" w:eastAsia="Arial" w:hAnsi="Arial Nova" w:cs="Arial"/>
          <w:b/>
          <w:bCs/>
          <w:spacing w:val="4"/>
          <w:sz w:val="22"/>
          <w:szCs w:val="22"/>
        </w:rPr>
      </w:pPr>
      <w:r>
        <w:rPr>
          <w:rFonts w:ascii="Arial Nova" w:eastAsia="Arial" w:hAnsi="Arial Nova" w:cs="Arial"/>
          <w:spacing w:val="4"/>
          <w:sz w:val="22"/>
          <w:szCs w:val="22"/>
        </w:rPr>
        <w:t xml:space="preserve">Al respecto, </w:t>
      </w:r>
      <w:r w:rsidR="0070010D">
        <w:rPr>
          <w:rFonts w:ascii="Arial Nova" w:eastAsia="Arial" w:hAnsi="Arial Nova" w:cs="Arial"/>
          <w:spacing w:val="4"/>
          <w:sz w:val="22"/>
          <w:szCs w:val="22"/>
        </w:rPr>
        <w:t xml:space="preserve">cabe precisar que </w:t>
      </w:r>
      <w:r w:rsidRPr="00A91026">
        <w:rPr>
          <w:rFonts w:ascii="Arial Nova" w:eastAsia="Arial" w:hAnsi="Arial Nova" w:cs="Arial"/>
          <w:spacing w:val="4"/>
          <w:sz w:val="22"/>
          <w:szCs w:val="22"/>
        </w:rPr>
        <w:t>existen ciertas particularidades que se deben analizar para poder acreditar que el deslinde</w:t>
      </w:r>
      <w:r w:rsidR="0070010D">
        <w:rPr>
          <w:rFonts w:ascii="Arial Nova" w:eastAsia="Arial" w:hAnsi="Arial Nova" w:cs="Arial"/>
          <w:spacing w:val="4"/>
          <w:sz w:val="22"/>
          <w:szCs w:val="22"/>
        </w:rPr>
        <w:t xml:space="preserve"> respectivo</w:t>
      </w:r>
      <w:r w:rsidRPr="00A91026">
        <w:rPr>
          <w:rFonts w:ascii="Arial Nova" w:eastAsia="Arial" w:hAnsi="Arial Nova" w:cs="Arial"/>
          <w:spacing w:val="4"/>
          <w:sz w:val="22"/>
          <w:szCs w:val="22"/>
        </w:rPr>
        <w:t xml:space="preserve"> </w:t>
      </w:r>
      <w:r w:rsidR="0070010D">
        <w:rPr>
          <w:rFonts w:ascii="Arial Nova" w:eastAsia="Arial" w:hAnsi="Arial Nova" w:cs="Arial"/>
          <w:spacing w:val="4"/>
          <w:sz w:val="22"/>
          <w:szCs w:val="22"/>
        </w:rPr>
        <w:t>-</w:t>
      </w:r>
      <w:r w:rsidRPr="00A91026">
        <w:rPr>
          <w:rFonts w:ascii="Arial Nova" w:eastAsia="Arial" w:hAnsi="Arial Nova" w:cs="Arial"/>
          <w:spacing w:val="4"/>
          <w:sz w:val="22"/>
          <w:szCs w:val="22"/>
        </w:rPr>
        <w:t>de</w:t>
      </w:r>
      <w:r>
        <w:rPr>
          <w:rFonts w:ascii="Arial Nova" w:eastAsia="Arial" w:hAnsi="Arial Nova" w:cs="Arial"/>
          <w:spacing w:val="4"/>
          <w:sz w:val="22"/>
          <w:szCs w:val="22"/>
        </w:rPr>
        <w:t xml:space="preserve"> la</w:t>
      </w:r>
      <w:r w:rsidRPr="00A91026">
        <w:rPr>
          <w:rFonts w:ascii="Arial Nova" w:eastAsia="Arial" w:hAnsi="Arial Nova" w:cs="Arial"/>
          <w:spacing w:val="4"/>
          <w:sz w:val="22"/>
          <w:szCs w:val="22"/>
        </w:rPr>
        <w:t xml:space="preserve"> candidat</w:t>
      </w:r>
      <w:r>
        <w:rPr>
          <w:rFonts w:ascii="Arial Nova" w:eastAsia="Arial" w:hAnsi="Arial Nova" w:cs="Arial"/>
          <w:spacing w:val="4"/>
          <w:sz w:val="22"/>
          <w:szCs w:val="22"/>
        </w:rPr>
        <w:t>a</w:t>
      </w:r>
      <w:r w:rsidR="0070010D">
        <w:rPr>
          <w:rFonts w:ascii="Arial Nova" w:eastAsia="Arial" w:hAnsi="Arial Nova" w:cs="Arial"/>
          <w:spacing w:val="4"/>
          <w:sz w:val="22"/>
          <w:szCs w:val="22"/>
        </w:rPr>
        <w:t xml:space="preserve"> denunciante</w:t>
      </w:r>
      <w:r w:rsidRPr="00A91026">
        <w:rPr>
          <w:rFonts w:ascii="Arial Nova" w:eastAsia="Arial" w:hAnsi="Arial Nova" w:cs="Arial"/>
          <w:spacing w:val="4"/>
          <w:sz w:val="22"/>
          <w:szCs w:val="22"/>
        </w:rPr>
        <w:t xml:space="preserve"> y </w:t>
      </w:r>
      <w:r w:rsidR="0070010D">
        <w:rPr>
          <w:rFonts w:ascii="Arial Nova" w:eastAsia="Arial" w:hAnsi="Arial Nova" w:cs="Arial"/>
          <w:spacing w:val="4"/>
          <w:sz w:val="22"/>
          <w:szCs w:val="22"/>
        </w:rPr>
        <w:t>d</w:t>
      </w:r>
      <w:r w:rsidRPr="00A91026">
        <w:rPr>
          <w:rFonts w:ascii="Arial Nova" w:eastAsia="Arial" w:hAnsi="Arial Nova" w:cs="Arial"/>
          <w:spacing w:val="4"/>
          <w:sz w:val="22"/>
          <w:szCs w:val="22"/>
        </w:rPr>
        <w:t>el partido político</w:t>
      </w:r>
      <w:r w:rsidR="0070010D">
        <w:rPr>
          <w:rFonts w:ascii="Arial Nova" w:eastAsia="Arial" w:hAnsi="Arial Nova" w:cs="Arial"/>
          <w:spacing w:val="4"/>
          <w:sz w:val="22"/>
          <w:szCs w:val="22"/>
        </w:rPr>
        <w:t>-</w:t>
      </w:r>
      <w:r w:rsidRPr="00A91026">
        <w:rPr>
          <w:rFonts w:ascii="Arial Nova" w:eastAsia="Arial" w:hAnsi="Arial Nova" w:cs="Arial"/>
          <w:spacing w:val="4"/>
          <w:sz w:val="22"/>
          <w:szCs w:val="22"/>
        </w:rPr>
        <w:t xml:space="preserve"> cumple con los requisitos para que sea válido.</w:t>
      </w:r>
    </w:p>
    <w:p w14:paraId="2A48E7A1"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p>
    <w:p w14:paraId="49EACB41"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La Sala Superior al resolver el expediente SUP-REP-295/2015, sostuvo que una medida o acción válida para deslindar de responsabilidad a un partido político o candidatura, debe cumplir con los siguientes requisitos:</w:t>
      </w:r>
    </w:p>
    <w:p w14:paraId="4F844631" w14:textId="77777777" w:rsidR="00040649" w:rsidRPr="00A91026" w:rsidRDefault="00040649" w:rsidP="00040649">
      <w:pPr>
        <w:pStyle w:val="Textonotapie"/>
        <w:spacing w:line="360" w:lineRule="auto"/>
        <w:jc w:val="both"/>
        <w:rPr>
          <w:rFonts w:ascii="Arial Nova" w:eastAsia="Arial" w:hAnsi="Arial Nova" w:cs="Arial"/>
          <w:spacing w:val="4"/>
        </w:rPr>
      </w:pPr>
    </w:p>
    <w:p w14:paraId="2085ADE1"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lang w:eastAsia="es-419"/>
        </w:rPr>
      </w:pPr>
      <w:r w:rsidRPr="00A91026">
        <w:rPr>
          <w:rFonts w:ascii="Arial Nova" w:hAnsi="Arial Nova" w:cs="Arial"/>
          <w:i/>
          <w:iCs/>
          <w:sz w:val="20"/>
          <w:szCs w:val="20"/>
        </w:rPr>
        <w:t>“</w:t>
      </w:r>
      <w:r w:rsidRPr="00A91026">
        <w:rPr>
          <w:rFonts w:ascii="Arial Nova" w:hAnsi="Arial Nova" w:cs="Arial"/>
          <w:b/>
          <w:bCs/>
          <w:i/>
          <w:iCs/>
          <w:sz w:val="20"/>
          <w:szCs w:val="20"/>
        </w:rPr>
        <w:t>a) Eficaz</w:t>
      </w:r>
      <w:r w:rsidRPr="00A91026">
        <w:rPr>
          <w:rFonts w:ascii="Arial Nova" w:hAnsi="Arial Nova" w:cs="Arial"/>
          <w:i/>
          <w:iCs/>
          <w:sz w:val="20"/>
          <w:szCs w:val="20"/>
        </w:rPr>
        <w:t>, que su implementación esté dirigida a producir o conlleve al cese o genere la posibilidad que la autoridad competente conozca del hecho y ejerza sus atribuciones para investigarlo y, en su caso, resolver sobre la licitud o ilicitud de la conducta denunciada;</w:t>
      </w:r>
    </w:p>
    <w:p w14:paraId="436C4FAE"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i/>
          <w:iCs/>
          <w:sz w:val="20"/>
          <w:szCs w:val="20"/>
        </w:rPr>
        <w:t> </w:t>
      </w:r>
    </w:p>
    <w:p w14:paraId="2D398FDE"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b) Idónea</w:t>
      </w:r>
      <w:r w:rsidRPr="00A91026">
        <w:rPr>
          <w:rFonts w:ascii="Arial Nova" w:hAnsi="Arial Nova" w:cs="Arial"/>
          <w:i/>
          <w:iCs/>
          <w:sz w:val="20"/>
          <w:szCs w:val="20"/>
        </w:rPr>
        <w:t>, en la medida en que resulte adecuada y apropiada para ello;</w:t>
      </w:r>
    </w:p>
    <w:p w14:paraId="14510055"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 </w:t>
      </w:r>
    </w:p>
    <w:p w14:paraId="028677B4"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c) Jurídica</w:t>
      </w:r>
      <w:r w:rsidRPr="00A91026">
        <w:rPr>
          <w:rFonts w:ascii="Arial Nova" w:hAnsi="Arial Nova" w:cs="Arial"/>
          <w:i/>
          <w:iCs/>
          <w:sz w:val="20"/>
          <w:szCs w:val="20"/>
        </w:rPr>
        <w:t>, en tanto se utilicen instrumentos o mecanismos previstos en la Ley, para que las autoridades electorales (administrativas, penales o jurisdiccionales) tengan conocimiento de los hechos y ejerzan, en el ámbito de su competencia, las acciones pertinentes. Por ejemplo, mediante la formulación de la petición de las medidas cautelares que procedan;</w:t>
      </w:r>
    </w:p>
    <w:p w14:paraId="7BAAD80E"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 </w:t>
      </w:r>
    </w:p>
    <w:p w14:paraId="642F7C9C"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d) Oportuna</w:t>
      </w:r>
      <w:r w:rsidRPr="00A91026">
        <w:rPr>
          <w:rFonts w:ascii="Arial Nova" w:hAnsi="Arial Nova" w:cs="Arial"/>
          <w:i/>
          <w:iCs/>
          <w:sz w:val="20"/>
          <w:szCs w:val="20"/>
        </w:rPr>
        <w:t xml:space="preserve">, si la medida o actuación implementada es de </w:t>
      </w:r>
      <w:r w:rsidRPr="00A91026">
        <w:rPr>
          <w:rFonts w:ascii="Arial Nova" w:hAnsi="Arial Nova" w:cs="Arial"/>
          <w:b/>
          <w:bCs/>
          <w:i/>
          <w:iCs/>
          <w:sz w:val="20"/>
          <w:szCs w:val="20"/>
        </w:rPr>
        <w:t>inmediata</w:t>
      </w:r>
      <w:r w:rsidRPr="00A91026">
        <w:rPr>
          <w:rFonts w:ascii="Arial Nova" w:hAnsi="Arial Nova" w:cs="Arial"/>
          <w:i/>
          <w:iCs/>
          <w:sz w:val="20"/>
          <w:szCs w:val="20"/>
        </w:rPr>
        <w:t xml:space="preserve"> realización al desarrollo de los eventos ilícitos o perjudiciales para evitar que continúe; y</w:t>
      </w:r>
    </w:p>
    <w:p w14:paraId="0CCC5041"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 </w:t>
      </w:r>
    </w:p>
    <w:p w14:paraId="152F9074" w14:textId="77777777" w:rsidR="00040649" w:rsidRPr="00A91026" w:rsidRDefault="00040649" w:rsidP="00040649">
      <w:pPr>
        <w:pStyle w:val="NormalWeb"/>
        <w:shd w:val="clear" w:color="auto" w:fill="FFFFFF"/>
        <w:spacing w:before="0" w:beforeAutospacing="0" w:after="0" w:afterAutospacing="0"/>
        <w:ind w:left="851" w:right="1134"/>
        <w:jc w:val="both"/>
        <w:rPr>
          <w:rFonts w:ascii="Arial Nova" w:hAnsi="Arial Nova"/>
          <w:sz w:val="20"/>
          <w:szCs w:val="20"/>
        </w:rPr>
      </w:pPr>
      <w:r w:rsidRPr="00A91026">
        <w:rPr>
          <w:rFonts w:ascii="Arial Nova" w:hAnsi="Arial Nova" w:cs="Arial"/>
          <w:b/>
          <w:bCs/>
          <w:i/>
          <w:iCs/>
          <w:sz w:val="20"/>
          <w:szCs w:val="20"/>
        </w:rPr>
        <w:t>e) Razonable</w:t>
      </w:r>
      <w:r w:rsidRPr="00A91026">
        <w:rPr>
          <w:rFonts w:ascii="Arial Nova" w:hAnsi="Arial Nova" w:cs="Arial"/>
          <w:i/>
          <w:iCs/>
          <w:sz w:val="20"/>
          <w:szCs w:val="20"/>
        </w:rPr>
        <w:t>, si la acción o medida implementada es la que de manera ordinaria podría exigirse al partido político de que se trate, siempre que esté a su alcance y disponibilidad el ejercicio de las actuaciones o mecanismos a implementar.”</w:t>
      </w:r>
    </w:p>
    <w:p w14:paraId="5CC56684"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p>
    <w:p w14:paraId="1BFAAE85" w14:textId="77777777" w:rsidR="00040649" w:rsidRPr="00A91026" w:rsidRDefault="00040649" w:rsidP="00040649">
      <w:pPr>
        <w:pStyle w:val="NormalWeb"/>
        <w:shd w:val="clear" w:color="auto" w:fill="FFFFFF"/>
        <w:spacing w:before="0" w:beforeAutospacing="0" w:after="0" w:afterAutospacing="0"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También señala la misma Sala Superior, que en el supuesto de que exista propaganda electoral ilícita a favor de un partido político o de un candidato/a, si asumen una actitud pasiva o tolerante, con ello incurrirían en responsabilidad respecto de la difusión de esa propaganda ilícita.</w:t>
      </w:r>
    </w:p>
    <w:p w14:paraId="7B05F29D"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p>
    <w:p w14:paraId="2E396A1F" w14:textId="616F497F" w:rsidR="00040649" w:rsidRPr="00A91026" w:rsidRDefault="00040649" w:rsidP="00040649">
      <w:pPr>
        <w:pStyle w:val="Textonotapie"/>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Ahora bien, es preciso señalar que</w:t>
      </w:r>
      <w:r w:rsidR="00FF69DC">
        <w:rPr>
          <w:rFonts w:ascii="Arial Nova" w:eastAsia="Arial" w:hAnsi="Arial Nova" w:cs="Arial"/>
          <w:spacing w:val="4"/>
          <w:sz w:val="22"/>
          <w:szCs w:val="22"/>
        </w:rPr>
        <w:t>,</w:t>
      </w:r>
      <w:r w:rsidRPr="00A91026">
        <w:rPr>
          <w:rFonts w:ascii="Arial Nova" w:eastAsia="Arial" w:hAnsi="Arial Nova" w:cs="Arial"/>
          <w:spacing w:val="4"/>
          <w:sz w:val="22"/>
          <w:szCs w:val="22"/>
        </w:rPr>
        <w:t xml:space="preserve"> </w:t>
      </w:r>
      <w:r w:rsidR="00FF69DC">
        <w:rPr>
          <w:rFonts w:ascii="Arial Nova" w:eastAsia="Arial" w:hAnsi="Arial Nova" w:cs="Arial"/>
          <w:spacing w:val="4"/>
          <w:sz w:val="22"/>
          <w:szCs w:val="22"/>
        </w:rPr>
        <w:t>-</w:t>
      </w:r>
      <w:r w:rsidR="00422419">
        <w:rPr>
          <w:rFonts w:ascii="Arial Nova" w:eastAsia="Arial" w:hAnsi="Arial Nova" w:cs="Arial"/>
          <w:spacing w:val="4"/>
          <w:sz w:val="22"/>
          <w:szCs w:val="22"/>
        </w:rPr>
        <w:t xml:space="preserve">en conjunto con </w:t>
      </w:r>
      <w:r w:rsidRPr="00A91026">
        <w:rPr>
          <w:rFonts w:ascii="Arial Nova" w:eastAsia="Arial" w:hAnsi="Arial Nova" w:cs="Arial"/>
          <w:spacing w:val="4"/>
          <w:sz w:val="22"/>
          <w:szCs w:val="22"/>
        </w:rPr>
        <w:t xml:space="preserve">la denuncia </w:t>
      </w:r>
      <w:r w:rsidR="00422419">
        <w:rPr>
          <w:rFonts w:ascii="Arial Nova" w:eastAsia="Arial" w:hAnsi="Arial Nova" w:cs="Arial"/>
          <w:spacing w:val="4"/>
          <w:sz w:val="22"/>
          <w:szCs w:val="22"/>
        </w:rPr>
        <w:t>que nos ocupa</w:t>
      </w:r>
      <w:r w:rsidR="00FF69DC">
        <w:rPr>
          <w:rFonts w:ascii="Arial Nova" w:eastAsia="Arial" w:hAnsi="Arial Nova" w:cs="Arial"/>
          <w:spacing w:val="4"/>
          <w:sz w:val="22"/>
          <w:szCs w:val="22"/>
        </w:rPr>
        <w:t>- la parte denunciante</w:t>
      </w:r>
      <w:r w:rsidR="00422419">
        <w:rPr>
          <w:rFonts w:ascii="Arial Nova" w:eastAsia="Arial" w:hAnsi="Arial Nova" w:cs="Arial"/>
          <w:spacing w:val="4"/>
          <w:sz w:val="22"/>
          <w:szCs w:val="22"/>
        </w:rPr>
        <w:t xml:space="preserve"> presentó </w:t>
      </w:r>
      <w:r>
        <w:rPr>
          <w:rFonts w:ascii="Arial Nova" w:eastAsia="Arial" w:hAnsi="Arial Nova" w:cs="Arial"/>
          <w:spacing w:val="4"/>
          <w:sz w:val="22"/>
          <w:szCs w:val="22"/>
        </w:rPr>
        <w:t>un</w:t>
      </w:r>
      <w:r w:rsidRPr="00A91026">
        <w:rPr>
          <w:rFonts w:ascii="Arial Nova" w:eastAsia="Arial" w:hAnsi="Arial Nova" w:cs="Arial"/>
          <w:spacing w:val="4"/>
          <w:sz w:val="22"/>
          <w:szCs w:val="22"/>
        </w:rPr>
        <w:t xml:space="preserve"> escrito de deslinde ante la</w:t>
      </w:r>
      <w:r>
        <w:rPr>
          <w:rFonts w:ascii="Arial Nova" w:eastAsia="Arial" w:hAnsi="Arial Nova" w:cs="Arial"/>
          <w:spacing w:val="4"/>
          <w:sz w:val="22"/>
          <w:szCs w:val="22"/>
        </w:rPr>
        <w:t>s</w:t>
      </w:r>
      <w:r w:rsidRPr="00A91026">
        <w:rPr>
          <w:rFonts w:ascii="Arial Nova" w:eastAsia="Arial" w:hAnsi="Arial Nova" w:cs="Arial"/>
          <w:spacing w:val="4"/>
          <w:sz w:val="22"/>
          <w:szCs w:val="22"/>
        </w:rPr>
        <w:t xml:space="preserve"> autoridad</w:t>
      </w:r>
      <w:r>
        <w:rPr>
          <w:rFonts w:ascii="Arial Nova" w:eastAsia="Arial" w:hAnsi="Arial Nova" w:cs="Arial"/>
          <w:spacing w:val="4"/>
          <w:sz w:val="22"/>
          <w:szCs w:val="22"/>
        </w:rPr>
        <w:t>es</w:t>
      </w:r>
      <w:r w:rsidRPr="00A91026">
        <w:rPr>
          <w:rFonts w:ascii="Arial Nova" w:eastAsia="Arial" w:hAnsi="Arial Nova" w:cs="Arial"/>
          <w:spacing w:val="4"/>
          <w:sz w:val="22"/>
          <w:szCs w:val="22"/>
        </w:rPr>
        <w:t xml:space="preserve"> administrativa</w:t>
      </w:r>
      <w:r>
        <w:rPr>
          <w:rFonts w:ascii="Arial Nova" w:eastAsia="Arial" w:hAnsi="Arial Nova" w:cs="Arial"/>
          <w:spacing w:val="4"/>
          <w:sz w:val="22"/>
          <w:szCs w:val="22"/>
        </w:rPr>
        <w:t>s</w:t>
      </w:r>
      <w:r w:rsidRPr="00A91026">
        <w:rPr>
          <w:rFonts w:ascii="Arial Nova" w:eastAsia="Arial" w:hAnsi="Arial Nova" w:cs="Arial"/>
          <w:spacing w:val="4"/>
          <w:sz w:val="22"/>
          <w:szCs w:val="22"/>
        </w:rPr>
        <w:t>, mediante el cual señala que</w:t>
      </w:r>
      <w:r>
        <w:rPr>
          <w:rFonts w:ascii="Arial Nova" w:eastAsia="Arial" w:hAnsi="Arial Nova" w:cs="Arial"/>
          <w:spacing w:val="4"/>
          <w:sz w:val="22"/>
          <w:szCs w:val="22"/>
        </w:rPr>
        <w:t>, a partir de la publicación</w:t>
      </w:r>
      <w:r w:rsidR="00FF69DC">
        <w:rPr>
          <w:rFonts w:ascii="Arial Nova" w:eastAsia="Arial" w:hAnsi="Arial Nova" w:cs="Arial"/>
          <w:spacing w:val="4"/>
          <w:sz w:val="22"/>
          <w:szCs w:val="22"/>
        </w:rPr>
        <w:t xml:space="preserve"> emitida por el denunciado</w:t>
      </w:r>
      <w:r>
        <w:rPr>
          <w:rFonts w:ascii="Arial Nova" w:eastAsia="Arial" w:hAnsi="Arial Nova" w:cs="Arial"/>
          <w:spacing w:val="4"/>
          <w:sz w:val="22"/>
          <w:szCs w:val="22"/>
        </w:rPr>
        <w:t xml:space="preserve">, </w:t>
      </w:r>
      <w:r w:rsidR="00FF69DC">
        <w:rPr>
          <w:rFonts w:ascii="Arial Nova" w:eastAsia="Arial" w:hAnsi="Arial Nova" w:cs="Arial"/>
          <w:spacing w:val="4"/>
          <w:sz w:val="22"/>
          <w:szCs w:val="22"/>
        </w:rPr>
        <w:t xml:space="preserve">se </w:t>
      </w:r>
      <w:r w:rsidRPr="00A91026">
        <w:rPr>
          <w:rFonts w:ascii="Arial Nova" w:eastAsia="Arial" w:hAnsi="Arial Nova" w:cs="Arial"/>
          <w:spacing w:val="4"/>
          <w:sz w:val="22"/>
          <w:szCs w:val="22"/>
        </w:rPr>
        <w:t xml:space="preserve">tuvo conocimiento de la existencia de </w:t>
      </w:r>
      <w:r>
        <w:rPr>
          <w:rFonts w:ascii="Arial Nova" w:eastAsia="Arial" w:hAnsi="Arial Nova" w:cs="Arial"/>
          <w:spacing w:val="4"/>
          <w:sz w:val="22"/>
          <w:szCs w:val="22"/>
        </w:rPr>
        <w:t>la</w:t>
      </w:r>
      <w:r w:rsidRPr="00A91026">
        <w:rPr>
          <w:rFonts w:ascii="Arial Nova" w:eastAsia="Arial" w:hAnsi="Arial Nova" w:cs="Arial"/>
          <w:spacing w:val="4"/>
          <w:sz w:val="22"/>
          <w:szCs w:val="22"/>
        </w:rPr>
        <w:t xml:space="preserve"> supuest</w:t>
      </w:r>
      <w:r>
        <w:rPr>
          <w:rFonts w:ascii="Arial Nova" w:eastAsia="Arial" w:hAnsi="Arial Nova" w:cs="Arial"/>
          <w:spacing w:val="4"/>
          <w:sz w:val="22"/>
          <w:szCs w:val="22"/>
        </w:rPr>
        <w:t>a</w:t>
      </w:r>
      <w:r w:rsidRPr="00A91026">
        <w:rPr>
          <w:rFonts w:ascii="Arial Nova" w:eastAsia="Arial" w:hAnsi="Arial Nova" w:cs="Arial"/>
          <w:spacing w:val="4"/>
          <w:sz w:val="22"/>
          <w:szCs w:val="22"/>
        </w:rPr>
        <w:t xml:space="preserve"> </w:t>
      </w:r>
      <w:r>
        <w:rPr>
          <w:rFonts w:ascii="Arial Nova" w:eastAsia="Arial" w:hAnsi="Arial Nova" w:cs="Arial"/>
          <w:spacing w:val="4"/>
          <w:sz w:val="22"/>
          <w:szCs w:val="22"/>
        </w:rPr>
        <w:t>propaganda impresa en papel para envolver tortillas</w:t>
      </w:r>
      <w:r w:rsidRPr="00A91026">
        <w:rPr>
          <w:rFonts w:ascii="Arial Nova" w:eastAsia="Arial" w:hAnsi="Arial Nova" w:cs="Arial"/>
          <w:spacing w:val="4"/>
          <w:sz w:val="22"/>
          <w:szCs w:val="22"/>
        </w:rPr>
        <w:t xml:space="preserve">, presuntamente distribuido </w:t>
      </w:r>
      <w:r>
        <w:rPr>
          <w:rFonts w:ascii="Arial Nova" w:eastAsia="Arial" w:hAnsi="Arial Nova" w:cs="Arial"/>
          <w:spacing w:val="4"/>
          <w:sz w:val="22"/>
          <w:szCs w:val="22"/>
        </w:rPr>
        <w:t>en la zona oriente del estado</w:t>
      </w:r>
      <w:r w:rsidRPr="00A91026">
        <w:rPr>
          <w:rFonts w:ascii="Arial Nova" w:eastAsia="Arial" w:hAnsi="Arial Nova" w:cs="Arial"/>
          <w:spacing w:val="4"/>
          <w:sz w:val="22"/>
          <w:szCs w:val="22"/>
        </w:rPr>
        <w:t xml:space="preserve">; Al respecto, </w:t>
      </w:r>
      <w:r w:rsidR="00FF69DC">
        <w:rPr>
          <w:rFonts w:ascii="Arial Nova" w:eastAsia="Arial" w:hAnsi="Arial Nova" w:cs="Arial"/>
          <w:spacing w:val="4"/>
          <w:sz w:val="22"/>
          <w:szCs w:val="22"/>
        </w:rPr>
        <w:t xml:space="preserve">se estableció </w:t>
      </w:r>
      <w:r w:rsidRPr="00A91026">
        <w:rPr>
          <w:rFonts w:ascii="Arial Nova" w:eastAsia="Arial" w:hAnsi="Arial Nova" w:cs="Arial"/>
          <w:spacing w:val="4"/>
          <w:sz w:val="22"/>
          <w:szCs w:val="22"/>
        </w:rPr>
        <w:t xml:space="preserve">que: </w:t>
      </w:r>
    </w:p>
    <w:p w14:paraId="6BA8EF1E" w14:textId="77777777" w:rsidR="00040649" w:rsidRPr="009F0798" w:rsidRDefault="00040649" w:rsidP="00040649">
      <w:pPr>
        <w:pStyle w:val="Textonotapie"/>
        <w:spacing w:line="360" w:lineRule="auto"/>
        <w:jc w:val="both"/>
        <w:rPr>
          <w:rFonts w:ascii="Arial Nova" w:eastAsia="Arial" w:hAnsi="Arial Nova" w:cs="Arial"/>
          <w:i/>
          <w:iCs/>
          <w:spacing w:val="4"/>
          <w:sz w:val="22"/>
          <w:szCs w:val="22"/>
        </w:rPr>
      </w:pPr>
    </w:p>
    <w:p w14:paraId="4AEA3328" w14:textId="77777777" w:rsidR="00040649" w:rsidRDefault="00040649" w:rsidP="00040649">
      <w:pPr>
        <w:pStyle w:val="Textonotapie"/>
        <w:ind w:left="1134" w:right="1134"/>
        <w:jc w:val="both"/>
        <w:rPr>
          <w:rFonts w:ascii="Arial Nova" w:eastAsia="Arial" w:hAnsi="Arial Nova" w:cs="Arial"/>
          <w:i/>
          <w:iCs/>
          <w:spacing w:val="4"/>
        </w:rPr>
      </w:pPr>
      <w:r w:rsidRPr="009F0798">
        <w:rPr>
          <w:rFonts w:ascii="Arial Nova" w:eastAsia="Arial" w:hAnsi="Arial Nova" w:cs="Arial"/>
          <w:i/>
          <w:iCs/>
          <w:spacing w:val="4"/>
        </w:rPr>
        <w:t>“</w:t>
      </w:r>
      <w:r>
        <w:rPr>
          <w:rFonts w:ascii="Arial Nova" w:eastAsia="Arial" w:hAnsi="Arial Nova" w:cs="Arial"/>
          <w:i/>
          <w:iCs/>
          <w:spacing w:val="4"/>
        </w:rPr>
        <w:t xml:space="preserve">manifestando bajo protesta de decir verdad, que esa propaganda es de mi absoluto desconocimiento, así como la procedencia de la misma, cabe hacer mención que me di cuenta, de los hechos que he narrado, porque el día de hoy dieciocho de abril del año en curso, en la cuenta </w:t>
      </w:r>
      <w:r>
        <w:rPr>
          <w:rFonts w:ascii="Arial Nova" w:eastAsia="Arial" w:hAnsi="Arial Nova" w:cs="Arial"/>
          <w:i/>
          <w:iCs/>
          <w:spacing w:val="4"/>
        </w:rPr>
        <w:lastRenderedPageBreak/>
        <w:t>de la red social denominada Facebook del C. Marco Antonio Martínez Proa…</w:t>
      </w:r>
    </w:p>
    <w:p w14:paraId="15B956AE" w14:textId="77777777" w:rsidR="00040649" w:rsidRDefault="00040649" w:rsidP="00040649">
      <w:pPr>
        <w:pStyle w:val="Textonotapie"/>
        <w:ind w:left="1134" w:right="1134"/>
        <w:jc w:val="both"/>
        <w:rPr>
          <w:rFonts w:ascii="Arial Nova" w:eastAsia="Arial" w:hAnsi="Arial Nova" w:cs="Arial"/>
          <w:i/>
          <w:iCs/>
          <w:spacing w:val="4"/>
        </w:rPr>
      </w:pPr>
      <w:r>
        <w:rPr>
          <w:rFonts w:ascii="Arial Nova" w:eastAsia="Arial" w:hAnsi="Arial Nova" w:cs="Arial"/>
          <w:i/>
          <w:iCs/>
          <w:spacing w:val="4"/>
        </w:rPr>
        <w:t>(…)</w:t>
      </w:r>
    </w:p>
    <w:p w14:paraId="023F2031" w14:textId="77777777" w:rsidR="00040649" w:rsidRDefault="00040649" w:rsidP="00040649">
      <w:pPr>
        <w:pStyle w:val="Textonotapie"/>
        <w:ind w:left="1134" w:right="1134"/>
        <w:jc w:val="both"/>
        <w:rPr>
          <w:rFonts w:ascii="Arial Nova" w:eastAsia="Arial" w:hAnsi="Arial Nova" w:cs="Arial"/>
          <w:i/>
          <w:iCs/>
          <w:spacing w:val="4"/>
        </w:rPr>
      </w:pPr>
      <w:r>
        <w:rPr>
          <w:rFonts w:ascii="Arial Nova" w:eastAsia="Arial" w:hAnsi="Arial Nova" w:cs="Arial"/>
          <w:i/>
          <w:iCs/>
          <w:spacing w:val="4"/>
        </w:rPr>
        <w:t>Se solicita como parte de la investigación para el conocimiento cierto de los hechos se realice por el Instituto una investigación de forma seria, congruente, idónea, eficaz, expedita, completa y exhaustiva.</w:t>
      </w:r>
    </w:p>
    <w:p w14:paraId="4AC29625" w14:textId="77777777" w:rsidR="00040649" w:rsidRDefault="00040649" w:rsidP="00040649">
      <w:pPr>
        <w:pStyle w:val="Textonotapie"/>
        <w:ind w:left="1134" w:right="1134"/>
        <w:jc w:val="both"/>
        <w:rPr>
          <w:rFonts w:ascii="Arial Nova" w:eastAsia="Arial" w:hAnsi="Arial Nova" w:cs="Arial"/>
          <w:i/>
          <w:iCs/>
          <w:spacing w:val="4"/>
        </w:rPr>
      </w:pPr>
      <w:r>
        <w:rPr>
          <w:rFonts w:ascii="Arial Nova" w:eastAsia="Arial" w:hAnsi="Arial Nova" w:cs="Arial"/>
          <w:i/>
          <w:iCs/>
          <w:spacing w:val="4"/>
        </w:rPr>
        <w:t>(…)</w:t>
      </w:r>
    </w:p>
    <w:p w14:paraId="2606F8F0" w14:textId="77777777" w:rsidR="00040649" w:rsidRPr="009F0798" w:rsidRDefault="00040649" w:rsidP="00040649">
      <w:pPr>
        <w:pStyle w:val="Textonotapie"/>
        <w:ind w:left="1134" w:right="1134"/>
        <w:jc w:val="both"/>
        <w:rPr>
          <w:rFonts w:ascii="Arial Nova" w:eastAsia="Arial" w:hAnsi="Arial Nova" w:cs="Arial"/>
          <w:i/>
          <w:iCs/>
          <w:spacing w:val="4"/>
        </w:rPr>
      </w:pPr>
      <w:r>
        <w:rPr>
          <w:rFonts w:ascii="Arial Nova" w:eastAsia="Arial" w:hAnsi="Arial Nova" w:cs="Arial"/>
          <w:i/>
          <w:iCs/>
          <w:spacing w:val="4"/>
        </w:rPr>
        <w:t>…se ordene el retiro de la propaganda que se precisa en ellos hechos de la presente denuncia…</w:t>
      </w:r>
      <w:r w:rsidRPr="009F0798">
        <w:rPr>
          <w:rFonts w:ascii="Arial Nova" w:eastAsia="Arial" w:hAnsi="Arial Nova" w:cs="Arial"/>
          <w:i/>
          <w:iCs/>
          <w:spacing w:val="4"/>
        </w:rPr>
        <w:t>”.</w:t>
      </w:r>
    </w:p>
    <w:p w14:paraId="7488E474"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p>
    <w:p w14:paraId="42B12B1B"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De ahí que, tomando en consideración que el escrito por el cual </w:t>
      </w:r>
      <w:r>
        <w:rPr>
          <w:rFonts w:ascii="Arial Nova" w:eastAsia="Arial" w:hAnsi="Arial Nova" w:cs="Arial"/>
          <w:spacing w:val="4"/>
          <w:sz w:val="22"/>
          <w:szCs w:val="22"/>
        </w:rPr>
        <w:t>la denunciante y el PAN</w:t>
      </w:r>
      <w:r w:rsidRPr="00A91026">
        <w:rPr>
          <w:rFonts w:ascii="Arial Nova" w:eastAsia="Arial" w:hAnsi="Arial Nova" w:cs="Arial"/>
          <w:spacing w:val="4"/>
          <w:sz w:val="22"/>
          <w:szCs w:val="22"/>
        </w:rPr>
        <w:t xml:space="preserve"> se deslinda</w:t>
      </w:r>
      <w:r>
        <w:rPr>
          <w:rFonts w:ascii="Arial Nova" w:eastAsia="Arial" w:hAnsi="Arial Nova" w:cs="Arial"/>
          <w:spacing w:val="4"/>
          <w:sz w:val="22"/>
          <w:szCs w:val="22"/>
        </w:rPr>
        <w:t>n</w:t>
      </w:r>
      <w:r w:rsidRPr="00A91026">
        <w:rPr>
          <w:rFonts w:ascii="Arial Nova" w:eastAsia="Arial" w:hAnsi="Arial Nova" w:cs="Arial"/>
          <w:spacing w:val="4"/>
          <w:sz w:val="22"/>
          <w:szCs w:val="22"/>
        </w:rPr>
        <w:t xml:space="preserve"> de la distribución de</w:t>
      </w:r>
      <w:r>
        <w:rPr>
          <w:rFonts w:ascii="Arial Nova" w:eastAsia="Arial" w:hAnsi="Arial Nova" w:cs="Arial"/>
          <w:spacing w:val="4"/>
          <w:sz w:val="22"/>
          <w:szCs w:val="22"/>
        </w:rPr>
        <w:t>l papel para envolver tortillas,</w:t>
      </w:r>
      <w:r w:rsidRPr="00A91026">
        <w:rPr>
          <w:rFonts w:ascii="Arial Nova" w:eastAsia="Arial" w:hAnsi="Arial Nova" w:cs="Arial"/>
          <w:spacing w:val="4"/>
          <w:sz w:val="22"/>
          <w:szCs w:val="22"/>
        </w:rPr>
        <w:t xml:space="preserve"> se suscitó con anterioridad a la presentación de la denuncia, se estima que: </w:t>
      </w:r>
    </w:p>
    <w:p w14:paraId="21CF731E"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p>
    <w:p w14:paraId="2E80043D" w14:textId="77777777" w:rsidR="00040649" w:rsidRPr="00A91026" w:rsidRDefault="00040649" w:rsidP="00040649">
      <w:pPr>
        <w:pStyle w:val="Textonotapie"/>
        <w:numPr>
          <w:ilvl w:val="0"/>
          <w:numId w:val="7"/>
        </w:numPr>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Resulta </w:t>
      </w:r>
      <w:r w:rsidRPr="00A91026">
        <w:rPr>
          <w:rFonts w:ascii="Arial Nova" w:eastAsia="Arial" w:hAnsi="Arial Nova" w:cs="Arial"/>
          <w:b/>
          <w:bCs/>
          <w:spacing w:val="4"/>
          <w:sz w:val="22"/>
          <w:szCs w:val="22"/>
        </w:rPr>
        <w:t>eficaz</w:t>
      </w:r>
      <w:r w:rsidRPr="00A91026">
        <w:rPr>
          <w:rFonts w:ascii="Arial Nova" w:eastAsia="Arial" w:hAnsi="Arial Nova" w:cs="Arial"/>
          <w:spacing w:val="4"/>
          <w:sz w:val="22"/>
          <w:szCs w:val="22"/>
        </w:rPr>
        <w:t xml:space="preserve">, porque </w:t>
      </w:r>
      <w:r>
        <w:rPr>
          <w:rFonts w:ascii="Arial Nova" w:eastAsia="Arial" w:hAnsi="Arial Nova" w:cs="Arial"/>
          <w:spacing w:val="4"/>
          <w:sz w:val="22"/>
          <w:szCs w:val="22"/>
        </w:rPr>
        <w:t>se presentaron</w:t>
      </w:r>
      <w:r w:rsidRPr="00A91026">
        <w:rPr>
          <w:rFonts w:ascii="Arial Nova" w:eastAsia="Arial" w:hAnsi="Arial Nova" w:cs="Arial"/>
          <w:spacing w:val="4"/>
          <w:sz w:val="22"/>
          <w:szCs w:val="22"/>
        </w:rPr>
        <w:t xml:space="preserve"> ante la autoridad administrativa electoral</w:t>
      </w:r>
      <w:r>
        <w:rPr>
          <w:rFonts w:ascii="Arial Nova" w:eastAsia="Arial" w:hAnsi="Arial Nova" w:cs="Arial"/>
          <w:spacing w:val="4"/>
          <w:sz w:val="22"/>
          <w:szCs w:val="22"/>
        </w:rPr>
        <w:t xml:space="preserve"> local y nacional</w:t>
      </w:r>
      <w:r w:rsidRPr="00A91026">
        <w:rPr>
          <w:rFonts w:ascii="Arial Nova" w:eastAsia="Arial" w:hAnsi="Arial Nova" w:cs="Arial"/>
          <w:spacing w:val="4"/>
          <w:sz w:val="22"/>
          <w:szCs w:val="22"/>
        </w:rPr>
        <w:t>;</w:t>
      </w:r>
    </w:p>
    <w:p w14:paraId="002F76CC" w14:textId="77777777" w:rsidR="00040649" w:rsidRPr="00A91026" w:rsidRDefault="00040649" w:rsidP="00040649">
      <w:pPr>
        <w:pStyle w:val="Textonotapie"/>
        <w:numPr>
          <w:ilvl w:val="0"/>
          <w:numId w:val="7"/>
        </w:numPr>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Es </w:t>
      </w:r>
      <w:r w:rsidRPr="00A91026">
        <w:rPr>
          <w:rFonts w:ascii="Arial Nova" w:eastAsia="Arial" w:hAnsi="Arial Nova" w:cs="Arial"/>
          <w:b/>
          <w:bCs/>
          <w:spacing w:val="4"/>
          <w:sz w:val="22"/>
          <w:szCs w:val="22"/>
        </w:rPr>
        <w:t xml:space="preserve">idóneo, </w:t>
      </w:r>
      <w:r w:rsidRPr="00A91026">
        <w:rPr>
          <w:rFonts w:ascii="Arial Nova" w:eastAsia="Arial" w:hAnsi="Arial Nova" w:cs="Arial"/>
          <w:spacing w:val="4"/>
          <w:sz w:val="22"/>
          <w:szCs w:val="22"/>
        </w:rPr>
        <w:t xml:space="preserve">porque </w:t>
      </w:r>
      <w:r>
        <w:rPr>
          <w:rFonts w:ascii="Arial Nova" w:eastAsia="Arial" w:hAnsi="Arial Nova" w:cs="Arial"/>
          <w:spacing w:val="4"/>
          <w:sz w:val="22"/>
          <w:szCs w:val="22"/>
        </w:rPr>
        <w:t>se presentaron</w:t>
      </w:r>
      <w:r w:rsidRPr="00A91026">
        <w:rPr>
          <w:rFonts w:ascii="Arial Nova" w:eastAsia="Arial" w:hAnsi="Arial Nova" w:cs="Arial"/>
          <w:spacing w:val="4"/>
          <w:sz w:val="22"/>
          <w:szCs w:val="22"/>
        </w:rPr>
        <w:t xml:space="preserve"> por escrito, refiriendo el acto preciso que del que pretende deslindarse, porque no existe otra vía para presentar tal instrumento; </w:t>
      </w:r>
    </w:p>
    <w:p w14:paraId="37ED3365" w14:textId="5F709C02" w:rsidR="00040649" w:rsidRPr="00A91026" w:rsidRDefault="00040649" w:rsidP="00040649">
      <w:pPr>
        <w:pStyle w:val="Textonotapie"/>
        <w:numPr>
          <w:ilvl w:val="0"/>
          <w:numId w:val="7"/>
        </w:numPr>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Es </w:t>
      </w:r>
      <w:r w:rsidRPr="00A91026">
        <w:rPr>
          <w:rFonts w:ascii="Arial Nova" w:eastAsia="Arial" w:hAnsi="Arial Nova" w:cs="Arial"/>
          <w:b/>
          <w:bCs/>
          <w:spacing w:val="4"/>
          <w:sz w:val="22"/>
          <w:szCs w:val="22"/>
        </w:rPr>
        <w:t xml:space="preserve">jurídico, </w:t>
      </w:r>
      <w:r w:rsidRPr="00A91026">
        <w:rPr>
          <w:rFonts w:ascii="Arial Nova" w:eastAsia="Arial" w:hAnsi="Arial Nova" w:cs="Arial"/>
          <w:spacing w:val="4"/>
          <w:sz w:val="22"/>
          <w:szCs w:val="22"/>
        </w:rPr>
        <w:t xml:space="preserve">porque </w:t>
      </w:r>
      <w:r>
        <w:rPr>
          <w:rFonts w:ascii="Arial Nova" w:eastAsia="Arial" w:hAnsi="Arial Nova" w:cs="Arial"/>
          <w:spacing w:val="4"/>
          <w:sz w:val="22"/>
          <w:szCs w:val="22"/>
        </w:rPr>
        <w:t>los</w:t>
      </w:r>
      <w:r w:rsidRPr="00A91026">
        <w:rPr>
          <w:rFonts w:ascii="Arial Nova" w:eastAsia="Arial" w:hAnsi="Arial Nova" w:cs="Arial"/>
          <w:spacing w:val="4"/>
          <w:sz w:val="22"/>
          <w:szCs w:val="22"/>
        </w:rPr>
        <w:t xml:space="preserve"> deslinde</w:t>
      </w:r>
      <w:r>
        <w:rPr>
          <w:rFonts w:ascii="Arial Nova" w:eastAsia="Arial" w:hAnsi="Arial Nova" w:cs="Arial"/>
          <w:spacing w:val="4"/>
          <w:sz w:val="22"/>
          <w:szCs w:val="22"/>
        </w:rPr>
        <w:t>s</w:t>
      </w:r>
      <w:r w:rsidRPr="00A91026">
        <w:rPr>
          <w:rFonts w:ascii="Arial Nova" w:eastAsia="Arial" w:hAnsi="Arial Nova" w:cs="Arial"/>
          <w:spacing w:val="4"/>
          <w:sz w:val="22"/>
          <w:szCs w:val="22"/>
        </w:rPr>
        <w:t xml:space="preserve"> se present</w:t>
      </w:r>
      <w:r>
        <w:rPr>
          <w:rFonts w:ascii="Arial Nova" w:eastAsia="Arial" w:hAnsi="Arial Nova" w:cs="Arial"/>
          <w:spacing w:val="4"/>
          <w:sz w:val="22"/>
          <w:szCs w:val="22"/>
        </w:rPr>
        <w:t xml:space="preserve">aron </w:t>
      </w:r>
      <w:r w:rsidRPr="00A91026">
        <w:rPr>
          <w:rFonts w:ascii="Arial Nova" w:eastAsia="Arial" w:hAnsi="Arial Nova" w:cs="Arial"/>
          <w:spacing w:val="4"/>
          <w:sz w:val="22"/>
          <w:szCs w:val="22"/>
        </w:rPr>
        <w:t>por escrito, haciendo del conocimiento de la</w:t>
      </w:r>
      <w:r>
        <w:rPr>
          <w:rFonts w:ascii="Arial Nova" w:eastAsia="Arial" w:hAnsi="Arial Nova" w:cs="Arial"/>
          <w:spacing w:val="4"/>
          <w:sz w:val="22"/>
          <w:szCs w:val="22"/>
        </w:rPr>
        <w:t>s</w:t>
      </w:r>
      <w:r w:rsidRPr="00A91026">
        <w:rPr>
          <w:rFonts w:ascii="Arial Nova" w:eastAsia="Arial" w:hAnsi="Arial Nova" w:cs="Arial"/>
          <w:spacing w:val="4"/>
          <w:sz w:val="22"/>
          <w:szCs w:val="22"/>
        </w:rPr>
        <w:t xml:space="preserve"> autoridad</w:t>
      </w:r>
      <w:r>
        <w:rPr>
          <w:rFonts w:ascii="Arial Nova" w:eastAsia="Arial" w:hAnsi="Arial Nova" w:cs="Arial"/>
          <w:spacing w:val="4"/>
          <w:sz w:val="22"/>
          <w:szCs w:val="22"/>
        </w:rPr>
        <w:t>es</w:t>
      </w:r>
      <w:r w:rsidRPr="00A91026">
        <w:rPr>
          <w:rFonts w:ascii="Arial Nova" w:eastAsia="Arial" w:hAnsi="Arial Nova" w:cs="Arial"/>
          <w:spacing w:val="4"/>
          <w:sz w:val="22"/>
          <w:szCs w:val="22"/>
        </w:rPr>
        <w:t xml:space="preserve"> las razones por las que no puede ser considerado responsable </w:t>
      </w:r>
      <w:r w:rsidR="00086B51">
        <w:rPr>
          <w:rFonts w:ascii="Arial Nova" w:eastAsia="Arial" w:hAnsi="Arial Nova" w:cs="Arial"/>
          <w:spacing w:val="4"/>
          <w:sz w:val="22"/>
          <w:szCs w:val="22"/>
        </w:rPr>
        <w:t>de los hechos que ahí señala</w:t>
      </w:r>
      <w:r w:rsidRPr="00A91026">
        <w:rPr>
          <w:rFonts w:ascii="Arial Nova" w:eastAsia="Arial" w:hAnsi="Arial Nova" w:cs="Arial"/>
          <w:spacing w:val="4"/>
          <w:sz w:val="22"/>
          <w:szCs w:val="22"/>
        </w:rPr>
        <w:t xml:space="preserve">; </w:t>
      </w:r>
    </w:p>
    <w:p w14:paraId="21D987E1" w14:textId="77777777" w:rsidR="00040649" w:rsidRPr="00A91026" w:rsidRDefault="00040649" w:rsidP="00040649">
      <w:pPr>
        <w:pStyle w:val="Textonotapie"/>
        <w:numPr>
          <w:ilvl w:val="0"/>
          <w:numId w:val="7"/>
        </w:numPr>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Es </w:t>
      </w:r>
      <w:r w:rsidRPr="00A91026">
        <w:rPr>
          <w:rFonts w:ascii="Arial Nova" w:eastAsia="Arial" w:hAnsi="Arial Nova" w:cs="Arial"/>
          <w:b/>
          <w:bCs/>
          <w:spacing w:val="4"/>
          <w:sz w:val="22"/>
          <w:szCs w:val="22"/>
        </w:rPr>
        <w:t xml:space="preserve">oportuno, </w:t>
      </w:r>
      <w:r w:rsidRPr="00A91026">
        <w:rPr>
          <w:rFonts w:ascii="Arial Nova" w:eastAsia="Arial" w:hAnsi="Arial Nova" w:cs="Arial"/>
          <w:spacing w:val="4"/>
          <w:sz w:val="22"/>
          <w:szCs w:val="22"/>
        </w:rPr>
        <w:t>porque de manera inmediata ofreci</w:t>
      </w:r>
      <w:r>
        <w:rPr>
          <w:rFonts w:ascii="Arial Nova" w:eastAsia="Arial" w:hAnsi="Arial Nova" w:cs="Arial"/>
          <w:spacing w:val="4"/>
          <w:sz w:val="22"/>
          <w:szCs w:val="22"/>
        </w:rPr>
        <w:t>eron</w:t>
      </w:r>
      <w:r w:rsidRPr="00A91026">
        <w:rPr>
          <w:rFonts w:ascii="Arial Nova" w:eastAsia="Arial" w:hAnsi="Arial Nova" w:cs="Arial"/>
          <w:spacing w:val="4"/>
          <w:sz w:val="22"/>
          <w:szCs w:val="22"/>
        </w:rPr>
        <w:t xml:space="preserve"> escrito de deslinde, tomando en consideración que </w:t>
      </w:r>
      <w:r>
        <w:rPr>
          <w:rFonts w:ascii="Arial Nova" w:eastAsia="Arial" w:hAnsi="Arial Nova" w:cs="Arial"/>
          <w:spacing w:val="4"/>
          <w:sz w:val="22"/>
          <w:szCs w:val="22"/>
        </w:rPr>
        <w:t>la publicación denunciada</w:t>
      </w:r>
      <w:r w:rsidRPr="00A91026">
        <w:rPr>
          <w:rFonts w:ascii="Arial Nova" w:eastAsia="Arial" w:hAnsi="Arial Nova" w:cs="Arial"/>
          <w:spacing w:val="4"/>
          <w:sz w:val="22"/>
          <w:szCs w:val="22"/>
        </w:rPr>
        <w:t xml:space="preserve"> data del </w:t>
      </w:r>
      <w:r>
        <w:rPr>
          <w:rFonts w:ascii="Arial Nova" w:eastAsia="Arial" w:hAnsi="Arial Nova" w:cs="Arial"/>
          <w:spacing w:val="4"/>
          <w:sz w:val="22"/>
          <w:szCs w:val="22"/>
        </w:rPr>
        <w:t>diecisiete de abril</w:t>
      </w:r>
      <w:r w:rsidRPr="00A91026">
        <w:rPr>
          <w:rFonts w:ascii="Arial Nova" w:eastAsia="Arial" w:hAnsi="Arial Nova" w:cs="Arial"/>
          <w:spacing w:val="4"/>
          <w:sz w:val="22"/>
          <w:szCs w:val="22"/>
        </w:rPr>
        <w:t xml:space="preserve">, no existe constancia que acredite en qué momento fue repartido a la ciudadanía o si existen más ejemplares del mismo, y el escrito de deslinde está fechado en </w:t>
      </w:r>
      <w:r>
        <w:rPr>
          <w:rFonts w:ascii="Arial Nova" w:eastAsia="Arial" w:hAnsi="Arial Nova" w:cs="Arial"/>
          <w:spacing w:val="4"/>
          <w:sz w:val="22"/>
          <w:szCs w:val="22"/>
        </w:rPr>
        <w:t>veinte de abril</w:t>
      </w:r>
      <w:r w:rsidRPr="00A91026">
        <w:rPr>
          <w:rFonts w:ascii="Arial Nova" w:eastAsia="Arial" w:hAnsi="Arial Nova" w:cs="Arial"/>
          <w:spacing w:val="4"/>
          <w:sz w:val="22"/>
          <w:szCs w:val="22"/>
        </w:rPr>
        <w:t xml:space="preserve">, por lo que se considera que fue inmediato y, por tanto, oportuno; </w:t>
      </w:r>
    </w:p>
    <w:p w14:paraId="313E90F7" w14:textId="7D386040" w:rsidR="00040649" w:rsidRPr="00A91026" w:rsidRDefault="00040649" w:rsidP="00040649">
      <w:pPr>
        <w:pStyle w:val="Textonotapie"/>
        <w:numPr>
          <w:ilvl w:val="0"/>
          <w:numId w:val="7"/>
        </w:numPr>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Es </w:t>
      </w:r>
      <w:r w:rsidRPr="00A91026">
        <w:rPr>
          <w:rFonts w:ascii="Arial Nova" w:eastAsia="Arial" w:hAnsi="Arial Nova" w:cs="Arial"/>
          <w:b/>
          <w:bCs/>
          <w:spacing w:val="4"/>
          <w:sz w:val="22"/>
          <w:szCs w:val="22"/>
        </w:rPr>
        <w:t xml:space="preserve">razonable, </w:t>
      </w:r>
      <w:r w:rsidRPr="00A91026">
        <w:rPr>
          <w:rFonts w:ascii="Arial Nova" w:eastAsia="Arial" w:hAnsi="Arial Nova" w:cs="Arial"/>
          <w:spacing w:val="4"/>
          <w:sz w:val="22"/>
          <w:szCs w:val="22"/>
        </w:rPr>
        <w:t xml:space="preserve">porque </w:t>
      </w:r>
      <w:r>
        <w:rPr>
          <w:rFonts w:ascii="Arial Nova" w:eastAsia="Arial" w:hAnsi="Arial Nova" w:cs="Arial"/>
          <w:spacing w:val="4"/>
          <w:sz w:val="22"/>
          <w:szCs w:val="22"/>
        </w:rPr>
        <w:t>los deslindes</w:t>
      </w:r>
      <w:r w:rsidRPr="00A91026">
        <w:rPr>
          <w:rFonts w:ascii="Arial Nova" w:eastAsia="Arial" w:hAnsi="Arial Nova" w:cs="Arial"/>
          <w:spacing w:val="4"/>
          <w:sz w:val="22"/>
          <w:szCs w:val="22"/>
        </w:rPr>
        <w:t xml:space="preserve"> tiene</w:t>
      </w:r>
      <w:r>
        <w:rPr>
          <w:rFonts w:ascii="Arial Nova" w:eastAsia="Arial" w:hAnsi="Arial Nova" w:cs="Arial"/>
          <w:spacing w:val="4"/>
          <w:sz w:val="22"/>
          <w:szCs w:val="22"/>
        </w:rPr>
        <w:t>n</w:t>
      </w:r>
      <w:r w:rsidRPr="00A91026">
        <w:rPr>
          <w:rFonts w:ascii="Arial Nova" w:eastAsia="Arial" w:hAnsi="Arial Nova" w:cs="Arial"/>
          <w:spacing w:val="4"/>
          <w:sz w:val="22"/>
          <w:szCs w:val="22"/>
        </w:rPr>
        <w:t xml:space="preserve"> relación con hechos que, en su momento, fueron imputables al partido y a</w:t>
      </w:r>
      <w:r w:rsidR="00B26C2E">
        <w:rPr>
          <w:rFonts w:ascii="Arial Nova" w:eastAsia="Arial" w:hAnsi="Arial Nova" w:cs="Arial"/>
          <w:spacing w:val="4"/>
          <w:sz w:val="22"/>
          <w:szCs w:val="22"/>
        </w:rPr>
        <w:t xml:space="preserve"> la</w:t>
      </w:r>
      <w:r w:rsidRPr="00A91026">
        <w:rPr>
          <w:rFonts w:ascii="Arial Nova" w:eastAsia="Arial" w:hAnsi="Arial Nova" w:cs="Arial"/>
          <w:spacing w:val="4"/>
          <w:sz w:val="22"/>
          <w:szCs w:val="22"/>
        </w:rPr>
        <w:t xml:space="preserve"> propi</w:t>
      </w:r>
      <w:r w:rsidR="00B26C2E">
        <w:rPr>
          <w:rFonts w:ascii="Arial Nova" w:eastAsia="Arial" w:hAnsi="Arial Nova" w:cs="Arial"/>
          <w:spacing w:val="4"/>
          <w:sz w:val="22"/>
          <w:szCs w:val="22"/>
        </w:rPr>
        <w:t>a</w:t>
      </w:r>
      <w:r w:rsidRPr="00A91026">
        <w:rPr>
          <w:rFonts w:ascii="Arial Nova" w:eastAsia="Arial" w:hAnsi="Arial Nova" w:cs="Arial"/>
          <w:spacing w:val="4"/>
          <w:sz w:val="22"/>
          <w:szCs w:val="22"/>
        </w:rPr>
        <w:t xml:space="preserve"> candidat</w:t>
      </w:r>
      <w:r w:rsidR="00B26C2E">
        <w:rPr>
          <w:rFonts w:ascii="Arial Nova" w:eastAsia="Arial" w:hAnsi="Arial Nova" w:cs="Arial"/>
          <w:spacing w:val="4"/>
          <w:sz w:val="22"/>
          <w:szCs w:val="22"/>
        </w:rPr>
        <w:t>a</w:t>
      </w:r>
      <w:r w:rsidRPr="00A91026">
        <w:rPr>
          <w:rFonts w:ascii="Arial Nova" w:eastAsia="Arial" w:hAnsi="Arial Nova" w:cs="Arial"/>
          <w:spacing w:val="4"/>
          <w:sz w:val="22"/>
          <w:szCs w:val="22"/>
        </w:rPr>
        <w:t>.</w:t>
      </w:r>
    </w:p>
    <w:p w14:paraId="484C1F7C" w14:textId="77777777" w:rsidR="00040649" w:rsidRPr="00A91026" w:rsidRDefault="00040649" w:rsidP="00040649">
      <w:pPr>
        <w:pStyle w:val="Textonotapie"/>
        <w:spacing w:line="360" w:lineRule="auto"/>
        <w:jc w:val="both"/>
        <w:rPr>
          <w:rFonts w:ascii="Arial Nova" w:eastAsia="Arial" w:hAnsi="Arial Nova" w:cs="Arial"/>
          <w:spacing w:val="4"/>
          <w:sz w:val="22"/>
          <w:szCs w:val="22"/>
        </w:rPr>
      </w:pPr>
    </w:p>
    <w:p w14:paraId="2B60A407" w14:textId="419D047B" w:rsidR="00040649" w:rsidRPr="00A91026" w:rsidRDefault="00040649" w:rsidP="00040649">
      <w:pPr>
        <w:pStyle w:val="Textonotapie"/>
        <w:spacing w:line="360" w:lineRule="auto"/>
        <w:jc w:val="both"/>
        <w:rPr>
          <w:rFonts w:ascii="Arial Nova" w:eastAsia="Arial" w:hAnsi="Arial Nova" w:cs="Arial"/>
          <w:spacing w:val="4"/>
          <w:sz w:val="22"/>
          <w:szCs w:val="22"/>
        </w:rPr>
      </w:pPr>
      <w:r w:rsidRPr="00A91026">
        <w:rPr>
          <w:rFonts w:ascii="Arial Nova" w:eastAsia="Arial" w:hAnsi="Arial Nova" w:cs="Arial"/>
          <w:spacing w:val="4"/>
          <w:sz w:val="22"/>
          <w:szCs w:val="22"/>
        </w:rPr>
        <w:t xml:space="preserve">Con ello, se advierte que </w:t>
      </w:r>
      <w:r>
        <w:rPr>
          <w:rFonts w:ascii="Arial Nova" w:eastAsia="Arial" w:hAnsi="Arial Nova" w:cs="Arial"/>
          <w:spacing w:val="4"/>
          <w:sz w:val="22"/>
          <w:szCs w:val="22"/>
        </w:rPr>
        <w:t>la candidata denunciante y el PAN</w:t>
      </w:r>
      <w:r w:rsidRPr="00A91026">
        <w:rPr>
          <w:rFonts w:ascii="Arial Nova" w:eastAsia="Arial" w:hAnsi="Arial Nova" w:cs="Arial"/>
          <w:spacing w:val="4"/>
          <w:sz w:val="22"/>
          <w:szCs w:val="22"/>
        </w:rPr>
        <w:t xml:space="preserve"> al tener conocimiento de dicha propaganda, realiz</w:t>
      </w:r>
      <w:r>
        <w:rPr>
          <w:rFonts w:ascii="Arial Nova" w:eastAsia="Arial" w:hAnsi="Arial Nova" w:cs="Arial"/>
          <w:spacing w:val="4"/>
          <w:sz w:val="22"/>
          <w:szCs w:val="22"/>
        </w:rPr>
        <w:t>aron</w:t>
      </w:r>
      <w:r w:rsidRPr="00A91026">
        <w:rPr>
          <w:rFonts w:ascii="Arial Nova" w:eastAsia="Arial" w:hAnsi="Arial Nova" w:cs="Arial"/>
          <w:spacing w:val="4"/>
          <w:sz w:val="22"/>
          <w:szCs w:val="22"/>
        </w:rPr>
        <w:t xml:space="preserve"> acciones tendentes a </w:t>
      </w:r>
      <w:r w:rsidRPr="00A91026">
        <w:rPr>
          <w:rFonts w:ascii="Arial Nova" w:eastAsia="Arial" w:hAnsi="Arial Nova" w:cs="Arial"/>
          <w:b/>
          <w:bCs/>
          <w:spacing w:val="4"/>
          <w:sz w:val="22"/>
          <w:szCs w:val="22"/>
        </w:rPr>
        <w:t>deslindarse</w:t>
      </w:r>
      <w:r w:rsidR="00FE6CAB">
        <w:rPr>
          <w:rFonts w:ascii="Arial Nova" w:eastAsia="Arial" w:hAnsi="Arial Nova" w:cs="Arial"/>
          <w:b/>
          <w:bCs/>
          <w:spacing w:val="4"/>
          <w:sz w:val="22"/>
          <w:szCs w:val="22"/>
        </w:rPr>
        <w:t xml:space="preserve"> de manera efectiva</w:t>
      </w:r>
      <w:r w:rsidRPr="00A91026">
        <w:rPr>
          <w:rFonts w:ascii="Arial Nova" w:eastAsia="Arial" w:hAnsi="Arial Nova" w:cs="Arial"/>
          <w:spacing w:val="4"/>
          <w:sz w:val="22"/>
          <w:szCs w:val="22"/>
        </w:rPr>
        <w:t xml:space="preserve"> de la responsabilidad, por lo que no se advierte una actitud pasiva ante el hecho denunciado. </w:t>
      </w:r>
    </w:p>
    <w:p w14:paraId="319670C6" w14:textId="19FD1786" w:rsidR="00040649" w:rsidRPr="00B35034" w:rsidRDefault="00040649" w:rsidP="00BF7F01">
      <w:pPr>
        <w:spacing w:line="360" w:lineRule="auto"/>
        <w:jc w:val="both"/>
        <w:rPr>
          <w:rFonts w:ascii="Arial Nova" w:hAnsi="Arial Nova" w:cs="Arial"/>
          <w:b/>
          <w:sz w:val="22"/>
          <w:szCs w:val="22"/>
        </w:rPr>
      </w:pPr>
    </w:p>
    <w:p w14:paraId="321A133F" w14:textId="4E566448" w:rsidR="00040649" w:rsidRPr="00A91026" w:rsidRDefault="00040649" w:rsidP="00040649">
      <w:pPr>
        <w:tabs>
          <w:tab w:val="left" w:pos="2694"/>
        </w:tabs>
        <w:spacing w:line="360" w:lineRule="auto"/>
        <w:jc w:val="both"/>
        <w:rPr>
          <w:rFonts w:ascii="Arial Nova" w:hAnsi="Arial Nova"/>
          <w:b/>
          <w:bCs/>
          <w:sz w:val="22"/>
          <w:szCs w:val="22"/>
        </w:rPr>
      </w:pPr>
      <w:r>
        <w:rPr>
          <w:rFonts w:ascii="Arial Nova" w:hAnsi="Arial Nova"/>
          <w:b/>
          <w:sz w:val="22"/>
          <w:szCs w:val="22"/>
        </w:rPr>
        <w:t xml:space="preserve">10.2. </w:t>
      </w:r>
      <w:r w:rsidRPr="00A91026">
        <w:rPr>
          <w:rFonts w:ascii="Arial Nova" w:hAnsi="Arial Nova"/>
          <w:b/>
          <w:bCs/>
          <w:sz w:val="22"/>
          <w:szCs w:val="22"/>
        </w:rPr>
        <w:t xml:space="preserve">No se acreditan los extremos de la infracción de calumnia derivado de la imputación de un hecho </w:t>
      </w:r>
      <w:r w:rsidR="00B64DC1">
        <w:rPr>
          <w:rFonts w:ascii="Arial Nova" w:hAnsi="Arial Nova"/>
          <w:b/>
          <w:bCs/>
          <w:sz w:val="22"/>
          <w:szCs w:val="22"/>
        </w:rPr>
        <w:t xml:space="preserve">y/o delito </w:t>
      </w:r>
      <w:r w:rsidRPr="00A91026">
        <w:rPr>
          <w:rFonts w:ascii="Arial Nova" w:hAnsi="Arial Nova"/>
          <w:b/>
          <w:bCs/>
          <w:sz w:val="22"/>
          <w:szCs w:val="22"/>
        </w:rPr>
        <w:t>falso.</w:t>
      </w:r>
    </w:p>
    <w:p w14:paraId="11A392B7" w14:textId="2D61358C" w:rsidR="00BF7F01" w:rsidRPr="00B35034" w:rsidRDefault="00BF7F01" w:rsidP="00BF7F01">
      <w:pPr>
        <w:tabs>
          <w:tab w:val="left" w:pos="2694"/>
        </w:tabs>
        <w:spacing w:line="360" w:lineRule="auto"/>
        <w:jc w:val="both"/>
        <w:rPr>
          <w:rFonts w:ascii="Arial Nova" w:hAnsi="Arial Nova"/>
          <w:b/>
          <w:sz w:val="22"/>
          <w:szCs w:val="22"/>
        </w:rPr>
      </w:pPr>
    </w:p>
    <w:p w14:paraId="4B403917" w14:textId="27804CF9" w:rsidR="00BF7F01" w:rsidRPr="00B35034" w:rsidRDefault="00BF7F01" w:rsidP="00BF7F01">
      <w:pPr>
        <w:tabs>
          <w:tab w:val="left" w:pos="2694"/>
        </w:tabs>
        <w:spacing w:line="360" w:lineRule="auto"/>
        <w:jc w:val="both"/>
        <w:rPr>
          <w:rFonts w:ascii="Arial Nova" w:hAnsi="Arial Nova"/>
          <w:sz w:val="22"/>
          <w:szCs w:val="22"/>
        </w:rPr>
      </w:pPr>
      <w:r w:rsidRPr="00B35034">
        <w:rPr>
          <w:rFonts w:ascii="Arial Nova" w:hAnsi="Arial Nova"/>
          <w:sz w:val="22"/>
          <w:szCs w:val="22"/>
        </w:rPr>
        <w:t>En primer lugar, resulta necesario precisar la materia de la controversia que es objeto del presente asunto</w:t>
      </w:r>
      <w:r w:rsidR="00B43A2B">
        <w:rPr>
          <w:rFonts w:ascii="Arial Nova" w:hAnsi="Arial Nova"/>
          <w:sz w:val="22"/>
          <w:szCs w:val="22"/>
        </w:rPr>
        <w:t>;</w:t>
      </w:r>
      <w:r w:rsidRPr="00B35034">
        <w:rPr>
          <w:rFonts w:ascii="Arial Nova" w:hAnsi="Arial Nova"/>
          <w:sz w:val="22"/>
          <w:szCs w:val="22"/>
        </w:rPr>
        <w:t xml:space="preserve"> pues la causa que origina el Procedimiento Especial Sancionador, deriva de la </w:t>
      </w:r>
      <w:r w:rsidR="00F40A76">
        <w:rPr>
          <w:rFonts w:ascii="Arial Nova" w:hAnsi="Arial Nova"/>
          <w:sz w:val="22"/>
          <w:szCs w:val="22"/>
        </w:rPr>
        <w:t xml:space="preserve">acusación relativa a la </w:t>
      </w:r>
      <w:r w:rsidRPr="00B35034">
        <w:rPr>
          <w:rFonts w:ascii="Arial Nova" w:hAnsi="Arial Nova"/>
          <w:sz w:val="22"/>
          <w:szCs w:val="22"/>
        </w:rPr>
        <w:t xml:space="preserve">supuesta entrega de un producto alimenticio hacia el electorado </w:t>
      </w:r>
      <w:r w:rsidRPr="00B35034">
        <w:rPr>
          <w:rFonts w:ascii="Arial Nova" w:hAnsi="Arial Nova"/>
          <w:sz w:val="22"/>
          <w:szCs w:val="22"/>
        </w:rPr>
        <w:lastRenderedPageBreak/>
        <w:t>y/o de papel para envolver tortillas</w:t>
      </w:r>
      <w:r w:rsidR="00F40A76">
        <w:rPr>
          <w:rFonts w:ascii="Arial Nova" w:hAnsi="Arial Nova"/>
          <w:sz w:val="22"/>
          <w:szCs w:val="22"/>
        </w:rPr>
        <w:t>, el cual</w:t>
      </w:r>
      <w:r w:rsidRPr="00B35034">
        <w:rPr>
          <w:rFonts w:ascii="Arial Nova" w:hAnsi="Arial Nova"/>
          <w:sz w:val="22"/>
          <w:szCs w:val="22"/>
        </w:rPr>
        <w:t xml:space="preserve"> </w:t>
      </w:r>
      <w:r w:rsidR="00D93E1C">
        <w:rPr>
          <w:rFonts w:ascii="Arial Nova" w:hAnsi="Arial Nova"/>
          <w:sz w:val="22"/>
          <w:szCs w:val="22"/>
        </w:rPr>
        <w:t xml:space="preserve">se sugiere que </w:t>
      </w:r>
      <w:r w:rsidRPr="00B35034">
        <w:rPr>
          <w:rFonts w:ascii="Arial Nova" w:hAnsi="Arial Nova"/>
          <w:sz w:val="22"/>
          <w:szCs w:val="22"/>
        </w:rPr>
        <w:t>fue distribuido en diversos establecimientos del Municipio de Aguascalientes.</w:t>
      </w:r>
    </w:p>
    <w:p w14:paraId="79DB138C" w14:textId="77777777" w:rsidR="00BF7F01" w:rsidRPr="00B35034" w:rsidRDefault="00BF7F01" w:rsidP="00BF7F01">
      <w:pPr>
        <w:tabs>
          <w:tab w:val="left" w:pos="2694"/>
        </w:tabs>
        <w:spacing w:line="360" w:lineRule="auto"/>
        <w:jc w:val="both"/>
        <w:rPr>
          <w:rFonts w:ascii="Arial Nova" w:hAnsi="Arial Nova"/>
          <w:sz w:val="22"/>
          <w:szCs w:val="22"/>
        </w:rPr>
      </w:pPr>
    </w:p>
    <w:p w14:paraId="6489ED26" w14:textId="6C251533" w:rsidR="00BF7F01" w:rsidRPr="00B35034" w:rsidRDefault="00BF7F01" w:rsidP="00BF7F01">
      <w:pPr>
        <w:tabs>
          <w:tab w:val="left" w:pos="2694"/>
        </w:tabs>
        <w:spacing w:line="360" w:lineRule="auto"/>
        <w:jc w:val="both"/>
        <w:rPr>
          <w:rFonts w:ascii="Arial Nova" w:hAnsi="Arial Nova"/>
          <w:sz w:val="22"/>
          <w:szCs w:val="22"/>
        </w:rPr>
      </w:pPr>
      <w:r w:rsidRPr="00B35034">
        <w:rPr>
          <w:rFonts w:ascii="Arial Nova" w:hAnsi="Arial Nova"/>
          <w:sz w:val="22"/>
          <w:szCs w:val="22"/>
        </w:rPr>
        <w:t xml:space="preserve">Medularmente, la quejosa parte de la premisa de que se percató en </w:t>
      </w:r>
      <w:r w:rsidR="001E7885">
        <w:rPr>
          <w:rFonts w:ascii="Arial Nova" w:hAnsi="Arial Nova"/>
          <w:sz w:val="22"/>
          <w:szCs w:val="22"/>
        </w:rPr>
        <w:t>el</w:t>
      </w:r>
      <w:r w:rsidRPr="00B35034">
        <w:rPr>
          <w:rFonts w:ascii="Arial Nova" w:hAnsi="Arial Nova"/>
          <w:sz w:val="22"/>
          <w:szCs w:val="22"/>
        </w:rPr>
        <w:t xml:space="preserve"> perfil personal </w:t>
      </w:r>
      <w:r w:rsidR="001E7885">
        <w:rPr>
          <w:rFonts w:ascii="Arial Nova" w:hAnsi="Arial Nova"/>
          <w:sz w:val="22"/>
          <w:szCs w:val="22"/>
        </w:rPr>
        <w:t xml:space="preserve">de Facebook </w:t>
      </w:r>
      <w:r w:rsidRPr="00B35034">
        <w:rPr>
          <w:rFonts w:ascii="Arial Nova" w:hAnsi="Arial Nova"/>
          <w:sz w:val="22"/>
          <w:szCs w:val="22"/>
        </w:rPr>
        <w:t>de</w:t>
      </w:r>
      <w:r w:rsidR="00594721">
        <w:rPr>
          <w:rFonts w:ascii="Arial Nova" w:hAnsi="Arial Nova"/>
          <w:sz w:val="22"/>
          <w:szCs w:val="22"/>
        </w:rPr>
        <w:t xml:space="preserve">l C. </w:t>
      </w:r>
      <w:r w:rsidR="001E7885">
        <w:rPr>
          <w:rFonts w:ascii="Arial Nova" w:hAnsi="Arial Nova"/>
          <w:sz w:val="22"/>
          <w:szCs w:val="22"/>
        </w:rPr>
        <w:t>Marco Antonio Martínez P</w:t>
      </w:r>
      <w:r w:rsidR="00594721">
        <w:rPr>
          <w:rFonts w:ascii="Arial Nova" w:hAnsi="Arial Nova"/>
          <w:sz w:val="22"/>
          <w:szCs w:val="22"/>
        </w:rPr>
        <w:t>r</w:t>
      </w:r>
      <w:r w:rsidR="001E7885">
        <w:rPr>
          <w:rFonts w:ascii="Arial Nova" w:hAnsi="Arial Nova"/>
          <w:sz w:val="22"/>
          <w:szCs w:val="22"/>
        </w:rPr>
        <w:t>oa</w:t>
      </w:r>
      <w:r w:rsidRPr="00B35034">
        <w:rPr>
          <w:rFonts w:ascii="Arial Nova" w:hAnsi="Arial Nova"/>
          <w:sz w:val="22"/>
          <w:szCs w:val="22"/>
        </w:rPr>
        <w:t xml:space="preserve">, </w:t>
      </w:r>
      <w:r w:rsidR="00E000C3">
        <w:rPr>
          <w:rFonts w:ascii="Arial Nova" w:hAnsi="Arial Nova"/>
          <w:sz w:val="22"/>
          <w:szCs w:val="22"/>
        </w:rPr>
        <w:t xml:space="preserve">de la </w:t>
      </w:r>
      <w:r w:rsidRPr="00B35034">
        <w:rPr>
          <w:rFonts w:ascii="Arial Nova" w:hAnsi="Arial Nova"/>
          <w:sz w:val="22"/>
          <w:szCs w:val="22"/>
        </w:rPr>
        <w:t xml:space="preserve">existencia del referido papel, </w:t>
      </w:r>
      <w:r w:rsidR="00D93E1C">
        <w:rPr>
          <w:rFonts w:ascii="Arial Nova" w:hAnsi="Arial Nova"/>
          <w:sz w:val="22"/>
          <w:szCs w:val="22"/>
        </w:rPr>
        <w:t xml:space="preserve">-derivado de una acusación falsa- </w:t>
      </w:r>
      <w:r w:rsidRPr="00B35034">
        <w:rPr>
          <w:rFonts w:ascii="Arial Nova" w:hAnsi="Arial Nova"/>
          <w:sz w:val="22"/>
          <w:szCs w:val="22"/>
        </w:rPr>
        <w:t>el cual contiene propaganda de su candidatura; sin embargo, manifiesta que la procedencia de este</w:t>
      </w:r>
      <w:r w:rsidR="004C18F1">
        <w:rPr>
          <w:rFonts w:ascii="Arial Nova" w:hAnsi="Arial Nova"/>
          <w:sz w:val="22"/>
          <w:szCs w:val="22"/>
        </w:rPr>
        <w:t xml:space="preserve"> elemento promocional</w:t>
      </w:r>
      <w:r w:rsidRPr="00B35034">
        <w:rPr>
          <w:rFonts w:ascii="Arial Nova" w:hAnsi="Arial Nova"/>
          <w:sz w:val="22"/>
          <w:szCs w:val="22"/>
        </w:rPr>
        <w:t xml:space="preserve"> le resulta en un absoluto desconocimiento pues no es parte de su publicidad utilitaria.</w:t>
      </w:r>
    </w:p>
    <w:p w14:paraId="1A5BBE6C" w14:textId="77777777" w:rsidR="00BF7F01" w:rsidRPr="00B35034" w:rsidRDefault="00BF7F01" w:rsidP="00BF7F01">
      <w:pPr>
        <w:tabs>
          <w:tab w:val="left" w:pos="2694"/>
        </w:tabs>
        <w:spacing w:line="360" w:lineRule="auto"/>
        <w:jc w:val="both"/>
        <w:rPr>
          <w:rFonts w:ascii="Arial Nova" w:hAnsi="Arial Nova"/>
          <w:sz w:val="22"/>
          <w:szCs w:val="22"/>
        </w:rPr>
      </w:pPr>
    </w:p>
    <w:p w14:paraId="4CA4F320" w14:textId="41E3AC88" w:rsidR="00BF7F01" w:rsidRDefault="00BF7F01" w:rsidP="00BF7F01">
      <w:pPr>
        <w:tabs>
          <w:tab w:val="left" w:pos="2694"/>
        </w:tabs>
        <w:spacing w:line="360" w:lineRule="auto"/>
        <w:jc w:val="both"/>
        <w:rPr>
          <w:rFonts w:ascii="Arial Nova" w:hAnsi="Arial Nova"/>
          <w:sz w:val="22"/>
          <w:szCs w:val="22"/>
        </w:rPr>
      </w:pPr>
      <w:r w:rsidRPr="00B35034">
        <w:rPr>
          <w:rFonts w:ascii="Arial Nova" w:hAnsi="Arial Nova"/>
          <w:sz w:val="22"/>
          <w:szCs w:val="22"/>
        </w:rPr>
        <w:t>Para mayor comprensión, a continuación, se establece gráficamente dicha propaganda:</w:t>
      </w:r>
    </w:p>
    <w:p w14:paraId="565EAD47" w14:textId="77777777" w:rsidR="00594721" w:rsidRPr="00B35034" w:rsidRDefault="00594721" w:rsidP="00BF7F01">
      <w:pPr>
        <w:tabs>
          <w:tab w:val="left" w:pos="2694"/>
        </w:tabs>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4414"/>
        <w:gridCol w:w="4414"/>
      </w:tblGrid>
      <w:tr w:rsidR="00BF7F01" w14:paraId="27AC7593" w14:textId="77777777" w:rsidTr="0068249B">
        <w:tc>
          <w:tcPr>
            <w:tcW w:w="4414" w:type="dxa"/>
          </w:tcPr>
          <w:p w14:paraId="51232093" w14:textId="3225B73A" w:rsidR="00BF7F01" w:rsidRDefault="00594721" w:rsidP="0068249B">
            <w:pPr>
              <w:tabs>
                <w:tab w:val="left" w:pos="2694"/>
              </w:tabs>
              <w:spacing w:line="360" w:lineRule="auto"/>
              <w:jc w:val="center"/>
              <w:rPr>
                <w:rFonts w:ascii="Arial Nova" w:hAnsi="Arial Nova"/>
              </w:rPr>
            </w:pPr>
            <w:r>
              <w:rPr>
                <w:noProof/>
              </w:rPr>
              <w:object w:dxaOrig="4404" w:dyaOrig="4800" w14:anchorId="28EC0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4.5pt;height:168.75pt;mso-width-percent:0;mso-height-percent:0;mso-width-percent:0;mso-height-percent:0" o:ole="">
                  <v:imagedata r:id="rId15" o:title=""/>
                </v:shape>
                <o:OLEObject Type="Embed" ProgID="PBrush" ShapeID="_x0000_i1025" DrawAspect="Content" ObjectID="_1714309515" r:id="rId16"/>
              </w:object>
            </w:r>
          </w:p>
        </w:tc>
        <w:tc>
          <w:tcPr>
            <w:tcW w:w="4414" w:type="dxa"/>
          </w:tcPr>
          <w:p w14:paraId="4BA58357" w14:textId="641CD9FD" w:rsidR="00BF7F01" w:rsidRDefault="00594721" w:rsidP="0068249B">
            <w:pPr>
              <w:tabs>
                <w:tab w:val="left" w:pos="2694"/>
              </w:tabs>
              <w:spacing w:line="360" w:lineRule="auto"/>
              <w:jc w:val="center"/>
              <w:rPr>
                <w:rFonts w:ascii="Arial Nova" w:hAnsi="Arial Nova"/>
              </w:rPr>
            </w:pPr>
            <w:r>
              <w:rPr>
                <w:noProof/>
              </w:rPr>
              <w:object w:dxaOrig="4356" w:dyaOrig="4284" w14:anchorId="020684A8">
                <v:shape id="_x0000_i1026" type="#_x0000_t75" alt="" style="width:172.5pt;height:170.25pt;mso-width-percent:0;mso-height-percent:0;mso-width-percent:0;mso-height-percent:0" o:ole="">
                  <v:imagedata r:id="rId17" o:title=""/>
                </v:shape>
                <o:OLEObject Type="Embed" ProgID="PBrush" ShapeID="_x0000_i1026" DrawAspect="Content" ObjectID="_1714309516" r:id="rId18"/>
              </w:object>
            </w:r>
          </w:p>
        </w:tc>
      </w:tr>
    </w:tbl>
    <w:p w14:paraId="1E27617F" w14:textId="77777777" w:rsidR="00BF7F01" w:rsidRDefault="00BF7F01" w:rsidP="00BF7F01">
      <w:pPr>
        <w:tabs>
          <w:tab w:val="left" w:pos="2694"/>
        </w:tabs>
        <w:spacing w:line="360" w:lineRule="auto"/>
        <w:jc w:val="both"/>
        <w:rPr>
          <w:rFonts w:ascii="Arial Nova" w:hAnsi="Arial Nova"/>
        </w:rPr>
      </w:pPr>
    </w:p>
    <w:p w14:paraId="67D3F77D" w14:textId="7B3AA18A" w:rsidR="00BF7F01" w:rsidRPr="00B35034" w:rsidRDefault="004C18F1" w:rsidP="00BF7F01">
      <w:pPr>
        <w:tabs>
          <w:tab w:val="left" w:pos="2694"/>
        </w:tabs>
        <w:spacing w:line="360" w:lineRule="auto"/>
        <w:jc w:val="both"/>
        <w:rPr>
          <w:rFonts w:ascii="Arial Nova" w:hAnsi="Arial Nova"/>
          <w:sz w:val="22"/>
          <w:szCs w:val="22"/>
        </w:rPr>
      </w:pPr>
      <w:r>
        <w:rPr>
          <w:rFonts w:ascii="Arial Nova" w:hAnsi="Arial Nova"/>
          <w:sz w:val="22"/>
          <w:szCs w:val="22"/>
        </w:rPr>
        <w:t>Por lo tanto</w:t>
      </w:r>
      <w:r w:rsidR="00BF7F01" w:rsidRPr="00B35034">
        <w:rPr>
          <w:rFonts w:ascii="Arial Nova" w:hAnsi="Arial Nova"/>
          <w:sz w:val="22"/>
          <w:szCs w:val="22"/>
        </w:rPr>
        <w:t xml:space="preserve">, </w:t>
      </w:r>
      <w:r w:rsidR="00905068">
        <w:rPr>
          <w:rFonts w:ascii="Arial Nova" w:hAnsi="Arial Nova"/>
          <w:sz w:val="22"/>
          <w:szCs w:val="22"/>
        </w:rPr>
        <w:t xml:space="preserve">la referida denunciante </w:t>
      </w:r>
      <w:r w:rsidR="00BF7F01" w:rsidRPr="00B35034">
        <w:rPr>
          <w:rFonts w:ascii="Arial Nova" w:hAnsi="Arial Nova"/>
          <w:sz w:val="22"/>
          <w:szCs w:val="22"/>
        </w:rPr>
        <w:t>se desvincul</w:t>
      </w:r>
      <w:r w:rsidR="00D93E1C">
        <w:rPr>
          <w:rFonts w:ascii="Arial Nova" w:hAnsi="Arial Nova"/>
          <w:sz w:val="22"/>
          <w:szCs w:val="22"/>
        </w:rPr>
        <w:t>ó</w:t>
      </w:r>
      <w:r w:rsidR="00BF7F01" w:rsidRPr="00B35034">
        <w:rPr>
          <w:rFonts w:ascii="Arial Nova" w:hAnsi="Arial Nova"/>
          <w:sz w:val="22"/>
          <w:szCs w:val="22"/>
        </w:rPr>
        <w:t xml:space="preserve"> de la adquisición y distribución de la misma, </w:t>
      </w:r>
      <w:r w:rsidR="00D93E1C">
        <w:rPr>
          <w:rFonts w:ascii="Arial Nova" w:hAnsi="Arial Nova"/>
          <w:sz w:val="22"/>
          <w:szCs w:val="22"/>
        </w:rPr>
        <w:t>además de que se pronunció haciendo alusión a que,</w:t>
      </w:r>
      <w:r w:rsidR="00BF7F01" w:rsidRPr="00B35034">
        <w:rPr>
          <w:rFonts w:ascii="Arial Nova" w:hAnsi="Arial Nova"/>
          <w:sz w:val="22"/>
          <w:szCs w:val="22"/>
        </w:rPr>
        <w:t xml:space="preserve"> tal situación vulnera los principios relativos a la legalidad y equidad en la contienda</w:t>
      </w:r>
      <w:r w:rsidR="006253D2">
        <w:rPr>
          <w:rFonts w:ascii="Arial Nova" w:hAnsi="Arial Nova"/>
          <w:sz w:val="22"/>
          <w:szCs w:val="22"/>
        </w:rPr>
        <w:t xml:space="preserve">, pues </w:t>
      </w:r>
      <w:r w:rsidR="00BF7F01" w:rsidRPr="00B35034">
        <w:rPr>
          <w:rFonts w:ascii="Arial Nova" w:hAnsi="Arial Nova"/>
          <w:sz w:val="22"/>
          <w:szCs w:val="22"/>
        </w:rPr>
        <w:t xml:space="preserve">le resulta agraviante por ser publicidad falsa. </w:t>
      </w:r>
    </w:p>
    <w:p w14:paraId="49CA52A6" w14:textId="77777777" w:rsidR="00BF7F01" w:rsidRPr="00B35034" w:rsidRDefault="00BF7F01" w:rsidP="00BF7F01">
      <w:pPr>
        <w:tabs>
          <w:tab w:val="left" w:pos="2694"/>
        </w:tabs>
        <w:spacing w:line="360" w:lineRule="auto"/>
        <w:jc w:val="both"/>
        <w:rPr>
          <w:rFonts w:ascii="Arial Nova" w:hAnsi="Arial Nova"/>
          <w:sz w:val="22"/>
          <w:szCs w:val="22"/>
        </w:rPr>
      </w:pPr>
    </w:p>
    <w:p w14:paraId="4671773A" w14:textId="65AB2EF3" w:rsidR="00BF7F01" w:rsidRDefault="00BF7F01" w:rsidP="00BF7F01">
      <w:pPr>
        <w:tabs>
          <w:tab w:val="left" w:pos="2694"/>
        </w:tabs>
        <w:spacing w:line="360" w:lineRule="auto"/>
        <w:jc w:val="both"/>
        <w:rPr>
          <w:rFonts w:ascii="Arial Nova" w:hAnsi="Arial Nova"/>
          <w:sz w:val="22"/>
          <w:szCs w:val="22"/>
        </w:rPr>
      </w:pPr>
      <w:r w:rsidRPr="00ED0B7F">
        <w:rPr>
          <w:rFonts w:ascii="Arial Nova" w:hAnsi="Arial Nova"/>
          <w:sz w:val="22"/>
          <w:szCs w:val="22"/>
        </w:rPr>
        <w:t xml:space="preserve">Así, llegados a este punto, </w:t>
      </w:r>
      <w:r w:rsidR="00CB0F97">
        <w:rPr>
          <w:rFonts w:ascii="Arial Nova" w:hAnsi="Arial Nova"/>
          <w:sz w:val="22"/>
          <w:szCs w:val="22"/>
        </w:rPr>
        <w:t>esta autoridad de justicia electoral</w:t>
      </w:r>
      <w:r w:rsidRPr="00B35034">
        <w:rPr>
          <w:rFonts w:ascii="Arial Nova" w:hAnsi="Arial Nova"/>
          <w:sz w:val="22"/>
          <w:szCs w:val="22"/>
        </w:rPr>
        <w:t xml:space="preserve"> advierte que la denunciante apunta </w:t>
      </w:r>
      <w:r w:rsidR="006253D2">
        <w:rPr>
          <w:rFonts w:ascii="Arial Nova" w:hAnsi="Arial Nova"/>
          <w:sz w:val="22"/>
          <w:szCs w:val="22"/>
        </w:rPr>
        <w:t xml:space="preserve">directamente </w:t>
      </w:r>
      <w:r w:rsidR="00CB0F97">
        <w:rPr>
          <w:rFonts w:ascii="Arial Nova" w:hAnsi="Arial Nova"/>
          <w:sz w:val="22"/>
          <w:szCs w:val="22"/>
        </w:rPr>
        <w:t>que la referida publicación</w:t>
      </w:r>
      <w:r w:rsidRPr="00B35034">
        <w:rPr>
          <w:rFonts w:ascii="Arial Nova" w:hAnsi="Arial Nova"/>
          <w:sz w:val="22"/>
          <w:szCs w:val="22"/>
        </w:rPr>
        <w:t xml:space="preserve"> de Facebook</w:t>
      </w:r>
      <w:r w:rsidR="004C18F1">
        <w:rPr>
          <w:rFonts w:ascii="Arial Nova" w:hAnsi="Arial Nova"/>
          <w:sz w:val="22"/>
          <w:szCs w:val="22"/>
        </w:rPr>
        <w:t xml:space="preserve">, </w:t>
      </w:r>
      <w:r w:rsidR="00B3310C">
        <w:rPr>
          <w:rFonts w:ascii="Arial Nova" w:hAnsi="Arial Nova"/>
          <w:sz w:val="22"/>
          <w:szCs w:val="22"/>
        </w:rPr>
        <w:t>-</w:t>
      </w:r>
      <w:r w:rsidR="004C18F1">
        <w:rPr>
          <w:rFonts w:ascii="Arial Nova" w:hAnsi="Arial Nova"/>
          <w:sz w:val="22"/>
          <w:szCs w:val="22"/>
        </w:rPr>
        <w:t>la cual</w:t>
      </w:r>
      <w:r w:rsidR="006253D2">
        <w:rPr>
          <w:rFonts w:ascii="Arial Nova" w:hAnsi="Arial Nova"/>
          <w:sz w:val="22"/>
          <w:szCs w:val="22"/>
        </w:rPr>
        <w:t xml:space="preserve"> que a continuación se establece</w:t>
      </w:r>
      <w:r w:rsidR="00B3310C">
        <w:rPr>
          <w:rFonts w:ascii="Arial Nova" w:hAnsi="Arial Nova"/>
          <w:sz w:val="22"/>
          <w:szCs w:val="22"/>
        </w:rPr>
        <w:t>-</w:t>
      </w:r>
      <w:r w:rsidRPr="00B35034">
        <w:rPr>
          <w:rFonts w:ascii="Arial Nova" w:hAnsi="Arial Nova"/>
          <w:sz w:val="22"/>
          <w:szCs w:val="22"/>
        </w:rPr>
        <w:t xml:space="preserve"> le acusa </w:t>
      </w:r>
      <w:r w:rsidR="00247611">
        <w:rPr>
          <w:rFonts w:ascii="Arial Nova" w:hAnsi="Arial Nova"/>
          <w:sz w:val="22"/>
          <w:szCs w:val="22"/>
        </w:rPr>
        <w:t xml:space="preserve">de manera directa </w:t>
      </w:r>
      <w:r w:rsidRPr="00B35034">
        <w:rPr>
          <w:rFonts w:ascii="Arial Nova" w:hAnsi="Arial Nova"/>
          <w:sz w:val="22"/>
          <w:szCs w:val="22"/>
        </w:rPr>
        <w:t xml:space="preserve">por la supuesta entrega </w:t>
      </w:r>
      <w:r w:rsidR="00CB0F97">
        <w:rPr>
          <w:rFonts w:ascii="Arial Nova" w:hAnsi="Arial Nova"/>
          <w:sz w:val="22"/>
          <w:szCs w:val="22"/>
        </w:rPr>
        <w:t>del comestible</w:t>
      </w:r>
      <w:r w:rsidR="00B3310C">
        <w:rPr>
          <w:rFonts w:ascii="Arial Nova" w:hAnsi="Arial Nova"/>
          <w:sz w:val="22"/>
          <w:szCs w:val="22"/>
        </w:rPr>
        <w:t>,</w:t>
      </w:r>
      <w:r w:rsidR="004D63D1">
        <w:rPr>
          <w:rFonts w:ascii="Arial Nova" w:hAnsi="Arial Nova"/>
          <w:sz w:val="22"/>
          <w:szCs w:val="22"/>
        </w:rPr>
        <w:t xml:space="preserve"> lo que</w:t>
      </w:r>
      <w:r w:rsidR="006253D2">
        <w:rPr>
          <w:rFonts w:ascii="Arial Nova" w:hAnsi="Arial Nova"/>
          <w:sz w:val="22"/>
          <w:szCs w:val="22"/>
        </w:rPr>
        <w:t xml:space="preserve"> bajo su óptica </w:t>
      </w:r>
      <w:r w:rsidRPr="00B35034">
        <w:rPr>
          <w:rFonts w:ascii="Arial Nova" w:hAnsi="Arial Nova"/>
          <w:sz w:val="22"/>
          <w:szCs w:val="22"/>
        </w:rPr>
        <w:t xml:space="preserve">actualiza una imputación calumniosa. </w:t>
      </w:r>
    </w:p>
    <w:p w14:paraId="73350FFE" w14:textId="77777777" w:rsidR="00594721" w:rsidRPr="00B35034" w:rsidRDefault="00594721" w:rsidP="00BF7F01">
      <w:pPr>
        <w:tabs>
          <w:tab w:val="left" w:pos="2694"/>
        </w:tabs>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BF7F01" w14:paraId="6FE53F23" w14:textId="77777777" w:rsidTr="0068249B">
        <w:tc>
          <w:tcPr>
            <w:tcW w:w="8828" w:type="dxa"/>
          </w:tcPr>
          <w:p w14:paraId="00AFB5FC" w14:textId="77777777" w:rsidR="00BF7F01" w:rsidRDefault="001D1328" w:rsidP="0068249B">
            <w:pPr>
              <w:tabs>
                <w:tab w:val="left" w:pos="2694"/>
              </w:tabs>
              <w:spacing w:line="360" w:lineRule="auto"/>
              <w:jc w:val="center"/>
              <w:rPr>
                <w:rFonts w:ascii="Arial Nova" w:hAnsi="Arial Nova"/>
              </w:rPr>
            </w:pPr>
            <w:r>
              <w:rPr>
                <w:noProof/>
              </w:rPr>
              <w:object w:dxaOrig="7284" w:dyaOrig="3036" w14:anchorId="4F1BD3FB">
                <v:shape id="_x0000_i1027" type="#_x0000_t75" alt="" style="width:365.25pt;height:150.75pt;mso-width-percent:0;mso-height-percent:0;mso-width-percent:0;mso-height-percent:0" o:ole="">
                  <v:imagedata r:id="rId19" o:title=""/>
                </v:shape>
                <o:OLEObject Type="Embed" ProgID="PBrush" ShapeID="_x0000_i1027" DrawAspect="Content" ObjectID="_1714309517" r:id="rId20"/>
              </w:object>
            </w:r>
          </w:p>
        </w:tc>
      </w:tr>
    </w:tbl>
    <w:p w14:paraId="48B42391" w14:textId="77777777" w:rsidR="00BF7F01" w:rsidRDefault="00BF7F01" w:rsidP="00BF7F01">
      <w:pPr>
        <w:tabs>
          <w:tab w:val="left" w:pos="2694"/>
        </w:tabs>
        <w:spacing w:line="360" w:lineRule="auto"/>
        <w:jc w:val="both"/>
        <w:rPr>
          <w:rFonts w:ascii="Arial Nova" w:hAnsi="Arial Nova"/>
        </w:rPr>
      </w:pPr>
    </w:p>
    <w:p w14:paraId="496D52EF" w14:textId="3F5AFD37" w:rsidR="00BF7F01" w:rsidRPr="00B35034" w:rsidRDefault="00BF7F01" w:rsidP="00BF7F01">
      <w:pPr>
        <w:tabs>
          <w:tab w:val="left" w:pos="2694"/>
        </w:tabs>
        <w:spacing w:line="360" w:lineRule="auto"/>
        <w:jc w:val="both"/>
        <w:rPr>
          <w:rFonts w:ascii="Arial Nova" w:hAnsi="Arial Nova"/>
          <w:sz w:val="22"/>
          <w:szCs w:val="22"/>
        </w:rPr>
      </w:pPr>
      <w:r w:rsidRPr="00B35034">
        <w:rPr>
          <w:rFonts w:ascii="Arial Nova" w:hAnsi="Arial Nova"/>
          <w:sz w:val="22"/>
          <w:szCs w:val="22"/>
        </w:rPr>
        <w:lastRenderedPageBreak/>
        <w:t>Cabe precisar que para la imputación de calumnia, es necesario precisar</w:t>
      </w:r>
      <w:r w:rsidR="009E7D45">
        <w:rPr>
          <w:rFonts w:ascii="Arial Nova" w:hAnsi="Arial Nova"/>
          <w:sz w:val="22"/>
          <w:szCs w:val="22"/>
        </w:rPr>
        <w:t xml:space="preserve"> que</w:t>
      </w:r>
      <w:r w:rsidRPr="00B35034">
        <w:rPr>
          <w:rFonts w:ascii="Arial Nova" w:hAnsi="Arial Nova"/>
          <w:sz w:val="22"/>
          <w:szCs w:val="22"/>
        </w:rPr>
        <w:t xml:space="preserve"> dicha infracción constituye una restricción constitucional a la libertad de expresión, motivo por el cual su interpretación deber ser lo más exacta posible, limitando su alcance, pues solo deben sancionarse aquellas expresiones que menoscaben gravemente los bienes protegidos por dicha restricción, esto es, el que los ciudadanos voten de manera informada y, en su caso, el honor, la reputación o la imagen de las personas calumniadas con motivo de un proceso electoral.</w:t>
      </w:r>
    </w:p>
    <w:p w14:paraId="02137EB5" w14:textId="77777777" w:rsidR="00BF7F01" w:rsidRPr="00B35034" w:rsidRDefault="00BF7F01" w:rsidP="00BF7F01">
      <w:pPr>
        <w:tabs>
          <w:tab w:val="left" w:pos="2694"/>
        </w:tabs>
        <w:spacing w:line="360" w:lineRule="auto"/>
        <w:jc w:val="both"/>
        <w:rPr>
          <w:rFonts w:ascii="Arial Nova" w:hAnsi="Arial Nova"/>
          <w:sz w:val="22"/>
          <w:szCs w:val="22"/>
        </w:rPr>
      </w:pPr>
    </w:p>
    <w:p w14:paraId="40F09E1A" w14:textId="77777777" w:rsidR="00BF7F01" w:rsidRPr="00ED0B7F" w:rsidRDefault="00BF7F01" w:rsidP="00ED0B7F">
      <w:pPr>
        <w:spacing w:line="360" w:lineRule="auto"/>
        <w:jc w:val="both"/>
        <w:rPr>
          <w:rFonts w:ascii="Arial Nova" w:hAnsi="Arial Nova" w:cs="Arial"/>
          <w:sz w:val="22"/>
          <w:szCs w:val="22"/>
        </w:rPr>
      </w:pPr>
      <w:r w:rsidRPr="00ED0B7F">
        <w:rPr>
          <w:rFonts w:ascii="Arial Nova" w:hAnsi="Arial Nova" w:cs="Arial"/>
          <w:sz w:val="22"/>
          <w:szCs w:val="22"/>
        </w:rPr>
        <w:t xml:space="preserve">Al respecto, la Sala Superior, al resolver el </w:t>
      </w:r>
      <w:r w:rsidRPr="00B20E51">
        <w:rPr>
          <w:rFonts w:ascii="Arial Nova" w:hAnsi="Arial Nova" w:cs="Arial"/>
          <w:sz w:val="22"/>
          <w:szCs w:val="22"/>
        </w:rPr>
        <w:t>Recurso de Revisión 42/2018</w:t>
      </w:r>
      <w:r w:rsidRPr="00ED0B7F">
        <w:rPr>
          <w:rFonts w:ascii="Arial Nova" w:hAnsi="Arial Nova" w:cs="Arial"/>
          <w:sz w:val="22"/>
          <w:szCs w:val="22"/>
        </w:rPr>
        <w:t>, señaló que, para la Suprema Corte de Justicia de la Nación, la calumnia debe entenderse como “la imputación de hechos o delitos falsos a sabiendas o teniendo conocimiento de que el hecho que auspiciaba la calumnia era falso. Esto, porque sólo así resulta constitucionalmente permitido el término calumnia para restringir la libertad de expresión.”</w:t>
      </w:r>
    </w:p>
    <w:p w14:paraId="7C0A273A" w14:textId="77777777" w:rsidR="00BF7F01" w:rsidRPr="00B35034" w:rsidRDefault="00BF7F01" w:rsidP="00BF7F01">
      <w:pPr>
        <w:spacing w:line="360" w:lineRule="auto"/>
        <w:jc w:val="both"/>
        <w:rPr>
          <w:rFonts w:ascii="Arial Nova" w:hAnsi="Arial Nova" w:cs="Arial"/>
          <w:sz w:val="22"/>
          <w:szCs w:val="22"/>
        </w:rPr>
      </w:pPr>
    </w:p>
    <w:p w14:paraId="2C8FD049" w14:textId="5795593E" w:rsidR="00BF7F01" w:rsidRPr="00ED0B7F" w:rsidRDefault="00BF7F01" w:rsidP="00ED0B7F">
      <w:pPr>
        <w:spacing w:line="360" w:lineRule="auto"/>
        <w:jc w:val="both"/>
        <w:rPr>
          <w:rFonts w:ascii="Arial Nova" w:hAnsi="Arial Nova" w:cs="Arial"/>
          <w:sz w:val="22"/>
          <w:szCs w:val="22"/>
        </w:rPr>
      </w:pPr>
      <w:r w:rsidRPr="00ED0B7F">
        <w:rPr>
          <w:rFonts w:ascii="Arial Nova" w:hAnsi="Arial Nova" w:cs="Arial"/>
          <w:sz w:val="22"/>
          <w:szCs w:val="22"/>
        </w:rPr>
        <w:t xml:space="preserve">Así, la Sala Superior ha sostenido, al resolver los Recursos de Revisión 89, 109 y 137, todos de dos mil diecisiete, que </w:t>
      </w:r>
      <w:r w:rsidRPr="00086B51">
        <w:rPr>
          <w:rFonts w:ascii="Arial Nova" w:hAnsi="Arial Nova" w:cs="Arial"/>
          <w:sz w:val="22"/>
          <w:szCs w:val="22"/>
        </w:rPr>
        <w:t>la imputación de hechos falsos y no sólo de delitos falsos</w:t>
      </w:r>
      <w:r w:rsidRPr="00ED0B7F">
        <w:rPr>
          <w:rFonts w:ascii="Arial Nova" w:hAnsi="Arial Nova" w:cs="Arial"/>
          <w:sz w:val="22"/>
          <w:szCs w:val="22"/>
        </w:rPr>
        <w:t>,</w:t>
      </w:r>
      <w:r w:rsidR="00086B51">
        <w:rPr>
          <w:rFonts w:ascii="Arial Nova" w:hAnsi="Arial Nova" w:cs="Arial"/>
          <w:sz w:val="22"/>
          <w:szCs w:val="22"/>
        </w:rPr>
        <w:t xml:space="preserve"> </w:t>
      </w:r>
      <w:r w:rsidRPr="00ED0B7F">
        <w:rPr>
          <w:rFonts w:ascii="Arial Nova" w:hAnsi="Arial Nova" w:cs="Arial"/>
          <w:sz w:val="22"/>
          <w:szCs w:val="22"/>
        </w:rPr>
        <w:t xml:space="preserve">no estará protegida por el derecho a la libertad de expresión cuando se acredite: </w:t>
      </w:r>
    </w:p>
    <w:p w14:paraId="24364FDF" w14:textId="77777777" w:rsidR="00BF7F01" w:rsidRPr="00B35034" w:rsidRDefault="00BF7F01" w:rsidP="00BF7F01">
      <w:pPr>
        <w:spacing w:line="360" w:lineRule="auto"/>
        <w:jc w:val="both"/>
        <w:rPr>
          <w:rFonts w:ascii="Arial Nova" w:hAnsi="Arial Nova" w:cs="Arial"/>
          <w:sz w:val="22"/>
          <w:szCs w:val="22"/>
        </w:rPr>
      </w:pPr>
    </w:p>
    <w:p w14:paraId="52A2DF33" w14:textId="77777777" w:rsidR="00BF7F01" w:rsidRPr="00B35034" w:rsidRDefault="00BF7F01" w:rsidP="00BF7F01">
      <w:pPr>
        <w:pStyle w:val="Prrafodelista"/>
        <w:numPr>
          <w:ilvl w:val="0"/>
          <w:numId w:val="5"/>
        </w:numPr>
        <w:spacing w:line="360" w:lineRule="auto"/>
        <w:ind w:left="644" w:right="758"/>
        <w:jc w:val="both"/>
        <w:rPr>
          <w:rFonts w:ascii="Arial Nova" w:hAnsi="Arial Nova" w:cs="Arial"/>
          <w:sz w:val="22"/>
          <w:szCs w:val="22"/>
        </w:rPr>
      </w:pPr>
      <w:r w:rsidRPr="00B35034">
        <w:rPr>
          <w:rFonts w:ascii="Arial Nova" w:hAnsi="Arial Nova" w:cs="Arial"/>
          <w:sz w:val="22"/>
          <w:szCs w:val="22"/>
        </w:rPr>
        <w:t xml:space="preserve">tener un grave impacto en el proceso electoral y </w:t>
      </w:r>
    </w:p>
    <w:p w14:paraId="4D59826A" w14:textId="0AF8F79E" w:rsidR="00BF7F01" w:rsidRPr="00B35034" w:rsidRDefault="00BF7F01" w:rsidP="00BF7F01">
      <w:pPr>
        <w:pStyle w:val="Prrafodelista"/>
        <w:numPr>
          <w:ilvl w:val="0"/>
          <w:numId w:val="5"/>
        </w:numPr>
        <w:spacing w:line="360" w:lineRule="auto"/>
        <w:ind w:left="644" w:right="758"/>
        <w:jc w:val="both"/>
        <w:rPr>
          <w:rFonts w:ascii="Arial Nova" w:hAnsi="Arial Nova" w:cs="Arial"/>
          <w:sz w:val="22"/>
          <w:szCs w:val="22"/>
        </w:rPr>
      </w:pPr>
      <w:r w:rsidRPr="00B35034">
        <w:rPr>
          <w:rFonts w:ascii="Arial Nova" w:hAnsi="Arial Nova" w:cs="Arial"/>
          <w:sz w:val="22"/>
          <w:szCs w:val="22"/>
        </w:rPr>
        <w:t xml:space="preserve">haberse realizado de forma maliciosa (animus </w:t>
      </w:r>
      <w:proofErr w:type="spellStart"/>
      <w:r w:rsidRPr="00B35034">
        <w:rPr>
          <w:rFonts w:ascii="Arial Nova" w:hAnsi="Arial Nova" w:cs="Arial"/>
          <w:sz w:val="22"/>
          <w:szCs w:val="22"/>
        </w:rPr>
        <w:t>iniuriandi</w:t>
      </w:r>
      <w:proofErr w:type="spellEnd"/>
      <w:r w:rsidRPr="00B35034">
        <w:rPr>
          <w:rFonts w:ascii="Arial Nova" w:hAnsi="Arial Nova" w:cs="Arial"/>
          <w:sz w:val="22"/>
          <w:szCs w:val="22"/>
        </w:rPr>
        <w:t>), pues sólo con la concurrencia de ambos elementos resulta válido limitar, constitucionalmente, el derecho fundamental de la libertad de expresión</w:t>
      </w:r>
      <w:r w:rsidR="00594721">
        <w:rPr>
          <w:rFonts w:ascii="Arial Nova" w:hAnsi="Arial Nova" w:cs="Arial"/>
          <w:sz w:val="22"/>
          <w:szCs w:val="22"/>
        </w:rPr>
        <w:t>.</w:t>
      </w:r>
    </w:p>
    <w:p w14:paraId="7DED0302" w14:textId="77777777" w:rsidR="00BF7F01" w:rsidRPr="00B35034" w:rsidRDefault="00BF7F01" w:rsidP="00BF7F01">
      <w:pPr>
        <w:spacing w:line="360" w:lineRule="auto"/>
        <w:ind w:right="758"/>
        <w:jc w:val="both"/>
        <w:rPr>
          <w:rFonts w:ascii="Arial Nova" w:hAnsi="Arial Nova" w:cs="Arial"/>
          <w:sz w:val="22"/>
          <w:szCs w:val="22"/>
        </w:rPr>
      </w:pPr>
    </w:p>
    <w:p w14:paraId="08995027" w14:textId="77777777" w:rsidR="00BF7F01" w:rsidRPr="00B35034" w:rsidRDefault="00BF7F01" w:rsidP="00BF7F01">
      <w:pPr>
        <w:spacing w:line="360" w:lineRule="auto"/>
        <w:jc w:val="both"/>
        <w:rPr>
          <w:rFonts w:ascii="Arial Nova" w:hAnsi="Arial Nova" w:cs="Arial"/>
          <w:sz w:val="22"/>
          <w:szCs w:val="22"/>
        </w:rPr>
      </w:pPr>
      <w:r w:rsidRPr="00B35034">
        <w:rPr>
          <w:rFonts w:ascii="Arial Nova" w:hAnsi="Arial Nova" w:cs="Arial"/>
          <w:sz w:val="22"/>
          <w:szCs w:val="22"/>
        </w:rPr>
        <w:t>Por lo tanto, solamente está prohibido expresar hechos o delitos falsos a sabiendas de que impactará gravemente el proceso electoral y no por error, pues si éste también estuviera incluido dentro del elemento subjetivo de la calumnia, la única forma de no cometerla sería el silencio absoluto, prohibición a la libertad de expresión que es inadmisible en una democracia.</w:t>
      </w:r>
    </w:p>
    <w:p w14:paraId="7CA49559" w14:textId="77777777" w:rsidR="00BF7F01" w:rsidRPr="00B35034" w:rsidRDefault="00BF7F01" w:rsidP="00BF7F01">
      <w:pPr>
        <w:spacing w:line="360" w:lineRule="auto"/>
        <w:jc w:val="both"/>
        <w:rPr>
          <w:rFonts w:ascii="Arial Nova" w:hAnsi="Arial Nova" w:cs="Arial"/>
          <w:sz w:val="22"/>
          <w:szCs w:val="22"/>
        </w:rPr>
      </w:pPr>
    </w:p>
    <w:p w14:paraId="5102657A" w14:textId="77777777" w:rsidR="00BF7F01" w:rsidRPr="00B35034" w:rsidRDefault="00BF7F01" w:rsidP="00BF7F01">
      <w:pPr>
        <w:spacing w:line="360" w:lineRule="auto"/>
        <w:jc w:val="both"/>
        <w:rPr>
          <w:rFonts w:ascii="Arial Nova" w:hAnsi="Arial Nova" w:cs="Arial"/>
          <w:sz w:val="22"/>
          <w:szCs w:val="22"/>
        </w:rPr>
      </w:pPr>
      <w:r w:rsidRPr="00B35034">
        <w:rPr>
          <w:rFonts w:ascii="Arial Nova" w:hAnsi="Arial Nova" w:cs="Arial"/>
          <w:sz w:val="22"/>
          <w:szCs w:val="22"/>
        </w:rPr>
        <w:t xml:space="preserve">Consecuentemente, a fin de determinar la existencia de la falta en mención, corresponde acreditar sus extremos, o sea: </w:t>
      </w:r>
    </w:p>
    <w:p w14:paraId="63FBD3C2" w14:textId="77777777" w:rsidR="00BF7F01" w:rsidRPr="00B35034" w:rsidRDefault="00BF7F01" w:rsidP="00BF7F01">
      <w:pPr>
        <w:spacing w:line="360" w:lineRule="auto"/>
        <w:jc w:val="both"/>
        <w:rPr>
          <w:rFonts w:ascii="Arial Nova" w:hAnsi="Arial Nova" w:cs="Arial"/>
          <w:sz w:val="22"/>
          <w:szCs w:val="22"/>
        </w:rPr>
      </w:pPr>
    </w:p>
    <w:p w14:paraId="4EF79C88" w14:textId="77777777" w:rsidR="00BF7F01" w:rsidRPr="00B35034" w:rsidRDefault="00BF7F01" w:rsidP="00BF7F01">
      <w:pPr>
        <w:pStyle w:val="Prrafodelista"/>
        <w:numPr>
          <w:ilvl w:val="0"/>
          <w:numId w:val="6"/>
        </w:numPr>
        <w:spacing w:line="360" w:lineRule="auto"/>
        <w:ind w:right="851"/>
        <w:jc w:val="both"/>
        <w:rPr>
          <w:rFonts w:ascii="Arial Nova" w:hAnsi="Arial Nova" w:cs="Arial"/>
          <w:sz w:val="22"/>
          <w:szCs w:val="22"/>
        </w:rPr>
      </w:pPr>
      <w:r w:rsidRPr="00B35034">
        <w:rPr>
          <w:rFonts w:ascii="Arial Nova" w:hAnsi="Arial Nova" w:cs="Arial"/>
          <w:sz w:val="22"/>
          <w:szCs w:val="22"/>
        </w:rPr>
        <w:t xml:space="preserve">Subjetivo: que se calumnie. </w:t>
      </w:r>
    </w:p>
    <w:p w14:paraId="0C3CEC32" w14:textId="77777777" w:rsidR="00BF7F01" w:rsidRPr="00B35034" w:rsidRDefault="00BF7F01" w:rsidP="00BF7F01">
      <w:pPr>
        <w:pStyle w:val="Prrafodelista"/>
        <w:numPr>
          <w:ilvl w:val="0"/>
          <w:numId w:val="6"/>
        </w:numPr>
        <w:spacing w:line="360" w:lineRule="auto"/>
        <w:ind w:right="851"/>
        <w:jc w:val="both"/>
        <w:rPr>
          <w:rFonts w:ascii="Arial Nova" w:hAnsi="Arial Nova" w:cs="Arial"/>
          <w:sz w:val="22"/>
          <w:szCs w:val="22"/>
        </w:rPr>
      </w:pPr>
      <w:r w:rsidRPr="00B35034">
        <w:rPr>
          <w:rFonts w:ascii="Arial Nova" w:hAnsi="Arial Nova" w:cs="Arial"/>
          <w:sz w:val="22"/>
          <w:szCs w:val="22"/>
        </w:rPr>
        <w:t xml:space="preserve">Trascendencia: Que tenga impacto en el proceso electoral. </w:t>
      </w:r>
    </w:p>
    <w:p w14:paraId="183DE507" w14:textId="77777777" w:rsidR="00BF7F01" w:rsidRPr="00B35034" w:rsidRDefault="00BF7F01" w:rsidP="00BF7F01">
      <w:pPr>
        <w:pStyle w:val="Prrafodelista"/>
        <w:numPr>
          <w:ilvl w:val="0"/>
          <w:numId w:val="6"/>
        </w:numPr>
        <w:spacing w:line="360" w:lineRule="auto"/>
        <w:ind w:right="851"/>
        <w:jc w:val="both"/>
        <w:rPr>
          <w:rFonts w:ascii="Arial Nova" w:hAnsi="Arial Nova" w:cs="Arial"/>
          <w:sz w:val="22"/>
          <w:szCs w:val="22"/>
        </w:rPr>
      </w:pPr>
      <w:r w:rsidRPr="00B35034">
        <w:rPr>
          <w:rFonts w:ascii="Arial Nova" w:hAnsi="Arial Nova" w:cs="Arial"/>
          <w:sz w:val="22"/>
          <w:szCs w:val="22"/>
        </w:rPr>
        <w:t xml:space="preserve">Objetivo: que se trate de propaganda política o electoral. </w:t>
      </w:r>
    </w:p>
    <w:p w14:paraId="1987ED20" w14:textId="77777777" w:rsidR="00BF7F01" w:rsidRPr="00B35034" w:rsidRDefault="00BF7F01" w:rsidP="00BF7F01">
      <w:pPr>
        <w:pStyle w:val="Prrafodelista"/>
        <w:numPr>
          <w:ilvl w:val="0"/>
          <w:numId w:val="6"/>
        </w:numPr>
        <w:spacing w:line="360" w:lineRule="auto"/>
        <w:ind w:right="851"/>
        <w:jc w:val="both"/>
        <w:rPr>
          <w:rFonts w:ascii="Arial Nova" w:hAnsi="Arial Nova" w:cs="Arial"/>
          <w:sz w:val="22"/>
          <w:szCs w:val="22"/>
        </w:rPr>
      </w:pPr>
      <w:r w:rsidRPr="00B35034">
        <w:rPr>
          <w:rFonts w:ascii="Arial Nova" w:hAnsi="Arial Nova" w:cs="Arial"/>
          <w:sz w:val="22"/>
          <w:szCs w:val="22"/>
        </w:rPr>
        <w:t>Personal: que se trate de partido político, coalición, aspirante, precandidato, candidato o cualquier persona.</w:t>
      </w:r>
    </w:p>
    <w:p w14:paraId="0EA0A537" w14:textId="77777777" w:rsidR="00BF7F01" w:rsidRPr="00B35034" w:rsidRDefault="00BF7F01" w:rsidP="00BF7F01">
      <w:pPr>
        <w:spacing w:line="360" w:lineRule="auto"/>
        <w:jc w:val="both"/>
        <w:rPr>
          <w:rFonts w:ascii="Arial Nova" w:hAnsi="Arial Nova" w:cs="Arial"/>
          <w:sz w:val="22"/>
          <w:szCs w:val="22"/>
        </w:rPr>
      </w:pPr>
    </w:p>
    <w:p w14:paraId="43EEF87C" w14:textId="77777777" w:rsidR="00BF7F01" w:rsidRPr="00ED0B7F" w:rsidRDefault="00BF7F01" w:rsidP="00ED0B7F">
      <w:pPr>
        <w:spacing w:line="360" w:lineRule="auto"/>
        <w:jc w:val="both"/>
        <w:rPr>
          <w:rFonts w:ascii="Arial Nova" w:hAnsi="Arial Nova" w:cs="Arial"/>
          <w:bCs/>
          <w:sz w:val="22"/>
          <w:szCs w:val="22"/>
        </w:rPr>
      </w:pPr>
      <w:r w:rsidRPr="00ED0B7F">
        <w:rPr>
          <w:rFonts w:ascii="Arial Nova" w:hAnsi="Arial Nova" w:cs="Arial"/>
          <w:sz w:val="22"/>
          <w:szCs w:val="22"/>
        </w:rPr>
        <w:t xml:space="preserve">En tal consideración, procede establecer que la publicación denunciada, consiste únicamente en el contenido de un mensaje difundido en Facebook que a la letra dice; </w:t>
      </w:r>
      <w:r w:rsidRPr="00ED0B7F">
        <w:rPr>
          <w:rFonts w:ascii="Arial Nova" w:hAnsi="Arial Nova" w:cs="Arial"/>
          <w:sz w:val="22"/>
          <w:szCs w:val="22"/>
        </w:rPr>
        <w:lastRenderedPageBreak/>
        <w:t>“</w:t>
      </w:r>
      <w:r w:rsidRPr="00B35034">
        <w:rPr>
          <w:rFonts w:ascii="Arial Nova" w:hAnsi="Arial Nova" w:cs="Arial"/>
          <w:i/>
          <w:iCs/>
          <w:sz w:val="22"/>
          <w:szCs w:val="22"/>
        </w:rPr>
        <w:t xml:space="preserve">vergonzoso e inmoral el tráfico de miseria de #TereJimenez en la zona oriente de la cd de #Aguascalientes dónde sin recato alguno </w:t>
      </w:r>
      <w:bookmarkStart w:id="3" w:name="_Hlk102385767"/>
      <w:r w:rsidRPr="00B35034">
        <w:rPr>
          <w:rFonts w:ascii="Arial Nova" w:hAnsi="Arial Nova" w:cs="Arial"/>
          <w:i/>
          <w:iCs/>
          <w:sz w:val="22"/>
          <w:szCs w:val="22"/>
        </w:rPr>
        <w:t xml:space="preserve">reparten medios kilo de tortilla dura lucrando con la situación económica de ciudadanos </w:t>
      </w:r>
      <w:bookmarkEnd w:id="3"/>
      <w:r w:rsidRPr="00B35034">
        <w:rPr>
          <w:rFonts w:ascii="Arial Nova" w:hAnsi="Arial Nova" w:cs="Arial"/>
          <w:i/>
          <w:iCs/>
          <w:sz w:val="22"/>
          <w:szCs w:val="22"/>
        </w:rPr>
        <w:t>que carecen hasta de lo más básico como lo es el agua</w:t>
      </w:r>
      <w:r w:rsidRPr="00ED0B7F">
        <w:rPr>
          <w:rFonts w:ascii="Arial Nova" w:hAnsi="Arial Nova" w:cs="Arial"/>
          <w:bCs/>
          <w:sz w:val="22"/>
          <w:szCs w:val="22"/>
        </w:rPr>
        <w:t>”. En la misma publicación, el texto concluye con diversos hashtags</w:t>
      </w:r>
      <w:r w:rsidRPr="00B35034">
        <w:rPr>
          <w:rStyle w:val="Refdenotaalpie"/>
          <w:rFonts w:ascii="Arial Nova" w:hAnsi="Arial Nova" w:cs="Arial"/>
          <w:bCs/>
          <w:sz w:val="22"/>
          <w:szCs w:val="22"/>
        </w:rPr>
        <w:footnoteReference w:id="11"/>
      </w:r>
      <w:r w:rsidRPr="00ED0B7F">
        <w:rPr>
          <w:rFonts w:ascii="Arial Nova" w:hAnsi="Arial Nova" w:cs="Arial"/>
          <w:bCs/>
          <w:sz w:val="22"/>
          <w:szCs w:val="22"/>
        </w:rPr>
        <w:t xml:space="preserve"> relativos a: </w:t>
      </w:r>
      <w:r w:rsidRPr="00B35034">
        <w:rPr>
          <w:rFonts w:ascii="Arial Nova" w:hAnsi="Arial Nova" w:cs="Arial"/>
          <w:bCs/>
          <w:i/>
          <w:iCs/>
          <w:sz w:val="22"/>
          <w:szCs w:val="22"/>
        </w:rPr>
        <w:t>“#PRIAN” “#PANISTAS” “#Veolia” “#Corrupción” “#</w:t>
      </w:r>
      <w:proofErr w:type="spellStart"/>
      <w:r w:rsidRPr="00B35034">
        <w:rPr>
          <w:rFonts w:ascii="Arial Nova" w:hAnsi="Arial Nova" w:cs="Arial"/>
          <w:bCs/>
          <w:i/>
          <w:iCs/>
          <w:sz w:val="22"/>
          <w:szCs w:val="22"/>
        </w:rPr>
        <w:t>Teremoches</w:t>
      </w:r>
      <w:proofErr w:type="spellEnd"/>
      <w:r w:rsidRPr="00B35034">
        <w:rPr>
          <w:rFonts w:ascii="Arial Nova" w:hAnsi="Arial Nova" w:cs="Arial"/>
          <w:bCs/>
          <w:i/>
          <w:iCs/>
          <w:sz w:val="22"/>
          <w:szCs w:val="22"/>
        </w:rPr>
        <w:t>” “#Aguascalientes” “#Pan” “#Veolia</w:t>
      </w:r>
      <w:r w:rsidRPr="00ED0B7F">
        <w:rPr>
          <w:rFonts w:ascii="Arial Nova" w:hAnsi="Arial Nova" w:cs="Arial"/>
          <w:bCs/>
          <w:sz w:val="22"/>
          <w:szCs w:val="22"/>
        </w:rPr>
        <w:t>”.</w:t>
      </w:r>
    </w:p>
    <w:p w14:paraId="41BF8E27" w14:textId="77777777" w:rsidR="00BF7F01" w:rsidRPr="00B35034" w:rsidRDefault="00BF7F01" w:rsidP="00BF7F01">
      <w:pPr>
        <w:spacing w:line="360" w:lineRule="auto"/>
        <w:jc w:val="both"/>
        <w:rPr>
          <w:rFonts w:ascii="Arial Nova" w:hAnsi="Arial Nova" w:cs="Arial"/>
          <w:bCs/>
          <w:sz w:val="22"/>
          <w:szCs w:val="22"/>
        </w:rPr>
      </w:pPr>
    </w:p>
    <w:p w14:paraId="6CBD5797" w14:textId="77777777" w:rsidR="00BF7F01" w:rsidRPr="00B35034" w:rsidRDefault="00BF7F01" w:rsidP="00BF7F01">
      <w:pPr>
        <w:spacing w:line="360" w:lineRule="auto"/>
        <w:jc w:val="both"/>
        <w:rPr>
          <w:rFonts w:ascii="Arial Nova" w:hAnsi="Arial Nova" w:cs="Arial"/>
          <w:bCs/>
          <w:sz w:val="22"/>
          <w:szCs w:val="22"/>
        </w:rPr>
      </w:pPr>
      <w:r w:rsidRPr="00B35034">
        <w:rPr>
          <w:rFonts w:ascii="Arial Nova" w:hAnsi="Arial Nova" w:cs="Arial"/>
          <w:bCs/>
          <w:sz w:val="22"/>
          <w:szCs w:val="22"/>
        </w:rPr>
        <w:t>Con base en lo anterior, este Tribunal Electoral deberá determinar, a la luz de lo argumentado por las partes, así como de los elementos de prueba que obran en el expediente, si la publicación efectuada en el perfil de Facebook del C. Marco Antonio Martínez Proa, actualiza la infracción de calumnias, en términos del artículo 41, base III, apartado C de la Constitución.</w:t>
      </w:r>
    </w:p>
    <w:p w14:paraId="36D62B80" w14:textId="77777777" w:rsidR="00BF7F01" w:rsidRPr="00B35034" w:rsidRDefault="00BF7F01" w:rsidP="00BF7F01">
      <w:pPr>
        <w:spacing w:line="360" w:lineRule="auto"/>
        <w:jc w:val="both"/>
        <w:rPr>
          <w:rFonts w:ascii="Arial Nova" w:hAnsi="Arial Nova" w:cs="Arial"/>
          <w:bCs/>
          <w:sz w:val="22"/>
          <w:szCs w:val="22"/>
        </w:rPr>
      </w:pPr>
    </w:p>
    <w:p w14:paraId="514F99DA" w14:textId="016D1C8B" w:rsidR="00BF7F01" w:rsidRDefault="00BF7F01" w:rsidP="00BF7F01">
      <w:pPr>
        <w:spacing w:line="360" w:lineRule="auto"/>
        <w:jc w:val="both"/>
        <w:rPr>
          <w:rFonts w:ascii="Arial Nova" w:hAnsi="Arial Nova" w:cs="Arial"/>
          <w:bCs/>
          <w:sz w:val="22"/>
          <w:szCs w:val="22"/>
        </w:rPr>
      </w:pPr>
      <w:r w:rsidRPr="00B35034">
        <w:rPr>
          <w:rFonts w:ascii="Arial Nova" w:hAnsi="Arial Nova" w:cs="Arial"/>
          <w:bCs/>
          <w:sz w:val="22"/>
          <w:szCs w:val="22"/>
        </w:rPr>
        <w:t>Ello, a partir de verificar si las expresiones ahí contenidas pueden considerarse como la imputación de un hecho y/o delito falso en detrimento de la denunciante, o si en cambio, constituyen un legítimo ejercicio de exposición y contraste de ideas en torno a un tema relativo a las campañas electorales</w:t>
      </w:r>
      <w:r w:rsidR="00502DD5">
        <w:rPr>
          <w:rFonts w:ascii="Arial Nova" w:hAnsi="Arial Nova" w:cs="Arial"/>
          <w:bCs/>
          <w:sz w:val="22"/>
          <w:szCs w:val="22"/>
        </w:rPr>
        <w:t>.</w:t>
      </w:r>
    </w:p>
    <w:p w14:paraId="51ECB731" w14:textId="77777777" w:rsidR="00CF1CEE" w:rsidRPr="00B35034" w:rsidRDefault="00CF1CEE" w:rsidP="00BF7F01">
      <w:pPr>
        <w:spacing w:line="360" w:lineRule="auto"/>
        <w:jc w:val="both"/>
        <w:rPr>
          <w:rFonts w:ascii="Arial Nova" w:hAnsi="Arial Nova" w:cs="Arial"/>
          <w:bCs/>
          <w:sz w:val="22"/>
          <w:szCs w:val="22"/>
        </w:rPr>
      </w:pPr>
    </w:p>
    <w:p w14:paraId="134512FE" w14:textId="56D1FD3B" w:rsidR="005F6848" w:rsidRDefault="00BF7F01" w:rsidP="005F6848">
      <w:pPr>
        <w:spacing w:line="360" w:lineRule="auto"/>
        <w:jc w:val="both"/>
        <w:rPr>
          <w:rFonts w:ascii="Arial Nova" w:hAnsi="Arial Nova" w:cs="Arial"/>
          <w:bCs/>
          <w:sz w:val="22"/>
          <w:szCs w:val="22"/>
        </w:rPr>
      </w:pPr>
      <w:r w:rsidRPr="00ED0B7F">
        <w:rPr>
          <w:rFonts w:ascii="Arial Nova" w:hAnsi="Arial Nova" w:cs="Arial"/>
          <w:bCs/>
          <w:sz w:val="22"/>
          <w:szCs w:val="22"/>
        </w:rPr>
        <w:t xml:space="preserve">Ante lo expuesto, cabe precisar que en la referida publicación fue plenamente aceptada por el emisor, </w:t>
      </w:r>
      <w:r w:rsidR="007034CA">
        <w:rPr>
          <w:rFonts w:ascii="Arial Nova" w:hAnsi="Arial Nova" w:cs="Arial"/>
          <w:bCs/>
          <w:sz w:val="22"/>
          <w:szCs w:val="22"/>
        </w:rPr>
        <w:t xml:space="preserve">por lo que </w:t>
      </w:r>
      <w:r w:rsidR="005F6848">
        <w:rPr>
          <w:rFonts w:ascii="Arial Nova" w:hAnsi="Arial Nova" w:cs="Arial"/>
          <w:bCs/>
          <w:sz w:val="22"/>
          <w:szCs w:val="22"/>
        </w:rPr>
        <w:t xml:space="preserve">la parte denunciante sugiere </w:t>
      </w:r>
      <w:r w:rsidR="00082B6F">
        <w:rPr>
          <w:rFonts w:ascii="Arial Nova" w:hAnsi="Arial Nova" w:cs="Arial"/>
          <w:bCs/>
          <w:sz w:val="22"/>
          <w:szCs w:val="22"/>
        </w:rPr>
        <w:t xml:space="preserve">que en esta </w:t>
      </w:r>
      <w:r w:rsidR="005F6848">
        <w:rPr>
          <w:rFonts w:ascii="Arial Nova" w:hAnsi="Arial Nova" w:cs="Arial"/>
          <w:bCs/>
          <w:sz w:val="22"/>
          <w:szCs w:val="22"/>
        </w:rPr>
        <w:t xml:space="preserve">se exponen expresiones constitutivas de calumnia electoral, al efectuar la imputación directa del delito de </w:t>
      </w:r>
      <w:r w:rsidR="007D5430">
        <w:rPr>
          <w:rFonts w:ascii="Arial Nova" w:hAnsi="Arial Nova" w:cs="Arial"/>
          <w:bCs/>
          <w:sz w:val="22"/>
          <w:szCs w:val="22"/>
        </w:rPr>
        <w:t>-</w:t>
      </w:r>
      <w:r w:rsidR="00463F95" w:rsidRPr="007D5430">
        <w:rPr>
          <w:rFonts w:ascii="Arial Nova" w:hAnsi="Arial Nova" w:cs="Arial"/>
          <w:bCs/>
          <w:sz w:val="22"/>
          <w:szCs w:val="22"/>
        </w:rPr>
        <w:t>dar dádivas</w:t>
      </w:r>
      <w:r w:rsidR="007D5430">
        <w:rPr>
          <w:rFonts w:ascii="Arial Nova" w:hAnsi="Arial Nova" w:cs="Arial"/>
          <w:bCs/>
          <w:sz w:val="22"/>
          <w:szCs w:val="22"/>
        </w:rPr>
        <w:t xml:space="preserve">- </w:t>
      </w:r>
      <w:r w:rsidR="005F6848">
        <w:rPr>
          <w:rFonts w:ascii="Arial Nova" w:hAnsi="Arial Nova" w:cs="Arial"/>
          <w:bCs/>
          <w:sz w:val="22"/>
          <w:szCs w:val="22"/>
        </w:rPr>
        <w:t>sin haber sido demostrado; es decir, que tal acusación carece de sustento factico y cierto, pues se realiza sin un apoyo probatorio.</w:t>
      </w:r>
    </w:p>
    <w:p w14:paraId="413F8155" w14:textId="77777777" w:rsidR="005F6848" w:rsidRDefault="005F6848" w:rsidP="005F6848">
      <w:pPr>
        <w:spacing w:line="360" w:lineRule="auto"/>
        <w:jc w:val="both"/>
        <w:rPr>
          <w:rFonts w:ascii="Arial Nova" w:hAnsi="Arial Nova" w:cs="Arial"/>
          <w:bCs/>
          <w:sz w:val="22"/>
          <w:szCs w:val="22"/>
        </w:rPr>
      </w:pPr>
    </w:p>
    <w:p w14:paraId="3C516196" w14:textId="57A3DC58" w:rsidR="005F6848" w:rsidRDefault="00C2700D" w:rsidP="00ED0B7F">
      <w:pPr>
        <w:spacing w:line="360" w:lineRule="auto"/>
        <w:jc w:val="both"/>
        <w:rPr>
          <w:rFonts w:ascii="Arial Nova" w:hAnsi="Arial Nova" w:cs="Arial"/>
          <w:bCs/>
          <w:sz w:val="22"/>
          <w:szCs w:val="22"/>
        </w:rPr>
      </w:pPr>
      <w:r>
        <w:rPr>
          <w:rFonts w:ascii="Arial Nova" w:hAnsi="Arial Nova" w:cs="Arial"/>
          <w:bCs/>
          <w:sz w:val="22"/>
          <w:szCs w:val="22"/>
        </w:rPr>
        <w:t>Al respecto</w:t>
      </w:r>
      <w:r w:rsidR="005F6848" w:rsidRPr="00ED0B7F">
        <w:rPr>
          <w:rFonts w:ascii="Arial Nova" w:hAnsi="Arial Nova" w:cs="Arial"/>
          <w:bCs/>
          <w:sz w:val="22"/>
          <w:szCs w:val="22"/>
        </w:rPr>
        <w:t>, resulta necesario reiterar que, en el sistema electoral mexicano vigente se reconoce la figura de la calumnia electoral como una restricción o limitante al ejercicio de la libertad de expresión de determinados sujetos. Así, el artículo 41, fracción III, apartado C, de la Constitución General establece que se entenderá por calumnia la imputación de hechos o delitos falsos con impacto en el proceso electoral.</w:t>
      </w:r>
      <w:r w:rsidR="005F6848">
        <w:rPr>
          <w:rFonts w:ascii="Arial Nova" w:hAnsi="Arial Nova" w:cs="Arial"/>
          <w:bCs/>
          <w:sz w:val="22"/>
          <w:szCs w:val="22"/>
          <w:vertAlign w:val="superscript"/>
        </w:rPr>
        <w:footnoteReference w:id="12"/>
      </w:r>
    </w:p>
    <w:p w14:paraId="4448FEF3" w14:textId="3F698818" w:rsidR="00C2700D" w:rsidRDefault="00C2700D" w:rsidP="00ED0B7F">
      <w:pPr>
        <w:spacing w:line="360" w:lineRule="auto"/>
        <w:jc w:val="both"/>
        <w:rPr>
          <w:rFonts w:ascii="Arial Nova" w:hAnsi="Arial Nova" w:cs="Arial"/>
          <w:bCs/>
          <w:sz w:val="22"/>
          <w:szCs w:val="22"/>
        </w:rPr>
      </w:pPr>
    </w:p>
    <w:p w14:paraId="4E96D610" w14:textId="228666FA" w:rsidR="00C2700D" w:rsidRDefault="00F30A3B" w:rsidP="00ED0B7F">
      <w:pPr>
        <w:spacing w:line="360" w:lineRule="auto"/>
        <w:jc w:val="both"/>
        <w:rPr>
          <w:rFonts w:ascii="Arial Nova" w:hAnsi="Arial Nova" w:cs="Arial"/>
          <w:bCs/>
          <w:sz w:val="22"/>
          <w:szCs w:val="22"/>
        </w:rPr>
      </w:pPr>
      <w:r>
        <w:rPr>
          <w:rFonts w:ascii="Arial Nova" w:hAnsi="Arial Nova" w:cs="Arial"/>
          <w:bCs/>
          <w:sz w:val="22"/>
          <w:szCs w:val="22"/>
        </w:rPr>
        <w:t>Consecuentemente, d</w:t>
      </w:r>
      <w:r w:rsidR="00C2700D" w:rsidRPr="00C2700D">
        <w:rPr>
          <w:rFonts w:ascii="Arial Nova" w:hAnsi="Arial Nova" w:cs="Arial"/>
          <w:bCs/>
          <w:sz w:val="22"/>
          <w:szCs w:val="22"/>
        </w:rPr>
        <w:t xml:space="preserve">erivado de lo </w:t>
      </w:r>
      <w:r w:rsidR="005347BD">
        <w:rPr>
          <w:rFonts w:ascii="Arial Nova" w:hAnsi="Arial Nova" w:cs="Arial"/>
          <w:bCs/>
          <w:sz w:val="22"/>
          <w:szCs w:val="22"/>
        </w:rPr>
        <w:t xml:space="preserve">hasta ahora </w:t>
      </w:r>
      <w:r w:rsidR="00C2700D" w:rsidRPr="00C2700D">
        <w:rPr>
          <w:rFonts w:ascii="Arial Nova" w:hAnsi="Arial Nova" w:cs="Arial"/>
          <w:bCs/>
          <w:sz w:val="22"/>
          <w:szCs w:val="22"/>
        </w:rPr>
        <w:t>expuesto</w:t>
      </w:r>
      <w:r w:rsidR="005347BD">
        <w:rPr>
          <w:rFonts w:ascii="Arial Nova" w:hAnsi="Arial Nova" w:cs="Arial"/>
          <w:bCs/>
          <w:sz w:val="22"/>
          <w:szCs w:val="22"/>
        </w:rPr>
        <w:t xml:space="preserve">, y lo considerado </w:t>
      </w:r>
      <w:r w:rsidR="00C2700D" w:rsidRPr="00C2700D">
        <w:rPr>
          <w:rFonts w:ascii="Arial Nova" w:hAnsi="Arial Nova" w:cs="Arial"/>
          <w:bCs/>
          <w:sz w:val="22"/>
          <w:szCs w:val="22"/>
        </w:rPr>
        <w:t xml:space="preserve">dentro del marco normativo correspondiente, tenemos que, </w:t>
      </w:r>
      <w:r w:rsidR="005347BD">
        <w:rPr>
          <w:rFonts w:ascii="Arial Nova" w:hAnsi="Arial Nova" w:cs="Arial"/>
          <w:bCs/>
          <w:sz w:val="22"/>
          <w:szCs w:val="22"/>
        </w:rPr>
        <w:t xml:space="preserve">-en estima de este Tribunal- </w:t>
      </w:r>
      <w:r w:rsidR="00C2700D" w:rsidRPr="00C2700D">
        <w:rPr>
          <w:rFonts w:ascii="Arial Nova" w:hAnsi="Arial Nova" w:cs="Arial"/>
          <w:bCs/>
          <w:sz w:val="22"/>
          <w:szCs w:val="22"/>
        </w:rPr>
        <w:t xml:space="preserve">no se configuran los tres elementos necesarios para la acreditación de actos que constituyen calumnia, por lo que, </w:t>
      </w:r>
      <w:r w:rsidR="005347BD">
        <w:rPr>
          <w:rFonts w:ascii="Arial Nova" w:hAnsi="Arial Nova" w:cs="Arial"/>
          <w:bCs/>
          <w:sz w:val="22"/>
          <w:szCs w:val="22"/>
        </w:rPr>
        <w:t>se considera</w:t>
      </w:r>
      <w:r w:rsidR="00C2700D" w:rsidRPr="00C2700D">
        <w:rPr>
          <w:rFonts w:ascii="Arial Nova" w:hAnsi="Arial Nova" w:cs="Arial"/>
          <w:bCs/>
          <w:sz w:val="22"/>
          <w:szCs w:val="22"/>
        </w:rPr>
        <w:t xml:space="preserve"> inexistente</w:t>
      </w:r>
      <w:r w:rsidR="00F64774">
        <w:rPr>
          <w:rFonts w:ascii="Arial Nova" w:hAnsi="Arial Nova" w:cs="Arial"/>
          <w:bCs/>
          <w:sz w:val="22"/>
          <w:szCs w:val="22"/>
        </w:rPr>
        <w:t xml:space="preserve"> la infracción denunciada</w:t>
      </w:r>
      <w:r w:rsidR="00C2700D" w:rsidRPr="00C2700D">
        <w:rPr>
          <w:rFonts w:ascii="Arial Nova" w:hAnsi="Arial Nova" w:cs="Arial"/>
          <w:bCs/>
          <w:sz w:val="22"/>
          <w:szCs w:val="22"/>
        </w:rPr>
        <w:t>.</w:t>
      </w:r>
    </w:p>
    <w:p w14:paraId="21AC1995" w14:textId="625E3C26" w:rsidR="008024DD" w:rsidRDefault="008024DD" w:rsidP="00ED0B7F">
      <w:pPr>
        <w:spacing w:line="360" w:lineRule="auto"/>
        <w:jc w:val="both"/>
        <w:rPr>
          <w:rFonts w:ascii="Arial Nova" w:hAnsi="Arial Nova" w:cs="Arial"/>
          <w:bCs/>
          <w:sz w:val="22"/>
          <w:szCs w:val="22"/>
        </w:rPr>
      </w:pPr>
    </w:p>
    <w:p w14:paraId="54366189" w14:textId="4951DA5C" w:rsidR="008024DD" w:rsidRDefault="008024DD" w:rsidP="00ED0B7F">
      <w:pPr>
        <w:spacing w:line="360" w:lineRule="auto"/>
        <w:jc w:val="both"/>
        <w:rPr>
          <w:rFonts w:ascii="Arial Nova" w:hAnsi="Arial Nova" w:cs="Arial"/>
          <w:bCs/>
          <w:sz w:val="22"/>
          <w:szCs w:val="22"/>
        </w:rPr>
      </w:pPr>
      <w:r>
        <w:rPr>
          <w:rFonts w:ascii="Arial Nova" w:hAnsi="Arial Nova" w:cs="Arial"/>
          <w:bCs/>
          <w:sz w:val="22"/>
          <w:szCs w:val="22"/>
        </w:rPr>
        <w:t>Lo precisado, en consideración a que, del contenido de la publicación acusada,</w:t>
      </w:r>
      <w:r w:rsidRPr="008024DD">
        <w:t xml:space="preserve"> </w:t>
      </w:r>
      <w:r w:rsidRPr="008024DD">
        <w:rPr>
          <w:rFonts w:ascii="Arial Nova" w:hAnsi="Arial Nova" w:cs="Arial"/>
          <w:bCs/>
          <w:sz w:val="22"/>
          <w:szCs w:val="22"/>
        </w:rPr>
        <w:t xml:space="preserve">no se advierte la imputación de un hecho o delito que sea falso. </w:t>
      </w:r>
      <w:r w:rsidR="00082B6F">
        <w:rPr>
          <w:rFonts w:ascii="Arial Nova" w:hAnsi="Arial Nova" w:cs="Arial"/>
          <w:bCs/>
          <w:sz w:val="22"/>
          <w:szCs w:val="22"/>
        </w:rPr>
        <w:t>En otras palabras, s</w:t>
      </w:r>
      <w:r w:rsidRPr="008024DD">
        <w:rPr>
          <w:rFonts w:ascii="Arial Nova" w:hAnsi="Arial Nova" w:cs="Arial"/>
          <w:bCs/>
          <w:sz w:val="22"/>
          <w:szCs w:val="22"/>
        </w:rPr>
        <w:t xml:space="preserve">e advierte que </w:t>
      </w:r>
      <w:r w:rsidRPr="008024DD">
        <w:rPr>
          <w:rFonts w:ascii="Arial Nova" w:hAnsi="Arial Nova" w:cs="Arial"/>
          <w:bCs/>
          <w:sz w:val="22"/>
          <w:szCs w:val="22"/>
        </w:rPr>
        <w:lastRenderedPageBreak/>
        <w:t>dichos discursos no demuestran de forma directa o inequívoca hechos o delitos falsos proferidos por la denunciada.</w:t>
      </w:r>
    </w:p>
    <w:p w14:paraId="6432E824" w14:textId="10009C6D" w:rsidR="00850386" w:rsidRDefault="00850386" w:rsidP="00ED0B7F">
      <w:pPr>
        <w:spacing w:line="360" w:lineRule="auto"/>
        <w:jc w:val="both"/>
        <w:rPr>
          <w:rFonts w:ascii="Arial Nova" w:hAnsi="Arial Nova" w:cs="Arial"/>
          <w:bCs/>
          <w:sz w:val="22"/>
          <w:szCs w:val="22"/>
        </w:rPr>
      </w:pPr>
    </w:p>
    <w:p w14:paraId="027DB1EE" w14:textId="277242B9" w:rsidR="00850386" w:rsidRDefault="00850386" w:rsidP="00ED0B7F">
      <w:pPr>
        <w:spacing w:line="360" w:lineRule="auto"/>
        <w:jc w:val="both"/>
        <w:rPr>
          <w:rFonts w:ascii="Arial Nova" w:hAnsi="Arial Nova" w:cs="Arial"/>
          <w:bCs/>
          <w:sz w:val="22"/>
          <w:szCs w:val="22"/>
        </w:rPr>
      </w:pPr>
      <w:r w:rsidRPr="00850386">
        <w:rPr>
          <w:rFonts w:ascii="Arial Nova" w:hAnsi="Arial Nova" w:cs="Arial"/>
          <w:bCs/>
          <w:sz w:val="22"/>
          <w:szCs w:val="22"/>
        </w:rPr>
        <w:t xml:space="preserve">De ahí que el contenido cuestionado, </w:t>
      </w:r>
      <w:r w:rsidR="00CD6CCA">
        <w:rPr>
          <w:rFonts w:ascii="Arial Nova" w:hAnsi="Arial Nova" w:cs="Arial"/>
          <w:bCs/>
          <w:sz w:val="22"/>
          <w:szCs w:val="22"/>
        </w:rPr>
        <w:t>-</w:t>
      </w:r>
      <w:r w:rsidRPr="00850386">
        <w:rPr>
          <w:rFonts w:ascii="Arial Nova" w:hAnsi="Arial Nova" w:cs="Arial"/>
          <w:bCs/>
          <w:sz w:val="22"/>
          <w:szCs w:val="22"/>
        </w:rPr>
        <w:t>de acuerdo al contexto</w:t>
      </w:r>
      <w:r w:rsidR="00CD6CCA">
        <w:rPr>
          <w:rFonts w:ascii="Arial Nova" w:hAnsi="Arial Nova" w:cs="Arial"/>
          <w:bCs/>
          <w:sz w:val="22"/>
          <w:szCs w:val="22"/>
        </w:rPr>
        <w:t>-</w:t>
      </w:r>
      <w:r w:rsidRPr="00850386">
        <w:rPr>
          <w:rFonts w:ascii="Arial Nova" w:hAnsi="Arial Nova" w:cs="Arial"/>
          <w:bCs/>
          <w:sz w:val="22"/>
          <w:szCs w:val="22"/>
        </w:rPr>
        <w:t xml:space="preserve"> se encuentra dentro del marco del debate electoral y, a su vez, amparad</w:t>
      </w:r>
      <w:r>
        <w:rPr>
          <w:rFonts w:ascii="Arial Nova" w:hAnsi="Arial Nova" w:cs="Arial"/>
          <w:bCs/>
          <w:sz w:val="22"/>
          <w:szCs w:val="22"/>
        </w:rPr>
        <w:t>o</w:t>
      </w:r>
      <w:r w:rsidRPr="00850386">
        <w:rPr>
          <w:rFonts w:ascii="Arial Nova" w:hAnsi="Arial Nova" w:cs="Arial"/>
          <w:bCs/>
          <w:sz w:val="22"/>
          <w:szCs w:val="22"/>
        </w:rPr>
        <w:t xml:space="preserve"> por la libertad de expresión, motivo por el cual </w:t>
      </w:r>
      <w:r>
        <w:rPr>
          <w:rFonts w:ascii="Arial Nova" w:hAnsi="Arial Nova" w:cs="Arial"/>
          <w:bCs/>
          <w:sz w:val="22"/>
          <w:szCs w:val="22"/>
        </w:rPr>
        <w:t>se</w:t>
      </w:r>
      <w:r w:rsidRPr="00850386">
        <w:rPr>
          <w:rFonts w:ascii="Arial Nova" w:hAnsi="Arial Nova" w:cs="Arial"/>
          <w:bCs/>
          <w:sz w:val="22"/>
          <w:szCs w:val="22"/>
        </w:rPr>
        <w:t xml:space="preserve"> considera que, a pesar de que se trata de una </w:t>
      </w:r>
      <w:r w:rsidR="00CD6CCA">
        <w:rPr>
          <w:rFonts w:ascii="Arial Nova" w:hAnsi="Arial Nova" w:cs="Arial"/>
          <w:bCs/>
          <w:sz w:val="22"/>
          <w:szCs w:val="22"/>
        </w:rPr>
        <w:t>crítica</w:t>
      </w:r>
      <w:r w:rsidRPr="00850386">
        <w:rPr>
          <w:rFonts w:ascii="Arial Nova" w:hAnsi="Arial Nova" w:cs="Arial"/>
          <w:bCs/>
          <w:sz w:val="22"/>
          <w:szCs w:val="22"/>
        </w:rPr>
        <w:t xml:space="preserve"> severa y que, por tanto, puede resultar molesta e incómoda para </w:t>
      </w:r>
      <w:r>
        <w:rPr>
          <w:rFonts w:ascii="Arial Nova" w:hAnsi="Arial Nova" w:cs="Arial"/>
          <w:bCs/>
          <w:sz w:val="22"/>
          <w:szCs w:val="22"/>
        </w:rPr>
        <w:t>la</w:t>
      </w:r>
      <w:r w:rsidRPr="00850386">
        <w:rPr>
          <w:rFonts w:ascii="Arial Nova" w:hAnsi="Arial Nova" w:cs="Arial"/>
          <w:bCs/>
          <w:sz w:val="22"/>
          <w:szCs w:val="22"/>
        </w:rPr>
        <w:t xml:space="preserve"> denunciante, </w:t>
      </w:r>
      <w:r w:rsidR="00CD6CCA">
        <w:rPr>
          <w:rFonts w:ascii="Arial Nova" w:hAnsi="Arial Nova" w:cs="Arial"/>
          <w:bCs/>
          <w:sz w:val="22"/>
          <w:szCs w:val="22"/>
        </w:rPr>
        <w:t xml:space="preserve">por sí misma </w:t>
      </w:r>
      <w:r w:rsidRPr="00850386">
        <w:rPr>
          <w:rFonts w:ascii="Arial Nova" w:hAnsi="Arial Nova" w:cs="Arial"/>
          <w:bCs/>
          <w:sz w:val="22"/>
          <w:szCs w:val="22"/>
        </w:rPr>
        <w:t xml:space="preserve">no configura la calumnia al no estar frente a la imputación de un hecho falso, sino que básicamente se trata de </w:t>
      </w:r>
      <w:r>
        <w:rPr>
          <w:rFonts w:ascii="Arial Nova" w:hAnsi="Arial Nova" w:cs="Arial"/>
          <w:bCs/>
          <w:sz w:val="22"/>
          <w:szCs w:val="22"/>
        </w:rPr>
        <w:t xml:space="preserve">una </w:t>
      </w:r>
      <w:r w:rsidR="004847A5">
        <w:rPr>
          <w:rFonts w:ascii="Arial Nova" w:hAnsi="Arial Nova" w:cs="Arial"/>
          <w:bCs/>
          <w:sz w:val="22"/>
          <w:szCs w:val="22"/>
        </w:rPr>
        <w:t>crítica u opinión</w:t>
      </w:r>
      <w:r>
        <w:rPr>
          <w:rFonts w:ascii="Arial Nova" w:hAnsi="Arial Nova" w:cs="Arial"/>
          <w:bCs/>
          <w:sz w:val="22"/>
          <w:szCs w:val="22"/>
        </w:rPr>
        <w:t xml:space="preserve"> a partir </w:t>
      </w:r>
      <w:r w:rsidR="00F64774">
        <w:rPr>
          <w:rFonts w:ascii="Arial Nova" w:hAnsi="Arial Nova" w:cs="Arial"/>
          <w:bCs/>
          <w:sz w:val="22"/>
          <w:szCs w:val="22"/>
        </w:rPr>
        <w:t xml:space="preserve">de un supuesto </w:t>
      </w:r>
      <w:r w:rsidR="00BE1035">
        <w:rPr>
          <w:rFonts w:ascii="Arial Nova" w:hAnsi="Arial Nova" w:cs="Arial"/>
          <w:bCs/>
          <w:sz w:val="22"/>
          <w:szCs w:val="22"/>
        </w:rPr>
        <w:t>acto contrario a la normativa.</w:t>
      </w:r>
    </w:p>
    <w:p w14:paraId="58030AE2" w14:textId="07C563E9" w:rsidR="00BE1035" w:rsidRDefault="00BE1035" w:rsidP="00ED0B7F">
      <w:pPr>
        <w:spacing w:line="360" w:lineRule="auto"/>
        <w:jc w:val="both"/>
        <w:rPr>
          <w:rFonts w:ascii="Arial Nova" w:hAnsi="Arial Nova" w:cs="Arial"/>
          <w:bCs/>
          <w:sz w:val="22"/>
          <w:szCs w:val="22"/>
        </w:rPr>
      </w:pPr>
    </w:p>
    <w:p w14:paraId="3A969306" w14:textId="2A16893A" w:rsidR="00BE1035" w:rsidRDefault="00EC4774" w:rsidP="00ED0B7F">
      <w:pPr>
        <w:spacing w:line="360" w:lineRule="auto"/>
        <w:jc w:val="both"/>
        <w:rPr>
          <w:rFonts w:ascii="Arial Nova" w:hAnsi="Arial Nova" w:cs="Arial"/>
          <w:bCs/>
          <w:sz w:val="22"/>
          <w:szCs w:val="22"/>
        </w:rPr>
      </w:pPr>
      <w:r>
        <w:rPr>
          <w:rFonts w:ascii="Arial Nova" w:hAnsi="Arial Nova" w:cs="Arial"/>
          <w:bCs/>
          <w:sz w:val="22"/>
          <w:szCs w:val="22"/>
        </w:rPr>
        <w:t>En esta tesitura</w:t>
      </w:r>
      <w:r w:rsidR="00BE1035" w:rsidRPr="00BE1035">
        <w:rPr>
          <w:rFonts w:ascii="Arial Nova" w:hAnsi="Arial Nova" w:cs="Arial"/>
          <w:bCs/>
          <w:sz w:val="22"/>
          <w:szCs w:val="22"/>
        </w:rPr>
        <w:t xml:space="preserve">, la Sala Superior del Tribunal Electoral del Poder Judicial de la Federación </w:t>
      </w:r>
      <w:r w:rsidR="00BE1035">
        <w:rPr>
          <w:rFonts w:ascii="Arial Nova" w:hAnsi="Arial Nova" w:cs="Arial"/>
          <w:bCs/>
          <w:sz w:val="22"/>
          <w:szCs w:val="22"/>
        </w:rPr>
        <w:t>ha sostenido</w:t>
      </w:r>
      <w:r w:rsidR="00BE1035" w:rsidRPr="00BE1035">
        <w:rPr>
          <w:rFonts w:ascii="Arial Nova" w:hAnsi="Arial Nova" w:cs="Arial"/>
          <w:bCs/>
          <w:sz w:val="22"/>
          <w:szCs w:val="22"/>
        </w:rPr>
        <w:t xml:space="preserve"> </w:t>
      </w:r>
      <w:r w:rsidR="00192E39" w:rsidRPr="00BE1035">
        <w:rPr>
          <w:rFonts w:ascii="Arial Nova" w:hAnsi="Arial Nova" w:cs="Arial"/>
          <w:bCs/>
          <w:sz w:val="22"/>
          <w:szCs w:val="22"/>
        </w:rPr>
        <w:t>que,</w:t>
      </w:r>
      <w:r w:rsidR="00BE1035" w:rsidRPr="00BE1035">
        <w:rPr>
          <w:rFonts w:ascii="Arial Nova" w:hAnsi="Arial Nova" w:cs="Arial"/>
          <w:bCs/>
          <w:sz w:val="22"/>
          <w:szCs w:val="22"/>
        </w:rPr>
        <w:t xml:space="preserve"> para actualizar la infracción en cuestión</w:t>
      </w:r>
      <w:r w:rsidR="00BE1035">
        <w:rPr>
          <w:rFonts w:ascii="Arial Nova" w:hAnsi="Arial Nova" w:cs="Arial"/>
          <w:bCs/>
          <w:sz w:val="22"/>
          <w:szCs w:val="22"/>
        </w:rPr>
        <w:t>,</w:t>
      </w:r>
      <w:r w:rsidR="00BE1035" w:rsidRPr="00BE1035">
        <w:rPr>
          <w:rFonts w:ascii="Arial Nova" w:hAnsi="Arial Nova" w:cs="Arial"/>
          <w:bCs/>
          <w:sz w:val="22"/>
          <w:szCs w:val="22"/>
        </w:rPr>
        <w:t xml:space="preserve"> se debe estar en presencia de la interpretación unívoca sobre la imputación de un hecho o delito falso. Así que, como ya se adelantó, la presente controversia trata de expresiones</w:t>
      </w:r>
      <w:r w:rsidR="00BE1035">
        <w:rPr>
          <w:rFonts w:ascii="Arial Nova" w:hAnsi="Arial Nova" w:cs="Arial"/>
          <w:bCs/>
          <w:sz w:val="22"/>
          <w:szCs w:val="22"/>
        </w:rPr>
        <w:t xml:space="preserve"> </w:t>
      </w:r>
      <w:r w:rsidR="00BE1035" w:rsidRPr="00BE1035">
        <w:rPr>
          <w:rFonts w:ascii="Arial Nova" w:hAnsi="Arial Nova" w:cs="Arial"/>
          <w:bCs/>
          <w:sz w:val="22"/>
          <w:szCs w:val="22"/>
        </w:rPr>
        <w:t>que no constituyen ninguna de las hipótesis que exige el referido órgano jurisdiccional.</w:t>
      </w:r>
    </w:p>
    <w:p w14:paraId="42C7653F" w14:textId="768402FE" w:rsidR="00300996" w:rsidRDefault="00300996" w:rsidP="00ED0B7F">
      <w:pPr>
        <w:spacing w:line="360" w:lineRule="auto"/>
        <w:jc w:val="both"/>
        <w:rPr>
          <w:rFonts w:ascii="Arial Nova" w:hAnsi="Arial Nova" w:cs="Arial"/>
          <w:bCs/>
          <w:sz w:val="22"/>
          <w:szCs w:val="22"/>
        </w:rPr>
      </w:pPr>
    </w:p>
    <w:p w14:paraId="28E40D5C" w14:textId="01F5626F" w:rsidR="00EC4774" w:rsidRPr="00ED0B7F" w:rsidRDefault="00300996" w:rsidP="00EC4774">
      <w:pPr>
        <w:spacing w:line="360" w:lineRule="auto"/>
        <w:jc w:val="both"/>
        <w:rPr>
          <w:rFonts w:ascii="Arial Nova" w:hAnsi="Arial Nova" w:cs="Arial"/>
          <w:sz w:val="22"/>
          <w:szCs w:val="22"/>
          <w:lang w:val="es-ES_tradnl" w:eastAsia="en-US"/>
        </w:rPr>
      </w:pPr>
      <w:r>
        <w:rPr>
          <w:rFonts w:ascii="Arial Nova" w:hAnsi="Arial Nova" w:cs="Arial"/>
          <w:bCs/>
          <w:sz w:val="22"/>
          <w:szCs w:val="22"/>
        </w:rPr>
        <w:t xml:space="preserve">Además, el mismo máximo órgano de justicia electoral, </w:t>
      </w:r>
      <w:r w:rsidRPr="00ED0B7F">
        <w:rPr>
          <w:rFonts w:ascii="Arial Nova" w:hAnsi="Arial Nova" w:cs="Arial"/>
          <w:sz w:val="22"/>
          <w:szCs w:val="22"/>
          <w:lang w:val="es-ES_tradnl" w:eastAsia="en-US"/>
        </w:rPr>
        <w:t xml:space="preserve">ha </w:t>
      </w:r>
      <w:r>
        <w:rPr>
          <w:rFonts w:ascii="Arial Nova" w:hAnsi="Arial Nova" w:cs="Arial"/>
          <w:sz w:val="22"/>
          <w:szCs w:val="22"/>
          <w:lang w:val="es-ES_tradnl" w:eastAsia="en-US"/>
        </w:rPr>
        <w:t>razonado</w:t>
      </w:r>
      <w:r w:rsidRPr="00ED0B7F">
        <w:rPr>
          <w:rFonts w:ascii="Arial Nova" w:hAnsi="Arial Nova" w:cs="Arial"/>
          <w:sz w:val="22"/>
          <w:szCs w:val="22"/>
          <w:lang w:val="es-ES_tradnl" w:eastAsia="en-US"/>
        </w:rPr>
        <w:t xml:space="preserve"> que en materia electoral las opiniones están permitidas, aunque resulten en fuertes críticas o el discurso contenga manifestaciones que puedan resultar chocantes, ofensivas o perturbadoras</w:t>
      </w:r>
      <w:r>
        <w:rPr>
          <w:rStyle w:val="Refdenotaalpie"/>
          <w:rFonts w:ascii="Arial Nova" w:hAnsi="Arial Nova" w:cs="Arial"/>
          <w:sz w:val="22"/>
          <w:szCs w:val="22"/>
          <w:lang w:val="es-ES_tradnl" w:eastAsia="en-US"/>
        </w:rPr>
        <w:footnoteReference w:id="13"/>
      </w:r>
      <w:r w:rsidR="00EC4774">
        <w:rPr>
          <w:rFonts w:ascii="Arial Nova" w:hAnsi="Arial Nova" w:cs="Arial"/>
          <w:sz w:val="22"/>
          <w:szCs w:val="22"/>
          <w:lang w:val="es-ES_tradnl" w:eastAsia="en-US"/>
        </w:rPr>
        <w:t>;</w:t>
      </w:r>
      <w:r w:rsidR="00162940">
        <w:rPr>
          <w:rFonts w:ascii="Arial Nova" w:hAnsi="Arial Nova" w:cs="Arial"/>
          <w:sz w:val="22"/>
          <w:szCs w:val="22"/>
          <w:lang w:val="es-ES_tradnl" w:eastAsia="en-US"/>
        </w:rPr>
        <w:t xml:space="preserve"> pues </w:t>
      </w:r>
      <w:r w:rsidR="00EC4774" w:rsidRPr="00ED0B7F">
        <w:rPr>
          <w:rFonts w:ascii="Arial Nova" w:hAnsi="Arial Nova" w:cs="Arial"/>
          <w:sz w:val="22"/>
          <w:szCs w:val="22"/>
          <w:lang w:val="es-ES_tradnl" w:eastAsia="en-US"/>
        </w:rPr>
        <w:t>es necesario para la opinión pública</w:t>
      </w:r>
      <w:r w:rsidR="00261791">
        <w:rPr>
          <w:rFonts w:ascii="Arial Nova" w:hAnsi="Arial Nova" w:cs="Arial"/>
          <w:sz w:val="22"/>
          <w:szCs w:val="22"/>
          <w:lang w:val="es-ES_tradnl" w:eastAsia="en-US"/>
        </w:rPr>
        <w:t>,</w:t>
      </w:r>
      <w:r w:rsidR="00EC4774" w:rsidRPr="00ED0B7F">
        <w:rPr>
          <w:rFonts w:ascii="Arial Nova" w:hAnsi="Arial Nova" w:cs="Arial"/>
          <w:sz w:val="22"/>
          <w:szCs w:val="22"/>
          <w:lang w:val="es-ES_tradnl" w:eastAsia="en-US"/>
        </w:rPr>
        <w:t xml:space="preserve"> que la ciudadanía, los partidos políticos o candidatos a ocupar cargos públicos puedan desarrollarse plenamente para que la comunidad </w:t>
      </w:r>
      <w:r w:rsidR="00261791">
        <w:rPr>
          <w:rFonts w:ascii="Arial Nova" w:hAnsi="Arial Nova" w:cs="Arial"/>
          <w:sz w:val="22"/>
          <w:szCs w:val="22"/>
          <w:lang w:val="es-ES_tradnl" w:eastAsia="en-US"/>
        </w:rPr>
        <w:t>-</w:t>
      </w:r>
      <w:r w:rsidR="00EC4774" w:rsidRPr="00ED0B7F">
        <w:rPr>
          <w:rFonts w:ascii="Arial Nova" w:hAnsi="Arial Nova" w:cs="Arial"/>
          <w:sz w:val="22"/>
          <w:szCs w:val="22"/>
          <w:lang w:val="es-ES_tradnl" w:eastAsia="en-US"/>
        </w:rPr>
        <w:t>a la hora de ejercer sus opciones</w:t>
      </w:r>
      <w:r w:rsidR="00261791">
        <w:rPr>
          <w:rFonts w:ascii="Arial Nova" w:hAnsi="Arial Nova" w:cs="Arial"/>
          <w:sz w:val="22"/>
          <w:szCs w:val="22"/>
          <w:lang w:val="es-ES_tradnl" w:eastAsia="en-US"/>
        </w:rPr>
        <w:t>-</w:t>
      </w:r>
      <w:r w:rsidR="00EC4774" w:rsidRPr="00ED0B7F">
        <w:rPr>
          <w:rFonts w:ascii="Arial Nova" w:hAnsi="Arial Nova" w:cs="Arial"/>
          <w:sz w:val="22"/>
          <w:szCs w:val="22"/>
          <w:lang w:val="es-ES_tradnl" w:eastAsia="en-US"/>
        </w:rPr>
        <w:t xml:space="preserve"> esté suficientemente informada</w:t>
      </w:r>
      <w:r w:rsidR="00EC4774">
        <w:rPr>
          <w:rStyle w:val="Refdenotaalpie"/>
          <w:rFonts w:ascii="Arial Nova" w:hAnsi="Arial Nova" w:cs="Arial"/>
          <w:sz w:val="22"/>
          <w:szCs w:val="22"/>
          <w:lang w:val="es-ES_tradnl" w:eastAsia="en-US"/>
        </w:rPr>
        <w:footnoteReference w:id="14"/>
      </w:r>
      <w:r w:rsidR="00261791">
        <w:rPr>
          <w:rFonts w:ascii="Arial Nova" w:hAnsi="Arial Nova" w:cs="Arial"/>
          <w:sz w:val="22"/>
          <w:szCs w:val="22"/>
          <w:lang w:val="es-ES_tradnl" w:eastAsia="en-US"/>
        </w:rPr>
        <w:t>.</w:t>
      </w:r>
    </w:p>
    <w:p w14:paraId="0C95AECC" w14:textId="655F894C" w:rsidR="00BE1035" w:rsidRDefault="00BE1035" w:rsidP="00ED0B7F">
      <w:pPr>
        <w:spacing w:line="360" w:lineRule="auto"/>
        <w:jc w:val="both"/>
        <w:rPr>
          <w:rFonts w:ascii="Arial Nova" w:hAnsi="Arial Nova" w:cs="Arial"/>
          <w:bCs/>
          <w:sz w:val="22"/>
          <w:szCs w:val="22"/>
        </w:rPr>
      </w:pPr>
    </w:p>
    <w:p w14:paraId="2BEA803D" w14:textId="0112C9D6" w:rsidR="00192E39" w:rsidRDefault="00BE1035" w:rsidP="00ED0B7F">
      <w:pPr>
        <w:spacing w:line="360" w:lineRule="auto"/>
        <w:jc w:val="both"/>
        <w:rPr>
          <w:rFonts w:ascii="Arial Nova" w:hAnsi="Arial Nova" w:cs="Arial"/>
          <w:bCs/>
          <w:sz w:val="22"/>
          <w:szCs w:val="22"/>
        </w:rPr>
      </w:pPr>
      <w:r w:rsidRPr="00BE1035">
        <w:rPr>
          <w:rFonts w:ascii="Arial Nova" w:hAnsi="Arial Nova" w:cs="Arial"/>
          <w:bCs/>
          <w:sz w:val="22"/>
          <w:szCs w:val="22"/>
        </w:rPr>
        <w:t>Esto es así, porque el discurso político debe privilegiarse y maximizarse para garantizar de forma efectiva la libertad de expresión y, por tanto, permitir las expresiones antes indicadas</w:t>
      </w:r>
      <w:r w:rsidR="00192E39" w:rsidRPr="00192E39">
        <w:rPr>
          <w:rFonts w:ascii="Arial Nova" w:hAnsi="Arial Nova" w:cs="Arial"/>
          <w:bCs/>
          <w:sz w:val="22"/>
          <w:szCs w:val="22"/>
        </w:rPr>
        <w:t xml:space="preserve">, </w:t>
      </w:r>
      <w:r w:rsidR="004B5D53">
        <w:rPr>
          <w:rFonts w:ascii="Arial Nova" w:hAnsi="Arial Nova" w:cs="Arial"/>
          <w:bCs/>
          <w:sz w:val="22"/>
          <w:szCs w:val="22"/>
        </w:rPr>
        <w:t xml:space="preserve">pues </w:t>
      </w:r>
      <w:r w:rsidR="00192E39" w:rsidRPr="00192E39">
        <w:rPr>
          <w:rFonts w:ascii="Arial Nova" w:hAnsi="Arial Nova" w:cs="Arial"/>
          <w:bCs/>
          <w:sz w:val="22"/>
          <w:szCs w:val="22"/>
        </w:rPr>
        <w:t xml:space="preserve">el hecho de que </w:t>
      </w:r>
      <w:r w:rsidR="004B5D53">
        <w:rPr>
          <w:rFonts w:ascii="Arial Nova" w:hAnsi="Arial Nova" w:cs="Arial"/>
          <w:bCs/>
          <w:sz w:val="22"/>
          <w:szCs w:val="22"/>
        </w:rPr>
        <w:t>el mensaje</w:t>
      </w:r>
      <w:r w:rsidR="00192E39" w:rsidRPr="00192E39">
        <w:rPr>
          <w:rFonts w:ascii="Arial Nova" w:hAnsi="Arial Nova" w:cs="Arial"/>
          <w:bCs/>
          <w:sz w:val="22"/>
          <w:szCs w:val="22"/>
        </w:rPr>
        <w:t xml:space="preserve"> denunciado surja dentro del debate político, deriva en la necesidad de permitir la libre circulación de ideas e información con relación al actuar tanto de candidaturas y partidos políticos, así como de cualquier persona que esté interesada en emitir su opinión y ofrecer información.</w:t>
      </w:r>
    </w:p>
    <w:p w14:paraId="48D5B9BC" w14:textId="4A433478" w:rsidR="004B5D53" w:rsidRDefault="004B5D53" w:rsidP="00ED0B7F">
      <w:pPr>
        <w:spacing w:line="360" w:lineRule="auto"/>
        <w:jc w:val="both"/>
        <w:rPr>
          <w:rFonts w:ascii="Arial Nova" w:hAnsi="Arial Nova" w:cs="Arial"/>
          <w:bCs/>
          <w:sz w:val="22"/>
          <w:szCs w:val="22"/>
        </w:rPr>
      </w:pPr>
    </w:p>
    <w:p w14:paraId="0F40B65D" w14:textId="21299C2A" w:rsidR="004B5D53" w:rsidRDefault="004B5D53" w:rsidP="00ED0B7F">
      <w:pPr>
        <w:spacing w:line="360" w:lineRule="auto"/>
        <w:jc w:val="both"/>
        <w:rPr>
          <w:rFonts w:ascii="Arial Nova" w:hAnsi="Arial Nova" w:cs="Arial"/>
          <w:bCs/>
          <w:sz w:val="22"/>
          <w:szCs w:val="22"/>
        </w:rPr>
      </w:pPr>
      <w:r w:rsidRPr="004B5D53">
        <w:rPr>
          <w:rFonts w:ascii="Arial Nova" w:hAnsi="Arial Nova" w:cs="Arial"/>
          <w:bCs/>
          <w:sz w:val="22"/>
          <w:szCs w:val="22"/>
        </w:rPr>
        <w:t>En tal sentido, la libertad de expresión debe extenderse no solamente a quien genera la información o las críticas generales con carácter de aceptables o neutrales, sino también las opiniones o críticas como en la presente controversia</w:t>
      </w:r>
      <w:r w:rsidR="007C7D09">
        <w:rPr>
          <w:rFonts w:ascii="Arial Nova" w:hAnsi="Arial Nova" w:cs="Arial"/>
          <w:bCs/>
          <w:sz w:val="22"/>
          <w:szCs w:val="22"/>
        </w:rPr>
        <w:t>.</w:t>
      </w:r>
    </w:p>
    <w:p w14:paraId="5458C46F" w14:textId="6C74B39C" w:rsidR="007C7D09" w:rsidRDefault="007C7D09" w:rsidP="00ED0B7F">
      <w:pPr>
        <w:spacing w:line="360" w:lineRule="auto"/>
        <w:jc w:val="both"/>
        <w:rPr>
          <w:rFonts w:ascii="Arial Nova" w:hAnsi="Arial Nova" w:cs="Arial"/>
          <w:bCs/>
          <w:sz w:val="22"/>
          <w:szCs w:val="22"/>
        </w:rPr>
      </w:pPr>
    </w:p>
    <w:p w14:paraId="541B46FB" w14:textId="4ECF7856" w:rsidR="007C7D09" w:rsidRDefault="007C7D09" w:rsidP="00ED0B7F">
      <w:pPr>
        <w:spacing w:line="360" w:lineRule="auto"/>
        <w:jc w:val="both"/>
        <w:rPr>
          <w:rFonts w:ascii="Arial Nova" w:hAnsi="Arial Nova" w:cs="Arial"/>
          <w:bCs/>
          <w:sz w:val="22"/>
          <w:szCs w:val="22"/>
        </w:rPr>
      </w:pPr>
      <w:r w:rsidRPr="007C7D09">
        <w:rPr>
          <w:rFonts w:ascii="Arial Nova" w:hAnsi="Arial Nova" w:cs="Arial"/>
          <w:bCs/>
          <w:sz w:val="22"/>
          <w:szCs w:val="22"/>
        </w:rPr>
        <w:t xml:space="preserve">Por lo cual, este ente colegiado considera que, al no acreditarse el elemento objetivo en contra de la denunciada, es innecesario estudiar el elemento subjetivo y el electoral, en el primero de los cuales correspondería analizar la intencionalidad de dar a conocer las </w:t>
      </w:r>
      <w:r w:rsidRPr="007C7D09">
        <w:rPr>
          <w:rFonts w:ascii="Arial Nova" w:hAnsi="Arial Nova" w:cs="Arial"/>
          <w:bCs/>
          <w:sz w:val="22"/>
          <w:szCs w:val="22"/>
        </w:rPr>
        <w:lastRenderedPageBreak/>
        <w:t>expresiones denunciadas y si acontecieron o no dentro del proceso electoral, por ello, es que no se actualiza la infracción de calumnia.</w:t>
      </w:r>
    </w:p>
    <w:p w14:paraId="6AF1AED6" w14:textId="54CD43AC" w:rsidR="007C7D09" w:rsidRDefault="007C7D09" w:rsidP="00220607">
      <w:pPr>
        <w:spacing w:line="360" w:lineRule="auto"/>
        <w:jc w:val="both"/>
        <w:rPr>
          <w:rFonts w:ascii="Arial Nova" w:hAnsi="Arial Nova"/>
          <w:sz w:val="22"/>
          <w:szCs w:val="22"/>
        </w:rPr>
      </w:pPr>
    </w:p>
    <w:p w14:paraId="61AA081B" w14:textId="72009821" w:rsidR="007C7D09" w:rsidRPr="00530095" w:rsidRDefault="007C7D09" w:rsidP="00220607">
      <w:pPr>
        <w:spacing w:line="360" w:lineRule="auto"/>
        <w:jc w:val="both"/>
        <w:rPr>
          <w:rFonts w:ascii="Arial Nova" w:hAnsi="Arial Nova"/>
          <w:sz w:val="22"/>
          <w:szCs w:val="22"/>
        </w:rPr>
      </w:pPr>
      <w:r w:rsidRPr="007C7D09">
        <w:rPr>
          <w:rFonts w:ascii="Arial Nova" w:hAnsi="Arial Nova"/>
          <w:sz w:val="22"/>
          <w:szCs w:val="22"/>
        </w:rPr>
        <w:t xml:space="preserve">Por la expuesto y, en razón que, es necesario la concurrencia de todos los elementos (objetivo, subjetivo y electoral) para acreditar la infracción a la normativa electoral, relativa a la calumnia, este Tribunal estima que lo procedente es declarar inexistente la infracción atribuida </w:t>
      </w:r>
      <w:r>
        <w:rPr>
          <w:rFonts w:ascii="Arial Nova" w:hAnsi="Arial Nova"/>
          <w:sz w:val="22"/>
          <w:szCs w:val="22"/>
        </w:rPr>
        <w:t>al denunciado.</w:t>
      </w:r>
    </w:p>
    <w:p w14:paraId="1BFB3DEA" w14:textId="64B76D4F" w:rsidR="0002034F" w:rsidRDefault="0002034F" w:rsidP="0002034F">
      <w:pPr>
        <w:spacing w:line="360" w:lineRule="auto"/>
        <w:jc w:val="both"/>
        <w:rPr>
          <w:rFonts w:ascii="Arial Nova" w:hAnsi="Arial Nova"/>
          <w:sz w:val="22"/>
          <w:szCs w:val="22"/>
        </w:rPr>
      </w:pPr>
    </w:p>
    <w:p w14:paraId="2823A087" w14:textId="77777777" w:rsidR="000A54FD" w:rsidRDefault="000A54FD" w:rsidP="000A54FD">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Pr>
          <w:rFonts w:ascii="Arial Nova" w:hAnsi="Arial Nova" w:cs="Arial"/>
          <w:b/>
          <w:sz w:val="22"/>
          <w:szCs w:val="22"/>
        </w:rPr>
        <w:t>4</w:t>
      </w:r>
      <w:r w:rsidRPr="00F71804">
        <w:rPr>
          <w:rFonts w:ascii="Arial Nova" w:hAnsi="Arial Nova" w:cs="Arial"/>
          <w:b/>
          <w:sz w:val="22"/>
          <w:szCs w:val="22"/>
        </w:rPr>
        <w:t>. RESOLUTIVOS.</w:t>
      </w:r>
    </w:p>
    <w:p w14:paraId="79D226B8" w14:textId="77777777" w:rsidR="000A54FD" w:rsidRPr="0095233E" w:rsidRDefault="000A54FD" w:rsidP="000A54FD">
      <w:pPr>
        <w:tabs>
          <w:tab w:val="left" w:pos="0"/>
          <w:tab w:val="left" w:pos="426"/>
        </w:tabs>
        <w:spacing w:line="360" w:lineRule="auto"/>
        <w:contextualSpacing/>
        <w:mirrorIndents/>
        <w:rPr>
          <w:rFonts w:ascii="Arial Nova" w:hAnsi="Arial Nova" w:cs="Arial"/>
          <w:b/>
          <w:sz w:val="22"/>
          <w:szCs w:val="22"/>
        </w:rPr>
      </w:pPr>
    </w:p>
    <w:p w14:paraId="375DDFCA" w14:textId="6003FD70" w:rsidR="00CF1CEE" w:rsidRDefault="00CF1CEE" w:rsidP="00ED0B7F">
      <w:pPr>
        <w:tabs>
          <w:tab w:val="left" w:pos="0"/>
        </w:tabs>
        <w:spacing w:line="360" w:lineRule="auto"/>
        <w:contextualSpacing/>
        <w:mirrorIndents/>
        <w:jc w:val="both"/>
        <w:rPr>
          <w:rFonts w:ascii="Arial Nova" w:hAnsi="Arial Nova" w:cs="Arial"/>
          <w:b/>
          <w:bCs/>
          <w:sz w:val="22"/>
          <w:szCs w:val="22"/>
        </w:rPr>
      </w:pPr>
      <w:r>
        <w:rPr>
          <w:rFonts w:ascii="Arial Nova" w:hAnsi="Arial Nova" w:cs="Arial"/>
          <w:b/>
          <w:bCs/>
          <w:sz w:val="22"/>
          <w:szCs w:val="22"/>
        </w:rPr>
        <w:t xml:space="preserve">PRIMERO. </w:t>
      </w:r>
      <w:r w:rsidRPr="00CF1CEE">
        <w:rPr>
          <w:rFonts w:ascii="Arial Nova" w:hAnsi="Arial Nova" w:cs="Arial"/>
          <w:sz w:val="22"/>
          <w:szCs w:val="22"/>
        </w:rPr>
        <w:t>S</w:t>
      </w:r>
      <w:r>
        <w:rPr>
          <w:rFonts w:ascii="Arial Nova" w:hAnsi="Arial Nova" w:cs="Arial"/>
          <w:sz w:val="22"/>
          <w:szCs w:val="22"/>
        </w:rPr>
        <w:t>e declaran efectivos los escritos de deslinde de responsabilidad presentados por la C. María Teresa Jiménez Esquivel y el Partido Acción Nacional.</w:t>
      </w:r>
    </w:p>
    <w:p w14:paraId="04D9771A" w14:textId="77777777" w:rsidR="00CF1CEE" w:rsidRDefault="00CF1CEE" w:rsidP="00ED0B7F">
      <w:pPr>
        <w:tabs>
          <w:tab w:val="left" w:pos="0"/>
        </w:tabs>
        <w:spacing w:line="360" w:lineRule="auto"/>
        <w:contextualSpacing/>
        <w:mirrorIndents/>
        <w:jc w:val="both"/>
        <w:rPr>
          <w:rFonts w:ascii="Arial Nova" w:hAnsi="Arial Nova" w:cs="Arial"/>
          <w:b/>
          <w:bCs/>
          <w:sz w:val="22"/>
          <w:szCs w:val="22"/>
        </w:rPr>
      </w:pPr>
    </w:p>
    <w:p w14:paraId="0E244C38" w14:textId="2EC1476C" w:rsidR="000A54FD" w:rsidRPr="00ED0B7F" w:rsidRDefault="00CF1CEE" w:rsidP="00ED0B7F">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SEGUNDO</w:t>
      </w:r>
      <w:r w:rsidR="000A54FD" w:rsidRPr="00280FEC">
        <w:rPr>
          <w:rFonts w:ascii="Arial Nova" w:hAnsi="Arial Nova" w:cs="Arial"/>
          <w:b/>
          <w:bCs/>
          <w:sz w:val="22"/>
          <w:szCs w:val="22"/>
        </w:rPr>
        <w:t xml:space="preserve">. </w:t>
      </w:r>
      <w:r w:rsidR="000A54FD" w:rsidRPr="00ED0B7F">
        <w:rPr>
          <w:rFonts w:ascii="Arial Nova" w:hAnsi="Arial Nova" w:cs="Arial"/>
          <w:sz w:val="22"/>
          <w:szCs w:val="22"/>
        </w:rPr>
        <w:t xml:space="preserve">Se declara la </w:t>
      </w:r>
      <w:r w:rsidR="00CC40EA" w:rsidRPr="00ED0B7F">
        <w:rPr>
          <w:rFonts w:ascii="Arial Nova" w:hAnsi="Arial Nova" w:cs="Arial"/>
          <w:sz w:val="22"/>
          <w:szCs w:val="22"/>
        </w:rPr>
        <w:t>in</w:t>
      </w:r>
      <w:r w:rsidR="000A54FD" w:rsidRPr="00ED0B7F">
        <w:rPr>
          <w:rFonts w:ascii="Arial Nova" w:hAnsi="Arial Nova" w:cs="Arial"/>
          <w:sz w:val="22"/>
          <w:szCs w:val="22"/>
        </w:rPr>
        <w:t xml:space="preserve">existencia de la calumnia atribuida </w:t>
      </w:r>
      <w:r w:rsidR="004A7C73" w:rsidRPr="00ED0B7F">
        <w:rPr>
          <w:rFonts w:ascii="Arial Nova" w:hAnsi="Arial Nova" w:cs="Arial"/>
          <w:sz w:val="22"/>
          <w:szCs w:val="22"/>
        </w:rPr>
        <w:t>al C. Marco Antonio Martínez Proa</w:t>
      </w:r>
      <w:r w:rsidR="002B74B4" w:rsidRPr="00ED0B7F">
        <w:rPr>
          <w:rFonts w:ascii="Arial Nova" w:hAnsi="Arial Nova" w:cs="Arial"/>
          <w:sz w:val="22"/>
          <w:szCs w:val="22"/>
        </w:rPr>
        <w:t xml:space="preserve">, </w:t>
      </w:r>
      <w:r w:rsidR="000A54FD" w:rsidRPr="00ED0B7F">
        <w:rPr>
          <w:rFonts w:ascii="Arial Nova" w:hAnsi="Arial Nova" w:cs="Arial"/>
          <w:sz w:val="22"/>
          <w:szCs w:val="22"/>
        </w:rPr>
        <w:t>en términos de lo señalado en el cuerpo del presente fallo.</w:t>
      </w:r>
    </w:p>
    <w:p w14:paraId="12C0AE82" w14:textId="77777777" w:rsidR="000A54FD" w:rsidRPr="00F71804" w:rsidRDefault="000A54FD" w:rsidP="000A54FD">
      <w:pPr>
        <w:tabs>
          <w:tab w:val="left" w:pos="0"/>
        </w:tabs>
        <w:spacing w:line="360" w:lineRule="auto"/>
        <w:jc w:val="both"/>
        <w:rPr>
          <w:rFonts w:ascii="Arial Nova" w:hAnsi="Arial Nova" w:cs="Arial"/>
          <w:sz w:val="22"/>
          <w:szCs w:val="22"/>
        </w:rPr>
      </w:pPr>
    </w:p>
    <w:p w14:paraId="04F35FE9" w14:textId="77777777" w:rsidR="000A54FD" w:rsidRPr="00ED0B7F" w:rsidRDefault="000A54FD" w:rsidP="00ED0B7F">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ED0B7F">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ED0B7F">
        <w:rPr>
          <w:rFonts w:ascii="Arial Nova" w:hAnsi="Arial Nova" w:cs="Arial"/>
          <w:sz w:val="22"/>
          <w:szCs w:val="22"/>
        </w:rPr>
        <w:t>Secretario General</w:t>
      </w:r>
      <w:proofErr w:type="gramEnd"/>
      <w:r w:rsidRPr="00ED0B7F">
        <w:rPr>
          <w:rFonts w:ascii="Arial Nova" w:hAnsi="Arial Nova" w:cs="Arial"/>
          <w:sz w:val="22"/>
          <w:szCs w:val="22"/>
        </w:rPr>
        <w:t xml:space="preserve"> de Acuerdos, quien autoriza y da fe.</w:t>
      </w:r>
    </w:p>
    <w:p w14:paraId="07B32758" w14:textId="77777777" w:rsidR="000A54FD" w:rsidRPr="002E7A1B" w:rsidRDefault="000A54FD" w:rsidP="000A54FD">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7EF90932" w14:textId="77777777" w:rsidR="000A54FD" w:rsidRDefault="000A54FD" w:rsidP="000A54FD">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0A54FD" w:rsidRPr="00060ADE" w14:paraId="480FC118" w14:textId="77777777" w:rsidTr="0068249B">
        <w:trPr>
          <w:trHeight w:val="2015"/>
          <w:jc w:val="center"/>
        </w:trPr>
        <w:tc>
          <w:tcPr>
            <w:tcW w:w="7096" w:type="dxa"/>
            <w:gridSpan w:val="2"/>
          </w:tcPr>
          <w:p w14:paraId="32E2C624" w14:textId="2226645F"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40D81A09" w14:textId="040775E2"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3D6BA5A2"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65BE13F0"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0A54FD" w:rsidRPr="00060ADE" w14:paraId="3C8030C1" w14:textId="77777777" w:rsidTr="0068249B">
        <w:trPr>
          <w:trHeight w:val="1865"/>
          <w:jc w:val="center"/>
        </w:trPr>
        <w:tc>
          <w:tcPr>
            <w:tcW w:w="3545" w:type="dxa"/>
          </w:tcPr>
          <w:p w14:paraId="1F6F8692" w14:textId="35E54BC8"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w:t>
            </w:r>
          </w:p>
          <w:p w14:paraId="148A4225" w14:textId="75A7F64B"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17183446" w14:textId="17CFB15E"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169A2910"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LAURA HORTENSIA </w:t>
            </w:r>
          </w:p>
          <w:p w14:paraId="3326172A"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LLAMAS HERNÁNDEZ </w:t>
            </w:r>
          </w:p>
        </w:tc>
        <w:tc>
          <w:tcPr>
            <w:tcW w:w="3551" w:type="dxa"/>
          </w:tcPr>
          <w:p w14:paraId="5753839E" w14:textId="38990522"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39ED2AAD" w14:textId="5FA41536"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5A8B065D" w14:textId="27936DC3"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227FFD9F"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23317C74"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tc>
      </w:tr>
      <w:tr w:rsidR="000A54FD" w:rsidRPr="00060ADE" w14:paraId="2D1C4FE1" w14:textId="77777777" w:rsidTr="0068249B">
        <w:trPr>
          <w:trHeight w:val="1497"/>
          <w:jc w:val="center"/>
        </w:trPr>
        <w:tc>
          <w:tcPr>
            <w:tcW w:w="7096" w:type="dxa"/>
            <w:gridSpan w:val="2"/>
          </w:tcPr>
          <w:p w14:paraId="1CDB21F3" w14:textId="1F94950A"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1DB225D8"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SECRETARÍA GENERAL DE ACUERDOS </w:t>
            </w:r>
          </w:p>
          <w:p w14:paraId="56629CA5" w14:textId="550D7F00"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2020433B"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p>
          <w:p w14:paraId="10BFE762" w14:textId="77777777" w:rsidR="000A54FD" w:rsidRPr="00060ADE" w:rsidRDefault="000A54FD" w:rsidP="0068249B">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JESÚS OCIEL BAENA SAUCEDO</w:t>
            </w:r>
          </w:p>
        </w:tc>
      </w:tr>
    </w:tbl>
    <w:p w14:paraId="323123D6" w14:textId="77777777" w:rsidR="000A54FD" w:rsidRPr="0098526B" w:rsidRDefault="000A54FD" w:rsidP="000A54FD">
      <w:pPr>
        <w:spacing w:line="360" w:lineRule="auto"/>
        <w:jc w:val="both"/>
        <w:rPr>
          <w:rFonts w:ascii="Arial" w:hAnsi="Arial" w:cs="Arial"/>
          <w:sz w:val="22"/>
          <w:szCs w:val="22"/>
        </w:rPr>
      </w:pPr>
    </w:p>
    <w:p w14:paraId="40207256" w14:textId="68CD5969" w:rsidR="0037075F" w:rsidRPr="004125FD" w:rsidRDefault="0037075F" w:rsidP="00BF7F01">
      <w:pPr>
        <w:tabs>
          <w:tab w:val="left" w:pos="2694"/>
        </w:tabs>
        <w:spacing w:line="360" w:lineRule="auto"/>
        <w:jc w:val="both"/>
        <w:rPr>
          <w:rFonts w:ascii="Arial" w:hAnsi="Arial" w:cs="Arial"/>
          <w:sz w:val="22"/>
          <w:szCs w:val="22"/>
        </w:rPr>
      </w:pPr>
    </w:p>
    <w:sectPr w:rsidR="0037075F" w:rsidRPr="004125FD" w:rsidSect="000A54FD">
      <w:headerReference w:type="even" r:id="rId21"/>
      <w:headerReference w:type="default" r:id="rId22"/>
      <w:footerReference w:type="even" r:id="rId23"/>
      <w:footerReference w:type="default" r:id="rId24"/>
      <w:headerReference w:type="first" r:id="rId25"/>
      <w:footerReference w:type="first" r:id="rId26"/>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85EA4" w14:textId="77777777" w:rsidR="002D7EE0" w:rsidRDefault="002D7EE0" w:rsidP="00E925C6">
      <w:r>
        <w:separator/>
      </w:r>
    </w:p>
  </w:endnote>
  <w:endnote w:type="continuationSeparator" w:id="0">
    <w:p w14:paraId="65A014D4" w14:textId="77777777" w:rsidR="002D7EE0" w:rsidRDefault="002D7EE0" w:rsidP="00E9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0E6D" w14:textId="77777777" w:rsidR="00346E7C" w:rsidRDefault="00346E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AEA8" w14:textId="77777777" w:rsidR="00346E7C" w:rsidRDefault="00346E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6745" w14:textId="77777777" w:rsidR="00346E7C" w:rsidRDefault="00346E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CD4D8" w14:textId="77777777" w:rsidR="002D7EE0" w:rsidRDefault="002D7EE0" w:rsidP="00E925C6">
      <w:r>
        <w:separator/>
      </w:r>
    </w:p>
  </w:footnote>
  <w:footnote w:type="continuationSeparator" w:id="0">
    <w:p w14:paraId="0C9D9ECB" w14:textId="77777777" w:rsidR="002D7EE0" w:rsidRDefault="002D7EE0" w:rsidP="00E925C6">
      <w:r>
        <w:continuationSeparator/>
      </w:r>
    </w:p>
  </w:footnote>
  <w:footnote w:id="1">
    <w:p w14:paraId="43BDBF89" w14:textId="77777777" w:rsidR="00760BC6" w:rsidRPr="00CF1CEE" w:rsidRDefault="00760BC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CG-R-06/22, en relación a la candidatura de la coalición “Va por Aguascalientes”.</w:t>
      </w:r>
    </w:p>
  </w:footnote>
  <w:footnote w:id="2">
    <w:p w14:paraId="6169C608" w14:textId="77777777" w:rsidR="00760BC6" w:rsidRPr="00CF1CEE" w:rsidRDefault="00760BC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Instituto Nacional Electoral.</w:t>
      </w:r>
    </w:p>
  </w:footnote>
  <w:footnote w:id="3">
    <w:p w14:paraId="7F0AC91D" w14:textId="77777777" w:rsidR="00E925C6" w:rsidRPr="00CF1CEE" w:rsidRDefault="00E925C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w:t>
      </w:r>
      <w:r w:rsidRPr="00CF1CEE">
        <w:rPr>
          <w:rFonts w:ascii="Arial Nova" w:eastAsia="Arial Nova" w:hAnsi="Arial Nova" w:cs="Arial"/>
          <w:sz w:val="16"/>
          <w:szCs w:val="16"/>
        </w:rPr>
        <w:t>SUPJDC-9973/2020, SUP-REP-111/2020 y SG-JE-45/2020</w:t>
      </w:r>
    </w:p>
  </w:footnote>
  <w:footnote w:id="4">
    <w:p w14:paraId="5BD24C94" w14:textId="77777777" w:rsidR="00E925C6" w:rsidRPr="00CF1CEE" w:rsidRDefault="00E925C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2DD0AB19" w14:textId="77777777" w:rsidR="00136086" w:rsidRPr="00CF1CEE" w:rsidRDefault="0013608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6">
    <w:p w14:paraId="3940B60C" w14:textId="77777777" w:rsidR="00136086" w:rsidRPr="00CF1CEE" w:rsidRDefault="0013608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7">
    <w:p w14:paraId="0294CDA5" w14:textId="77777777" w:rsidR="00136086" w:rsidRPr="00CF1CEE" w:rsidRDefault="0013608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8">
    <w:p w14:paraId="21A1D9E8" w14:textId="77777777" w:rsidR="00136086" w:rsidRPr="00CF1CEE" w:rsidRDefault="0013608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Véase la resolución de la </w:t>
      </w:r>
      <w:r w:rsidRPr="00CF1CEE">
        <w:rPr>
          <w:rFonts w:ascii="Arial Nova" w:hAnsi="Arial Nova" w:cs="Arial"/>
          <w:b/>
          <w:bCs/>
          <w:sz w:val="16"/>
          <w:szCs w:val="16"/>
        </w:rPr>
        <w:t>Acción de Inconstitucionalidad 64/2015</w:t>
      </w:r>
      <w:r w:rsidRPr="00CF1CEE">
        <w:rPr>
          <w:rFonts w:ascii="Arial Nova" w:hAnsi="Arial Nova" w:cs="Arial"/>
          <w:sz w:val="16"/>
          <w:szCs w:val="16"/>
        </w:rPr>
        <w:t xml:space="preserve">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9">
    <w:p w14:paraId="59315E24" w14:textId="77777777" w:rsidR="00136086" w:rsidRPr="00CF1CEE" w:rsidRDefault="00136086"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Véase la sentencia SUP-REP-042/2018.</w:t>
      </w:r>
    </w:p>
  </w:footnote>
  <w:footnote w:id="10">
    <w:p w14:paraId="55F57926" w14:textId="77777777" w:rsidR="004125FD" w:rsidRPr="00CF1CEE" w:rsidRDefault="004125FD" w:rsidP="00CF1CEE">
      <w:pPr>
        <w:pStyle w:val="Textonotapie"/>
        <w:jc w:val="both"/>
        <w:rPr>
          <w:rFonts w:ascii="Arial Nova" w:hAnsi="Arial Nova" w:cs="Arial"/>
          <w:sz w:val="16"/>
          <w:szCs w:val="16"/>
        </w:rPr>
      </w:pPr>
      <w:r w:rsidRPr="00CF1CEE">
        <w:rPr>
          <w:rStyle w:val="Refdenotaalpie"/>
          <w:rFonts w:ascii="Arial Nova" w:hAnsi="Arial Nova" w:cs="Arial"/>
          <w:sz w:val="16"/>
          <w:szCs w:val="16"/>
        </w:rPr>
        <w:footnoteRef/>
      </w:r>
      <w:r w:rsidRPr="00CF1CEE">
        <w:rPr>
          <w:rFonts w:ascii="Arial Nova" w:hAnsi="Arial Nova" w:cs="Arial"/>
          <w:sz w:val="16"/>
          <w:szCs w:val="16"/>
        </w:rPr>
        <w:t xml:space="preserve"> </w:t>
      </w:r>
      <w:r w:rsidRPr="00CF1CEE">
        <w:rPr>
          <w:rFonts w:ascii="Arial Nova" w:hAnsi="Arial Nova" w:cs="Arial"/>
          <w:b/>
          <w:sz w:val="16"/>
          <w:szCs w:val="16"/>
        </w:rPr>
        <w:t>LIBERTAD DE EXPRESIÓN EN REDES SOCIALES. ENFOQUE QUE DEBE ADOPTARSE AL ANALIZAR MEDIDAS QUE PUEDEN IMPACTARLAS.-</w:t>
      </w:r>
      <w:r w:rsidRPr="00CF1CEE">
        <w:rPr>
          <w:rFonts w:ascii="Arial Nova" w:hAnsi="Arial Nova" w:cs="Arial"/>
          <w:sz w:val="16"/>
          <w:szCs w:val="16"/>
        </w:rPr>
        <w:t xml:space="preserve">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para lo cual, resulta indispensable remover potenciales limitaciones sobre el involucramiento cívico y político de la ciudadanía a través de internet.</w:t>
      </w:r>
    </w:p>
    <w:p w14:paraId="45357A20" w14:textId="77777777" w:rsidR="004125FD" w:rsidRPr="00CF1CEE" w:rsidRDefault="004125FD" w:rsidP="00CF1CEE">
      <w:pPr>
        <w:pStyle w:val="Textonotapie"/>
        <w:jc w:val="both"/>
        <w:rPr>
          <w:rFonts w:ascii="Arial Nova" w:hAnsi="Arial Nova" w:cs="Arial"/>
          <w:sz w:val="16"/>
          <w:szCs w:val="16"/>
        </w:rPr>
      </w:pPr>
    </w:p>
  </w:footnote>
  <w:footnote w:id="11">
    <w:p w14:paraId="35C002A6" w14:textId="77777777" w:rsidR="00BF7F01" w:rsidRPr="00CF1CEE" w:rsidRDefault="00BF7F01" w:rsidP="00CF1CEE">
      <w:pPr>
        <w:pStyle w:val="Textonotapie"/>
        <w:jc w:val="both"/>
        <w:rPr>
          <w:rFonts w:ascii="Arial Nova" w:hAnsi="Arial Nova"/>
          <w:sz w:val="16"/>
          <w:szCs w:val="16"/>
        </w:rPr>
      </w:pPr>
      <w:r w:rsidRPr="00CF1CEE">
        <w:rPr>
          <w:rStyle w:val="Refdenotaalpie"/>
          <w:rFonts w:ascii="Arial Nova" w:hAnsi="Arial Nova"/>
          <w:sz w:val="16"/>
          <w:szCs w:val="16"/>
        </w:rPr>
        <w:footnoteRef/>
      </w:r>
      <w:r w:rsidRPr="00CF1CEE">
        <w:rPr>
          <w:rFonts w:ascii="Arial Nova" w:hAnsi="Arial Nova"/>
          <w:sz w:val="16"/>
          <w:szCs w:val="16"/>
        </w:rPr>
        <w:t xml:space="preserve"> </w:t>
      </w:r>
      <w:r w:rsidRPr="00CF1CEE">
        <w:rPr>
          <w:rFonts w:ascii="Arial Nova" w:hAnsi="Arial Nova" w:cs="Arial"/>
          <w:color w:val="202124"/>
          <w:sz w:val="16"/>
          <w:szCs w:val="16"/>
          <w:shd w:val="clear" w:color="auto" w:fill="FFFFFF"/>
        </w:rPr>
        <w:t>Conjunto de caracteres precedidos por una almohadilla (#) que sirve para identificar o etiquetar un mensaje en las redes sociales.</w:t>
      </w:r>
    </w:p>
  </w:footnote>
  <w:footnote w:id="12">
    <w:p w14:paraId="7423F6FD" w14:textId="77777777" w:rsidR="005F6848" w:rsidRPr="00CF1CEE" w:rsidRDefault="005F6848" w:rsidP="00CF1CEE">
      <w:pPr>
        <w:pStyle w:val="Textonotapie"/>
        <w:jc w:val="both"/>
        <w:rPr>
          <w:rFonts w:ascii="Arial Nova" w:hAnsi="Arial Nova"/>
          <w:sz w:val="16"/>
          <w:szCs w:val="16"/>
        </w:rPr>
      </w:pPr>
      <w:r w:rsidRPr="00CF1CEE">
        <w:rPr>
          <w:rStyle w:val="Refdenotaalpie"/>
          <w:rFonts w:ascii="Arial Nova" w:hAnsi="Arial Nova"/>
          <w:sz w:val="16"/>
          <w:szCs w:val="16"/>
        </w:rPr>
        <w:footnoteRef/>
      </w:r>
      <w:r w:rsidRPr="00CF1CEE">
        <w:rPr>
          <w:rFonts w:ascii="Arial Nova" w:hAnsi="Arial Nova"/>
          <w:sz w:val="16"/>
          <w:szCs w:val="16"/>
        </w:rPr>
        <w:t xml:space="preserve"> Articulo 41 Base III, apartado C, de La Constitución Federal, con relación al artículo 471, párrafo 2, de </w:t>
      </w:r>
      <w:proofErr w:type="spellStart"/>
      <w:r w:rsidRPr="00CF1CEE">
        <w:rPr>
          <w:rFonts w:ascii="Arial Nova" w:hAnsi="Arial Nova"/>
          <w:sz w:val="16"/>
          <w:szCs w:val="16"/>
        </w:rPr>
        <w:t>Ia</w:t>
      </w:r>
      <w:proofErr w:type="spellEnd"/>
      <w:r w:rsidRPr="00CF1CEE">
        <w:rPr>
          <w:rFonts w:ascii="Arial Nova" w:hAnsi="Arial Nova"/>
          <w:sz w:val="16"/>
          <w:szCs w:val="16"/>
        </w:rPr>
        <w:t xml:space="preserve"> LEGIPE.</w:t>
      </w:r>
    </w:p>
  </w:footnote>
  <w:footnote w:id="13">
    <w:p w14:paraId="1F555EDF" w14:textId="77777777" w:rsidR="00300996" w:rsidRPr="00CF1CEE" w:rsidRDefault="00300996" w:rsidP="00CF1CEE">
      <w:pPr>
        <w:pStyle w:val="Textonotapie"/>
        <w:jc w:val="both"/>
        <w:rPr>
          <w:rFonts w:ascii="Arial Nova" w:hAnsi="Arial Nova"/>
          <w:sz w:val="16"/>
          <w:szCs w:val="16"/>
          <w:lang w:val="en-US"/>
        </w:rPr>
      </w:pPr>
      <w:r w:rsidRPr="00CF1CEE">
        <w:rPr>
          <w:rStyle w:val="Refdenotaalpie"/>
          <w:rFonts w:ascii="Arial Nova" w:hAnsi="Arial Nova"/>
          <w:sz w:val="16"/>
          <w:szCs w:val="16"/>
        </w:rPr>
        <w:footnoteRef/>
      </w:r>
      <w:r w:rsidRPr="00CF1CEE">
        <w:rPr>
          <w:rFonts w:ascii="Arial Nova" w:hAnsi="Arial Nova"/>
          <w:sz w:val="16"/>
          <w:szCs w:val="16"/>
          <w:lang w:val="en-US"/>
        </w:rPr>
        <w:t xml:space="preserve"> </w:t>
      </w:r>
      <w:r w:rsidRPr="00CF1CEE">
        <w:rPr>
          <w:rFonts w:ascii="Arial Nova" w:hAnsi="Arial Nova" w:cs="Arial"/>
          <w:sz w:val="16"/>
          <w:szCs w:val="16"/>
          <w:lang w:val="en-US"/>
        </w:rPr>
        <w:t>SUP-REP-13/2021 y SUP-REP-106/2021.</w:t>
      </w:r>
    </w:p>
  </w:footnote>
  <w:footnote w:id="14">
    <w:p w14:paraId="4FE1464E" w14:textId="77777777" w:rsidR="00EC4774" w:rsidRPr="00CF1CEE" w:rsidRDefault="00EC4774" w:rsidP="00CF1CEE">
      <w:pPr>
        <w:ind w:left="567" w:hanging="567"/>
        <w:jc w:val="both"/>
        <w:rPr>
          <w:rFonts w:ascii="Arial Nova" w:hAnsi="Arial Nova"/>
        </w:rPr>
      </w:pPr>
      <w:r w:rsidRPr="00CF1CEE">
        <w:rPr>
          <w:rStyle w:val="Refdenotaalpie"/>
          <w:rFonts w:ascii="Arial Nova" w:hAnsi="Arial Nova"/>
          <w:sz w:val="16"/>
          <w:szCs w:val="16"/>
        </w:rPr>
        <w:footnoteRef/>
      </w:r>
      <w:r w:rsidRPr="00CF1CEE">
        <w:rPr>
          <w:rFonts w:ascii="Arial Nova" w:hAnsi="Arial Nova"/>
          <w:sz w:val="16"/>
          <w:szCs w:val="16"/>
        </w:rPr>
        <w:t xml:space="preserve"> </w:t>
      </w:r>
      <w:r w:rsidRPr="00CF1CEE">
        <w:rPr>
          <w:rFonts w:ascii="Arial Nova" w:hAnsi="Arial Nova" w:cs="Arial"/>
          <w:sz w:val="16"/>
          <w:szCs w:val="16"/>
        </w:rPr>
        <w:t xml:space="preserve">Véase </w:t>
      </w:r>
      <w:r w:rsidRPr="00CF1CEE">
        <w:rPr>
          <w:rFonts w:ascii="Arial Nova" w:hAnsi="Arial Nova" w:cs="Arial"/>
          <w:i/>
          <w:noProof/>
          <w:sz w:val="16"/>
          <w:szCs w:val="16"/>
        </w:rPr>
        <w:t>La Colegiación Obligatoria de Periodistas</w:t>
      </w:r>
      <w:r w:rsidRPr="00CF1CEE">
        <w:rPr>
          <w:rFonts w:ascii="Arial Nova" w:hAnsi="Arial Nova" w:cs="Arial"/>
          <w:noProof/>
          <w:sz w:val="16"/>
          <w:szCs w:val="16"/>
        </w:rPr>
        <w:t xml:space="preserve">, supra nota 85, párr. 70.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954F" w14:textId="49968F71" w:rsidR="00346E7C" w:rsidRDefault="00346E7C">
    <w:pPr>
      <w:pStyle w:val="Encabezado"/>
    </w:pPr>
    <w:r>
      <w:rPr>
        <w:noProof/>
      </w:rPr>
      <w:pict w14:anchorId="775D1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054094"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C16A" w14:textId="6348D1DB" w:rsidR="00830958" w:rsidRDefault="00346E7C">
    <w:pPr>
      <w:pStyle w:val="Encabezado"/>
    </w:pPr>
    <w:r>
      <w:rPr>
        <w:noProof/>
      </w:rPr>
      <w:pict w14:anchorId="6E30DA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054095"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27082908"/>
        <w:docPartObj>
          <w:docPartGallery w:val="Page Numbers (Margins)"/>
          <w:docPartUnique/>
        </w:docPartObj>
      </w:sdtPr>
      <w:sdtEndPr/>
      <w:sdtContent>
        <w:r w:rsidR="00594721">
          <w:rPr>
            <w:noProof/>
          </w:rPr>
          <mc:AlternateContent>
            <mc:Choice Requires="wps">
              <w:drawing>
                <wp:anchor distT="0" distB="0" distL="114300" distR="114300" simplePos="0" relativeHeight="251661312" behindDoc="0" locked="0" layoutInCell="0" allowOverlap="1" wp14:anchorId="32F4FD16" wp14:editId="43DB5406">
                  <wp:simplePos x="0" y="0"/>
                  <wp:positionH relativeFrom="rightMargin">
                    <wp:align>center</wp:align>
                  </wp:positionH>
                  <wp:positionV relativeFrom="page">
                    <wp:align>center</wp:align>
                  </wp:positionV>
                  <wp:extent cx="762000" cy="89535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B9DFC9F" w14:textId="77777777" w:rsidR="00594721" w:rsidRDefault="0059472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4FD16" id="Rectángulo 7"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B9DFC9F" w14:textId="77777777" w:rsidR="00594721" w:rsidRDefault="0059472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1F25C5">
      <w:rPr>
        <w:noProof/>
      </w:rPr>
      <w:drawing>
        <wp:anchor distT="0" distB="0" distL="114300" distR="114300" simplePos="0" relativeHeight="251659264" behindDoc="0" locked="0" layoutInCell="1" hidden="0" allowOverlap="1" wp14:anchorId="15F7BEBD" wp14:editId="5C5D0385">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BFFA" w14:textId="098486A9" w:rsidR="00346E7C" w:rsidRDefault="00346E7C">
    <w:pPr>
      <w:pStyle w:val="Encabezado"/>
    </w:pPr>
    <w:r>
      <w:rPr>
        <w:noProof/>
      </w:rPr>
      <w:pict w14:anchorId="55326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054093"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CC0502"/>
    <w:multiLevelType w:val="hybridMultilevel"/>
    <w:tmpl w:val="BCE4F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6D06F9"/>
    <w:multiLevelType w:val="hybridMultilevel"/>
    <w:tmpl w:val="431CE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44B50BBB"/>
    <w:multiLevelType w:val="hybridMultilevel"/>
    <w:tmpl w:val="EF2C207A"/>
    <w:lvl w:ilvl="0" w:tplc="62F02696">
      <w:start w:val="1"/>
      <w:numFmt w:val="upperLetter"/>
      <w:lvlText w:val="%1)"/>
      <w:lvlJc w:val="left"/>
      <w:pPr>
        <w:ind w:left="643"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63082379">
    <w:abstractNumId w:val="3"/>
  </w:num>
  <w:num w:numId="2" w16cid:durableId="560679452">
    <w:abstractNumId w:val="4"/>
  </w:num>
  <w:num w:numId="3" w16cid:durableId="457527598">
    <w:abstractNumId w:val="6"/>
  </w:num>
  <w:num w:numId="4" w16cid:durableId="453989435">
    <w:abstractNumId w:val="1"/>
  </w:num>
  <w:num w:numId="5" w16cid:durableId="1397046886">
    <w:abstractNumId w:val="5"/>
  </w:num>
  <w:num w:numId="6" w16cid:durableId="2085833461">
    <w:abstractNumId w:val="0"/>
  </w:num>
  <w:num w:numId="7" w16cid:durableId="1431463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5C6"/>
    <w:rsid w:val="0002034F"/>
    <w:rsid w:val="000260B4"/>
    <w:rsid w:val="00040649"/>
    <w:rsid w:val="00043553"/>
    <w:rsid w:val="000527EA"/>
    <w:rsid w:val="000706A5"/>
    <w:rsid w:val="00082B6F"/>
    <w:rsid w:val="00086B51"/>
    <w:rsid w:val="000A54FD"/>
    <w:rsid w:val="000B217B"/>
    <w:rsid w:val="000C72AE"/>
    <w:rsid w:val="000C772A"/>
    <w:rsid w:val="000D1FC1"/>
    <w:rsid w:val="000D39A4"/>
    <w:rsid w:val="000E0FF4"/>
    <w:rsid w:val="00136086"/>
    <w:rsid w:val="00143CB5"/>
    <w:rsid w:val="00162940"/>
    <w:rsid w:val="001742E1"/>
    <w:rsid w:val="00191D27"/>
    <w:rsid w:val="00192E39"/>
    <w:rsid w:val="00194E00"/>
    <w:rsid w:val="001B3197"/>
    <w:rsid w:val="001D1328"/>
    <w:rsid w:val="001E7885"/>
    <w:rsid w:val="001F134F"/>
    <w:rsid w:val="001F25C5"/>
    <w:rsid w:val="00220607"/>
    <w:rsid w:val="00247611"/>
    <w:rsid w:val="00261791"/>
    <w:rsid w:val="0028307B"/>
    <w:rsid w:val="00297984"/>
    <w:rsid w:val="002A4538"/>
    <w:rsid w:val="002B74B4"/>
    <w:rsid w:val="002B7E98"/>
    <w:rsid w:val="002C4A07"/>
    <w:rsid w:val="002D7EE0"/>
    <w:rsid w:val="00300996"/>
    <w:rsid w:val="00306564"/>
    <w:rsid w:val="00342240"/>
    <w:rsid w:val="00346E7C"/>
    <w:rsid w:val="00351CA8"/>
    <w:rsid w:val="00353525"/>
    <w:rsid w:val="00361E1A"/>
    <w:rsid w:val="0037075F"/>
    <w:rsid w:val="00370828"/>
    <w:rsid w:val="00383A8C"/>
    <w:rsid w:val="003A7521"/>
    <w:rsid w:val="003F5A30"/>
    <w:rsid w:val="004125FD"/>
    <w:rsid w:val="00422419"/>
    <w:rsid w:val="004273E9"/>
    <w:rsid w:val="004471F1"/>
    <w:rsid w:val="0045420A"/>
    <w:rsid w:val="00463F95"/>
    <w:rsid w:val="004641F1"/>
    <w:rsid w:val="004749A5"/>
    <w:rsid w:val="004841BB"/>
    <w:rsid w:val="004847A5"/>
    <w:rsid w:val="004928E7"/>
    <w:rsid w:val="004A7C73"/>
    <w:rsid w:val="004B5D53"/>
    <w:rsid w:val="004C18F1"/>
    <w:rsid w:val="004D63D1"/>
    <w:rsid w:val="00502DD5"/>
    <w:rsid w:val="005347BD"/>
    <w:rsid w:val="00541CB6"/>
    <w:rsid w:val="005460D0"/>
    <w:rsid w:val="00594721"/>
    <w:rsid w:val="00594A77"/>
    <w:rsid w:val="005A4B27"/>
    <w:rsid w:val="005E107F"/>
    <w:rsid w:val="005E3105"/>
    <w:rsid w:val="005F4D1A"/>
    <w:rsid w:val="005F6848"/>
    <w:rsid w:val="00607644"/>
    <w:rsid w:val="00614BE4"/>
    <w:rsid w:val="006253D2"/>
    <w:rsid w:val="00644165"/>
    <w:rsid w:val="00656C8C"/>
    <w:rsid w:val="006739D1"/>
    <w:rsid w:val="006E2520"/>
    <w:rsid w:val="006F5523"/>
    <w:rsid w:val="0070010D"/>
    <w:rsid w:val="007034CA"/>
    <w:rsid w:val="00742ED1"/>
    <w:rsid w:val="0075602A"/>
    <w:rsid w:val="00760BC6"/>
    <w:rsid w:val="00786901"/>
    <w:rsid w:val="00792CD9"/>
    <w:rsid w:val="007C7D09"/>
    <w:rsid w:val="007D5430"/>
    <w:rsid w:val="007F7EF0"/>
    <w:rsid w:val="008024DD"/>
    <w:rsid w:val="00844CEC"/>
    <w:rsid w:val="00850386"/>
    <w:rsid w:val="00854595"/>
    <w:rsid w:val="00891129"/>
    <w:rsid w:val="008A7450"/>
    <w:rsid w:val="008B05ED"/>
    <w:rsid w:val="008B1A07"/>
    <w:rsid w:val="0090034A"/>
    <w:rsid w:val="00905068"/>
    <w:rsid w:val="00945E14"/>
    <w:rsid w:val="00954F30"/>
    <w:rsid w:val="009B7FD3"/>
    <w:rsid w:val="009E7D45"/>
    <w:rsid w:val="00A47D83"/>
    <w:rsid w:val="00A547DB"/>
    <w:rsid w:val="00AE0ECA"/>
    <w:rsid w:val="00B036DB"/>
    <w:rsid w:val="00B20E51"/>
    <w:rsid w:val="00B26C2E"/>
    <w:rsid w:val="00B3310C"/>
    <w:rsid w:val="00B3412C"/>
    <w:rsid w:val="00B35034"/>
    <w:rsid w:val="00B366A2"/>
    <w:rsid w:val="00B42FED"/>
    <w:rsid w:val="00B43A2B"/>
    <w:rsid w:val="00B64DC1"/>
    <w:rsid w:val="00BA4733"/>
    <w:rsid w:val="00BD18E2"/>
    <w:rsid w:val="00BE1035"/>
    <w:rsid w:val="00BF7F01"/>
    <w:rsid w:val="00C10D9B"/>
    <w:rsid w:val="00C2700D"/>
    <w:rsid w:val="00C420A4"/>
    <w:rsid w:val="00C548F7"/>
    <w:rsid w:val="00C661A9"/>
    <w:rsid w:val="00C81C0B"/>
    <w:rsid w:val="00CB0F97"/>
    <w:rsid w:val="00CC40EA"/>
    <w:rsid w:val="00CC5FA6"/>
    <w:rsid w:val="00CD6CCA"/>
    <w:rsid w:val="00CE55EE"/>
    <w:rsid w:val="00CF1CEE"/>
    <w:rsid w:val="00CF3EB3"/>
    <w:rsid w:val="00D10F3D"/>
    <w:rsid w:val="00D12E26"/>
    <w:rsid w:val="00D13889"/>
    <w:rsid w:val="00D570B6"/>
    <w:rsid w:val="00D93E1C"/>
    <w:rsid w:val="00DC7D40"/>
    <w:rsid w:val="00DC7FE2"/>
    <w:rsid w:val="00DF31E0"/>
    <w:rsid w:val="00DF5C42"/>
    <w:rsid w:val="00E000C3"/>
    <w:rsid w:val="00E220C8"/>
    <w:rsid w:val="00E466A4"/>
    <w:rsid w:val="00E55039"/>
    <w:rsid w:val="00E6028B"/>
    <w:rsid w:val="00E727E2"/>
    <w:rsid w:val="00E925C6"/>
    <w:rsid w:val="00EC4774"/>
    <w:rsid w:val="00ED0B7F"/>
    <w:rsid w:val="00F30A3B"/>
    <w:rsid w:val="00F40A76"/>
    <w:rsid w:val="00F64774"/>
    <w:rsid w:val="00F8466C"/>
    <w:rsid w:val="00F94C1A"/>
    <w:rsid w:val="00FB4FFD"/>
    <w:rsid w:val="00FC3BDA"/>
    <w:rsid w:val="00FD4014"/>
    <w:rsid w:val="00FE6CAB"/>
    <w:rsid w:val="00FF69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8B87"/>
  <w15:chartTrackingRefBased/>
  <w15:docId w15:val="{E4D115C6-151E-42FA-A722-59532AFA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C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E925C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925C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E925C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25C6"/>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925C6"/>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925C6"/>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E925C6"/>
    <w:pPr>
      <w:tabs>
        <w:tab w:val="center" w:pos="4419"/>
        <w:tab w:val="right" w:pos="8838"/>
      </w:tabs>
    </w:pPr>
  </w:style>
  <w:style w:type="character" w:customStyle="1" w:styleId="EncabezadoCar">
    <w:name w:val="Encabezado Car"/>
    <w:basedOn w:val="Fuentedeprrafopredeter"/>
    <w:link w:val="Encabezado"/>
    <w:uiPriority w:val="99"/>
    <w:rsid w:val="00E925C6"/>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E92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E92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94A77"/>
    <w:rPr>
      <w:color w:val="0563C1" w:themeColor="hyperlink"/>
      <w:u w:val="single"/>
    </w:rPr>
  </w:style>
  <w:style w:type="paragraph" w:styleId="Piedepgina">
    <w:name w:val="footer"/>
    <w:basedOn w:val="Normal"/>
    <w:link w:val="PiedepginaCar"/>
    <w:uiPriority w:val="99"/>
    <w:unhideWhenUsed/>
    <w:rsid w:val="00DC7FE2"/>
    <w:pPr>
      <w:tabs>
        <w:tab w:val="center" w:pos="4419"/>
        <w:tab w:val="right" w:pos="8838"/>
      </w:tabs>
    </w:pPr>
  </w:style>
  <w:style w:type="character" w:customStyle="1" w:styleId="PiedepginaCar">
    <w:name w:val="Pie de página Car"/>
    <w:basedOn w:val="Fuentedeprrafopredeter"/>
    <w:link w:val="Piedepgina"/>
    <w:uiPriority w:val="99"/>
    <w:rsid w:val="00DC7FE2"/>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0A54F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0A54FD"/>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5A4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900329">
      <w:bodyDiv w:val="1"/>
      <w:marLeft w:val="0"/>
      <w:marRight w:val="0"/>
      <w:marTop w:val="0"/>
      <w:marBottom w:val="0"/>
      <w:divBdr>
        <w:top w:val="none" w:sz="0" w:space="0" w:color="auto"/>
        <w:left w:val="none" w:sz="0" w:space="0" w:color="auto"/>
        <w:bottom w:val="none" w:sz="0" w:space="0" w:color="auto"/>
        <w:right w:val="none" w:sz="0" w:space="0" w:color="auto"/>
      </w:divBdr>
      <w:divsChild>
        <w:div w:id="321472131">
          <w:marLeft w:val="0"/>
          <w:marRight w:val="0"/>
          <w:marTop w:val="0"/>
          <w:marBottom w:val="0"/>
          <w:divBdr>
            <w:top w:val="none" w:sz="0" w:space="0" w:color="auto"/>
            <w:left w:val="none" w:sz="0" w:space="0" w:color="auto"/>
            <w:bottom w:val="none" w:sz="0" w:space="0" w:color="auto"/>
            <w:right w:val="none" w:sz="0" w:space="0" w:color="auto"/>
          </w:divBdr>
          <w:divsChild>
            <w:div w:id="1504130132">
              <w:marLeft w:val="0"/>
              <w:marRight w:val="0"/>
              <w:marTop w:val="0"/>
              <w:marBottom w:val="0"/>
              <w:divBdr>
                <w:top w:val="none" w:sz="0" w:space="0" w:color="auto"/>
                <w:left w:val="none" w:sz="0" w:space="0" w:color="auto"/>
                <w:bottom w:val="none" w:sz="0" w:space="0" w:color="auto"/>
                <w:right w:val="none" w:sz="0" w:space="0" w:color="auto"/>
              </w:divBdr>
              <w:divsChild>
                <w:div w:id="19812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07017">
      <w:bodyDiv w:val="1"/>
      <w:marLeft w:val="0"/>
      <w:marRight w:val="0"/>
      <w:marTop w:val="0"/>
      <w:marBottom w:val="0"/>
      <w:divBdr>
        <w:top w:val="none" w:sz="0" w:space="0" w:color="auto"/>
        <w:left w:val="none" w:sz="0" w:space="0" w:color="auto"/>
        <w:bottom w:val="none" w:sz="0" w:space="0" w:color="auto"/>
        <w:right w:val="none" w:sz="0" w:space="0" w:color="auto"/>
      </w:divBdr>
      <w:divsChild>
        <w:div w:id="309210714">
          <w:marLeft w:val="0"/>
          <w:marRight w:val="0"/>
          <w:marTop w:val="0"/>
          <w:marBottom w:val="0"/>
          <w:divBdr>
            <w:top w:val="none" w:sz="0" w:space="0" w:color="auto"/>
            <w:left w:val="none" w:sz="0" w:space="0" w:color="auto"/>
            <w:bottom w:val="none" w:sz="0" w:space="0" w:color="auto"/>
            <w:right w:val="none" w:sz="0" w:space="0" w:color="auto"/>
          </w:divBdr>
          <w:divsChild>
            <w:div w:id="1061321840">
              <w:marLeft w:val="0"/>
              <w:marRight w:val="0"/>
              <w:marTop w:val="0"/>
              <w:marBottom w:val="0"/>
              <w:divBdr>
                <w:top w:val="none" w:sz="0" w:space="0" w:color="auto"/>
                <w:left w:val="none" w:sz="0" w:space="0" w:color="auto"/>
                <w:bottom w:val="none" w:sz="0" w:space="0" w:color="auto"/>
                <w:right w:val="none" w:sz="0" w:space="0" w:color="auto"/>
              </w:divBdr>
              <w:divsChild>
                <w:div w:id="11297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8517">
      <w:bodyDiv w:val="1"/>
      <w:marLeft w:val="0"/>
      <w:marRight w:val="0"/>
      <w:marTop w:val="0"/>
      <w:marBottom w:val="0"/>
      <w:divBdr>
        <w:top w:val="none" w:sz="0" w:space="0" w:color="auto"/>
        <w:left w:val="none" w:sz="0" w:space="0" w:color="auto"/>
        <w:bottom w:val="none" w:sz="0" w:space="0" w:color="auto"/>
        <w:right w:val="none" w:sz="0" w:space="0" w:color="auto"/>
      </w:divBdr>
      <w:divsChild>
        <w:div w:id="1171287200">
          <w:marLeft w:val="0"/>
          <w:marRight w:val="0"/>
          <w:marTop w:val="0"/>
          <w:marBottom w:val="0"/>
          <w:divBdr>
            <w:top w:val="none" w:sz="0" w:space="0" w:color="auto"/>
            <w:left w:val="none" w:sz="0" w:space="0" w:color="auto"/>
            <w:bottom w:val="none" w:sz="0" w:space="0" w:color="auto"/>
            <w:right w:val="none" w:sz="0" w:space="0" w:color="auto"/>
          </w:divBdr>
          <w:divsChild>
            <w:div w:id="2100712682">
              <w:marLeft w:val="0"/>
              <w:marRight w:val="0"/>
              <w:marTop w:val="0"/>
              <w:marBottom w:val="0"/>
              <w:divBdr>
                <w:top w:val="none" w:sz="0" w:space="0" w:color="auto"/>
                <w:left w:val="none" w:sz="0" w:space="0" w:color="auto"/>
                <w:bottom w:val="none" w:sz="0" w:space="0" w:color="auto"/>
                <w:right w:val="none" w:sz="0" w:space="0" w:color="auto"/>
              </w:divBdr>
              <w:divsChild>
                <w:div w:id="13782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5325">
      <w:bodyDiv w:val="1"/>
      <w:marLeft w:val="0"/>
      <w:marRight w:val="0"/>
      <w:marTop w:val="0"/>
      <w:marBottom w:val="0"/>
      <w:divBdr>
        <w:top w:val="none" w:sz="0" w:space="0" w:color="auto"/>
        <w:left w:val="none" w:sz="0" w:space="0" w:color="auto"/>
        <w:bottom w:val="none" w:sz="0" w:space="0" w:color="auto"/>
        <w:right w:val="none" w:sz="0" w:space="0" w:color="auto"/>
      </w:divBdr>
      <w:divsChild>
        <w:div w:id="582106519">
          <w:marLeft w:val="0"/>
          <w:marRight w:val="0"/>
          <w:marTop w:val="0"/>
          <w:marBottom w:val="0"/>
          <w:divBdr>
            <w:top w:val="none" w:sz="0" w:space="0" w:color="auto"/>
            <w:left w:val="none" w:sz="0" w:space="0" w:color="auto"/>
            <w:bottom w:val="none" w:sz="0" w:space="0" w:color="auto"/>
            <w:right w:val="none" w:sz="0" w:space="0" w:color="auto"/>
          </w:divBdr>
          <w:divsChild>
            <w:div w:id="349261363">
              <w:marLeft w:val="0"/>
              <w:marRight w:val="0"/>
              <w:marTop w:val="0"/>
              <w:marBottom w:val="0"/>
              <w:divBdr>
                <w:top w:val="none" w:sz="0" w:space="0" w:color="auto"/>
                <w:left w:val="none" w:sz="0" w:space="0" w:color="auto"/>
                <w:bottom w:val="none" w:sz="0" w:space="0" w:color="auto"/>
                <w:right w:val="none" w:sz="0" w:space="0" w:color="auto"/>
              </w:divBdr>
              <w:divsChild>
                <w:div w:id="13480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8233">
      <w:bodyDiv w:val="1"/>
      <w:marLeft w:val="0"/>
      <w:marRight w:val="0"/>
      <w:marTop w:val="0"/>
      <w:marBottom w:val="0"/>
      <w:divBdr>
        <w:top w:val="none" w:sz="0" w:space="0" w:color="auto"/>
        <w:left w:val="none" w:sz="0" w:space="0" w:color="auto"/>
        <w:bottom w:val="none" w:sz="0" w:space="0" w:color="auto"/>
        <w:right w:val="none" w:sz="0" w:space="0" w:color="auto"/>
      </w:divBdr>
      <w:divsChild>
        <w:div w:id="1652711737">
          <w:marLeft w:val="0"/>
          <w:marRight w:val="0"/>
          <w:marTop w:val="0"/>
          <w:marBottom w:val="0"/>
          <w:divBdr>
            <w:top w:val="none" w:sz="0" w:space="0" w:color="auto"/>
            <w:left w:val="none" w:sz="0" w:space="0" w:color="auto"/>
            <w:bottom w:val="none" w:sz="0" w:space="0" w:color="auto"/>
            <w:right w:val="none" w:sz="0" w:space="0" w:color="auto"/>
          </w:divBdr>
          <w:divsChild>
            <w:div w:id="428351983">
              <w:marLeft w:val="0"/>
              <w:marRight w:val="0"/>
              <w:marTop w:val="0"/>
              <w:marBottom w:val="0"/>
              <w:divBdr>
                <w:top w:val="none" w:sz="0" w:space="0" w:color="auto"/>
                <w:left w:val="none" w:sz="0" w:space="0" w:color="auto"/>
                <w:bottom w:val="none" w:sz="0" w:space="0" w:color="auto"/>
                <w:right w:val="none" w:sz="0" w:space="0" w:color="auto"/>
              </w:divBdr>
              <w:divsChild>
                <w:div w:id="42677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602451240215060/post/1411572982636211/?d=n" TargetMode="External"/><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facebook.com/602451240215060/post/1411572982636211/?d=n"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3E31D-4C1E-400C-88E4-6D8AD0D51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6815</Words>
  <Characters>37486</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Secretario Gral</cp:lastModifiedBy>
  <cp:revision>2</cp:revision>
  <cp:lastPrinted>2022-05-17T19:49:00Z</cp:lastPrinted>
  <dcterms:created xsi:type="dcterms:W3CDTF">2022-05-17T21:19:00Z</dcterms:created>
  <dcterms:modified xsi:type="dcterms:W3CDTF">2022-05-17T21:19:00Z</dcterms:modified>
</cp:coreProperties>
</file>