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D17A0D" w:rsidRDefault="006F0B93" w:rsidP="003A1FB5">
      <w:pPr>
        <w:ind w:left="5245" w:right="49"/>
        <w:jc w:val="both"/>
        <w:rPr>
          <w:rFonts w:ascii="Arial Nova Light" w:eastAsia="Arial Nova" w:hAnsi="Arial Nova Light" w:cs="Arial Nova"/>
          <w:sz w:val="24"/>
          <w:szCs w:val="24"/>
        </w:rPr>
      </w:pPr>
      <w:bookmarkStart w:id="0" w:name="_gjdgxs" w:colFirst="0" w:colLast="0"/>
      <w:bookmarkEnd w:id="0"/>
      <w:r w:rsidRPr="00D17A0D">
        <w:rPr>
          <w:rFonts w:ascii="Arial Nova Light" w:eastAsia="Arial Nova" w:hAnsi="Arial Nova Light" w:cs="Arial Nova"/>
          <w:b/>
          <w:sz w:val="24"/>
          <w:szCs w:val="24"/>
        </w:rPr>
        <w:t>PROCEDIMIENTO ESPECIAL SANCIONADOR.</w:t>
      </w:r>
    </w:p>
    <w:p w14:paraId="5B1A0B9C" w14:textId="77777777" w:rsidR="00E16A1A" w:rsidRPr="00D17A0D" w:rsidRDefault="00E16A1A" w:rsidP="003A1FB5">
      <w:pPr>
        <w:spacing w:before="7"/>
        <w:ind w:left="5245" w:right="49" w:hanging="561"/>
        <w:jc w:val="both"/>
        <w:rPr>
          <w:rFonts w:ascii="Arial Nova Light" w:eastAsia="Arial Nova" w:hAnsi="Arial Nova Light" w:cs="Arial Nova"/>
          <w:sz w:val="24"/>
          <w:szCs w:val="24"/>
        </w:rPr>
      </w:pPr>
    </w:p>
    <w:p w14:paraId="113C5995" w14:textId="18C276C3" w:rsidR="00E16A1A" w:rsidRPr="00D17A0D" w:rsidRDefault="006F0B93" w:rsidP="003A1FB5">
      <w:pPr>
        <w:spacing w:before="29"/>
        <w:ind w:left="5245" w:right="49"/>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EXPEDIENTE: </w:t>
      </w:r>
      <w:r w:rsidRPr="00D17A0D">
        <w:rPr>
          <w:rFonts w:ascii="Arial Nova Light" w:eastAsia="Arial Nova" w:hAnsi="Arial Nova Light" w:cs="Arial Nova"/>
          <w:sz w:val="24"/>
          <w:szCs w:val="24"/>
        </w:rPr>
        <w:t>TEEA-PES-0</w:t>
      </w:r>
      <w:r w:rsidR="00FB0856" w:rsidRPr="00D17A0D">
        <w:rPr>
          <w:rFonts w:ascii="Arial Nova Light" w:eastAsia="Arial Nova" w:hAnsi="Arial Nova Light" w:cs="Arial Nova"/>
          <w:sz w:val="24"/>
          <w:szCs w:val="24"/>
        </w:rPr>
        <w:t>90</w:t>
      </w:r>
      <w:r w:rsidRPr="00D17A0D">
        <w:rPr>
          <w:rFonts w:ascii="Arial Nova Light" w:eastAsia="Arial Nova" w:hAnsi="Arial Nova Light" w:cs="Arial Nova"/>
          <w:sz w:val="24"/>
          <w:szCs w:val="24"/>
        </w:rPr>
        <w:t>/2021.</w:t>
      </w:r>
    </w:p>
    <w:p w14:paraId="534570E9" w14:textId="77777777" w:rsidR="00E16A1A" w:rsidRPr="00D17A0D" w:rsidRDefault="00E16A1A" w:rsidP="003A1FB5">
      <w:pPr>
        <w:spacing w:before="9" w:line="180" w:lineRule="auto"/>
        <w:ind w:left="5245" w:right="49"/>
        <w:jc w:val="both"/>
        <w:rPr>
          <w:rFonts w:ascii="Arial Nova Light" w:eastAsia="Arial Nova" w:hAnsi="Arial Nova Light" w:cs="Arial Nova"/>
          <w:sz w:val="24"/>
          <w:szCs w:val="24"/>
        </w:rPr>
      </w:pPr>
    </w:p>
    <w:p w14:paraId="2A0974EF" w14:textId="27BD7DAD" w:rsidR="00E16A1A" w:rsidRPr="00D17A0D" w:rsidRDefault="006F0B93" w:rsidP="003A1FB5">
      <w:pPr>
        <w:ind w:left="5245" w:right="49"/>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DENUNCIANTE: </w:t>
      </w:r>
      <w:r w:rsidRPr="00D17A0D">
        <w:rPr>
          <w:rFonts w:ascii="Arial Nova Light" w:eastAsia="Arial Nova" w:hAnsi="Arial Nova Light" w:cs="Arial Nova"/>
          <w:sz w:val="24"/>
          <w:szCs w:val="24"/>
        </w:rPr>
        <w:t xml:space="preserve">C. </w:t>
      </w:r>
      <w:bookmarkStart w:id="1" w:name="_Hlk77594292"/>
      <w:r w:rsidR="00FB0856" w:rsidRPr="00D17A0D">
        <w:rPr>
          <w:rFonts w:ascii="Arial Nova Light" w:eastAsia="Arial Nova" w:hAnsi="Arial Nova Light" w:cs="Arial Nova"/>
          <w:sz w:val="24"/>
          <w:szCs w:val="24"/>
        </w:rPr>
        <w:t xml:space="preserve">Richard Ramírez Diaz de León representante propietario del Partido Acción Nacional ante el Consejo Municipal </w:t>
      </w:r>
      <w:r w:rsidR="001845B8" w:rsidRPr="00D17A0D">
        <w:rPr>
          <w:rFonts w:ascii="Arial Nova Light" w:eastAsia="Arial Nova" w:hAnsi="Arial Nova Light" w:cs="Arial Nova"/>
          <w:sz w:val="24"/>
          <w:szCs w:val="24"/>
        </w:rPr>
        <w:t xml:space="preserve">Electoral </w:t>
      </w:r>
      <w:r w:rsidR="00FB0856" w:rsidRPr="00D17A0D">
        <w:rPr>
          <w:rFonts w:ascii="Arial Nova Light" w:eastAsia="Arial Nova" w:hAnsi="Arial Nova Light" w:cs="Arial Nova"/>
          <w:sz w:val="24"/>
          <w:szCs w:val="24"/>
        </w:rPr>
        <w:t>de Aguascalientes</w:t>
      </w:r>
      <w:r w:rsidR="001845B8" w:rsidRPr="00D17A0D">
        <w:rPr>
          <w:rFonts w:ascii="Arial Nova Light" w:eastAsia="Arial Nova" w:hAnsi="Arial Nova Light" w:cs="Arial Nova"/>
          <w:sz w:val="24"/>
          <w:szCs w:val="24"/>
        </w:rPr>
        <w:t xml:space="preserve"> del IEE</w:t>
      </w:r>
      <w:r w:rsidR="001845B8" w:rsidRPr="00D17A0D">
        <w:rPr>
          <w:rStyle w:val="Refdenotaalpie"/>
          <w:rFonts w:ascii="Arial Nova Light" w:eastAsia="Arial Nova" w:hAnsi="Arial Nova Light" w:cs="Arial Nova"/>
          <w:sz w:val="24"/>
          <w:szCs w:val="24"/>
        </w:rPr>
        <w:footnoteReference w:id="1"/>
      </w:r>
      <w:r w:rsidR="001845B8" w:rsidRPr="00D17A0D">
        <w:rPr>
          <w:rFonts w:ascii="Arial Nova Light" w:eastAsia="Arial Nova" w:hAnsi="Arial Nova Light" w:cs="Arial Nova"/>
          <w:sz w:val="24"/>
          <w:szCs w:val="24"/>
        </w:rPr>
        <w:t>.</w:t>
      </w:r>
    </w:p>
    <w:bookmarkEnd w:id="1"/>
    <w:p w14:paraId="47D7C9F1" w14:textId="77777777" w:rsidR="00E16A1A" w:rsidRPr="00D17A0D" w:rsidRDefault="00E16A1A" w:rsidP="003A1FB5">
      <w:pPr>
        <w:ind w:left="5245" w:right="49"/>
        <w:jc w:val="both"/>
        <w:rPr>
          <w:rFonts w:ascii="Arial Nova Light" w:eastAsia="Arial Nova" w:hAnsi="Arial Nova Light" w:cs="Arial Nova"/>
          <w:sz w:val="24"/>
          <w:szCs w:val="24"/>
        </w:rPr>
      </w:pPr>
    </w:p>
    <w:p w14:paraId="3C6B0994" w14:textId="63293A15" w:rsidR="00E16A1A" w:rsidRPr="00D17A0D" w:rsidRDefault="006F0B93" w:rsidP="003A1FB5">
      <w:pPr>
        <w:ind w:left="5245" w:right="49"/>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DENUNCIADO: </w:t>
      </w:r>
      <w:r w:rsidRPr="00D17A0D">
        <w:rPr>
          <w:rFonts w:ascii="Arial Nova Light" w:eastAsia="Arial Nova" w:hAnsi="Arial Nova Light" w:cs="Arial Nova"/>
          <w:sz w:val="24"/>
          <w:szCs w:val="24"/>
        </w:rPr>
        <w:t>C</w:t>
      </w:r>
      <w:r w:rsidR="00FB0856" w:rsidRPr="00D17A0D">
        <w:rPr>
          <w:rFonts w:ascii="Arial Nova Light" w:eastAsia="Arial Nova" w:hAnsi="Arial Nova Light" w:cs="Arial Nova"/>
          <w:sz w:val="24"/>
          <w:szCs w:val="24"/>
        </w:rPr>
        <w:t>. Francisco Arturo Federico Ávila Anaya; la coalición “Juntos Haremos Historia en Aguascalientes”; los medios informativos “Mundo Ejecutivo” y “El Soberano”.</w:t>
      </w:r>
    </w:p>
    <w:p w14:paraId="715B433C" w14:textId="77777777" w:rsidR="00E16A1A" w:rsidRPr="00D17A0D" w:rsidRDefault="00E16A1A" w:rsidP="003A1FB5">
      <w:pPr>
        <w:spacing w:before="9" w:line="180" w:lineRule="auto"/>
        <w:ind w:left="5245" w:right="49"/>
        <w:jc w:val="both"/>
        <w:rPr>
          <w:rFonts w:ascii="Arial Nova Light" w:eastAsia="Arial Nova" w:hAnsi="Arial Nova Light" w:cs="Arial Nova"/>
          <w:sz w:val="24"/>
          <w:szCs w:val="24"/>
        </w:rPr>
      </w:pPr>
    </w:p>
    <w:p w14:paraId="552F5825" w14:textId="77777777" w:rsidR="00E16A1A" w:rsidRPr="00D17A0D" w:rsidRDefault="006F0B93" w:rsidP="003A1FB5">
      <w:pPr>
        <w:spacing w:line="360" w:lineRule="auto"/>
        <w:ind w:left="5245" w:right="36"/>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MAGISTRADA PONENTE:</w:t>
      </w:r>
      <w:r w:rsidRPr="00D17A0D">
        <w:rPr>
          <w:rFonts w:ascii="Arial Nova Light" w:eastAsia="Arial Nova" w:hAnsi="Arial Nova Light" w:cs="Arial Nova"/>
          <w:sz w:val="24"/>
          <w:szCs w:val="24"/>
        </w:rPr>
        <w:t xml:space="preserve"> Claudia Eloisa Díaz de León González.</w:t>
      </w:r>
    </w:p>
    <w:p w14:paraId="14556D51" w14:textId="0DE8F3C8" w:rsidR="00E16A1A" w:rsidRPr="00D17A0D" w:rsidRDefault="006F0B93" w:rsidP="003A1FB5">
      <w:pPr>
        <w:spacing w:line="360" w:lineRule="auto"/>
        <w:ind w:left="5245" w:right="36"/>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SECRETARIO DE ESTUDIO</w:t>
      </w:r>
      <w:r w:rsidR="003A1FB5" w:rsidRPr="00D17A0D">
        <w:rPr>
          <w:rStyle w:val="Refdenotaalpie"/>
          <w:rFonts w:ascii="Arial Nova Light" w:eastAsia="Arial Nova" w:hAnsi="Arial Nova Light" w:cs="Arial Nova"/>
          <w:b/>
          <w:sz w:val="24"/>
          <w:szCs w:val="24"/>
        </w:rPr>
        <w:footnoteReference w:id="2"/>
      </w:r>
      <w:r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Néstor Enrique Rivera López.</w:t>
      </w:r>
    </w:p>
    <w:p w14:paraId="2C4F8927" w14:textId="77777777" w:rsidR="00E16A1A" w:rsidRPr="00D17A0D" w:rsidRDefault="00E16A1A">
      <w:pPr>
        <w:spacing w:before="29" w:line="360" w:lineRule="auto"/>
        <w:ind w:left="1560" w:right="36"/>
        <w:jc w:val="both"/>
        <w:rPr>
          <w:rFonts w:ascii="Arial Nova Light" w:eastAsia="Arial Nova" w:hAnsi="Arial Nova Light" w:cs="Arial Nova"/>
          <w:b/>
          <w:sz w:val="24"/>
          <w:szCs w:val="24"/>
        </w:rPr>
      </w:pPr>
    </w:p>
    <w:p w14:paraId="024D7703" w14:textId="3CE57579" w:rsidR="00E16A1A" w:rsidRPr="00D17A0D" w:rsidRDefault="006F0B93">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Aguascalientes, Aguascalientes, a </w:t>
      </w:r>
      <w:r w:rsidR="000B07CC" w:rsidRPr="00D17A0D">
        <w:rPr>
          <w:rFonts w:ascii="Arial Nova Light" w:eastAsia="Arial Nova" w:hAnsi="Arial Nova Light" w:cs="Arial Nova"/>
          <w:sz w:val="24"/>
          <w:szCs w:val="24"/>
        </w:rPr>
        <w:t xml:space="preserve">veintiocho </w:t>
      </w:r>
      <w:r w:rsidRPr="00D17A0D">
        <w:rPr>
          <w:rFonts w:ascii="Arial Nova Light" w:eastAsia="Arial Nova" w:hAnsi="Arial Nova Light" w:cs="Arial Nova"/>
          <w:sz w:val="24"/>
          <w:szCs w:val="24"/>
        </w:rPr>
        <w:t xml:space="preserve">de </w:t>
      </w:r>
      <w:r w:rsidR="00FB0856" w:rsidRPr="00D17A0D">
        <w:rPr>
          <w:rFonts w:ascii="Arial Nova Light" w:eastAsia="Arial Nova" w:hAnsi="Arial Nova Light" w:cs="Arial Nova"/>
          <w:sz w:val="24"/>
          <w:szCs w:val="24"/>
        </w:rPr>
        <w:t xml:space="preserve">julio </w:t>
      </w:r>
      <w:r w:rsidRPr="00D17A0D">
        <w:rPr>
          <w:rFonts w:ascii="Arial Nova Light" w:eastAsia="Arial Nova" w:hAnsi="Arial Nova Light" w:cs="Arial Nova"/>
          <w:sz w:val="24"/>
          <w:szCs w:val="24"/>
        </w:rPr>
        <w:t>de dos mil veintiuno</w:t>
      </w:r>
      <w:r w:rsidRPr="00D17A0D">
        <w:rPr>
          <w:rFonts w:ascii="Arial Nova Light" w:eastAsia="Arial Nova" w:hAnsi="Arial Nova Light" w:cs="Arial Nova"/>
          <w:sz w:val="24"/>
          <w:szCs w:val="24"/>
          <w:vertAlign w:val="superscript"/>
        </w:rPr>
        <w:footnoteReference w:id="3"/>
      </w:r>
      <w:r w:rsidRPr="00D17A0D">
        <w:rPr>
          <w:rFonts w:ascii="Arial Nova Light" w:eastAsia="Arial Nova" w:hAnsi="Arial Nova Light" w:cs="Arial Nova"/>
          <w:sz w:val="24"/>
          <w:szCs w:val="24"/>
        </w:rPr>
        <w:t>.</w:t>
      </w:r>
    </w:p>
    <w:p w14:paraId="70DB5965" w14:textId="77777777" w:rsidR="00E16A1A" w:rsidRPr="00D17A0D" w:rsidRDefault="00E16A1A">
      <w:pPr>
        <w:spacing w:line="360" w:lineRule="auto"/>
        <w:ind w:right="36"/>
        <w:jc w:val="both"/>
        <w:rPr>
          <w:rFonts w:ascii="Arial Nova Light" w:eastAsia="Arial Nova" w:hAnsi="Arial Nova Light" w:cs="Arial Nova"/>
          <w:sz w:val="24"/>
          <w:szCs w:val="24"/>
        </w:rPr>
      </w:pPr>
    </w:p>
    <w:p w14:paraId="2A017773" w14:textId="68591AD8" w:rsidR="00E16A1A" w:rsidRPr="00D17A0D" w:rsidRDefault="006F0B93">
      <w:pPr>
        <w:spacing w:line="360" w:lineRule="auto"/>
        <w:ind w:right="36"/>
        <w:jc w:val="both"/>
        <w:rPr>
          <w:rFonts w:ascii="Arial Nova Light" w:eastAsia="Arial Nova" w:hAnsi="Arial Nova Light" w:cs="Arial Nova"/>
          <w:sz w:val="24"/>
          <w:szCs w:val="24"/>
        </w:rPr>
      </w:pPr>
      <w:bookmarkStart w:id="2" w:name="_30j0zll" w:colFirst="0" w:colLast="0"/>
      <w:bookmarkEnd w:id="2"/>
      <w:r w:rsidRPr="00D17A0D">
        <w:rPr>
          <w:rFonts w:ascii="Arial Nova Light" w:eastAsia="Arial Nova" w:hAnsi="Arial Nova Light" w:cs="Arial Nova"/>
          <w:b/>
          <w:sz w:val="24"/>
          <w:szCs w:val="24"/>
        </w:rPr>
        <w:t xml:space="preserve">Sentencia </w:t>
      </w:r>
      <w:r w:rsidRPr="00D17A0D">
        <w:rPr>
          <w:rFonts w:ascii="Arial Nova Light" w:eastAsia="Arial Nova" w:hAnsi="Arial Nova Light" w:cs="Arial Nova"/>
          <w:sz w:val="24"/>
          <w:szCs w:val="24"/>
        </w:rPr>
        <w:t xml:space="preserve">en la que, se declaran </w:t>
      </w:r>
      <w:r w:rsidRPr="00D17A0D">
        <w:rPr>
          <w:rFonts w:ascii="Arial Nova Light" w:eastAsia="Arial Nova" w:hAnsi="Arial Nova Light" w:cs="Arial Nova"/>
          <w:b/>
          <w:sz w:val="24"/>
          <w:szCs w:val="24"/>
        </w:rPr>
        <w:t>inexistentes</w:t>
      </w:r>
      <w:r w:rsidRPr="00D17A0D">
        <w:rPr>
          <w:rFonts w:ascii="Arial Nova Light" w:eastAsia="Arial Nova" w:hAnsi="Arial Nova Light" w:cs="Arial Nova"/>
          <w:sz w:val="24"/>
          <w:szCs w:val="24"/>
        </w:rPr>
        <w:t xml:space="preserve"> los hechos </w:t>
      </w:r>
      <w:r w:rsidR="001E09B4" w:rsidRPr="00D17A0D">
        <w:rPr>
          <w:rFonts w:ascii="Arial Nova Light" w:eastAsia="Arial Nova" w:hAnsi="Arial Nova Light" w:cs="Arial Nova"/>
          <w:sz w:val="24"/>
          <w:szCs w:val="24"/>
        </w:rPr>
        <w:t>denunciados atribuidos</w:t>
      </w:r>
      <w:r w:rsidRPr="00D17A0D">
        <w:rPr>
          <w:rFonts w:ascii="Arial Nova Light" w:eastAsia="Arial Nova" w:hAnsi="Arial Nova Light" w:cs="Arial Nova"/>
          <w:sz w:val="24"/>
          <w:szCs w:val="24"/>
        </w:rPr>
        <w:t xml:space="preserve"> </w:t>
      </w:r>
      <w:r w:rsidR="00FB0856" w:rsidRPr="00D17A0D">
        <w:rPr>
          <w:rFonts w:ascii="Arial Nova Light" w:eastAsia="Arial Nova" w:hAnsi="Arial Nova Light" w:cs="Arial Nova"/>
          <w:sz w:val="24"/>
          <w:szCs w:val="24"/>
        </w:rPr>
        <w:t xml:space="preserve">al C. Francisco Arturo Federico Ávila </w:t>
      </w:r>
      <w:r w:rsidR="001E09B4" w:rsidRPr="00D17A0D">
        <w:rPr>
          <w:rFonts w:ascii="Arial Nova Light" w:eastAsia="Arial Nova" w:hAnsi="Arial Nova Light" w:cs="Arial Nova"/>
          <w:sz w:val="24"/>
          <w:szCs w:val="24"/>
        </w:rPr>
        <w:t>Anaya ex candidato a la Presidencia Municipal de Aguascalientes por</w:t>
      </w:r>
      <w:r w:rsidR="00FB0856" w:rsidRPr="00D17A0D">
        <w:rPr>
          <w:rFonts w:ascii="Arial Nova Light" w:eastAsia="Arial Nova" w:hAnsi="Arial Nova Light" w:cs="Arial Nova"/>
          <w:sz w:val="24"/>
          <w:szCs w:val="24"/>
        </w:rPr>
        <w:t xml:space="preserve"> la coalición “Juntos Haremos Historia en Aguascalientes”</w:t>
      </w:r>
      <w:r w:rsidR="001E09B4" w:rsidRPr="00D17A0D">
        <w:rPr>
          <w:rFonts w:ascii="Arial Nova Light" w:eastAsia="Arial Nova" w:hAnsi="Arial Nova Light" w:cs="Arial Nova"/>
          <w:sz w:val="24"/>
          <w:szCs w:val="24"/>
        </w:rPr>
        <w:t>.</w:t>
      </w:r>
    </w:p>
    <w:p w14:paraId="155035A5" w14:textId="77777777" w:rsidR="00E16A1A" w:rsidRPr="00D17A0D" w:rsidRDefault="006F0B93">
      <w:pPr>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    </w:t>
      </w:r>
    </w:p>
    <w:p w14:paraId="4126BDA1" w14:textId="77777777" w:rsidR="00E16A1A" w:rsidRPr="00D17A0D"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ANTECEDENTES. </w:t>
      </w:r>
    </w:p>
    <w:p w14:paraId="0645964B"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D17A0D"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Proceso Electoral Concurrente Ordinario 2020-2021.</w:t>
      </w:r>
    </w:p>
    <w:p w14:paraId="37E6D4DA"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D17A0D" w:rsidRDefault="006F0B9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05B10AD9" w:rsidR="00E16A1A" w:rsidRPr="00D17A0D" w:rsidRDefault="006F0B9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Para el Municipio de Aguascalientes, los plazos </w:t>
      </w:r>
      <w:r w:rsidR="004F2389" w:rsidRPr="00D17A0D">
        <w:rPr>
          <w:rFonts w:ascii="Arial Nova Light" w:eastAsia="Arial Nova" w:hAnsi="Arial Nova Light" w:cs="Arial Nova"/>
          <w:sz w:val="24"/>
          <w:szCs w:val="24"/>
        </w:rPr>
        <w:t>fueron</w:t>
      </w:r>
      <w:r w:rsidRPr="00D17A0D">
        <w:rPr>
          <w:rFonts w:ascii="Arial Nova Light" w:eastAsia="Arial Nova" w:hAnsi="Arial Nova Light" w:cs="Arial Nova"/>
          <w:sz w:val="24"/>
          <w:szCs w:val="24"/>
        </w:rPr>
        <w:t xml:space="preserve"> los siguientes: </w:t>
      </w:r>
    </w:p>
    <w:p w14:paraId="7FDDA092"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D17A0D" w:rsidRDefault="006F0B93">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D17A0D">
        <w:rPr>
          <w:rFonts w:ascii="Arial Nova Light" w:eastAsia="Arial Nova" w:hAnsi="Arial Nova Light" w:cs="Arial Nova"/>
          <w:b/>
          <w:sz w:val="24"/>
          <w:szCs w:val="24"/>
        </w:rPr>
        <w:t>a)</w:t>
      </w:r>
      <w:r w:rsidRPr="00D17A0D">
        <w:rPr>
          <w:rFonts w:ascii="Arial Nova Light" w:eastAsia="Arial Nova" w:hAnsi="Arial Nova Light" w:cs="Arial Nova"/>
          <w:sz w:val="24"/>
          <w:szCs w:val="24"/>
        </w:rPr>
        <w:tab/>
      </w:r>
      <w:r w:rsidRPr="00D17A0D">
        <w:rPr>
          <w:rFonts w:ascii="Arial Nova Light" w:eastAsia="Arial Nova" w:hAnsi="Arial Nova Light" w:cs="Arial Nova"/>
          <w:b/>
          <w:i/>
          <w:sz w:val="24"/>
          <w:szCs w:val="24"/>
        </w:rPr>
        <w:t>Precampaña</w:t>
      </w:r>
      <w:r w:rsidRPr="00D17A0D">
        <w:rPr>
          <w:rFonts w:ascii="Arial Nova Light" w:eastAsia="Arial Nova" w:hAnsi="Arial Nova Light" w:cs="Arial Nova"/>
          <w:i/>
          <w:sz w:val="24"/>
          <w:szCs w:val="24"/>
        </w:rPr>
        <w:t>: Del dos al treinta y uno de enero de dos mil veintiuno.</w:t>
      </w:r>
    </w:p>
    <w:p w14:paraId="06B80B61" w14:textId="77777777" w:rsidR="00E16A1A" w:rsidRPr="00D17A0D" w:rsidRDefault="006F0B93">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D17A0D">
        <w:rPr>
          <w:rFonts w:ascii="Arial Nova Light" w:eastAsia="Arial Nova" w:hAnsi="Arial Nova Light" w:cs="Arial Nova"/>
          <w:b/>
          <w:i/>
          <w:sz w:val="24"/>
          <w:szCs w:val="24"/>
        </w:rPr>
        <w:t>b)</w:t>
      </w:r>
      <w:r w:rsidRPr="00D17A0D">
        <w:rPr>
          <w:rFonts w:ascii="Arial Nova Light" w:eastAsia="Arial Nova" w:hAnsi="Arial Nova Light" w:cs="Arial Nova"/>
          <w:i/>
          <w:sz w:val="24"/>
          <w:szCs w:val="24"/>
        </w:rPr>
        <w:tab/>
      </w:r>
      <w:r w:rsidRPr="00D17A0D">
        <w:rPr>
          <w:rFonts w:ascii="Arial Nova Light" w:eastAsia="Arial Nova" w:hAnsi="Arial Nova Light" w:cs="Arial Nova"/>
          <w:b/>
          <w:i/>
          <w:sz w:val="24"/>
          <w:szCs w:val="24"/>
        </w:rPr>
        <w:t>Campaña</w:t>
      </w:r>
      <w:r w:rsidRPr="00D17A0D">
        <w:rPr>
          <w:rFonts w:ascii="Arial Nova Light" w:eastAsia="Arial Nova" w:hAnsi="Arial Nova Light" w:cs="Arial Nova"/>
          <w:i/>
          <w:sz w:val="24"/>
          <w:szCs w:val="24"/>
        </w:rPr>
        <w:t>: Del diecinueve de abril al dos de junio de dos mil veintiuno.</w:t>
      </w:r>
    </w:p>
    <w:p w14:paraId="5D9943CE" w14:textId="77777777" w:rsidR="00E16A1A" w:rsidRPr="00D17A0D" w:rsidRDefault="006F0B93">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D17A0D">
        <w:rPr>
          <w:rFonts w:ascii="Arial Nova Light" w:eastAsia="Arial Nova" w:hAnsi="Arial Nova Light" w:cs="Arial Nova"/>
          <w:b/>
          <w:i/>
          <w:sz w:val="24"/>
          <w:szCs w:val="24"/>
        </w:rPr>
        <w:lastRenderedPageBreak/>
        <w:t>c)</w:t>
      </w:r>
      <w:r w:rsidRPr="00D17A0D">
        <w:rPr>
          <w:rFonts w:ascii="Arial Nova Light" w:eastAsia="Arial Nova" w:hAnsi="Arial Nova Light" w:cs="Arial Nova"/>
          <w:i/>
          <w:sz w:val="24"/>
          <w:szCs w:val="24"/>
        </w:rPr>
        <w:tab/>
      </w:r>
      <w:r w:rsidRPr="00D17A0D">
        <w:rPr>
          <w:rFonts w:ascii="Arial Nova Light" w:eastAsia="Arial Nova" w:hAnsi="Arial Nova Light" w:cs="Arial Nova"/>
          <w:b/>
          <w:i/>
          <w:sz w:val="24"/>
          <w:szCs w:val="24"/>
        </w:rPr>
        <w:t>Veda Electoral</w:t>
      </w:r>
      <w:r w:rsidRPr="00D17A0D">
        <w:rPr>
          <w:rFonts w:ascii="Arial Nova Light" w:eastAsia="Arial Nova" w:hAnsi="Arial Nova Light" w:cs="Arial Nova"/>
          <w:i/>
          <w:sz w:val="24"/>
          <w:szCs w:val="24"/>
        </w:rPr>
        <w:t xml:space="preserve">: Tres días antes de la Jornada Electoral. </w:t>
      </w:r>
    </w:p>
    <w:p w14:paraId="5BCB1F2F" w14:textId="77777777" w:rsidR="00E16A1A" w:rsidRPr="00D17A0D" w:rsidRDefault="006F0B93">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D17A0D">
        <w:rPr>
          <w:rFonts w:ascii="Arial Nova Light" w:eastAsia="Arial Nova" w:hAnsi="Arial Nova Light" w:cs="Arial Nova"/>
          <w:b/>
          <w:i/>
          <w:sz w:val="24"/>
          <w:szCs w:val="24"/>
        </w:rPr>
        <w:t>d)</w:t>
      </w:r>
      <w:r w:rsidRPr="00D17A0D">
        <w:rPr>
          <w:rFonts w:ascii="Arial Nova Light" w:eastAsia="Arial Nova" w:hAnsi="Arial Nova Light" w:cs="Arial Nova"/>
          <w:i/>
          <w:sz w:val="24"/>
          <w:szCs w:val="24"/>
        </w:rPr>
        <w:tab/>
      </w:r>
      <w:r w:rsidRPr="00D17A0D">
        <w:rPr>
          <w:rFonts w:ascii="Arial Nova Light" w:eastAsia="Arial Nova" w:hAnsi="Arial Nova Light" w:cs="Arial Nova"/>
          <w:b/>
          <w:i/>
          <w:sz w:val="24"/>
          <w:szCs w:val="24"/>
        </w:rPr>
        <w:t>Jornada Electoral</w:t>
      </w:r>
      <w:r w:rsidRPr="00D17A0D">
        <w:rPr>
          <w:rFonts w:ascii="Arial Nova Light" w:eastAsia="Arial Nova" w:hAnsi="Arial Nova Light" w:cs="Arial Nova"/>
          <w:i/>
          <w:sz w:val="24"/>
          <w:szCs w:val="24"/>
        </w:rPr>
        <w:t>: El día seis de junio de dos mil veintiuno.</w:t>
      </w:r>
    </w:p>
    <w:p w14:paraId="77AF8BF3" w14:textId="77777777" w:rsidR="00E16A1A" w:rsidRPr="00D17A0D" w:rsidRDefault="00E16A1A">
      <w:pPr>
        <w:spacing w:line="360" w:lineRule="auto"/>
        <w:jc w:val="both"/>
        <w:rPr>
          <w:rFonts w:ascii="Arial Nova Light" w:eastAsia="Arial Nova" w:hAnsi="Arial Nova Light" w:cs="Arial Nova"/>
          <w:sz w:val="24"/>
          <w:szCs w:val="24"/>
        </w:rPr>
      </w:pPr>
      <w:bookmarkStart w:id="3" w:name="_1fob9te" w:colFirst="0" w:colLast="0"/>
      <w:bookmarkEnd w:id="3"/>
    </w:p>
    <w:p w14:paraId="7381E36E" w14:textId="5D619FAA" w:rsidR="00B73907" w:rsidRPr="00D17A0D" w:rsidRDefault="006F0B93" w:rsidP="00B73907">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Presentación de la denuncia</w:t>
      </w:r>
      <w:r w:rsidR="00B73907"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 xml:space="preserve">El </w:t>
      </w:r>
      <w:r w:rsidR="001845B8" w:rsidRPr="00D17A0D">
        <w:rPr>
          <w:rFonts w:ascii="Arial Nova Light" w:eastAsia="Arial Nova" w:hAnsi="Arial Nova Light" w:cs="Arial Nova"/>
          <w:sz w:val="24"/>
          <w:szCs w:val="24"/>
        </w:rPr>
        <w:t>treinta y uno de marzo</w:t>
      </w:r>
      <w:r w:rsidRPr="00D17A0D">
        <w:rPr>
          <w:rFonts w:ascii="Arial Nova Light" w:eastAsia="Arial Nova" w:hAnsi="Arial Nova Light" w:cs="Arial Nova"/>
          <w:sz w:val="24"/>
          <w:szCs w:val="24"/>
        </w:rPr>
        <w:t xml:space="preserve"> de dos mil veintiuno, el C. </w:t>
      </w:r>
      <w:r w:rsidR="001845B8" w:rsidRPr="00D17A0D">
        <w:rPr>
          <w:rFonts w:ascii="Arial Nova Light" w:eastAsia="Arial Nova" w:hAnsi="Arial Nova Light" w:cs="Arial Nova"/>
          <w:sz w:val="24"/>
          <w:szCs w:val="24"/>
        </w:rPr>
        <w:t xml:space="preserve">Richard Ramírez Diaz de León representante propietario del Partido Acción Nacional ante el Consejo </w:t>
      </w:r>
      <w:r w:rsidR="00B73907" w:rsidRPr="00D17A0D">
        <w:rPr>
          <w:rFonts w:ascii="Arial Nova Light" w:eastAsia="Arial Nova" w:hAnsi="Arial Nova Light" w:cs="Arial Nova"/>
          <w:sz w:val="24"/>
          <w:szCs w:val="24"/>
        </w:rPr>
        <w:t>Municipal Electoral</w:t>
      </w:r>
      <w:r w:rsidR="001845B8" w:rsidRPr="00D17A0D">
        <w:rPr>
          <w:rFonts w:ascii="Arial Nova Light" w:eastAsia="Arial Nova" w:hAnsi="Arial Nova Light" w:cs="Arial Nova"/>
          <w:sz w:val="24"/>
          <w:szCs w:val="24"/>
        </w:rPr>
        <w:t xml:space="preserve"> de Aguascalientes, </w:t>
      </w:r>
      <w:r w:rsidRPr="00D17A0D">
        <w:rPr>
          <w:rFonts w:ascii="Arial Nova Light" w:eastAsia="Arial Nova" w:hAnsi="Arial Nova Light" w:cs="Arial Nova"/>
          <w:sz w:val="24"/>
          <w:szCs w:val="24"/>
        </w:rPr>
        <w:t xml:space="preserve">presentó ante la Oficialía de Partes del IEE escrito de denuncia en contra del </w:t>
      </w:r>
      <w:r w:rsidR="001845B8" w:rsidRPr="00D17A0D">
        <w:rPr>
          <w:rFonts w:ascii="Arial Nova Light" w:eastAsia="Arial Nova" w:hAnsi="Arial Nova Light" w:cs="Arial Nova"/>
          <w:sz w:val="24"/>
          <w:szCs w:val="24"/>
        </w:rPr>
        <w:t>C. Francisco Arturo Federico Ávila Anaya, el entonces candidato a la Presidencia Municipal de Aguascalientes y la coalición “Juntos Haremos Historia en Aguascalientes”.</w:t>
      </w:r>
    </w:p>
    <w:p w14:paraId="05371CD2" w14:textId="77777777" w:rsidR="00B73907" w:rsidRPr="00D17A0D" w:rsidRDefault="00B73907" w:rsidP="00B7390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831A5" w14:textId="23B6AE32" w:rsidR="00B73907" w:rsidRPr="00D17A0D" w:rsidRDefault="00B73907" w:rsidP="00B73907">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Radicación ante el IEE y diligencia.</w:t>
      </w:r>
      <w:r w:rsidRPr="00D17A0D">
        <w:rPr>
          <w:rFonts w:ascii="Arial Nova Light" w:hAnsi="Arial Nova Light" w:cs="Arial"/>
          <w:sz w:val="24"/>
          <w:szCs w:val="24"/>
        </w:rPr>
        <w:t xml:space="preserve"> </w:t>
      </w:r>
      <w:r w:rsidR="001845B8" w:rsidRPr="00D17A0D">
        <w:rPr>
          <w:rFonts w:ascii="Arial Nova Light" w:hAnsi="Arial Nova Light" w:cs="Arial"/>
          <w:sz w:val="24"/>
          <w:szCs w:val="24"/>
        </w:rPr>
        <w:t xml:space="preserve">El primero de abril, el </w:t>
      </w:r>
      <w:proofErr w:type="gramStart"/>
      <w:r w:rsidR="001845B8" w:rsidRPr="00D17A0D">
        <w:rPr>
          <w:rFonts w:ascii="Arial Nova Light" w:hAnsi="Arial Nova Light" w:cs="Arial"/>
          <w:sz w:val="24"/>
          <w:szCs w:val="24"/>
        </w:rPr>
        <w:t>Secretario Ejecutivo</w:t>
      </w:r>
      <w:proofErr w:type="gramEnd"/>
      <w:r w:rsidR="001845B8" w:rsidRPr="00D17A0D">
        <w:rPr>
          <w:rFonts w:ascii="Arial Nova Light" w:hAnsi="Arial Nova Light" w:cs="Arial"/>
          <w:sz w:val="24"/>
          <w:szCs w:val="24"/>
        </w:rPr>
        <w:t xml:space="preserve"> del IEE radicó la denuncia bajo el número de expediente IEE/PES/011/2021</w:t>
      </w:r>
      <w:r w:rsidRPr="00D17A0D">
        <w:rPr>
          <w:rFonts w:ascii="Arial Nova Light" w:hAnsi="Arial Nova Light" w:cs="Arial"/>
          <w:sz w:val="24"/>
          <w:szCs w:val="24"/>
        </w:rPr>
        <w:t>,</w:t>
      </w:r>
      <w:r w:rsidRPr="00D17A0D">
        <w:rPr>
          <w:sz w:val="24"/>
          <w:szCs w:val="24"/>
        </w:rPr>
        <w:t xml:space="preserve"> </w:t>
      </w:r>
      <w:r w:rsidRPr="00D17A0D">
        <w:rPr>
          <w:rFonts w:ascii="Arial Nova Light" w:hAnsi="Arial Nova Light" w:cs="Arial"/>
          <w:sz w:val="24"/>
          <w:szCs w:val="24"/>
        </w:rPr>
        <w:t>además en misma fecha procedió a ordenar diligencia para mejor proveer</w:t>
      </w:r>
      <w:r w:rsidR="0010236F" w:rsidRPr="00D17A0D">
        <w:rPr>
          <w:rFonts w:ascii="Arial Nova Light" w:hAnsi="Arial Nova Light" w:cs="Arial"/>
          <w:sz w:val="24"/>
          <w:szCs w:val="24"/>
        </w:rPr>
        <w:t xml:space="preserve">, requiriendo </w:t>
      </w:r>
      <w:r w:rsidRPr="00D17A0D">
        <w:rPr>
          <w:rFonts w:ascii="Arial Nova Light" w:hAnsi="Arial Nova Light" w:cs="Arial"/>
          <w:sz w:val="24"/>
          <w:szCs w:val="24"/>
        </w:rPr>
        <w:t xml:space="preserve">al Secretario Técnico del Consejo Municipal de Aguascalientes </w:t>
      </w:r>
      <w:r w:rsidR="0010236F" w:rsidRPr="00D17A0D">
        <w:rPr>
          <w:rFonts w:ascii="Arial Nova Light" w:hAnsi="Arial Nova Light" w:cs="Arial"/>
          <w:sz w:val="24"/>
          <w:szCs w:val="24"/>
        </w:rPr>
        <w:t xml:space="preserve">acredite </w:t>
      </w:r>
      <w:r w:rsidRPr="00D17A0D">
        <w:rPr>
          <w:rFonts w:ascii="Arial Nova Light" w:hAnsi="Arial Nova Light" w:cs="Arial"/>
          <w:sz w:val="24"/>
          <w:szCs w:val="24"/>
        </w:rPr>
        <w:t>la personalidad del denunciante.</w:t>
      </w:r>
    </w:p>
    <w:p w14:paraId="7D1800A1" w14:textId="77777777" w:rsidR="00B73907" w:rsidRPr="00D17A0D" w:rsidRDefault="00B73907" w:rsidP="00B7390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E89BFA2" w14:textId="32E1EFD6" w:rsidR="00B73907" w:rsidRPr="00D17A0D" w:rsidRDefault="00B73907" w:rsidP="00B73907">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Oficialía Electoral.  </w:t>
      </w:r>
      <w:r w:rsidRPr="00D17A0D">
        <w:rPr>
          <w:rFonts w:ascii="Arial Nova Light" w:eastAsia="Arial Nova" w:hAnsi="Arial Nova Light" w:cs="Arial Nova"/>
          <w:bCs/>
          <w:sz w:val="24"/>
          <w:szCs w:val="24"/>
        </w:rPr>
        <w:t>El día</w:t>
      </w:r>
      <w:r w:rsidR="0010236F" w:rsidRPr="00D17A0D">
        <w:rPr>
          <w:rFonts w:ascii="Arial Nova Light" w:eastAsia="Arial Nova" w:hAnsi="Arial Nova Light" w:cs="Arial Nova"/>
          <w:bCs/>
          <w:sz w:val="24"/>
          <w:szCs w:val="24"/>
        </w:rPr>
        <w:t xml:space="preserve"> once de abril,</w:t>
      </w:r>
      <w:r w:rsidRPr="00D17A0D">
        <w:rPr>
          <w:rFonts w:ascii="Arial Nova Light" w:eastAsia="Arial Nova" w:hAnsi="Arial Nova Light" w:cs="Arial Nova"/>
          <w:bCs/>
          <w:sz w:val="24"/>
          <w:szCs w:val="24"/>
        </w:rPr>
        <w:t xml:space="preserve"> se practicó la diligencia solicitada por el actor y se asentó en el acta los hechos constatados. </w:t>
      </w:r>
    </w:p>
    <w:p w14:paraId="369B5729" w14:textId="77777777" w:rsidR="00B73907" w:rsidRPr="00D17A0D" w:rsidRDefault="00B73907" w:rsidP="00B7390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99DAB1A" w14:textId="70B9D2AB" w:rsidR="0034489B" w:rsidRPr="00D17A0D" w:rsidRDefault="006F0B93" w:rsidP="0034489B">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Admisión de la denuncia y </w:t>
      </w:r>
      <w:r w:rsidR="0010236F" w:rsidRPr="00D17A0D">
        <w:rPr>
          <w:rFonts w:ascii="Arial Nova Light" w:eastAsia="Arial Nova" w:hAnsi="Arial Nova Light" w:cs="Arial Nova"/>
          <w:b/>
          <w:sz w:val="24"/>
          <w:szCs w:val="24"/>
        </w:rPr>
        <w:t>emplazamiento.</w:t>
      </w:r>
      <w:r w:rsidR="0010236F" w:rsidRPr="00D17A0D">
        <w:rPr>
          <w:rFonts w:ascii="Arial Nova Light" w:eastAsia="Arial Nova" w:hAnsi="Arial Nova Light" w:cs="Arial Nova"/>
          <w:sz w:val="24"/>
          <w:szCs w:val="24"/>
        </w:rPr>
        <w:t xml:space="preserve"> E</w:t>
      </w:r>
      <w:r w:rsidR="0034489B" w:rsidRPr="00D17A0D">
        <w:rPr>
          <w:rFonts w:ascii="Arial Nova Light" w:eastAsia="Arial Nova" w:hAnsi="Arial Nova Light" w:cs="Arial Nova"/>
          <w:sz w:val="24"/>
          <w:szCs w:val="24"/>
        </w:rPr>
        <w:t>l doce de abril</w:t>
      </w:r>
      <w:r w:rsidR="0010236F"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el </w:t>
      </w:r>
      <w:proofErr w:type="gramStart"/>
      <w:r w:rsidRPr="00D17A0D">
        <w:rPr>
          <w:rFonts w:ascii="Arial Nova Light" w:eastAsia="Arial Nova" w:hAnsi="Arial Nova Light" w:cs="Arial Nova"/>
          <w:sz w:val="24"/>
          <w:szCs w:val="24"/>
        </w:rPr>
        <w:t>Secretario Ejecutivo</w:t>
      </w:r>
      <w:proofErr w:type="gramEnd"/>
      <w:r w:rsidRPr="00D17A0D">
        <w:rPr>
          <w:rFonts w:ascii="Arial Nova Light" w:eastAsia="Arial Nova" w:hAnsi="Arial Nova Light" w:cs="Arial Nova"/>
          <w:sz w:val="24"/>
          <w:szCs w:val="24"/>
        </w:rPr>
        <w:t>, dictó el acuerdo de admisión, señalando fecha para la celebración de la Audiencia de Pruebas y Alegatos.</w:t>
      </w:r>
    </w:p>
    <w:p w14:paraId="23D3DC3D" w14:textId="77777777" w:rsidR="0034489B" w:rsidRPr="00D17A0D" w:rsidRDefault="0034489B" w:rsidP="0034489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227DD9" w14:textId="6D61E23F" w:rsidR="0034489B" w:rsidRPr="00D17A0D" w:rsidRDefault="006F0B93" w:rsidP="00F6402F">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Medidas Cautelares. </w:t>
      </w:r>
      <w:r w:rsidRPr="00D17A0D">
        <w:rPr>
          <w:rFonts w:ascii="Arial Nova Light" w:eastAsia="Arial Nova" w:hAnsi="Arial Nova Light" w:cs="Arial Nova"/>
          <w:sz w:val="24"/>
          <w:szCs w:val="24"/>
        </w:rPr>
        <w:t xml:space="preserve"> </w:t>
      </w:r>
      <w:r w:rsidR="0034489B" w:rsidRPr="00D17A0D">
        <w:rPr>
          <w:rFonts w:ascii="Arial Nova Light" w:eastAsia="Arial Nova" w:hAnsi="Arial Nova Light" w:cs="Arial Nova"/>
          <w:sz w:val="24"/>
          <w:szCs w:val="24"/>
        </w:rPr>
        <w:t>Del escrito de denuncia, se observa que el actor solicita que se ordene la eliminación de todos los espectaculares referentes al denunciado que se tuviera a la fecha.</w:t>
      </w:r>
    </w:p>
    <w:p w14:paraId="3EBB2E7F" w14:textId="77777777" w:rsidR="0034489B" w:rsidRPr="00D17A0D" w:rsidRDefault="0034489B" w:rsidP="0034489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DD508C9" w14:textId="55263F54" w:rsidR="00E16A1A" w:rsidRPr="00D17A0D" w:rsidRDefault="0034489B" w:rsidP="0034489B">
      <w:pP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Al respecto, la Comisión de Quejas y Denuncias del IEE, determinó no adoptar las medidas cautelares, toda vez que, de los hechos denunciados, no </w:t>
      </w:r>
      <w:r w:rsidR="00416970" w:rsidRPr="00D17A0D">
        <w:rPr>
          <w:rFonts w:ascii="Arial Nova Light" w:eastAsia="Arial Nova" w:hAnsi="Arial Nova Light" w:cs="Arial Nova"/>
          <w:sz w:val="24"/>
          <w:szCs w:val="24"/>
        </w:rPr>
        <w:t xml:space="preserve">se </w:t>
      </w:r>
      <w:r w:rsidRPr="00D17A0D">
        <w:rPr>
          <w:rFonts w:ascii="Arial Nova Light" w:eastAsia="Arial Nova" w:hAnsi="Arial Nova Light" w:cs="Arial Nova"/>
          <w:sz w:val="24"/>
          <w:szCs w:val="24"/>
        </w:rPr>
        <w:t xml:space="preserve">precisa el daño que pretende evitarse en relación con los hechos que </w:t>
      </w:r>
      <w:r w:rsidR="00416970" w:rsidRPr="00D17A0D">
        <w:rPr>
          <w:rFonts w:ascii="Arial Nova Light" w:eastAsia="Arial Nova" w:hAnsi="Arial Nova Light" w:cs="Arial Nova"/>
          <w:sz w:val="24"/>
          <w:szCs w:val="24"/>
        </w:rPr>
        <w:t>busca</w:t>
      </w:r>
      <w:r w:rsidRPr="00D17A0D">
        <w:rPr>
          <w:rFonts w:ascii="Arial Nova Light" w:eastAsia="Arial Nova" w:hAnsi="Arial Nova Light" w:cs="Arial Nova"/>
          <w:sz w:val="24"/>
          <w:szCs w:val="24"/>
        </w:rPr>
        <w:t xml:space="preserve"> hacer cesar.</w:t>
      </w:r>
    </w:p>
    <w:p w14:paraId="10BEB94D"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45C87D6" w14:textId="71AE1A5F" w:rsidR="0023102A" w:rsidRPr="00D17A0D" w:rsidRDefault="006F0B93" w:rsidP="0023102A">
      <w:pPr>
        <w:spacing w:line="360" w:lineRule="auto"/>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5. Audiencia de pruebas y alegatos. </w:t>
      </w:r>
      <w:r w:rsidRPr="00D17A0D">
        <w:rPr>
          <w:rFonts w:ascii="Arial Nova Light" w:eastAsia="Arial Nova" w:hAnsi="Arial Nova Light" w:cs="Arial Nova"/>
          <w:sz w:val="24"/>
          <w:szCs w:val="24"/>
        </w:rPr>
        <w:t xml:space="preserve"> El </w:t>
      </w:r>
      <w:r w:rsidR="0034489B" w:rsidRPr="00D17A0D">
        <w:rPr>
          <w:rFonts w:ascii="Arial Nova Light" w:eastAsia="Arial Nova" w:hAnsi="Arial Nova Light" w:cs="Arial Nova"/>
          <w:sz w:val="24"/>
          <w:szCs w:val="24"/>
        </w:rPr>
        <w:t xml:space="preserve">veintiuno de abril de </w:t>
      </w:r>
      <w:r w:rsidR="00302BD9" w:rsidRPr="00D17A0D">
        <w:rPr>
          <w:rFonts w:ascii="Arial Nova Light" w:eastAsia="Arial Nova" w:hAnsi="Arial Nova Light" w:cs="Arial Nova"/>
          <w:sz w:val="24"/>
          <w:szCs w:val="24"/>
        </w:rPr>
        <w:t>dos mil veintiuno</w:t>
      </w:r>
      <w:r w:rsidRPr="00D17A0D">
        <w:rPr>
          <w:rFonts w:ascii="Arial Nova Light" w:eastAsia="Arial Nova" w:hAnsi="Arial Nova Light" w:cs="Arial Nova"/>
          <w:sz w:val="24"/>
          <w:szCs w:val="24"/>
        </w:rPr>
        <w:t>, en las instalaciones del IEE, se celebró la audiencia de pruebas y alegatos a que se refieren los artículos 272 del Código Electoral, así como 101 y 102 del Reglamento de Quejas y Denuncias del IEE</w:t>
      </w:r>
      <w:r w:rsidR="0023102A" w:rsidRPr="00D17A0D">
        <w:rPr>
          <w:rFonts w:ascii="Arial Nova Light" w:eastAsia="Arial Nova" w:hAnsi="Arial Nova Light" w:cs="Arial Nova"/>
          <w:sz w:val="24"/>
          <w:szCs w:val="24"/>
        </w:rPr>
        <w:t>.</w:t>
      </w:r>
      <w:r w:rsidR="00A86EE1" w:rsidRPr="00D17A0D">
        <w:rPr>
          <w:rFonts w:ascii="Arial Nova Light" w:eastAsia="Arial Nova" w:hAnsi="Arial Nova Light" w:cs="Arial Nova"/>
          <w:sz w:val="24"/>
          <w:szCs w:val="24"/>
        </w:rPr>
        <w:t xml:space="preserve"> </w:t>
      </w:r>
    </w:p>
    <w:p w14:paraId="3F36AB58" w14:textId="2F581A20" w:rsidR="00A86EE1" w:rsidRPr="00D17A0D" w:rsidRDefault="00A86EE1" w:rsidP="0023102A">
      <w:pPr>
        <w:spacing w:line="360" w:lineRule="auto"/>
        <w:jc w:val="both"/>
        <w:rPr>
          <w:rFonts w:ascii="Arial Nova Light" w:eastAsia="Arial Nova" w:hAnsi="Arial Nova Light" w:cs="Arial Nova"/>
          <w:sz w:val="24"/>
          <w:szCs w:val="24"/>
        </w:rPr>
      </w:pPr>
    </w:p>
    <w:p w14:paraId="61EEF838" w14:textId="1FEC079C" w:rsidR="00A86EE1" w:rsidRPr="00D17A0D" w:rsidRDefault="00A86EE1" w:rsidP="0023102A">
      <w:pPr>
        <w:spacing w:line="360" w:lineRule="auto"/>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A la audiencia, no comparecieron los denunciados, porque no fueron debidamente emplazados. </w:t>
      </w:r>
    </w:p>
    <w:p w14:paraId="4259077E" w14:textId="77777777" w:rsidR="0023102A" w:rsidRPr="00D17A0D" w:rsidRDefault="0023102A" w:rsidP="0023102A">
      <w:pPr>
        <w:spacing w:line="360" w:lineRule="auto"/>
        <w:jc w:val="both"/>
        <w:rPr>
          <w:rFonts w:ascii="Arial Nova Light" w:eastAsia="Arial Nova" w:hAnsi="Arial Nova Light" w:cs="Arial Nova"/>
          <w:sz w:val="24"/>
          <w:szCs w:val="24"/>
        </w:rPr>
      </w:pPr>
    </w:p>
    <w:p w14:paraId="25F8F19C" w14:textId="038A2BFF" w:rsidR="0023102A" w:rsidRPr="00D17A0D" w:rsidRDefault="0023102A" w:rsidP="0023102A">
      <w:pPr>
        <w:spacing w:line="360" w:lineRule="auto"/>
        <w:jc w:val="both"/>
        <w:rPr>
          <w:rFonts w:ascii="Arial Nova Light" w:eastAsia="Arial Nova" w:hAnsi="Arial Nova Light" w:cs="Arial Nova"/>
          <w:bCs/>
          <w:sz w:val="24"/>
          <w:szCs w:val="24"/>
        </w:rPr>
      </w:pPr>
      <w:r w:rsidRPr="00D17A0D">
        <w:rPr>
          <w:rFonts w:ascii="Arial Nova Light" w:eastAsia="Arial Nova" w:hAnsi="Arial Nova Light" w:cs="Arial Nova"/>
          <w:b/>
          <w:bCs/>
          <w:sz w:val="24"/>
          <w:szCs w:val="24"/>
        </w:rPr>
        <w:lastRenderedPageBreak/>
        <w:t>6.</w:t>
      </w:r>
      <w:r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b/>
          <w:sz w:val="24"/>
          <w:szCs w:val="24"/>
        </w:rPr>
        <w:t xml:space="preserve">Diligencias para mejor proveer. </w:t>
      </w:r>
      <w:r w:rsidR="007B77A6" w:rsidRPr="00D17A0D">
        <w:rPr>
          <w:rFonts w:ascii="Arial Nova Light" w:eastAsia="Arial Nova" w:hAnsi="Arial Nova Light" w:cs="Arial Nova"/>
          <w:b/>
          <w:sz w:val="24"/>
          <w:szCs w:val="24"/>
        </w:rPr>
        <w:t xml:space="preserve"> </w:t>
      </w:r>
      <w:r w:rsidR="007B77A6" w:rsidRPr="00D17A0D">
        <w:rPr>
          <w:rFonts w:ascii="Arial Nova Light" w:eastAsia="Arial Nova" w:hAnsi="Arial Nova Light" w:cs="Arial Nova"/>
          <w:bCs/>
          <w:sz w:val="24"/>
          <w:szCs w:val="24"/>
        </w:rPr>
        <w:t>En misma fecha</w:t>
      </w:r>
      <w:r w:rsidR="007B77A6" w:rsidRPr="00D17A0D">
        <w:rPr>
          <w:rFonts w:ascii="Arial Nova Light" w:eastAsia="Arial Nova" w:hAnsi="Arial Nova Light" w:cs="Arial Nova"/>
          <w:b/>
          <w:sz w:val="24"/>
          <w:szCs w:val="24"/>
        </w:rPr>
        <w:t xml:space="preserve"> </w:t>
      </w:r>
      <w:r w:rsidR="007B77A6" w:rsidRPr="00D17A0D">
        <w:rPr>
          <w:rFonts w:ascii="Arial Nova Light" w:eastAsia="Arial Nova" w:hAnsi="Arial Nova Light" w:cs="Arial Nova"/>
          <w:bCs/>
          <w:sz w:val="24"/>
          <w:szCs w:val="24"/>
        </w:rPr>
        <w:t>e</w:t>
      </w:r>
      <w:r w:rsidRPr="00D17A0D">
        <w:rPr>
          <w:rFonts w:ascii="Arial Nova Light" w:eastAsia="Arial Nova" w:hAnsi="Arial Nova Light" w:cs="Arial Nova"/>
          <w:bCs/>
          <w:sz w:val="24"/>
          <w:szCs w:val="24"/>
        </w:rPr>
        <w:t xml:space="preserve">l </w:t>
      </w:r>
      <w:proofErr w:type="gramStart"/>
      <w:r w:rsidRPr="00D17A0D">
        <w:rPr>
          <w:rFonts w:ascii="Arial Nova Light" w:eastAsia="Arial Nova" w:hAnsi="Arial Nova Light" w:cs="Arial Nova"/>
          <w:bCs/>
          <w:sz w:val="24"/>
          <w:szCs w:val="24"/>
        </w:rPr>
        <w:t>Secretario Ejecutivo</w:t>
      </w:r>
      <w:proofErr w:type="gramEnd"/>
      <w:r w:rsidRPr="00D17A0D">
        <w:rPr>
          <w:rFonts w:ascii="Arial Nova Light" w:eastAsia="Arial Nova" w:hAnsi="Arial Nova Light" w:cs="Arial Nova"/>
          <w:bCs/>
          <w:sz w:val="24"/>
          <w:szCs w:val="24"/>
        </w:rPr>
        <w:t xml:space="preserve">, instruyó diligencias para mejor </w:t>
      </w:r>
      <w:r w:rsidR="007B77A6" w:rsidRPr="00D17A0D">
        <w:rPr>
          <w:rFonts w:ascii="Arial Nova Light" w:eastAsia="Arial Nova" w:hAnsi="Arial Nova Light" w:cs="Arial Nova"/>
          <w:bCs/>
          <w:sz w:val="24"/>
          <w:szCs w:val="24"/>
        </w:rPr>
        <w:t>proveer</w:t>
      </w:r>
      <w:r w:rsidRPr="00D17A0D">
        <w:rPr>
          <w:rFonts w:ascii="Arial Nova Light" w:eastAsia="Arial Nova" w:hAnsi="Arial Nova Light" w:cs="Arial Nova"/>
          <w:bCs/>
          <w:sz w:val="24"/>
          <w:szCs w:val="24"/>
        </w:rPr>
        <w:t xml:space="preserve"> a efecto de contar con elementos para localizar y emplazar a los medios informativos “Mundo Ejecutivo” y “El Soberano”. Tales diligencias, fueron practicadas en fecha veinte de abril de dos mil veintiuno mediante oficio de numero SECG-IECM/|1322/2021.</w:t>
      </w:r>
    </w:p>
    <w:p w14:paraId="459C829B" w14:textId="77777777" w:rsidR="00AB577B" w:rsidRPr="00D17A0D" w:rsidRDefault="00AB577B" w:rsidP="0023102A">
      <w:pPr>
        <w:spacing w:line="360" w:lineRule="auto"/>
        <w:jc w:val="both"/>
        <w:rPr>
          <w:rFonts w:ascii="Arial Nova Light" w:eastAsia="Arial Nova" w:hAnsi="Arial Nova Light" w:cs="Arial Nova"/>
          <w:bCs/>
          <w:sz w:val="24"/>
          <w:szCs w:val="24"/>
        </w:rPr>
      </w:pPr>
    </w:p>
    <w:p w14:paraId="03238EAC" w14:textId="2046DCFB" w:rsidR="0023102A" w:rsidRPr="00D17A0D" w:rsidRDefault="0023102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Segunda diligencia para mejor proveer. </w:t>
      </w:r>
      <w:r w:rsidRPr="00D17A0D">
        <w:rPr>
          <w:rFonts w:ascii="Arial Nova Light" w:eastAsia="Arial Nova" w:hAnsi="Arial Nova Light" w:cs="Arial Nova"/>
          <w:bCs/>
          <w:sz w:val="24"/>
          <w:szCs w:val="24"/>
        </w:rPr>
        <w:t xml:space="preserve">En fecha veintidós de </w:t>
      </w:r>
      <w:r w:rsidR="007B77A6" w:rsidRPr="00D17A0D">
        <w:rPr>
          <w:rFonts w:ascii="Arial Nova Light" w:eastAsia="Arial Nova" w:hAnsi="Arial Nova Light" w:cs="Arial Nova"/>
          <w:bCs/>
          <w:sz w:val="24"/>
          <w:szCs w:val="24"/>
        </w:rPr>
        <w:t>abril, el</w:t>
      </w:r>
      <w:r w:rsidRPr="00D17A0D">
        <w:rPr>
          <w:rFonts w:ascii="Arial Nova Light" w:eastAsia="Arial Nova" w:hAnsi="Arial Nova Light" w:cs="Arial Nova"/>
          <w:bCs/>
          <w:sz w:val="24"/>
          <w:szCs w:val="24"/>
        </w:rPr>
        <w:t xml:space="preserve"> </w:t>
      </w:r>
      <w:proofErr w:type="gramStart"/>
      <w:r w:rsidRPr="00D17A0D">
        <w:rPr>
          <w:rFonts w:ascii="Arial Nova Light" w:eastAsia="Arial Nova" w:hAnsi="Arial Nova Light" w:cs="Arial Nova"/>
          <w:bCs/>
          <w:sz w:val="24"/>
          <w:szCs w:val="24"/>
        </w:rPr>
        <w:t>Secretario Ejecutivo</w:t>
      </w:r>
      <w:proofErr w:type="gramEnd"/>
      <w:r w:rsidRPr="00D17A0D">
        <w:rPr>
          <w:rFonts w:ascii="Arial Nova Light" w:eastAsia="Arial Nova" w:hAnsi="Arial Nova Light" w:cs="Arial Nova"/>
          <w:bCs/>
          <w:sz w:val="24"/>
          <w:szCs w:val="24"/>
        </w:rPr>
        <w:t>, ordenó requerir en auxilio</w:t>
      </w:r>
      <w:r w:rsidR="00AB577B" w:rsidRPr="00D17A0D">
        <w:rPr>
          <w:rFonts w:ascii="Arial Nova Light" w:eastAsia="Arial Nova" w:hAnsi="Arial Nova Light" w:cs="Arial Nova"/>
          <w:bCs/>
          <w:sz w:val="24"/>
          <w:szCs w:val="24"/>
        </w:rPr>
        <w:t xml:space="preserve"> a la Unidad Técnica de </w:t>
      </w:r>
      <w:r w:rsidR="007B77A6" w:rsidRPr="00D17A0D">
        <w:rPr>
          <w:rFonts w:ascii="Arial Nova Light" w:eastAsia="Arial Nova" w:hAnsi="Arial Nova Light" w:cs="Arial Nova"/>
          <w:bCs/>
          <w:sz w:val="24"/>
          <w:szCs w:val="24"/>
        </w:rPr>
        <w:t>Vinculación con</w:t>
      </w:r>
      <w:r w:rsidR="00AB577B" w:rsidRPr="00D17A0D">
        <w:rPr>
          <w:rFonts w:ascii="Arial Nova Light" w:eastAsia="Arial Nova" w:hAnsi="Arial Nova Light" w:cs="Arial Nova"/>
          <w:bCs/>
          <w:sz w:val="24"/>
          <w:szCs w:val="24"/>
        </w:rPr>
        <w:t xml:space="preserve"> los Organismos Públicos Locales del Instituto Nacional </w:t>
      </w:r>
      <w:r w:rsidR="007B77A6" w:rsidRPr="00D17A0D">
        <w:rPr>
          <w:rFonts w:ascii="Arial Nova Light" w:eastAsia="Arial Nova" w:hAnsi="Arial Nova Light" w:cs="Arial Nova"/>
          <w:bCs/>
          <w:sz w:val="24"/>
          <w:szCs w:val="24"/>
        </w:rPr>
        <w:t xml:space="preserve">Electoral, </w:t>
      </w:r>
      <w:r w:rsidR="00772556" w:rsidRPr="00D17A0D">
        <w:rPr>
          <w:rFonts w:ascii="Arial Nova Light" w:eastAsia="Arial Nova" w:hAnsi="Arial Nova Light" w:cs="Arial Nova"/>
          <w:bCs/>
          <w:sz w:val="24"/>
          <w:szCs w:val="24"/>
        </w:rPr>
        <w:t xml:space="preserve">para que se informara respecto de </w:t>
      </w:r>
      <w:r w:rsidRPr="00D17A0D">
        <w:rPr>
          <w:rFonts w:ascii="Arial Nova Light" w:eastAsia="Arial Nova" w:hAnsi="Arial Nova Light" w:cs="Arial Nova"/>
          <w:bCs/>
          <w:sz w:val="24"/>
          <w:szCs w:val="24"/>
        </w:rPr>
        <w:t xml:space="preserve">los elementos e indicios de información </w:t>
      </w:r>
      <w:r w:rsidR="00772556" w:rsidRPr="00D17A0D">
        <w:rPr>
          <w:rFonts w:ascii="Arial Nova Light" w:eastAsia="Arial Nova" w:hAnsi="Arial Nova Light" w:cs="Arial Nova"/>
          <w:bCs/>
          <w:sz w:val="24"/>
          <w:szCs w:val="24"/>
        </w:rPr>
        <w:t>a fin de</w:t>
      </w:r>
      <w:r w:rsidR="007B77A6" w:rsidRPr="00D17A0D">
        <w:rPr>
          <w:rFonts w:ascii="Arial Nova Light" w:eastAsia="Arial Nova" w:hAnsi="Arial Nova Light" w:cs="Arial Nova"/>
          <w:bCs/>
          <w:sz w:val="24"/>
          <w:szCs w:val="24"/>
        </w:rPr>
        <w:t xml:space="preserve"> allegarse</w:t>
      </w:r>
      <w:r w:rsidRPr="00D17A0D">
        <w:rPr>
          <w:rFonts w:ascii="Arial Nova Light" w:eastAsia="Arial Nova" w:hAnsi="Arial Nova Light" w:cs="Arial Nova"/>
          <w:bCs/>
          <w:sz w:val="24"/>
          <w:szCs w:val="24"/>
        </w:rPr>
        <w:t xml:space="preserve"> </w:t>
      </w:r>
      <w:r w:rsidR="00772556" w:rsidRPr="00D17A0D">
        <w:rPr>
          <w:rFonts w:ascii="Arial Nova Light" w:eastAsia="Arial Nova" w:hAnsi="Arial Nova Light" w:cs="Arial Nova"/>
          <w:bCs/>
          <w:sz w:val="24"/>
          <w:szCs w:val="24"/>
        </w:rPr>
        <w:t>de</w:t>
      </w:r>
      <w:r w:rsidRPr="00D17A0D">
        <w:rPr>
          <w:rFonts w:ascii="Arial Nova Light" w:eastAsia="Arial Nova" w:hAnsi="Arial Nova Light" w:cs="Arial Nova"/>
          <w:bCs/>
          <w:sz w:val="24"/>
          <w:szCs w:val="24"/>
        </w:rPr>
        <w:t xml:space="preserve"> los domicilio</w:t>
      </w:r>
      <w:r w:rsidR="00772556" w:rsidRPr="00D17A0D">
        <w:rPr>
          <w:rFonts w:ascii="Arial Nova Light" w:eastAsia="Arial Nova" w:hAnsi="Arial Nova Light" w:cs="Arial Nova"/>
          <w:bCs/>
          <w:sz w:val="24"/>
          <w:szCs w:val="24"/>
        </w:rPr>
        <w:t>s</w:t>
      </w:r>
      <w:r w:rsidRPr="00D17A0D">
        <w:rPr>
          <w:rFonts w:ascii="Arial Nova Light" w:eastAsia="Arial Nova" w:hAnsi="Arial Nova Light" w:cs="Arial Nova"/>
          <w:bCs/>
          <w:sz w:val="24"/>
          <w:szCs w:val="24"/>
        </w:rPr>
        <w:t xml:space="preserve"> </w:t>
      </w:r>
      <w:r w:rsidR="007B77A6" w:rsidRPr="00D17A0D">
        <w:rPr>
          <w:rFonts w:ascii="Arial Nova Light" w:eastAsia="Arial Nova" w:hAnsi="Arial Nova Light" w:cs="Arial Nova"/>
          <w:bCs/>
          <w:sz w:val="24"/>
          <w:szCs w:val="24"/>
        </w:rPr>
        <w:t>y nombres</w:t>
      </w:r>
      <w:r w:rsidRPr="00D17A0D">
        <w:rPr>
          <w:rFonts w:ascii="Arial Nova Light" w:eastAsia="Arial Nova" w:hAnsi="Arial Nova Light" w:cs="Arial Nova"/>
          <w:bCs/>
          <w:sz w:val="24"/>
          <w:szCs w:val="24"/>
        </w:rPr>
        <w:t xml:space="preserve"> de las personas responsables del medio informativo denominado “El Soberano”.</w:t>
      </w:r>
      <w:r w:rsidR="00AB577B" w:rsidRPr="00D17A0D">
        <w:rPr>
          <w:rFonts w:ascii="Arial Nova Light" w:eastAsia="Arial Nova" w:hAnsi="Arial Nova Light" w:cs="Arial Nova"/>
          <w:bCs/>
          <w:sz w:val="24"/>
          <w:szCs w:val="24"/>
        </w:rPr>
        <w:t xml:space="preserve"> T</w:t>
      </w:r>
      <w:r w:rsidRPr="00D17A0D">
        <w:rPr>
          <w:rFonts w:ascii="Arial Nova Light" w:eastAsia="Arial Nova" w:hAnsi="Arial Nova Light" w:cs="Arial Nova"/>
          <w:bCs/>
          <w:sz w:val="24"/>
          <w:szCs w:val="24"/>
        </w:rPr>
        <w:t xml:space="preserve">al </w:t>
      </w:r>
      <w:r w:rsidR="00AB577B" w:rsidRPr="00D17A0D">
        <w:rPr>
          <w:rFonts w:ascii="Arial Nova Light" w:eastAsia="Arial Nova" w:hAnsi="Arial Nova Light" w:cs="Arial Nova"/>
          <w:bCs/>
          <w:sz w:val="24"/>
          <w:szCs w:val="24"/>
        </w:rPr>
        <w:t>diligencia, fue</w:t>
      </w:r>
      <w:r w:rsidRPr="00D17A0D">
        <w:rPr>
          <w:rFonts w:ascii="Arial Nova Light" w:eastAsia="Arial Nova" w:hAnsi="Arial Nova Light" w:cs="Arial Nova"/>
          <w:bCs/>
          <w:sz w:val="24"/>
          <w:szCs w:val="24"/>
        </w:rPr>
        <w:t xml:space="preserve"> practicada en fecha veinticinco de mayo, mediante oficio de numero </w:t>
      </w:r>
      <w:r w:rsidR="00AB577B" w:rsidRPr="00D17A0D">
        <w:rPr>
          <w:rFonts w:ascii="Arial Nova Light" w:eastAsia="Arial Nova" w:hAnsi="Arial Nova Light" w:cs="Arial Nova"/>
          <w:bCs/>
          <w:sz w:val="24"/>
          <w:szCs w:val="24"/>
        </w:rPr>
        <w:t>INE/CNCS-DC</w:t>
      </w:r>
      <w:r w:rsidR="004F2389" w:rsidRPr="00D17A0D">
        <w:rPr>
          <w:rFonts w:ascii="Arial Nova Light" w:eastAsia="Arial Nova" w:hAnsi="Arial Nova Light" w:cs="Arial Nova"/>
          <w:bCs/>
          <w:sz w:val="24"/>
          <w:szCs w:val="24"/>
        </w:rPr>
        <w:t xml:space="preserve"> </w:t>
      </w:r>
      <w:r w:rsidR="00AB577B" w:rsidRPr="00D17A0D">
        <w:rPr>
          <w:rFonts w:ascii="Arial Nova Light" w:eastAsia="Arial Nova" w:hAnsi="Arial Nova Light" w:cs="Arial Nova"/>
          <w:bCs/>
          <w:sz w:val="24"/>
          <w:szCs w:val="24"/>
        </w:rPr>
        <w:t>y</w:t>
      </w:r>
      <w:r w:rsidR="004F2389" w:rsidRPr="00D17A0D">
        <w:rPr>
          <w:rFonts w:ascii="Arial Nova Light" w:eastAsia="Arial Nova" w:hAnsi="Arial Nova Light" w:cs="Arial Nova"/>
          <w:bCs/>
          <w:sz w:val="24"/>
          <w:szCs w:val="24"/>
        </w:rPr>
        <w:t xml:space="preserve"> </w:t>
      </w:r>
      <w:r w:rsidR="00AB577B" w:rsidRPr="00D17A0D">
        <w:rPr>
          <w:rFonts w:ascii="Arial Nova Light" w:eastAsia="Arial Nova" w:hAnsi="Arial Nova Light" w:cs="Arial Nova"/>
          <w:bCs/>
          <w:sz w:val="24"/>
          <w:szCs w:val="24"/>
        </w:rPr>
        <w:t>Al/116/2021.</w:t>
      </w:r>
    </w:p>
    <w:p w14:paraId="06D638E4" w14:textId="77777777" w:rsidR="00AB577B" w:rsidRPr="00D17A0D" w:rsidRDefault="00AB577B" w:rsidP="00AB57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1B09CA1" w14:textId="52187CCE" w:rsidR="00376C12" w:rsidRPr="00D17A0D" w:rsidRDefault="00AB577B" w:rsidP="00376C12">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Tercera diligencia para mejor proveer. </w:t>
      </w:r>
      <w:r w:rsidR="00376C12" w:rsidRPr="00D17A0D">
        <w:rPr>
          <w:rFonts w:ascii="Arial Nova Light" w:eastAsia="Arial Nova" w:hAnsi="Arial Nova Light" w:cs="Arial Nova"/>
          <w:bCs/>
          <w:sz w:val="24"/>
          <w:szCs w:val="24"/>
        </w:rPr>
        <w:t>E</w:t>
      </w:r>
      <w:r w:rsidR="007B77A6" w:rsidRPr="00D17A0D">
        <w:rPr>
          <w:rFonts w:ascii="Arial Nova Light" w:eastAsia="Arial Nova" w:hAnsi="Arial Nova Light" w:cs="Arial Nova"/>
          <w:bCs/>
          <w:sz w:val="24"/>
          <w:szCs w:val="24"/>
        </w:rPr>
        <w:t>n fecha veintiséis de mayo, conforme a los indicios recabados el</w:t>
      </w:r>
      <w:r w:rsidR="00376C12" w:rsidRPr="00D17A0D">
        <w:rPr>
          <w:rFonts w:ascii="Arial Nova Light" w:eastAsia="Arial Nova" w:hAnsi="Arial Nova Light" w:cs="Arial Nova"/>
          <w:bCs/>
          <w:sz w:val="24"/>
          <w:szCs w:val="24"/>
        </w:rPr>
        <w:t xml:space="preserve"> Secretario Ejecutivo del IEE ordenó diligencia para mejor proveer a la Junta Local Ejecutiva en Aguascalientes</w:t>
      </w:r>
      <w:r w:rsidRPr="00D17A0D">
        <w:rPr>
          <w:rFonts w:ascii="Arial Nova Light" w:eastAsia="Arial Nova" w:hAnsi="Arial Nova Light" w:cs="Arial Nova"/>
          <w:bCs/>
          <w:sz w:val="24"/>
          <w:szCs w:val="24"/>
        </w:rPr>
        <w:t xml:space="preserve">, a efecto de recabar el domicilio </w:t>
      </w:r>
      <w:r w:rsidR="007B77A6" w:rsidRPr="00D17A0D">
        <w:rPr>
          <w:rFonts w:ascii="Arial Nova Light" w:eastAsia="Arial Nova" w:hAnsi="Arial Nova Light" w:cs="Arial Nova"/>
          <w:bCs/>
          <w:sz w:val="24"/>
          <w:szCs w:val="24"/>
        </w:rPr>
        <w:t>actual del C.</w:t>
      </w:r>
      <w:r w:rsidR="007B77A6" w:rsidRPr="00D17A0D">
        <w:rPr>
          <w:rFonts w:ascii="Arial Nova Light" w:eastAsia="Arial Nova" w:hAnsi="Arial Nova Light" w:cs="Arial Nova"/>
          <w:sz w:val="24"/>
          <w:szCs w:val="24"/>
        </w:rPr>
        <w:t xml:space="preserve"> Alfonso Flores Durón y Enciso quien se caracteriza como Director Editorial del medio informativo denominado “El Soberano”.</w:t>
      </w:r>
    </w:p>
    <w:p w14:paraId="1078C3A1" w14:textId="77777777" w:rsidR="007B77A6" w:rsidRPr="00D17A0D" w:rsidRDefault="007B77A6" w:rsidP="007B77A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413E73E" w14:textId="52AEE094" w:rsidR="007B77A6" w:rsidRPr="00D17A0D" w:rsidRDefault="00376C12" w:rsidP="00626AD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Cuarta diligencia para mejor proveer. </w:t>
      </w:r>
      <w:r w:rsidRPr="00D17A0D">
        <w:rPr>
          <w:rFonts w:ascii="Arial Nova Light" w:eastAsia="Arial Nova" w:hAnsi="Arial Nova Light" w:cs="Arial Nova"/>
          <w:sz w:val="24"/>
          <w:szCs w:val="24"/>
        </w:rPr>
        <w:t>En fecha veintiocho de mayo, visto al oficio de contestación de numero INE/JLE/VE/0662/2021,</w:t>
      </w:r>
      <w:r w:rsidR="00626AD8" w:rsidRPr="00D17A0D">
        <w:rPr>
          <w:rFonts w:ascii="Arial Nova Light" w:eastAsia="Arial Nova" w:hAnsi="Arial Nova Light" w:cs="Arial Nova"/>
          <w:sz w:val="24"/>
          <w:szCs w:val="24"/>
        </w:rPr>
        <w:t xml:space="preserve"> por conducto de la Unidad Técnica de Vinculación con los Organismos Públicos Locales solicit</w:t>
      </w:r>
      <w:r w:rsidR="00A24273" w:rsidRPr="00D17A0D">
        <w:rPr>
          <w:rFonts w:ascii="Arial Nova Light" w:eastAsia="Arial Nova" w:hAnsi="Arial Nova Light" w:cs="Arial Nova"/>
          <w:sz w:val="24"/>
          <w:szCs w:val="24"/>
        </w:rPr>
        <w:t>ó</w:t>
      </w:r>
      <w:r w:rsidR="00626AD8" w:rsidRPr="00D17A0D">
        <w:rPr>
          <w:rFonts w:ascii="Arial Nova Light" w:eastAsia="Arial Nova" w:hAnsi="Arial Nova Light" w:cs="Arial Nova"/>
          <w:sz w:val="24"/>
          <w:szCs w:val="24"/>
        </w:rPr>
        <w:t xml:space="preserve"> </w:t>
      </w:r>
      <w:r w:rsidR="00A24273" w:rsidRPr="00D17A0D">
        <w:rPr>
          <w:rFonts w:ascii="Arial Nova Light" w:eastAsia="Arial Nova" w:hAnsi="Arial Nova Light" w:cs="Arial Nova"/>
          <w:sz w:val="24"/>
          <w:szCs w:val="24"/>
        </w:rPr>
        <w:t xml:space="preserve">a </w:t>
      </w:r>
      <w:r w:rsidR="00626AD8" w:rsidRPr="00D17A0D">
        <w:rPr>
          <w:rFonts w:ascii="Arial Nova Light" w:eastAsia="Arial Nova" w:hAnsi="Arial Nova Light" w:cs="Arial Nova"/>
          <w:sz w:val="24"/>
          <w:szCs w:val="24"/>
        </w:rPr>
        <w:t>la</w:t>
      </w:r>
      <w:r w:rsidRPr="00D17A0D">
        <w:rPr>
          <w:rFonts w:ascii="Arial Nova Light" w:eastAsia="Arial Nova" w:hAnsi="Arial Nova Light" w:cs="Arial Nova"/>
          <w:sz w:val="24"/>
          <w:szCs w:val="24"/>
        </w:rPr>
        <w:t xml:space="preserve"> </w:t>
      </w:r>
      <w:r w:rsidR="0062324B" w:rsidRPr="00D17A0D">
        <w:rPr>
          <w:rFonts w:ascii="Arial Nova Light" w:eastAsia="Arial Nova" w:hAnsi="Arial Nova Light" w:cs="Arial Nova"/>
          <w:sz w:val="24"/>
          <w:szCs w:val="24"/>
        </w:rPr>
        <w:t>secretaria técnica</w:t>
      </w:r>
      <w:r w:rsidRPr="00D17A0D">
        <w:rPr>
          <w:rFonts w:ascii="Arial Nova Light" w:eastAsia="Arial Nova" w:hAnsi="Arial Nova Light" w:cs="Arial Nova"/>
          <w:sz w:val="24"/>
          <w:szCs w:val="24"/>
        </w:rPr>
        <w:t xml:space="preserve"> </w:t>
      </w:r>
      <w:r w:rsidR="007B77A6" w:rsidRPr="00D17A0D">
        <w:rPr>
          <w:rFonts w:ascii="Arial Nova Light" w:eastAsia="Arial Nova" w:hAnsi="Arial Nova Light" w:cs="Arial Nova"/>
          <w:sz w:val="24"/>
          <w:szCs w:val="24"/>
        </w:rPr>
        <w:t>de la</w:t>
      </w:r>
      <w:r w:rsidRPr="00D17A0D">
        <w:rPr>
          <w:rFonts w:ascii="Arial Nova Light" w:eastAsia="Arial Nova" w:hAnsi="Arial Nova Light" w:cs="Arial Nova"/>
          <w:sz w:val="24"/>
          <w:szCs w:val="24"/>
        </w:rPr>
        <w:t xml:space="preserve"> Dirección Ejecutiva del Registro Federal de Electorales del INE</w:t>
      </w:r>
      <w:r w:rsidR="00626AD8" w:rsidRPr="00D17A0D">
        <w:rPr>
          <w:rFonts w:ascii="Arial Nova Light" w:eastAsia="Arial Nova" w:hAnsi="Arial Nova Light" w:cs="Arial Nova"/>
          <w:sz w:val="24"/>
          <w:szCs w:val="24"/>
        </w:rPr>
        <w:t xml:space="preserve">, </w:t>
      </w:r>
      <w:r w:rsidR="0062324B" w:rsidRPr="00D17A0D">
        <w:rPr>
          <w:rFonts w:ascii="Arial Nova Light" w:eastAsia="Arial Nova" w:hAnsi="Arial Nova Light" w:cs="Arial Nova"/>
          <w:sz w:val="24"/>
          <w:szCs w:val="24"/>
        </w:rPr>
        <w:t>a efecto de que se informara el domicilio</w:t>
      </w:r>
      <w:r w:rsidR="007B77A6" w:rsidRPr="00D17A0D">
        <w:rPr>
          <w:rFonts w:ascii="Arial Nova Light" w:eastAsia="Arial Nova" w:hAnsi="Arial Nova Light" w:cs="Arial Nova"/>
          <w:sz w:val="24"/>
          <w:szCs w:val="24"/>
        </w:rPr>
        <w:t xml:space="preserve"> </w:t>
      </w:r>
      <w:r w:rsidR="00626AD8" w:rsidRPr="00D17A0D">
        <w:rPr>
          <w:rFonts w:ascii="Arial Nova Light" w:eastAsia="Arial Nova" w:hAnsi="Arial Nova Light" w:cs="Arial Nova"/>
          <w:sz w:val="24"/>
          <w:szCs w:val="24"/>
        </w:rPr>
        <w:t xml:space="preserve">actual </w:t>
      </w:r>
      <w:r w:rsidR="007B77A6" w:rsidRPr="00D17A0D">
        <w:rPr>
          <w:rFonts w:ascii="Arial Nova Light" w:eastAsia="Arial Nova" w:hAnsi="Arial Nova Light" w:cs="Arial Nova"/>
          <w:sz w:val="24"/>
          <w:szCs w:val="24"/>
        </w:rPr>
        <w:t xml:space="preserve">del C. Alfonso Flores Durón y Enciso en su calidad de </w:t>
      </w:r>
      <w:r w:rsidR="0062324B" w:rsidRPr="00D17A0D">
        <w:rPr>
          <w:rFonts w:ascii="Arial Nova Light" w:eastAsia="Arial Nova" w:hAnsi="Arial Nova Light" w:cs="Arial Nova"/>
          <w:sz w:val="24"/>
          <w:szCs w:val="24"/>
        </w:rPr>
        <w:t>director</w:t>
      </w:r>
      <w:r w:rsidR="007B77A6" w:rsidRPr="00D17A0D">
        <w:rPr>
          <w:rFonts w:ascii="Arial Nova Light" w:eastAsia="Arial Nova" w:hAnsi="Arial Nova Light" w:cs="Arial Nova"/>
          <w:sz w:val="24"/>
          <w:szCs w:val="24"/>
        </w:rPr>
        <w:t xml:space="preserve"> Editorial del medio informativo denominado “El Soberano”.</w:t>
      </w:r>
    </w:p>
    <w:p w14:paraId="232696D0" w14:textId="77777777" w:rsidR="00626AD8" w:rsidRPr="00D17A0D" w:rsidRDefault="00626AD8" w:rsidP="00626AD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7723CB8" w14:textId="147A57D9" w:rsidR="00C715FA" w:rsidRPr="00D17A0D" w:rsidRDefault="00C715FA" w:rsidP="00626AD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t>Así</w:t>
      </w:r>
      <w:r w:rsidR="00626AD8" w:rsidRPr="00D17A0D">
        <w:rPr>
          <w:rFonts w:ascii="Arial Nova Light" w:eastAsia="Arial Nova" w:hAnsi="Arial Nova Light" w:cs="Arial Nova"/>
          <w:bCs/>
          <w:sz w:val="24"/>
          <w:szCs w:val="24"/>
        </w:rPr>
        <w:t xml:space="preserve"> mismo tal diligencia</w:t>
      </w:r>
      <w:r w:rsidRPr="00D17A0D">
        <w:rPr>
          <w:rFonts w:ascii="Arial Nova Light" w:eastAsia="Arial Nova" w:hAnsi="Arial Nova Light" w:cs="Arial Nova"/>
          <w:bCs/>
          <w:sz w:val="24"/>
          <w:szCs w:val="24"/>
        </w:rPr>
        <w:t>,</w:t>
      </w:r>
      <w:r w:rsidR="00626AD8" w:rsidRPr="00D17A0D">
        <w:rPr>
          <w:rFonts w:ascii="Arial Nova Light" w:eastAsia="Arial Nova" w:hAnsi="Arial Nova Light" w:cs="Arial Nova"/>
          <w:bCs/>
          <w:sz w:val="24"/>
          <w:szCs w:val="24"/>
        </w:rPr>
        <w:t xml:space="preserve"> se </w:t>
      </w:r>
      <w:r w:rsidR="0062324B" w:rsidRPr="00D17A0D">
        <w:rPr>
          <w:rFonts w:ascii="Arial Nova Light" w:eastAsia="Arial Nova" w:hAnsi="Arial Nova Light" w:cs="Arial Nova"/>
          <w:bCs/>
          <w:sz w:val="24"/>
          <w:szCs w:val="24"/>
        </w:rPr>
        <w:t>practicó</w:t>
      </w:r>
      <w:r w:rsidR="00626AD8" w:rsidRPr="00D17A0D">
        <w:rPr>
          <w:rFonts w:ascii="Arial Nova Light" w:eastAsia="Arial Nova" w:hAnsi="Arial Nova Light" w:cs="Arial Nova"/>
          <w:bCs/>
          <w:sz w:val="24"/>
          <w:szCs w:val="24"/>
        </w:rPr>
        <w:t xml:space="preserve"> en fecha seis de junio con recepción de oficio de número INE/DERFE/STN/8433/2021</w:t>
      </w:r>
      <w:r w:rsidRPr="00D17A0D">
        <w:rPr>
          <w:rFonts w:ascii="Arial Nova Light" w:eastAsia="Arial Nova" w:hAnsi="Arial Nova Light" w:cs="Arial Nova"/>
          <w:bCs/>
          <w:sz w:val="24"/>
          <w:szCs w:val="24"/>
        </w:rPr>
        <w:t xml:space="preserve">. En el cual dicta se emplace al denunciado vía exhorto </w:t>
      </w:r>
    </w:p>
    <w:p w14:paraId="1D31E694" w14:textId="77777777" w:rsidR="00C715FA" w:rsidRPr="00D17A0D" w:rsidRDefault="00C715FA" w:rsidP="00626AD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A4D1916" w14:textId="0BCB3392" w:rsidR="00C715FA" w:rsidRPr="00D17A0D" w:rsidRDefault="00C715FA" w:rsidP="00626AD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t xml:space="preserve">Una vez recibida la información se ordena nueva fecha para </w:t>
      </w:r>
      <w:r w:rsidR="00A24273" w:rsidRPr="00D17A0D">
        <w:rPr>
          <w:rFonts w:ascii="Arial Nova Light" w:eastAsia="Arial Nova" w:hAnsi="Arial Nova Light" w:cs="Arial Nova"/>
          <w:bCs/>
          <w:sz w:val="24"/>
          <w:szCs w:val="24"/>
        </w:rPr>
        <w:t xml:space="preserve">la celebración de </w:t>
      </w:r>
      <w:r w:rsidRPr="00D17A0D">
        <w:rPr>
          <w:rFonts w:ascii="Arial Nova Light" w:eastAsia="Arial Nova" w:hAnsi="Arial Nova Light" w:cs="Arial Nova"/>
          <w:bCs/>
          <w:sz w:val="24"/>
          <w:szCs w:val="24"/>
        </w:rPr>
        <w:t>audiencia de alegatos.</w:t>
      </w:r>
    </w:p>
    <w:p w14:paraId="71642993" w14:textId="77777777" w:rsidR="00C715FA" w:rsidRPr="00D17A0D" w:rsidRDefault="00C715FA" w:rsidP="00C715FA">
      <w:pPr>
        <w:tabs>
          <w:tab w:val="left" w:pos="567"/>
        </w:tabs>
        <w:spacing w:line="360" w:lineRule="auto"/>
        <w:ind w:right="36"/>
        <w:jc w:val="both"/>
        <w:rPr>
          <w:rFonts w:ascii="Arial Nova Light" w:eastAsia="Arial Nova" w:hAnsi="Arial Nova Light" w:cs="Arial Nova"/>
          <w:bCs/>
          <w:sz w:val="24"/>
          <w:szCs w:val="24"/>
        </w:rPr>
      </w:pPr>
    </w:p>
    <w:p w14:paraId="5A32057C" w14:textId="080D0075" w:rsidR="00C715FA" w:rsidRPr="00D17A0D" w:rsidRDefault="00C715FA" w:rsidP="00C715F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bCs/>
          <w:sz w:val="24"/>
          <w:szCs w:val="24"/>
        </w:rPr>
        <w:t>Audiencia de alegatos.</w:t>
      </w:r>
      <w:r w:rsidRPr="00D17A0D">
        <w:rPr>
          <w:rFonts w:ascii="Arial Nova Light" w:eastAsia="Arial Nova" w:hAnsi="Arial Nova Light" w:cs="Arial Nova"/>
          <w:sz w:val="24"/>
          <w:szCs w:val="24"/>
        </w:rPr>
        <w:t xml:space="preserve">  En fecha cinco de julio, se celebró la Audiencia de Pruebas y Alegatos a que se refieren los artículos 272 del Código Electoral, así como 101 y 102 del Reglamento de Quejas y Denuncias del IEE.  </w:t>
      </w:r>
      <w:r w:rsidR="00E70025" w:rsidRPr="00D17A0D">
        <w:rPr>
          <w:rFonts w:ascii="Arial Nova Light" w:eastAsia="Arial Nova" w:hAnsi="Arial Nova Light" w:cs="Arial Nova"/>
          <w:sz w:val="24"/>
          <w:szCs w:val="24"/>
        </w:rPr>
        <w:t xml:space="preserve">Sin </w:t>
      </w:r>
      <w:r w:rsidR="004F2389" w:rsidRPr="00D17A0D">
        <w:rPr>
          <w:rFonts w:ascii="Arial Nova Light" w:eastAsia="Arial Nova" w:hAnsi="Arial Nova Light" w:cs="Arial Nova"/>
          <w:sz w:val="24"/>
          <w:szCs w:val="24"/>
        </w:rPr>
        <w:t>embargo,</w:t>
      </w:r>
      <w:r w:rsidR="00E70025" w:rsidRPr="00D17A0D">
        <w:rPr>
          <w:rFonts w:ascii="Arial Nova Light" w:eastAsia="Arial Nova" w:hAnsi="Arial Nova Light" w:cs="Arial Nova"/>
          <w:sz w:val="24"/>
          <w:szCs w:val="24"/>
        </w:rPr>
        <w:t xml:space="preserve"> el medio informativo </w:t>
      </w:r>
      <w:r w:rsidR="004D75B1" w:rsidRPr="00D17A0D">
        <w:rPr>
          <w:rFonts w:ascii="Arial Nova Light" w:eastAsia="Arial Nova" w:hAnsi="Arial Nova Light" w:cs="Arial Nova"/>
          <w:sz w:val="24"/>
          <w:szCs w:val="24"/>
        </w:rPr>
        <w:t>fue indebidamente</w:t>
      </w:r>
      <w:r w:rsidR="00E70025" w:rsidRPr="00D17A0D">
        <w:rPr>
          <w:rFonts w:ascii="Arial Nova Light" w:eastAsia="Arial Nova" w:hAnsi="Arial Nova Light" w:cs="Arial Nova"/>
          <w:sz w:val="24"/>
          <w:szCs w:val="24"/>
        </w:rPr>
        <w:t xml:space="preserve"> </w:t>
      </w:r>
      <w:r w:rsidR="004D75B1" w:rsidRPr="00D17A0D">
        <w:rPr>
          <w:rFonts w:ascii="Arial Nova Light" w:eastAsia="Arial Nova" w:hAnsi="Arial Nova Light" w:cs="Arial Nova"/>
          <w:sz w:val="24"/>
          <w:szCs w:val="24"/>
        </w:rPr>
        <w:lastRenderedPageBreak/>
        <w:t>emplazado, señalándole una</w:t>
      </w:r>
      <w:r w:rsidR="00E70025" w:rsidRPr="00D17A0D">
        <w:rPr>
          <w:rFonts w:ascii="Arial Nova Light" w:eastAsia="Arial Nova" w:hAnsi="Arial Nova Light" w:cs="Arial Nova"/>
          <w:sz w:val="24"/>
          <w:szCs w:val="24"/>
        </w:rPr>
        <w:t xml:space="preserve"> fecha errónea, por lo que se ordenó dictar nuevamente fecha de celebración, misma que se llevó acabo el día nueve de julio.</w:t>
      </w:r>
    </w:p>
    <w:p w14:paraId="016EB471" w14:textId="77777777" w:rsidR="00C715FA" w:rsidRPr="00D17A0D" w:rsidRDefault="00C715FA" w:rsidP="00C715FA">
      <w:pPr>
        <w:tabs>
          <w:tab w:val="left" w:pos="567"/>
        </w:tabs>
        <w:spacing w:line="360" w:lineRule="auto"/>
        <w:ind w:right="36"/>
        <w:jc w:val="both"/>
        <w:rPr>
          <w:rFonts w:ascii="Arial Nova Light" w:eastAsia="Arial Nova" w:hAnsi="Arial Nova Light" w:cs="Arial Nova"/>
          <w:sz w:val="24"/>
          <w:szCs w:val="24"/>
        </w:rPr>
      </w:pPr>
    </w:p>
    <w:p w14:paraId="37E258A0" w14:textId="1BB24F24" w:rsidR="00C715FA" w:rsidRPr="00D17A0D" w:rsidRDefault="004D75B1" w:rsidP="00C715F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Una vez celebrada en tiempo y forma, c</w:t>
      </w:r>
      <w:r w:rsidR="00C715FA" w:rsidRPr="00D17A0D">
        <w:rPr>
          <w:rFonts w:ascii="Arial Nova Light" w:eastAsia="Arial Nova" w:hAnsi="Arial Nova Light" w:cs="Arial Nova"/>
          <w:sz w:val="24"/>
          <w:szCs w:val="24"/>
        </w:rPr>
        <w:t xml:space="preserve">oncluida la audiencia, el </w:t>
      </w:r>
      <w:r w:rsidR="003B304B" w:rsidRPr="00D17A0D">
        <w:rPr>
          <w:rFonts w:ascii="Arial Nova Light" w:eastAsia="Arial Nova" w:hAnsi="Arial Nova Light" w:cs="Arial Nova"/>
          <w:sz w:val="24"/>
          <w:szCs w:val="24"/>
        </w:rPr>
        <w:t>secretario ejecutivo</w:t>
      </w:r>
      <w:r w:rsidR="00C715FA" w:rsidRPr="00D17A0D">
        <w:rPr>
          <w:rFonts w:ascii="Arial Nova Light" w:eastAsia="Arial Nova" w:hAnsi="Arial Nova Light" w:cs="Arial Nova"/>
          <w:sz w:val="24"/>
          <w:szCs w:val="24"/>
        </w:rPr>
        <w:t xml:space="preserve"> del Consejo General del IEE, ordenó realizar el informe circunstanciado para turnar el expediente al Tribunal Electoral</w:t>
      </w:r>
    </w:p>
    <w:p w14:paraId="5DCE6084" w14:textId="77777777" w:rsidR="00C715FA" w:rsidRPr="00D17A0D" w:rsidRDefault="00C715FA" w:rsidP="00C715F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18214EA" w14:textId="04AFBAD2" w:rsidR="00E16A1A" w:rsidRPr="00D17A0D"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Turno del expediente. </w:t>
      </w:r>
      <w:r w:rsidRPr="00D17A0D">
        <w:rPr>
          <w:rFonts w:ascii="Arial Nova Light" w:eastAsia="Arial Nova" w:hAnsi="Arial Nova Light" w:cs="Arial Nova"/>
          <w:sz w:val="24"/>
          <w:szCs w:val="24"/>
        </w:rPr>
        <w:t>El</w:t>
      </w:r>
      <w:r w:rsidR="00A24273" w:rsidRPr="00D17A0D">
        <w:rPr>
          <w:rFonts w:ascii="Arial Nova Light" w:eastAsia="Arial Nova" w:hAnsi="Arial Nova Light" w:cs="Arial Nova"/>
          <w:sz w:val="24"/>
          <w:szCs w:val="24"/>
        </w:rPr>
        <w:t xml:space="preserve"> día once de julio</w:t>
      </w:r>
      <w:r w:rsidRPr="00D17A0D">
        <w:rPr>
          <w:rFonts w:ascii="Arial Nova Light" w:eastAsia="Arial Nova" w:hAnsi="Arial Nova Light" w:cs="Arial Nova"/>
          <w:sz w:val="24"/>
          <w:szCs w:val="24"/>
        </w:rPr>
        <w:t>, mediante Acuerdo de Turno de Presidencia, se ordenó el registro del asunto en el Libro de Gobierno de Procedimientos Especiales Sancionadores, al que correspondió el número de expediente TEEA-PES-0</w:t>
      </w:r>
      <w:r w:rsidR="00A24273" w:rsidRPr="00D17A0D">
        <w:rPr>
          <w:rFonts w:ascii="Arial Nova Light" w:eastAsia="Arial Nova" w:hAnsi="Arial Nova Light" w:cs="Arial Nova"/>
          <w:sz w:val="24"/>
          <w:szCs w:val="24"/>
        </w:rPr>
        <w:t>90</w:t>
      </w:r>
      <w:r w:rsidRPr="00D17A0D">
        <w:rPr>
          <w:rFonts w:ascii="Arial Nova Light" w:eastAsia="Arial Nova" w:hAnsi="Arial Nova Light" w:cs="Arial Nova"/>
          <w:sz w:val="24"/>
          <w:szCs w:val="24"/>
        </w:rPr>
        <w:t>/2021 y se turnó a la Ponencia de la Magistrada Claudia Eloisa Díaz de León González.</w:t>
      </w:r>
    </w:p>
    <w:p w14:paraId="2FF5BC61" w14:textId="77777777" w:rsidR="00E16A1A" w:rsidRPr="00D17A0D" w:rsidRDefault="00E16A1A" w:rsidP="00A24273">
      <w:pPr>
        <w:pBdr>
          <w:top w:val="nil"/>
          <w:left w:val="nil"/>
          <w:bottom w:val="nil"/>
          <w:right w:val="nil"/>
          <w:between w:val="nil"/>
        </w:pBdr>
        <w:rPr>
          <w:rFonts w:ascii="Arial Nova Light" w:eastAsia="Arial Nova" w:hAnsi="Arial Nova Light" w:cs="Arial Nova"/>
          <w:b/>
          <w:sz w:val="24"/>
          <w:szCs w:val="24"/>
        </w:rPr>
      </w:pPr>
    </w:p>
    <w:p w14:paraId="0148B36D" w14:textId="73F9D6B5" w:rsidR="00E16A1A" w:rsidRPr="00D17A0D"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Formulación del proyecto de resolución</w:t>
      </w:r>
      <w:r w:rsidRPr="00D17A0D">
        <w:rPr>
          <w:rFonts w:ascii="Arial Nova Light" w:eastAsia="Arial Nova" w:hAnsi="Arial Nova Light" w:cs="Arial Nova"/>
          <w:sz w:val="24"/>
          <w:szCs w:val="24"/>
        </w:rPr>
        <w:t xml:space="preserve">.  El </w:t>
      </w:r>
      <w:r w:rsidR="003B304B" w:rsidRPr="00D17A0D">
        <w:rPr>
          <w:rFonts w:ascii="Arial Nova Light" w:eastAsia="Arial Nova" w:hAnsi="Arial Nova Light" w:cs="Arial Nova"/>
          <w:sz w:val="24"/>
          <w:szCs w:val="24"/>
        </w:rPr>
        <w:t>veintiocho de jul</w:t>
      </w:r>
      <w:r w:rsidR="00B11282" w:rsidRPr="00D17A0D">
        <w:rPr>
          <w:rFonts w:ascii="Arial Nova Light" w:eastAsia="Arial Nova" w:hAnsi="Arial Nova Light" w:cs="Arial Nova"/>
          <w:sz w:val="24"/>
          <w:szCs w:val="24"/>
        </w:rPr>
        <w:t>io</w:t>
      </w:r>
      <w:r w:rsidR="00302BD9"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se radicó el expediente en la ponencia de la magistrada electoral precisada, y una vez</w:t>
      </w:r>
      <w:r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D17A0D" w:rsidRDefault="00E16A1A">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22267E38" w14:textId="5087FD7D" w:rsidR="00E16A1A" w:rsidRPr="00D17A0D" w:rsidRDefault="006F0B93" w:rsidP="00E70025">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sidRPr="00D17A0D">
        <w:rPr>
          <w:rFonts w:ascii="Arial Nova Light" w:eastAsia="Arial Nova" w:hAnsi="Arial Nova Light" w:cs="Arial Nova"/>
          <w:b/>
          <w:sz w:val="24"/>
          <w:szCs w:val="24"/>
        </w:rPr>
        <w:t xml:space="preserve">COMPETENCIA. </w:t>
      </w:r>
      <w:r w:rsidRPr="00D17A0D">
        <w:rPr>
          <w:rFonts w:ascii="Arial Nova Light" w:eastAsia="Arial Nova" w:hAnsi="Arial Nova Light" w:cs="Arial Nova"/>
          <w:sz w:val="24"/>
          <w:szCs w:val="24"/>
        </w:rPr>
        <w:t xml:space="preserve">Este Tribunal es competente para resolver el Procedimiento Especial Sancionador en términos de lo que disponen los artículos 252, fracción II, 268, 274 y 275 del Código Electoral, </w:t>
      </w:r>
      <w:r w:rsidR="00E70025" w:rsidRPr="00D17A0D">
        <w:rPr>
          <w:rFonts w:ascii="Arial Nova Light" w:eastAsia="Arial Nova" w:hAnsi="Arial Nova Light" w:cs="Arial Nova"/>
          <w:sz w:val="24"/>
          <w:szCs w:val="24"/>
        </w:rPr>
        <w:t>por la promoción personalizada y utilización indebida de recursos públicos.</w:t>
      </w:r>
    </w:p>
    <w:p w14:paraId="3199647C" w14:textId="686A8426" w:rsidR="00EB4A74" w:rsidRPr="00D17A0D" w:rsidRDefault="00F40C4A" w:rsidP="00773CF6">
      <w:pPr>
        <w:pStyle w:val="NormalWeb"/>
        <w:spacing w:line="360" w:lineRule="auto"/>
        <w:mirrorIndents/>
        <w:jc w:val="both"/>
        <w:rPr>
          <w:rFonts w:ascii="Arial Nova Light" w:hAnsi="Arial Nova Light" w:cs="Arial"/>
          <w:b/>
          <w:bCs/>
        </w:rPr>
      </w:pPr>
      <w:r w:rsidRPr="00D17A0D">
        <w:rPr>
          <w:rFonts w:ascii="Arial Nova Light" w:hAnsi="Arial Nova Light" w:cs="Arial"/>
        </w:rPr>
        <w:t xml:space="preserve">Lo anterior, además encuentra sustento en la </w:t>
      </w:r>
      <w:r w:rsidRPr="00D17A0D">
        <w:rPr>
          <w:rFonts w:ascii="Arial Nova Light" w:hAnsi="Arial Nova Light" w:cs="Arial"/>
          <w:b/>
        </w:rPr>
        <w:t xml:space="preserve">Jurisprudencia 25/2015, </w:t>
      </w:r>
      <w:r w:rsidRPr="00D17A0D">
        <w:rPr>
          <w:rFonts w:ascii="Arial Nova Light" w:hAnsi="Arial Nova Light" w:cs="Arial"/>
        </w:rPr>
        <w:t xml:space="preserve">de rubro: </w:t>
      </w:r>
      <w:r w:rsidRPr="00D17A0D">
        <w:rPr>
          <w:rFonts w:ascii="Arial Nova Light" w:hAnsi="Arial Nova Light" w:cs="Arial"/>
          <w:b/>
          <w:bCs/>
          <w:i/>
          <w:iCs/>
        </w:rPr>
        <w:t>COMPETENCIA. SISTEMA DE DISTRIBUCIÓN PARA CONOCER, SUSTANCIAR Y RESOLVER PROCEDIMIENTOS SANCIONADORES</w:t>
      </w:r>
      <w:r w:rsidRPr="00D17A0D">
        <w:rPr>
          <w:rFonts w:ascii="Arial Nova Light" w:hAnsi="Arial Nova Light" w:cs="Arial"/>
        </w:rPr>
        <w:t>,</w:t>
      </w:r>
      <w:r w:rsidRPr="00D17A0D">
        <w:rPr>
          <w:rFonts w:ascii="Arial Nova Light" w:hAnsi="Arial Nova Light" w:cs="Arial"/>
          <w:b/>
          <w:bCs/>
        </w:rPr>
        <w:t xml:space="preserve"> </w:t>
      </w:r>
      <w:r w:rsidRPr="00D17A0D">
        <w:rPr>
          <w:rFonts w:ascii="Arial Nova Light" w:hAnsi="Arial Nova Light" w:cs="Arial"/>
          <w:bCs/>
        </w:rPr>
        <w:t xml:space="preserve">así como en la </w:t>
      </w:r>
      <w:r w:rsidRPr="00D17A0D">
        <w:rPr>
          <w:rFonts w:ascii="Arial Nova Light" w:hAnsi="Arial Nova Light" w:cs="Arial"/>
          <w:b/>
          <w:bCs/>
        </w:rPr>
        <w:t>Jurisprudencia 48/2016</w:t>
      </w:r>
      <w:r w:rsidRPr="00D17A0D">
        <w:rPr>
          <w:rFonts w:ascii="Arial Nova Light" w:hAnsi="Arial Nova Light" w:cs="Arial"/>
          <w:bCs/>
        </w:rPr>
        <w:t xml:space="preserve">, de rubro: </w:t>
      </w:r>
      <w:r w:rsidRPr="00D17A0D">
        <w:rPr>
          <w:rFonts w:ascii="Arial Nova Light" w:hAnsi="Arial Nova Light" w:cs="Arial"/>
          <w:b/>
          <w:bCs/>
          <w:i/>
          <w:iCs/>
        </w:rPr>
        <w:t>VIOLENCIA POLÍTICA POR RAZONES DE GÉNERO. LAS AUTORIDADES ELECTORALES ESTÁN OBLIGADAS A EVITAR LA AFECTACIÓN DE DERECHOS POLÍTICOS ELECTORALES.</w:t>
      </w:r>
      <w:r w:rsidRPr="00D17A0D">
        <w:rPr>
          <w:rFonts w:ascii="Arial Nova Light" w:hAnsi="Arial Nova Light" w:cs="Arial"/>
          <w:b/>
          <w:bCs/>
        </w:rPr>
        <w:t xml:space="preserve"> </w:t>
      </w:r>
    </w:p>
    <w:p w14:paraId="716DA85F" w14:textId="77777777" w:rsidR="00F40C4A" w:rsidRPr="00D17A0D" w:rsidRDefault="00F40C4A" w:rsidP="00F40C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11137DE" w14:textId="6A1D4557" w:rsidR="00E16A1A" w:rsidRPr="00D17A0D" w:rsidRDefault="006F0B93" w:rsidP="003A6695">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PERSONERÍA. </w:t>
      </w:r>
      <w:r w:rsidR="00EB4A74" w:rsidRPr="00D17A0D">
        <w:rPr>
          <w:rFonts w:ascii="Arial Nova Light" w:eastAsia="Arial Nova" w:hAnsi="Arial Nova Light" w:cs="Arial Nova"/>
          <w:bCs/>
          <w:sz w:val="24"/>
          <w:szCs w:val="24"/>
        </w:rPr>
        <w:t>El</w:t>
      </w:r>
      <w:r w:rsidR="00EB4A74" w:rsidRPr="00D17A0D">
        <w:rPr>
          <w:rFonts w:ascii="Arial Nova Light" w:eastAsia="Arial Nova" w:hAnsi="Arial Nova Light" w:cs="Arial Nova"/>
          <w:b/>
          <w:sz w:val="24"/>
          <w:szCs w:val="24"/>
        </w:rPr>
        <w:t xml:space="preserve"> </w:t>
      </w:r>
      <w:r w:rsidR="00EB4A74" w:rsidRPr="00D17A0D">
        <w:rPr>
          <w:rFonts w:ascii="Arial Nova Light" w:eastAsia="Arial Nova" w:hAnsi="Arial Nova Light" w:cs="Arial Nova"/>
          <w:sz w:val="24"/>
          <w:szCs w:val="24"/>
        </w:rPr>
        <w:t>C. Richard Ramírez Diaz de León tiene reconocida su personalidad como representante propietario del Partido Acción Nacional.</w:t>
      </w:r>
    </w:p>
    <w:p w14:paraId="7FF9F8F0" w14:textId="77777777" w:rsidR="001E09B4" w:rsidRPr="00D17A0D" w:rsidRDefault="001E09B4" w:rsidP="001E09B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C366DD7" w14:textId="15DD19F9" w:rsidR="001E09B4" w:rsidRPr="00D17A0D" w:rsidRDefault="001E09B4"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t>Así mismo, se le tiene por reconocida la personalidad al C. Francisco Arturo Ávila Anaya en su calidad de ex candidato a la Presidencia Municipal de Aguascalientes.</w:t>
      </w:r>
    </w:p>
    <w:p w14:paraId="5E3A27D8" w14:textId="77777777" w:rsidR="001E09B4" w:rsidRPr="00D17A0D" w:rsidRDefault="001E09B4"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2A175FD3" w14:textId="595C8556" w:rsidR="001E09B4" w:rsidRPr="00D17A0D" w:rsidRDefault="001E09B4"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lastRenderedPageBreak/>
        <w:t>La C. Au</w:t>
      </w:r>
      <w:r w:rsidR="00773CF6" w:rsidRPr="00D17A0D">
        <w:rPr>
          <w:rFonts w:ascii="Arial Nova Light" w:eastAsia="Arial Nova" w:hAnsi="Arial Nova Light" w:cs="Arial Nova"/>
          <w:bCs/>
          <w:sz w:val="24"/>
          <w:szCs w:val="24"/>
        </w:rPr>
        <w:t>r</w:t>
      </w:r>
      <w:r w:rsidRPr="00D17A0D">
        <w:rPr>
          <w:rFonts w:ascii="Arial Nova Light" w:eastAsia="Arial Nova" w:hAnsi="Arial Nova Light" w:cs="Arial Nova"/>
          <w:bCs/>
          <w:sz w:val="24"/>
          <w:szCs w:val="24"/>
        </w:rPr>
        <w:t>ora Vanegas Martínez en su calidad de representante de la coalición “Juntos Haremos Historia en Aguascalientes” tiene reconocida su personalidad.</w:t>
      </w:r>
    </w:p>
    <w:p w14:paraId="63226C46" w14:textId="77777777" w:rsidR="004A3546" w:rsidRPr="00D17A0D" w:rsidRDefault="004A3546"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5011D265" w14:textId="7A57A6F3" w:rsidR="004A3546" w:rsidRPr="00D17A0D" w:rsidRDefault="004A3546"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t>El C. Walter Coratella Cuevas tiene reconocida su personalidad como representante legal de la empresa Grupo Internacional Editorial S.A</w:t>
      </w:r>
      <w:r w:rsidR="00EC2B8D" w:rsidRPr="00D17A0D">
        <w:rPr>
          <w:rFonts w:ascii="Arial Nova Light" w:eastAsia="Arial Nova" w:hAnsi="Arial Nova Light" w:cs="Arial Nova"/>
          <w:bCs/>
          <w:sz w:val="24"/>
          <w:szCs w:val="24"/>
        </w:rPr>
        <w:t>.</w:t>
      </w:r>
      <w:r w:rsidRPr="00D17A0D">
        <w:rPr>
          <w:rFonts w:ascii="Arial Nova Light" w:eastAsia="Arial Nova" w:hAnsi="Arial Nova Light" w:cs="Arial Nova"/>
          <w:bCs/>
          <w:sz w:val="24"/>
          <w:szCs w:val="24"/>
        </w:rPr>
        <w:t xml:space="preserve"> de C.V., medio informativo “Mundo Ejecutivo”</w:t>
      </w:r>
      <w:r w:rsidR="00773CF6" w:rsidRPr="00D17A0D">
        <w:rPr>
          <w:rFonts w:ascii="Arial Nova Light" w:eastAsia="Arial Nova" w:hAnsi="Arial Nova Light" w:cs="Arial Nova"/>
          <w:bCs/>
          <w:sz w:val="24"/>
          <w:szCs w:val="24"/>
        </w:rPr>
        <w:t xml:space="preserve">, por así acreditarlo mediante poder notarial, mismo que obra en autos. </w:t>
      </w:r>
    </w:p>
    <w:p w14:paraId="2DE1DCED" w14:textId="77777777" w:rsidR="001E09B4" w:rsidRPr="00D17A0D" w:rsidRDefault="001E09B4" w:rsidP="00EB4A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20A58D60" w14:textId="491330EE" w:rsidR="002B777D" w:rsidRPr="00D17A0D" w:rsidRDefault="002B777D" w:rsidP="002B777D">
      <w:pPr>
        <w:spacing w:line="360" w:lineRule="auto"/>
        <w:jc w:val="both"/>
        <w:rPr>
          <w:rFonts w:ascii="Arial Nova Light" w:eastAsia="Arial Nova" w:hAnsi="Arial Nova Light" w:cs="Arial Nova"/>
          <w:bCs/>
          <w:sz w:val="24"/>
          <w:szCs w:val="24"/>
        </w:rPr>
      </w:pPr>
      <w:r w:rsidRPr="00D17A0D">
        <w:rPr>
          <w:rFonts w:ascii="Arial Nova Light" w:eastAsia="Arial Nova" w:hAnsi="Arial Nova Light" w:cs="Arial Nova"/>
          <w:bCs/>
          <w:sz w:val="24"/>
          <w:szCs w:val="24"/>
        </w:rPr>
        <w:t xml:space="preserve">Por parte del medio de información “El Soberano” no se acredita ninguna personalidad, al no obrar constancias en autos que proporcionen </w:t>
      </w:r>
      <w:r w:rsidR="00773CF6" w:rsidRPr="00D17A0D">
        <w:rPr>
          <w:rFonts w:ascii="Arial Nova Light" w:eastAsia="Arial Nova" w:hAnsi="Arial Nova Light" w:cs="Arial Nova"/>
          <w:bCs/>
          <w:sz w:val="24"/>
          <w:szCs w:val="24"/>
        </w:rPr>
        <w:t>datos de su representación</w:t>
      </w:r>
      <w:r w:rsidRPr="00D17A0D">
        <w:rPr>
          <w:rFonts w:ascii="Arial Nova Light" w:eastAsia="Arial Nova" w:hAnsi="Arial Nova Light" w:cs="Arial Nova"/>
          <w:bCs/>
          <w:sz w:val="24"/>
          <w:szCs w:val="24"/>
        </w:rPr>
        <w:t>.</w:t>
      </w:r>
    </w:p>
    <w:p w14:paraId="62E81090" w14:textId="77777777" w:rsidR="00E16A1A" w:rsidRPr="00D17A0D" w:rsidRDefault="00E16A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BD046C4" w14:textId="7FA8D792" w:rsidR="00E16A1A" w:rsidRPr="00D17A0D" w:rsidRDefault="00DD4780" w:rsidP="002B777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IV. </w:t>
      </w:r>
      <w:r w:rsidR="006F0B93" w:rsidRPr="00D17A0D">
        <w:rPr>
          <w:rFonts w:ascii="Arial Nova Light" w:eastAsia="Arial Nova" w:hAnsi="Arial Nova Light" w:cs="Arial Nova"/>
          <w:b/>
          <w:sz w:val="24"/>
          <w:szCs w:val="24"/>
        </w:rPr>
        <w:t xml:space="preserve">HECHOS DENUNCIADOS Y DEFENSAS.  </w:t>
      </w:r>
      <w:r w:rsidR="006F0B93" w:rsidRPr="00D17A0D">
        <w:rPr>
          <w:rFonts w:ascii="Arial Nova Light" w:eastAsia="Arial Nova" w:hAnsi="Arial Nova Light" w:cs="Arial Nova"/>
          <w:sz w:val="24"/>
          <w:szCs w:val="24"/>
        </w:rPr>
        <w:t>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46483EC6" w14:textId="6557E5C4" w:rsidR="00EB4A74" w:rsidRPr="00D17A0D" w:rsidRDefault="00EB4A74" w:rsidP="00EB4A74">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D17A0D">
        <w:rPr>
          <w:rFonts w:ascii="Arial Nova Light" w:hAnsi="Arial Nova Light" w:cs="Arial"/>
          <w:b/>
        </w:rPr>
        <w:t xml:space="preserve"> </w:t>
      </w:r>
    </w:p>
    <w:p w14:paraId="45058688" w14:textId="6C65CB72" w:rsidR="00E16A1A" w:rsidRPr="00D17A0D" w:rsidRDefault="00EB4A74" w:rsidP="00EB4A7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sz w:val="24"/>
          <w:szCs w:val="24"/>
        </w:rPr>
      </w:pPr>
      <w:r w:rsidRPr="00D17A0D">
        <w:rPr>
          <w:rFonts w:ascii="Arial Nova Light" w:hAnsi="Arial Nova Light" w:cs="Arial"/>
          <w:b/>
          <w:sz w:val="24"/>
          <w:szCs w:val="24"/>
        </w:rPr>
        <w:t>1.</w:t>
      </w:r>
      <w:r w:rsidR="002B777D" w:rsidRPr="00D17A0D">
        <w:rPr>
          <w:rFonts w:ascii="Arial Nova Light" w:hAnsi="Arial Nova Light" w:cs="Arial"/>
          <w:b/>
          <w:sz w:val="24"/>
          <w:szCs w:val="24"/>
        </w:rPr>
        <w:t xml:space="preserve"> </w:t>
      </w:r>
      <w:r w:rsidRPr="00D17A0D">
        <w:rPr>
          <w:rFonts w:ascii="Arial Nova Light" w:hAnsi="Arial Nova Light" w:cs="Arial"/>
          <w:b/>
          <w:sz w:val="24"/>
          <w:szCs w:val="24"/>
        </w:rPr>
        <w:t>Denuncia formulada por el C.</w:t>
      </w:r>
      <w:r w:rsidR="002B777D" w:rsidRPr="00D17A0D">
        <w:rPr>
          <w:rFonts w:ascii="Arial Nova Light" w:hAnsi="Arial Nova Light" w:cs="Arial"/>
          <w:b/>
          <w:sz w:val="24"/>
          <w:szCs w:val="24"/>
        </w:rPr>
        <w:t xml:space="preserve"> </w:t>
      </w:r>
      <w:r w:rsidR="002B777D" w:rsidRPr="00D17A0D">
        <w:rPr>
          <w:rFonts w:ascii="Arial Nova Light" w:eastAsia="Arial Nova" w:hAnsi="Arial Nova Light" w:cs="Arial Nova"/>
          <w:b/>
          <w:bCs/>
          <w:sz w:val="24"/>
          <w:szCs w:val="24"/>
        </w:rPr>
        <w:t>Richard Ramírez Diaz de León.</w:t>
      </w:r>
      <w:r w:rsidRPr="00D17A0D">
        <w:rPr>
          <w:rFonts w:ascii="Arial Nova Light" w:hAnsi="Arial Nova Light" w:cs="Arial"/>
          <w:sz w:val="24"/>
          <w:szCs w:val="24"/>
        </w:rPr>
        <w:t xml:space="preserve"> </w:t>
      </w:r>
      <w:r w:rsidR="002B777D" w:rsidRPr="00D17A0D">
        <w:rPr>
          <w:rFonts w:ascii="Arial Nova Light" w:hAnsi="Arial Nova Light" w:cs="Arial"/>
          <w:sz w:val="24"/>
          <w:szCs w:val="24"/>
        </w:rPr>
        <w:t>El</w:t>
      </w:r>
      <w:r w:rsidRPr="00D17A0D">
        <w:rPr>
          <w:rFonts w:ascii="Arial Nova Light" w:hAnsi="Arial Nova Light" w:cs="Arial"/>
          <w:sz w:val="24"/>
          <w:szCs w:val="24"/>
        </w:rPr>
        <w:t xml:space="preserve"> denunciante, en su escrito controvierte</w:t>
      </w:r>
      <w:r w:rsidRPr="00D17A0D">
        <w:rPr>
          <w:rFonts w:ascii="Arial Nova Light" w:eastAsia="Arial Nova" w:hAnsi="Arial Nova Light" w:cs="Arial Nova"/>
          <w:bCs/>
          <w:sz w:val="24"/>
          <w:szCs w:val="24"/>
        </w:rPr>
        <w:t xml:space="preserve"> hechos que</w:t>
      </w:r>
      <w:r w:rsidRPr="00D17A0D">
        <w:rPr>
          <w:rFonts w:ascii="Arial Nova Light" w:eastAsia="Arial Nova" w:hAnsi="Arial Nova Light" w:cs="Arial Nova"/>
          <w:sz w:val="24"/>
          <w:szCs w:val="24"/>
        </w:rPr>
        <w:t xml:space="preserve">, a su parecer, constituyen actos de </w:t>
      </w:r>
      <w:r w:rsidR="002B777D" w:rsidRPr="00D17A0D">
        <w:rPr>
          <w:rFonts w:ascii="Arial Nova Light" w:eastAsia="Arial Nova" w:hAnsi="Arial Nova Light" w:cs="Arial Nova"/>
          <w:sz w:val="24"/>
          <w:szCs w:val="24"/>
        </w:rPr>
        <w:t>precampaña y/o ahora campaña</w:t>
      </w:r>
      <w:r w:rsidR="00976091"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en atención a las siguientes consideraciones</w:t>
      </w:r>
      <w:r w:rsidR="002B777D" w:rsidRPr="00D17A0D">
        <w:rPr>
          <w:rFonts w:ascii="Arial Nova Light" w:eastAsia="Arial Nova" w:hAnsi="Arial Nova Light" w:cs="Arial Nova"/>
          <w:sz w:val="24"/>
          <w:szCs w:val="24"/>
        </w:rPr>
        <w:t>:</w:t>
      </w:r>
    </w:p>
    <w:p w14:paraId="6824966B" w14:textId="77777777" w:rsidR="002B777D" w:rsidRPr="00D17A0D" w:rsidRDefault="002B777D" w:rsidP="00EB4A7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sz w:val="24"/>
          <w:szCs w:val="24"/>
        </w:rPr>
      </w:pPr>
    </w:p>
    <w:p w14:paraId="6D827E99" w14:textId="2E837299" w:rsidR="00CF2DFF" w:rsidRPr="00D17A0D" w:rsidRDefault="00EB4A74"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Theme="minorHAnsi" w:hAnsi="Arial Nova Light"/>
          <w:sz w:val="24"/>
          <w:szCs w:val="24"/>
          <w:lang w:eastAsia="en-US"/>
        </w:rPr>
        <w:t>Que el día</w:t>
      </w:r>
      <w:r w:rsidR="00CC1F44" w:rsidRPr="00D17A0D">
        <w:rPr>
          <w:rFonts w:ascii="Arial Nova Light" w:eastAsiaTheme="minorHAnsi" w:hAnsi="Arial Nova Light"/>
          <w:sz w:val="24"/>
          <w:szCs w:val="24"/>
          <w:lang w:eastAsia="en-US"/>
        </w:rPr>
        <w:t xml:space="preserve"> quince de diciembre de </w:t>
      </w:r>
      <w:r w:rsidR="00976091" w:rsidRPr="00D17A0D">
        <w:rPr>
          <w:rFonts w:ascii="Arial Nova Light" w:eastAsiaTheme="minorHAnsi" w:hAnsi="Arial Nova Light"/>
          <w:sz w:val="24"/>
          <w:szCs w:val="24"/>
          <w:lang w:eastAsia="en-US"/>
        </w:rPr>
        <w:t xml:space="preserve">dos mil veinte, </w:t>
      </w:r>
      <w:r w:rsidR="00CF2DFF" w:rsidRPr="00D17A0D">
        <w:rPr>
          <w:rFonts w:ascii="Arial Nova Light" w:eastAsiaTheme="minorHAnsi" w:hAnsi="Arial Nova Light"/>
          <w:sz w:val="24"/>
          <w:szCs w:val="24"/>
          <w:lang w:eastAsia="en-US"/>
        </w:rPr>
        <w:t xml:space="preserve">fueron </w:t>
      </w:r>
      <w:r w:rsidR="00CF2DFF" w:rsidRPr="00D17A0D">
        <w:rPr>
          <w:rFonts w:ascii="Arial Nova Light" w:eastAsia="Arial Nova" w:hAnsi="Arial Nova Light" w:cs="Arial Nova"/>
          <w:sz w:val="24"/>
          <w:szCs w:val="24"/>
        </w:rPr>
        <w:t>colocados doce anuncios espectaculares en diversos puntos de la ciudad de Aguascalientes, mediante el cual aparecía el nombre e imagen del C. Francisco Arturo Ávila Anaya</w:t>
      </w:r>
      <w:r w:rsidR="0016597A" w:rsidRPr="00D17A0D">
        <w:rPr>
          <w:rFonts w:ascii="Arial Nova Light" w:eastAsia="Arial Nova" w:hAnsi="Arial Nova Light" w:cs="Arial Nova"/>
          <w:sz w:val="24"/>
          <w:szCs w:val="24"/>
        </w:rPr>
        <w:t>, y que</w:t>
      </w:r>
      <w:r w:rsidR="00CF2DFF" w:rsidRPr="00D17A0D">
        <w:rPr>
          <w:rFonts w:ascii="Arial Nova Light" w:eastAsia="Arial Nova" w:hAnsi="Arial Nova Light" w:cs="Arial Nova"/>
          <w:sz w:val="24"/>
          <w:szCs w:val="24"/>
        </w:rPr>
        <w:t xml:space="preserve"> a su parecer constituye propaganda a favor del </w:t>
      </w:r>
      <w:r w:rsidR="0016597A" w:rsidRPr="00D17A0D">
        <w:rPr>
          <w:rFonts w:ascii="Arial Nova Light" w:eastAsia="Arial Nova" w:hAnsi="Arial Nova Light" w:cs="Arial Nova"/>
          <w:sz w:val="24"/>
          <w:szCs w:val="24"/>
        </w:rPr>
        <w:t xml:space="preserve">ahora </w:t>
      </w:r>
      <w:r w:rsidR="00CF2DFF" w:rsidRPr="00D17A0D">
        <w:rPr>
          <w:rFonts w:ascii="Arial Nova Light" w:eastAsia="Arial Nova" w:hAnsi="Arial Nova Light" w:cs="Arial Nova"/>
          <w:sz w:val="24"/>
          <w:szCs w:val="24"/>
        </w:rPr>
        <w:t xml:space="preserve">ex </w:t>
      </w:r>
      <w:r w:rsidR="006A73A2" w:rsidRPr="00D17A0D">
        <w:rPr>
          <w:rFonts w:ascii="Arial Nova Light" w:eastAsia="Arial Nova" w:hAnsi="Arial Nova Light" w:cs="Arial Nova"/>
          <w:sz w:val="24"/>
          <w:szCs w:val="24"/>
        </w:rPr>
        <w:t>candidato</w:t>
      </w:r>
      <w:r w:rsidR="00CF2DFF" w:rsidRPr="00D17A0D">
        <w:rPr>
          <w:rFonts w:ascii="Arial Nova Light" w:eastAsia="Arial Nova" w:hAnsi="Arial Nova Light" w:cs="Arial Nova"/>
          <w:sz w:val="24"/>
          <w:szCs w:val="24"/>
        </w:rPr>
        <w:t>.</w:t>
      </w:r>
    </w:p>
    <w:p w14:paraId="7273F798" w14:textId="0AECEDE5" w:rsidR="00CF2DFF" w:rsidRPr="00D17A0D" w:rsidRDefault="006A73A2"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Manifiesta</w:t>
      </w:r>
      <w:r w:rsidR="00CF2DFF"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que</w:t>
      </w:r>
      <w:r w:rsidR="00CC008A" w:rsidRPr="00D17A0D">
        <w:rPr>
          <w:rFonts w:ascii="Arial Nova Light" w:eastAsia="Arial Nova" w:hAnsi="Arial Nova Light" w:cs="Arial Nova"/>
          <w:sz w:val="24"/>
          <w:szCs w:val="24"/>
        </w:rPr>
        <w:t xml:space="preserve"> fueron colocados doce,</w:t>
      </w:r>
      <w:r w:rsidR="00CF2DFF" w:rsidRPr="00D17A0D">
        <w:rPr>
          <w:rFonts w:ascii="Arial Nova Light" w:eastAsia="Arial Nova" w:hAnsi="Arial Nova Light" w:cs="Arial Nova"/>
          <w:sz w:val="24"/>
          <w:szCs w:val="24"/>
        </w:rPr>
        <w:t xml:space="preserve"> espectaculares</w:t>
      </w:r>
      <w:r w:rsidR="00CC008A" w:rsidRPr="00D17A0D">
        <w:rPr>
          <w:rFonts w:ascii="Arial Nova Light" w:eastAsia="Arial Nova" w:hAnsi="Arial Nova Light" w:cs="Arial Nova"/>
          <w:sz w:val="24"/>
          <w:szCs w:val="24"/>
        </w:rPr>
        <w:t xml:space="preserve">, en el que se utilizaron </w:t>
      </w:r>
      <w:r w:rsidR="00CF2DFF" w:rsidRPr="00D17A0D">
        <w:rPr>
          <w:rFonts w:ascii="Arial Nova Light" w:eastAsia="Arial Nova" w:hAnsi="Arial Nova Light" w:cs="Arial Nova"/>
          <w:sz w:val="24"/>
          <w:szCs w:val="24"/>
        </w:rPr>
        <w:t xml:space="preserve">dos </w:t>
      </w:r>
      <w:r w:rsidR="00CC008A" w:rsidRPr="00D17A0D">
        <w:rPr>
          <w:rFonts w:ascii="Arial Nova Light" w:eastAsia="Arial Nova" w:hAnsi="Arial Nova Light" w:cs="Arial Nova"/>
          <w:sz w:val="24"/>
          <w:szCs w:val="24"/>
        </w:rPr>
        <w:t>“modelos”</w:t>
      </w:r>
      <w:r w:rsidR="00CF2DFF"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de publicidad</w:t>
      </w:r>
      <w:r w:rsidR="00CF2DFF" w:rsidRPr="00D17A0D">
        <w:rPr>
          <w:rFonts w:ascii="Arial Nova Light" w:eastAsia="Arial Nova" w:hAnsi="Arial Nova Light" w:cs="Arial Nova"/>
          <w:sz w:val="24"/>
          <w:szCs w:val="24"/>
        </w:rPr>
        <w:t xml:space="preserve"> en la cual </w:t>
      </w:r>
      <w:r w:rsidR="00CC008A" w:rsidRPr="00D17A0D">
        <w:rPr>
          <w:rFonts w:ascii="Arial Nova Light" w:eastAsia="Arial Nova" w:hAnsi="Arial Nova Light" w:cs="Arial Nova"/>
          <w:sz w:val="24"/>
          <w:szCs w:val="24"/>
        </w:rPr>
        <w:t xml:space="preserve">se apreciaba </w:t>
      </w:r>
      <w:r w:rsidR="00CF2DFF" w:rsidRPr="00D17A0D">
        <w:rPr>
          <w:rFonts w:ascii="Arial Nova Light" w:eastAsia="Arial Nova" w:hAnsi="Arial Nova Light" w:cs="Arial Nova"/>
          <w:sz w:val="24"/>
          <w:szCs w:val="24"/>
        </w:rPr>
        <w:t xml:space="preserve">el nombre del ex </w:t>
      </w:r>
      <w:r w:rsidRPr="00D17A0D">
        <w:rPr>
          <w:rFonts w:ascii="Arial Nova Light" w:eastAsia="Arial Nova" w:hAnsi="Arial Nova Light" w:cs="Arial Nova"/>
          <w:sz w:val="24"/>
          <w:szCs w:val="24"/>
        </w:rPr>
        <w:t>candidato, así mismo</w:t>
      </w:r>
      <w:r w:rsidR="00422C01" w:rsidRPr="00D17A0D">
        <w:rPr>
          <w:rFonts w:ascii="Arial Nova Light" w:eastAsia="Arial Nova" w:hAnsi="Arial Nova Light" w:cs="Arial Nova"/>
          <w:sz w:val="24"/>
          <w:szCs w:val="24"/>
        </w:rPr>
        <w:t xml:space="preserve">, leyendas que, a consideración del actor, se </w:t>
      </w:r>
      <w:r w:rsidRPr="00D17A0D">
        <w:rPr>
          <w:rFonts w:ascii="Arial Nova Light" w:eastAsia="Arial Nova" w:hAnsi="Arial Nova Light" w:cs="Arial Nova"/>
          <w:sz w:val="24"/>
          <w:szCs w:val="24"/>
        </w:rPr>
        <w:t>equiparan</w:t>
      </w:r>
      <w:r w:rsidR="00422C01" w:rsidRPr="00D17A0D">
        <w:rPr>
          <w:rFonts w:ascii="Arial Nova Light" w:eastAsia="Arial Nova" w:hAnsi="Arial Nova Light" w:cs="Arial Nova"/>
          <w:sz w:val="24"/>
          <w:szCs w:val="24"/>
        </w:rPr>
        <w:t xml:space="preserve"> con el</w:t>
      </w:r>
      <w:r w:rsidRPr="00D17A0D">
        <w:rPr>
          <w:rFonts w:ascii="Arial Nova Light" w:eastAsia="Arial Nova" w:hAnsi="Arial Nova Light" w:cs="Arial Nova"/>
          <w:sz w:val="24"/>
          <w:szCs w:val="24"/>
        </w:rPr>
        <w:t xml:space="preserve"> lema de campañas</w:t>
      </w:r>
      <w:r w:rsidR="00422C01"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tales como; “</w:t>
      </w:r>
      <w:r w:rsidRPr="00D17A0D">
        <w:rPr>
          <w:rFonts w:ascii="Arial Nova Light" w:eastAsia="Arial Nova" w:hAnsi="Arial Nova Light" w:cs="Arial Nova"/>
          <w:i/>
          <w:iCs/>
          <w:sz w:val="24"/>
          <w:szCs w:val="24"/>
        </w:rPr>
        <w:t>Bienestar para el Pueblo” y “El Soberano”, y</w:t>
      </w:r>
      <w:r w:rsidRPr="00D17A0D">
        <w:rPr>
          <w:rFonts w:ascii="Arial Nova Light" w:eastAsia="Arial Nova" w:hAnsi="Arial Nova Light" w:cs="Arial Nova"/>
          <w:sz w:val="24"/>
          <w:szCs w:val="24"/>
        </w:rPr>
        <w:t xml:space="preserve"> del cual menciona que su mensaje a trasmitir es “</w:t>
      </w:r>
      <w:r w:rsidRPr="00D17A0D">
        <w:rPr>
          <w:rFonts w:ascii="Arial Nova Light" w:eastAsia="Arial Nova" w:hAnsi="Arial Nova Light" w:cs="Arial Nova"/>
          <w:i/>
          <w:iCs/>
          <w:sz w:val="24"/>
          <w:szCs w:val="24"/>
        </w:rPr>
        <w:t>Arturo Ávila traerá bienestar al pueblo”</w:t>
      </w:r>
    </w:p>
    <w:p w14:paraId="0C547731" w14:textId="479F6B12" w:rsidR="006A73A2" w:rsidRPr="00D17A0D" w:rsidRDefault="006A73A2"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Menciona </w:t>
      </w:r>
      <w:r w:rsidR="00A423F0" w:rsidRPr="00D17A0D">
        <w:rPr>
          <w:rFonts w:ascii="Arial Nova Light" w:eastAsia="Arial Nova" w:hAnsi="Arial Nova Light" w:cs="Arial Nova"/>
          <w:sz w:val="24"/>
          <w:szCs w:val="24"/>
        </w:rPr>
        <w:t>que la</w:t>
      </w:r>
      <w:r w:rsidR="00422959" w:rsidRPr="00D17A0D">
        <w:rPr>
          <w:rFonts w:ascii="Arial Nova Light" w:eastAsia="Arial Nova" w:hAnsi="Arial Nova Light" w:cs="Arial Nova"/>
          <w:sz w:val="24"/>
          <w:szCs w:val="24"/>
        </w:rPr>
        <w:t xml:space="preserve"> finalidad del denunciado es realizar un fraude a la ley, pues </w:t>
      </w:r>
      <w:r w:rsidRPr="00D17A0D">
        <w:rPr>
          <w:rFonts w:ascii="Arial Nova Light" w:eastAsia="Arial Nova" w:hAnsi="Arial Nova Light" w:cs="Arial Nova"/>
          <w:sz w:val="24"/>
          <w:szCs w:val="24"/>
        </w:rPr>
        <w:t xml:space="preserve">existen espectaculares con la frase “El </w:t>
      </w:r>
      <w:r w:rsidR="00A423F0" w:rsidRPr="00D17A0D">
        <w:rPr>
          <w:rFonts w:ascii="Arial Nova Light" w:eastAsia="Arial Nova" w:hAnsi="Arial Nova Light" w:cs="Arial Nova"/>
          <w:sz w:val="24"/>
          <w:szCs w:val="24"/>
        </w:rPr>
        <w:t>Soberano”</w:t>
      </w:r>
      <w:r w:rsidR="00422C01" w:rsidRPr="00D17A0D">
        <w:rPr>
          <w:rFonts w:ascii="Arial Nova Light" w:eastAsia="Arial Nova" w:hAnsi="Arial Nova Light" w:cs="Arial Nova"/>
          <w:sz w:val="24"/>
          <w:szCs w:val="24"/>
        </w:rPr>
        <w:t xml:space="preserve">, frase con la que </w:t>
      </w:r>
      <w:r w:rsidRPr="00D17A0D">
        <w:rPr>
          <w:rFonts w:ascii="Arial Nova Light" w:eastAsia="Arial Nova" w:hAnsi="Arial Nova Light" w:cs="Arial Nova"/>
          <w:sz w:val="24"/>
          <w:szCs w:val="24"/>
        </w:rPr>
        <w:t xml:space="preserve">el ex candidato </w:t>
      </w:r>
      <w:r w:rsidR="00422C01" w:rsidRPr="00D17A0D">
        <w:rPr>
          <w:rFonts w:ascii="Arial Nova Light" w:eastAsia="Arial Nova" w:hAnsi="Arial Nova Light" w:cs="Arial Nova"/>
          <w:sz w:val="24"/>
          <w:szCs w:val="24"/>
        </w:rPr>
        <w:t xml:space="preserve">buscaba </w:t>
      </w:r>
      <w:r w:rsidRPr="00D17A0D">
        <w:rPr>
          <w:rFonts w:ascii="Arial Nova Light" w:eastAsia="Arial Nova" w:hAnsi="Arial Nova Light" w:cs="Arial Nova"/>
          <w:sz w:val="24"/>
          <w:szCs w:val="24"/>
        </w:rPr>
        <w:t>promociona</w:t>
      </w:r>
      <w:r w:rsidR="00666EEB" w:rsidRPr="00D17A0D">
        <w:rPr>
          <w:rFonts w:ascii="Arial Nova Light" w:eastAsia="Arial Nova" w:hAnsi="Arial Nova Light" w:cs="Arial Nova"/>
          <w:sz w:val="24"/>
          <w:szCs w:val="24"/>
        </w:rPr>
        <w:t>r</w:t>
      </w:r>
      <w:r w:rsidRPr="00D17A0D">
        <w:rPr>
          <w:rFonts w:ascii="Arial Nova Light" w:eastAsia="Arial Nova" w:hAnsi="Arial Nova Light" w:cs="Arial Nova"/>
          <w:sz w:val="24"/>
          <w:szCs w:val="24"/>
        </w:rPr>
        <w:t xml:space="preserve"> </w:t>
      </w:r>
      <w:r w:rsidR="00A423F0" w:rsidRPr="00D17A0D">
        <w:rPr>
          <w:rFonts w:ascii="Arial Nova Light" w:eastAsia="Arial Nova" w:hAnsi="Arial Nova Light" w:cs="Arial Nova"/>
          <w:sz w:val="24"/>
          <w:szCs w:val="24"/>
        </w:rPr>
        <w:t>su</w:t>
      </w:r>
      <w:r w:rsidRPr="00D17A0D">
        <w:rPr>
          <w:rFonts w:ascii="Arial Nova Light" w:eastAsia="Arial Nova" w:hAnsi="Arial Nova Light" w:cs="Arial Nova"/>
          <w:sz w:val="24"/>
          <w:szCs w:val="24"/>
        </w:rPr>
        <w:t xml:space="preserve"> nombre e imagen</w:t>
      </w:r>
      <w:r w:rsidR="00666EEB" w:rsidRPr="00D17A0D">
        <w:rPr>
          <w:rFonts w:ascii="Arial Nova Light" w:eastAsia="Arial Nova" w:hAnsi="Arial Nova Light" w:cs="Arial Nova"/>
          <w:sz w:val="24"/>
          <w:szCs w:val="24"/>
        </w:rPr>
        <w:t xml:space="preserve">.  </w:t>
      </w:r>
      <w:r w:rsidR="00422959" w:rsidRPr="00D17A0D">
        <w:rPr>
          <w:rFonts w:ascii="Arial Nova Light" w:eastAsia="Arial Nova" w:hAnsi="Arial Nova Light" w:cs="Arial Nova"/>
          <w:sz w:val="24"/>
          <w:szCs w:val="24"/>
        </w:rPr>
        <w:t>Destacando que también dichas conductas son realizadas con el espectacular de la revista “Mundo Ejecutivo”.</w:t>
      </w:r>
    </w:p>
    <w:p w14:paraId="4C9E39E4" w14:textId="2A610653" w:rsidR="00422959" w:rsidRPr="00D17A0D" w:rsidRDefault="00422959"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Argumenta que se encuentra prohibido adqu</w:t>
      </w:r>
      <w:r w:rsidR="00871811" w:rsidRPr="00D17A0D">
        <w:rPr>
          <w:rFonts w:ascii="Arial Nova Light" w:eastAsia="Arial Nova" w:hAnsi="Arial Nova Light" w:cs="Arial Nova"/>
          <w:sz w:val="24"/>
          <w:szCs w:val="24"/>
        </w:rPr>
        <w:t>irir</w:t>
      </w:r>
      <w:r w:rsidRPr="00D17A0D">
        <w:rPr>
          <w:rFonts w:ascii="Arial Nova Light" w:eastAsia="Arial Nova" w:hAnsi="Arial Nova Light" w:cs="Arial Nova"/>
          <w:sz w:val="24"/>
          <w:szCs w:val="24"/>
        </w:rPr>
        <w:t xml:space="preserve"> o contra</w:t>
      </w:r>
      <w:r w:rsidR="00871811" w:rsidRPr="00D17A0D">
        <w:rPr>
          <w:rFonts w:ascii="Arial Nova Light" w:eastAsia="Arial Nova" w:hAnsi="Arial Nova Light" w:cs="Arial Nova"/>
          <w:sz w:val="24"/>
          <w:szCs w:val="24"/>
        </w:rPr>
        <w:t>tar</w:t>
      </w:r>
      <w:r w:rsidRPr="00D17A0D">
        <w:rPr>
          <w:rFonts w:ascii="Arial Nova Light" w:eastAsia="Arial Nova" w:hAnsi="Arial Nova Light" w:cs="Arial Nova"/>
          <w:sz w:val="24"/>
          <w:szCs w:val="24"/>
        </w:rPr>
        <w:t xml:space="preserve"> publicidad en medios de comunicación para actos </w:t>
      </w:r>
      <w:r w:rsidR="00871811" w:rsidRPr="00D17A0D">
        <w:rPr>
          <w:rFonts w:ascii="Arial Nova Light" w:eastAsia="Arial Nova" w:hAnsi="Arial Nova Light" w:cs="Arial Nova"/>
          <w:sz w:val="24"/>
          <w:szCs w:val="24"/>
        </w:rPr>
        <w:t>proselitistas,</w:t>
      </w:r>
      <w:r w:rsidRPr="00D17A0D">
        <w:rPr>
          <w:rFonts w:ascii="Arial Nova Light" w:eastAsia="Arial Nova" w:hAnsi="Arial Nova Light" w:cs="Arial Nova"/>
          <w:sz w:val="24"/>
          <w:szCs w:val="24"/>
        </w:rPr>
        <w:t xml:space="preserve"> sin embargo, al usar los medios informativos “El </w:t>
      </w:r>
      <w:r w:rsidRPr="00D17A0D">
        <w:rPr>
          <w:rFonts w:ascii="Arial Nova Light" w:eastAsia="Arial Nova" w:hAnsi="Arial Nova Light" w:cs="Arial Nova"/>
          <w:sz w:val="24"/>
          <w:szCs w:val="24"/>
        </w:rPr>
        <w:lastRenderedPageBreak/>
        <w:t xml:space="preserve">Soberano” y “Mundo Ejecutivo” dieron difusión a la imagen del </w:t>
      </w:r>
      <w:r w:rsidR="00871811" w:rsidRPr="00D17A0D">
        <w:rPr>
          <w:rFonts w:ascii="Arial Nova Light" w:eastAsia="Arial Nova" w:hAnsi="Arial Nova Light" w:cs="Arial Nova"/>
          <w:sz w:val="24"/>
          <w:szCs w:val="24"/>
        </w:rPr>
        <w:t>denunciado y</w:t>
      </w:r>
      <w:r w:rsidRPr="00D17A0D">
        <w:rPr>
          <w:rFonts w:ascii="Arial Nova Light" w:eastAsia="Arial Nova" w:hAnsi="Arial Nova Light" w:cs="Arial Nova"/>
          <w:sz w:val="24"/>
          <w:szCs w:val="24"/>
        </w:rPr>
        <w:t xml:space="preserve"> lo que a su parecer constituye propaganda electoral con la finalidad de persuadir el voto a favor del entonces </w:t>
      </w:r>
      <w:r w:rsidR="00871811" w:rsidRPr="00D17A0D">
        <w:rPr>
          <w:rFonts w:ascii="Arial Nova Light" w:eastAsia="Arial Nova" w:hAnsi="Arial Nova Light" w:cs="Arial Nova"/>
          <w:sz w:val="24"/>
          <w:szCs w:val="24"/>
        </w:rPr>
        <w:t>candidato. Y</w:t>
      </w:r>
      <w:r w:rsidRPr="00D17A0D">
        <w:rPr>
          <w:rFonts w:ascii="Arial Nova Light" w:eastAsia="Arial Nova" w:hAnsi="Arial Nova Light" w:cs="Arial Nova"/>
          <w:sz w:val="24"/>
          <w:szCs w:val="24"/>
        </w:rPr>
        <w:t xml:space="preserve"> que además </w:t>
      </w:r>
      <w:r w:rsidR="00871811" w:rsidRPr="00D17A0D">
        <w:rPr>
          <w:rFonts w:ascii="Arial Nova Light" w:eastAsia="Arial Nova" w:hAnsi="Arial Nova Light" w:cs="Arial Nova"/>
          <w:sz w:val="24"/>
          <w:szCs w:val="24"/>
        </w:rPr>
        <w:t xml:space="preserve">al realizar dichos actos se encontraban fuera del periodo electoral, </w:t>
      </w:r>
      <w:r w:rsidR="00666EEB" w:rsidRPr="00D17A0D">
        <w:rPr>
          <w:rFonts w:ascii="Arial Nova Light" w:eastAsia="Arial Nova" w:hAnsi="Arial Nova Light" w:cs="Arial Nova"/>
          <w:sz w:val="24"/>
          <w:szCs w:val="24"/>
        </w:rPr>
        <w:t>configurando así</w:t>
      </w:r>
      <w:r w:rsidR="00871811" w:rsidRPr="00D17A0D">
        <w:rPr>
          <w:rFonts w:ascii="Arial Nova Light" w:eastAsia="Arial Nova" w:hAnsi="Arial Nova Light" w:cs="Arial Nova"/>
          <w:sz w:val="24"/>
          <w:szCs w:val="24"/>
        </w:rPr>
        <w:t xml:space="preserve">, actos </w:t>
      </w:r>
      <w:r w:rsidR="00666EEB" w:rsidRPr="00D17A0D">
        <w:rPr>
          <w:rFonts w:ascii="Arial Nova Light" w:eastAsia="Arial Nova" w:hAnsi="Arial Nova Light" w:cs="Arial Nova"/>
          <w:sz w:val="24"/>
          <w:szCs w:val="24"/>
        </w:rPr>
        <w:t xml:space="preserve">anticipados </w:t>
      </w:r>
      <w:r w:rsidR="00871811" w:rsidRPr="00D17A0D">
        <w:rPr>
          <w:rFonts w:ascii="Arial Nova Light" w:eastAsia="Arial Nova" w:hAnsi="Arial Nova Light" w:cs="Arial Nova"/>
          <w:sz w:val="24"/>
          <w:szCs w:val="24"/>
        </w:rPr>
        <w:t>de precampaña.</w:t>
      </w:r>
    </w:p>
    <w:p w14:paraId="6440BC7F" w14:textId="6DAD2DFF" w:rsidR="00871811" w:rsidRPr="00D17A0D" w:rsidRDefault="00871811"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Así mismo</w:t>
      </w:r>
      <w:r w:rsidR="006559B3"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w:t>
      </w:r>
      <w:r w:rsidR="00D04DD5" w:rsidRPr="00D17A0D">
        <w:rPr>
          <w:rFonts w:ascii="Arial Nova Light" w:eastAsia="Arial Nova" w:hAnsi="Arial Nova Light" w:cs="Arial Nova"/>
          <w:sz w:val="24"/>
          <w:szCs w:val="24"/>
        </w:rPr>
        <w:t>señala que se deben tener por acreditados los</w:t>
      </w:r>
      <w:r w:rsidRPr="00D17A0D">
        <w:rPr>
          <w:rFonts w:ascii="Arial Nova Light" w:eastAsia="Arial Nova" w:hAnsi="Arial Nova Light" w:cs="Arial Nova"/>
          <w:sz w:val="24"/>
          <w:szCs w:val="24"/>
        </w:rPr>
        <w:t xml:space="preserve"> elemento</w:t>
      </w:r>
      <w:r w:rsidR="00D04DD5" w:rsidRPr="00D17A0D">
        <w:rPr>
          <w:rFonts w:ascii="Arial Nova Light" w:eastAsia="Arial Nova" w:hAnsi="Arial Nova Light" w:cs="Arial Nova"/>
          <w:sz w:val="24"/>
          <w:szCs w:val="24"/>
        </w:rPr>
        <w:t>s</w:t>
      </w:r>
      <w:r w:rsidRPr="00D17A0D">
        <w:rPr>
          <w:rFonts w:ascii="Arial Nova Light" w:eastAsia="Arial Nova" w:hAnsi="Arial Nova Light" w:cs="Arial Nova"/>
          <w:sz w:val="24"/>
          <w:szCs w:val="24"/>
        </w:rPr>
        <w:t xml:space="preserve"> personal, temporal y subjetivo que constituye los actos de campaña, pues dichos espectaculares aparece el nombre del ex candidato denunciado, el periodo en el que fueron colocados era se encontraba fuera del tiempo permitido para promocionar su campaña</w:t>
      </w:r>
      <w:r w:rsidR="00D04DD5" w:rsidRPr="00D17A0D">
        <w:rPr>
          <w:rFonts w:ascii="Arial Nova Light" w:eastAsia="Arial Nova" w:hAnsi="Arial Nova Light" w:cs="Arial Nova"/>
          <w:sz w:val="24"/>
          <w:szCs w:val="24"/>
        </w:rPr>
        <w:t>/precampaña</w:t>
      </w:r>
      <w:r w:rsidRPr="00D17A0D">
        <w:rPr>
          <w:rFonts w:ascii="Arial Nova Light" w:eastAsia="Arial Nova" w:hAnsi="Arial Nova Light" w:cs="Arial Nova"/>
          <w:sz w:val="24"/>
          <w:szCs w:val="24"/>
        </w:rPr>
        <w:t>, así como la acreditación del medio subjetivo consistente en las leyendas “</w:t>
      </w:r>
      <w:r w:rsidRPr="00D17A0D">
        <w:rPr>
          <w:rFonts w:ascii="Arial Nova Light" w:eastAsia="Arial Nova" w:hAnsi="Arial Nova Light" w:cs="Arial Nova"/>
          <w:i/>
          <w:iCs/>
          <w:sz w:val="24"/>
          <w:szCs w:val="24"/>
        </w:rPr>
        <w:t xml:space="preserve">Bienestar”, “Pueblo”, </w:t>
      </w:r>
      <w:r w:rsidRPr="00D17A0D">
        <w:rPr>
          <w:rFonts w:ascii="Arial Nova Light" w:eastAsia="Arial Nova" w:hAnsi="Arial Nova Light" w:cs="Arial Nova"/>
          <w:sz w:val="24"/>
          <w:szCs w:val="24"/>
        </w:rPr>
        <w:t>y en la frase</w:t>
      </w:r>
      <w:r w:rsidRPr="00D17A0D">
        <w:rPr>
          <w:rFonts w:ascii="Arial Nova Light" w:eastAsia="Arial Nova" w:hAnsi="Arial Nova Light" w:cs="Arial Nova"/>
          <w:i/>
          <w:iCs/>
          <w:sz w:val="24"/>
          <w:szCs w:val="24"/>
        </w:rPr>
        <w:t xml:space="preserve"> “Seguridad con sentido humano”.</w:t>
      </w:r>
    </w:p>
    <w:p w14:paraId="210D2835" w14:textId="53978389" w:rsidR="00871811" w:rsidRPr="00D17A0D" w:rsidRDefault="00871811"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Destaca las prohibiciones previstas en la normatividad electoral al difundir propaganda electoral en periodos </w:t>
      </w:r>
      <w:r w:rsidR="00AB56D3" w:rsidRPr="00D17A0D">
        <w:rPr>
          <w:rFonts w:ascii="Arial Nova Light" w:eastAsia="Arial Nova" w:hAnsi="Arial Nova Light" w:cs="Arial Nova"/>
          <w:sz w:val="24"/>
          <w:szCs w:val="24"/>
        </w:rPr>
        <w:t>prohibidos, pues</w:t>
      </w:r>
      <w:r w:rsidRPr="00D17A0D">
        <w:rPr>
          <w:rFonts w:ascii="Arial Nova Light" w:eastAsia="Arial Nova" w:hAnsi="Arial Nova Light" w:cs="Arial Nova"/>
          <w:sz w:val="24"/>
          <w:szCs w:val="24"/>
        </w:rPr>
        <w:t xml:space="preserve"> dichas acciones conllevan y afectan las condiciones de equidad en la contienda</w:t>
      </w:r>
      <w:r w:rsidR="00AB56D3" w:rsidRPr="00D17A0D">
        <w:rPr>
          <w:rFonts w:ascii="Arial Nova Light" w:eastAsia="Arial Nova" w:hAnsi="Arial Nova Light" w:cs="Arial Nova"/>
          <w:sz w:val="24"/>
          <w:szCs w:val="24"/>
        </w:rPr>
        <w:t>.</w:t>
      </w:r>
    </w:p>
    <w:p w14:paraId="029E03F7" w14:textId="27CA92EA" w:rsidR="00AB56D3" w:rsidRPr="00D17A0D" w:rsidRDefault="00AB56D3" w:rsidP="00CF2DFF">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En ese sentido</w:t>
      </w:r>
      <w:r w:rsidR="006559B3"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precisa que la normativa electoral acotan los derechos de libertad de expresión e imprenta a efecto de que su ejercicio no contravenga o transgreda algún precepto constitucional y/o legal  y que a su vez no pueda limitarse dichos derechos, sin embargo  hace referencia que dichas acciones están lejos de ser un genuino  trabajo periodístico espontaneo pues considera que debe atenderse un acuerdo previo expreso o tácito, escrito o verbal, tendente a aprovechar los medios impresos de comunicación para difundir promoción de cualquier ciudadano que pretenda ocupar un cargo público.</w:t>
      </w:r>
    </w:p>
    <w:p w14:paraId="0F349271" w14:textId="06EFDB1E" w:rsidR="00A423F0" w:rsidRPr="00D17A0D" w:rsidRDefault="00F723AB" w:rsidP="00A423F0">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Por tales razones</w:t>
      </w:r>
      <w:r w:rsidR="006559B3"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 xml:space="preserve">manifiesta que el hecho </w:t>
      </w:r>
      <w:r w:rsidR="00A423F0" w:rsidRPr="00D17A0D">
        <w:rPr>
          <w:rFonts w:ascii="Arial Nova Light" w:eastAsia="Arial Nova" w:hAnsi="Arial Nova Light" w:cs="Arial Nova"/>
          <w:sz w:val="24"/>
          <w:szCs w:val="24"/>
        </w:rPr>
        <w:t>de exhibir</w:t>
      </w:r>
      <w:r w:rsidRPr="00D17A0D">
        <w:rPr>
          <w:rFonts w:ascii="Arial Nova Light" w:eastAsia="Arial Nova" w:hAnsi="Arial Nova Light" w:cs="Arial Nova"/>
          <w:sz w:val="24"/>
          <w:szCs w:val="24"/>
        </w:rPr>
        <w:t xml:space="preserve"> el nombre del entonces candidato, su fotografía y las palabras citadas en los espectaculares aparezcan bajo una convocatoria de lunes a </w:t>
      </w:r>
      <w:r w:rsidR="00A423F0" w:rsidRPr="00D17A0D">
        <w:rPr>
          <w:rFonts w:ascii="Arial Nova Light" w:eastAsia="Arial Nova" w:hAnsi="Arial Nova Light" w:cs="Arial Nova"/>
          <w:sz w:val="24"/>
          <w:szCs w:val="24"/>
        </w:rPr>
        <w:t>viernes a</w:t>
      </w:r>
      <w:r w:rsidRPr="00D17A0D">
        <w:rPr>
          <w:rFonts w:ascii="Arial Nova Light" w:eastAsia="Arial Nova" w:hAnsi="Arial Nova Light" w:cs="Arial Nova"/>
          <w:sz w:val="24"/>
          <w:szCs w:val="24"/>
        </w:rPr>
        <w:t xml:space="preserve"> las 9</w:t>
      </w:r>
      <w:r w:rsidR="00D04DD5"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pm, hace referencia que</w:t>
      </w:r>
      <w:r w:rsidR="00A423F0" w:rsidRPr="00D17A0D">
        <w:rPr>
          <w:rFonts w:ascii="Arial Nova Light" w:eastAsia="Arial Nova" w:hAnsi="Arial Nova Light" w:cs="Arial Nova"/>
          <w:sz w:val="24"/>
          <w:szCs w:val="24"/>
        </w:rPr>
        <w:t xml:space="preserve"> la intención mantiene fines políticos.</w:t>
      </w:r>
    </w:p>
    <w:p w14:paraId="5590055C" w14:textId="4F6C7059" w:rsidR="00A423F0" w:rsidRPr="00D17A0D" w:rsidRDefault="002A12C7" w:rsidP="00A423F0">
      <w:pPr>
        <w:pStyle w:val="Prrafodelista"/>
        <w:numPr>
          <w:ilvl w:val="0"/>
          <w:numId w:val="9"/>
        </w:numPr>
        <w:pBdr>
          <w:top w:val="nil"/>
          <w:left w:val="nil"/>
          <w:bottom w:val="nil"/>
          <w:right w:val="nil"/>
          <w:between w:val="nil"/>
        </w:pBdr>
        <w:spacing w:after="160" w:line="360" w:lineRule="auto"/>
        <w:ind w:left="142" w:right="36" w:firstLine="0"/>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Argumenta</w:t>
      </w:r>
      <w:r w:rsidR="006559B3" w:rsidRPr="00D17A0D">
        <w:rPr>
          <w:rFonts w:ascii="Arial Nova Light" w:eastAsia="Arial Nova" w:hAnsi="Arial Nova Light" w:cs="Arial Nova"/>
          <w:sz w:val="24"/>
          <w:szCs w:val="24"/>
        </w:rPr>
        <w:t>, q</w:t>
      </w:r>
      <w:r w:rsidRPr="00D17A0D">
        <w:rPr>
          <w:rFonts w:ascii="Arial Nova Light" w:eastAsia="Arial Nova" w:hAnsi="Arial Nova Light" w:cs="Arial Nova"/>
          <w:sz w:val="24"/>
          <w:szCs w:val="24"/>
        </w:rPr>
        <w:t xml:space="preserve">ue el denunciado cometió actos de simulación o fraudes a la ley, a través de difusión de propaganda vía contratación con terceros, encubierta dentro de un medio de comunicación, </w:t>
      </w:r>
      <w:r w:rsidRPr="00D17A0D">
        <w:rPr>
          <w:rFonts w:ascii="Arial Nova Light" w:eastAsia="Arial Nova" w:hAnsi="Arial Nova Light" w:cs="Arial Nova"/>
          <w:i/>
          <w:iCs/>
          <w:sz w:val="24"/>
          <w:szCs w:val="24"/>
        </w:rPr>
        <w:t>con independencia de si existe o no un contrato de por medio,</w:t>
      </w:r>
      <w:r w:rsidRPr="00D17A0D">
        <w:rPr>
          <w:rFonts w:ascii="Arial Nova Light" w:eastAsia="Arial Nova" w:hAnsi="Arial Nova Light" w:cs="Arial Nova"/>
          <w:sz w:val="24"/>
          <w:szCs w:val="24"/>
        </w:rPr>
        <w:t xml:space="preserve"> donde la coalición Juntos Haremos Historia en </w:t>
      </w:r>
      <w:r w:rsidR="00727373" w:rsidRPr="00D17A0D">
        <w:rPr>
          <w:rFonts w:ascii="Arial Nova Light" w:eastAsia="Arial Nova" w:hAnsi="Arial Nova Light" w:cs="Arial Nova"/>
          <w:sz w:val="24"/>
          <w:szCs w:val="24"/>
        </w:rPr>
        <w:t>Aguascalientes</w:t>
      </w:r>
      <w:r w:rsidR="00051C8B" w:rsidRPr="00D17A0D">
        <w:rPr>
          <w:rFonts w:ascii="Arial Nova Light" w:eastAsia="Arial Nova" w:hAnsi="Arial Nova Light" w:cs="Arial Nova"/>
          <w:sz w:val="24"/>
          <w:szCs w:val="24"/>
        </w:rPr>
        <w:t xml:space="preserve"> y el ex candidato </w:t>
      </w:r>
      <w:r w:rsidR="00727373" w:rsidRPr="00D17A0D">
        <w:rPr>
          <w:rFonts w:ascii="Arial Nova Light" w:eastAsia="Arial Nova" w:hAnsi="Arial Nova Light" w:cs="Arial Nova"/>
          <w:sz w:val="24"/>
          <w:szCs w:val="24"/>
        </w:rPr>
        <w:t>son</w:t>
      </w:r>
      <w:r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i/>
          <w:iCs/>
          <w:sz w:val="24"/>
          <w:szCs w:val="24"/>
        </w:rPr>
        <w:t>cómplices</w:t>
      </w:r>
      <w:r w:rsidRPr="00D17A0D">
        <w:rPr>
          <w:rFonts w:ascii="Arial Nova Light" w:eastAsia="Arial Nova" w:hAnsi="Arial Nova Light" w:cs="Arial Nova"/>
          <w:sz w:val="24"/>
          <w:szCs w:val="24"/>
        </w:rPr>
        <w:t xml:space="preserve"> de tales actos anticipados de </w:t>
      </w:r>
      <w:r w:rsidR="00051C8B" w:rsidRPr="00D17A0D">
        <w:rPr>
          <w:rFonts w:ascii="Arial Nova Light" w:eastAsia="Arial Nova" w:hAnsi="Arial Nova Light" w:cs="Arial Nova"/>
          <w:sz w:val="24"/>
          <w:szCs w:val="24"/>
        </w:rPr>
        <w:t>pre</w:t>
      </w:r>
      <w:r w:rsidRPr="00D17A0D">
        <w:rPr>
          <w:rFonts w:ascii="Arial Nova Light" w:eastAsia="Arial Nova" w:hAnsi="Arial Nova Light" w:cs="Arial Nova"/>
          <w:sz w:val="24"/>
          <w:szCs w:val="24"/>
        </w:rPr>
        <w:t>campaña, al no cerciorarse de la probidad del entonces candidato.</w:t>
      </w:r>
    </w:p>
    <w:p w14:paraId="3AA143E1" w14:textId="77777777" w:rsidR="00B950B0" w:rsidRPr="00D17A0D" w:rsidRDefault="00B950B0" w:rsidP="00B950B0">
      <w:pPr>
        <w:pStyle w:val="Prrafodelista"/>
        <w:pBdr>
          <w:top w:val="nil"/>
          <w:left w:val="nil"/>
          <w:bottom w:val="nil"/>
          <w:right w:val="nil"/>
          <w:between w:val="nil"/>
        </w:pBdr>
        <w:spacing w:after="160" w:line="360" w:lineRule="auto"/>
        <w:ind w:left="142" w:right="36"/>
        <w:jc w:val="both"/>
        <w:rPr>
          <w:rFonts w:ascii="Arial Nova Light" w:eastAsia="Arial Nova" w:hAnsi="Arial Nova Light" w:cs="Arial Nova"/>
          <w:sz w:val="24"/>
          <w:szCs w:val="24"/>
        </w:rPr>
      </w:pPr>
    </w:p>
    <w:p w14:paraId="3E6A238A" w14:textId="4B5F73BE" w:rsidR="009A1586" w:rsidRPr="00D17A0D" w:rsidRDefault="00DD4780" w:rsidP="00B17CBC">
      <w:pPr>
        <w:pStyle w:val="Prrafodelista"/>
        <w:pBdr>
          <w:top w:val="nil"/>
          <w:left w:val="nil"/>
          <w:bottom w:val="nil"/>
          <w:right w:val="nil"/>
          <w:between w:val="nil"/>
        </w:pBdr>
        <w:spacing w:after="160" w:line="360" w:lineRule="auto"/>
        <w:ind w:left="142" w:right="36"/>
        <w:jc w:val="both"/>
        <w:rPr>
          <w:rFonts w:ascii="Arial Nova Light" w:hAnsi="Arial Nova Light"/>
          <w:sz w:val="24"/>
          <w:szCs w:val="24"/>
        </w:rPr>
      </w:pPr>
      <w:r w:rsidRPr="00D17A0D">
        <w:rPr>
          <w:rFonts w:ascii="Arial Nova Light" w:eastAsia="Arial Nova" w:hAnsi="Arial Nova Light" w:cs="Arial Nova"/>
          <w:b/>
          <w:bCs/>
          <w:sz w:val="24"/>
          <w:szCs w:val="24"/>
        </w:rPr>
        <w:t xml:space="preserve">2. </w:t>
      </w:r>
      <w:r w:rsidR="00B950B0" w:rsidRPr="00D17A0D">
        <w:rPr>
          <w:rFonts w:ascii="Arial Nova Light" w:eastAsia="Arial Nova" w:hAnsi="Arial Nova Light" w:cs="Arial Nova"/>
          <w:b/>
          <w:bCs/>
          <w:sz w:val="24"/>
          <w:szCs w:val="24"/>
        </w:rPr>
        <w:t xml:space="preserve">Defensa del C. Francisco Arturo Federico </w:t>
      </w:r>
      <w:r w:rsidR="00150361" w:rsidRPr="00D17A0D">
        <w:rPr>
          <w:rFonts w:ascii="Arial Nova Light" w:eastAsia="Arial Nova" w:hAnsi="Arial Nova Light" w:cs="Arial Nova"/>
          <w:b/>
          <w:bCs/>
          <w:sz w:val="24"/>
          <w:szCs w:val="24"/>
        </w:rPr>
        <w:t>Ávila</w:t>
      </w:r>
      <w:r w:rsidR="00B950B0" w:rsidRPr="00D17A0D">
        <w:rPr>
          <w:rFonts w:ascii="Arial Nova Light" w:eastAsia="Arial Nova" w:hAnsi="Arial Nova Light" w:cs="Arial Nova"/>
          <w:b/>
          <w:bCs/>
          <w:sz w:val="24"/>
          <w:szCs w:val="24"/>
        </w:rPr>
        <w:t xml:space="preserve"> Anaya</w:t>
      </w:r>
      <w:r w:rsidR="001E6B88" w:rsidRPr="00D17A0D">
        <w:rPr>
          <w:rFonts w:ascii="Arial Nova Light" w:eastAsia="Arial Nova" w:hAnsi="Arial Nova Light" w:cs="Arial Nova"/>
          <w:b/>
          <w:bCs/>
          <w:sz w:val="24"/>
          <w:szCs w:val="24"/>
        </w:rPr>
        <w:t xml:space="preserve"> y la coalición</w:t>
      </w:r>
      <w:r w:rsidR="00B17CBC" w:rsidRPr="00D17A0D">
        <w:rPr>
          <w:rFonts w:ascii="Arial Nova Light" w:eastAsia="Arial Nova" w:hAnsi="Arial Nova Light" w:cs="Arial Nova"/>
          <w:b/>
          <w:bCs/>
          <w:sz w:val="24"/>
          <w:szCs w:val="24"/>
        </w:rPr>
        <w:t xml:space="preserve"> “Juntos Haremos Historia en Aguascalientes”</w:t>
      </w:r>
      <w:r w:rsidR="001E6B88" w:rsidRPr="00D17A0D">
        <w:rPr>
          <w:rFonts w:ascii="Arial Nova Light" w:hAnsi="Arial Nova Light" w:cs="Arial"/>
          <w:bCs/>
          <w:sz w:val="24"/>
          <w:szCs w:val="24"/>
        </w:rPr>
        <w:t xml:space="preserve">. </w:t>
      </w:r>
      <w:r w:rsidR="00B17CBC" w:rsidRPr="00D17A0D">
        <w:rPr>
          <w:rFonts w:ascii="Arial Nova Light" w:hAnsi="Arial Nova Light"/>
          <w:sz w:val="24"/>
          <w:szCs w:val="24"/>
        </w:rPr>
        <w:t>De los escritos de comparecencia y alegatos, se advierte similitud, así, tanto el ex candidato denunciado como la coalición denunciada, exponen:</w:t>
      </w:r>
    </w:p>
    <w:p w14:paraId="7EE73593" w14:textId="77777777" w:rsidR="00B17CBC" w:rsidRPr="00D17A0D" w:rsidRDefault="00B17CBC" w:rsidP="00B17CBC">
      <w:pPr>
        <w:pStyle w:val="Prrafodelista"/>
        <w:pBdr>
          <w:top w:val="nil"/>
          <w:left w:val="nil"/>
          <w:bottom w:val="nil"/>
          <w:right w:val="nil"/>
          <w:between w:val="nil"/>
        </w:pBdr>
        <w:spacing w:after="160" w:line="360" w:lineRule="auto"/>
        <w:ind w:left="142" w:right="36"/>
        <w:jc w:val="both"/>
        <w:rPr>
          <w:rFonts w:ascii="Arial Nova Light" w:hAnsi="Arial Nova Light"/>
          <w:sz w:val="24"/>
          <w:szCs w:val="24"/>
        </w:rPr>
      </w:pPr>
    </w:p>
    <w:p w14:paraId="50DDEC3B" w14:textId="55471723" w:rsidR="00B950B0" w:rsidRPr="00D17A0D" w:rsidRDefault="00B950B0"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lastRenderedPageBreak/>
        <w:t xml:space="preserve">Que se refuta el contenido </w:t>
      </w:r>
      <w:r w:rsidR="00C65090" w:rsidRPr="00D17A0D">
        <w:rPr>
          <w:rFonts w:ascii="Arial Nova Light" w:eastAsia="Arial Nova" w:hAnsi="Arial Nova Light" w:cs="Arial Nova"/>
          <w:sz w:val="24"/>
          <w:szCs w:val="24"/>
        </w:rPr>
        <w:t>íntegro</w:t>
      </w:r>
      <w:r w:rsidRPr="00D17A0D">
        <w:rPr>
          <w:rFonts w:ascii="Arial Nova Light" w:eastAsia="Arial Nova" w:hAnsi="Arial Nova Light" w:cs="Arial Nova"/>
          <w:sz w:val="24"/>
          <w:szCs w:val="24"/>
        </w:rPr>
        <w:t xml:space="preserve"> de la fe de hechos </w:t>
      </w:r>
      <w:r w:rsidR="002E4F10" w:rsidRPr="00D17A0D">
        <w:rPr>
          <w:rFonts w:ascii="Arial Nova Light" w:eastAsia="Arial Nova" w:hAnsi="Arial Nova Light" w:cs="Arial Nova"/>
          <w:sz w:val="24"/>
          <w:szCs w:val="24"/>
        </w:rPr>
        <w:t>notarial, en</w:t>
      </w:r>
      <w:r w:rsidRPr="00D17A0D">
        <w:rPr>
          <w:rFonts w:ascii="Arial Nova Light" w:eastAsia="Arial Nova" w:hAnsi="Arial Nova Light" w:cs="Arial Nova"/>
          <w:sz w:val="24"/>
          <w:szCs w:val="24"/>
        </w:rPr>
        <w:t xml:space="preserve"> virtud de </w:t>
      </w:r>
      <w:r w:rsidR="00BD6074" w:rsidRPr="00D17A0D">
        <w:rPr>
          <w:rFonts w:ascii="Arial Nova Light" w:eastAsia="Arial Nova" w:hAnsi="Arial Nova Light" w:cs="Arial Nova"/>
          <w:sz w:val="24"/>
          <w:szCs w:val="24"/>
        </w:rPr>
        <w:t>que dicho</w:t>
      </w:r>
      <w:r w:rsidRPr="00D17A0D">
        <w:rPr>
          <w:rFonts w:ascii="Arial Nova Light" w:eastAsia="Arial Nova" w:hAnsi="Arial Nova Light" w:cs="Arial Nova"/>
          <w:sz w:val="24"/>
          <w:szCs w:val="24"/>
        </w:rPr>
        <w:t xml:space="preserve"> documento no cumple con los requisitos </w:t>
      </w:r>
      <w:r w:rsidR="00BD6074" w:rsidRPr="00D17A0D">
        <w:rPr>
          <w:rFonts w:ascii="Arial Nova Light" w:eastAsia="Arial Nova" w:hAnsi="Arial Nova Light" w:cs="Arial Nova"/>
          <w:sz w:val="24"/>
          <w:szCs w:val="24"/>
        </w:rPr>
        <w:t>imprescindibles</w:t>
      </w:r>
      <w:r w:rsidRPr="00D17A0D">
        <w:rPr>
          <w:rFonts w:ascii="Arial Nova Light" w:eastAsia="Arial Nova" w:hAnsi="Arial Nova Light" w:cs="Arial Nova"/>
          <w:sz w:val="24"/>
          <w:szCs w:val="24"/>
        </w:rPr>
        <w:t xml:space="preserve"> para su validez, pues </w:t>
      </w:r>
      <w:r w:rsidR="00BD6074" w:rsidRPr="00D17A0D">
        <w:rPr>
          <w:rFonts w:ascii="Arial Nova Light" w:eastAsia="Arial Nova" w:hAnsi="Arial Nova Light" w:cs="Arial Nova"/>
          <w:sz w:val="24"/>
          <w:szCs w:val="24"/>
        </w:rPr>
        <w:t>carece</w:t>
      </w:r>
      <w:r w:rsidRPr="00D17A0D">
        <w:rPr>
          <w:rFonts w:ascii="Arial Nova Light" w:eastAsia="Arial Nova" w:hAnsi="Arial Nova Light" w:cs="Arial Nova"/>
          <w:sz w:val="24"/>
          <w:szCs w:val="24"/>
        </w:rPr>
        <w:t xml:space="preserve"> de la firma autógrafa del fedatario </w:t>
      </w:r>
      <w:r w:rsidR="00BD6074" w:rsidRPr="00D17A0D">
        <w:rPr>
          <w:rFonts w:ascii="Arial Nova Light" w:eastAsia="Arial Nova" w:hAnsi="Arial Nova Light" w:cs="Arial Nova"/>
          <w:sz w:val="24"/>
          <w:szCs w:val="24"/>
        </w:rPr>
        <w:t>público</w:t>
      </w:r>
      <w:r w:rsidRPr="00D17A0D">
        <w:rPr>
          <w:rFonts w:ascii="Arial Nova Light" w:eastAsia="Arial Nova" w:hAnsi="Arial Nova Light" w:cs="Arial Nova"/>
          <w:sz w:val="24"/>
          <w:szCs w:val="24"/>
        </w:rPr>
        <w:t xml:space="preserve"> que lo expide</w:t>
      </w:r>
      <w:r w:rsidR="002E4F10" w:rsidRPr="00D17A0D">
        <w:rPr>
          <w:rFonts w:ascii="Arial Nova Light" w:eastAsia="Arial Nova" w:hAnsi="Arial Nova Light" w:cs="Arial Nova"/>
          <w:sz w:val="24"/>
          <w:szCs w:val="24"/>
        </w:rPr>
        <w:t xml:space="preserve"> y en consecuencia solicitan que no se le conceda valor probatorio alguno y se anule dicha prueba por no cumplir con los requisitos elementales</w:t>
      </w:r>
      <w:r w:rsidR="00234A78" w:rsidRPr="00D17A0D">
        <w:rPr>
          <w:rFonts w:ascii="Arial Nova Light" w:eastAsia="Arial Nova" w:hAnsi="Arial Nova Light" w:cs="Arial Nova"/>
          <w:sz w:val="24"/>
          <w:szCs w:val="24"/>
        </w:rPr>
        <w:t>.</w:t>
      </w:r>
    </w:p>
    <w:p w14:paraId="4769A053" w14:textId="0E1EF827" w:rsidR="00B950B0" w:rsidRPr="00D17A0D" w:rsidRDefault="00234A78"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i/>
          <w:iCs/>
          <w:sz w:val="24"/>
          <w:szCs w:val="24"/>
        </w:rPr>
      </w:pPr>
      <w:r w:rsidRPr="00D17A0D">
        <w:rPr>
          <w:rFonts w:ascii="Arial Nova Light" w:eastAsia="Arial Nova" w:hAnsi="Arial Nova Light" w:cs="Arial Nova"/>
          <w:sz w:val="24"/>
          <w:szCs w:val="24"/>
        </w:rPr>
        <w:t>Manifiesta</w:t>
      </w:r>
      <w:r w:rsidR="002E4F10" w:rsidRPr="00D17A0D">
        <w:rPr>
          <w:rFonts w:ascii="Arial Nova Light" w:eastAsia="Arial Nova" w:hAnsi="Arial Nova Light" w:cs="Arial Nova"/>
          <w:sz w:val="24"/>
          <w:szCs w:val="24"/>
        </w:rPr>
        <w:t>n</w:t>
      </w:r>
      <w:r w:rsidRPr="00D17A0D">
        <w:rPr>
          <w:rFonts w:ascii="Arial Nova Light" w:eastAsia="Arial Nova" w:hAnsi="Arial Nova Light" w:cs="Arial Nova"/>
          <w:sz w:val="24"/>
          <w:szCs w:val="24"/>
        </w:rPr>
        <w:t xml:space="preserve"> que</w:t>
      </w:r>
      <w:r w:rsidR="006559B3"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w:t>
      </w:r>
      <w:r w:rsidR="00B1664F" w:rsidRPr="00D17A0D">
        <w:rPr>
          <w:rFonts w:ascii="Arial Nova Light" w:eastAsia="Arial Nova" w:hAnsi="Arial Nova Light" w:cs="Arial Nova"/>
          <w:sz w:val="24"/>
          <w:szCs w:val="24"/>
        </w:rPr>
        <w:t>“</w:t>
      </w:r>
      <w:r w:rsidRPr="00D17A0D">
        <w:rPr>
          <w:rFonts w:ascii="Arial Nova Light" w:eastAsia="Arial Nova" w:hAnsi="Arial Nova Light" w:cs="Arial Nova"/>
          <w:i/>
          <w:iCs/>
          <w:sz w:val="24"/>
          <w:szCs w:val="24"/>
        </w:rPr>
        <w:t xml:space="preserve">los hechos </w:t>
      </w:r>
      <w:r w:rsidR="00BD6074" w:rsidRPr="00D17A0D">
        <w:rPr>
          <w:rFonts w:ascii="Arial Nova Light" w:eastAsia="Arial Nova" w:hAnsi="Arial Nova Light" w:cs="Arial Nova"/>
          <w:i/>
          <w:iCs/>
          <w:sz w:val="24"/>
          <w:szCs w:val="24"/>
        </w:rPr>
        <w:t>descritos parecen</w:t>
      </w:r>
      <w:r w:rsidRPr="00D17A0D">
        <w:rPr>
          <w:rFonts w:ascii="Arial Nova Light" w:eastAsia="Arial Nova" w:hAnsi="Arial Nova Light" w:cs="Arial Nova"/>
          <w:i/>
          <w:iCs/>
          <w:sz w:val="24"/>
          <w:szCs w:val="24"/>
        </w:rPr>
        <w:t xml:space="preserve"> ser una confección arti</w:t>
      </w:r>
      <w:r w:rsidR="00B1664F" w:rsidRPr="00D17A0D">
        <w:rPr>
          <w:rFonts w:ascii="Arial Nova Light" w:eastAsia="Arial Nova" w:hAnsi="Arial Nova Light" w:cs="Arial Nova"/>
          <w:i/>
          <w:iCs/>
          <w:sz w:val="24"/>
          <w:szCs w:val="24"/>
        </w:rPr>
        <w:t>fi</w:t>
      </w:r>
      <w:r w:rsidRPr="00D17A0D">
        <w:rPr>
          <w:rFonts w:ascii="Arial Nova Light" w:eastAsia="Arial Nova" w:hAnsi="Arial Nova Light" w:cs="Arial Nova"/>
          <w:i/>
          <w:iCs/>
          <w:sz w:val="24"/>
          <w:szCs w:val="24"/>
        </w:rPr>
        <w:t xml:space="preserve">ciosa de la parte denunciante, pues pretende engañar a esta autoridad </w:t>
      </w:r>
      <w:r w:rsidR="00BD6074" w:rsidRPr="00D17A0D">
        <w:rPr>
          <w:rFonts w:ascii="Arial Nova Light" w:eastAsia="Arial Nova" w:hAnsi="Arial Nova Light" w:cs="Arial Nova"/>
          <w:i/>
          <w:iCs/>
          <w:sz w:val="24"/>
          <w:szCs w:val="24"/>
        </w:rPr>
        <w:t>jurisdiccional con</w:t>
      </w:r>
      <w:r w:rsidRPr="00D17A0D">
        <w:rPr>
          <w:rFonts w:ascii="Arial Nova Light" w:eastAsia="Arial Nova" w:hAnsi="Arial Nova Light" w:cs="Arial Nova"/>
          <w:i/>
          <w:iCs/>
          <w:sz w:val="24"/>
          <w:szCs w:val="24"/>
        </w:rPr>
        <w:t xml:space="preserve"> </w:t>
      </w:r>
      <w:r w:rsidR="00150361" w:rsidRPr="00D17A0D">
        <w:rPr>
          <w:rFonts w:ascii="Arial Nova Light" w:eastAsia="Arial Nova" w:hAnsi="Arial Nova Light" w:cs="Arial Nova"/>
          <w:i/>
          <w:iCs/>
          <w:sz w:val="24"/>
          <w:szCs w:val="24"/>
        </w:rPr>
        <w:t>maquinaciones</w:t>
      </w:r>
      <w:r w:rsidRPr="00D17A0D">
        <w:rPr>
          <w:rFonts w:ascii="Arial Nova Light" w:eastAsia="Arial Nova" w:hAnsi="Arial Nova Light" w:cs="Arial Nova"/>
          <w:i/>
          <w:iCs/>
          <w:sz w:val="24"/>
          <w:szCs w:val="24"/>
        </w:rPr>
        <w:t xml:space="preserve">, en donde </w:t>
      </w:r>
      <w:r w:rsidR="002E4F10" w:rsidRPr="00D17A0D">
        <w:rPr>
          <w:rFonts w:ascii="Arial Nova Light" w:eastAsia="Arial Nova" w:hAnsi="Arial Nova Light" w:cs="Arial Nova"/>
          <w:i/>
          <w:iCs/>
          <w:sz w:val="24"/>
          <w:szCs w:val="24"/>
        </w:rPr>
        <w:t xml:space="preserve">su intención radica en </w:t>
      </w:r>
      <w:r w:rsidRPr="00D17A0D">
        <w:rPr>
          <w:rFonts w:ascii="Arial Nova Light" w:eastAsia="Arial Nova" w:hAnsi="Arial Nova Light" w:cs="Arial Nova"/>
          <w:i/>
          <w:iCs/>
          <w:sz w:val="24"/>
          <w:szCs w:val="24"/>
        </w:rPr>
        <w:t xml:space="preserve">hacer verdadero lo que a su parecer es un hecho </w:t>
      </w:r>
      <w:r w:rsidR="00150361" w:rsidRPr="00D17A0D">
        <w:rPr>
          <w:rFonts w:ascii="Arial Nova Light" w:eastAsia="Arial Nova" w:hAnsi="Arial Nova Light" w:cs="Arial Nova"/>
          <w:i/>
          <w:iCs/>
          <w:sz w:val="24"/>
          <w:szCs w:val="24"/>
        </w:rPr>
        <w:t>inexistente, pues</w:t>
      </w:r>
      <w:r w:rsidRPr="00D17A0D">
        <w:rPr>
          <w:rFonts w:ascii="Arial Nova Light" w:eastAsia="Arial Nova" w:hAnsi="Arial Nova Light" w:cs="Arial Nova"/>
          <w:i/>
          <w:iCs/>
          <w:sz w:val="24"/>
          <w:szCs w:val="24"/>
        </w:rPr>
        <w:t xml:space="preserve"> en el documento el notario</w:t>
      </w:r>
      <w:r w:rsidR="002E4F10" w:rsidRPr="00D17A0D">
        <w:rPr>
          <w:rFonts w:ascii="Arial Nova Light" w:eastAsia="Arial Nova" w:hAnsi="Arial Nova Light" w:cs="Arial Nova"/>
          <w:i/>
          <w:iCs/>
          <w:sz w:val="24"/>
          <w:szCs w:val="24"/>
        </w:rPr>
        <w:t xml:space="preserve"> público </w:t>
      </w:r>
      <w:r w:rsidR="00B17CBC" w:rsidRPr="00D17A0D">
        <w:rPr>
          <w:rFonts w:ascii="Arial Nova Light" w:eastAsia="Arial Nova" w:hAnsi="Arial Nova Light" w:cs="Arial Nova"/>
          <w:i/>
          <w:iCs/>
          <w:sz w:val="24"/>
          <w:szCs w:val="24"/>
        </w:rPr>
        <w:t>no precisa</w:t>
      </w:r>
      <w:r w:rsidRPr="00D17A0D">
        <w:rPr>
          <w:rFonts w:ascii="Arial Nova Light" w:eastAsia="Arial Nova" w:hAnsi="Arial Nova Light" w:cs="Arial Nova"/>
          <w:i/>
          <w:iCs/>
          <w:sz w:val="24"/>
          <w:szCs w:val="24"/>
        </w:rPr>
        <w:t xml:space="preserve"> cuál fue el método que utiliz</w:t>
      </w:r>
      <w:r w:rsidR="002E4F10" w:rsidRPr="00D17A0D">
        <w:rPr>
          <w:rFonts w:ascii="Arial Nova Light" w:eastAsia="Arial Nova" w:hAnsi="Arial Nova Light" w:cs="Arial Nova"/>
          <w:i/>
          <w:iCs/>
          <w:sz w:val="24"/>
          <w:szCs w:val="24"/>
        </w:rPr>
        <w:t>ó</w:t>
      </w:r>
      <w:r w:rsidRPr="00D17A0D">
        <w:rPr>
          <w:rFonts w:ascii="Arial Nova Light" w:eastAsia="Arial Nova" w:hAnsi="Arial Nova Light" w:cs="Arial Nova"/>
          <w:i/>
          <w:iCs/>
          <w:sz w:val="24"/>
          <w:szCs w:val="24"/>
        </w:rPr>
        <w:t xml:space="preserve"> para </w:t>
      </w:r>
      <w:r w:rsidR="00BD6074" w:rsidRPr="00D17A0D">
        <w:rPr>
          <w:rFonts w:ascii="Arial Nova Light" w:eastAsia="Arial Nova" w:hAnsi="Arial Nova Light" w:cs="Arial Nova"/>
          <w:i/>
          <w:iCs/>
          <w:sz w:val="24"/>
          <w:szCs w:val="24"/>
        </w:rPr>
        <w:t>cerciorarse</w:t>
      </w:r>
      <w:r w:rsidRPr="00D17A0D">
        <w:rPr>
          <w:rFonts w:ascii="Arial Nova Light" w:eastAsia="Arial Nova" w:hAnsi="Arial Nova Light" w:cs="Arial Nova"/>
          <w:i/>
          <w:iCs/>
          <w:sz w:val="24"/>
          <w:szCs w:val="24"/>
        </w:rPr>
        <w:t xml:space="preserve"> </w:t>
      </w:r>
      <w:r w:rsidR="002E4F10" w:rsidRPr="00D17A0D">
        <w:rPr>
          <w:rFonts w:ascii="Arial Nova Light" w:eastAsia="Arial Nova" w:hAnsi="Arial Nova Light" w:cs="Arial Nova"/>
          <w:i/>
          <w:iCs/>
          <w:sz w:val="24"/>
          <w:szCs w:val="24"/>
        </w:rPr>
        <w:t xml:space="preserve">del </w:t>
      </w:r>
      <w:r w:rsidRPr="00D17A0D">
        <w:rPr>
          <w:rFonts w:ascii="Arial Nova Light" w:eastAsia="Arial Nova" w:hAnsi="Arial Nova Light" w:cs="Arial Nova"/>
          <w:i/>
          <w:iCs/>
          <w:sz w:val="24"/>
          <w:szCs w:val="24"/>
        </w:rPr>
        <w:t>contenido</w:t>
      </w:r>
      <w:r w:rsidR="00BD6074" w:rsidRPr="00D17A0D">
        <w:rPr>
          <w:rFonts w:ascii="Arial Nova Light" w:eastAsia="Arial Nova" w:hAnsi="Arial Nova Light" w:cs="Arial Nova"/>
          <w:i/>
          <w:iCs/>
          <w:sz w:val="24"/>
          <w:szCs w:val="24"/>
        </w:rPr>
        <w:t xml:space="preserve"> en los</w:t>
      </w:r>
      <w:r w:rsidRPr="00D17A0D">
        <w:rPr>
          <w:rFonts w:ascii="Arial Nova Light" w:eastAsia="Arial Nova" w:hAnsi="Arial Nova Light" w:cs="Arial Nova"/>
          <w:i/>
          <w:iCs/>
          <w:sz w:val="24"/>
          <w:szCs w:val="24"/>
        </w:rPr>
        <w:t xml:space="preserve"> espectaculares</w:t>
      </w:r>
      <w:r w:rsidR="00BD6074" w:rsidRPr="00D17A0D">
        <w:rPr>
          <w:rFonts w:ascii="Arial Nova Light" w:eastAsia="Arial Nova" w:hAnsi="Arial Nova Light" w:cs="Arial Nova"/>
          <w:i/>
          <w:iCs/>
          <w:sz w:val="24"/>
          <w:szCs w:val="24"/>
        </w:rPr>
        <w:t xml:space="preserve"> denunciados</w:t>
      </w:r>
      <w:r w:rsidR="00B1664F" w:rsidRPr="00D17A0D">
        <w:rPr>
          <w:rFonts w:ascii="Arial Nova Light" w:eastAsia="Arial Nova" w:hAnsi="Arial Nova Light" w:cs="Arial Nova"/>
          <w:i/>
          <w:iCs/>
          <w:sz w:val="24"/>
          <w:szCs w:val="24"/>
        </w:rPr>
        <w:t>”</w:t>
      </w:r>
      <w:r w:rsidRPr="00D17A0D">
        <w:rPr>
          <w:rFonts w:ascii="Arial Nova Light" w:eastAsia="Arial Nova" w:hAnsi="Arial Nova Light" w:cs="Arial Nova"/>
          <w:i/>
          <w:iCs/>
          <w:sz w:val="24"/>
          <w:szCs w:val="24"/>
        </w:rPr>
        <w:t>.</w:t>
      </w:r>
    </w:p>
    <w:p w14:paraId="0F66A7AF" w14:textId="2F923D59" w:rsidR="00234A78" w:rsidRPr="00D17A0D" w:rsidRDefault="00234A78"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En ese sentido</w:t>
      </w:r>
      <w:r w:rsidR="006559B3"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hace</w:t>
      </w:r>
      <w:r w:rsidR="002E4F10" w:rsidRPr="00D17A0D">
        <w:rPr>
          <w:rFonts w:ascii="Arial Nova Light" w:eastAsia="Arial Nova" w:hAnsi="Arial Nova Light" w:cs="Arial Nova"/>
          <w:sz w:val="24"/>
          <w:szCs w:val="24"/>
        </w:rPr>
        <w:t>n</w:t>
      </w:r>
      <w:r w:rsidRPr="00D17A0D">
        <w:rPr>
          <w:rFonts w:ascii="Arial Nova Light" w:eastAsia="Arial Nova" w:hAnsi="Arial Nova Light" w:cs="Arial Nova"/>
          <w:sz w:val="24"/>
          <w:szCs w:val="24"/>
        </w:rPr>
        <w:t xml:space="preserve"> referencia que el fedatario </w:t>
      </w:r>
      <w:r w:rsidR="00BD6074" w:rsidRPr="00D17A0D">
        <w:rPr>
          <w:rFonts w:ascii="Arial Nova Light" w:eastAsia="Arial Nova" w:hAnsi="Arial Nova Light" w:cs="Arial Nova"/>
          <w:sz w:val="24"/>
          <w:szCs w:val="24"/>
        </w:rPr>
        <w:t>público</w:t>
      </w:r>
      <w:r w:rsidRPr="00D17A0D">
        <w:rPr>
          <w:rFonts w:ascii="Arial Nova Light" w:eastAsia="Arial Nova" w:hAnsi="Arial Nova Light" w:cs="Arial Nova"/>
          <w:sz w:val="24"/>
          <w:szCs w:val="24"/>
        </w:rPr>
        <w:t xml:space="preserve"> </w:t>
      </w:r>
      <w:r w:rsidR="00BD6074" w:rsidRPr="00D17A0D">
        <w:rPr>
          <w:rFonts w:ascii="Arial Nova Light" w:eastAsia="Arial Nova" w:hAnsi="Arial Nova Light" w:cs="Arial Nova"/>
          <w:sz w:val="24"/>
          <w:szCs w:val="24"/>
        </w:rPr>
        <w:t xml:space="preserve">omitió referir </w:t>
      </w:r>
      <w:r w:rsidR="00B17CBC" w:rsidRPr="00D17A0D">
        <w:rPr>
          <w:rFonts w:ascii="Arial Nova Light" w:eastAsia="Arial Nova" w:hAnsi="Arial Nova Light" w:cs="Arial Nova"/>
          <w:sz w:val="24"/>
          <w:szCs w:val="24"/>
        </w:rPr>
        <w:t>si realizó personalmente</w:t>
      </w:r>
      <w:r w:rsidR="002E4F10" w:rsidRPr="00D17A0D">
        <w:rPr>
          <w:rFonts w:ascii="Arial Nova Light" w:eastAsia="Arial Nova" w:hAnsi="Arial Nova Light" w:cs="Arial Nova"/>
          <w:sz w:val="24"/>
          <w:szCs w:val="24"/>
        </w:rPr>
        <w:t xml:space="preserve"> </w:t>
      </w:r>
      <w:r w:rsidR="00BD6074" w:rsidRPr="00D17A0D">
        <w:rPr>
          <w:rFonts w:ascii="Arial Nova Light" w:eastAsia="Arial Nova" w:hAnsi="Arial Nova Light" w:cs="Arial Nova"/>
          <w:sz w:val="24"/>
          <w:szCs w:val="24"/>
        </w:rPr>
        <w:t xml:space="preserve">el recorrido </w:t>
      </w:r>
      <w:r w:rsidR="00B17CBC" w:rsidRPr="00D17A0D">
        <w:rPr>
          <w:rFonts w:ascii="Arial Nova Light" w:eastAsia="Arial Nova" w:hAnsi="Arial Nova Light" w:cs="Arial Nova"/>
          <w:sz w:val="24"/>
          <w:szCs w:val="24"/>
        </w:rPr>
        <w:t>para tomar</w:t>
      </w:r>
      <w:r w:rsidR="00BD6074" w:rsidRPr="00D17A0D">
        <w:rPr>
          <w:rFonts w:ascii="Arial Nova Light" w:eastAsia="Arial Nova" w:hAnsi="Arial Nova Light" w:cs="Arial Nova"/>
          <w:sz w:val="24"/>
          <w:szCs w:val="24"/>
        </w:rPr>
        <w:t xml:space="preserve"> </w:t>
      </w:r>
      <w:r w:rsidR="002E4F10" w:rsidRPr="00D17A0D">
        <w:rPr>
          <w:rFonts w:ascii="Arial Nova Light" w:eastAsia="Arial Nova" w:hAnsi="Arial Nova Light" w:cs="Arial Nova"/>
          <w:sz w:val="24"/>
          <w:szCs w:val="24"/>
        </w:rPr>
        <w:t>las</w:t>
      </w:r>
      <w:r w:rsidR="00BD6074" w:rsidRPr="00D17A0D">
        <w:rPr>
          <w:rFonts w:ascii="Arial Nova Light" w:eastAsia="Arial Nova" w:hAnsi="Arial Nova Light" w:cs="Arial Nova"/>
          <w:sz w:val="24"/>
          <w:szCs w:val="24"/>
        </w:rPr>
        <w:t xml:space="preserve"> fotografías</w:t>
      </w:r>
      <w:r w:rsidR="002E4F10" w:rsidRPr="00D17A0D">
        <w:rPr>
          <w:rFonts w:ascii="Arial Nova Light" w:eastAsia="Arial Nova" w:hAnsi="Arial Nova Light" w:cs="Arial Nova"/>
          <w:sz w:val="24"/>
          <w:szCs w:val="24"/>
        </w:rPr>
        <w:t xml:space="preserve"> objeto de denuncia</w:t>
      </w:r>
      <w:r w:rsidR="00BD6074"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por lo que considera</w:t>
      </w:r>
      <w:r w:rsidR="00B1664F" w:rsidRPr="00D17A0D">
        <w:rPr>
          <w:rFonts w:ascii="Arial Nova Light" w:eastAsia="Arial Nova" w:hAnsi="Arial Nova Light" w:cs="Arial Nova"/>
          <w:sz w:val="24"/>
          <w:szCs w:val="24"/>
        </w:rPr>
        <w:t>n en su defensa,</w:t>
      </w:r>
      <w:r w:rsidRPr="00D17A0D">
        <w:rPr>
          <w:rFonts w:ascii="Arial Nova Light" w:eastAsia="Arial Nova" w:hAnsi="Arial Nova Light" w:cs="Arial Nova"/>
          <w:sz w:val="24"/>
          <w:szCs w:val="24"/>
        </w:rPr>
        <w:t xml:space="preserve"> </w:t>
      </w:r>
      <w:r w:rsidR="00BD6074" w:rsidRPr="00D17A0D">
        <w:rPr>
          <w:rFonts w:ascii="Arial Nova Light" w:eastAsia="Arial Nova" w:hAnsi="Arial Nova Light" w:cs="Arial Nova"/>
          <w:sz w:val="24"/>
          <w:szCs w:val="24"/>
        </w:rPr>
        <w:t>que la</w:t>
      </w:r>
      <w:r w:rsidRPr="00D17A0D">
        <w:rPr>
          <w:rFonts w:ascii="Arial Nova Light" w:eastAsia="Arial Nova" w:hAnsi="Arial Nova Light" w:cs="Arial Nova"/>
          <w:sz w:val="24"/>
          <w:szCs w:val="24"/>
        </w:rPr>
        <w:t xml:space="preserve"> </w:t>
      </w:r>
      <w:r w:rsidR="00150361" w:rsidRPr="00D17A0D">
        <w:rPr>
          <w:rFonts w:ascii="Arial Nova Light" w:eastAsia="Arial Nova" w:hAnsi="Arial Nova Light" w:cs="Arial Nova"/>
          <w:sz w:val="24"/>
          <w:szCs w:val="24"/>
        </w:rPr>
        <w:t>fe pública</w:t>
      </w:r>
      <w:r w:rsidRPr="00D17A0D">
        <w:rPr>
          <w:rFonts w:ascii="Arial Nova Light" w:eastAsia="Arial Nova" w:hAnsi="Arial Nova Light" w:cs="Arial Nova"/>
          <w:sz w:val="24"/>
          <w:szCs w:val="24"/>
        </w:rPr>
        <w:t xml:space="preserve"> es </w:t>
      </w:r>
      <w:r w:rsidR="00BD6074" w:rsidRPr="00D17A0D">
        <w:rPr>
          <w:rFonts w:ascii="Arial Nova Light" w:eastAsia="Arial Nova" w:hAnsi="Arial Nova Light" w:cs="Arial Nova"/>
          <w:sz w:val="24"/>
          <w:szCs w:val="24"/>
        </w:rPr>
        <w:t xml:space="preserve">realizada con base </w:t>
      </w:r>
      <w:r w:rsidR="00150361" w:rsidRPr="00D17A0D">
        <w:rPr>
          <w:rFonts w:ascii="Arial Nova Light" w:eastAsia="Arial Nova" w:hAnsi="Arial Nova Light" w:cs="Arial Nova"/>
          <w:sz w:val="24"/>
          <w:szCs w:val="24"/>
        </w:rPr>
        <w:t>a fotografías</w:t>
      </w:r>
      <w:r w:rsidRPr="00D17A0D">
        <w:rPr>
          <w:rFonts w:ascii="Arial Nova Light" w:eastAsia="Arial Nova" w:hAnsi="Arial Nova Light" w:cs="Arial Nova"/>
          <w:sz w:val="24"/>
          <w:szCs w:val="24"/>
        </w:rPr>
        <w:t xml:space="preserve"> presentadas </w:t>
      </w:r>
      <w:r w:rsidR="00BD6074" w:rsidRPr="00D17A0D">
        <w:rPr>
          <w:rFonts w:ascii="Arial Nova Light" w:eastAsia="Arial Nova" w:hAnsi="Arial Nova Light" w:cs="Arial Nova"/>
          <w:sz w:val="24"/>
          <w:szCs w:val="24"/>
        </w:rPr>
        <w:t xml:space="preserve">únicamente </w:t>
      </w:r>
      <w:r w:rsidRPr="00D17A0D">
        <w:rPr>
          <w:rFonts w:ascii="Arial Nova Light" w:eastAsia="Arial Nova" w:hAnsi="Arial Nova Light" w:cs="Arial Nova"/>
          <w:sz w:val="24"/>
          <w:szCs w:val="24"/>
        </w:rPr>
        <w:t xml:space="preserve">por el </w:t>
      </w:r>
      <w:r w:rsidR="00150361" w:rsidRPr="00D17A0D">
        <w:rPr>
          <w:rFonts w:ascii="Arial Nova Light" w:eastAsia="Arial Nova" w:hAnsi="Arial Nova Light" w:cs="Arial Nova"/>
          <w:sz w:val="24"/>
          <w:szCs w:val="24"/>
        </w:rPr>
        <w:t>denunciante,</w:t>
      </w:r>
      <w:r w:rsidR="00BD6074" w:rsidRPr="00D17A0D">
        <w:rPr>
          <w:rFonts w:ascii="Arial Nova Light" w:eastAsia="Arial Nova" w:hAnsi="Arial Nova Light" w:cs="Arial Nova"/>
          <w:sz w:val="24"/>
          <w:szCs w:val="24"/>
        </w:rPr>
        <w:t xml:space="preserve"> </w:t>
      </w:r>
      <w:r w:rsidR="002E4F10" w:rsidRPr="00D17A0D">
        <w:rPr>
          <w:rFonts w:ascii="Arial Nova Light" w:eastAsia="Arial Nova" w:hAnsi="Arial Nova Light" w:cs="Arial Nova"/>
          <w:sz w:val="24"/>
          <w:szCs w:val="24"/>
        </w:rPr>
        <w:t xml:space="preserve">por tal razón deberán considerarse </w:t>
      </w:r>
      <w:r w:rsidR="00B17CBC" w:rsidRPr="00D17A0D">
        <w:rPr>
          <w:rFonts w:ascii="Arial Nova Light" w:eastAsia="Arial Nova" w:hAnsi="Arial Nova Light" w:cs="Arial Nova"/>
          <w:sz w:val="24"/>
          <w:szCs w:val="24"/>
        </w:rPr>
        <w:t>como pruebas</w:t>
      </w:r>
      <w:r w:rsidR="007050A9" w:rsidRPr="00D17A0D">
        <w:rPr>
          <w:rFonts w:ascii="Arial Nova Light" w:eastAsia="Arial Nova" w:hAnsi="Arial Nova Light" w:cs="Arial Nova"/>
          <w:sz w:val="24"/>
          <w:szCs w:val="24"/>
        </w:rPr>
        <w:t xml:space="preserve"> </w:t>
      </w:r>
      <w:r w:rsidR="00B17CBC" w:rsidRPr="00D17A0D">
        <w:rPr>
          <w:rFonts w:ascii="Arial Nova Light" w:eastAsia="Arial Nova" w:hAnsi="Arial Nova Light" w:cs="Arial Nova"/>
          <w:i/>
          <w:iCs/>
          <w:sz w:val="24"/>
          <w:szCs w:val="24"/>
        </w:rPr>
        <w:t>técnicas</w:t>
      </w:r>
      <w:r w:rsidR="00B17CBC" w:rsidRPr="00D17A0D">
        <w:rPr>
          <w:rFonts w:ascii="Arial Nova Light" w:eastAsia="Arial Nova" w:hAnsi="Arial Nova Light" w:cs="Arial Nova"/>
          <w:sz w:val="24"/>
          <w:szCs w:val="24"/>
        </w:rPr>
        <w:t xml:space="preserve"> carentes</w:t>
      </w:r>
      <w:r w:rsidR="007050A9" w:rsidRPr="00D17A0D">
        <w:rPr>
          <w:rFonts w:ascii="Arial Nova Light" w:eastAsia="Arial Nova" w:hAnsi="Arial Nova Light" w:cs="Arial Nova"/>
          <w:sz w:val="24"/>
          <w:szCs w:val="24"/>
        </w:rPr>
        <w:t xml:space="preserve"> de </w:t>
      </w:r>
      <w:r w:rsidR="00150361" w:rsidRPr="00D17A0D">
        <w:rPr>
          <w:rFonts w:ascii="Arial Nova Light" w:eastAsia="Arial Nova" w:hAnsi="Arial Nova Light" w:cs="Arial Nova"/>
          <w:sz w:val="24"/>
          <w:szCs w:val="24"/>
        </w:rPr>
        <w:t>certeza</w:t>
      </w:r>
      <w:r w:rsidR="007050A9" w:rsidRPr="00D17A0D">
        <w:rPr>
          <w:rFonts w:ascii="Arial Nova Light" w:eastAsia="Arial Nova" w:hAnsi="Arial Nova Light" w:cs="Arial Nova"/>
          <w:sz w:val="24"/>
          <w:szCs w:val="24"/>
        </w:rPr>
        <w:t>.</w:t>
      </w:r>
    </w:p>
    <w:p w14:paraId="140096BF" w14:textId="18483CB3" w:rsidR="00BD6074" w:rsidRPr="00D17A0D" w:rsidRDefault="00150361"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Así</w:t>
      </w:r>
      <w:r w:rsidR="00BD6074" w:rsidRPr="00D17A0D">
        <w:rPr>
          <w:rFonts w:ascii="Arial Nova Light" w:eastAsia="Arial Nova" w:hAnsi="Arial Nova Light" w:cs="Arial Nova"/>
          <w:sz w:val="24"/>
          <w:szCs w:val="24"/>
        </w:rPr>
        <w:t xml:space="preserve"> mismo</w:t>
      </w:r>
      <w:r w:rsidR="006559B3" w:rsidRPr="00D17A0D">
        <w:rPr>
          <w:rFonts w:ascii="Arial Nova Light" w:eastAsia="Arial Nova" w:hAnsi="Arial Nova Light" w:cs="Arial Nova"/>
          <w:sz w:val="24"/>
          <w:szCs w:val="24"/>
        </w:rPr>
        <w:t>,</w:t>
      </w:r>
      <w:r w:rsidR="00BD6074" w:rsidRPr="00D17A0D">
        <w:rPr>
          <w:rFonts w:ascii="Arial Nova Light" w:eastAsia="Arial Nova" w:hAnsi="Arial Nova Light" w:cs="Arial Nova"/>
          <w:sz w:val="24"/>
          <w:szCs w:val="24"/>
        </w:rPr>
        <w:t xml:space="preserve"> respecto a la denuncia </w:t>
      </w:r>
      <w:r w:rsidR="009A1586" w:rsidRPr="00D17A0D">
        <w:rPr>
          <w:rFonts w:ascii="Arial Nova Light" w:eastAsia="Arial Nova" w:hAnsi="Arial Nova Light" w:cs="Arial Nova"/>
          <w:sz w:val="24"/>
          <w:szCs w:val="24"/>
        </w:rPr>
        <w:t>realizada, refiere</w:t>
      </w:r>
      <w:r w:rsidR="007050A9" w:rsidRPr="00D17A0D">
        <w:rPr>
          <w:rFonts w:ascii="Arial Nova Light" w:eastAsia="Arial Nova" w:hAnsi="Arial Nova Light" w:cs="Arial Nova"/>
          <w:sz w:val="24"/>
          <w:szCs w:val="24"/>
        </w:rPr>
        <w:t>n</w:t>
      </w:r>
      <w:r w:rsidR="00BD6074" w:rsidRPr="00D17A0D">
        <w:rPr>
          <w:rFonts w:ascii="Arial Nova Light" w:eastAsia="Arial Nova" w:hAnsi="Arial Nova Light" w:cs="Arial Nova"/>
          <w:sz w:val="24"/>
          <w:szCs w:val="24"/>
        </w:rPr>
        <w:t xml:space="preserve"> que </w:t>
      </w:r>
      <w:r w:rsidRPr="00D17A0D">
        <w:rPr>
          <w:rFonts w:ascii="Arial Nova Light" w:eastAsia="Arial Nova" w:hAnsi="Arial Nova Light" w:cs="Arial Nova"/>
          <w:sz w:val="24"/>
          <w:szCs w:val="24"/>
        </w:rPr>
        <w:t>es mal</w:t>
      </w:r>
      <w:r w:rsidR="00BD6074" w:rsidRPr="00D17A0D">
        <w:rPr>
          <w:rFonts w:ascii="Arial Nova Light" w:eastAsia="Arial Nova" w:hAnsi="Arial Nova Light" w:cs="Arial Nova"/>
          <w:sz w:val="24"/>
          <w:szCs w:val="24"/>
        </w:rPr>
        <w:t xml:space="preserve"> intencionada y de mala fe, en virtud de</w:t>
      </w:r>
      <w:r w:rsidR="009A1586" w:rsidRPr="00D17A0D">
        <w:rPr>
          <w:rFonts w:ascii="Arial Nova Light" w:eastAsia="Arial Nova" w:hAnsi="Arial Nova Light" w:cs="Arial Nova"/>
          <w:sz w:val="24"/>
          <w:szCs w:val="24"/>
        </w:rPr>
        <w:t xml:space="preserve"> que no fue encontrado un solo </w:t>
      </w:r>
      <w:r w:rsidR="00BD6074" w:rsidRPr="00D17A0D">
        <w:rPr>
          <w:rFonts w:ascii="Arial Nova Light" w:eastAsia="Arial Nova" w:hAnsi="Arial Nova Light" w:cs="Arial Nova"/>
          <w:sz w:val="24"/>
          <w:szCs w:val="24"/>
        </w:rPr>
        <w:t xml:space="preserve">espectacular en forma </w:t>
      </w:r>
      <w:r w:rsidR="009A1586" w:rsidRPr="00D17A0D">
        <w:rPr>
          <w:rFonts w:ascii="Arial Nova Light" w:eastAsia="Arial Nova" w:hAnsi="Arial Nova Light" w:cs="Arial Nova"/>
          <w:sz w:val="24"/>
          <w:szCs w:val="24"/>
        </w:rPr>
        <w:t xml:space="preserve">panorámico </w:t>
      </w:r>
      <w:r w:rsidR="007050A9" w:rsidRPr="00D17A0D">
        <w:rPr>
          <w:rFonts w:ascii="Arial Nova Light" w:eastAsia="Arial Nova" w:hAnsi="Arial Nova Light" w:cs="Arial Nova"/>
          <w:sz w:val="24"/>
          <w:szCs w:val="24"/>
        </w:rPr>
        <w:t xml:space="preserve">tal y como el denunciante refiere, pues en ningún espectacular está enfocado en resaltar al C. Francisco Arturo Federico Ávila </w:t>
      </w:r>
      <w:r w:rsidR="00727373" w:rsidRPr="00D17A0D">
        <w:rPr>
          <w:rFonts w:ascii="Arial Nova Light" w:eastAsia="Arial Nova" w:hAnsi="Arial Nova Light" w:cs="Arial Nova"/>
          <w:sz w:val="24"/>
          <w:szCs w:val="24"/>
        </w:rPr>
        <w:t>Anaya, a</w:t>
      </w:r>
      <w:r w:rsidR="007050A9" w:rsidRPr="00D17A0D">
        <w:rPr>
          <w:rFonts w:ascii="Arial Nova Light" w:eastAsia="Arial Nova" w:hAnsi="Arial Nova Light" w:cs="Arial Nova"/>
          <w:sz w:val="24"/>
          <w:szCs w:val="24"/>
        </w:rPr>
        <w:t xml:space="preserve"> su </w:t>
      </w:r>
      <w:r w:rsidR="00BD6074" w:rsidRPr="00D17A0D">
        <w:rPr>
          <w:rFonts w:ascii="Arial Nova Light" w:eastAsia="Arial Nova" w:hAnsi="Arial Nova Light" w:cs="Arial Nova"/>
          <w:sz w:val="24"/>
          <w:szCs w:val="24"/>
        </w:rPr>
        <w:t>candidatura o coalición</w:t>
      </w:r>
      <w:r w:rsidR="007050A9" w:rsidRPr="00D17A0D">
        <w:rPr>
          <w:rFonts w:ascii="Arial Nova Light" w:eastAsia="Arial Nova" w:hAnsi="Arial Nova Light" w:cs="Arial Nova"/>
          <w:sz w:val="24"/>
          <w:szCs w:val="24"/>
        </w:rPr>
        <w:t>.</w:t>
      </w:r>
    </w:p>
    <w:p w14:paraId="201F790F" w14:textId="7F3E4C68" w:rsidR="00BD6074" w:rsidRPr="00D17A0D" w:rsidRDefault="009A1586"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Argumenta</w:t>
      </w:r>
      <w:r w:rsidR="007050A9" w:rsidRPr="00D17A0D">
        <w:rPr>
          <w:rFonts w:ascii="Arial Nova Light" w:eastAsia="Arial Nova" w:hAnsi="Arial Nova Light" w:cs="Arial Nova"/>
          <w:sz w:val="24"/>
          <w:szCs w:val="24"/>
        </w:rPr>
        <w:t>n</w:t>
      </w:r>
      <w:r w:rsidR="006559B3"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 xml:space="preserve">que las imágenes </w:t>
      </w:r>
      <w:r w:rsidR="007050A9" w:rsidRPr="00D17A0D">
        <w:rPr>
          <w:rFonts w:ascii="Arial Nova Light" w:eastAsia="Arial Nova" w:hAnsi="Arial Nova Light" w:cs="Arial Nova"/>
          <w:sz w:val="24"/>
          <w:szCs w:val="24"/>
        </w:rPr>
        <w:t xml:space="preserve">descritas en la fe notarial, fueron realizadas de manera </w:t>
      </w:r>
      <w:r w:rsidRPr="00D17A0D">
        <w:rPr>
          <w:rFonts w:ascii="Arial Nova Light" w:eastAsia="Arial Nova" w:hAnsi="Arial Nova Light" w:cs="Arial Nova"/>
          <w:sz w:val="24"/>
          <w:szCs w:val="24"/>
        </w:rPr>
        <w:t>imprecisa, general y ambigua</w:t>
      </w:r>
      <w:r w:rsidR="007050A9" w:rsidRPr="00D17A0D">
        <w:rPr>
          <w:rFonts w:ascii="Arial Nova Light" w:eastAsia="Arial Nova" w:hAnsi="Arial Nova Light" w:cs="Arial Nova"/>
          <w:sz w:val="24"/>
          <w:szCs w:val="24"/>
        </w:rPr>
        <w:t>, debido a que no se describe de manera puntualizada los hechos, citando únicamente lo siguiente</w:t>
      </w:r>
      <w:r w:rsidR="000E6EF7" w:rsidRPr="00D17A0D">
        <w:rPr>
          <w:rFonts w:ascii="Arial Nova Light" w:eastAsia="Arial Nova" w:hAnsi="Arial Nova Light" w:cs="Arial Nova"/>
          <w:sz w:val="24"/>
          <w:szCs w:val="24"/>
        </w:rPr>
        <w:t>;</w:t>
      </w:r>
      <w:r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i/>
          <w:iCs/>
          <w:sz w:val="24"/>
          <w:szCs w:val="24"/>
        </w:rPr>
        <w:t xml:space="preserve">“en todas las vallas publicitarias, esta publicada la imagen y nombre de Arturo Ávila una leyenda de Bienestar Pueblo y el nombre de la revista “El Soberano”. Y “En esta valla publicitaria, esta ´publicitada la imagen y nombre de Arturo </w:t>
      </w:r>
      <w:r w:rsidR="000E6EF7" w:rsidRPr="00D17A0D">
        <w:rPr>
          <w:rFonts w:ascii="Arial Nova Light" w:eastAsia="Arial Nova" w:hAnsi="Arial Nova Light" w:cs="Arial Nova"/>
          <w:i/>
          <w:iCs/>
          <w:sz w:val="24"/>
          <w:szCs w:val="24"/>
        </w:rPr>
        <w:t>Ávila</w:t>
      </w:r>
      <w:r w:rsidRPr="00D17A0D">
        <w:rPr>
          <w:rFonts w:ascii="Arial Nova Light" w:eastAsia="Arial Nova" w:hAnsi="Arial Nova Light" w:cs="Arial Nova"/>
          <w:i/>
          <w:iCs/>
          <w:sz w:val="24"/>
          <w:szCs w:val="24"/>
        </w:rPr>
        <w:t xml:space="preserve"> y el nombre de la revista “Mundo Ejecutivo</w:t>
      </w:r>
      <w:r w:rsidRPr="00D17A0D">
        <w:rPr>
          <w:rFonts w:ascii="Arial Nova Light" w:eastAsia="Arial Nova" w:hAnsi="Arial Nova Light" w:cs="Arial Nova"/>
          <w:sz w:val="24"/>
          <w:szCs w:val="24"/>
        </w:rPr>
        <w:t>”.</w:t>
      </w:r>
    </w:p>
    <w:p w14:paraId="4E1CBB6D" w14:textId="046922B9" w:rsidR="009A1586" w:rsidRPr="00D17A0D" w:rsidRDefault="009A1586"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En ese sentido</w:t>
      </w:r>
      <w:r w:rsidR="006559B3" w:rsidRPr="00D17A0D">
        <w:rPr>
          <w:rFonts w:ascii="Arial Nova Light" w:eastAsia="Arial Nova" w:hAnsi="Arial Nova Light" w:cs="Arial Nova"/>
          <w:sz w:val="24"/>
          <w:szCs w:val="24"/>
        </w:rPr>
        <w:t xml:space="preserve">, </w:t>
      </w:r>
      <w:r w:rsidR="000E6EF7" w:rsidRPr="00D17A0D">
        <w:rPr>
          <w:rFonts w:ascii="Arial Nova Light" w:eastAsia="Arial Nova" w:hAnsi="Arial Nova Light" w:cs="Arial Nova"/>
          <w:sz w:val="24"/>
          <w:szCs w:val="24"/>
        </w:rPr>
        <w:t>manifiesta</w:t>
      </w:r>
      <w:r w:rsidR="00727373" w:rsidRPr="00D17A0D">
        <w:rPr>
          <w:rFonts w:ascii="Arial Nova Light" w:eastAsia="Arial Nova" w:hAnsi="Arial Nova Light" w:cs="Arial Nova"/>
          <w:sz w:val="24"/>
          <w:szCs w:val="24"/>
        </w:rPr>
        <w:t>n</w:t>
      </w:r>
      <w:r w:rsidRPr="00D17A0D">
        <w:rPr>
          <w:rFonts w:ascii="Arial Nova Light" w:eastAsia="Arial Nova" w:hAnsi="Arial Nova Light" w:cs="Arial Nova"/>
          <w:sz w:val="24"/>
          <w:szCs w:val="24"/>
        </w:rPr>
        <w:t xml:space="preserve"> </w:t>
      </w:r>
      <w:r w:rsidR="00727373" w:rsidRPr="00D17A0D">
        <w:rPr>
          <w:rFonts w:ascii="Arial Nova Light" w:eastAsia="Arial Nova" w:hAnsi="Arial Nova Light" w:cs="Arial Nova"/>
          <w:sz w:val="24"/>
          <w:szCs w:val="24"/>
        </w:rPr>
        <w:t xml:space="preserve">que las pruebas técnicas ofrecidas donde constan </w:t>
      </w:r>
      <w:r w:rsidR="000E6EF7" w:rsidRPr="00D17A0D">
        <w:rPr>
          <w:rFonts w:ascii="Arial Nova Light" w:eastAsia="Arial Nova" w:hAnsi="Arial Nova Light" w:cs="Arial Nova"/>
          <w:sz w:val="24"/>
          <w:szCs w:val="24"/>
        </w:rPr>
        <w:t>imágenes impresas</w:t>
      </w:r>
      <w:r w:rsidR="00727373" w:rsidRPr="00D17A0D">
        <w:rPr>
          <w:rFonts w:ascii="Arial Nova Light" w:eastAsia="Arial Nova" w:hAnsi="Arial Nova Light" w:cs="Arial Nova"/>
          <w:sz w:val="24"/>
          <w:szCs w:val="24"/>
        </w:rPr>
        <w:t xml:space="preserve"> como anexo,</w:t>
      </w:r>
      <w:r w:rsidR="000E6EF7" w:rsidRPr="00D17A0D">
        <w:rPr>
          <w:rFonts w:ascii="Arial Nova Light" w:eastAsia="Arial Nova" w:hAnsi="Arial Nova Light" w:cs="Arial Nova"/>
          <w:sz w:val="24"/>
          <w:szCs w:val="24"/>
        </w:rPr>
        <w:t xml:space="preserve"> carecen de eficacia convectiva</w:t>
      </w:r>
      <w:r w:rsidR="00727373" w:rsidRPr="00D17A0D">
        <w:rPr>
          <w:rFonts w:ascii="Arial Nova Light" w:eastAsia="Arial Nova" w:hAnsi="Arial Nova Light" w:cs="Arial Nova"/>
          <w:sz w:val="24"/>
          <w:szCs w:val="24"/>
        </w:rPr>
        <w:t xml:space="preserve"> y son insuficientes para acreditar los hechos denunciados, </w:t>
      </w:r>
      <w:r w:rsidR="000E6EF7" w:rsidRPr="00D17A0D">
        <w:rPr>
          <w:rFonts w:ascii="Arial Nova Light" w:eastAsia="Arial Nova" w:hAnsi="Arial Nova Light" w:cs="Arial Nova"/>
          <w:sz w:val="24"/>
          <w:szCs w:val="24"/>
        </w:rPr>
        <w:t>por lo que destaca</w:t>
      </w:r>
      <w:r w:rsidR="00727373" w:rsidRPr="00D17A0D">
        <w:rPr>
          <w:rFonts w:ascii="Arial Nova Light" w:eastAsia="Arial Nova" w:hAnsi="Arial Nova Light" w:cs="Arial Nova"/>
          <w:sz w:val="24"/>
          <w:szCs w:val="24"/>
        </w:rPr>
        <w:t>n</w:t>
      </w:r>
      <w:r w:rsidR="000E6EF7" w:rsidRPr="00D17A0D">
        <w:rPr>
          <w:rFonts w:ascii="Arial Nova Light" w:eastAsia="Arial Nova" w:hAnsi="Arial Nova Light" w:cs="Arial Nova"/>
          <w:sz w:val="24"/>
          <w:szCs w:val="24"/>
        </w:rPr>
        <w:t xml:space="preserve"> que debe</w:t>
      </w:r>
      <w:r w:rsidR="00727373" w:rsidRPr="00D17A0D">
        <w:rPr>
          <w:rFonts w:ascii="Arial Nova Light" w:eastAsia="Arial Nova" w:hAnsi="Arial Nova Light" w:cs="Arial Nova"/>
          <w:sz w:val="24"/>
          <w:szCs w:val="24"/>
        </w:rPr>
        <w:t>n</w:t>
      </w:r>
      <w:r w:rsidR="000E6EF7" w:rsidRPr="00D17A0D">
        <w:rPr>
          <w:rFonts w:ascii="Arial Nova Light" w:eastAsia="Arial Nova" w:hAnsi="Arial Nova Light" w:cs="Arial Nova"/>
          <w:sz w:val="24"/>
          <w:szCs w:val="24"/>
        </w:rPr>
        <w:t xml:space="preserve"> </w:t>
      </w:r>
      <w:r w:rsidR="00727373" w:rsidRPr="00D17A0D">
        <w:rPr>
          <w:rFonts w:ascii="Arial Nova Light" w:eastAsia="Arial Nova" w:hAnsi="Arial Nova Light" w:cs="Arial Nova"/>
          <w:sz w:val="24"/>
          <w:szCs w:val="24"/>
        </w:rPr>
        <w:t xml:space="preserve">considerarse como </w:t>
      </w:r>
      <w:r w:rsidR="000E6EF7" w:rsidRPr="00D17A0D">
        <w:rPr>
          <w:rFonts w:ascii="Arial Nova Light" w:eastAsia="Arial Nova" w:hAnsi="Arial Nova Light" w:cs="Arial Nova"/>
          <w:sz w:val="24"/>
          <w:szCs w:val="24"/>
        </w:rPr>
        <w:t>prueba valida únicamente la documental publica consistente en la diligencia de fe de hechos realizada por el IEE.</w:t>
      </w:r>
    </w:p>
    <w:p w14:paraId="61A135D4" w14:textId="633FB373" w:rsidR="000E6EF7" w:rsidRPr="00D17A0D" w:rsidRDefault="007263FE" w:rsidP="00B950B0">
      <w:pPr>
        <w:pStyle w:val="Prrafodelista"/>
        <w:numPr>
          <w:ilvl w:val="0"/>
          <w:numId w:val="9"/>
        </w:numPr>
        <w:pBdr>
          <w:top w:val="nil"/>
          <w:left w:val="nil"/>
          <w:bottom w:val="nil"/>
          <w:right w:val="nil"/>
          <w:between w:val="nil"/>
        </w:pBdr>
        <w:spacing w:after="160"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En consecuencia, </w:t>
      </w:r>
      <w:r w:rsidR="00727373" w:rsidRPr="00D17A0D">
        <w:rPr>
          <w:rFonts w:ascii="Arial Nova Light" w:eastAsia="Arial Nova" w:hAnsi="Arial Nova Light" w:cs="Arial Nova"/>
          <w:sz w:val="24"/>
          <w:szCs w:val="24"/>
        </w:rPr>
        <w:t xml:space="preserve">destacan que al corroborar la inexistencia de los espectaculares en </w:t>
      </w:r>
      <w:r w:rsidR="00F140F6" w:rsidRPr="00D17A0D">
        <w:rPr>
          <w:rFonts w:ascii="Arial Nova Light" w:eastAsia="Arial Nova" w:hAnsi="Arial Nova Light" w:cs="Arial Nova"/>
          <w:sz w:val="24"/>
          <w:szCs w:val="24"/>
        </w:rPr>
        <w:t>dicho documental</w:t>
      </w:r>
      <w:r w:rsidR="00727373" w:rsidRPr="00D17A0D">
        <w:rPr>
          <w:rFonts w:ascii="Arial Nova Light" w:eastAsia="Arial Nova" w:hAnsi="Arial Nova Light" w:cs="Arial Nova"/>
          <w:sz w:val="24"/>
          <w:szCs w:val="24"/>
        </w:rPr>
        <w:t xml:space="preserve"> publica, se deberá tener </w:t>
      </w:r>
      <w:r w:rsidRPr="00D17A0D">
        <w:rPr>
          <w:rFonts w:ascii="Arial Nova Light" w:eastAsia="Arial Nova" w:hAnsi="Arial Nova Light" w:cs="Arial Nova"/>
          <w:sz w:val="24"/>
          <w:szCs w:val="24"/>
        </w:rPr>
        <w:t xml:space="preserve">por no acreditados los hechos </w:t>
      </w:r>
      <w:r w:rsidR="00727373" w:rsidRPr="00D17A0D">
        <w:rPr>
          <w:rFonts w:ascii="Arial Nova Light" w:eastAsia="Arial Nova" w:hAnsi="Arial Nova Light" w:cs="Arial Nova"/>
          <w:sz w:val="24"/>
          <w:szCs w:val="24"/>
        </w:rPr>
        <w:t xml:space="preserve">denunciados y así mismo desvirtuar los </w:t>
      </w:r>
      <w:r w:rsidRPr="00D17A0D">
        <w:rPr>
          <w:rFonts w:ascii="Arial Nova Light" w:eastAsia="Arial Nova" w:hAnsi="Arial Nova Light" w:cs="Arial Nova"/>
          <w:sz w:val="24"/>
          <w:szCs w:val="24"/>
        </w:rPr>
        <w:t>elementos temporal y subjetivo</w:t>
      </w:r>
      <w:r w:rsidR="00727373" w:rsidRPr="00D17A0D">
        <w:rPr>
          <w:rFonts w:ascii="Arial Nova Light" w:eastAsia="Arial Nova" w:hAnsi="Arial Nova Light" w:cs="Arial Nova"/>
          <w:sz w:val="24"/>
          <w:szCs w:val="24"/>
        </w:rPr>
        <w:t xml:space="preserve"> dirigidos al ex candidato postulado.</w:t>
      </w:r>
    </w:p>
    <w:p w14:paraId="06FF56B2" w14:textId="77AA4F13" w:rsidR="00B17CBC" w:rsidRPr="00D17A0D" w:rsidRDefault="00DD4780" w:rsidP="00B17CBC">
      <w:pPr>
        <w:pStyle w:val="Prrafodelista"/>
        <w:pBdr>
          <w:top w:val="nil"/>
          <w:left w:val="nil"/>
          <w:bottom w:val="nil"/>
          <w:right w:val="nil"/>
          <w:between w:val="nil"/>
        </w:pBdr>
        <w:spacing w:after="160" w:line="360" w:lineRule="auto"/>
        <w:ind w:left="142" w:right="36"/>
        <w:jc w:val="both"/>
        <w:rPr>
          <w:rFonts w:ascii="Arial Nova Light" w:hAnsi="Arial Nova Light" w:cs="Arial"/>
          <w:bCs/>
          <w:sz w:val="24"/>
          <w:szCs w:val="24"/>
        </w:rPr>
      </w:pPr>
      <w:r w:rsidRPr="00D17A0D">
        <w:rPr>
          <w:rFonts w:ascii="Arial Nova Light" w:eastAsia="Arial Nova" w:hAnsi="Arial Nova Light" w:cs="Arial Nova"/>
          <w:b/>
          <w:bCs/>
          <w:sz w:val="24"/>
          <w:szCs w:val="24"/>
        </w:rPr>
        <w:lastRenderedPageBreak/>
        <w:t xml:space="preserve">3. </w:t>
      </w:r>
      <w:r w:rsidR="00727373" w:rsidRPr="00D17A0D">
        <w:rPr>
          <w:rFonts w:ascii="Arial Nova Light" w:eastAsia="Arial Nova" w:hAnsi="Arial Nova Light" w:cs="Arial Nova"/>
          <w:b/>
          <w:bCs/>
          <w:sz w:val="24"/>
          <w:szCs w:val="24"/>
        </w:rPr>
        <w:t xml:space="preserve">Defensa </w:t>
      </w:r>
      <w:r w:rsidR="00B17CBC" w:rsidRPr="00D17A0D">
        <w:rPr>
          <w:rFonts w:ascii="Arial Nova Light" w:eastAsia="Arial Nova" w:hAnsi="Arial Nova Light" w:cs="Arial Nova"/>
          <w:b/>
          <w:bCs/>
          <w:sz w:val="24"/>
          <w:szCs w:val="24"/>
        </w:rPr>
        <w:t>del Grupo Internacional Editorial S.A de C.V. (Mundo ejecutivo)</w:t>
      </w:r>
      <w:r w:rsidR="00B17CBC" w:rsidRPr="00D17A0D">
        <w:rPr>
          <w:rFonts w:ascii="Arial Nova Light" w:hAnsi="Arial Nova Light" w:cs="Arial"/>
          <w:bCs/>
          <w:sz w:val="24"/>
          <w:szCs w:val="24"/>
        </w:rPr>
        <w:t xml:space="preserve"> Del escrito de contestación a la denuncia, se expone:</w:t>
      </w:r>
    </w:p>
    <w:p w14:paraId="1B1654B7" w14:textId="77777777" w:rsidR="006322DB" w:rsidRPr="00D17A0D" w:rsidRDefault="006322DB" w:rsidP="00B17CBC">
      <w:pPr>
        <w:pStyle w:val="Prrafodelista"/>
        <w:pBdr>
          <w:top w:val="nil"/>
          <w:left w:val="nil"/>
          <w:bottom w:val="nil"/>
          <w:right w:val="nil"/>
          <w:between w:val="nil"/>
        </w:pBdr>
        <w:spacing w:after="160" w:line="360" w:lineRule="auto"/>
        <w:ind w:left="142" w:right="36"/>
        <w:jc w:val="both"/>
        <w:rPr>
          <w:rFonts w:ascii="Arial Nova Light" w:hAnsi="Arial Nova Light" w:cs="Arial"/>
          <w:bCs/>
          <w:sz w:val="24"/>
          <w:szCs w:val="24"/>
        </w:rPr>
      </w:pPr>
    </w:p>
    <w:p w14:paraId="573F6BE3" w14:textId="09C32BA1" w:rsidR="00B17CBC" w:rsidRPr="00D17A0D" w:rsidRDefault="00B17CBC" w:rsidP="006322DB">
      <w:pPr>
        <w:pStyle w:val="Prrafodelista"/>
        <w:numPr>
          <w:ilvl w:val="0"/>
          <w:numId w:val="10"/>
        </w:numPr>
        <w:pBdr>
          <w:top w:val="nil"/>
          <w:left w:val="nil"/>
          <w:bottom w:val="nil"/>
          <w:right w:val="nil"/>
          <w:between w:val="nil"/>
        </w:pBdr>
        <w:spacing w:after="160" w:line="360" w:lineRule="auto"/>
        <w:ind w:left="709" w:right="36"/>
        <w:jc w:val="both"/>
        <w:rPr>
          <w:rFonts w:ascii="Arial Nova Light" w:hAnsi="Arial Nova Light" w:cs="Arial"/>
          <w:sz w:val="24"/>
          <w:szCs w:val="24"/>
        </w:rPr>
      </w:pPr>
      <w:r w:rsidRPr="00D17A0D">
        <w:rPr>
          <w:rFonts w:ascii="Arial Nova Light" w:eastAsia="Arial Nova" w:hAnsi="Arial Nova Light" w:cs="Arial Nova"/>
          <w:sz w:val="24"/>
          <w:szCs w:val="24"/>
        </w:rPr>
        <w:t xml:space="preserve">Señalan </w:t>
      </w:r>
      <w:r w:rsidR="006322DB" w:rsidRPr="00D17A0D">
        <w:rPr>
          <w:rFonts w:ascii="Arial Nova Light" w:eastAsia="Arial Nova" w:hAnsi="Arial Nova Light" w:cs="Arial Nova"/>
          <w:sz w:val="24"/>
          <w:szCs w:val="24"/>
        </w:rPr>
        <w:t>que,</w:t>
      </w:r>
      <w:r w:rsidRPr="00D17A0D">
        <w:rPr>
          <w:rFonts w:ascii="Arial Nova Light" w:eastAsia="Arial Nova" w:hAnsi="Arial Nova Light" w:cs="Arial Nova"/>
          <w:sz w:val="24"/>
          <w:szCs w:val="24"/>
        </w:rPr>
        <w:t xml:space="preserve"> como empresa informativa, los suscritos no contrataron ningún tipo de publicidad en los lugares referidos en la denuncia,</w:t>
      </w:r>
      <w:r w:rsidR="006322DB" w:rsidRPr="00D17A0D">
        <w:rPr>
          <w:rFonts w:ascii="Arial Nova Light" w:eastAsia="Arial Nova" w:hAnsi="Arial Nova Light" w:cs="Arial Nova"/>
          <w:sz w:val="24"/>
          <w:szCs w:val="24"/>
        </w:rPr>
        <w:t xml:space="preserve"> es así que la empresa nos suele involucrarse con cuestiones de naturaleza electoral o política, en razón a la política editorial </w:t>
      </w:r>
      <w:r w:rsidRPr="00D17A0D">
        <w:rPr>
          <w:rFonts w:ascii="Arial Nova Light" w:eastAsia="Arial Nova" w:hAnsi="Arial Nova Light" w:cs="Arial Nova"/>
          <w:sz w:val="24"/>
          <w:szCs w:val="24"/>
        </w:rPr>
        <w:t xml:space="preserve">de la </w:t>
      </w:r>
      <w:r w:rsidR="006322DB" w:rsidRPr="00D17A0D">
        <w:rPr>
          <w:rFonts w:ascii="Arial Nova Light" w:eastAsia="Arial Nova" w:hAnsi="Arial Nova Light" w:cs="Arial Nova"/>
          <w:sz w:val="24"/>
          <w:szCs w:val="24"/>
        </w:rPr>
        <w:t>empresa.</w:t>
      </w:r>
    </w:p>
    <w:p w14:paraId="1F6D70F1" w14:textId="4CA551DF" w:rsidR="006322DB" w:rsidRPr="00D17A0D" w:rsidRDefault="006322DB" w:rsidP="006322DB">
      <w:pPr>
        <w:pStyle w:val="Prrafodelista"/>
        <w:numPr>
          <w:ilvl w:val="0"/>
          <w:numId w:val="10"/>
        </w:numPr>
        <w:pBdr>
          <w:top w:val="nil"/>
          <w:left w:val="nil"/>
          <w:bottom w:val="nil"/>
          <w:right w:val="nil"/>
          <w:between w:val="nil"/>
        </w:pBdr>
        <w:spacing w:after="160" w:line="360" w:lineRule="auto"/>
        <w:ind w:left="709" w:right="36"/>
        <w:jc w:val="both"/>
        <w:rPr>
          <w:rFonts w:ascii="Arial Nova Light" w:hAnsi="Arial Nova Light" w:cs="Arial"/>
          <w:sz w:val="24"/>
          <w:szCs w:val="24"/>
        </w:rPr>
      </w:pPr>
      <w:r w:rsidRPr="00D17A0D">
        <w:rPr>
          <w:rFonts w:ascii="Arial Nova Light" w:eastAsia="Arial Nova" w:hAnsi="Arial Nova Light" w:cs="Arial Nova"/>
          <w:sz w:val="24"/>
          <w:szCs w:val="24"/>
        </w:rPr>
        <w:t>Que</w:t>
      </w:r>
      <w:r w:rsidR="006559B3"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 xml:space="preserve">desconocen el contenido de las fotografías anexadas en la denuncia, en virtud de que no existió </w:t>
      </w:r>
      <w:r w:rsidR="00F140F6" w:rsidRPr="00D17A0D">
        <w:rPr>
          <w:rFonts w:ascii="Arial Nova Light" w:eastAsia="Arial Nova" w:hAnsi="Arial Nova Light" w:cs="Arial Nova"/>
          <w:sz w:val="24"/>
          <w:szCs w:val="24"/>
        </w:rPr>
        <w:t>pago o</w:t>
      </w:r>
      <w:r w:rsidRPr="00D17A0D">
        <w:rPr>
          <w:rFonts w:ascii="Arial Nova Light" w:eastAsia="Arial Nova" w:hAnsi="Arial Nova Light" w:cs="Arial Nova"/>
          <w:sz w:val="24"/>
          <w:szCs w:val="24"/>
        </w:rPr>
        <w:t xml:space="preserve"> contratación </w:t>
      </w:r>
      <w:r w:rsidR="00F140F6" w:rsidRPr="00D17A0D">
        <w:rPr>
          <w:rFonts w:ascii="Arial Nova Light" w:eastAsia="Arial Nova" w:hAnsi="Arial Nova Light" w:cs="Arial Nova"/>
          <w:sz w:val="24"/>
          <w:szCs w:val="24"/>
        </w:rPr>
        <w:t>alguna para</w:t>
      </w:r>
      <w:r w:rsidRPr="00D17A0D">
        <w:rPr>
          <w:rFonts w:ascii="Arial Nova Light" w:eastAsia="Arial Nova" w:hAnsi="Arial Nova Light" w:cs="Arial Nova"/>
          <w:sz w:val="24"/>
          <w:szCs w:val="24"/>
        </w:rPr>
        <w:t xml:space="preserve"> la colocación de los anuncios panorámicos con el nombre de Francisco Arturo Federico Ávila Anaya.</w:t>
      </w:r>
    </w:p>
    <w:p w14:paraId="370C3839" w14:textId="20EAE452" w:rsidR="006322DB" w:rsidRPr="00D17A0D" w:rsidRDefault="00DD4780" w:rsidP="006322DB">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D17A0D">
        <w:rPr>
          <w:rFonts w:ascii="Arial Nova Light" w:hAnsi="Arial Nova Light" w:cs="Arial"/>
          <w:b/>
          <w:bCs/>
          <w:sz w:val="24"/>
          <w:szCs w:val="24"/>
        </w:rPr>
        <w:t xml:space="preserve">4. </w:t>
      </w:r>
      <w:r w:rsidR="006322DB" w:rsidRPr="00D17A0D">
        <w:rPr>
          <w:rFonts w:ascii="Arial Nova Light" w:hAnsi="Arial Nova Light" w:cs="Arial"/>
          <w:b/>
          <w:bCs/>
          <w:sz w:val="24"/>
          <w:szCs w:val="24"/>
        </w:rPr>
        <w:t>Defensa del medio informativo “El Soberano”.</w:t>
      </w:r>
      <w:r w:rsidR="006322DB" w:rsidRPr="00D17A0D">
        <w:rPr>
          <w:rFonts w:ascii="Arial Nova Light" w:hAnsi="Arial Nova Light" w:cs="Arial"/>
          <w:sz w:val="24"/>
          <w:szCs w:val="24"/>
        </w:rPr>
        <w:t xml:space="preserve">  </w:t>
      </w:r>
      <w:r w:rsidR="006322DB" w:rsidRPr="00D17A0D">
        <w:rPr>
          <w:rFonts w:ascii="Arial Nova Light" w:eastAsia="Arial Nova" w:hAnsi="Arial Nova Light" w:cs="Arial Nova"/>
          <w:bCs/>
          <w:sz w:val="24"/>
          <w:szCs w:val="24"/>
        </w:rPr>
        <w:t>De los autos del expediente, a pesar de estar debidamente emplazado, no se desprende contestación o alegato alguno en su defensa.</w:t>
      </w:r>
    </w:p>
    <w:p w14:paraId="0D74FEAB" w14:textId="77777777" w:rsidR="006322DB" w:rsidRPr="00D17A0D" w:rsidRDefault="006322DB" w:rsidP="00CF2DFF">
      <w:pPr>
        <w:pBdr>
          <w:top w:val="nil"/>
          <w:left w:val="nil"/>
          <w:bottom w:val="nil"/>
          <w:right w:val="nil"/>
          <w:between w:val="nil"/>
        </w:pBdr>
        <w:spacing w:after="160" w:line="360" w:lineRule="auto"/>
        <w:ind w:right="36"/>
        <w:contextualSpacing/>
        <w:jc w:val="both"/>
        <w:rPr>
          <w:rFonts w:ascii="Arial Nova Light" w:hAnsi="Arial Nova Light" w:cs="Arial"/>
          <w:sz w:val="24"/>
          <w:szCs w:val="24"/>
        </w:rPr>
      </w:pPr>
    </w:p>
    <w:p w14:paraId="0006E9D9" w14:textId="7762C7AD" w:rsidR="00E16A1A" w:rsidRPr="00D17A0D" w:rsidRDefault="00E46FF0" w:rsidP="00CF2DFF">
      <w:pPr>
        <w:pBdr>
          <w:top w:val="nil"/>
          <w:left w:val="nil"/>
          <w:bottom w:val="nil"/>
          <w:right w:val="nil"/>
          <w:between w:val="nil"/>
        </w:pBdr>
        <w:spacing w:after="160" w:line="360" w:lineRule="auto"/>
        <w:ind w:right="36"/>
        <w:contextualSpacing/>
        <w:jc w:val="both"/>
        <w:rPr>
          <w:rFonts w:ascii="Arial Nova Light" w:eastAsia="Arial Nova" w:hAnsi="Arial Nova Light" w:cs="Arial Nova"/>
          <w:sz w:val="24"/>
          <w:szCs w:val="24"/>
        </w:rPr>
      </w:pPr>
      <w:r w:rsidRPr="00D17A0D">
        <w:rPr>
          <w:rFonts w:ascii="Arial Nova Light" w:hAnsi="Arial Nova Light" w:cs="Arial"/>
          <w:b/>
          <w:bCs/>
          <w:sz w:val="24"/>
          <w:szCs w:val="24"/>
        </w:rPr>
        <w:t>V</w:t>
      </w:r>
      <w:r w:rsidR="006322DB" w:rsidRPr="00D17A0D">
        <w:rPr>
          <w:rFonts w:ascii="Arial Nova Light" w:hAnsi="Arial Nova Light" w:cs="Arial"/>
          <w:sz w:val="24"/>
          <w:szCs w:val="24"/>
        </w:rPr>
        <w:t xml:space="preserve">. </w:t>
      </w:r>
      <w:r w:rsidR="006F0B93" w:rsidRPr="00D17A0D">
        <w:rPr>
          <w:rFonts w:ascii="Arial Nova Light" w:eastAsia="Arial Nova" w:hAnsi="Arial Nova Light" w:cs="Arial Nova"/>
          <w:b/>
          <w:sz w:val="24"/>
          <w:szCs w:val="24"/>
        </w:rPr>
        <w:t>ALEGATOS.</w:t>
      </w:r>
      <w:r w:rsidR="006F0B93" w:rsidRPr="00D17A0D">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006F0B93" w:rsidRPr="00D17A0D">
        <w:rPr>
          <w:rFonts w:ascii="Arial Nova Light" w:eastAsia="Arial Nova" w:hAnsi="Arial Nova Light" w:cs="Arial Nova"/>
          <w:b/>
          <w:sz w:val="24"/>
          <w:szCs w:val="24"/>
        </w:rPr>
        <w:t>“ALEGATOS. LA AUTORIDAD ADMINISTRATIVA ELECTORAL DEBE TOMARLOS EN CONSIDERACIÓN AL RESOLVER EL PROCEDIMIENTO ESPECIAL SANCIONADOR”.</w:t>
      </w:r>
      <w:r w:rsidR="006F0B93" w:rsidRPr="00D17A0D">
        <w:rPr>
          <w:rFonts w:ascii="Arial Nova Light" w:eastAsia="Arial Nova" w:hAnsi="Arial Nova Light" w:cs="Arial Nova"/>
          <w:b/>
          <w:sz w:val="24"/>
          <w:szCs w:val="24"/>
          <w:vertAlign w:val="superscript"/>
        </w:rPr>
        <w:footnoteReference w:id="4"/>
      </w:r>
      <w:r w:rsidR="006F0B93" w:rsidRPr="00D17A0D">
        <w:rPr>
          <w:rFonts w:ascii="Arial Nova Light" w:eastAsia="Arial Nova" w:hAnsi="Arial Nova Light" w:cs="Arial Nova"/>
          <w:b/>
          <w:sz w:val="24"/>
          <w:szCs w:val="24"/>
        </w:rPr>
        <w:t xml:space="preserve"> </w:t>
      </w:r>
    </w:p>
    <w:p w14:paraId="240391DE" w14:textId="77777777" w:rsidR="009D7C82" w:rsidRPr="00D17A0D" w:rsidRDefault="009D7C82" w:rsidP="009D7C82">
      <w:pPr>
        <w:spacing w:line="360" w:lineRule="auto"/>
        <w:jc w:val="both"/>
        <w:rPr>
          <w:rFonts w:ascii="Arial Nova Light" w:eastAsia="Arial Nova" w:hAnsi="Arial Nova Light" w:cs="Arial Nova"/>
          <w:sz w:val="24"/>
          <w:szCs w:val="24"/>
        </w:rPr>
      </w:pPr>
    </w:p>
    <w:p w14:paraId="29E1AF06" w14:textId="1E532911" w:rsidR="009D7C82" w:rsidRPr="00D17A0D" w:rsidRDefault="009D7C82" w:rsidP="009D7C82">
      <w:pPr>
        <w:spacing w:line="360" w:lineRule="auto"/>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En audiencia de alegatos en cuanto al denunciante, se hizo constar la inasistencia de la misma o de persona alguna que la represente, perdiendo así el uso del derecho que a su favor se establece.</w:t>
      </w:r>
    </w:p>
    <w:p w14:paraId="775B2626" w14:textId="77777777" w:rsidR="009D7C82" w:rsidRPr="00D17A0D" w:rsidRDefault="009D7C82" w:rsidP="009D7C82">
      <w:pPr>
        <w:spacing w:line="360" w:lineRule="auto"/>
        <w:jc w:val="both"/>
        <w:rPr>
          <w:rFonts w:ascii="Arial Nova Light" w:eastAsia="Arial Nova" w:hAnsi="Arial Nova Light" w:cs="Arial Nova"/>
          <w:sz w:val="24"/>
          <w:szCs w:val="24"/>
        </w:rPr>
      </w:pPr>
    </w:p>
    <w:p w14:paraId="41D2451E" w14:textId="1F18DF9E" w:rsidR="00E16A1A" w:rsidRPr="00D17A0D" w:rsidRDefault="009D7C8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Referente al C. Francisco Arturo Federico Ávila Anaya, la coalición “Juntos Haremos Historia en Aguascalientes” y el medio informativo “Mundo Ejecutivo”, se les tiene por compareciendo mediante escrito presentado en audiencia de fecha veintiuno de abril de dos mil veintiuno.</w:t>
      </w:r>
    </w:p>
    <w:p w14:paraId="37ADBC2D" w14:textId="77777777" w:rsidR="00F140F6" w:rsidRPr="00D17A0D" w:rsidRDefault="00F140F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AD1A96C" w14:textId="30D0071D" w:rsidR="009D7C82" w:rsidRPr="00D17A0D" w:rsidRDefault="009D7C8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En cuanto al medio informativo “El Soberano”, se hizo constar la inasistencia de la misma o de persona alguna que la represente, perdiendo así el uso del derecho que a su favor se establece</w:t>
      </w:r>
    </w:p>
    <w:p w14:paraId="28E96EFA" w14:textId="77777777" w:rsidR="009D7C82" w:rsidRPr="00D17A0D" w:rsidRDefault="009D7C8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C752C43" w14:textId="7F32C028" w:rsidR="009D7C82" w:rsidRPr="00D17A0D" w:rsidRDefault="00E46FF0" w:rsidP="00E46FF0">
      <w:pPr>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VI.  </w:t>
      </w:r>
      <w:r w:rsidR="006F0B93" w:rsidRPr="00D17A0D">
        <w:rPr>
          <w:rFonts w:ascii="Arial Nova Light" w:eastAsia="Arial Nova" w:hAnsi="Arial Nova Light" w:cs="Arial Nova"/>
          <w:b/>
          <w:sz w:val="24"/>
          <w:szCs w:val="24"/>
        </w:rPr>
        <w:t xml:space="preserve">MEDIOS DE CONVICCIÓN.  </w:t>
      </w:r>
      <w:r w:rsidR="009D7C82" w:rsidRPr="00D17A0D">
        <w:rPr>
          <w:rFonts w:ascii="Arial Nova Light" w:eastAsia="Arial Nova" w:hAnsi="Arial Nova Light" w:cs="Arial Nova"/>
          <w:sz w:val="24"/>
          <w:szCs w:val="24"/>
        </w:rPr>
        <w:t xml:space="preserve">Antes de analizar la legalidad, o no, de los hechos denunciados materia del presente asunto, es necesario verificar su existencia y las circunstancias en que se </w:t>
      </w:r>
      <w:r w:rsidR="009D7C82" w:rsidRPr="00D17A0D">
        <w:rPr>
          <w:rFonts w:ascii="Arial Nova Light" w:eastAsia="Arial Nova" w:hAnsi="Arial Nova Light" w:cs="Arial Nova"/>
          <w:sz w:val="24"/>
          <w:szCs w:val="24"/>
        </w:rPr>
        <w:lastRenderedPageBreak/>
        <w:t>realizaron, a partir de los medios de prueba que constan en el expediente, relacionados con las infracciones materia de la presente resolución.</w:t>
      </w:r>
    </w:p>
    <w:p w14:paraId="6C545F76" w14:textId="77777777" w:rsidR="009D7C82" w:rsidRPr="00D17A0D" w:rsidRDefault="009D7C82" w:rsidP="009D7C82">
      <w:pPr>
        <w:tabs>
          <w:tab w:val="left" w:pos="567"/>
        </w:tabs>
        <w:spacing w:line="360" w:lineRule="auto"/>
        <w:ind w:right="36"/>
        <w:jc w:val="both"/>
        <w:rPr>
          <w:rFonts w:ascii="Arial Nova Light" w:eastAsia="Arial Nova" w:hAnsi="Arial Nova Light" w:cs="Arial Nova"/>
          <w:sz w:val="24"/>
          <w:szCs w:val="24"/>
        </w:rPr>
      </w:pPr>
    </w:p>
    <w:p w14:paraId="7BDF26FA" w14:textId="5201B613" w:rsidR="009D7C82" w:rsidRPr="00D17A0D" w:rsidRDefault="009D7C82" w:rsidP="009D7C82">
      <w:pP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En ese entendimiento, de las constancias que obran en autos se advierten los siguientes medios de prueba ofrecidos y admitidos. </w:t>
      </w:r>
    </w:p>
    <w:p w14:paraId="26B2D756" w14:textId="77777777" w:rsidR="009D7C82" w:rsidRPr="00D17A0D" w:rsidRDefault="009D7C82" w:rsidP="009D7C82">
      <w:pPr>
        <w:tabs>
          <w:tab w:val="left" w:pos="567"/>
        </w:tabs>
        <w:spacing w:line="360" w:lineRule="auto"/>
        <w:ind w:right="36"/>
        <w:jc w:val="both"/>
        <w:rPr>
          <w:rFonts w:ascii="Arial Nova Light" w:eastAsia="Arial Nova" w:hAnsi="Arial Nova Light" w:cs="Arial Nova"/>
          <w:sz w:val="24"/>
          <w:szCs w:val="24"/>
        </w:rPr>
      </w:pPr>
    </w:p>
    <w:p w14:paraId="15FC3034" w14:textId="60ED57F3" w:rsidR="00E16A1A"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D17A0D">
        <w:rPr>
          <w:rFonts w:ascii="Arial Nova Light" w:eastAsia="Arial Nova" w:hAnsi="Arial Nova Light" w:cs="Arial Nova"/>
          <w:b/>
          <w:sz w:val="24"/>
          <w:szCs w:val="24"/>
        </w:rPr>
        <w:t xml:space="preserve">1. </w:t>
      </w:r>
      <w:r w:rsidR="006F0B93" w:rsidRPr="00D17A0D">
        <w:rPr>
          <w:rFonts w:ascii="Arial Nova Light" w:eastAsia="Arial Nova" w:hAnsi="Arial Nova Light" w:cs="Arial Nova"/>
          <w:b/>
          <w:sz w:val="24"/>
          <w:szCs w:val="24"/>
        </w:rPr>
        <w:t xml:space="preserve">VALORACIÓN DE LAS PRUEBAS OFRECIDAS </w:t>
      </w:r>
      <w:r w:rsidR="009D7C82" w:rsidRPr="00D17A0D">
        <w:rPr>
          <w:rFonts w:ascii="Arial Nova Light" w:eastAsia="Arial Nova" w:hAnsi="Arial Nova Light" w:cs="Arial Nova"/>
          <w:b/>
          <w:sz w:val="24"/>
          <w:szCs w:val="24"/>
        </w:rPr>
        <w:t>Y ADMITIDAS POR EL DENUNCIANTE.</w:t>
      </w:r>
    </w:p>
    <w:p w14:paraId="29A0AD96" w14:textId="77777777" w:rsidR="009D7C82" w:rsidRPr="00D17A0D" w:rsidRDefault="009D7C82" w:rsidP="009D7C8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3E0B276B" w14:textId="77777777" w:rsidR="0049066F" w:rsidRPr="00D17A0D" w:rsidRDefault="006F0B93" w:rsidP="009D7C82">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D17A0D">
        <w:rPr>
          <w:rFonts w:ascii="Arial Nova Light" w:eastAsia="Arial Nova" w:hAnsi="Arial Nova Light" w:cs="Arial Nova"/>
          <w:b/>
          <w:sz w:val="24"/>
          <w:szCs w:val="24"/>
        </w:rPr>
        <w:t>DOCUMENTAL PÚBLICA</w:t>
      </w:r>
      <w:r w:rsidR="009D7C82" w:rsidRPr="00D17A0D">
        <w:rPr>
          <w:rFonts w:ascii="Arial Nova Light" w:eastAsia="Arial Nova" w:hAnsi="Arial Nova Light" w:cs="Arial Nova"/>
          <w:b/>
          <w:sz w:val="24"/>
          <w:szCs w:val="24"/>
        </w:rPr>
        <w:t xml:space="preserve">. </w:t>
      </w:r>
      <w:r w:rsidR="009D7C82" w:rsidRPr="00D17A0D">
        <w:rPr>
          <w:rFonts w:ascii="Arial Nova Light" w:eastAsia="Arial Nova" w:hAnsi="Arial Nova Light" w:cs="Arial Nova"/>
          <w:bCs/>
          <w:sz w:val="24"/>
          <w:szCs w:val="24"/>
        </w:rPr>
        <w:t xml:space="preserve">Documental consistente en la certificación del Notario </w:t>
      </w:r>
      <w:r w:rsidR="00F140F6" w:rsidRPr="00D17A0D">
        <w:rPr>
          <w:rFonts w:ascii="Arial Nova Light" w:eastAsia="Arial Nova" w:hAnsi="Arial Nova Light" w:cs="Arial Nova"/>
          <w:bCs/>
          <w:sz w:val="24"/>
          <w:szCs w:val="24"/>
        </w:rPr>
        <w:t>Público</w:t>
      </w:r>
      <w:r w:rsidR="009D7C82" w:rsidRPr="00D17A0D">
        <w:rPr>
          <w:rFonts w:ascii="Arial Nova Light" w:eastAsia="Arial Nova" w:hAnsi="Arial Nova Light" w:cs="Arial Nova"/>
          <w:bCs/>
          <w:sz w:val="24"/>
          <w:szCs w:val="24"/>
        </w:rPr>
        <w:t xml:space="preserve"> </w:t>
      </w:r>
      <w:r w:rsidR="00F140F6" w:rsidRPr="00D17A0D">
        <w:rPr>
          <w:rFonts w:ascii="Arial Nova Light" w:eastAsia="Arial Nova" w:hAnsi="Arial Nova Light" w:cs="Arial Nova"/>
          <w:bCs/>
          <w:sz w:val="24"/>
          <w:szCs w:val="24"/>
        </w:rPr>
        <w:t>número</w:t>
      </w:r>
      <w:r w:rsidR="009D7C82" w:rsidRPr="00D17A0D">
        <w:rPr>
          <w:rFonts w:ascii="Arial Nova Light" w:eastAsia="Arial Nova" w:hAnsi="Arial Nova Light" w:cs="Arial Nova"/>
          <w:bCs/>
          <w:sz w:val="24"/>
          <w:szCs w:val="24"/>
        </w:rPr>
        <w:t xml:space="preserve"> 52, </w:t>
      </w:r>
      <w:r w:rsidR="0049066F" w:rsidRPr="00D17A0D">
        <w:rPr>
          <w:rFonts w:ascii="Arial Nova Light" w:eastAsia="Arial Nova" w:hAnsi="Arial Nova Light" w:cs="Arial Nova"/>
          <w:bCs/>
          <w:sz w:val="24"/>
          <w:szCs w:val="24"/>
        </w:rPr>
        <w:t>en la que se refieren diversos espectaculares en distintos puntos de la ciudad capital, por la que se pretenden tener por acreditados los hechos denunciados.</w:t>
      </w:r>
    </w:p>
    <w:p w14:paraId="2C76E1F7" w14:textId="77777777" w:rsidR="0049066F" w:rsidRPr="00D17A0D" w:rsidRDefault="0049066F" w:rsidP="0049066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65C3229" w14:textId="0019C271" w:rsidR="009D7C82" w:rsidRPr="00D17A0D" w:rsidRDefault="009D7C82" w:rsidP="0049066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sz w:val="24"/>
          <w:szCs w:val="24"/>
        </w:rPr>
        <w:t xml:space="preserve">Misma, que de conformidad con lo dispuesto en el artículo 310, del Código Electoral, por haber sido expedida por funcionarios facultado para ello dentro del ámbito de su competencia, en lo individual alcanza un valor probatorio pleno, únicamente respecto a </w:t>
      </w:r>
      <w:r w:rsidR="00D06491" w:rsidRPr="00D17A0D">
        <w:rPr>
          <w:rFonts w:ascii="Arial Nova Light" w:eastAsia="Arial Nova" w:hAnsi="Arial Nova Light" w:cs="Arial Nova"/>
          <w:sz w:val="24"/>
          <w:szCs w:val="24"/>
        </w:rPr>
        <w:t xml:space="preserve">lo asentado en el acta y no en cuanto a los hechos, por lo que su valoración </w:t>
      </w:r>
      <w:r w:rsidRPr="00D17A0D">
        <w:rPr>
          <w:rFonts w:ascii="Arial Nova Light" w:eastAsia="Arial Nova" w:hAnsi="Arial Nova Light" w:cs="Arial Nova"/>
          <w:sz w:val="24"/>
          <w:szCs w:val="24"/>
        </w:rPr>
        <w:t>dependerá de la concatenación y análisis que se realice con el resto de las pruebas que obran en el expediente.</w:t>
      </w:r>
    </w:p>
    <w:p w14:paraId="3EF53E84" w14:textId="77777777"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6D1ED52" w14:textId="7A013B20" w:rsidR="00E16A1A" w:rsidRPr="00D17A0D" w:rsidRDefault="00E46FF0">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17A0D">
        <w:rPr>
          <w:rFonts w:ascii="Arial Nova Light" w:eastAsia="Arial Nova" w:hAnsi="Arial Nova Light" w:cs="Arial Nova"/>
          <w:b/>
          <w:bCs/>
          <w:sz w:val="24"/>
          <w:szCs w:val="24"/>
        </w:rPr>
        <w:t>DOCUMENTAL PÚBLICA.</w:t>
      </w:r>
      <w:r w:rsidRPr="00D17A0D">
        <w:rPr>
          <w:rFonts w:ascii="Arial Nova Light" w:eastAsia="Arial Nova" w:hAnsi="Arial Nova Light" w:cs="Arial Nova"/>
          <w:sz w:val="24"/>
          <w:szCs w:val="24"/>
        </w:rPr>
        <w:t xml:space="preserve"> </w:t>
      </w:r>
      <w:r w:rsidR="006F0B93" w:rsidRPr="00D17A0D">
        <w:rPr>
          <w:rFonts w:ascii="Arial Nova Light" w:eastAsia="Arial Nova" w:hAnsi="Arial Nova Light" w:cs="Arial Nova"/>
          <w:sz w:val="24"/>
          <w:szCs w:val="24"/>
        </w:rPr>
        <w:t xml:space="preserve">En relación con la prueba consistente en </w:t>
      </w:r>
      <w:r w:rsidRPr="00D17A0D">
        <w:rPr>
          <w:rFonts w:ascii="Arial Nova Light" w:eastAsia="Arial Nova" w:hAnsi="Arial Nova Light" w:cs="Arial Nova"/>
          <w:sz w:val="24"/>
          <w:szCs w:val="24"/>
        </w:rPr>
        <w:t>la copia certificada d</w:t>
      </w:r>
      <w:r w:rsidR="006F0B93" w:rsidRPr="00D17A0D">
        <w:rPr>
          <w:rFonts w:ascii="Arial Nova Light" w:eastAsia="Arial Nova" w:hAnsi="Arial Nova Light" w:cs="Arial Nova"/>
          <w:sz w:val="24"/>
          <w:szCs w:val="24"/>
        </w:rPr>
        <w:t>el acta de Oficialía Electoral</w:t>
      </w:r>
      <w:r w:rsidRPr="00D17A0D">
        <w:rPr>
          <w:rFonts w:ascii="Arial Nova Light" w:eastAsia="Arial Nova" w:hAnsi="Arial Nova Light" w:cs="Arial Nova"/>
          <w:sz w:val="24"/>
          <w:szCs w:val="24"/>
        </w:rPr>
        <w:t xml:space="preserve"> con clave IEE/OE/037/2021.</w:t>
      </w:r>
      <w:r w:rsidR="006F0B93" w:rsidRPr="00D17A0D">
        <w:rPr>
          <w:rFonts w:ascii="Arial Nova Light" w:eastAsia="Arial Nova" w:hAnsi="Arial Nova Light" w:cs="Arial Nova"/>
          <w:sz w:val="24"/>
          <w:szCs w:val="24"/>
        </w:rPr>
        <w:t xml:space="preserve"> </w:t>
      </w:r>
      <w:r w:rsidRPr="00D17A0D">
        <w:rPr>
          <w:rFonts w:ascii="Arial Nova Light" w:eastAsia="Arial Nova" w:hAnsi="Arial Nova Light" w:cs="Arial Nova"/>
          <w:sz w:val="24"/>
          <w:szCs w:val="24"/>
        </w:rPr>
        <w:t>D</w:t>
      </w:r>
      <w:r w:rsidR="006F0B93" w:rsidRPr="00D17A0D">
        <w:rPr>
          <w:rFonts w:ascii="Arial Nova Light" w:eastAsia="Arial Nova" w:hAnsi="Arial Nova Light" w:cs="Arial Nova"/>
          <w:sz w:val="24"/>
          <w:szCs w:val="24"/>
        </w:rPr>
        <w:t xml:space="preserve">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6F32C44A" w14:textId="77777777" w:rsidR="00E46FF0" w:rsidRPr="00D17A0D" w:rsidRDefault="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0CA328E" w14:textId="09A14EFC"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D17A0D">
        <w:rPr>
          <w:rFonts w:ascii="Arial Nova Light" w:eastAsia="Arial Nova" w:hAnsi="Arial Nova Light" w:cs="Arial Nova"/>
          <w:b/>
          <w:bCs/>
          <w:sz w:val="24"/>
          <w:szCs w:val="24"/>
        </w:rPr>
        <w:t>2. PRUEBAS OFRECIDAS POR EL DENUNCIADO FRANCISCO ARTURO FEDERICO ÁVILA ANAYA.</w:t>
      </w:r>
    </w:p>
    <w:p w14:paraId="0C5FD604" w14:textId="77777777"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08F0452F" w14:textId="7180CC21"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
          <w:bCs/>
          <w:sz w:val="24"/>
          <w:szCs w:val="24"/>
        </w:rPr>
        <w:t>2..1. DOCUMENTAL PRIVADA</w:t>
      </w:r>
      <w:r w:rsidRPr="00D17A0D">
        <w:rPr>
          <w:rFonts w:ascii="Arial Nova Light" w:eastAsia="Arial Nova" w:hAnsi="Arial Nova Light" w:cs="Arial Nova"/>
          <w:sz w:val="24"/>
          <w:szCs w:val="24"/>
        </w:rPr>
        <w:t>, Consistente en la copia simple de su credencial para votar expedida por el Instituto Nacional Electoral.</w:t>
      </w:r>
      <w:r w:rsidRPr="00D17A0D">
        <w:rPr>
          <w:rFonts w:ascii="Arial Nova Light" w:eastAsia="Arial Nova" w:hAnsi="Arial Nova Light" w:cs="Arial Nova"/>
          <w:bCs/>
          <w:sz w:val="24"/>
          <w:szCs w:val="24"/>
        </w:rPr>
        <w:t xml:space="preserve"> Conforme a lo previsto en los artículos 255, fracción I, 256 y 308, fracción II, del Código Electoral, adquiere eficacia probatoria plena en cuanto a la autenticidad de su existencia por colmar con los requisitos pertinentes.</w:t>
      </w:r>
    </w:p>
    <w:p w14:paraId="7523F550" w14:textId="77777777"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18CDF0FF" w14:textId="2FA31638" w:rsidR="00815E4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
          <w:sz w:val="24"/>
          <w:szCs w:val="24"/>
        </w:rPr>
        <w:t>2.2 DOCUMENTAL PRIVADA.</w:t>
      </w:r>
      <w:r w:rsidRPr="00D17A0D">
        <w:rPr>
          <w:rFonts w:ascii="Arial Nova Light" w:eastAsia="Arial Nova" w:hAnsi="Arial Nova Light" w:cs="Arial Nova"/>
          <w:bCs/>
          <w:sz w:val="24"/>
          <w:szCs w:val="24"/>
        </w:rPr>
        <w:t xml:space="preserve"> Consistente en la copia simple de su nombramiento como candidato por el </w:t>
      </w:r>
      <w:r w:rsidRPr="00D17A0D">
        <w:rPr>
          <w:rFonts w:ascii="Arial Nova Light" w:eastAsia="Arial Nova" w:hAnsi="Arial Nova Light" w:cs="Arial Nova"/>
          <w:sz w:val="24"/>
          <w:szCs w:val="24"/>
        </w:rPr>
        <w:t>Instituto Nacional Electoral.</w:t>
      </w:r>
      <w:r w:rsidRPr="00D17A0D">
        <w:rPr>
          <w:rFonts w:ascii="Arial Nova Light" w:eastAsia="Arial Nova" w:hAnsi="Arial Nova Light" w:cs="Arial Nova"/>
          <w:bCs/>
          <w:sz w:val="24"/>
          <w:szCs w:val="24"/>
        </w:rPr>
        <w:t xml:space="preserve"> Conforme a lo previsto en los artículos 255, fracción I, 256 y 308, fracción II, del Código Electoral, adquiere eficacia probatoria plena en cuanto a la autenticidad de su existencia por colmar con los requisitos pertinentes.</w:t>
      </w:r>
    </w:p>
    <w:p w14:paraId="1DD03614" w14:textId="77777777" w:rsidR="004A3546"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75DE6A97" w14:textId="1AB9C319" w:rsidR="00E46FF0" w:rsidRPr="00D17A0D" w:rsidRDefault="00E46FF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D17A0D">
        <w:rPr>
          <w:rFonts w:ascii="Arial Nova Light" w:eastAsia="Arial Nova" w:hAnsi="Arial Nova Light" w:cs="Arial Nova"/>
          <w:b/>
          <w:sz w:val="24"/>
          <w:szCs w:val="24"/>
        </w:rPr>
        <w:t>3. PRUEBAS OFRECIDAS POR LA COALICIÓN “JUNTOS HAREMOS HISTORIA EN AGUASCALIENTES”.</w:t>
      </w:r>
    </w:p>
    <w:p w14:paraId="637E4FC6" w14:textId="77777777" w:rsidR="004A3546"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1BFF5966" w14:textId="44014A70" w:rsidR="00E46FF0"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
          <w:sz w:val="24"/>
          <w:szCs w:val="24"/>
        </w:rPr>
        <w:t>3.1.  DOCUMENTAL PRIVADA</w:t>
      </w:r>
      <w:r w:rsidRPr="00D17A0D">
        <w:rPr>
          <w:rFonts w:ascii="Arial Nova Light" w:eastAsia="Arial Nova" w:hAnsi="Arial Nova Light" w:cs="Arial Nova"/>
          <w:bCs/>
          <w:sz w:val="24"/>
          <w:szCs w:val="24"/>
        </w:rPr>
        <w:t>. Consistente en la copia simple de la credencial para votar de la C. Aurora V</w:t>
      </w:r>
      <w:r w:rsidR="00412E60" w:rsidRPr="00D17A0D">
        <w:rPr>
          <w:rFonts w:ascii="Arial Nova Light" w:eastAsia="Arial Nova" w:hAnsi="Arial Nova Light" w:cs="Arial Nova"/>
          <w:bCs/>
          <w:sz w:val="24"/>
          <w:szCs w:val="24"/>
        </w:rPr>
        <w:t>a</w:t>
      </w:r>
      <w:r w:rsidRPr="00D17A0D">
        <w:rPr>
          <w:rFonts w:ascii="Arial Nova Light" w:eastAsia="Arial Nova" w:hAnsi="Arial Nova Light" w:cs="Arial Nova"/>
          <w:bCs/>
          <w:sz w:val="24"/>
          <w:szCs w:val="24"/>
        </w:rPr>
        <w:t xml:space="preserve">negas Martínez, expedida por el </w:t>
      </w:r>
      <w:r w:rsidRPr="00D17A0D">
        <w:rPr>
          <w:rFonts w:ascii="Arial Nova Light" w:eastAsia="Arial Nova" w:hAnsi="Arial Nova Light" w:cs="Arial Nova"/>
          <w:sz w:val="24"/>
          <w:szCs w:val="24"/>
        </w:rPr>
        <w:t>Instituto Nacional Electoral.</w:t>
      </w:r>
      <w:r w:rsidRPr="00D17A0D">
        <w:rPr>
          <w:rFonts w:ascii="Arial Nova Light" w:eastAsia="Arial Nova" w:hAnsi="Arial Nova Light" w:cs="Arial Nova"/>
          <w:bCs/>
          <w:sz w:val="24"/>
          <w:szCs w:val="24"/>
        </w:rPr>
        <w:t xml:space="preserve"> Conforme a lo previsto en los artículos 255, fracción I, 256 y 308, fracción II, del Código Electoral, adquiere eficacia probatoria plena en cuanto a la autenticidad de su existencia por colmar con los requisitos pertinentes</w:t>
      </w:r>
    </w:p>
    <w:p w14:paraId="18940B91" w14:textId="028C8655" w:rsidR="004A3546"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640A1762" w14:textId="0358531A" w:rsidR="004A3546"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D17A0D">
        <w:rPr>
          <w:rFonts w:ascii="Arial Nova Light" w:eastAsia="Arial Nova" w:hAnsi="Arial Nova Light" w:cs="Arial Nova"/>
          <w:b/>
          <w:sz w:val="24"/>
          <w:szCs w:val="24"/>
        </w:rPr>
        <w:t>4. PRUEBA OFRECIDAS POR EL MEDIO INFORMATIVO “MUNDO EJECUTIVO”.</w:t>
      </w:r>
    </w:p>
    <w:p w14:paraId="6E78AD7C" w14:textId="77777777" w:rsidR="004A3546"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653BB6B0" w14:textId="09721293" w:rsidR="004A3546" w:rsidRPr="00D17A0D" w:rsidRDefault="004A3546" w:rsidP="004A354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
          <w:sz w:val="24"/>
          <w:szCs w:val="24"/>
        </w:rPr>
        <w:t>4.1. DOCUMENTAL PRIVADA</w:t>
      </w:r>
      <w:r w:rsidRPr="00D17A0D">
        <w:rPr>
          <w:rFonts w:ascii="Arial Nova Light" w:eastAsia="Arial Nova" w:hAnsi="Arial Nova Light" w:cs="Arial Nova"/>
          <w:bCs/>
          <w:sz w:val="24"/>
          <w:szCs w:val="24"/>
        </w:rPr>
        <w:t>. Consistente en la copia simple de la escritura pública que acredita la calidad de representante legal al C. Walter Coratella Cuevas como representante legal del medio informativo. Conforme a lo previsto en los artículos 255, fracción I, 256 y 308, fracción II, del Código Electoral, adquiere eficacia probatoria plena en cuanto a la autenticidad de su existencia por colmar con los requisitos pertinentes</w:t>
      </w:r>
    </w:p>
    <w:p w14:paraId="783F586E" w14:textId="77777777" w:rsidR="004A3546" w:rsidRPr="00D17A0D" w:rsidRDefault="004A3546" w:rsidP="004A354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8B4CE25" w14:textId="00919491" w:rsidR="00E46FF0" w:rsidRPr="00D17A0D" w:rsidRDefault="004A3546"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D17A0D">
        <w:rPr>
          <w:rFonts w:ascii="Arial Nova Light" w:eastAsia="Arial Nova" w:hAnsi="Arial Nova Light" w:cs="Arial Nova"/>
          <w:b/>
          <w:bCs/>
          <w:sz w:val="24"/>
          <w:szCs w:val="24"/>
        </w:rPr>
        <w:t>4.2 DOCUMENTAL PRIVADA.</w:t>
      </w:r>
      <w:r w:rsidRPr="00D17A0D">
        <w:rPr>
          <w:rFonts w:ascii="Arial Nova Light" w:eastAsia="Arial Nova" w:hAnsi="Arial Nova Light" w:cs="Arial Nova"/>
          <w:sz w:val="24"/>
          <w:szCs w:val="24"/>
        </w:rPr>
        <w:t xml:space="preserve"> Consistente en la copia simple del Pasaporte del </w:t>
      </w:r>
      <w:r w:rsidRPr="00D17A0D">
        <w:rPr>
          <w:rFonts w:ascii="Arial Nova Light" w:eastAsia="Arial Nova" w:hAnsi="Arial Nova Light" w:cs="Arial Nova"/>
          <w:bCs/>
          <w:sz w:val="24"/>
          <w:szCs w:val="24"/>
        </w:rPr>
        <w:t>C. Walter Coratella Cuevas. Conforme a lo previsto en los artículos 255, fracción I, 256 y 308, fracción II, del Código Electoral, adquiere eficacia probatoria plena en cuanto a la autenticidad de su existencia por colmar con los requisitos pertinentes</w:t>
      </w:r>
    </w:p>
    <w:p w14:paraId="6BFD2509" w14:textId="6982CA79" w:rsidR="00412E60" w:rsidRPr="00D17A0D" w:rsidRDefault="00412E6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599E613E" w14:textId="5D962AF6" w:rsidR="00412E60" w:rsidRPr="00D17A0D" w:rsidRDefault="00412E6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D17A0D">
        <w:rPr>
          <w:rFonts w:ascii="Arial Nova Light" w:eastAsia="Arial Nova" w:hAnsi="Arial Nova Light" w:cs="Arial Nova"/>
          <w:b/>
          <w:sz w:val="24"/>
          <w:szCs w:val="24"/>
        </w:rPr>
        <w:t xml:space="preserve">5. PRUEBAS OFRECIDAS POR TODAS LAS PARTES. </w:t>
      </w:r>
    </w:p>
    <w:p w14:paraId="64FB0FD5" w14:textId="0E9B50DF" w:rsidR="00412E60" w:rsidRPr="00D17A0D" w:rsidRDefault="00412E60" w:rsidP="00E46F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D17A0D" w:rsidRPr="00D17A0D" w14:paraId="17763F83" w14:textId="77777777" w:rsidTr="002917C1">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0E523C" w14:textId="77777777" w:rsidR="00893BF9" w:rsidRPr="00D17A0D" w:rsidRDefault="00893BF9" w:rsidP="002917C1">
            <w:pPr>
              <w:spacing w:line="360" w:lineRule="auto"/>
              <w:rPr>
                <w:rFonts w:ascii="Arial Nova Light" w:eastAsia="Arial Nova" w:hAnsi="Arial Nova Light" w:cs="Arial Nova"/>
                <w:color w:val="auto"/>
                <w:sz w:val="18"/>
                <w:szCs w:val="18"/>
              </w:rPr>
            </w:pPr>
            <w:r w:rsidRPr="00D17A0D">
              <w:rPr>
                <w:rFonts w:ascii="Arial Nova Light" w:eastAsia="Arial Nova" w:hAnsi="Arial Nova Light" w:cs="Arial Nova"/>
                <w:color w:val="auto"/>
                <w:sz w:val="18"/>
                <w:szCs w:val="18"/>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0C759F8B" w14:textId="77777777" w:rsidR="00893BF9" w:rsidRPr="00D17A0D" w:rsidRDefault="00893BF9" w:rsidP="002917C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18"/>
                <w:szCs w:val="18"/>
              </w:rPr>
            </w:pPr>
            <w:r w:rsidRPr="00D17A0D">
              <w:rPr>
                <w:rFonts w:ascii="Arial Nova Light" w:eastAsia="Arial Nova" w:hAnsi="Arial Nova Light" w:cs="Arial Nova"/>
                <w:b w:val="0"/>
                <w:color w:val="auto"/>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D17A0D" w:rsidRPr="00D17A0D" w14:paraId="34AE4B71" w14:textId="77777777" w:rsidTr="002917C1">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2E6F37EB" w14:textId="77777777" w:rsidR="00893BF9" w:rsidRPr="00D17A0D" w:rsidRDefault="00893BF9" w:rsidP="002917C1">
            <w:pPr>
              <w:spacing w:line="360" w:lineRule="auto"/>
              <w:rPr>
                <w:rFonts w:ascii="Arial Nova Light" w:eastAsia="Arial Nova" w:hAnsi="Arial Nova Light" w:cs="Arial Nova"/>
                <w:sz w:val="18"/>
                <w:szCs w:val="18"/>
              </w:rPr>
            </w:pPr>
            <w:r w:rsidRPr="00D17A0D">
              <w:rPr>
                <w:rFonts w:ascii="Arial Nova Light" w:eastAsia="Arial Nova" w:hAnsi="Arial Nova Light" w:cs="Arial Nova"/>
                <w:sz w:val="18"/>
                <w:szCs w:val="18"/>
              </w:rPr>
              <w:lastRenderedPageBreak/>
              <w:t>Instrumental de actuaciones</w:t>
            </w:r>
          </w:p>
        </w:tc>
        <w:tc>
          <w:tcPr>
            <w:tcW w:w="6935" w:type="dxa"/>
            <w:tcBorders>
              <w:top w:val="single" w:sz="4" w:space="0" w:color="auto"/>
            </w:tcBorders>
            <w:shd w:val="clear" w:color="auto" w:fill="auto"/>
          </w:tcPr>
          <w:p w14:paraId="7BC0F61A" w14:textId="77777777" w:rsidR="00893BF9" w:rsidRPr="00D17A0D" w:rsidRDefault="00893BF9" w:rsidP="002917C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D17A0D">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1D90FB9B" w14:textId="77777777" w:rsidR="00893BF9" w:rsidRPr="00D17A0D" w:rsidRDefault="00893BF9" w:rsidP="00893BF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C3521CD" w14:textId="683A67B8" w:rsidR="00893BF9" w:rsidRPr="00D17A0D" w:rsidRDefault="00893BF9" w:rsidP="00893BF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17A0D">
        <w:rPr>
          <w:rFonts w:ascii="Arial Nova Light" w:eastAsia="Arial Nova" w:hAnsi="Arial Nova Light" w:cs="Arial Nova"/>
          <w:sz w:val="24"/>
          <w:szCs w:val="24"/>
        </w:rPr>
        <w:t xml:space="preserve">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 </w:t>
      </w:r>
    </w:p>
    <w:p w14:paraId="23A9E3F9" w14:textId="479B9109" w:rsidR="00893BF9" w:rsidRPr="00D17A0D" w:rsidRDefault="00893BF9" w:rsidP="00893BF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1E651E" w14:textId="70A51EF5" w:rsidR="00495424" w:rsidRPr="00D17A0D" w:rsidRDefault="00DD4780" w:rsidP="00495424">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D17A0D">
        <w:rPr>
          <w:rFonts w:ascii="Arial Nova Light" w:eastAsia="Arial Nova" w:hAnsi="Arial Nova Light" w:cs="Arial Nova"/>
          <w:b/>
          <w:sz w:val="24"/>
          <w:szCs w:val="24"/>
        </w:rPr>
        <w:t xml:space="preserve">VII. </w:t>
      </w:r>
      <w:r w:rsidR="006F0B93" w:rsidRPr="00D17A0D">
        <w:rPr>
          <w:rFonts w:ascii="Arial Nova Light" w:eastAsia="Arial Nova" w:hAnsi="Arial Nova Light" w:cs="Arial Nova"/>
          <w:b/>
          <w:sz w:val="24"/>
          <w:szCs w:val="24"/>
        </w:rPr>
        <w:t xml:space="preserve">HECHOS ACREDITADOS.  </w:t>
      </w:r>
      <w:r w:rsidR="00495424" w:rsidRPr="00D17A0D">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495424" w:rsidRPr="00D17A0D">
        <w:rPr>
          <w:rFonts w:ascii="Arial Nova Light" w:eastAsia="Arial Nova" w:hAnsi="Arial Nova Light" w:cs="Arial"/>
          <w:sz w:val="24"/>
          <w:szCs w:val="24"/>
        </w:rPr>
        <w:t xml:space="preserve"> </w:t>
      </w:r>
    </w:p>
    <w:p w14:paraId="6B1A02B1" w14:textId="77777777" w:rsidR="00495424" w:rsidRPr="00D17A0D" w:rsidRDefault="00495424" w:rsidP="00495424">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5FE6357D" w14:textId="77777777" w:rsidR="00495424" w:rsidRPr="00D17A0D" w:rsidRDefault="00495424" w:rsidP="00495424">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D17A0D">
        <w:rPr>
          <w:rFonts w:ascii="Arial Nova Light" w:eastAsia="Arial Nova" w:hAnsi="Arial Nova Light" w:cs="Arial"/>
          <w:sz w:val="24"/>
          <w:szCs w:val="24"/>
        </w:rPr>
        <w:t>Una vez precisados los elementos probatorios aportados y los integrados por la autoridad instructora, debe destacarse que serán analizados y valorados de manera conjunta, en atención al principio de adquisición procesal aplicable en la materia electoral, tal y como se advierte en la Jurisprudencia 19/2008, de la Sala Superior del Tribunal Electoral Federal, de rubro “</w:t>
      </w:r>
      <w:r w:rsidRPr="00D17A0D">
        <w:rPr>
          <w:rFonts w:ascii="Arial Nova Light" w:eastAsia="Arial Nova" w:hAnsi="Arial Nova Light" w:cs="Arial"/>
          <w:b/>
          <w:bCs/>
          <w:sz w:val="24"/>
          <w:szCs w:val="24"/>
        </w:rPr>
        <w:t>ADQUISICIÓN PROCESAL EN MATERIA ELECTORAL</w:t>
      </w:r>
      <w:r w:rsidRPr="00D17A0D">
        <w:rPr>
          <w:rFonts w:ascii="Arial Nova Light" w:eastAsia="Arial Nova" w:hAnsi="Arial Nova Light" w:cs="Arial"/>
          <w:sz w:val="24"/>
          <w:szCs w:val="24"/>
        </w:rPr>
        <w:t>”.</w:t>
      </w:r>
      <w:r w:rsidRPr="00D17A0D">
        <w:rPr>
          <w:rStyle w:val="Refdenotaalpie"/>
          <w:rFonts w:ascii="Arial Nova Light" w:eastAsia="Arial Nova" w:hAnsi="Arial Nova Light" w:cs="Arial"/>
          <w:sz w:val="24"/>
          <w:szCs w:val="24"/>
        </w:rPr>
        <w:footnoteReference w:id="5"/>
      </w:r>
    </w:p>
    <w:p w14:paraId="605D3EB0" w14:textId="1D9ED98C" w:rsidR="00E16A1A" w:rsidRPr="00D17A0D" w:rsidRDefault="00E16A1A" w:rsidP="0049542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66E1565" w14:textId="2920A76C" w:rsidR="00672299" w:rsidRPr="00D17A0D" w:rsidRDefault="00672299" w:rsidP="0067229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 xml:space="preserve">Calidad de la denunciante. </w:t>
      </w:r>
      <w:r w:rsidRPr="00D17A0D">
        <w:rPr>
          <w:rFonts w:ascii="Arial Nova Light" w:eastAsia="Arial Nova" w:hAnsi="Arial Nova Light" w:cs="Arial Nova"/>
          <w:bCs/>
          <w:sz w:val="24"/>
          <w:szCs w:val="24"/>
        </w:rPr>
        <w:t>El denunciante acude en su calidad de el</w:t>
      </w:r>
      <w:r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C. Richard Ramírez Diaz de León tiene reconocida su personalidad como representante propietario del Partido Acción Nacional.</w:t>
      </w:r>
    </w:p>
    <w:p w14:paraId="64C3A144" w14:textId="77777777" w:rsidR="00672299" w:rsidRPr="00D17A0D" w:rsidRDefault="00672299" w:rsidP="00672299">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0E49168B" w14:textId="77110EBF" w:rsidR="00E16A1A" w:rsidRPr="00D17A0D" w:rsidRDefault="006F0B93" w:rsidP="0069286E">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Calidad de</w:t>
      </w:r>
      <w:r w:rsidR="00672299" w:rsidRPr="00D17A0D">
        <w:rPr>
          <w:rFonts w:ascii="Arial Nova Light" w:eastAsia="Arial Nova" w:hAnsi="Arial Nova Light" w:cs="Arial Nova"/>
          <w:b/>
          <w:sz w:val="24"/>
          <w:szCs w:val="24"/>
        </w:rPr>
        <w:t xml:space="preserve"> los denunciados.</w:t>
      </w:r>
      <w:r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 xml:space="preserve">En autos que obran en el </w:t>
      </w:r>
      <w:r w:rsidR="00672299" w:rsidRPr="00D17A0D">
        <w:rPr>
          <w:rFonts w:ascii="Arial Nova Light" w:eastAsia="Arial Nova" w:hAnsi="Arial Nova Light" w:cs="Arial Nova"/>
          <w:sz w:val="24"/>
          <w:szCs w:val="24"/>
        </w:rPr>
        <w:t xml:space="preserve">expediente, </w:t>
      </w:r>
      <w:r w:rsidR="00672299" w:rsidRPr="00D17A0D">
        <w:rPr>
          <w:rFonts w:ascii="Arial Nova Light" w:eastAsia="Arial Nova" w:hAnsi="Arial Nova Light" w:cs="Arial Nova"/>
          <w:bCs/>
          <w:sz w:val="24"/>
          <w:szCs w:val="24"/>
        </w:rPr>
        <w:t xml:space="preserve">el C. Francisco Arturo Federico Ávila Anaya en su calidad de ex candidato a la Presidencia Municipal de Aguascalientes y a la C. Aurora Venegas Martínez como la representante </w:t>
      </w:r>
      <w:r w:rsidR="001C67A0" w:rsidRPr="00D17A0D">
        <w:rPr>
          <w:rFonts w:ascii="Arial Nova Light" w:eastAsia="Arial Nova" w:hAnsi="Arial Nova Light" w:cs="Arial Nova"/>
          <w:bCs/>
          <w:sz w:val="24"/>
          <w:szCs w:val="24"/>
        </w:rPr>
        <w:t>de la</w:t>
      </w:r>
      <w:r w:rsidR="00672299" w:rsidRPr="00D17A0D">
        <w:rPr>
          <w:rFonts w:ascii="Arial Nova Light" w:eastAsia="Arial Nova" w:hAnsi="Arial Nova Light" w:cs="Arial Nova"/>
          <w:bCs/>
          <w:sz w:val="24"/>
          <w:szCs w:val="24"/>
        </w:rPr>
        <w:t xml:space="preserve"> coalición “Juntos Haremos Historia en Aguascalientes”.</w:t>
      </w:r>
    </w:p>
    <w:p w14:paraId="0F1EBC0B" w14:textId="77777777" w:rsidR="00672299" w:rsidRPr="00D17A0D" w:rsidRDefault="00672299" w:rsidP="00672299">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42E74AE3" w14:textId="3E30B85D" w:rsidR="0087451F" w:rsidRPr="00D17A0D" w:rsidRDefault="006F0B93" w:rsidP="0087451F">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D17A0D">
        <w:rPr>
          <w:rFonts w:ascii="Arial Nova Light" w:eastAsia="Arial Nova" w:hAnsi="Arial Nova Light" w:cs="Arial Nova"/>
          <w:b/>
          <w:sz w:val="24"/>
          <w:szCs w:val="24"/>
        </w:rPr>
        <w:t>Calidad de</w:t>
      </w:r>
      <w:r w:rsidR="00815E40" w:rsidRPr="00D17A0D">
        <w:rPr>
          <w:rFonts w:ascii="Arial Nova Light" w:eastAsia="Arial Nova" w:hAnsi="Arial Nova Light" w:cs="Arial Nova"/>
          <w:b/>
          <w:sz w:val="24"/>
          <w:szCs w:val="24"/>
        </w:rPr>
        <w:t>l medio informativo “Mundo Ejecutivo”</w:t>
      </w:r>
      <w:r w:rsidRPr="00D17A0D">
        <w:rPr>
          <w:rFonts w:ascii="Arial Nova Light" w:eastAsia="Arial Nova" w:hAnsi="Arial Nova Light" w:cs="Arial Nova"/>
          <w:b/>
          <w:sz w:val="24"/>
          <w:szCs w:val="24"/>
        </w:rPr>
        <w:t xml:space="preserve">.  </w:t>
      </w:r>
      <w:r w:rsidRPr="00D17A0D">
        <w:rPr>
          <w:rFonts w:ascii="Arial Nova Light" w:eastAsia="Arial Nova" w:hAnsi="Arial Nova Light" w:cs="Arial Nova"/>
          <w:sz w:val="24"/>
          <w:szCs w:val="24"/>
        </w:rPr>
        <w:t>En autos obra copia simple de</w:t>
      </w:r>
      <w:r w:rsidR="00672299" w:rsidRPr="00D17A0D">
        <w:rPr>
          <w:rFonts w:ascii="Arial Nova Light" w:eastAsia="Arial Nova" w:hAnsi="Arial Nova Light" w:cs="Arial Nova"/>
          <w:sz w:val="24"/>
          <w:szCs w:val="24"/>
        </w:rPr>
        <w:t>l</w:t>
      </w:r>
      <w:r w:rsidRPr="00D17A0D">
        <w:rPr>
          <w:rFonts w:ascii="Arial Nova Light" w:eastAsia="Arial Nova" w:hAnsi="Arial Nova Light" w:cs="Arial Nova"/>
          <w:sz w:val="24"/>
          <w:szCs w:val="24"/>
        </w:rPr>
        <w:t xml:space="preserve"> acta notariales de </w:t>
      </w:r>
      <w:r w:rsidR="00815E40" w:rsidRPr="00D17A0D">
        <w:rPr>
          <w:rFonts w:ascii="Arial Nova Light" w:eastAsia="Arial Nova" w:hAnsi="Arial Nova Light" w:cs="Arial Nova"/>
          <w:sz w:val="24"/>
          <w:szCs w:val="24"/>
        </w:rPr>
        <w:t xml:space="preserve">la empresa </w:t>
      </w:r>
      <w:r w:rsidRPr="00D17A0D">
        <w:rPr>
          <w:rFonts w:ascii="Arial Nova Light" w:eastAsia="Arial Nova" w:hAnsi="Arial Nova Light" w:cs="Arial Nova"/>
          <w:sz w:val="24"/>
          <w:szCs w:val="24"/>
        </w:rPr>
        <w:t xml:space="preserve">denunciada; por una parte, </w:t>
      </w:r>
      <w:r w:rsidR="00815E40" w:rsidRPr="00D17A0D">
        <w:rPr>
          <w:rFonts w:ascii="Arial Nova Light" w:eastAsia="Arial Nova" w:hAnsi="Arial Nova Light" w:cs="Arial Nova"/>
          <w:sz w:val="24"/>
          <w:szCs w:val="24"/>
        </w:rPr>
        <w:t>l</w:t>
      </w:r>
      <w:r w:rsidRPr="00D17A0D">
        <w:rPr>
          <w:rFonts w:ascii="Arial Nova Light" w:eastAsia="Arial Nova" w:hAnsi="Arial Nova Light" w:cs="Arial Nova"/>
          <w:sz w:val="24"/>
          <w:szCs w:val="24"/>
        </w:rPr>
        <w:t>a empresa</w:t>
      </w:r>
      <w:r w:rsidR="00815E40" w:rsidRPr="00D17A0D">
        <w:rPr>
          <w:rFonts w:ascii="Arial Nova Light" w:eastAsia="Arial Nova" w:hAnsi="Arial Nova Light" w:cs="Arial Nova"/>
          <w:sz w:val="24"/>
          <w:szCs w:val="24"/>
        </w:rPr>
        <w:t xml:space="preserve"> </w:t>
      </w:r>
      <w:r w:rsidR="00815E40" w:rsidRPr="00D17A0D">
        <w:rPr>
          <w:rFonts w:ascii="Arial Nova Light" w:eastAsia="Arial Nova" w:hAnsi="Arial Nova Light" w:cs="Arial Nova"/>
          <w:bCs/>
          <w:sz w:val="24"/>
          <w:szCs w:val="24"/>
        </w:rPr>
        <w:t>Grupo Internacional Editorial S.A de C.V como el medio informativo “Mundo Ejecutivo”.</w:t>
      </w:r>
    </w:p>
    <w:p w14:paraId="6E1D8FB7" w14:textId="77777777" w:rsidR="0087451F" w:rsidRPr="00D17A0D" w:rsidRDefault="0087451F" w:rsidP="0087451F">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743B5A6A" w14:textId="75D1E72F" w:rsidR="0087451F" w:rsidRPr="00D17A0D" w:rsidRDefault="0087451F" w:rsidP="0087451F">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D17A0D">
        <w:rPr>
          <w:rFonts w:ascii="Arial Nova Light" w:hAnsi="Arial Nova Light"/>
          <w:b/>
          <w:bCs/>
          <w:sz w:val="24"/>
          <w:szCs w:val="24"/>
        </w:rPr>
        <w:t xml:space="preserve">El contenido de la certificación. </w:t>
      </w:r>
      <w:r w:rsidRPr="00D17A0D">
        <w:rPr>
          <w:rFonts w:ascii="Arial Nova Light" w:hAnsi="Arial Nova Light"/>
          <w:sz w:val="24"/>
          <w:szCs w:val="24"/>
        </w:rPr>
        <w:t xml:space="preserve">En cuanto a lo plasmado en el documento, en virtud de contenerse en </w:t>
      </w:r>
      <w:r w:rsidR="0033043D" w:rsidRPr="00D17A0D">
        <w:rPr>
          <w:rFonts w:ascii="Arial Nova Light" w:hAnsi="Arial Nova Light"/>
          <w:sz w:val="24"/>
          <w:szCs w:val="24"/>
        </w:rPr>
        <w:t>un acta levantada</w:t>
      </w:r>
      <w:r w:rsidRPr="00D17A0D">
        <w:rPr>
          <w:rFonts w:ascii="Arial Nova Light" w:hAnsi="Arial Nova Light"/>
          <w:sz w:val="24"/>
          <w:szCs w:val="24"/>
        </w:rPr>
        <w:t xml:space="preserve"> ante fe notarial, donde consta lo que el notario percibió.</w:t>
      </w:r>
    </w:p>
    <w:p w14:paraId="59B0F1DC" w14:textId="77777777" w:rsidR="0087451F" w:rsidRPr="00D17A0D" w:rsidRDefault="0087451F" w:rsidP="0087451F">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025018FB" w14:textId="5CEA9E84" w:rsidR="00B1201F" w:rsidRPr="00D17A0D" w:rsidRDefault="00DD4780" w:rsidP="00B1201F">
      <w:pPr>
        <w:spacing w:line="360" w:lineRule="auto"/>
        <w:jc w:val="both"/>
        <w:rPr>
          <w:rFonts w:ascii="Arial Nova Light" w:hAnsi="Arial Nova Light" w:cs="Arial"/>
          <w:b/>
          <w:bCs/>
          <w:sz w:val="24"/>
          <w:szCs w:val="24"/>
        </w:rPr>
      </w:pPr>
      <w:r w:rsidRPr="00D17A0D">
        <w:rPr>
          <w:rFonts w:ascii="Arial Nova Light" w:eastAsia="Arial Nova" w:hAnsi="Arial Nova Light" w:cs="Arial Nova"/>
          <w:b/>
          <w:sz w:val="24"/>
          <w:szCs w:val="24"/>
          <w:lang w:eastAsia="es-MX"/>
        </w:rPr>
        <w:t xml:space="preserve">IX. </w:t>
      </w:r>
      <w:r w:rsidR="00B1201F" w:rsidRPr="00D17A0D">
        <w:rPr>
          <w:rFonts w:ascii="Arial Nova Light" w:hAnsi="Arial Nova Light" w:cs="Arial"/>
          <w:b/>
          <w:bCs/>
          <w:sz w:val="24"/>
          <w:szCs w:val="24"/>
        </w:rPr>
        <w:t xml:space="preserve">ESTUDIO DE FONDO. </w:t>
      </w:r>
    </w:p>
    <w:p w14:paraId="4D4E083B" w14:textId="5B9C7ED9" w:rsidR="00B1201F" w:rsidRPr="00D17A0D" w:rsidRDefault="00B1201F" w:rsidP="00B1201F">
      <w:pPr>
        <w:spacing w:line="360" w:lineRule="auto"/>
        <w:jc w:val="both"/>
        <w:rPr>
          <w:rFonts w:ascii="Arial Nova Light" w:hAnsi="Arial Nova Light" w:cs="Arial"/>
          <w:b/>
          <w:bCs/>
          <w:sz w:val="24"/>
          <w:szCs w:val="24"/>
        </w:rPr>
      </w:pPr>
      <w:r w:rsidRPr="00D17A0D">
        <w:rPr>
          <w:rFonts w:ascii="Arial Nova Light" w:hAnsi="Arial Nova Light" w:cs="Arial"/>
          <w:b/>
          <w:bCs/>
          <w:sz w:val="24"/>
          <w:szCs w:val="24"/>
        </w:rPr>
        <w:t>CUESTIÓN PREVIA. EXISTENCIA DE</w:t>
      </w:r>
      <w:r w:rsidR="00225E4D" w:rsidRPr="00D17A0D">
        <w:rPr>
          <w:rFonts w:ascii="Arial Nova Light" w:hAnsi="Arial Nova Light" w:cs="Arial"/>
          <w:b/>
          <w:bCs/>
          <w:sz w:val="24"/>
          <w:szCs w:val="24"/>
        </w:rPr>
        <w:t xml:space="preserve"> LOS ESPECTACULARES</w:t>
      </w:r>
      <w:r w:rsidRPr="00D17A0D">
        <w:rPr>
          <w:rFonts w:ascii="Arial Nova Light" w:hAnsi="Arial Nova Light" w:cs="Arial"/>
          <w:b/>
          <w:bCs/>
          <w:sz w:val="24"/>
          <w:szCs w:val="24"/>
        </w:rPr>
        <w:t xml:space="preserve"> DENUNCIADO</w:t>
      </w:r>
      <w:r w:rsidR="00225E4D" w:rsidRPr="00D17A0D">
        <w:rPr>
          <w:rFonts w:ascii="Arial Nova Light" w:hAnsi="Arial Nova Light" w:cs="Arial"/>
          <w:b/>
          <w:bCs/>
          <w:sz w:val="24"/>
          <w:szCs w:val="24"/>
        </w:rPr>
        <w:t>S</w:t>
      </w:r>
      <w:r w:rsidRPr="00D17A0D">
        <w:rPr>
          <w:rFonts w:ascii="Arial Nova Light" w:hAnsi="Arial Nova Light" w:cs="Arial"/>
          <w:b/>
          <w:bCs/>
          <w:sz w:val="24"/>
          <w:szCs w:val="24"/>
        </w:rPr>
        <w:t>.</w:t>
      </w:r>
      <w:r w:rsidR="00DD4780" w:rsidRPr="00D17A0D">
        <w:rPr>
          <w:rFonts w:ascii="Arial Nova Light" w:hAnsi="Arial Nova Light" w:cs="Arial"/>
          <w:b/>
          <w:bCs/>
          <w:sz w:val="24"/>
          <w:szCs w:val="24"/>
        </w:rPr>
        <w:t xml:space="preserve"> </w:t>
      </w:r>
      <w:r w:rsidRPr="00D17A0D">
        <w:rPr>
          <w:rFonts w:ascii="Arial Nova Light" w:hAnsi="Arial Nova Light" w:cs="Arial"/>
          <w:bCs/>
          <w:sz w:val="24"/>
          <w:szCs w:val="24"/>
        </w:rPr>
        <w:t>Antes de analizar la legalidad de los hechos denunciados en el presente asunto, es necesario verificar su existencia y las circunstancias en que se realizaron, a partir de los medios de prueba que fueron ofrecidos por las partes durante la sustanciación de este procedimiento.</w:t>
      </w:r>
    </w:p>
    <w:p w14:paraId="16136517" w14:textId="0119EAFE" w:rsidR="00C15505" w:rsidRPr="00D17A0D" w:rsidRDefault="00C15505" w:rsidP="00B1201F">
      <w:pPr>
        <w:spacing w:line="360" w:lineRule="auto"/>
        <w:jc w:val="both"/>
        <w:rPr>
          <w:rFonts w:ascii="Arial Nova Light" w:hAnsi="Arial Nova Light" w:cs="Arial"/>
          <w:bCs/>
          <w:sz w:val="24"/>
          <w:szCs w:val="24"/>
        </w:rPr>
      </w:pPr>
    </w:p>
    <w:p w14:paraId="21B68011" w14:textId="3A6266FE" w:rsidR="00C15505" w:rsidRPr="00D17A0D" w:rsidRDefault="00C15505" w:rsidP="00C15505">
      <w:pPr>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
          <w:sz w:val="24"/>
          <w:szCs w:val="24"/>
        </w:rPr>
        <w:t>PLANTEAMIENTO.</w:t>
      </w:r>
      <w:r w:rsidR="00BB7DD4" w:rsidRPr="00D17A0D">
        <w:rPr>
          <w:rFonts w:ascii="Arial Nova Light" w:eastAsia="Arial Nova" w:hAnsi="Arial Nova Light" w:cs="Arial"/>
          <w:b/>
          <w:sz w:val="24"/>
          <w:szCs w:val="24"/>
        </w:rPr>
        <w:t xml:space="preserve"> </w:t>
      </w:r>
      <w:r w:rsidRPr="00D17A0D">
        <w:rPr>
          <w:rFonts w:ascii="Arial Nova Light" w:eastAsia="Arial Nova" w:hAnsi="Arial Nova Light" w:cs="Arial"/>
          <w:bCs/>
          <w:sz w:val="24"/>
          <w:szCs w:val="24"/>
        </w:rPr>
        <w:t>En consecuencia, el aspecto a dilucidar en la presente sentencia consiste en determinar lo siguiente:</w:t>
      </w:r>
    </w:p>
    <w:p w14:paraId="715BDB4C" w14:textId="77777777" w:rsidR="00C15505" w:rsidRPr="00D17A0D" w:rsidRDefault="00C15505" w:rsidP="00C15505">
      <w:pPr>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6BF8EB9E"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
          <w:sz w:val="24"/>
          <w:szCs w:val="24"/>
        </w:rPr>
        <w:t>a)</w:t>
      </w:r>
      <w:r w:rsidRPr="00D17A0D">
        <w:rPr>
          <w:rFonts w:ascii="Arial Nova Light" w:eastAsia="Arial Nova" w:hAnsi="Arial Nova Light" w:cs="Arial"/>
          <w:bCs/>
          <w:sz w:val="24"/>
          <w:szCs w:val="24"/>
        </w:rPr>
        <w:t xml:space="preserve"> Si los hechos denunciados se acreditan plenamente;</w:t>
      </w:r>
    </w:p>
    <w:p w14:paraId="4773F3B9"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4659ECA1"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Cs/>
          <w:sz w:val="24"/>
          <w:szCs w:val="24"/>
        </w:rPr>
        <w:t xml:space="preserve">En caso de acreditarse el hecho denunciado, se procederá a: </w:t>
      </w:r>
    </w:p>
    <w:p w14:paraId="02D7AFF6"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2786312F"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
          <w:sz w:val="24"/>
          <w:szCs w:val="24"/>
        </w:rPr>
        <w:t>b)</w:t>
      </w:r>
      <w:r w:rsidRPr="00D17A0D">
        <w:rPr>
          <w:rFonts w:ascii="Arial Nova Light" w:eastAsia="Arial Nova" w:hAnsi="Arial Nova Light" w:cs="Arial"/>
          <w:bCs/>
          <w:sz w:val="24"/>
          <w:szCs w:val="24"/>
        </w:rPr>
        <w:t xml:space="preserve"> Analizar si de los hechos acreditados, se vulnera la normativa electoral;</w:t>
      </w:r>
    </w:p>
    <w:p w14:paraId="6219901F"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
          <w:sz w:val="24"/>
          <w:szCs w:val="24"/>
        </w:rPr>
        <w:t>b)</w:t>
      </w:r>
      <w:r w:rsidRPr="00D17A0D">
        <w:rPr>
          <w:rFonts w:ascii="Arial Nova Light" w:eastAsia="Arial Nova" w:hAnsi="Arial Nova Light" w:cs="Arial"/>
          <w:bCs/>
          <w:sz w:val="24"/>
          <w:szCs w:val="24"/>
        </w:rPr>
        <w:t xml:space="preserve"> En caso de ser procedente, se determinará la responsabilidad del presunto infractor; y </w:t>
      </w:r>
    </w:p>
    <w:p w14:paraId="09BAE103" w14:textId="77777777" w:rsidR="00C15505" w:rsidRPr="00D17A0D" w:rsidRDefault="00C15505" w:rsidP="00C15505">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D17A0D">
        <w:rPr>
          <w:rFonts w:ascii="Arial Nova Light" w:eastAsia="Arial Nova" w:hAnsi="Arial Nova Light" w:cs="Arial"/>
          <w:b/>
          <w:sz w:val="24"/>
          <w:szCs w:val="24"/>
        </w:rPr>
        <w:t>c)</w:t>
      </w:r>
      <w:r w:rsidRPr="00D17A0D">
        <w:rPr>
          <w:rFonts w:ascii="Arial Nova Light" w:eastAsia="Arial Nova" w:hAnsi="Arial Nova Light" w:cs="Arial"/>
          <w:bCs/>
          <w:sz w:val="24"/>
          <w:szCs w:val="24"/>
        </w:rPr>
        <w:t xml:space="preserve"> En su caso, resolver sobre la calificación de la falta e individualización de la sanción.</w:t>
      </w:r>
    </w:p>
    <w:p w14:paraId="5A58B843" w14:textId="77777777" w:rsidR="00C15505" w:rsidRPr="00D17A0D" w:rsidRDefault="00C15505" w:rsidP="00B1201F">
      <w:pPr>
        <w:spacing w:line="360" w:lineRule="auto"/>
        <w:jc w:val="both"/>
        <w:rPr>
          <w:rFonts w:ascii="Arial Nova Light" w:hAnsi="Arial Nova Light" w:cs="Arial"/>
          <w:bCs/>
          <w:sz w:val="24"/>
          <w:szCs w:val="24"/>
          <w:lang w:val="es-ES"/>
        </w:rPr>
      </w:pPr>
    </w:p>
    <w:p w14:paraId="6FF97DBB" w14:textId="4981AF19" w:rsidR="00761501" w:rsidRPr="00D17A0D" w:rsidRDefault="00761501"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
          <w:sz w:val="24"/>
          <w:szCs w:val="24"/>
          <w:lang w:eastAsia="es-MX"/>
        </w:rPr>
        <w:t xml:space="preserve">CASO CONCRETO. </w:t>
      </w:r>
      <w:r w:rsidRPr="00D17A0D">
        <w:rPr>
          <w:rFonts w:ascii="Arial Nova Light" w:eastAsia="Arial Nova" w:hAnsi="Arial Nova Light" w:cs="Arial Nova"/>
          <w:bCs/>
          <w:sz w:val="24"/>
          <w:szCs w:val="24"/>
          <w:lang w:eastAsia="es-MX"/>
        </w:rPr>
        <w:t xml:space="preserve">El actor, denuncia </w:t>
      </w:r>
      <w:r w:rsidR="00052E04" w:rsidRPr="00D17A0D">
        <w:rPr>
          <w:rFonts w:ascii="Arial Nova Light" w:eastAsia="Arial Nova" w:hAnsi="Arial Nova Light" w:cs="Arial Nova"/>
          <w:bCs/>
          <w:sz w:val="24"/>
          <w:szCs w:val="24"/>
          <w:lang w:eastAsia="es-MX"/>
        </w:rPr>
        <w:t>actos anticipados de precampaña atribuidos al ex candidato a la alcaldía capitalina</w:t>
      </w:r>
      <w:r w:rsidR="00AC40F6" w:rsidRPr="00D17A0D">
        <w:rPr>
          <w:rFonts w:ascii="Arial Nova Light" w:eastAsia="Arial Nova" w:hAnsi="Arial Nova Light" w:cs="Arial Nova"/>
          <w:bCs/>
          <w:sz w:val="24"/>
          <w:szCs w:val="24"/>
          <w:lang w:eastAsia="es-MX"/>
        </w:rPr>
        <w:t xml:space="preserve">, pues a su consideración </w:t>
      </w:r>
      <w:r w:rsidR="003B2653" w:rsidRPr="00D17A0D">
        <w:rPr>
          <w:rFonts w:ascii="Arial Nova Light" w:eastAsia="Arial Nova" w:hAnsi="Arial Nova Light" w:cs="Arial Nova"/>
          <w:bCs/>
          <w:sz w:val="24"/>
          <w:szCs w:val="24"/>
          <w:lang w:eastAsia="es-MX"/>
        </w:rPr>
        <w:t xml:space="preserve">transgredió la normativa por aparecer en diversos espectaculares en distintos puntos de la ciudad, espectaculares que fueron visualizados por el denunciante en fecha quince de diciembre de dos mil veinte, esto es, antes del inicio de las precampañas. </w:t>
      </w:r>
    </w:p>
    <w:p w14:paraId="762AEA90" w14:textId="67759CBB" w:rsidR="003B2653" w:rsidRPr="00D17A0D" w:rsidRDefault="003B2653" w:rsidP="00672299">
      <w:pPr>
        <w:spacing w:line="360" w:lineRule="auto"/>
        <w:jc w:val="both"/>
        <w:rPr>
          <w:rFonts w:ascii="Arial Nova Light" w:eastAsia="Arial Nova" w:hAnsi="Arial Nova Light" w:cs="Arial Nova"/>
          <w:bCs/>
          <w:sz w:val="24"/>
          <w:szCs w:val="24"/>
          <w:lang w:eastAsia="es-MX"/>
        </w:rPr>
      </w:pPr>
    </w:p>
    <w:p w14:paraId="260AAD0B" w14:textId="3C590536" w:rsidR="003B2653" w:rsidRPr="00D17A0D" w:rsidRDefault="00226A11"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 xml:space="preserve">Al efecto, el actor pretende tener por acreditados los hechos mediante una fe de hechos expedida por el notario público 52 del Estado de Aguascalientes. </w:t>
      </w:r>
    </w:p>
    <w:p w14:paraId="3E29B5B8" w14:textId="612D2A29" w:rsidR="00226A11" w:rsidRPr="00D17A0D" w:rsidRDefault="00226A11" w:rsidP="00672299">
      <w:pPr>
        <w:spacing w:line="360" w:lineRule="auto"/>
        <w:jc w:val="both"/>
        <w:rPr>
          <w:rFonts w:ascii="Arial Nova Light" w:eastAsia="Arial Nova" w:hAnsi="Arial Nova Light" w:cs="Arial Nova"/>
          <w:bCs/>
          <w:sz w:val="24"/>
          <w:szCs w:val="24"/>
          <w:lang w:eastAsia="es-MX"/>
        </w:rPr>
      </w:pPr>
    </w:p>
    <w:p w14:paraId="1CB74A54" w14:textId="200CBF46" w:rsidR="00226A11" w:rsidRPr="00D17A0D" w:rsidRDefault="00226A11"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 xml:space="preserve">En el acta, el fedatario público señala lo siguiente: </w:t>
      </w:r>
    </w:p>
    <w:p w14:paraId="2412AB6F" w14:textId="54CEC36C" w:rsidR="00226A11" w:rsidRPr="00D17A0D" w:rsidRDefault="00226A11" w:rsidP="00672299">
      <w:pPr>
        <w:spacing w:line="360" w:lineRule="auto"/>
        <w:jc w:val="both"/>
        <w:rPr>
          <w:rFonts w:ascii="Arial Nova Light" w:eastAsia="Arial Nova" w:hAnsi="Arial Nova Light" w:cs="Arial Nova"/>
          <w:bCs/>
          <w:sz w:val="24"/>
          <w:szCs w:val="24"/>
          <w:lang w:eastAsia="es-MX"/>
        </w:rPr>
      </w:pPr>
    </w:p>
    <w:p w14:paraId="1B2BF00A" w14:textId="79A3B89E" w:rsidR="00B502F0" w:rsidRPr="00D17A0D" w:rsidRDefault="00B502F0" w:rsidP="00ED4F44">
      <w:pPr>
        <w:spacing w:line="360" w:lineRule="auto"/>
        <w:ind w:left="1134" w:right="1418"/>
        <w:jc w:val="both"/>
        <w:rPr>
          <w:rFonts w:ascii="Arial Nova Light" w:eastAsia="Arial Nova" w:hAnsi="Arial Nova Light" w:cs="Arial Nova"/>
          <w:bCs/>
          <w:i/>
          <w:iCs/>
          <w:sz w:val="24"/>
          <w:szCs w:val="24"/>
          <w:lang w:eastAsia="es-MX"/>
        </w:rPr>
      </w:pPr>
      <w:r w:rsidRPr="00D17A0D">
        <w:rPr>
          <w:rFonts w:ascii="Arial Nova Light" w:eastAsia="Arial Nova" w:hAnsi="Arial Nova Light" w:cs="Arial Nova"/>
          <w:bCs/>
          <w:i/>
          <w:iCs/>
          <w:sz w:val="24"/>
          <w:szCs w:val="24"/>
          <w:lang w:eastAsia="es-MX"/>
        </w:rPr>
        <w:t xml:space="preserve">“1. Comparece la solicitante […] con la intención de que realice un recorrido por diversas calles de la ciudad de Aguascalientes, el cual </w:t>
      </w:r>
      <w:r w:rsidRPr="00D17A0D">
        <w:rPr>
          <w:rFonts w:ascii="Arial Nova Light" w:eastAsia="Arial Nova" w:hAnsi="Arial Nova Light" w:cs="Arial Nova"/>
          <w:bCs/>
          <w:i/>
          <w:iCs/>
          <w:sz w:val="24"/>
          <w:szCs w:val="24"/>
          <w:lang w:eastAsia="es-MX"/>
        </w:rPr>
        <w:lastRenderedPageBreak/>
        <w:t xml:space="preserve">inició a las </w:t>
      </w:r>
      <w:r w:rsidRPr="00D17A0D">
        <w:rPr>
          <w:rFonts w:ascii="Arial Nova Light" w:eastAsia="Arial Nova" w:hAnsi="Arial Nova Light" w:cs="Arial Nova"/>
          <w:b/>
          <w:i/>
          <w:iCs/>
          <w:sz w:val="24"/>
          <w:szCs w:val="24"/>
          <w:lang w:eastAsia="es-MX"/>
        </w:rPr>
        <w:t>10:35 horas y terminó a las 13:10</w:t>
      </w:r>
      <w:r w:rsidR="00572764" w:rsidRPr="00D17A0D">
        <w:rPr>
          <w:rFonts w:ascii="Arial Nova Light" w:eastAsia="Arial Nova" w:hAnsi="Arial Nova Light" w:cs="Arial Nova"/>
          <w:b/>
          <w:i/>
          <w:iCs/>
          <w:sz w:val="24"/>
          <w:szCs w:val="24"/>
          <w:lang w:eastAsia="es-MX"/>
        </w:rPr>
        <w:t xml:space="preserve"> horas</w:t>
      </w:r>
      <w:r w:rsidR="00572764" w:rsidRPr="00D17A0D">
        <w:rPr>
          <w:rFonts w:ascii="Arial Nova Light" w:eastAsia="Arial Nova" w:hAnsi="Arial Nova Light" w:cs="Arial Nova"/>
          <w:bCs/>
          <w:i/>
          <w:iCs/>
          <w:sz w:val="24"/>
          <w:szCs w:val="24"/>
          <w:lang w:eastAsia="es-MX"/>
        </w:rPr>
        <w:t>, y de fe de la publicidad que existe, en espectaculares o vallas publicitarias, respecto del ciudadano Arturo Ávila”</w:t>
      </w:r>
    </w:p>
    <w:p w14:paraId="18EE780B" w14:textId="0F7FEE2E" w:rsidR="00572764" w:rsidRPr="00D17A0D" w:rsidRDefault="00572764" w:rsidP="00672299">
      <w:pPr>
        <w:spacing w:line="360" w:lineRule="auto"/>
        <w:jc w:val="both"/>
        <w:rPr>
          <w:rFonts w:ascii="Arial Nova Light" w:eastAsia="Arial Nova" w:hAnsi="Arial Nova Light" w:cs="Arial Nova"/>
          <w:bCs/>
          <w:sz w:val="24"/>
          <w:szCs w:val="24"/>
          <w:lang w:eastAsia="es-MX"/>
        </w:rPr>
      </w:pPr>
    </w:p>
    <w:p w14:paraId="39E10652" w14:textId="7BF14891" w:rsidR="00572764" w:rsidRPr="00D17A0D" w:rsidRDefault="00572764"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 xml:space="preserve">Continúa diciendo: </w:t>
      </w:r>
    </w:p>
    <w:p w14:paraId="7279E7AC" w14:textId="49B99B35" w:rsidR="00572764" w:rsidRPr="00D17A0D" w:rsidRDefault="00572764" w:rsidP="00672299">
      <w:pPr>
        <w:spacing w:line="360" w:lineRule="auto"/>
        <w:jc w:val="both"/>
        <w:rPr>
          <w:rFonts w:ascii="Arial Nova Light" w:eastAsia="Arial Nova" w:hAnsi="Arial Nova Light" w:cs="Arial Nova"/>
          <w:bCs/>
          <w:sz w:val="24"/>
          <w:szCs w:val="24"/>
          <w:lang w:eastAsia="es-MX"/>
        </w:rPr>
      </w:pPr>
    </w:p>
    <w:p w14:paraId="7084257B" w14:textId="31AA1251" w:rsidR="00572764" w:rsidRPr="00D17A0D" w:rsidRDefault="00572764" w:rsidP="00ED4F44">
      <w:pPr>
        <w:spacing w:line="360" w:lineRule="auto"/>
        <w:ind w:left="1134" w:right="1418"/>
        <w:jc w:val="both"/>
        <w:rPr>
          <w:rFonts w:ascii="Arial Nova Light" w:eastAsia="Arial Nova" w:hAnsi="Arial Nova Light" w:cs="Arial Nova"/>
          <w:bCs/>
          <w:i/>
          <w:iCs/>
          <w:sz w:val="24"/>
          <w:szCs w:val="24"/>
          <w:lang w:eastAsia="es-MX"/>
        </w:rPr>
      </w:pPr>
      <w:r w:rsidRPr="00D17A0D">
        <w:rPr>
          <w:rFonts w:ascii="Arial Nova Light" w:eastAsia="Arial Nova" w:hAnsi="Arial Nova Light" w:cs="Arial Nova"/>
          <w:bCs/>
          <w:i/>
          <w:iCs/>
          <w:sz w:val="24"/>
          <w:szCs w:val="24"/>
          <w:lang w:eastAsia="es-MX"/>
        </w:rPr>
        <w:t>“2. Por lo anterior, realice un recorrido por diversas vialidades principales y secundarias de la Ciudad de Aguascalientes, y me cerciore que, en varios panorámicos o vallas publicitarias, está la imagen y nombre del ciudadano ARTURO ÁVILA”</w:t>
      </w:r>
    </w:p>
    <w:p w14:paraId="648D8670" w14:textId="246B6ECD" w:rsidR="00572764" w:rsidRPr="00D17A0D" w:rsidRDefault="00572764" w:rsidP="00672299">
      <w:pPr>
        <w:spacing w:line="360" w:lineRule="auto"/>
        <w:jc w:val="both"/>
        <w:rPr>
          <w:rFonts w:ascii="Arial Nova Light" w:eastAsia="Arial Nova" w:hAnsi="Arial Nova Light" w:cs="Arial Nova"/>
          <w:bCs/>
          <w:sz w:val="24"/>
          <w:szCs w:val="24"/>
          <w:lang w:eastAsia="es-MX"/>
        </w:rPr>
      </w:pPr>
    </w:p>
    <w:p w14:paraId="48866878" w14:textId="38F28952" w:rsidR="00572764" w:rsidRPr="00D17A0D" w:rsidRDefault="004D1E00"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 xml:space="preserve">En esa secuencia, en el acta notarial de referencia, el Notario, refiere que da fe, el día 15 de diciembre de 2020, de los siguientes anuncios publicitarios: </w:t>
      </w:r>
    </w:p>
    <w:p w14:paraId="4B8AE688" w14:textId="77777777" w:rsidR="00DB21AE" w:rsidRPr="00D17A0D" w:rsidRDefault="00DB21AE" w:rsidP="00672299">
      <w:pPr>
        <w:spacing w:line="360" w:lineRule="auto"/>
        <w:jc w:val="both"/>
        <w:rPr>
          <w:rFonts w:ascii="Arial Nova Light" w:eastAsia="Arial Nova" w:hAnsi="Arial Nova Light" w:cs="Arial Nova"/>
          <w:bCs/>
          <w:sz w:val="24"/>
          <w:szCs w:val="24"/>
          <w:lang w:eastAsia="es-MX"/>
        </w:rPr>
      </w:pPr>
    </w:p>
    <w:p w14:paraId="4B820371" w14:textId="43D065A8" w:rsidR="004D1E00" w:rsidRPr="00D17A0D" w:rsidRDefault="000B0101" w:rsidP="000B0101">
      <w:pPr>
        <w:spacing w:line="360" w:lineRule="auto"/>
        <w:jc w:val="center"/>
        <w:rPr>
          <w:rFonts w:ascii="Arial Nova Light" w:eastAsia="Arial Nova" w:hAnsi="Arial Nova Light" w:cs="Arial Nova"/>
          <w:bCs/>
          <w:sz w:val="24"/>
          <w:szCs w:val="24"/>
          <w:lang w:eastAsia="es-MX"/>
        </w:rPr>
      </w:pPr>
      <w:r w:rsidRPr="00D17A0D">
        <w:rPr>
          <w:noProof/>
        </w:rPr>
        <w:drawing>
          <wp:inline distT="0" distB="0" distL="0" distR="0" wp14:anchorId="2CD8C8F5" wp14:editId="13A21A33">
            <wp:extent cx="5381625" cy="38290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81625" cy="3829050"/>
                    </a:xfrm>
                    <a:prstGeom prst="rect">
                      <a:avLst/>
                    </a:prstGeom>
                  </pic:spPr>
                </pic:pic>
              </a:graphicData>
            </a:graphic>
          </wp:inline>
        </w:drawing>
      </w:r>
    </w:p>
    <w:p w14:paraId="4DA299AB" w14:textId="77777777" w:rsidR="000B0101" w:rsidRPr="00D17A0D" w:rsidRDefault="000B0101" w:rsidP="000B0101">
      <w:pPr>
        <w:spacing w:line="360" w:lineRule="auto"/>
        <w:jc w:val="center"/>
        <w:rPr>
          <w:rFonts w:ascii="Arial Nova Light" w:eastAsia="Arial Nova" w:hAnsi="Arial Nova Light" w:cs="Arial Nova"/>
          <w:b/>
          <w:sz w:val="18"/>
          <w:szCs w:val="18"/>
          <w:lang w:eastAsia="es-MX"/>
        </w:rPr>
      </w:pPr>
      <w:r w:rsidRPr="00D17A0D">
        <w:rPr>
          <w:rFonts w:ascii="Arial Nova Light" w:eastAsia="Arial Nova" w:hAnsi="Arial Nova Light" w:cs="Arial Nova"/>
          <w:b/>
          <w:sz w:val="18"/>
          <w:szCs w:val="18"/>
          <w:lang w:eastAsia="es-MX"/>
        </w:rPr>
        <w:t>*la tabla se inserta tal como la hizo constar el notario</w:t>
      </w:r>
    </w:p>
    <w:p w14:paraId="647D2E2B" w14:textId="1DA75F3F" w:rsidR="004D1E00" w:rsidRPr="00D17A0D" w:rsidRDefault="00DB21AE" w:rsidP="000B0101">
      <w:pPr>
        <w:spacing w:line="360" w:lineRule="auto"/>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 xml:space="preserve">Finaliza el notario manifestando lo siguiente: </w:t>
      </w:r>
    </w:p>
    <w:p w14:paraId="38FDB5F9" w14:textId="783AF33C" w:rsidR="00DB21AE" w:rsidRPr="00D17A0D" w:rsidRDefault="00DB21AE" w:rsidP="000B0101">
      <w:pPr>
        <w:spacing w:line="360" w:lineRule="auto"/>
        <w:rPr>
          <w:rFonts w:ascii="Arial Nova Light" w:eastAsia="Arial Nova" w:hAnsi="Arial Nova Light" w:cs="Arial Nova"/>
          <w:bCs/>
          <w:sz w:val="24"/>
          <w:szCs w:val="24"/>
          <w:lang w:eastAsia="es-MX"/>
        </w:rPr>
      </w:pPr>
    </w:p>
    <w:p w14:paraId="08924694" w14:textId="19DB8249" w:rsidR="00DB21AE" w:rsidRPr="00D17A0D" w:rsidRDefault="00DB21AE" w:rsidP="00ED4F44">
      <w:pPr>
        <w:spacing w:line="360" w:lineRule="auto"/>
        <w:ind w:left="1134" w:right="1418"/>
        <w:jc w:val="both"/>
        <w:rPr>
          <w:rFonts w:ascii="Arial Nova Light" w:eastAsia="Arial Nova" w:hAnsi="Arial Nova Light" w:cs="Arial Nova"/>
          <w:b/>
          <w:i/>
          <w:iCs/>
          <w:sz w:val="24"/>
          <w:szCs w:val="24"/>
          <w:u w:val="single"/>
          <w:lang w:eastAsia="es-MX"/>
        </w:rPr>
      </w:pPr>
      <w:r w:rsidRPr="00D17A0D">
        <w:rPr>
          <w:rFonts w:ascii="Arial Nova Light" w:eastAsia="Arial Nova" w:hAnsi="Arial Nova Light" w:cs="Arial Nova"/>
          <w:bCs/>
          <w:i/>
          <w:iCs/>
          <w:sz w:val="24"/>
          <w:szCs w:val="24"/>
          <w:lang w:eastAsia="es-MX"/>
        </w:rPr>
        <w:t xml:space="preserve">“4. Siendo todo lo que hasta ahora se requiere de mis servicios, doy por terminada mi intervención, a las </w:t>
      </w:r>
      <w:r w:rsidRPr="00D17A0D">
        <w:rPr>
          <w:rFonts w:ascii="Arial Nova Light" w:eastAsia="Arial Nova" w:hAnsi="Arial Nova Light" w:cs="Arial Nova"/>
          <w:b/>
          <w:i/>
          <w:iCs/>
          <w:sz w:val="24"/>
          <w:szCs w:val="24"/>
          <w:u w:val="single"/>
          <w:lang w:eastAsia="es-MX"/>
        </w:rPr>
        <w:t>diez horas del día de su fecha</w:t>
      </w:r>
      <w:r w:rsidR="00ED4F44" w:rsidRPr="00D17A0D">
        <w:rPr>
          <w:rFonts w:ascii="Arial Nova Light" w:eastAsia="Arial Nova" w:hAnsi="Arial Nova Light" w:cs="Arial Nova"/>
          <w:b/>
          <w:i/>
          <w:iCs/>
          <w:sz w:val="24"/>
          <w:szCs w:val="24"/>
          <w:u w:val="single"/>
          <w:lang w:eastAsia="es-MX"/>
        </w:rPr>
        <w:t xml:space="preserve">, </w:t>
      </w:r>
      <w:r w:rsidR="00ED4F44" w:rsidRPr="00D17A0D">
        <w:rPr>
          <w:rFonts w:ascii="Arial Nova Light" w:eastAsia="Arial Nova" w:hAnsi="Arial Nova Light" w:cs="Arial Nova"/>
          <w:bCs/>
          <w:i/>
          <w:iCs/>
          <w:sz w:val="24"/>
          <w:szCs w:val="24"/>
          <w:lang w:eastAsia="es-MX"/>
        </w:rPr>
        <w:t xml:space="preserve">y para lo cual levanto la correspondiente certificación notarial, para los fines </w:t>
      </w:r>
      <w:r w:rsidR="00ED4F44" w:rsidRPr="00D17A0D">
        <w:rPr>
          <w:rFonts w:ascii="Arial Nova Light" w:eastAsia="Arial Nova" w:hAnsi="Arial Nova Light" w:cs="Arial Nova"/>
          <w:bCs/>
          <w:i/>
          <w:iCs/>
          <w:sz w:val="24"/>
          <w:szCs w:val="24"/>
          <w:lang w:eastAsia="es-MX"/>
        </w:rPr>
        <w:lastRenderedPageBreak/>
        <w:t>legales que al interesado convengan, agregando fotografías de las vallas publicitarias.”</w:t>
      </w:r>
    </w:p>
    <w:p w14:paraId="0412D7B4" w14:textId="77777777" w:rsidR="00226A11" w:rsidRPr="00D17A0D" w:rsidRDefault="00226A11" w:rsidP="00672299">
      <w:pPr>
        <w:spacing w:line="360" w:lineRule="auto"/>
        <w:jc w:val="both"/>
        <w:rPr>
          <w:rFonts w:ascii="Arial Nova Light" w:eastAsia="Arial Nova" w:hAnsi="Arial Nova Light" w:cs="Arial Nova"/>
          <w:bCs/>
          <w:sz w:val="24"/>
          <w:szCs w:val="24"/>
          <w:lang w:eastAsia="es-MX"/>
        </w:rPr>
      </w:pPr>
    </w:p>
    <w:p w14:paraId="32DD1B47" w14:textId="130FA8B3" w:rsidR="00561411" w:rsidRPr="00D17A0D" w:rsidRDefault="00137E0C" w:rsidP="00672299">
      <w:pPr>
        <w:spacing w:line="360" w:lineRule="auto"/>
        <w:jc w:val="both"/>
        <w:rPr>
          <w:rFonts w:ascii="Arial Nova Light" w:eastAsia="Arial Nova" w:hAnsi="Arial Nova Light" w:cs="Arial Nova"/>
          <w:bCs/>
          <w:sz w:val="24"/>
          <w:szCs w:val="24"/>
          <w:lang w:eastAsia="es-MX"/>
        </w:rPr>
      </w:pPr>
      <w:r w:rsidRPr="00D17A0D">
        <w:rPr>
          <w:rFonts w:ascii="Arial Nova Light" w:eastAsia="Arial Nova" w:hAnsi="Arial Nova Light" w:cs="Arial Nova"/>
          <w:bCs/>
          <w:sz w:val="24"/>
          <w:szCs w:val="24"/>
          <w:lang w:eastAsia="es-MX"/>
        </w:rPr>
        <w:t>Por último, en el acta se anexan un</w:t>
      </w:r>
      <w:r w:rsidR="00D3294A" w:rsidRPr="00D17A0D">
        <w:rPr>
          <w:rFonts w:ascii="Arial Nova Light" w:eastAsia="Arial Nova" w:hAnsi="Arial Nova Light" w:cs="Arial Nova"/>
          <w:bCs/>
          <w:sz w:val="24"/>
          <w:szCs w:val="24"/>
          <w:lang w:eastAsia="es-MX"/>
        </w:rPr>
        <w:t xml:space="preserve"> total de 15 </w:t>
      </w:r>
      <w:r w:rsidRPr="00D17A0D">
        <w:rPr>
          <w:rFonts w:ascii="Arial Nova Light" w:eastAsia="Arial Nova" w:hAnsi="Arial Nova Light" w:cs="Arial Nova"/>
          <w:bCs/>
          <w:sz w:val="24"/>
          <w:szCs w:val="24"/>
          <w:lang w:eastAsia="es-MX"/>
        </w:rPr>
        <w:t xml:space="preserve">fotografías de las que no se referencia domicilio, hora, o fecha alguna, sino que solo se adjuntan las siguientes imágenes. </w:t>
      </w:r>
    </w:p>
    <w:p w14:paraId="4AB4A7DC" w14:textId="0F987785" w:rsidR="00137E0C" w:rsidRPr="00D17A0D" w:rsidRDefault="00137E0C" w:rsidP="00672299">
      <w:pPr>
        <w:spacing w:line="360" w:lineRule="auto"/>
        <w:jc w:val="both"/>
        <w:rPr>
          <w:rFonts w:ascii="Arial Nova Light" w:eastAsia="Arial Nova" w:hAnsi="Arial Nova Light" w:cs="Arial Nova"/>
          <w:bCs/>
          <w:sz w:val="24"/>
          <w:szCs w:val="24"/>
          <w:lang w:eastAsia="es-MX"/>
        </w:rPr>
      </w:pPr>
    </w:p>
    <w:tbl>
      <w:tblPr>
        <w:tblStyle w:val="Tablaconcuadrcula"/>
        <w:tblW w:w="0" w:type="auto"/>
        <w:tblLook w:val="04A0" w:firstRow="1" w:lastRow="0" w:firstColumn="1" w:lastColumn="0" w:noHBand="0" w:noVBand="1"/>
      </w:tblPr>
      <w:tblGrid>
        <w:gridCol w:w="4956"/>
        <w:gridCol w:w="4957"/>
      </w:tblGrid>
      <w:tr w:rsidR="00D17A0D" w:rsidRPr="00D17A0D" w14:paraId="06523926" w14:textId="77777777" w:rsidTr="00D87C7F">
        <w:tc>
          <w:tcPr>
            <w:tcW w:w="4956" w:type="dxa"/>
          </w:tcPr>
          <w:p w14:paraId="49710910" w14:textId="2BA68422" w:rsidR="00D87C7F" w:rsidRPr="00D17A0D" w:rsidRDefault="00D87C7F" w:rsidP="00D87C7F">
            <w:pPr>
              <w:spacing w:line="360" w:lineRule="auto"/>
              <w:jc w:val="center"/>
              <w:rPr>
                <w:rFonts w:ascii="Arial Nova Light" w:eastAsia="Arial Nova" w:hAnsi="Arial Nova Light" w:cs="Arial Nova"/>
                <w:bCs/>
                <w:sz w:val="24"/>
                <w:szCs w:val="24"/>
                <w:lang w:eastAsia="es-MX"/>
              </w:rPr>
            </w:pPr>
            <w:r w:rsidRPr="00D17A0D">
              <w:rPr>
                <w:noProof/>
              </w:rPr>
              <w:drawing>
                <wp:inline distT="0" distB="0" distL="0" distR="0" wp14:anchorId="2E27E91D" wp14:editId="64F3EE17">
                  <wp:extent cx="2304288" cy="132123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5228" cy="1327503"/>
                          </a:xfrm>
                          <a:prstGeom prst="rect">
                            <a:avLst/>
                          </a:prstGeom>
                        </pic:spPr>
                      </pic:pic>
                    </a:graphicData>
                  </a:graphic>
                </wp:inline>
              </w:drawing>
            </w:r>
          </w:p>
        </w:tc>
        <w:tc>
          <w:tcPr>
            <w:tcW w:w="4957" w:type="dxa"/>
          </w:tcPr>
          <w:p w14:paraId="10757D3D" w14:textId="2E29A2FB" w:rsidR="00D87C7F" w:rsidRPr="00D17A0D" w:rsidRDefault="0099288F" w:rsidP="0099288F">
            <w:pPr>
              <w:spacing w:line="360" w:lineRule="auto"/>
              <w:jc w:val="center"/>
              <w:rPr>
                <w:rFonts w:ascii="Arial Nova Light" w:eastAsia="Arial Nova" w:hAnsi="Arial Nova Light" w:cs="Arial Nova"/>
                <w:bCs/>
                <w:sz w:val="24"/>
                <w:szCs w:val="24"/>
                <w:lang w:eastAsia="es-MX"/>
              </w:rPr>
            </w:pPr>
            <w:r w:rsidRPr="00D17A0D">
              <w:rPr>
                <w:noProof/>
              </w:rPr>
              <w:drawing>
                <wp:inline distT="0" distB="0" distL="0" distR="0" wp14:anchorId="0E5E3587" wp14:editId="6EB6DC9A">
                  <wp:extent cx="2322243" cy="132080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47750" cy="1335307"/>
                          </a:xfrm>
                          <a:prstGeom prst="rect">
                            <a:avLst/>
                          </a:prstGeom>
                        </pic:spPr>
                      </pic:pic>
                    </a:graphicData>
                  </a:graphic>
                </wp:inline>
              </w:drawing>
            </w:r>
          </w:p>
        </w:tc>
      </w:tr>
      <w:tr w:rsidR="00D17A0D" w:rsidRPr="00D17A0D" w14:paraId="58D18282" w14:textId="77777777" w:rsidTr="00D87C7F">
        <w:tc>
          <w:tcPr>
            <w:tcW w:w="4956" w:type="dxa"/>
          </w:tcPr>
          <w:p w14:paraId="1B670BD2" w14:textId="03B4A90B" w:rsidR="00D87C7F" w:rsidRPr="00D17A0D" w:rsidRDefault="0099288F" w:rsidP="0099288F">
            <w:pPr>
              <w:spacing w:line="360" w:lineRule="auto"/>
              <w:jc w:val="center"/>
              <w:rPr>
                <w:rFonts w:ascii="Arial Nova Light" w:eastAsia="Arial Nova" w:hAnsi="Arial Nova Light" w:cs="Arial Nova"/>
                <w:bCs/>
                <w:sz w:val="24"/>
                <w:szCs w:val="24"/>
                <w:lang w:eastAsia="es-MX"/>
              </w:rPr>
            </w:pPr>
            <w:r w:rsidRPr="00D17A0D">
              <w:rPr>
                <w:noProof/>
              </w:rPr>
              <w:drawing>
                <wp:inline distT="0" distB="0" distL="0" distR="0" wp14:anchorId="44C5ACDD" wp14:editId="3B0B7A45">
                  <wp:extent cx="2342388" cy="1316584"/>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53828" cy="1323014"/>
                          </a:xfrm>
                          <a:prstGeom prst="rect">
                            <a:avLst/>
                          </a:prstGeom>
                        </pic:spPr>
                      </pic:pic>
                    </a:graphicData>
                  </a:graphic>
                </wp:inline>
              </w:drawing>
            </w:r>
          </w:p>
        </w:tc>
        <w:tc>
          <w:tcPr>
            <w:tcW w:w="4957" w:type="dxa"/>
          </w:tcPr>
          <w:p w14:paraId="5B3D46C9" w14:textId="11FB3AE1" w:rsidR="00D87C7F" w:rsidRPr="00D17A0D" w:rsidRDefault="00840ED1" w:rsidP="00840ED1">
            <w:pPr>
              <w:spacing w:line="360" w:lineRule="auto"/>
              <w:jc w:val="center"/>
              <w:rPr>
                <w:rFonts w:ascii="Arial Nova Light" w:eastAsia="Arial Nova" w:hAnsi="Arial Nova Light" w:cs="Arial Nova"/>
                <w:bCs/>
                <w:sz w:val="24"/>
                <w:szCs w:val="24"/>
                <w:lang w:eastAsia="es-MX"/>
              </w:rPr>
            </w:pPr>
            <w:r w:rsidRPr="00D17A0D">
              <w:rPr>
                <w:noProof/>
              </w:rPr>
              <w:drawing>
                <wp:inline distT="0" distB="0" distL="0" distR="0" wp14:anchorId="6E0E8B00" wp14:editId="4A203329">
                  <wp:extent cx="2431694" cy="1378238"/>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37560" cy="1381563"/>
                          </a:xfrm>
                          <a:prstGeom prst="rect">
                            <a:avLst/>
                          </a:prstGeom>
                        </pic:spPr>
                      </pic:pic>
                    </a:graphicData>
                  </a:graphic>
                </wp:inline>
              </w:drawing>
            </w:r>
          </w:p>
        </w:tc>
      </w:tr>
      <w:tr w:rsidR="00D17A0D" w:rsidRPr="00D17A0D" w14:paraId="37F9A74A" w14:textId="77777777" w:rsidTr="00D87C7F">
        <w:tc>
          <w:tcPr>
            <w:tcW w:w="4956" w:type="dxa"/>
          </w:tcPr>
          <w:p w14:paraId="465F9728" w14:textId="1E030F7A" w:rsidR="00840ED1" w:rsidRPr="00D17A0D" w:rsidRDefault="00840ED1" w:rsidP="0099288F">
            <w:pPr>
              <w:spacing w:line="360" w:lineRule="auto"/>
              <w:jc w:val="center"/>
              <w:rPr>
                <w:noProof/>
              </w:rPr>
            </w:pPr>
            <w:r w:rsidRPr="00D17A0D">
              <w:rPr>
                <w:noProof/>
              </w:rPr>
              <w:drawing>
                <wp:inline distT="0" distB="0" distL="0" distR="0" wp14:anchorId="76757F81" wp14:editId="5423D73A">
                  <wp:extent cx="2399385" cy="1351190"/>
                  <wp:effectExtent l="0" t="0" r="127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32347" cy="1369752"/>
                          </a:xfrm>
                          <a:prstGeom prst="rect">
                            <a:avLst/>
                          </a:prstGeom>
                        </pic:spPr>
                      </pic:pic>
                    </a:graphicData>
                  </a:graphic>
                </wp:inline>
              </w:drawing>
            </w:r>
          </w:p>
        </w:tc>
        <w:tc>
          <w:tcPr>
            <w:tcW w:w="4957" w:type="dxa"/>
          </w:tcPr>
          <w:p w14:paraId="5C36A8E1" w14:textId="30AA8692" w:rsidR="00840ED1" w:rsidRPr="00D17A0D" w:rsidRDefault="00840ED1" w:rsidP="00840ED1">
            <w:pPr>
              <w:spacing w:line="360" w:lineRule="auto"/>
              <w:jc w:val="center"/>
              <w:rPr>
                <w:noProof/>
              </w:rPr>
            </w:pPr>
            <w:r w:rsidRPr="00D17A0D">
              <w:rPr>
                <w:noProof/>
              </w:rPr>
              <w:drawing>
                <wp:inline distT="0" distB="0" distL="0" distR="0" wp14:anchorId="18F95241" wp14:editId="2F46CAD8">
                  <wp:extent cx="2358303" cy="1331366"/>
                  <wp:effectExtent l="0" t="0" r="444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79130" cy="1343124"/>
                          </a:xfrm>
                          <a:prstGeom prst="rect">
                            <a:avLst/>
                          </a:prstGeom>
                        </pic:spPr>
                      </pic:pic>
                    </a:graphicData>
                  </a:graphic>
                </wp:inline>
              </w:drawing>
            </w:r>
          </w:p>
        </w:tc>
      </w:tr>
      <w:tr w:rsidR="00D17A0D" w:rsidRPr="00D17A0D" w14:paraId="79516335" w14:textId="77777777" w:rsidTr="00D87C7F">
        <w:tc>
          <w:tcPr>
            <w:tcW w:w="4956" w:type="dxa"/>
          </w:tcPr>
          <w:p w14:paraId="552A2502" w14:textId="63DDF44C" w:rsidR="00840ED1" w:rsidRPr="00D17A0D" w:rsidRDefault="004E270A" w:rsidP="0099288F">
            <w:pPr>
              <w:spacing w:line="360" w:lineRule="auto"/>
              <w:jc w:val="center"/>
              <w:rPr>
                <w:noProof/>
              </w:rPr>
            </w:pPr>
            <w:r w:rsidRPr="00D17A0D">
              <w:rPr>
                <w:noProof/>
              </w:rPr>
              <w:drawing>
                <wp:inline distT="0" distB="0" distL="0" distR="0" wp14:anchorId="54F1ED10" wp14:editId="730D9D30">
                  <wp:extent cx="2435961" cy="1371787"/>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53984" cy="1381936"/>
                          </a:xfrm>
                          <a:prstGeom prst="rect">
                            <a:avLst/>
                          </a:prstGeom>
                        </pic:spPr>
                      </pic:pic>
                    </a:graphicData>
                  </a:graphic>
                </wp:inline>
              </w:drawing>
            </w:r>
          </w:p>
        </w:tc>
        <w:tc>
          <w:tcPr>
            <w:tcW w:w="4957" w:type="dxa"/>
          </w:tcPr>
          <w:p w14:paraId="4CDA99F6" w14:textId="0BB2B451" w:rsidR="00840ED1" w:rsidRPr="00D17A0D" w:rsidRDefault="004E270A" w:rsidP="00840ED1">
            <w:pPr>
              <w:spacing w:line="360" w:lineRule="auto"/>
              <w:jc w:val="center"/>
              <w:rPr>
                <w:noProof/>
              </w:rPr>
            </w:pPr>
            <w:r w:rsidRPr="00D17A0D">
              <w:rPr>
                <w:noProof/>
              </w:rPr>
              <w:drawing>
                <wp:inline distT="0" distB="0" distL="0" distR="0" wp14:anchorId="61BC2EB0" wp14:editId="21260179">
                  <wp:extent cx="2373173" cy="1332878"/>
                  <wp:effectExtent l="0" t="0" r="825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88472" cy="1341471"/>
                          </a:xfrm>
                          <a:prstGeom prst="rect">
                            <a:avLst/>
                          </a:prstGeom>
                        </pic:spPr>
                      </pic:pic>
                    </a:graphicData>
                  </a:graphic>
                </wp:inline>
              </w:drawing>
            </w:r>
          </w:p>
        </w:tc>
      </w:tr>
      <w:tr w:rsidR="00D17A0D" w:rsidRPr="00D17A0D" w14:paraId="33697595" w14:textId="77777777" w:rsidTr="00D87C7F">
        <w:tc>
          <w:tcPr>
            <w:tcW w:w="4956" w:type="dxa"/>
          </w:tcPr>
          <w:p w14:paraId="1A67453F" w14:textId="2FF3B8F3" w:rsidR="004E270A" w:rsidRPr="00D17A0D" w:rsidRDefault="00207845" w:rsidP="0099288F">
            <w:pPr>
              <w:spacing w:line="360" w:lineRule="auto"/>
              <w:jc w:val="center"/>
              <w:rPr>
                <w:noProof/>
              </w:rPr>
            </w:pPr>
            <w:r w:rsidRPr="00D17A0D">
              <w:rPr>
                <w:noProof/>
              </w:rPr>
              <w:drawing>
                <wp:inline distT="0" distB="0" distL="0" distR="0" wp14:anchorId="340B1A05" wp14:editId="471167B9">
                  <wp:extent cx="2487168" cy="1407269"/>
                  <wp:effectExtent l="0" t="0" r="889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0200" cy="1414642"/>
                          </a:xfrm>
                          <a:prstGeom prst="rect">
                            <a:avLst/>
                          </a:prstGeom>
                        </pic:spPr>
                      </pic:pic>
                    </a:graphicData>
                  </a:graphic>
                </wp:inline>
              </w:drawing>
            </w:r>
          </w:p>
        </w:tc>
        <w:tc>
          <w:tcPr>
            <w:tcW w:w="4957" w:type="dxa"/>
          </w:tcPr>
          <w:p w14:paraId="06D84F5E" w14:textId="5D47C1F5" w:rsidR="004E270A" w:rsidRPr="00D17A0D" w:rsidRDefault="00207845" w:rsidP="00840ED1">
            <w:pPr>
              <w:spacing w:line="360" w:lineRule="auto"/>
              <w:jc w:val="center"/>
              <w:rPr>
                <w:noProof/>
              </w:rPr>
            </w:pPr>
            <w:r w:rsidRPr="00D17A0D">
              <w:rPr>
                <w:noProof/>
              </w:rPr>
              <w:drawing>
                <wp:inline distT="0" distB="0" distL="0" distR="0" wp14:anchorId="24E8C885" wp14:editId="0D9747FF">
                  <wp:extent cx="2471743" cy="1397813"/>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02176" cy="1415023"/>
                          </a:xfrm>
                          <a:prstGeom prst="rect">
                            <a:avLst/>
                          </a:prstGeom>
                        </pic:spPr>
                      </pic:pic>
                    </a:graphicData>
                  </a:graphic>
                </wp:inline>
              </w:drawing>
            </w:r>
          </w:p>
        </w:tc>
      </w:tr>
      <w:tr w:rsidR="00D17A0D" w:rsidRPr="00D17A0D" w14:paraId="655BFF40" w14:textId="77777777" w:rsidTr="00D87C7F">
        <w:tc>
          <w:tcPr>
            <w:tcW w:w="4956" w:type="dxa"/>
          </w:tcPr>
          <w:p w14:paraId="31C2CEDE" w14:textId="78C8C7FC" w:rsidR="00207845" w:rsidRPr="00D17A0D" w:rsidRDefault="00207845" w:rsidP="0099288F">
            <w:pPr>
              <w:spacing w:line="360" w:lineRule="auto"/>
              <w:jc w:val="center"/>
              <w:rPr>
                <w:noProof/>
              </w:rPr>
            </w:pPr>
            <w:r w:rsidRPr="00D17A0D">
              <w:rPr>
                <w:noProof/>
              </w:rPr>
              <w:lastRenderedPageBreak/>
              <w:drawing>
                <wp:inline distT="0" distB="0" distL="0" distR="0" wp14:anchorId="49AD19EA" wp14:editId="2054A38B">
                  <wp:extent cx="2509012" cy="1420767"/>
                  <wp:effectExtent l="0" t="0" r="5715"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37469" cy="1436881"/>
                          </a:xfrm>
                          <a:prstGeom prst="rect">
                            <a:avLst/>
                          </a:prstGeom>
                        </pic:spPr>
                      </pic:pic>
                    </a:graphicData>
                  </a:graphic>
                </wp:inline>
              </w:drawing>
            </w:r>
          </w:p>
        </w:tc>
        <w:tc>
          <w:tcPr>
            <w:tcW w:w="4957" w:type="dxa"/>
          </w:tcPr>
          <w:p w14:paraId="1986D9BE" w14:textId="4AE27421" w:rsidR="00207845" w:rsidRPr="00D17A0D" w:rsidRDefault="00FC67F2" w:rsidP="00840ED1">
            <w:pPr>
              <w:spacing w:line="360" w:lineRule="auto"/>
              <w:jc w:val="center"/>
              <w:rPr>
                <w:noProof/>
              </w:rPr>
            </w:pPr>
            <w:r w:rsidRPr="00D17A0D">
              <w:rPr>
                <w:noProof/>
              </w:rPr>
              <w:drawing>
                <wp:inline distT="0" distB="0" distL="0" distR="0" wp14:anchorId="6C8DE808" wp14:editId="14675E39">
                  <wp:extent cx="2538375" cy="303388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9305" cy="3046943"/>
                          </a:xfrm>
                          <a:prstGeom prst="rect">
                            <a:avLst/>
                          </a:prstGeom>
                        </pic:spPr>
                      </pic:pic>
                    </a:graphicData>
                  </a:graphic>
                </wp:inline>
              </w:drawing>
            </w:r>
          </w:p>
        </w:tc>
      </w:tr>
      <w:tr w:rsidR="00FC67F2" w:rsidRPr="00D17A0D" w14:paraId="0184372A" w14:textId="77777777" w:rsidTr="00D87C7F">
        <w:tc>
          <w:tcPr>
            <w:tcW w:w="4956" w:type="dxa"/>
          </w:tcPr>
          <w:p w14:paraId="04A50958" w14:textId="4E52BF9A" w:rsidR="00FC67F2" w:rsidRPr="00D17A0D" w:rsidRDefault="005A58DD" w:rsidP="0099288F">
            <w:pPr>
              <w:spacing w:line="360" w:lineRule="auto"/>
              <w:jc w:val="center"/>
              <w:rPr>
                <w:noProof/>
              </w:rPr>
            </w:pPr>
            <w:r w:rsidRPr="00D17A0D">
              <w:rPr>
                <w:noProof/>
              </w:rPr>
              <w:drawing>
                <wp:inline distT="0" distB="0" distL="0" distR="0" wp14:anchorId="578D4F96" wp14:editId="3444A9C3">
                  <wp:extent cx="2618842" cy="1494546"/>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32869" cy="1502551"/>
                          </a:xfrm>
                          <a:prstGeom prst="rect">
                            <a:avLst/>
                          </a:prstGeom>
                        </pic:spPr>
                      </pic:pic>
                    </a:graphicData>
                  </a:graphic>
                </wp:inline>
              </w:drawing>
            </w:r>
          </w:p>
        </w:tc>
        <w:tc>
          <w:tcPr>
            <w:tcW w:w="4957" w:type="dxa"/>
          </w:tcPr>
          <w:p w14:paraId="4A64364E" w14:textId="0B4C1A58" w:rsidR="00FC67F2" w:rsidRPr="00D17A0D" w:rsidRDefault="005A58DD" w:rsidP="00840ED1">
            <w:pPr>
              <w:spacing w:line="360" w:lineRule="auto"/>
              <w:jc w:val="center"/>
              <w:rPr>
                <w:noProof/>
              </w:rPr>
            </w:pPr>
            <w:r w:rsidRPr="00D17A0D">
              <w:rPr>
                <w:noProof/>
              </w:rPr>
              <w:drawing>
                <wp:inline distT="0" distB="0" distL="0" distR="0" wp14:anchorId="019B53E0" wp14:editId="7705C0AA">
                  <wp:extent cx="2583043" cy="1470279"/>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94192" cy="1476625"/>
                          </a:xfrm>
                          <a:prstGeom prst="rect">
                            <a:avLst/>
                          </a:prstGeom>
                        </pic:spPr>
                      </pic:pic>
                    </a:graphicData>
                  </a:graphic>
                </wp:inline>
              </w:drawing>
            </w:r>
          </w:p>
        </w:tc>
      </w:tr>
    </w:tbl>
    <w:p w14:paraId="672DDF90" w14:textId="4FD01604" w:rsidR="00137E0C" w:rsidRPr="00D17A0D" w:rsidRDefault="00137E0C" w:rsidP="00672299">
      <w:pPr>
        <w:spacing w:line="360" w:lineRule="auto"/>
        <w:jc w:val="both"/>
        <w:rPr>
          <w:rFonts w:ascii="Arial Nova Light" w:eastAsia="Arial Nova" w:hAnsi="Arial Nova Light" w:cs="Arial Nova"/>
          <w:bCs/>
          <w:sz w:val="24"/>
          <w:szCs w:val="24"/>
          <w:lang w:eastAsia="es-MX"/>
        </w:rPr>
      </w:pPr>
    </w:p>
    <w:p w14:paraId="0EE4D4BF" w14:textId="60FDAAFC" w:rsidR="00813E60" w:rsidRPr="00D17A0D" w:rsidRDefault="00813E60" w:rsidP="00813E60">
      <w:pPr>
        <w:spacing w:line="360" w:lineRule="auto"/>
        <w:jc w:val="both"/>
        <w:rPr>
          <w:rFonts w:ascii="Arial Nova Light" w:hAnsi="Arial Nova Light"/>
          <w:sz w:val="24"/>
          <w:szCs w:val="24"/>
        </w:rPr>
      </w:pPr>
      <w:r w:rsidRPr="00D17A0D">
        <w:rPr>
          <w:rFonts w:ascii="Arial Nova Light" w:eastAsia="Arial Nova" w:hAnsi="Arial Nova Light" w:cs="Arial Nova"/>
          <w:bCs/>
          <w:sz w:val="24"/>
          <w:szCs w:val="24"/>
          <w:lang w:eastAsia="es-MX"/>
        </w:rPr>
        <w:t>Así, tenemos que</w:t>
      </w:r>
      <w:r w:rsidRPr="00D17A0D">
        <w:rPr>
          <w:rFonts w:ascii="Arial Nova Light" w:hAnsi="Arial Nova Light"/>
          <w:sz w:val="24"/>
          <w:szCs w:val="24"/>
        </w:rPr>
        <w:t>, la parte denunciante ofrece una fe de hechos por conducto de un Notario Público;</w:t>
      </w:r>
      <w:r w:rsidR="00AC40F6" w:rsidRPr="00D17A0D">
        <w:rPr>
          <w:rFonts w:ascii="Arial Nova Light" w:hAnsi="Arial Nova Light"/>
          <w:sz w:val="24"/>
          <w:szCs w:val="24"/>
        </w:rPr>
        <w:t xml:space="preserve"> Al respecto,</w:t>
      </w:r>
      <w:r w:rsidRPr="00D17A0D">
        <w:rPr>
          <w:rFonts w:ascii="Arial Nova Light" w:hAnsi="Arial Nova Light"/>
          <w:sz w:val="24"/>
          <w:szCs w:val="24"/>
        </w:rPr>
        <w:t xml:space="preserve"> esta autoridad reconoce que la</w:t>
      </w:r>
      <w:r w:rsidR="00AC40F6" w:rsidRPr="00D17A0D">
        <w:rPr>
          <w:rFonts w:ascii="Arial Nova Light" w:hAnsi="Arial Nova Light"/>
          <w:sz w:val="24"/>
          <w:szCs w:val="24"/>
        </w:rPr>
        <w:t>s</w:t>
      </w:r>
      <w:r w:rsidRPr="00D17A0D">
        <w:rPr>
          <w:rFonts w:ascii="Arial Nova Light" w:hAnsi="Arial Nova Light"/>
          <w:sz w:val="24"/>
          <w:szCs w:val="24"/>
        </w:rPr>
        <w:t xml:space="preserve"> documentales públicas por su naturaleza deben hacer prueba plena, sin embargo, </w:t>
      </w:r>
      <w:r w:rsidRPr="00D17A0D">
        <w:rPr>
          <w:rFonts w:ascii="Arial Nova Light" w:hAnsi="Arial Nova Light"/>
          <w:i/>
          <w:iCs/>
          <w:sz w:val="24"/>
          <w:szCs w:val="24"/>
        </w:rPr>
        <w:t>ante la relativa facilidad con que, por medio de herramientas tecnológicas,  se puede confeccionar y/o modificar algún contenido, así como la dificultad para demostrar, de modo absoluto e indudable, su creación, falsificaciones o alteraciones que pudieran haber sufrido</w:t>
      </w:r>
      <w:r w:rsidRPr="00D17A0D">
        <w:rPr>
          <w:rFonts w:ascii="Arial Nova Light" w:hAnsi="Arial Nova Light"/>
          <w:sz w:val="24"/>
          <w:szCs w:val="24"/>
        </w:rPr>
        <w:t>,  la</w:t>
      </w:r>
      <w:r w:rsidR="00AC40F6" w:rsidRPr="00D17A0D">
        <w:rPr>
          <w:rFonts w:ascii="Arial Nova Light" w:hAnsi="Arial Nova Light"/>
          <w:sz w:val="24"/>
          <w:szCs w:val="24"/>
        </w:rPr>
        <w:t>s</w:t>
      </w:r>
      <w:r w:rsidRPr="00D17A0D">
        <w:rPr>
          <w:rFonts w:ascii="Arial Nova Light" w:hAnsi="Arial Nova Light"/>
          <w:sz w:val="24"/>
          <w:szCs w:val="24"/>
        </w:rPr>
        <w:t xml:space="preserve"> misma</w:t>
      </w:r>
      <w:r w:rsidR="00AC40F6" w:rsidRPr="00D17A0D">
        <w:rPr>
          <w:rFonts w:ascii="Arial Nova Light" w:hAnsi="Arial Nova Light"/>
          <w:sz w:val="24"/>
          <w:szCs w:val="24"/>
        </w:rPr>
        <w:t>s</w:t>
      </w:r>
      <w:r w:rsidRPr="00D17A0D">
        <w:rPr>
          <w:rFonts w:ascii="Arial Nova Light" w:hAnsi="Arial Nova Light"/>
          <w:sz w:val="24"/>
          <w:szCs w:val="24"/>
        </w:rPr>
        <w:t xml:space="preserve"> resulta</w:t>
      </w:r>
      <w:r w:rsidR="00AC40F6" w:rsidRPr="00D17A0D">
        <w:rPr>
          <w:rFonts w:ascii="Arial Nova Light" w:hAnsi="Arial Nova Light"/>
          <w:sz w:val="24"/>
          <w:szCs w:val="24"/>
        </w:rPr>
        <w:t>n</w:t>
      </w:r>
      <w:r w:rsidRPr="00D17A0D">
        <w:rPr>
          <w:rFonts w:ascii="Arial Nova Light" w:hAnsi="Arial Nova Light"/>
          <w:sz w:val="24"/>
          <w:szCs w:val="24"/>
        </w:rPr>
        <w:t xml:space="preserve"> imperfecta</w:t>
      </w:r>
      <w:r w:rsidR="00AC40F6" w:rsidRPr="00D17A0D">
        <w:rPr>
          <w:rFonts w:ascii="Arial Nova Light" w:hAnsi="Arial Nova Light"/>
          <w:sz w:val="24"/>
          <w:szCs w:val="24"/>
        </w:rPr>
        <w:t>s</w:t>
      </w:r>
      <w:r w:rsidRPr="00D17A0D">
        <w:rPr>
          <w:rFonts w:ascii="Arial Nova Light" w:hAnsi="Arial Nova Light"/>
          <w:sz w:val="24"/>
          <w:szCs w:val="24"/>
        </w:rPr>
        <w:t>, y por ende, es insuficiente, por sí sola, para acreditar de manera fehaciente los hechos descritos por la parte actora, de acuerdo a las consideraciones siguientes</w:t>
      </w:r>
      <w:r w:rsidR="002F6E0B" w:rsidRPr="00D17A0D">
        <w:rPr>
          <w:rFonts w:ascii="Arial Nova Light" w:hAnsi="Arial Nova Light"/>
          <w:sz w:val="24"/>
          <w:szCs w:val="24"/>
        </w:rPr>
        <w:t xml:space="preserve">: </w:t>
      </w:r>
    </w:p>
    <w:p w14:paraId="4C51AFE3" w14:textId="74D58049" w:rsidR="002F6E0B" w:rsidRPr="00D17A0D" w:rsidRDefault="002F6E0B" w:rsidP="00813E60">
      <w:pPr>
        <w:spacing w:line="360" w:lineRule="auto"/>
        <w:jc w:val="both"/>
        <w:rPr>
          <w:rFonts w:ascii="Arial Nova Light" w:hAnsi="Arial Nova Light"/>
          <w:sz w:val="24"/>
          <w:szCs w:val="24"/>
        </w:rPr>
      </w:pPr>
    </w:p>
    <w:p w14:paraId="421FF8C2" w14:textId="6D01CED4" w:rsidR="002F6E0B" w:rsidRPr="00D17A0D" w:rsidRDefault="002F6E0B" w:rsidP="002F6E0B">
      <w:pPr>
        <w:pStyle w:val="NormalWeb"/>
        <w:tabs>
          <w:tab w:val="left" w:pos="284"/>
        </w:tabs>
        <w:spacing w:before="0" w:beforeAutospacing="0" w:after="0" w:afterAutospacing="0" w:line="360" w:lineRule="auto"/>
        <w:contextualSpacing/>
        <w:mirrorIndents/>
        <w:jc w:val="both"/>
        <w:rPr>
          <w:rFonts w:ascii="Arial Nova Light" w:hAnsi="Arial Nova Light"/>
          <w:i/>
          <w:iCs/>
        </w:rPr>
      </w:pPr>
      <w:r w:rsidRPr="00D17A0D">
        <w:rPr>
          <w:rFonts w:ascii="Arial Nova Light" w:hAnsi="Arial Nova Light"/>
        </w:rPr>
        <w:t>La SCJN, en el amparo directo en revisión 5073/2018, ha precisado que, en cuanto a este tipo de certificaciones,</w:t>
      </w:r>
      <w:r w:rsidRPr="00D17A0D">
        <w:rPr>
          <w:rFonts w:ascii="Arial Nova Light" w:hAnsi="Arial Nova Light"/>
          <w:i/>
          <w:iCs/>
        </w:rPr>
        <w:t xml:space="preserve"> “no resulta exigible en términos de seguridad jurídica, atendiendo a </w:t>
      </w:r>
      <w:r w:rsidR="00EF6E44" w:rsidRPr="00D17A0D">
        <w:rPr>
          <w:rFonts w:ascii="Arial Nova Light" w:hAnsi="Arial Nova Light"/>
          <w:i/>
          <w:iCs/>
        </w:rPr>
        <w:t>que,</w:t>
      </w:r>
      <w:r w:rsidRPr="00D17A0D">
        <w:rPr>
          <w:rFonts w:ascii="Arial Nova Light" w:hAnsi="Arial Nova Light"/>
          <w:i/>
          <w:iCs/>
        </w:rPr>
        <w:t xml:space="preserve"> en el ejercicio de las facultades conferidas al notario en dichos preceptos, para la validez del instrumento notarial sobre una fe de hechos, basta que el fedatario haga constar lo que percibió con los sentidos, y su fe notarial quedará circunscrita a eso. Cosa distinta es pretender que, con motivo de la certificación de mensajes o correos electrónicos hechas en un acta notarial,</w:t>
      </w:r>
      <w:r w:rsidR="00547D9B" w:rsidRPr="00D17A0D">
        <w:rPr>
          <w:rFonts w:ascii="Arial Nova Light" w:hAnsi="Arial Nova Light"/>
          <w:i/>
          <w:iCs/>
        </w:rPr>
        <w:t xml:space="preserve"> o mediante </w:t>
      </w:r>
      <w:r w:rsidR="00EF6E44" w:rsidRPr="00D17A0D">
        <w:rPr>
          <w:rFonts w:ascii="Arial Nova Light" w:hAnsi="Arial Nova Light"/>
          <w:i/>
          <w:iCs/>
        </w:rPr>
        <w:t>fotografías, tales</w:t>
      </w:r>
      <w:r w:rsidR="00547D9B" w:rsidRPr="00D17A0D">
        <w:rPr>
          <w:rFonts w:ascii="Arial Nova Light" w:hAnsi="Arial Nova Light"/>
          <w:i/>
          <w:iCs/>
        </w:rPr>
        <w:t xml:space="preserve"> hechos</w:t>
      </w:r>
      <w:r w:rsidRPr="00D17A0D">
        <w:rPr>
          <w:rFonts w:ascii="Arial Nova Light" w:hAnsi="Arial Nova Light"/>
          <w:i/>
          <w:iCs/>
        </w:rPr>
        <w:t xml:space="preserve"> deban tenerse por auténticos, fiables o inalterados, lo cual </w:t>
      </w:r>
      <w:r w:rsidRPr="00D17A0D">
        <w:rPr>
          <w:rFonts w:ascii="Arial Nova Light" w:hAnsi="Arial Nova Light"/>
          <w:i/>
          <w:iCs/>
        </w:rPr>
        <w:lastRenderedPageBreak/>
        <w:t>ciertamente exige la aplicación de conocimientos técnicos que comprueben el origen, envío, recepción e inalterabilidad, que no se tienen con lo que simplemente haya observado el Notario Público.”</w:t>
      </w:r>
    </w:p>
    <w:p w14:paraId="79687B25" w14:textId="77777777" w:rsidR="00EF6E44" w:rsidRPr="00D17A0D" w:rsidRDefault="00EF6E44" w:rsidP="002F6E0B">
      <w:pPr>
        <w:pStyle w:val="NormalWeb"/>
        <w:tabs>
          <w:tab w:val="left" w:pos="284"/>
        </w:tabs>
        <w:spacing w:before="0" w:beforeAutospacing="0" w:after="0" w:afterAutospacing="0" w:line="360" w:lineRule="auto"/>
        <w:contextualSpacing/>
        <w:mirrorIndents/>
        <w:jc w:val="both"/>
        <w:rPr>
          <w:rFonts w:ascii="Arial Nova Light" w:hAnsi="Arial Nova Light"/>
          <w:i/>
          <w:iCs/>
        </w:rPr>
      </w:pPr>
    </w:p>
    <w:p w14:paraId="23D6A97D" w14:textId="21B3D0BF" w:rsidR="00EF6E44" w:rsidRPr="00D17A0D" w:rsidRDefault="00EF6E44" w:rsidP="00EF6E44">
      <w:pPr>
        <w:pStyle w:val="NormalWeb"/>
        <w:tabs>
          <w:tab w:val="left" w:pos="284"/>
        </w:tabs>
        <w:spacing w:before="0" w:beforeAutospacing="0" w:after="0" w:afterAutospacing="0" w:line="360" w:lineRule="auto"/>
        <w:contextualSpacing/>
        <w:mirrorIndents/>
        <w:jc w:val="both"/>
        <w:rPr>
          <w:rFonts w:ascii="Arial Nova Light" w:hAnsi="Arial Nova Light"/>
          <w:i/>
          <w:iCs/>
        </w:rPr>
      </w:pPr>
      <w:r w:rsidRPr="00D17A0D">
        <w:rPr>
          <w:rFonts w:ascii="Arial Nova Light" w:hAnsi="Arial Nova Light"/>
        </w:rPr>
        <w:t xml:space="preserve">Señala también que </w:t>
      </w:r>
      <w:r w:rsidRPr="00D17A0D">
        <w:rPr>
          <w:rFonts w:ascii="Arial Nova Light" w:hAnsi="Arial Nova Light"/>
          <w:i/>
          <w:iCs/>
        </w:rPr>
        <w:t xml:space="preserve">“teniendo en cuenta lo anterior, no puede atribuirse a los preceptos algún vicio de constitucionalidad por permitir al Notario Público dar fe de hechos o circunstancias que pueda percibir </w:t>
      </w:r>
      <w:r w:rsidRPr="00D17A0D">
        <w:rPr>
          <w:rFonts w:ascii="Arial Nova Light" w:hAnsi="Arial Nova Light"/>
          <w:i/>
          <w:iCs/>
          <w:u w:val="single"/>
        </w:rPr>
        <w:t>con sus sentidos</w:t>
      </w:r>
      <w:r w:rsidRPr="00D17A0D">
        <w:rPr>
          <w:rFonts w:ascii="Arial Nova Light" w:hAnsi="Arial Nova Light"/>
          <w:i/>
          <w:iCs/>
        </w:rPr>
        <w:t xml:space="preserve"> en un momento, modo, y lugar determinado, sin exigirle que forzosamente aplique conocimientos técnicos o se asista de un perito para dar fe de la autenticidad, ya que en todo caso, debe partirse de la base de que la validez del acta no se afecta por ese motivo, sino que la repercusión o consecuencia tendrá lugar en el valor probatorio del documento, el cual ha de limitarse sólo a lo que hizo constar el notario como percibido objetivamente por sus sentidos”</w:t>
      </w:r>
      <w:r w:rsidR="00C55D8B" w:rsidRPr="00D17A0D">
        <w:rPr>
          <w:rFonts w:ascii="Arial Nova Light" w:hAnsi="Arial Nova Light"/>
          <w:i/>
          <w:iCs/>
        </w:rPr>
        <w:t>.</w:t>
      </w:r>
    </w:p>
    <w:p w14:paraId="516FED27" w14:textId="77777777" w:rsidR="00B46C94" w:rsidRPr="00D17A0D" w:rsidRDefault="00B46C94"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63DCFC3" w14:textId="19EA6D4D" w:rsidR="00E9701F" w:rsidRPr="00D17A0D" w:rsidRDefault="00E9701F"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Así, tenemos que la fe de hechos, en el caso concreto, no arroja elementos suficientes para establecer con un grado de certeza alto o total</w:t>
      </w:r>
      <w:r w:rsidRPr="00D17A0D">
        <w:rPr>
          <w:rStyle w:val="Refdenotaalpie"/>
          <w:rFonts w:ascii="Arial Nova Light" w:eastAsia="Arial Nova" w:hAnsi="Arial Nova Light" w:cs="Arial Nova"/>
        </w:rPr>
        <w:footnoteReference w:id="6"/>
      </w:r>
      <w:r w:rsidRPr="00D17A0D">
        <w:rPr>
          <w:rFonts w:ascii="Arial Nova Light" w:hAnsi="Arial Nova Light"/>
        </w:rPr>
        <w:t xml:space="preserve">, que, en efecto, acrediten de manera irrefutable, la existencia de los espectaculares denunciados en contra del C. Arturo Francisco Federico Ávila Anaya, en la cual se contengan </w:t>
      </w:r>
      <w:r w:rsidR="00996F31" w:rsidRPr="00D17A0D">
        <w:rPr>
          <w:rFonts w:ascii="Arial Nova Light" w:hAnsi="Arial Nova Light"/>
        </w:rPr>
        <w:t>publicidad que pueda estudiarse,</w:t>
      </w:r>
      <w:r w:rsidRPr="00D17A0D">
        <w:rPr>
          <w:rFonts w:ascii="Arial Nova Light" w:hAnsi="Arial Nova Light"/>
        </w:rPr>
        <w:t xml:space="preserve"> relacionadas con su actividad proselitista </w:t>
      </w:r>
      <w:r w:rsidR="00996F31" w:rsidRPr="00D17A0D">
        <w:rPr>
          <w:rFonts w:ascii="Arial Nova Light" w:hAnsi="Arial Nova Light"/>
        </w:rPr>
        <w:t>como actos de</w:t>
      </w:r>
      <w:r w:rsidRPr="00D17A0D">
        <w:rPr>
          <w:rFonts w:ascii="Arial Nova Light" w:hAnsi="Arial Nova Light"/>
        </w:rPr>
        <w:t xml:space="preserve"> </w:t>
      </w:r>
      <w:r w:rsidR="00996F31" w:rsidRPr="00D17A0D">
        <w:rPr>
          <w:rFonts w:ascii="Arial Nova Light" w:hAnsi="Arial Nova Light"/>
        </w:rPr>
        <w:t>pre</w:t>
      </w:r>
      <w:r w:rsidRPr="00D17A0D">
        <w:rPr>
          <w:rFonts w:ascii="Arial Nova Light" w:hAnsi="Arial Nova Light"/>
        </w:rPr>
        <w:t xml:space="preserve">campaña electoral en el presente proceso electoral, </w:t>
      </w:r>
      <w:r w:rsidR="00996F31" w:rsidRPr="00D17A0D">
        <w:rPr>
          <w:rFonts w:ascii="Arial Nova Light" w:hAnsi="Arial Nova Light"/>
        </w:rPr>
        <w:t>puesto que, del análisis en conjunto del acta notarial con las diversas pruebas que obran en autos</w:t>
      </w:r>
      <w:r w:rsidRPr="00D17A0D">
        <w:rPr>
          <w:rFonts w:ascii="Arial Nova Light" w:hAnsi="Arial Nova Light"/>
        </w:rPr>
        <w:t xml:space="preserve">, no se desprenden elementos suficientes, </w:t>
      </w:r>
      <w:r w:rsidR="0098189A" w:rsidRPr="00D17A0D">
        <w:rPr>
          <w:rFonts w:ascii="Arial Nova Light" w:hAnsi="Arial Nova Light"/>
        </w:rPr>
        <w:t>para tenerlos por acreditados.</w:t>
      </w:r>
    </w:p>
    <w:p w14:paraId="44BEA5A4" w14:textId="60E555B9" w:rsidR="0098189A" w:rsidRPr="00D17A0D" w:rsidRDefault="0098189A"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59168F8B" w14:textId="098FDFF9" w:rsidR="0098189A" w:rsidRPr="00D17A0D" w:rsidRDefault="0098189A"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En primer lugar, en el acta notarial se observan algunas inconsistencias, como la hora de inicio, desarrollo y conclusión del recorrido, así como la finalización de la diligencia, a saber, el notario expone los siguientes momentos: </w:t>
      </w:r>
    </w:p>
    <w:p w14:paraId="6F90019C" w14:textId="029AB9AF" w:rsidR="0098189A" w:rsidRPr="00D17A0D" w:rsidRDefault="0098189A"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p>
    <w:tbl>
      <w:tblPr>
        <w:tblStyle w:val="Tablaconcuadrcula"/>
        <w:tblW w:w="0" w:type="auto"/>
        <w:tblLook w:val="04A0" w:firstRow="1" w:lastRow="0" w:firstColumn="1" w:lastColumn="0" w:noHBand="0" w:noVBand="1"/>
      </w:tblPr>
      <w:tblGrid>
        <w:gridCol w:w="3304"/>
        <w:gridCol w:w="3304"/>
        <w:gridCol w:w="3305"/>
      </w:tblGrid>
      <w:tr w:rsidR="00D17A0D" w:rsidRPr="00D17A0D" w14:paraId="166BF162" w14:textId="77777777" w:rsidTr="001E0396">
        <w:tc>
          <w:tcPr>
            <w:tcW w:w="9913" w:type="dxa"/>
            <w:gridSpan w:val="3"/>
            <w:shd w:val="clear" w:color="auto" w:fill="D9D9D9" w:themeFill="background1" w:themeFillShade="D9"/>
          </w:tcPr>
          <w:p w14:paraId="63462E52" w14:textId="6C847B3A" w:rsidR="001E0396" w:rsidRPr="00D17A0D" w:rsidRDefault="001E0396" w:rsidP="001E0396">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Fecha: quince de diciembre de dos mil veinte.</w:t>
            </w:r>
          </w:p>
        </w:tc>
      </w:tr>
      <w:tr w:rsidR="00D17A0D" w:rsidRPr="00D17A0D" w14:paraId="6BBF9BFB" w14:textId="77777777" w:rsidTr="001E0396">
        <w:tc>
          <w:tcPr>
            <w:tcW w:w="3304" w:type="dxa"/>
            <w:shd w:val="clear" w:color="auto" w:fill="D9D9D9" w:themeFill="background1" w:themeFillShade="D9"/>
          </w:tcPr>
          <w:p w14:paraId="3BFAEE08" w14:textId="6260CD15" w:rsidR="001E0396" w:rsidRPr="00D17A0D" w:rsidRDefault="001E0396" w:rsidP="001E0396">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Hora de inicio</w:t>
            </w:r>
          </w:p>
        </w:tc>
        <w:tc>
          <w:tcPr>
            <w:tcW w:w="3304" w:type="dxa"/>
            <w:shd w:val="clear" w:color="auto" w:fill="D9D9D9" w:themeFill="background1" w:themeFillShade="D9"/>
          </w:tcPr>
          <w:p w14:paraId="248A6CB8" w14:textId="36A898C3" w:rsidR="001E0396" w:rsidRPr="00D17A0D" w:rsidRDefault="001E0396" w:rsidP="001E0396">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Fin del recorrido</w:t>
            </w:r>
          </w:p>
        </w:tc>
        <w:tc>
          <w:tcPr>
            <w:tcW w:w="3305" w:type="dxa"/>
            <w:shd w:val="clear" w:color="auto" w:fill="D9D9D9" w:themeFill="background1" w:themeFillShade="D9"/>
          </w:tcPr>
          <w:p w14:paraId="6D799114" w14:textId="7CF94D86" w:rsidR="001E0396" w:rsidRPr="00D17A0D" w:rsidRDefault="001E0396" w:rsidP="001E0396">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Fin de la diligencia.</w:t>
            </w:r>
          </w:p>
        </w:tc>
      </w:tr>
      <w:tr w:rsidR="001E0396" w:rsidRPr="00D17A0D" w14:paraId="24BB721D" w14:textId="77777777" w:rsidTr="0098189A">
        <w:tc>
          <w:tcPr>
            <w:tcW w:w="3304" w:type="dxa"/>
          </w:tcPr>
          <w:p w14:paraId="4617FE2A" w14:textId="1544975E" w:rsidR="001E0396" w:rsidRPr="00D17A0D" w:rsidRDefault="001E0396" w:rsidP="000E7035">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10:35 horas</w:t>
            </w:r>
          </w:p>
        </w:tc>
        <w:tc>
          <w:tcPr>
            <w:tcW w:w="3304" w:type="dxa"/>
          </w:tcPr>
          <w:p w14:paraId="217E68A0" w14:textId="079E8398" w:rsidR="001E0396" w:rsidRPr="00D17A0D" w:rsidRDefault="000E7035" w:rsidP="000E7035">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13:10 horas</w:t>
            </w:r>
          </w:p>
        </w:tc>
        <w:tc>
          <w:tcPr>
            <w:tcW w:w="3305" w:type="dxa"/>
          </w:tcPr>
          <w:p w14:paraId="09809406" w14:textId="036FBFAD" w:rsidR="001E0396" w:rsidRPr="00D17A0D" w:rsidRDefault="000E7035" w:rsidP="000E7035">
            <w:pPr>
              <w:pStyle w:val="NormalWeb"/>
              <w:tabs>
                <w:tab w:val="left" w:pos="284"/>
              </w:tabs>
              <w:spacing w:before="0" w:beforeAutospacing="0" w:after="0" w:afterAutospacing="0" w:line="360" w:lineRule="auto"/>
              <w:contextualSpacing/>
              <w:mirrorIndents/>
              <w:jc w:val="center"/>
              <w:rPr>
                <w:rFonts w:ascii="Arial Nova Light" w:hAnsi="Arial Nova Light"/>
                <w:b/>
                <w:bCs/>
              </w:rPr>
            </w:pPr>
            <w:r w:rsidRPr="00D17A0D">
              <w:rPr>
                <w:rFonts w:ascii="Arial Nova Light" w:hAnsi="Arial Nova Light"/>
                <w:b/>
                <w:bCs/>
              </w:rPr>
              <w:t>10:00 horas.</w:t>
            </w:r>
          </w:p>
        </w:tc>
      </w:tr>
    </w:tbl>
    <w:p w14:paraId="04D2135E" w14:textId="77777777" w:rsidR="0098189A" w:rsidRPr="00D17A0D" w:rsidRDefault="0098189A" w:rsidP="00E9701F">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8A78FFA" w14:textId="1B6FA9F9" w:rsidR="00E9701F" w:rsidRPr="00D17A0D" w:rsidRDefault="000E7035"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Así, como se puede observar, existe una discrepancia en el horario, lo que provoca una confusión y falta de certeza en la actuación del fedatario, pues señala que </w:t>
      </w:r>
      <w:r w:rsidR="00523F48" w:rsidRPr="00D17A0D">
        <w:rPr>
          <w:rFonts w:ascii="Arial Nova Light" w:hAnsi="Arial Nova Light"/>
        </w:rPr>
        <w:t xml:space="preserve">inició la diligencia a las 10:35 horas, concluyendo el recorrido a las 13:10 horas, lo que consecuentemente </w:t>
      </w:r>
      <w:r w:rsidR="002B5A8B" w:rsidRPr="00D17A0D">
        <w:rPr>
          <w:rFonts w:ascii="Arial Nova Light" w:hAnsi="Arial Nova Light"/>
        </w:rPr>
        <w:t>resultaría</w:t>
      </w:r>
      <w:r w:rsidR="00523F48" w:rsidRPr="00D17A0D">
        <w:rPr>
          <w:rFonts w:ascii="Arial Nova Light" w:hAnsi="Arial Nova Light"/>
        </w:rPr>
        <w:t xml:space="preserve"> imposible </w:t>
      </w:r>
      <w:r w:rsidR="002B5A8B" w:rsidRPr="00D17A0D">
        <w:rPr>
          <w:rFonts w:ascii="Arial Nova Light" w:hAnsi="Arial Nova Light"/>
        </w:rPr>
        <w:lastRenderedPageBreak/>
        <w:t>tomando en cuenta</w:t>
      </w:r>
      <w:r w:rsidR="00523F48" w:rsidRPr="00D17A0D">
        <w:rPr>
          <w:rFonts w:ascii="Arial Nova Light" w:hAnsi="Arial Nova Light"/>
        </w:rPr>
        <w:t xml:space="preserve"> la hora señalada como fin de la </w:t>
      </w:r>
      <w:r w:rsidR="002B5A8B" w:rsidRPr="00D17A0D">
        <w:rPr>
          <w:rFonts w:ascii="Arial Nova Light" w:hAnsi="Arial Nova Light"/>
        </w:rPr>
        <w:t>actuación del notario</w:t>
      </w:r>
      <w:r w:rsidR="00523F48" w:rsidRPr="00D17A0D">
        <w:rPr>
          <w:rFonts w:ascii="Arial Nova Light" w:hAnsi="Arial Nova Light"/>
        </w:rPr>
        <w:t xml:space="preserve">, es decir a las 10:00 horas, </w:t>
      </w:r>
      <w:r w:rsidR="007A4301" w:rsidRPr="00D17A0D">
        <w:rPr>
          <w:rFonts w:ascii="Arial Nova Light" w:hAnsi="Arial Nova Light"/>
        </w:rPr>
        <w:t>o sea 35 minutos previos al inicio d</w:t>
      </w:r>
      <w:r w:rsidR="002B5A8B" w:rsidRPr="00D17A0D">
        <w:rPr>
          <w:rFonts w:ascii="Arial Nova Light" w:hAnsi="Arial Nova Light"/>
        </w:rPr>
        <w:t>el recorrido</w:t>
      </w:r>
      <w:r w:rsidR="007A4301" w:rsidRPr="00D17A0D">
        <w:rPr>
          <w:rFonts w:ascii="Arial Nova Light" w:hAnsi="Arial Nova Light"/>
        </w:rPr>
        <w:t xml:space="preserve">. </w:t>
      </w:r>
    </w:p>
    <w:p w14:paraId="25D8662A" w14:textId="79D40F47" w:rsidR="002B5A8B" w:rsidRPr="00D17A0D" w:rsidRDefault="002B5A8B"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575B1592" w14:textId="23669489" w:rsidR="002B5A8B" w:rsidRPr="00D17A0D" w:rsidRDefault="002B5A8B" w:rsidP="00EF6E44">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rPr>
      </w:pPr>
      <w:r w:rsidRPr="00D17A0D">
        <w:rPr>
          <w:rFonts w:ascii="Arial Nova Light" w:hAnsi="Arial Nova Light"/>
        </w:rPr>
        <w:t xml:space="preserve">Luego, de manera imprecisa, el notario público dice que </w:t>
      </w:r>
      <w:r w:rsidR="00B46C94" w:rsidRPr="00D17A0D">
        <w:rPr>
          <w:rFonts w:ascii="Arial Nova Light" w:hAnsi="Arial Nova Light"/>
        </w:rPr>
        <w:t>hizo</w:t>
      </w:r>
      <w:r w:rsidRPr="00D17A0D">
        <w:rPr>
          <w:rFonts w:ascii="Arial Nova Light" w:hAnsi="Arial Nova Light"/>
        </w:rPr>
        <w:t xml:space="preserve"> un recorrido </w:t>
      </w:r>
      <w:r w:rsidR="00EB1D7A" w:rsidRPr="00D17A0D">
        <w:rPr>
          <w:rFonts w:ascii="Arial Nova Light" w:eastAsia="Arial Nova" w:hAnsi="Arial Nova Light" w:cs="Arial Nova"/>
          <w:bCs/>
          <w:i/>
          <w:iCs/>
        </w:rPr>
        <w:t xml:space="preserve">por diversas vialidades principales y secundarias de la Ciudad de Aguascalientes, y me cerciore que, en varios panorámicos o vallas publicitarias, </w:t>
      </w:r>
      <w:r w:rsidR="00EB1D7A" w:rsidRPr="00D17A0D">
        <w:rPr>
          <w:rFonts w:ascii="Arial Nova Light" w:eastAsia="Arial Nova" w:hAnsi="Arial Nova Light" w:cs="Arial Nova"/>
          <w:bCs/>
        </w:rPr>
        <w:t>sin acotar circunstancias de modo, tiempo y lugar, lo que es una expresión ambigua que imposibilita a este Tribunal, tener plena certeza de los lugares</w:t>
      </w:r>
      <w:r w:rsidR="00C152FC" w:rsidRPr="00D17A0D">
        <w:rPr>
          <w:rFonts w:ascii="Arial Nova Light" w:eastAsia="Arial Nova" w:hAnsi="Arial Nova Light" w:cs="Arial Nova"/>
          <w:bCs/>
        </w:rPr>
        <w:t xml:space="preserve"> a los que acudió, pues si bien, acto seguido inserta una tabla, no es claro si en esa tabla se contienen todos y cada uno de los puntos visitados. </w:t>
      </w:r>
    </w:p>
    <w:p w14:paraId="102D4A70" w14:textId="348D5FE3" w:rsidR="00C152FC" w:rsidRPr="00D17A0D" w:rsidRDefault="00C152FC" w:rsidP="00EF6E44">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rPr>
      </w:pPr>
    </w:p>
    <w:p w14:paraId="2EA45FF5" w14:textId="6F9565CE" w:rsidR="00C152FC" w:rsidRPr="00D17A0D" w:rsidRDefault="00C152FC" w:rsidP="00EF6E44">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i/>
          <w:iCs/>
        </w:rPr>
      </w:pPr>
      <w:r w:rsidRPr="00D17A0D">
        <w:rPr>
          <w:rFonts w:ascii="Arial Nova Light" w:eastAsia="Arial Nova" w:hAnsi="Arial Nova Light" w:cs="Arial Nova"/>
          <w:bCs/>
        </w:rPr>
        <w:t xml:space="preserve">En ese tenor, al insertar una tabla con 12 ubicaciones, el notario </w:t>
      </w:r>
      <w:r w:rsidR="00B25F89" w:rsidRPr="00D17A0D">
        <w:rPr>
          <w:rFonts w:ascii="Arial Nova Light" w:eastAsia="Arial Nova" w:hAnsi="Arial Nova Light" w:cs="Arial Nova"/>
          <w:bCs/>
        </w:rPr>
        <w:t xml:space="preserve">sin mayor descripción de los hechos únicamente refiere domicilios sin referir imagen alguna, o establecer alguna conexidad con las imágenes que anexa a su fe notarial, haciendo </w:t>
      </w:r>
      <w:r w:rsidR="004F08BC" w:rsidRPr="00D17A0D">
        <w:rPr>
          <w:rFonts w:ascii="Arial Nova Light" w:eastAsia="Arial Nova" w:hAnsi="Arial Nova Light" w:cs="Arial Nova"/>
          <w:bCs/>
        </w:rPr>
        <w:t xml:space="preserve">como única observación en los primeros 11 </w:t>
      </w:r>
      <w:r w:rsidR="003731E4" w:rsidRPr="00D17A0D">
        <w:rPr>
          <w:rFonts w:ascii="Arial Nova Light" w:eastAsia="Arial Nova" w:hAnsi="Arial Nova Light" w:cs="Arial Nova"/>
          <w:bCs/>
        </w:rPr>
        <w:t>domicilios</w:t>
      </w:r>
      <w:r w:rsidR="004F08BC" w:rsidRPr="00D17A0D">
        <w:rPr>
          <w:rFonts w:ascii="Arial Nova Light" w:eastAsia="Arial Nova" w:hAnsi="Arial Nova Light" w:cs="Arial Nova"/>
          <w:bCs/>
        </w:rPr>
        <w:t xml:space="preserve">:  </w:t>
      </w:r>
      <w:r w:rsidR="004F08BC" w:rsidRPr="00D17A0D">
        <w:rPr>
          <w:rFonts w:ascii="Arial Nova Light" w:eastAsia="Arial Nova" w:hAnsi="Arial Nova Light" w:cs="Arial Nova"/>
          <w:bCs/>
          <w:i/>
          <w:iCs/>
        </w:rPr>
        <w:t>“En todas estas vallas publicitarias, esta publicada la imagen y nombre de Arturo Ávila, una leyenda Bienestar Pueblo, y el nombre de la “revista” El Soberano”</w:t>
      </w:r>
      <w:r w:rsidR="003731E4" w:rsidRPr="00D17A0D">
        <w:rPr>
          <w:rFonts w:ascii="Arial Nova Light" w:eastAsia="Arial Nova" w:hAnsi="Arial Nova Light" w:cs="Arial Nova"/>
          <w:bCs/>
          <w:i/>
          <w:iCs/>
        </w:rPr>
        <w:t xml:space="preserve">; </w:t>
      </w:r>
      <w:r w:rsidR="003731E4" w:rsidRPr="00D17A0D">
        <w:rPr>
          <w:rFonts w:ascii="Arial Nova Light" w:eastAsia="Arial Nova" w:hAnsi="Arial Nova Light" w:cs="Arial Nova"/>
          <w:bCs/>
        </w:rPr>
        <w:t xml:space="preserve">y en el domicilio con el numeral 12: </w:t>
      </w:r>
      <w:r w:rsidR="003731E4" w:rsidRPr="00D17A0D">
        <w:rPr>
          <w:rFonts w:ascii="Arial Nova Light" w:eastAsia="Arial Nova" w:hAnsi="Arial Nova Light" w:cs="Arial Nova"/>
          <w:bCs/>
          <w:i/>
          <w:iCs/>
        </w:rPr>
        <w:t xml:space="preserve">“En esta valla publicitaria, esta publicada la imagen y nombre Arturo Ávila, y el nombre de la “revista” Mundo Ejecutivo”. </w:t>
      </w:r>
    </w:p>
    <w:p w14:paraId="516F8BC4" w14:textId="3F51C8D4" w:rsidR="003731E4" w:rsidRPr="00D17A0D" w:rsidRDefault="003731E4" w:rsidP="00EF6E44">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i/>
          <w:iCs/>
        </w:rPr>
      </w:pPr>
    </w:p>
    <w:p w14:paraId="1D87B5F8" w14:textId="77777777" w:rsidR="00235128" w:rsidRPr="00D17A0D" w:rsidRDefault="002B1D15"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De lo anterior, tenemos que en el acta se omite hacer una descripción detallada del contenido de las “vallas publicitarias” pues si bien se transcriben las frases, </w:t>
      </w:r>
      <w:r w:rsidRPr="00D17A0D">
        <w:rPr>
          <w:rFonts w:ascii="Arial Nova Light" w:hAnsi="Arial Nova Light"/>
          <w:i/>
          <w:iCs/>
        </w:rPr>
        <w:t xml:space="preserve">y como ya se precisó, el notario no está obligado a plasmar </w:t>
      </w:r>
      <w:proofErr w:type="spellStart"/>
      <w:r w:rsidRPr="00D17A0D">
        <w:rPr>
          <w:rFonts w:ascii="Arial Nova Light" w:hAnsi="Arial Nova Light"/>
          <w:i/>
          <w:iCs/>
        </w:rPr>
        <w:t>mas</w:t>
      </w:r>
      <w:proofErr w:type="spellEnd"/>
      <w:r w:rsidRPr="00D17A0D">
        <w:rPr>
          <w:rFonts w:ascii="Arial Nova Light" w:hAnsi="Arial Nova Light"/>
          <w:i/>
          <w:iCs/>
        </w:rPr>
        <w:t xml:space="preserve"> allá de lo que captan sus sentidos,</w:t>
      </w:r>
      <w:r w:rsidRPr="00D17A0D">
        <w:rPr>
          <w:rFonts w:ascii="Arial Nova Light" w:hAnsi="Arial Nova Light"/>
        </w:rPr>
        <w:t xml:space="preserve"> </w:t>
      </w:r>
      <w:r w:rsidR="00235128" w:rsidRPr="00D17A0D">
        <w:rPr>
          <w:rFonts w:ascii="Arial Nova Light" w:hAnsi="Arial Nova Light"/>
        </w:rPr>
        <w:t xml:space="preserve">el fedatario no menciona elementos que permitan detallar el contenido, como colores, imágenes, logotipos, emblemas, o al menos las características genéricas de la ubicación de la estructura, de ahí que no sea posible tener plena certeza del contenido de los mismos. </w:t>
      </w:r>
    </w:p>
    <w:p w14:paraId="4FE86571" w14:textId="77777777" w:rsidR="00235128" w:rsidRPr="00D17A0D" w:rsidRDefault="00235128"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62256A5" w14:textId="77777777" w:rsidR="00200CCD" w:rsidRPr="00D17A0D" w:rsidRDefault="00AA3AD4"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En ese tenor, se observa que el anexo incluye 15 imágenes, las cuales </w:t>
      </w:r>
      <w:r w:rsidRPr="00D17A0D">
        <w:rPr>
          <w:rFonts w:ascii="Arial Nova Light" w:hAnsi="Arial Nova Light"/>
          <w:b/>
          <w:bCs/>
        </w:rPr>
        <w:t xml:space="preserve">no advierten conexidad con la tabla o con lo dicho en el acta notarial, </w:t>
      </w:r>
      <w:r w:rsidRPr="00D17A0D">
        <w:rPr>
          <w:rFonts w:ascii="Arial Nova Light" w:hAnsi="Arial Nova Light"/>
        </w:rPr>
        <w:t>pues como ya se precisó, aun cuando se pretenda correlacionar con la tabla de domicilios, aquella contiene 12 ubicaciones, en tanto que el anexo son 15 fotografías,</w:t>
      </w:r>
      <w:r w:rsidR="00200CCD" w:rsidRPr="00D17A0D">
        <w:rPr>
          <w:rFonts w:ascii="Arial Nova Light" w:hAnsi="Arial Nova Light"/>
        </w:rPr>
        <w:t xml:space="preserve"> además, si se toma como referencia la supuesta hora de captura, tenemos imágenes que fueron tomadas de noche, tal como se ve en el panorama y luces de referencia: </w:t>
      </w:r>
    </w:p>
    <w:p w14:paraId="6E284D92" w14:textId="77777777" w:rsidR="00200CCD" w:rsidRPr="00D17A0D" w:rsidRDefault="00200CCD"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3F9232B3" w14:textId="3E62C4E5" w:rsidR="003731E4" w:rsidRPr="00D17A0D" w:rsidRDefault="00235128"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 </w:t>
      </w:r>
    </w:p>
    <w:tbl>
      <w:tblPr>
        <w:tblStyle w:val="Tablaconcuadrcula"/>
        <w:tblW w:w="0" w:type="auto"/>
        <w:tblLook w:val="04A0" w:firstRow="1" w:lastRow="0" w:firstColumn="1" w:lastColumn="0" w:noHBand="0" w:noVBand="1"/>
      </w:tblPr>
      <w:tblGrid>
        <w:gridCol w:w="4956"/>
        <w:gridCol w:w="4957"/>
      </w:tblGrid>
      <w:tr w:rsidR="00200CCD" w:rsidRPr="00D17A0D" w14:paraId="4630310F" w14:textId="77777777" w:rsidTr="006C3E56">
        <w:tc>
          <w:tcPr>
            <w:tcW w:w="4956" w:type="dxa"/>
          </w:tcPr>
          <w:p w14:paraId="3B9C0DBC" w14:textId="77777777" w:rsidR="00200CCD" w:rsidRPr="00D17A0D" w:rsidRDefault="00200CCD" w:rsidP="006C3E56">
            <w:pPr>
              <w:spacing w:line="360" w:lineRule="auto"/>
              <w:jc w:val="center"/>
              <w:rPr>
                <w:noProof/>
              </w:rPr>
            </w:pPr>
            <w:r w:rsidRPr="00D17A0D">
              <w:rPr>
                <w:noProof/>
              </w:rPr>
              <w:lastRenderedPageBreak/>
              <w:drawing>
                <wp:inline distT="0" distB="0" distL="0" distR="0" wp14:anchorId="41D6E863" wp14:editId="6C9DF2EE">
                  <wp:extent cx="2509012" cy="1420767"/>
                  <wp:effectExtent l="0" t="0" r="5715"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37469" cy="1436881"/>
                          </a:xfrm>
                          <a:prstGeom prst="rect">
                            <a:avLst/>
                          </a:prstGeom>
                        </pic:spPr>
                      </pic:pic>
                    </a:graphicData>
                  </a:graphic>
                </wp:inline>
              </w:drawing>
            </w:r>
          </w:p>
        </w:tc>
        <w:tc>
          <w:tcPr>
            <w:tcW w:w="4957" w:type="dxa"/>
          </w:tcPr>
          <w:p w14:paraId="6CC7C07B" w14:textId="77777777" w:rsidR="00200CCD" w:rsidRPr="00D17A0D" w:rsidRDefault="00200CCD" w:rsidP="006C3E56">
            <w:pPr>
              <w:spacing w:line="360" w:lineRule="auto"/>
              <w:jc w:val="center"/>
              <w:rPr>
                <w:noProof/>
              </w:rPr>
            </w:pPr>
            <w:r w:rsidRPr="00D17A0D">
              <w:rPr>
                <w:noProof/>
              </w:rPr>
              <w:drawing>
                <wp:inline distT="0" distB="0" distL="0" distR="0" wp14:anchorId="027D93EB" wp14:editId="26A050CD">
                  <wp:extent cx="2538375" cy="303388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9305" cy="3046943"/>
                          </a:xfrm>
                          <a:prstGeom prst="rect">
                            <a:avLst/>
                          </a:prstGeom>
                        </pic:spPr>
                      </pic:pic>
                    </a:graphicData>
                  </a:graphic>
                </wp:inline>
              </w:drawing>
            </w:r>
          </w:p>
        </w:tc>
      </w:tr>
    </w:tbl>
    <w:p w14:paraId="34BB1141" w14:textId="0C8F5904" w:rsidR="007A4301" w:rsidRPr="00D17A0D" w:rsidRDefault="007A4301" w:rsidP="00EF6E44">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860293B" w14:textId="42F71120" w:rsidR="00873143" w:rsidRPr="00D17A0D" w:rsidRDefault="00873143"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Así, por todas las inconsistencias que se advierten en el acta notarial, resulta incierto que la verificación que el fedatario hizo a las supuestas vallas publicitarias, corresponda con toda certeza </w:t>
      </w:r>
      <w:r w:rsidR="00E932B0" w:rsidRPr="00D17A0D">
        <w:rPr>
          <w:rFonts w:ascii="Arial Nova Light" w:hAnsi="Arial Nova Light"/>
        </w:rPr>
        <w:t>a los hechos denunciados</w:t>
      </w:r>
      <w:r w:rsidRPr="00D17A0D">
        <w:rPr>
          <w:rFonts w:ascii="Arial Nova Light" w:hAnsi="Arial Nova Light"/>
        </w:rPr>
        <w:t xml:space="preserve">, </w:t>
      </w:r>
      <w:r w:rsidR="00E932B0" w:rsidRPr="00D17A0D">
        <w:rPr>
          <w:rFonts w:ascii="Arial Nova Light" w:hAnsi="Arial Nova Light"/>
        </w:rPr>
        <w:t xml:space="preserve">ya que lo plasmado en la fe notarial, </w:t>
      </w:r>
      <w:r w:rsidRPr="00D17A0D">
        <w:rPr>
          <w:rFonts w:ascii="Arial Nova Light" w:hAnsi="Arial Nova Light"/>
        </w:rPr>
        <w:t xml:space="preserve">no arroja </w:t>
      </w:r>
      <w:r w:rsidR="00E932B0" w:rsidRPr="00D17A0D">
        <w:rPr>
          <w:rFonts w:ascii="Arial Nova Light" w:hAnsi="Arial Nova Light"/>
        </w:rPr>
        <w:t xml:space="preserve">elementos que permitan saber circunstancias de modo, tiempo y lugar, a efecto de tener por acreditados los hechos. </w:t>
      </w:r>
    </w:p>
    <w:p w14:paraId="146DFCCF" w14:textId="0DC34D6E" w:rsidR="00873143" w:rsidRPr="00D17A0D" w:rsidRDefault="00873143"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Además</w:t>
      </w:r>
      <w:r w:rsidR="00E932B0" w:rsidRPr="00D17A0D">
        <w:rPr>
          <w:rFonts w:ascii="Arial Nova Light" w:hAnsi="Arial Nova Light"/>
        </w:rPr>
        <w:t xml:space="preserve">, </w:t>
      </w:r>
      <w:r w:rsidRPr="00D17A0D">
        <w:rPr>
          <w:rFonts w:ascii="Arial Nova Light" w:hAnsi="Arial Nova Light"/>
        </w:rPr>
        <w:t xml:space="preserve">por las características de lo que se observa, no es posible tener la certeza de la identidad, ni </w:t>
      </w:r>
      <w:r w:rsidR="00761316" w:rsidRPr="00D17A0D">
        <w:rPr>
          <w:rFonts w:ascii="Arial Nova Light" w:hAnsi="Arial Nova Light"/>
        </w:rPr>
        <w:t>del contenido de los anuncios</w:t>
      </w:r>
      <w:r w:rsidRPr="00D17A0D">
        <w:rPr>
          <w:rFonts w:ascii="Arial Nova Light" w:hAnsi="Arial Nova Light"/>
        </w:rPr>
        <w:t xml:space="preserve">, ni de que esa publicación contenga un acto que sea posible ubicarlo en fecha cierta y determinada, o </w:t>
      </w:r>
      <w:r w:rsidR="00761316" w:rsidRPr="00D17A0D">
        <w:rPr>
          <w:rFonts w:ascii="Arial Nova Light" w:hAnsi="Arial Nova Light"/>
        </w:rPr>
        <w:t xml:space="preserve">si se tuvo </w:t>
      </w:r>
      <w:r w:rsidRPr="00D17A0D">
        <w:rPr>
          <w:rFonts w:ascii="Arial Nova Light" w:hAnsi="Arial Nova Light"/>
        </w:rPr>
        <w:t xml:space="preserve">la intención de influir en el electorado, </w:t>
      </w:r>
      <w:r w:rsidR="00761316" w:rsidRPr="00D17A0D">
        <w:rPr>
          <w:rFonts w:ascii="Arial Nova Light" w:hAnsi="Arial Nova Light"/>
        </w:rPr>
        <w:t>mediante un acto anticipado de precampaña</w:t>
      </w:r>
      <w:r w:rsidRPr="00D17A0D">
        <w:rPr>
          <w:rFonts w:ascii="Arial Nova Light" w:hAnsi="Arial Nova Light"/>
        </w:rPr>
        <w:t>.</w:t>
      </w:r>
    </w:p>
    <w:p w14:paraId="5A88560F" w14:textId="77777777" w:rsidR="00873143" w:rsidRPr="00D17A0D" w:rsidRDefault="00873143"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3B5A5484" w14:textId="5A82A764" w:rsidR="00873143" w:rsidRPr="00D17A0D" w:rsidRDefault="00873143"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Lo anterior, tiene base en las reglas de la lógica, la sana crítica y la experiencia,</w:t>
      </w:r>
      <w:r w:rsidR="00761316" w:rsidRPr="00D17A0D">
        <w:rPr>
          <w:rFonts w:ascii="Arial Nova Light" w:hAnsi="Arial Nova Light"/>
        </w:rPr>
        <w:t xml:space="preserve"> pues </w:t>
      </w:r>
      <w:r w:rsidRPr="00D17A0D">
        <w:rPr>
          <w:rFonts w:ascii="Arial Nova Light" w:hAnsi="Arial Nova Light"/>
        </w:rPr>
        <w:t>a la hora de valorar</w:t>
      </w:r>
      <w:r w:rsidR="00761316" w:rsidRPr="00D17A0D">
        <w:rPr>
          <w:rFonts w:ascii="Arial Nova Light" w:hAnsi="Arial Nova Light"/>
        </w:rPr>
        <w:t xml:space="preserve"> el medio probatorio, </w:t>
      </w:r>
      <w:r w:rsidR="002B695F" w:rsidRPr="00D17A0D">
        <w:rPr>
          <w:rFonts w:ascii="Arial Nova Light" w:hAnsi="Arial Nova Light"/>
        </w:rPr>
        <w:t>y atender</w:t>
      </w:r>
      <w:r w:rsidRPr="00D17A0D">
        <w:rPr>
          <w:rFonts w:ascii="Arial Nova Light" w:hAnsi="Arial Nova Light"/>
        </w:rPr>
        <w:t xml:space="preserve"> tener otros medios de convicción </w:t>
      </w:r>
      <w:r w:rsidR="002B695F" w:rsidRPr="00D17A0D">
        <w:rPr>
          <w:rFonts w:ascii="Arial Nova Light" w:hAnsi="Arial Nova Light"/>
        </w:rPr>
        <w:t xml:space="preserve">tenemos que la propia autoridad, mediante un acta de oficialía electoral IEE/OE/037/2021, </w:t>
      </w:r>
      <w:r w:rsidR="00ED2D89" w:rsidRPr="00D17A0D">
        <w:rPr>
          <w:rFonts w:ascii="Arial Nova Light" w:hAnsi="Arial Nova Light"/>
        </w:rPr>
        <w:t xml:space="preserve">verificó las ubicaciones denunciadas, precisando la localización y características de los lugares, comprobando la existencia de las estructuras, pero determinando que lo que se publicita no es el contenido denunciado. </w:t>
      </w:r>
    </w:p>
    <w:p w14:paraId="615C8270" w14:textId="3504FE18" w:rsidR="00ED2D89" w:rsidRPr="00D17A0D" w:rsidRDefault="00ED2D89"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B94BEC8" w14:textId="37F41D85" w:rsidR="00ED2D89" w:rsidRPr="00D17A0D" w:rsidRDefault="00ED2D89"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t xml:space="preserve">Así, al analizar las imágenes recabadas por la autoridad competente, estas no comparten característica con las aportadas mediante la fe notarial, lo que compromete los elementos que doten de certeza a este Tribunal, a fin de tener por acreditados los hechos, de ahí que este pleno considere que no se pueden tener por existentes. </w:t>
      </w:r>
    </w:p>
    <w:p w14:paraId="2B1D4F82" w14:textId="1E80000D" w:rsidR="00ED2D89" w:rsidRPr="00D17A0D" w:rsidRDefault="00ED2D89"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2F8EB3B0" w14:textId="0DE16CC4" w:rsidR="00ED2D89" w:rsidRPr="00D17A0D" w:rsidRDefault="00EE69E8"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r w:rsidRPr="00D17A0D">
        <w:rPr>
          <w:rFonts w:ascii="Arial Nova Light" w:hAnsi="Arial Nova Light"/>
        </w:rPr>
        <w:lastRenderedPageBreak/>
        <w:t xml:space="preserve">No pasa desapercibido, que los denunciados, y el medio que comparece, desconocen la existencia de los hechos denunciados, manifestando incluso, que no existe contrato o instrumento que acredite la contratación de la empresa publicitaria o medio de información. </w:t>
      </w:r>
    </w:p>
    <w:p w14:paraId="1C164E9B" w14:textId="1ED25B04" w:rsidR="00EE69E8" w:rsidRPr="00D17A0D" w:rsidRDefault="00EE69E8" w:rsidP="00873143">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75A9A55" w14:textId="77777777" w:rsidR="003D3218" w:rsidRPr="00D17A0D" w:rsidRDefault="003D3218" w:rsidP="003D3218">
      <w:pPr>
        <w:pStyle w:val="Prrafodelista"/>
        <w:pBdr>
          <w:top w:val="nil"/>
          <w:left w:val="nil"/>
          <w:bottom w:val="nil"/>
          <w:right w:val="nil"/>
          <w:between w:val="nil"/>
        </w:pBdr>
        <w:tabs>
          <w:tab w:val="left" w:pos="567"/>
        </w:tabs>
        <w:spacing w:line="360" w:lineRule="auto"/>
        <w:ind w:left="0" w:right="36"/>
        <w:jc w:val="both"/>
        <w:rPr>
          <w:rFonts w:ascii="Arial Nova Light" w:hAnsi="Arial Nova Light"/>
          <w:b/>
          <w:bCs/>
          <w:sz w:val="24"/>
          <w:szCs w:val="24"/>
        </w:rPr>
      </w:pPr>
      <w:r w:rsidRPr="00D17A0D">
        <w:rPr>
          <w:rFonts w:ascii="Arial Nova Light" w:hAnsi="Arial Nova Light"/>
          <w:b/>
          <w:bCs/>
          <w:sz w:val="24"/>
          <w:szCs w:val="24"/>
        </w:rPr>
        <w:t>Por tanto, a consideración de este Tribunal Electoral el instrumento notarial aportado por el PAN no resulta suficiente</w:t>
      </w:r>
      <w:r w:rsidRPr="00D17A0D">
        <w:rPr>
          <w:rStyle w:val="Refdenotaalpie"/>
          <w:rFonts w:ascii="Arial Nova Light" w:hAnsi="Arial Nova Light"/>
          <w:b/>
          <w:bCs/>
          <w:sz w:val="24"/>
          <w:szCs w:val="24"/>
        </w:rPr>
        <w:footnoteReference w:id="7"/>
      </w:r>
      <w:r w:rsidRPr="00D17A0D">
        <w:rPr>
          <w:rFonts w:ascii="Arial Nova Light" w:hAnsi="Arial Nova Light"/>
          <w:b/>
          <w:bCs/>
          <w:sz w:val="24"/>
          <w:szCs w:val="24"/>
        </w:rPr>
        <w:t xml:space="preserve"> para, </w:t>
      </w:r>
      <w:r w:rsidRPr="00D17A0D">
        <w:rPr>
          <w:rFonts w:ascii="Arial Nova Light" w:hAnsi="Arial Nova Light"/>
          <w:b/>
          <w:bCs/>
          <w:i/>
          <w:iCs/>
          <w:sz w:val="24"/>
          <w:szCs w:val="24"/>
        </w:rPr>
        <w:t>concatenado con otros medios</w:t>
      </w:r>
      <w:r w:rsidRPr="00D17A0D">
        <w:rPr>
          <w:rFonts w:ascii="Arial Nova Light" w:hAnsi="Arial Nova Light"/>
          <w:b/>
          <w:bCs/>
          <w:sz w:val="24"/>
          <w:szCs w:val="24"/>
        </w:rPr>
        <w:t xml:space="preserve">, robustecer las probanzas y alcanzar la veracidad de los hechos y, consecuentemente, apto para acreditar los hechos denunciados pues carece de certeza jurídica. </w:t>
      </w:r>
    </w:p>
    <w:p w14:paraId="09DF7F48" w14:textId="77777777" w:rsidR="003D3218" w:rsidRPr="00D17A0D" w:rsidRDefault="003D3218" w:rsidP="003D3218">
      <w:pPr>
        <w:pStyle w:val="Prrafodelista"/>
        <w:pBdr>
          <w:top w:val="nil"/>
          <w:left w:val="nil"/>
          <w:bottom w:val="nil"/>
          <w:right w:val="nil"/>
          <w:between w:val="nil"/>
        </w:pBdr>
        <w:tabs>
          <w:tab w:val="left" w:pos="567"/>
        </w:tabs>
        <w:spacing w:line="360" w:lineRule="auto"/>
        <w:ind w:left="0" w:right="36"/>
        <w:jc w:val="both"/>
        <w:rPr>
          <w:rFonts w:ascii="Arial Nova Light" w:hAnsi="Arial Nova Light"/>
          <w:b/>
          <w:bCs/>
          <w:sz w:val="24"/>
          <w:szCs w:val="24"/>
        </w:rPr>
      </w:pPr>
    </w:p>
    <w:p w14:paraId="5E229CCF" w14:textId="4FDF6B2F" w:rsidR="003D3218" w:rsidRPr="00D17A0D" w:rsidRDefault="003D3218" w:rsidP="003D3218">
      <w:pPr>
        <w:pStyle w:val="Prrafodelista"/>
        <w:pBdr>
          <w:top w:val="nil"/>
          <w:left w:val="nil"/>
          <w:bottom w:val="nil"/>
          <w:right w:val="nil"/>
          <w:between w:val="nil"/>
        </w:pBdr>
        <w:tabs>
          <w:tab w:val="left" w:pos="567"/>
        </w:tabs>
        <w:spacing w:line="360" w:lineRule="auto"/>
        <w:ind w:left="0" w:right="36"/>
        <w:jc w:val="both"/>
        <w:rPr>
          <w:rFonts w:ascii="Arial Nova Light" w:hAnsi="Arial Nova Light"/>
          <w:sz w:val="24"/>
          <w:szCs w:val="24"/>
        </w:rPr>
      </w:pPr>
      <w:r w:rsidRPr="00D17A0D">
        <w:rPr>
          <w:rFonts w:ascii="Arial Nova Light" w:hAnsi="Arial Nova Light"/>
          <w:sz w:val="24"/>
          <w:szCs w:val="24"/>
        </w:rPr>
        <w:t>En tales condiciones, el documento notarial aportado por el PAN no genera convicción plena sobre el acto, fecha y autor de los hechos denunciados, por lo cual, se genera notable incertidumbre y, en consecuencia, solo genera indicios.</w:t>
      </w:r>
    </w:p>
    <w:p w14:paraId="70E69F1E" w14:textId="77777777" w:rsidR="003D3218" w:rsidRPr="00D17A0D" w:rsidRDefault="003D3218" w:rsidP="003D3218">
      <w:pPr>
        <w:pStyle w:val="Prrafodelista"/>
        <w:pBdr>
          <w:top w:val="nil"/>
          <w:left w:val="nil"/>
          <w:bottom w:val="nil"/>
          <w:right w:val="nil"/>
          <w:between w:val="nil"/>
        </w:pBdr>
        <w:tabs>
          <w:tab w:val="left" w:pos="567"/>
        </w:tabs>
        <w:spacing w:line="360" w:lineRule="auto"/>
        <w:ind w:left="0" w:right="36"/>
        <w:jc w:val="both"/>
        <w:rPr>
          <w:rFonts w:ascii="Arial Nova Light" w:hAnsi="Arial Nova Light"/>
          <w:sz w:val="24"/>
          <w:szCs w:val="24"/>
        </w:rPr>
      </w:pPr>
    </w:p>
    <w:p w14:paraId="5A732DA5" w14:textId="19F1732B" w:rsidR="003D3218" w:rsidRPr="00D17A0D" w:rsidRDefault="003D3218" w:rsidP="003D3218">
      <w:pPr>
        <w:pStyle w:val="Prrafodelista"/>
        <w:pBdr>
          <w:top w:val="nil"/>
          <w:left w:val="nil"/>
          <w:bottom w:val="nil"/>
          <w:right w:val="nil"/>
          <w:between w:val="nil"/>
        </w:pBdr>
        <w:tabs>
          <w:tab w:val="left" w:pos="567"/>
        </w:tabs>
        <w:spacing w:line="360" w:lineRule="auto"/>
        <w:ind w:left="0" w:right="36"/>
        <w:jc w:val="both"/>
        <w:rPr>
          <w:rFonts w:ascii="Arial Nova Light" w:hAnsi="Arial Nova Light"/>
          <w:sz w:val="24"/>
          <w:szCs w:val="24"/>
        </w:rPr>
      </w:pPr>
      <w:r w:rsidRPr="00D17A0D">
        <w:rPr>
          <w:rFonts w:ascii="Arial Nova Light" w:eastAsia="Arial" w:hAnsi="Arial Nova Light" w:cs="Arial"/>
          <w:b/>
          <w:bCs/>
          <w:spacing w:val="4"/>
          <w:sz w:val="24"/>
          <w:szCs w:val="24"/>
        </w:rPr>
        <w:t xml:space="preserve">No se acreditan circunstancias de Tiempo, Modo y Lugar. </w:t>
      </w:r>
      <w:r w:rsidRPr="00D17A0D">
        <w:rPr>
          <w:rFonts w:ascii="Arial Nova Light" w:hAnsi="Arial Nova Light"/>
          <w:sz w:val="24"/>
          <w:szCs w:val="24"/>
        </w:rPr>
        <w:t>Además, al analizar las imágenes</w:t>
      </w:r>
      <w:r w:rsidR="000A4135" w:rsidRPr="00D17A0D">
        <w:rPr>
          <w:rFonts w:ascii="Arial Nova Light" w:hAnsi="Arial Nova Light"/>
          <w:sz w:val="24"/>
          <w:szCs w:val="24"/>
        </w:rPr>
        <w:t xml:space="preserve"> que obran en el cuerpo de la denuncia</w:t>
      </w:r>
      <w:r w:rsidRPr="00D17A0D">
        <w:rPr>
          <w:rFonts w:ascii="Arial Nova Light" w:hAnsi="Arial Nova Light"/>
          <w:sz w:val="24"/>
          <w:szCs w:val="24"/>
        </w:rPr>
        <w:t xml:space="preserve">, como pruebas técnicas, tampoco es dable advertir alguna infracción pues no se tienen por acreditadas las circunstancias de tiempo, modo y lugar, pese a que el actor hace manifestaciones genéricas en ese sentido. </w:t>
      </w:r>
    </w:p>
    <w:p w14:paraId="0FAAF494" w14:textId="77777777" w:rsidR="003D3218" w:rsidRPr="00D17A0D" w:rsidRDefault="003D3218" w:rsidP="003D3218">
      <w:pPr>
        <w:pStyle w:val="Textonotapie"/>
        <w:spacing w:line="360" w:lineRule="auto"/>
        <w:jc w:val="both"/>
        <w:rPr>
          <w:rFonts w:ascii="Arial Nova Light" w:eastAsia="Arial" w:hAnsi="Arial Nova Light" w:cs="Arial"/>
          <w:spacing w:val="4"/>
          <w:sz w:val="24"/>
          <w:szCs w:val="24"/>
        </w:rPr>
      </w:pPr>
    </w:p>
    <w:p w14:paraId="2C7578E1" w14:textId="3C5D09D1" w:rsidR="003D3218" w:rsidRPr="00D17A0D" w:rsidRDefault="003D3218" w:rsidP="003D3218">
      <w:pPr>
        <w:pStyle w:val="Textonotapie"/>
        <w:spacing w:line="360" w:lineRule="auto"/>
        <w:jc w:val="both"/>
        <w:rPr>
          <w:rFonts w:ascii="Arial Nova Light" w:eastAsia="Arial" w:hAnsi="Arial Nova Light" w:cs="Arial"/>
          <w:spacing w:val="4"/>
          <w:sz w:val="24"/>
          <w:szCs w:val="24"/>
        </w:rPr>
      </w:pPr>
      <w:r w:rsidRPr="00D17A0D">
        <w:rPr>
          <w:rFonts w:ascii="Arial Nova Light" w:eastAsia="Arial" w:hAnsi="Arial Nova Light" w:cs="Arial"/>
          <w:spacing w:val="4"/>
          <w:sz w:val="24"/>
          <w:szCs w:val="24"/>
        </w:rPr>
        <w:t>Así, este Tribunal, al valorar el medio probatorio en conjunto con las probanzas que consisten en imágenes, por su naturaleza de pruebas técnicas</w:t>
      </w:r>
      <w:r w:rsidRPr="00D17A0D">
        <w:rPr>
          <w:rStyle w:val="Refdenotaalpie"/>
          <w:rFonts w:ascii="Arial Nova Light" w:eastAsia="Arial" w:hAnsi="Arial Nova Light" w:cs="Arial"/>
          <w:spacing w:val="4"/>
          <w:sz w:val="24"/>
          <w:szCs w:val="24"/>
        </w:rPr>
        <w:footnoteReference w:id="8"/>
      </w:r>
      <w:r w:rsidRPr="00D17A0D">
        <w:rPr>
          <w:rFonts w:ascii="Arial Nova Light" w:eastAsia="Arial" w:hAnsi="Arial Nova Light" w:cs="Arial"/>
          <w:spacing w:val="4"/>
          <w:sz w:val="24"/>
          <w:szCs w:val="24"/>
        </w:rPr>
        <w:t xml:space="preserve">, únicamente </w:t>
      </w:r>
      <w:r w:rsidR="000A4135" w:rsidRPr="00D17A0D">
        <w:rPr>
          <w:rFonts w:ascii="Arial Nova Light" w:eastAsia="Arial" w:hAnsi="Arial Nova Light" w:cs="Arial"/>
          <w:spacing w:val="4"/>
          <w:sz w:val="24"/>
          <w:szCs w:val="24"/>
        </w:rPr>
        <w:t xml:space="preserve">se pueden tener </w:t>
      </w:r>
      <w:r w:rsidRPr="00D17A0D">
        <w:rPr>
          <w:rFonts w:ascii="Arial Nova Light" w:eastAsia="Arial" w:hAnsi="Arial Nova Light" w:cs="Arial"/>
          <w:spacing w:val="4"/>
          <w:sz w:val="24"/>
          <w:szCs w:val="24"/>
        </w:rPr>
        <w:t>como un medio probatorio indiciario, salvo que pueda acreditarse su veracidad al concatenarse con hechos plenamente probados</w:t>
      </w:r>
      <w:r w:rsidRPr="00D17A0D">
        <w:rPr>
          <w:rStyle w:val="Refdenotaalpie"/>
          <w:rFonts w:ascii="Arial Nova Light" w:eastAsia="Arial" w:hAnsi="Arial Nova Light" w:cs="Arial"/>
          <w:spacing w:val="4"/>
          <w:sz w:val="24"/>
          <w:szCs w:val="24"/>
        </w:rPr>
        <w:footnoteReference w:id="9"/>
      </w:r>
      <w:r w:rsidRPr="00D17A0D">
        <w:rPr>
          <w:rFonts w:ascii="Arial Nova Light" w:eastAsia="Arial" w:hAnsi="Arial Nova Light" w:cs="Arial"/>
          <w:spacing w:val="4"/>
          <w:sz w:val="24"/>
          <w:szCs w:val="24"/>
        </w:rPr>
        <w:t xml:space="preserve">. </w:t>
      </w:r>
    </w:p>
    <w:p w14:paraId="31AB2289" w14:textId="77777777" w:rsidR="003D3218" w:rsidRPr="00D17A0D" w:rsidRDefault="003D3218" w:rsidP="003D3218">
      <w:pPr>
        <w:pStyle w:val="Textonotapie"/>
        <w:spacing w:line="360" w:lineRule="auto"/>
        <w:jc w:val="both"/>
        <w:rPr>
          <w:rFonts w:ascii="Arial Nova Light" w:eastAsia="Arial" w:hAnsi="Arial Nova Light" w:cs="Arial"/>
          <w:spacing w:val="4"/>
          <w:sz w:val="24"/>
          <w:szCs w:val="24"/>
        </w:rPr>
      </w:pPr>
    </w:p>
    <w:p w14:paraId="0D58B099" w14:textId="354F1F12" w:rsidR="003D3218" w:rsidRPr="00D17A0D" w:rsidRDefault="00856233" w:rsidP="003D3218">
      <w:pPr>
        <w:pStyle w:val="Textonotapie"/>
        <w:spacing w:line="360" w:lineRule="auto"/>
        <w:jc w:val="both"/>
        <w:rPr>
          <w:rFonts w:ascii="Arial Nova Light" w:hAnsi="Arial Nova Light" w:cs="Arial"/>
          <w:sz w:val="24"/>
          <w:szCs w:val="24"/>
          <w:shd w:val="clear" w:color="auto" w:fill="FFFFFF"/>
        </w:rPr>
      </w:pPr>
      <w:r w:rsidRPr="00D17A0D">
        <w:rPr>
          <w:rFonts w:ascii="Arial Nova Light" w:eastAsia="Arial" w:hAnsi="Arial Nova Light" w:cs="Arial"/>
          <w:spacing w:val="4"/>
          <w:sz w:val="24"/>
          <w:szCs w:val="24"/>
        </w:rPr>
        <w:t>Es así, porque el actor</w:t>
      </w:r>
      <w:r w:rsidR="003D3218" w:rsidRPr="00D17A0D">
        <w:rPr>
          <w:rFonts w:ascii="Arial Nova Light" w:eastAsia="Arial" w:hAnsi="Arial Nova Light" w:cs="Arial"/>
          <w:spacing w:val="4"/>
          <w:sz w:val="24"/>
          <w:szCs w:val="24"/>
        </w:rPr>
        <w:t xml:space="preserve"> al señalar el </w:t>
      </w:r>
      <w:r w:rsidRPr="00D17A0D">
        <w:rPr>
          <w:rFonts w:ascii="Arial Nova Light" w:eastAsia="Arial" w:hAnsi="Arial Nova Light" w:cs="Arial"/>
          <w:spacing w:val="4"/>
          <w:sz w:val="24"/>
          <w:szCs w:val="24"/>
        </w:rPr>
        <w:t>hecho</w:t>
      </w:r>
      <w:r w:rsidR="003D3218" w:rsidRPr="00D17A0D">
        <w:rPr>
          <w:rFonts w:ascii="Arial Nova Light" w:eastAsia="Arial" w:hAnsi="Arial Nova Light" w:cs="Arial"/>
          <w:spacing w:val="4"/>
          <w:sz w:val="24"/>
          <w:szCs w:val="24"/>
        </w:rPr>
        <w:t xml:space="preserve"> que es materia de escrutinio, tiene el deber de </w:t>
      </w:r>
      <w:r w:rsidR="003D3218" w:rsidRPr="00D17A0D">
        <w:rPr>
          <w:rFonts w:ascii="Arial Nova Light" w:hAnsi="Arial Nova Light" w:cs="Arial"/>
          <w:sz w:val="24"/>
          <w:szCs w:val="24"/>
          <w:shd w:val="clear" w:color="auto" w:fill="FFFFFF"/>
        </w:rPr>
        <w:t>describir los actos, guardando la relación con los hechos por acreditar, por lo que el grado de precisión en la descripción debe ser proporcional a las circunstancias que se pretenden probar</w:t>
      </w:r>
      <w:r w:rsidR="003D3218" w:rsidRPr="00D17A0D">
        <w:rPr>
          <w:rStyle w:val="Refdenotaalpie"/>
          <w:rFonts w:ascii="Arial Nova Light" w:hAnsi="Arial Nova Light" w:cs="Arial"/>
          <w:sz w:val="24"/>
          <w:szCs w:val="24"/>
          <w:shd w:val="clear" w:color="auto" w:fill="FFFFFF"/>
        </w:rPr>
        <w:footnoteReference w:id="10"/>
      </w:r>
      <w:r w:rsidR="003D3218" w:rsidRPr="00D17A0D">
        <w:rPr>
          <w:rFonts w:ascii="Arial Nova Light" w:hAnsi="Arial Nova Light" w:cs="Arial"/>
          <w:sz w:val="24"/>
          <w:szCs w:val="24"/>
          <w:shd w:val="clear" w:color="auto" w:fill="FFFFFF"/>
        </w:rPr>
        <w:t xml:space="preserve">. </w:t>
      </w:r>
    </w:p>
    <w:p w14:paraId="1E7B945B" w14:textId="77777777" w:rsidR="003D3218" w:rsidRPr="00D17A0D" w:rsidRDefault="003D3218" w:rsidP="003D3218">
      <w:pPr>
        <w:pStyle w:val="Textonotapie"/>
        <w:spacing w:line="360" w:lineRule="auto"/>
        <w:jc w:val="both"/>
        <w:rPr>
          <w:rFonts w:ascii="Arial Nova Light" w:hAnsi="Arial Nova Light" w:cs="Arial"/>
          <w:sz w:val="24"/>
          <w:szCs w:val="24"/>
          <w:shd w:val="clear" w:color="auto" w:fill="FFFFFF"/>
        </w:rPr>
      </w:pPr>
    </w:p>
    <w:p w14:paraId="05F7386F" w14:textId="0ABD7E6A" w:rsidR="003D3218" w:rsidRPr="00D17A0D" w:rsidRDefault="003D3218" w:rsidP="003D3218">
      <w:pPr>
        <w:pStyle w:val="Textonotapie"/>
        <w:spacing w:line="360" w:lineRule="auto"/>
        <w:jc w:val="both"/>
        <w:rPr>
          <w:rFonts w:ascii="Arial Nova Light" w:hAnsi="Arial Nova Light"/>
          <w:sz w:val="24"/>
          <w:szCs w:val="24"/>
        </w:rPr>
      </w:pPr>
      <w:r w:rsidRPr="00D17A0D">
        <w:rPr>
          <w:rFonts w:ascii="Arial Nova Light" w:hAnsi="Arial Nova Light" w:cs="Arial"/>
          <w:sz w:val="24"/>
          <w:szCs w:val="24"/>
          <w:shd w:val="clear" w:color="auto" w:fill="FFFFFF"/>
        </w:rPr>
        <w:t xml:space="preserve">Así, se advierte que la parte denunciante, </w:t>
      </w:r>
      <w:r w:rsidRPr="00D17A0D">
        <w:rPr>
          <w:rFonts w:ascii="Arial Nova Light" w:hAnsi="Arial Nova Light"/>
          <w:sz w:val="24"/>
          <w:szCs w:val="24"/>
        </w:rPr>
        <w:t>fue omisa en detallar las circunstancias de modo, tiempo y lugar que hiciera posible la ubicación exact</w:t>
      </w:r>
      <w:r w:rsidR="00856233" w:rsidRPr="00D17A0D">
        <w:rPr>
          <w:rFonts w:ascii="Arial Nova Light" w:hAnsi="Arial Nova Light"/>
          <w:sz w:val="24"/>
          <w:szCs w:val="24"/>
        </w:rPr>
        <w:t>a</w:t>
      </w:r>
      <w:r w:rsidRPr="00D17A0D">
        <w:rPr>
          <w:rFonts w:ascii="Arial Nova Light" w:hAnsi="Arial Nova Light"/>
          <w:sz w:val="24"/>
          <w:szCs w:val="24"/>
        </w:rPr>
        <w:t>; el impacto que tuvo; o bien, la manera en que la</w:t>
      </w:r>
      <w:r w:rsidR="00856233" w:rsidRPr="00D17A0D">
        <w:rPr>
          <w:rFonts w:ascii="Arial Nova Light" w:hAnsi="Arial Nova Light"/>
          <w:sz w:val="24"/>
          <w:szCs w:val="24"/>
        </w:rPr>
        <w:t>s</w:t>
      </w:r>
      <w:r w:rsidRPr="00D17A0D">
        <w:rPr>
          <w:rFonts w:ascii="Arial Nova Light" w:hAnsi="Arial Nova Light"/>
          <w:sz w:val="24"/>
          <w:szCs w:val="24"/>
        </w:rPr>
        <w:t xml:space="preserve"> </w:t>
      </w:r>
      <w:r w:rsidR="00856233" w:rsidRPr="00D17A0D">
        <w:rPr>
          <w:rFonts w:ascii="Arial Nova Light" w:hAnsi="Arial Nova Light"/>
          <w:sz w:val="24"/>
          <w:szCs w:val="24"/>
        </w:rPr>
        <w:t>imágenes</w:t>
      </w:r>
      <w:r w:rsidRPr="00D17A0D">
        <w:rPr>
          <w:rFonts w:ascii="Arial Nova Light" w:hAnsi="Arial Nova Light"/>
          <w:sz w:val="24"/>
          <w:szCs w:val="24"/>
        </w:rPr>
        <w:t xml:space="preserve"> genera</w:t>
      </w:r>
      <w:r w:rsidR="00856233" w:rsidRPr="00D17A0D">
        <w:rPr>
          <w:rFonts w:ascii="Arial Nova Light" w:hAnsi="Arial Nova Light"/>
          <w:sz w:val="24"/>
          <w:szCs w:val="24"/>
        </w:rPr>
        <w:t>n</w:t>
      </w:r>
      <w:r w:rsidRPr="00D17A0D">
        <w:rPr>
          <w:rFonts w:ascii="Arial Nova Light" w:hAnsi="Arial Nova Light"/>
          <w:sz w:val="24"/>
          <w:szCs w:val="24"/>
        </w:rPr>
        <w:t xml:space="preserve"> una desigualdad en la contienda; por tanto, el medio de prueba carece de utilidad para el fin propuesto y, por tanto, no es viable darle valor probatorio pleno, y es insuficiente </w:t>
      </w:r>
      <w:r w:rsidR="00836897" w:rsidRPr="00D17A0D">
        <w:rPr>
          <w:rFonts w:ascii="Arial Nova Light" w:hAnsi="Arial Nova Light"/>
          <w:sz w:val="24"/>
          <w:szCs w:val="24"/>
        </w:rPr>
        <w:t xml:space="preserve">para acreditar los hechos. </w:t>
      </w:r>
    </w:p>
    <w:p w14:paraId="4C6591D0" w14:textId="77777777" w:rsidR="003D3218" w:rsidRPr="00D17A0D" w:rsidRDefault="003D3218" w:rsidP="003D3218">
      <w:pPr>
        <w:pStyle w:val="Textonotapie"/>
        <w:spacing w:line="360" w:lineRule="auto"/>
        <w:jc w:val="both"/>
        <w:rPr>
          <w:rFonts w:ascii="Arial Nova Light" w:hAnsi="Arial Nova Light" w:cs="Arial"/>
          <w:sz w:val="24"/>
          <w:szCs w:val="24"/>
          <w:shd w:val="clear" w:color="auto" w:fill="FFFFFF"/>
        </w:rPr>
      </w:pPr>
      <w:r w:rsidRPr="00D17A0D">
        <w:rPr>
          <w:rFonts w:ascii="Arial Nova Light" w:hAnsi="Arial Nova Light" w:cs="Arial"/>
          <w:sz w:val="24"/>
          <w:szCs w:val="24"/>
          <w:shd w:val="clear" w:color="auto" w:fill="FFFFFF"/>
        </w:rPr>
        <w:lastRenderedPageBreak/>
        <w:t xml:space="preserve">De tal manera que la parte recurrente no evidencía en sus argumentos cuáles eran las circunstancias de modo tiempo y lugar relacionadas con los hechos denunciados, por lo que, </w:t>
      </w:r>
      <w:r w:rsidRPr="00D17A0D">
        <w:rPr>
          <w:rFonts w:ascii="Arial Nova Light" w:hAnsi="Arial Nova Light"/>
          <w:sz w:val="24"/>
          <w:szCs w:val="24"/>
        </w:rPr>
        <w:t>de conformidad con las pruebas que obran en autos, no se actualiza la infracción denunciada, ante la inexistencia de elementos suficientes que acreditaran la existencia, comisión y/o responsabilidad del sujeto denunciado, lo anterior bajo la presunción de inocencia que ostentan los sujetos denunciados, en tanto no les sea demostrada la ilegalidad de su actuación</w:t>
      </w:r>
      <w:r w:rsidRPr="00D17A0D">
        <w:rPr>
          <w:rStyle w:val="Refdenotaalpie"/>
          <w:rFonts w:ascii="Arial Nova Light" w:hAnsi="Arial Nova Light"/>
          <w:sz w:val="24"/>
          <w:szCs w:val="24"/>
        </w:rPr>
        <w:footnoteReference w:id="11"/>
      </w:r>
      <w:r w:rsidRPr="00D17A0D">
        <w:rPr>
          <w:rFonts w:ascii="Arial Nova Light" w:hAnsi="Arial Nova Light"/>
          <w:sz w:val="24"/>
          <w:szCs w:val="24"/>
        </w:rPr>
        <w:t>.</w:t>
      </w:r>
    </w:p>
    <w:p w14:paraId="06FA5F9B" w14:textId="77777777" w:rsidR="00EE69E8" w:rsidRPr="00D17A0D" w:rsidRDefault="00EE69E8" w:rsidP="00873143">
      <w:pPr>
        <w:pStyle w:val="NormalWeb"/>
        <w:tabs>
          <w:tab w:val="left" w:pos="284"/>
        </w:tabs>
        <w:spacing w:before="0" w:beforeAutospacing="0" w:after="0" w:afterAutospacing="0" w:line="360" w:lineRule="auto"/>
        <w:contextualSpacing/>
        <w:mirrorIndents/>
        <w:jc w:val="both"/>
        <w:rPr>
          <w:rFonts w:ascii="Arial Nova Light" w:hAnsi="Arial Nova Light" w:cs="Arial"/>
        </w:rPr>
      </w:pPr>
    </w:p>
    <w:p w14:paraId="5194D6BC" w14:textId="1243D33A" w:rsidR="00836897" w:rsidRPr="00D17A0D" w:rsidRDefault="00BB7DD4" w:rsidP="00836897">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
          <w:sz w:val="24"/>
          <w:szCs w:val="24"/>
        </w:rPr>
      </w:pPr>
      <w:r w:rsidRPr="00D17A0D">
        <w:rPr>
          <w:rFonts w:ascii="Arial Nova Light" w:hAnsi="Arial Nova Light" w:cs="Arial"/>
          <w:b/>
          <w:sz w:val="24"/>
          <w:szCs w:val="24"/>
        </w:rPr>
        <w:t xml:space="preserve">X. </w:t>
      </w:r>
      <w:r w:rsidR="00836897" w:rsidRPr="00D17A0D">
        <w:rPr>
          <w:rFonts w:ascii="Arial Nova Light" w:hAnsi="Arial Nova Light" w:cs="Arial"/>
          <w:b/>
          <w:sz w:val="24"/>
          <w:szCs w:val="24"/>
        </w:rPr>
        <w:t xml:space="preserve">RESOLUTIVOS. </w:t>
      </w:r>
    </w:p>
    <w:p w14:paraId="55FEC449" w14:textId="77777777" w:rsidR="00836897" w:rsidRPr="00D17A0D" w:rsidRDefault="00836897" w:rsidP="00836897">
      <w:pPr>
        <w:spacing w:line="360" w:lineRule="auto"/>
        <w:jc w:val="both"/>
        <w:rPr>
          <w:rFonts w:ascii="Arial Nova Light" w:hAnsi="Arial Nova Light" w:cs="Arial"/>
          <w:b/>
          <w:sz w:val="24"/>
          <w:szCs w:val="24"/>
        </w:rPr>
      </w:pPr>
      <w:r w:rsidRPr="00D17A0D">
        <w:rPr>
          <w:rFonts w:ascii="Arial Nova Light" w:hAnsi="Arial Nova Light" w:cs="Arial"/>
          <w:b/>
          <w:sz w:val="24"/>
          <w:szCs w:val="24"/>
        </w:rPr>
        <w:t xml:space="preserve">ÚNICO. </w:t>
      </w:r>
      <w:r w:rsidRPr="00D17A0D">
        <w:rPr>
          <w:rFonts w:ascii="Arial Nova Light" w:eastAsia="Arial" w:hAnsi="Arial Nova Light" w:cs="Arial"/>
          <w:spacing w:val="4"/>
          <w:sz w:val="24"/>
          <w:szCs w:val="24"/>
        </w:rPr>
        <w:t xml:space="preserve">Se declara la </w:t>
      </w:r>
      <w:r w:rsidRPr="00D17A0D">
        <w:rPr>
          <w:rFonts w:ascii="Arial Nova Light" w:eastAsia="Arial" w:hAnsi="Arial Nova Light" w:cs="Arial"/>
          <w:b/>
          <w:bCs/>
          <w:spacing w:val="4"/>
          <w:sz w:val="24"/>
          <w:szCs w:val="24"/>
        </w:rPr>
        <w:t>inexistencia</w:t>
      </w:r>
      <w:r w:rsidRPr="00D17A0D">
        <w:rPr>
          <w:rFonts w:ascii="Arial Nova Light" w:eastAsia="Arial" w:hAnsi="Arial Nova Light" w:cs="Arial"/>
          <w:spacing w:val="4"/>
          <w:sz w:val="24"/>
          <w:szCs w:val="24"/>
        </w:rPr>
        <w:t xml:space="preserve"> </w:t>
      </w:r>
      <w:r w:rsidRPr="00D17A0D">
        <w:rPr>
          <w:rFonts w:ascii="Arial Nova Light" w:hAnsi="Arial Nova Light" w:cs="Arial"/>
          <w:sz w:val="24"/>
          <w:szCs w:val="24"/>
        </w:rPr>
        <w:t xml:space="preserve">de la infracción atribuida a los denunciados. </w:t>
      </w:r>
    </w:p>
    <w:p w14:paraId="29BD0421" w14:textId="77777777" w:rsidR="00836897" w:rsidRPr="00160E87" w:rsidRDefault="00836897" w:rsidP="00836897">
      <w:pPr>
        <w:pStyle w:val="NormalWeb"/>
        <w:spacing w:line="360" w:lineRule="auto"/>
        <w:mirrorIndents/>
        <w:jc w:val="both"/>
        <w:rPr>
          <w:rFonts w:ascii="Arial Nova Light" w:hAnsi="Arial Nova Light" w:cs="Arial"/>
          <w:sz w:val="22"/>
          <w:szCs w:val="22"/>
        </w:rPr>
      </w:pPr>
      <w:r w:rsidRPr="00160E87">
        <w:rPr>
          <w:rFonts w:ascii="Arial Nova Light" w:hAnsi="Arial Nova Light" w:cs="Arial"/>
          <w:b/>
          <w:sz w:val="22"/>
          <w:szCs w:val="22"/>
        </w:rPr>
        <w:t xml:space="preserve">NOTIFÍQUESE </w:t>
      </w:r>
      <w:r w:rsidRPr="00160E87">
        <w:rPr>
          <w:rFonts w:ascii="Arial Nova Light" w:hAnsi="Arial Nova Light" w:cs="Arial"/>
          <w:sz w:val="22"/>
          <w:szCs w:val="22"/>
        </w:rPr>
        <w:t xml:space="preserve">por </w:t>
      </w:r>
      <w:r w:rsidRPr="00160E87">
        <w:rPr>
          <w:rFonts w:ascii="Arial Nova Light" w:hAnsi="Arial Nova Light" w:cs="Arial"/>
          <w:b/>
          <w:sz w:val="22"/>
          <w:szCs w:val="22"/>
        </w:rPr>
        <w:t xml:space="preserve">oficio </w:t>
      </w:r>
      <w:r w:rsidRPr="00160E87">
        <w:rPr>
          <w:rFonts w:ascii="Arial Nova Light" w:hAnsi="Arial Nova Light" w:cs="Arial"/>
          <w:sz w:val="22"/>
          <w:szCs w:val="22"/>
        </w:rPr>
        <w:t xml:space="preserve">al Instituto Estatal Electoral para su conocimiento, así como </w:t>
      </w:r>
      <w:r w:rsidRPr="00160E87">
        <w:rPr>
          <w:rFonts w:ascii="Arial Nova Light" w:hAnsi="Arial Nova Light" w:cs="Arial"/>
          <w:b/>
          <w:sz w:val="22"/>
          <w:szCs w:val="22"/>
        </w:rPr>
        <w:t xml:space="preserve">personalmente </w:t>
      </w:r>
      <w:r w:rsidRPr="00160E87">
        <w:rPr>
          <w:rFonts w:ascii="Arial Nova Light" w:hAnsi="Arial Nova Light" w:cs="Arial"/>
          <w:sz w:val="22"/>
          <w:szCs w:val="22"/>
        </w:rPr>
        <w:t xml:space="preserve">a las partes, y por </w:t>
      </w:r>
      <w:r w:rsidRPr="00160E87">
        <w:rPr>
          <w:rFonts w:ascii="Arial Nova Light" w:hAnsi="Arial Nova Light" w:cs="Arial"/>
          <w:b/>
          <w:sz w:val="22"/>
          <w:szCs w:val="22"/>
        </w:rPr>
        <w:t xml:space="preserve">estrados </w:t>
      </w:r>
      <w:r w:rsidRPr="00160E87">
        <w:rPr>
          <w:rFonts w:ascii="Arial Nova Light" w:hAnsi="Arial Nova Light" w:cs="Arial"/>
          <w:sz w:val="22"/>
          <w:szCs w:val="22"/>
        </w:rPr>
        <w:t xml:space="preserve">a los demás interesados, lo anterior de conformidad con lo previsto en los artículos 318; 320, fracciones I, III y IV; 321, fracción IV y 323 del Código. En su oportunidad, archívese el presente expediente como asunto concluido. </w:t>
      </w:r>
      <w:r w:rsidRPr="00160E87">
        <w:rPr>
          <w:rFonts w:ascii="Arial Nova Light" w:hAnsi="Arial Nova Light" w:cs="Arial"/>
          <w:b/>
          <w:sz w:val="22"/>
          <w:szCs w:val="22"/>
        </w:rPr>
        <w:t xml:space="preserve"> </w:t>
      </w:r>
    </w:p>
    <w:p w14:paraId="53543723" w14:textId="5BF1944C" w:rsidR="00836897" w:rsidRPr="00160E87" w:rsidRDefault="00836897" w:rsidP="00836897">
      <w:pPr>
        <w:pStyle w:val="NormalWeb"/>
        <w:spacing w:line="360" w:lineRule="auto"/>
        <w:contextualSpacing/>
        <w:mirrorIndents/>
        <w:jc w:val="both"/>
        <w:rPr>
          <w:rFonts w:ascii="Arial Nova Light" w:hAnsi="Arial Nova Light" w:cs="Arial"/>
          <w:sz w:val="22"/>
          <w:szCs w:val="22"/>
        </w:rPr>
      </w:pPr>
      <w:r w:rsidRPr="00160E87">
        <w:rPr>
          <w:rFonts w:ascii="Arial Nova Light" w:hAnsi="Arial Nova Light" w:cs="Arial"/>
          <w:sz w:val="22"/>
          <w:szCs w:val="22"/>
        </w:rPr>
        <w:t xml:space="preserve">Así lo resolvió el Tribunal Electoral del Estado de Aguascalientes, por </w:t>
      </w:r>
      <w:r w:rsidR="00E70BD6" w:rsidRPr="00160E87">
        <w:rPr>
          <w:rFonts w:ascii="Arial Nova Light" w:hAnsi="Arial Nova Light" w:cs="Arial"/>
          <w:b/>
          <w:sz w:val="22"/>
          <w:szCs w:val="22"/>
        </w:rPr>
        <w:t>unanimidad</w:t>
      </w:r>
      <w:r w:rsidRPr="00160E87">
        <w:rPr>
          <w:rFonts w:ascii="Arial Nova Light" w:hAnsi="Arial Nova Light" w:cs="Arial"/>
          <w:sz w:val="22"/>
          <w:szCs w:val="22"/>
        </w:rPr>
        <w:t xml:space="preserve"> de votos de la</w:t>
      </w:r>
      <w:r w:rsidR="00410DFA" w:rsidRPr="00160E87">
        <w:rPr>
          <w:rFonts w:ascii="Arial Nova Light" w:hAnsi="Arial Nova Light" w:cs="Arial"/>
          <w:sz w:val="22"/>
          <w:szCs w:val="22"/>
        </w:rPr>
        <w:t>s</w:t>
      </w:r>
      <w:r w:rsidRPr="00160E87">
        <w:rPr>
          <w:rFonts w:ascii="Arial Nova Light" w:hAnsi="Arial Nova Light" w:cs="Arial"/>
          <w:sz w:val="22"/>
          <w:szCs w:val="22"/>
        </w:rPr>
        <w:t xml:space="preserve"> Magistrada</w:t>
      </w:r>
      <w:r w:rsidR="00410DFA" w:rsidRPr="00160E87">
        <w:rPr>
          <w:rFonts w:ascii="Arial Nova Light" w:hAnsi="Arial Nova Light" w:cs="Arial"/>
          <w:sz w:val="22"/>
          <w:szCs w:val="22"/>
        </w:rPr>
        <w:t>s</w:t>
      </w:r>
      <w:r w:rsidRPr="00160E87">
        <w:rPr>
          <w:rFonts w:ascii="Arial Nova Light" w:hAnsi="Arial Nova Light" w:cs="Arial"/>
          <w:sz w:val="22"/>
          <w:szCs w:val="22"/>
        </w:rPr>
        <w:t xml:space="preserve"> y Magistrado que lo integran, ante el </w:t>
      </w:r>
      <w:proofErr w:type="gramStart"/>
      <w:r w:rsidRPr="00160E87">
        <w:rPr>
          <w:rFonts w:ascii="Arial Nova Light" w:hAnsi="Arial Nova Light" w:cs="Arial"/>
          <w:sz w:val="22"/>
          <w:szCs w:val="22"/>
        </w:rPr>
        <w:t>Secretario General</w:t>
      </w:r>
      <w:proofErr w:type="gramEnd"/>
      <w:r w:rsidRPr="00160E87">
        <w:rPr>
          <w:rFonts w:ascii="Arial Nova Light" w:hAnsi="Arial Nova Light" w:cs="Arial"/>
          <w:sz w:val="22"/>
          <w:szCs w:val="22"/>
        </w:rPr>
        <w:t xml:space="preserve"> de Acuerdos, quien autoriza y da fe.</w:t>
      </w:r>
    </w:p>
    <w:tbl>
      <w:tblPr>
        <w:tblW w:w="9120" w:type="dxa"/>
        <w:tblBorders>
          <w:insideH w:val="nil"/>
          <w:insideV w:val="nil"/>
        </w:tblBorders>
        <w:tblLayout w:type="fixed"/>
        <w:tblLook w:val="0400" w:firstRow="0" w:lastRow="0" w:firstColumn="0" w:lastColumn="0" w:noHBand="0" w:noVBand="1"/>
      </w:tblPr>
      <w:tblGrid>
        <w:gridCol w:w="4559"/>
        <w:gridCol w:w="4561"/>
      </w:tblGrid>
      <w:tr w:rsidR="00297E76" w:rsidRPr="003F636B" w14:paraId="2C41835E" w14:textId="77777777" w:rsidTr="00D915D9">
        <w:trPr>
          <w:trHeight w:val="2136"/>
        </w:trPr>
        <w:tc>
          <w:tcPr>
            <w:tcW w:w="9118" w:type="dxa"/>
            <w:gridSpan w:val="2"/>
            <w:tcBorders>
              <w:top w:val="nil"/>
              <w:left w:val="nil"/>
              <w:bottom w:val="nil"/>
              <w:right w:val="nil"/>
            </w:tcBorders>
          </w:tcPr>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31672" w:rsidRPr="00222482" w14:paraId="015860EF" w14:textId="77777777" w:rsidTr="00D915D9">
              <w:trPr>
                <w:trHeight w:val="2136"/>
              </w:trPr>
              <w:tc>
                <w:tcPr>
                  <w:tcW w:w="9118" w:type="dxa"/>
                  <w:gridSpan w:val="2"/>
                </w:tcPr>
                <w:p w14:paraId="1F5F9914" w14:textId="49CEAECC"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 w:name="_Hlk78360953"/>
                  <w:bookmarkStart w:id="5" w:name="_Hlk68778058"/>
                  <w:r w:rsidRPr="00222482">
                    <w:rPr>
                      <w:rFonts w:ascii="Arial Nova Light" w:eastAsia="Arial Nova" w:hAnsi="Arial Nova Light" w:cs="Arial Nova"/>
                      <w:b/>
                      <w:sz w:val="24"/>
                      <w:szCs w:val="24"/>
                    </w:rPr>
                    <w:t>MAGISTRADA PRESIDENTA</w:t>
                  </w:r>
                </w:p>
                <w:p w14:paraId="3180530F"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2FF222B"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CE9C8B"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31672" w:rsidRPr="00222482" w14:paraId="0AB2D517" w14:textId="77777777" w:rsidTr="00D915D9">
              <w:tc>
                <w:tcPr>
                  <w:tcW w:w="4558" w:type="dxa"/>
                </w:tcPr>
                <w:p w14:paraId="1B435EC8" w14:textId="2FF0F408"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0297CC97"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4907D99"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062F07AB"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206C172" w14:textId="37937B60"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8381BD8"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B90D075"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D9A120A"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31672" w:rsidRPr="00222482" w14:paraId="5A6D5147" w14:textId="77777777" w:rsidTr="00D915D9">
              <w:tc>
                <w:tcPr>
                  <w:tcW w:w="9118" w:type="dxa"/>
                  <w:gridSpan w:val="2"/>
                </w:tcPr>
                <w:p w14:paraId="2DB110DF" w14:textId="22BFEA7D"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CE10E07"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0E42CA2"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C913A10" w14:textId="77777777" w:rsidR="00031672" w:rsidRPr="00222482" w:rsidRDefault="00031672" w:rsidP="0003167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4"/>
          </w:tbl>
          <w:p w14:paraId="0C9E341A" w14:textId="6B5A49DC" w:rsidR="00297E76" w:rsidRPr="003F636B" w:rsidRDefault="00297E76" w:rsidP="00D915D9">
            <w:pPr>
              <w:spacing w:line="360" w:lineRule="auto"/>
              <w:jc w:val="center"/>
              <w:rPr>
                <w:rFonts w:ascii="Arial Nova Light" w:eastAsia="Arial Nova" w:hAnsi="Arial Nova Light" w:cs="Arial Nova"/>
                <w:b/>
                <w:sz w:val="24"/>
                <w:szCs w:val="24"/>
                <w:lang w:eastAsia="en-US"/>
              </w:rPr>
            </w:pPr>
          </w:p>
        </w:tc>
      </w:tr>
      <w:tr w:rsidR="00297E76" w:rsidRPr="003F636B" w14:paraId="79753354" w14:textId="77777777" w:rsidTr="00D915D9">
        <w:tc>
          <w:tcPr>
            <w:tcW w:w="4558" w:type="dxa"/>
            <w:tcBorders>
              <w:top w:val="nil"/>
              <w:left w:val="nil"/>
              <w:bottom w:val="nil"/>
              <w:right w:val="nil"/>
            </w:tcBorders>
          </w:tcPr>
          <w:p w14:paraId="147C6585" w14:textId="34DBD7B4" w:rsidR="00297E76" w:rsidRPr="003F636B" w:rsidRDefault="00297E76" w:rsidP="00D915D9">
            <w:pPr>
              <w:spacing w:line="360" w:lineRule="auto"/>
              <w:jc w:val="center"/>
              <w:rPr>
                <w:rFonts w:ascii="Arial Nova Light" w:eastAsia="Arial Nova" w:hAnsi="Arial Nova Light" w:cs="Arial Nova"/>
                <w:b/>
                <w:sz w:val="24"/>
                <w:szCs w:val="24"/>
                <w:lang w:eastAsia="en-US"/>
              </w:rPr>
            </w:pPr>
          </w:p>
        </w:tc>
        <w:tc>
          <w:tcPr>
            <w:tcW w:w="4560" w:type="dxa"/>
            <w:tcBorders>
              <w:top w:val="nil"/>
              <w:left w:val="nil"/>
              <w:bottom w:val="nil"/>
              <w:right w:val="nil"/>
            </w:tcBorders>
          </w:tcPr>
          <w:p w14:paraId="044C2D5E" w14:textId="01D07317" w:rsidR="00297E76" w:rsidRPr="00691006" w:rsidRDefault="00297E76" w:rsidP="00D915D9">
            <w:pPr>
              <w:spacing w:line="360" w:lineRule="auto"/>
              <w:jc w:val="center"/>
              <w:rPr>
                <w:rFonts w:ascii="Arial Nova Light" w:eastAsia="Arial Nova" w:hAnsi="Arial Nova Light" w:cs="Arial Nova"/>
                <w:b/>
                <w:bCs/>
                <w:sz w:val="24"/>
                <w:szCs w:val="24"/>
                <w:lang w:eastAsia="en-US"/>
              </w:rPr>
            </w:pPr>
          </w:p>
        </w:tc>
      </w:tr>
      <w:tr w:rsidR="00297E76" w:rsidRPr="003F636B" w14:paraId="4245F880" w14:textId="77777777" w:rsidTr="00D915D9">
        <w:tc>
          <w:tcPr>
            <w:tcW w:w="9118" w:type="dxa"/>
            <w:gridSpan w:val="2"/>
            <w:tcBorders>
              <w:top w:val="nil"/>
              <w:left w:val="nil"/>
              <w:bottom w:val="nil"/>
              <w:right w:val="nil"/>
            </w:tcBorders>
          </w:tcPr>
          <w:p w14:paraId="21E0A5D1" w14:textId="70EEDD85" w:rsidR="00297E76" w:rsidRPr="003F636B" w:rsidRDefault="00297E76" w:rsidP="00031672">
            <w:pPr>
              <w:spacing w:line="360" w:lineRule="auto"/>
              <w:rPr>
                <w:rFonts w:ascii="Arial Nova Light" w:eastAsia="Arial Nova" w:hAnsi="Arial Nova Light" w:cs="Arial Nova"/>
                <w:b/>
                <w:sz w:val="24"/>
                <w:szCs w:val="24"/>
                <w:lang w:eastAsia="en-US"/>
              </w:rPr>
            </w:pPr>
          </w:p>
        </w:tc>
        <w:bookmarkEnd w:id="5"/>
      </w:tr>
    </w:tbl>
    <w:p w14:paraId="449DBF0D" w14:textId="77777777" w:rsidR="00B1201F" w:rsidRPr="00D17A0D" w:rsidRDefault="00B1201F" w:rsidP="00031672">
      <w:pPr>
        <w:spacing w:line="360" w:lineRule="auto"/>
        <w:jc w:val="both"/>
        <w:rPr>
          <w:rFonts w:ascii="Arial Nova Light" w:hAnsi="Arial Nova Light" w:cs="Arial"/>
          <w:sz w:val="24"/>
          <w:szCs w:val="24"/>
        </w:rPr>
      </w:pPr>
    </w:p>
    <w:sectPr w:rsidR="00B1201F" w:rsidRPr="00D17A0D">
      <w:headerReference w:type="even" r:id="rId23"/>
      <w:headerReference w:type="default" r:id="rId24"/>
      <w:footerReference w:type="even" r:id="rId25"/>
      <w:footerReference w:type="default" r:id="rId26"/>
      <w:headerReference w:type="first" r:id="rId27"/>
      <w:footerReference w:type="first" r:id="rId28"/>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0407D" w14:textId="77777777" w:rsidR="0031280D" w:rsidRDefault="0031280D">
      <w:r>
        <w:separator/>
      </w:r>
    </w:p>
  </w:endnote>
  <w:endnote w:type="continuationSeparator" w:id="0">
    <w:p w14:paraId="0B9BD057" w14:textId="77777777" w:rsidR="0031280D" w:rsidRDefault="0031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E16A1A" w:rsidRDefault="00E16A1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E16A1A" w:rsidRDefault="00E16A1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E16A1A" w:rsidRDefault="00E16A1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E6CCA" w14:textId="77777777" w:rsidR="0031280D" w:rsidRDefault="0031280D">
      <w:r>
        <w:separator/>
      </w:r>
    </w:p>
  </w:footnote>
  <w:footnote w:type="continuationSeparator" w:id="0">
    <w:p w14:paraId="74C45CD6" w14:textId="77777777" w:rsidR="0031280D" w:rsidRDefault="0031280D">
      <w:r>
        <w:continuationSeparator/>
      </w:r>
    </w:p>
  </w:footnote>
  <w:footnote w:id="1">
    <w:p w14:paraId="2B8B1683" w14:textId="5A64BD53" w:rsidR="001845B8" w:rsidRPr="00BB7DD4" w:rsidRDefault="001845B8">
      <w:pPr>
        <w:pStyle w:val="Textonotapie"/>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Instituto Estatal Electoral</w:t>
      </w:r>
    </w:p>
  </w:footnote>
  <w:footnote w:id="2">
    <w:p w14:paraId="3CDCE7E5" w14:textId="551FFD6F" w:rsidR="003A1FB5" w:rsidRPr="00BB7DD4" w:rsidRDefault="003A1FB5">
      <w:pPr>
        <w:pStyle w:val="Textonotapie"/>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Encargado de Despacho de la Secretaría de Estudio,</w:t>
      </w:r>
      <w:r w:rsidR="000B07CC" w:rsidRPr="00BB7DD4">
        <w:rPr>
          <w:rFonts w:ascii="Arial Nova Light" w:hAnsi="Arial Nova Light"/>
          <w:sz w:val="12"/>
          <w:szCs w:val="12"/>
        </w:rPr>
        <w:t xml:space="preserve"> adscrito a la Ponencia I, del TEEA.</w:t>
      </w:r>
    </w:p>
  </w:footnote>
  <w:footnote w:id="3">
    <w:p w14:paraId="3C96F08C" w14:textId="421A7043" w:rsidR="00E16A1A" w:rsidRPr="00BB7DD4" w:rsidRDefault="006F0B93">
      <w:pPr>
        <w:pBdr>
          <w:top w:val="nil"/>
          <w:left w:val="nil"/>
          <w:bottom w:val="nil"/>
          <w:right w:val="nil"/>
          <w:between w:val="nil"/>
        </w:pBdr>
        <w:rPr>
          <w:rFonts w:ascii="Arial Nova Light" w:eastAsia="Arial Nova" w:hAnsi="Arial Nova Light" w:cs="Arial Nova"/>
          <w:color w:val="000000"/>
          <w:sz w:val="12"/>
          <w:szCs w:val="12"/>
        </w:rPr>
      </w:pPr>
      <w:r w:rsidRPr="00BB7DD4">
        <w:rPr>
          <w:rFonts w:ascii="Arial Nova Light" w:hAnsi="Arial Nova Light"/>
          <w:sz w:val="12"/>
          <w:szCs w:val="12"/>
          <w:vertAlign w:val="superscript"/>
        </w:rPr>
        <w:footnoteRef/>
      </w:r>
      <w:r w:rsidRPr="00BB7DD4">
        <w:rPr>
          <w:rFonts w:ascii="Arial Nova Light" w:eastAsia="Arial Nova" w:hAnsi="Arial Nova Light" w:cs="Arial Nova"/>
          <w:color w:val="000000"/>
          <w:sz w:val="12"/>
          <w:szCs w:val="12"/>
        </w:rPr>
        <w:t xml:space="preserve"> Todas las fechas corresponden al año 202</w:t>
      </w:r>
      <w:r w:rsidR="000B07CC" w:rsidRPr="00BB7DD4">
        <w:rPr>
          <w:rFonts w:ascii="Arial Nova Light" w:eastAsia="Arial Nova" w:hAnsi="Arial Nova Light" w:cs="Arial Nova"/>
          <w:color w:val="000000"/>
          <w:sz w:val="12"/>
          <w:szCs w:val="12"/>
        </w:rPr>
        <w:t>1</w:t>
      </w:r>
      <w:r w:rsidRPr="00BB7DD4">
        <w:rPr>
          <w:rFonts w:ascii="Arial Nova Light" w:eastAsia="Arial Nova" w:hAnsi="Arial Nova Light" w:cs="Arial Nova"/>
          <w:color w:val="000000"/>
          <w:sz w:val="12"/>
          <w:szCs w:val="12"/>
        </w:rPr>
        <w:t xml:space="preserve">, salvo precisión en contrario. </w:t>
      </w:r>
    </w:p>
  </w:footnote>
  <w:footnote w:id="4">
    <w:p w14:paraId="05970D8B" w14:textId="77777777" w:rsidR="00E16A1A" w:rsidRPr="00BB7DD4" w:rsidRDefault="006F0B93">
      <w:pPr>
        <w:pBdr>
          <w:top w:val="nil"/>
          <w:left w:val="nil"/>
          <w:bottom w:val="nil"/>
          <w:right w:val="nil"/>
          <w:between w:val="nil"/>
        </w:pBdr>
        <w:rPr>
          <w:rFonts w:ascii="Arial Nova Light" w:eastAsia="Arial Nova" w:hAnsi="Arial Nova Light" w:cs="Arial Nova"/>
          <w:color w:val="000000"/>
          <w:sz w:val="12"/>
          <w:szCs w:val="12"/>
        </w:rPr>
      </w:pPr>
      <w:r w:rsidRPr="00BB7DD4">
        <w:rPr>
          <w:rFonts w:ascii="Arial Nova Light" w:hAnsi="Arial Nova Light"/>
          <w:sz w:val="12"/>
          <w:szCs w:val="12"/>
          <w:vertAlign w:val="superscript"/>
        </w:rPr>
        <w:footnoteRef/>
      </w:r>
      <w:r w:rsidRPr="00BB7DD4">
        <w:rPr>
          <w:rFonts w:ascii="Arial Nova Light" w:eastAsia="Arial Nova" w:hAnsi="Arial Nova Light" w:cs="Arial Nova"/>
          <w:color w:val="000000"/>
          <w:sz w:val="12"/>
          <w:szCs w:val="12"/>
        </w:rPr>
        <w:t xml:space="preserve"> Consultable en la Compilación 1997-2013, Jurisprudencia y tesis en materia electoral, del Tribunal Electoral del Poder Judicial de la Federación, páginas 129 y 130.</w:t>
      </w:r>
    </w:p>
  </w:footnote>
  <w:footnote w:id="5">
    <w:p w14:paraId="720CA13B" w14:textId="77777777" w:rsidR="00495424" w:rsidRPr="00BB7DD4" w:rsidRDefault="00495424" w:rsidP="00495424">
      <w:pPr>
        <w:pStyle w:val="Textonotapie"/>
        <w:jc w:val="both"/>
        <w:rPr>
          <w:rFonts w:ascii="Arial Nova Light" w:hAnsi="Arial Nova Light"/>
          <w:sz w:val="12"/>
          <w:szCs w:val="12"/>
        </w:rPr>
      </w:pPr>
      <w:r w:rsidRPr="00BB7DD4">
        <w:rPr>
          <w:rStyle w:val="Refdenotaalpie"/>
          <w:rFonts w:ascii="Arial Nova Light" w:hAnsi="Arial Nova Light" w:cs="Arial"/>
          <w:sz w:val="12"/>
          <w:szCs w:val="12"/>
        </w:rPr>
        <w:footnoteRef/>
      </w:r>
      <w:r w:rsidRPr="00BB7DD4">
        <w:rPr>
          <w:rFonts w:ascii="Arial Nova Light" w:hAnsi="Arial Nova Light" w:cs="Arial"/>
          <w:sz w:val="12"/>
          <w:szCs w:val="12"/>
        </w:rPr>
        <w:t xml:space="preserve"> http://www.te.gob.mx/documentacion/publicaciones/compilacion/jurisprudencia_v1_t1.pdf</w:t>
      </w:r>
    </w:p>
  </w:footnote>
  <w:footnote w:id="6">
    <w:p w14:paraId="718A14FA" w14:textId="77777777" w:rsidR="00E9701F" w:rsidRPr="00BB7DD4" w:rsidRDefault="00E9701F" w:rsidP="00E9701F">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Tesis XLIV/2001 de rubro: "ACTA NOTARIAL. VARIOS TESTIMONIOS DISCREPANTES CARECEN DE EFICACIA PROBATORIA”</w:t>
      </w:r>
    </w:p>
  </w:footnote>
  <w:footnote w:id="7">
    <w:p w14:paraId="6F97C92D" w14:textId="77777777" w:rsidR="003D3218" w:rsidRPr="00BB7DD4" w:rsidRDefault="003D3218" w:rsidP="003D3218">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w:t>
      </w:r>
      <w:r w:rsidRPr="00BB7DD4">
        <w:rPr>
          <w:rFonts w:ascii="Arial Nova Light" w:hAnsi="Arial Nova Light" w:cs="Calibri"/>
          <w:color w:val="000000"/>
          <w:sz w:val="12"/>
          <w:szCs w:val="12"/>
          <w:shd w:val="clear" w:color="auto" w:fill="FFFFFF"/>
        </w:rPr>
        <w:t xml:space="preserve">Tesis: 1a. CXIV/2018 (10a.) de rubro </w:t>
      </w:r>
      <w:r w:rsidRPr="00BB7DD4">
        <w:rPr>
          <w:rFonts w:ascii="Arial Nova Light" w:hAnsi="Arial Nova Light" w:cs="Calibri"/>
          <w:b/>
          <w:bCs/>
          <w:color w:val="000000"/>
          <w:sz w:val="12"/>
          <w:szCs w:val="12"/>
          <w:shd w:val="clear" w:color="auto" w:fill="FFFFFF"/>
        </w:rPr>
        <w:t>ACTAS NOTARIALES. SU EFICACIA PROBATORIA CUANDO COLISIONA CON OTRAS PRUEBAS QUE OBREN EN EL JUICIO.</w:t>
      </w:r>
    </w:p>
  </w:footnote>
  <w:footnote w:id="8">
    <w:p w14:paraId="2D0DC3C7" w14:textId="77777777" w:rsidR="003D3218" w:rsidRPr="00BB7DD4" w:rsidRDefault="003D3218" w:rsidP="003D3218">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jurisprudencia 36/2014 de rubro: "PRUEBAS TÉCNICAS. POR SU NATURALEZA REQUIEREN DE LA DESCRIPCIÓN PRECISA DE LOS HECHOS Y CIRCUNSTANCIAS QUE SE PRETENDEN DEMOSTRAR".</w:t>
      </w:r>
    </w:p>
  </w:footnote>
  <w:footnote w:id="9">
    <w:p w14:paraId="041C69A9" w14:textId="77777777" w:rsidR="003D3218" w:rsidRPr="00BB7DD4" w:rsidRDefault="003D3218" w:rsidP="003D3218">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Jurisprudencia 4/2014 de rubro: "PRUEBAS TÉCNICAS. SON INSUFICIENTES POR SI SOLAS PARA ACREDITAR DE MANERA FEHACIENTE LOS HECHOS QUE CONTIENEN”</w:t>
      </w:r>
    </w:p>
  </w:footnote>
  <w:footnote w:id="10">
    <w:p w14:paraId="510E2CFE" w14:textId="77777777" w:rsidR="003D3218" w:rsidRPr="00BB7DD4" w:rsidRDefault="003D3218" w:rsidP="003D3218">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Jurisprudencia 12/2010 de rubro: "CARGA DE LA PRUEBA. EN EL PROCEDIMIENTO ESPECIAL SANCIONADOR CORRESPONDE AL QUEJOSO O DENUNCIANTE</w:t>
      </w:r>
    </w:p>
  </w:footnote>
  <w:footnote w:id="11">
    <w:p w14:paraId="27E0F9BF" w14:textId="77777777" w:rsidR="003D3218" w:rsidRPr="00BB7DD4" w:rsidRDefault="003D3218" w:rsidP="003D3218">
      <w:pPr>
        <w:pStyle w:val="Textonotapie"/>
        <w:jc w:val="both"/>
        <w:rPr>
          <w:rFonts w:ascii="Arial Nova Light" w:hAnsi="Arial Nova Light"/>
          <w:sz w:val="12"/>
          <w:szCs w:val="12"/>
        </w:rPr>
      </w:pPr>
      <w:r w:rsidRPr="00BB7DD4">
        <w:rPr>
          <w:rStyle w:val="Refdenotaalpie"/>
          <w:rFonts w:ascii="Arial Nova Light" w:hAnsi="Arial Nova Light"/>
          <w:sz w:val="12"/>
          <w:szCs w:val="12"/>
        </w:rPr>
        <w:footnoteRef/>
      </w:r>
      <w:r w:rsidRPr="00BB7DD4">
        <w:rPr>
          <w:rFonts w:ascii="Arial Nova Light" w:hAnsi="Arial Nova Light"/>
          <w:sz w:val="12"/>
          <w:szCs w:val="12"/>
        </w:rPr>
        <w:t xml:space="preserve"> Tesis XVII/2005 PRESUNCIÓN DE INOCENCIA. SU TRIBUNAL ELECTORAL. NATURALEZA Y ALCANCE EN EL DERECHO ADMINISTRATIVO l DEL ESTADO 12 SANCIONADOR ELECTORAL, así como, en la Jurisprudencia 21/2013 de rubro: "PRESUNCIÓN DE INOCENCIA. DEBE OBSERVARSE EN LOS PROCEDIMIENTOS SANCIONADORES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51B3C8E1" w:rsidR="00E16A1A" w:rsidRDefault="00D55588">
    <w:pPr>
      <w:pBdr>
        <w:top w:val="nil"/>
        <w:left w:val="nil"/>
        <w:bottom w:val="nil"/>
        <w:right w:val="nil"/>
        <w:between w:val="nil"/>
      </w:pBdr>
      <w:tabs>
        <w:tab w:val="center" w:pos="4419"/>
        <w:tab w:val="right" w:pos="8838"/>
      </w:tabs>
      <w:rPr>
        <w:color w:val="000000"/>
      </w:rPr>
    </w:pPr>
    <w:r>
      <w:rPr>
        <w:noProof/>
      </w:rPr>
      <w:pict w14:anchorId="3D03B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338204"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5E0C6654" w:rsidR="00E16A1A" w:rsidRDefault="00D55588">
    <w:pPr>
      <w:pBdr>
        <w:top w:val="nil"/>
        <w:left w:val="nil"/>
        <w:bottom w:val="nil"/>
        <w:right w:val="nil"/>
        <w:between w:val="nil"/>
      </w:pBdr>
      <w:tabs>
        <w:tab w:val="center" w:pos="4419"/>
        <w:tab w:val="right" w:pos="8838"/>
      </w:tabs>
      <w:rPr>
        <w:color w:val="000000"/>
      </w:rPr>
    </w:pPr>
    <w:r>
      <w:rPr>
        <w:noProof/>
      </w:rPr>
      <w:pict w14:anchorId="70DCB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338205"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6F0B93">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0B1D" w:rsidRPr="003D1C0F" w:rsidRDefault="006F0B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0B1D" w:rsidRPr="003D1C0F" w:rsidRDefault="006F0B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6F0B93">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44941CF6" w:rsidR="00E16A1A" w:rsidRDefault="00D55588">
    <w:pPr>
      <w:pBdr>
        <w:top w:val="nil"/>
        <w:left w:val="nil"/>
        <w:bottom w:val="nil"/>
        <w:right w:val="nil"/>
        <w:between w:val="nil"/>
      </w:pBdr>
      <w:tabs>
        <w:tab w:val="center" w:pos="4419"/>
        <w:tab w:val="right" w:pos="8838"/>
      </w:tabs>
      <w:rPr>
        <w:color w:val="000000"/>
      </w:rPr>
    </w:pPr>
    <w:r>
      <w:rPr>
        <w:noProof/>
      </w:rPr>
      <w:pict w14:anchorId="1CBE1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338203"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ADC"/>
    <w:multiLevelType w:val="hybridMultilevel"/>
    <w:tmpl w:val="3A04325E"/>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8229AC"/>
    <w:multiLevelType w:val="hybridMultilevel"/>
    <w:tmpl w:val="54F6C0D6"/>
    <w:lvl w:ilvl="0" w:tplc="4F423148">
      <w:start w:val="1"/>
      <w:numFmt w:val="lowerLetter"/>
      <w:lvlText w:val="%1."/>
      <w:lvlJc w:val="left"/>
      <w:pPr>
        <w:ind w:left="36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1F4D33"/>
    <w:multiLevelType w:val="hybridMultilevel"/>
    <w:tmpl w:val="5218D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BA3191B"/>
    <w:multiLevelType w:val="multilevel"/>
    <w:tmpl w:val="B1E417EE"/>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6958"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abstractNumId w:val="1"/>
  </w:num>
  <w:num w:numId="2">
    <w:abstractNumId w:val="9"/>
  </w:num>
  <w:num w:numId="3">
    <w:abstractNumId w:val="7"/>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5"/>
  </w:num>
  <w:num w:numId="10">
    <w:abstractNumId w:val="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31672"/>
    <w:rsid w:val="00051C8B"/>
    <w:rsid w:val="00052E04"/>
    <w:rsid w:val="00081AC8"/>
    <w:rsid w:val="000A4135"/>
    <w:rsid w:val="000B0101"/>
    <w:rsid w:val="000B07CC"/>
    <w:rsid w:val="000E6EF7"/>
    <w:rsid w:val="000E7035"/>
    <w:rsid w:val="0010236F"/>
    <w:rsid w:val="001358F3"/>
    <w:rsid w:val="00137E0C"/>
    <w:rsid w:val="00150361"/>
    <w:rsid w:val="00160E87"/>
    <w:rsid w:val="0016597A"/>
    <w:rsid w:val="00175BC2"/>
    <w:rsid w:val="001845B8"/>
    <w:rsid w:val="001C67A0"/>
    <w:rsid w:val="001E0396"/>
    <w:rsid w:val="001E09B4"/>
    <w:rsid w:val="001E6B88"/>
    <w:rsid w:val="00200CCD"/>
    <w:rsid w:val="00207845"/>
    <w:rsid w:val="00225E4D"/>
    <w:rsid w:val="00226A11"/>
    <w:rsid w:val="0023102A"/>
    <w:rsid w:val="00234A78"/>
    <w:rsid w:val="00235128"/>
    <w:rsid w:val="00237919"/>
    <w:rsid w:val="00297E76"/>
    <w:rsid w:val="002A12C7"/>
    <w:rsid w:val="002B1D15"/>
    <w:rsid w:val="002B5A8B"/>
    <w:rsid w:val="002B695F"/>
    <w:rsid w:val="002B777D"/>
    <w:rsid w:val="002D496D"/>
    <w:rsid w:val="002E4F10"/>
    <w:rsid w:val="002F6E0B"/>
    <w:rsid w:val="00302BD9"/>
    <w:rsid w:val="0031280D"/>
    <w:rsid w:val="00321EED"/>
    <w:rsid w:val="0033043D"/>
    <w:rsid w:val="003333F3"/>
    <w:rsid w:val="0034489B"/>
    <w:rsid w:val="003731E4"/>
    <w:rsid w:val="00376C12"/>
    <w:rsid w:val="00393960"/>
    <w:rsid w:val="003A1FB5"/>
    <w:rsid w:val="003A6695"/>
    <w:rsid w:val="003B2653"/>
    <w:rsid w:val="003B304B"/>
    <w:rsid w:val="003D01D3"/>
    <w:rsid w:val="003D3218"/>
    <w:rsid w:val="00410DFA"/>
    <w:rsid w:val="00412E60"/>
    <w:rsid w:val="00414BEA"/>
    <w:rsid w:val="00416970"/>
    <w:rsid w:val="00422959"/>
    <w:rsid w:val="00422C01"/>
    <w:rsid w:val="00443EFB"/>
    <w:rsid w:val="0049066F"/>
    <w:rsid w:val="00495424"/>
    <w:rsid w:val="004A3546"/>
    <w:rsid w:val="004D1E00"/>
    <w:rsid w:val="004D75B1"/>
    <w:rsid w:val="004E270A"/>
    <w:rsid w:val="004F08BC"/>
    <w:rsid w:val="004F2389"/>
    <w:rsid w:val="00523F48"/>
    <w:rsid w:val="00547D9B"/>
    <w:rsid w:val="00561411"/>
    <w:rsid w:val="00572764"/>
    <w:rsid w:val="005A58DD"/>
    <w:rsid w:val="005A7616"/>
    <w:rsid w:val="0062324B"/>
    <w:rsid w:val="006262C2"/>
    <w:rsid w:val="00626AD8"/>
    <w:rsid w:val="006322DB"/>
    <w:rsid w:val="006559B3"/>
    <w:rsid w:val="00666EEB"/>
    <w:rsid w:val="00672299"/>
    <w:rsid w:val="00687CA4"/>
    <w:rsid w:val="006A73A2"/>
    <w:rsid w:val="006D44DE"/>
    <w:rsid w:val="006E2145"/>
    <w:rsid w:val="006F0B93"/>
    <w:rsid w:val="007050A9"/>
    <w:rsid w:val="007263FE"/>
    <w:rsid w:val="00727373"/>
    <w:rsid w:val="0073599F"/>
    <w:rsid w:val="00761316"/>
    <w:rsid w:val="00761501"/>
    <w:rsid w:val="00772556"/>
    <w:rsid w:val="00773CF6"/>
    <w:rsid w:val="0077550E"/>
    <w:rsid w:val="00790F91"/>
    <w:rsid w:val="007A4301"/>
    <w:rsid w:val="007A6607"/>
    <w:rsid w:val="007B77A6"/>
    <w:rsid w:val="00813E60"/>
    <w:rsid w:val="00815E40"/>
    <w:rsid w:val="00836897"/>
    <w:rsid w:val="00840ED1"/>
    <w:rsid w:val="00856233"/>
    <w:rsid w:val="008669D9"/>
    <w:rsid w:val="00871811"/>
    <w:rsid w:val="00873143"/>
    <w:rsid w:val="0087451F"/>
    <w:rsid w:val="00893BF9"/>
    <w:rsid w:val="008D2D7B"/>
    <w:rsid w:val="00936333"/>
    <w:rsid w:val="00941FCB"/>
    <w:rsid w:val="009457A5"/>
    <w:rsid w:val="00966065"/>
    <w:rsid w:val="00976091"/>
    <w:rsid w:val="0098189A"/>
    <w:rsid w:val="0099288F"/>
    <w:rsid w:val="00996F31"/>
    <w:rsid w:val="009A1586"/>
    <w:rsid w:val="009C708D"/>
    <w:rsid w:val="009D7C82"/>
    <w:rsid w:val="00A14116"/>
    <w:rsid w:val="00A24273"/>
    <w:rsid w:val="00A342C0"/>
    <w:rsid w:val="00A423F0"/>
    <w:rsid w:val="00A46740"/>
    <w:rsid w:val="00A86EE1"/>
    <w:rsid w:val="00AA0AF3"/>
    <w:rsid w:val="00AA3AD4"/>
    <w:rsid w:val="00AB56D3"/>
    <w:rsid w:val="00AB577B"/>
    <w:rsid w:val="00AB61F1"/>
    <w:rsid w:val="00AC080C"/>
    <w:rsid w:val="00AC0C3B"/>
    <w:rsid w:val="00AC40F6"/>
    <w:rsid w:val="00AD54C9"/>
    <w:rsid w:val="00B07208"/>
    <w:rsid w:val="00B11282"/>
    <w:rsid w:val="00B1201F"/>
    <w:rsid w:val="00B1664F"/>
    <w:rsid w:val="00B17CBC"/>
    <w:rsid w:val="00B25F89"/>
    <w:rsid w:val="00B46C94"/>
    <w:rsid w:val="00B502F0"/>
    <w:rsid w:val="00B73907"/>
    <w:rsid w:val="00B950B0"/>
    <w:rsid w:val="00BB7DD4"/>
    <w:rsid w:val="00BD6074"/>
    <w:rsid w:val="00BD6F1B"/>
    <w:rsid w:val="00BF6A8C"/>
    <w:rsid w:val="00C152FC"/>
    <w:rsid w:val="00C15505"/>
    <w:rsid w:val="00C55D8B"/>
    <w:rsid w:val="00C65090"/>
    <w:rsid w:val="00C715FA"/>
    <w:rsid w:val="00CC008A"/>
    <w:rsid w:val="00CC1F44"/>
    <w:rsid w:val="00CE04C1"/>
    <w:rsid w:val="00CE4546"/>
    <w:rsid w:val="00CF2DFF"/>
    <w:rsid w:val="00D04DD5"/>
    <w:rsid w:val="00D06491"/>
    <w:rsid w:val="00D17A0D"/>
    <w:rsid w:val="00D20C7D"/>
    <w:rsid w:val="00D30D18"/>
    <w:rsid w:val="00D3294A"/>
    <w:rsid w:val="00D36D79"/>
    <w:rsid w:val="00D55588"/>
    <w:rsid w:val="00D87C7F"/>
    <w:rsid w:val="00DB21AE"/>
    <w:rsid w:val="00DC5FB1"/>
    <w:rsid w:val="00DD4780"/>
    <w:rsid w:val="00E16A1A"/>
    <w:rsid w:val="00E214DC"/>
    <w:rsid w:val="00E46FF0"/>
    <w:rsid w:val="00E70025"/>
    <w:rsid w:val="00E70BD6"/>
    <w:rsid w:val="00E932B0"/>
    <w:rsid w:val="00E9701F"/>
    <w:rsid w:val="00EA4F0D"/>
    <w:rsid w:val="00EB1D7A"/>
    <w:rsid w:val="00EB4A74"/>
    <w:rsid w:val="00EC2B8D"/>
    <w:rsid w:val="00ED2D89"/>
    <w:rsid w:val="00ED4F44"/>
    <w:rsid w:val="00EE69E8"/>
    <w:rsid w:val="00EF6E44"/>
    <w:rsid w:val="00F140F6"/>
    <w:rsid w:val="00F40C4A"/>
    <w:rsid w:val="00F723AB"/>
    <w:rsid w:val="00FB0856"/>
    <w:rsid w:val="00FC67F2"/>
    <w:rsid w:val="00FD7B84"/>
    <w:rsid w:val="00FE16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r3,Ca1,ft, Car3"/>
    <w:basedOn w:val="Normal"/>
    <w:link w:val="TextonotapieCar"/>
    <w:uiPriority w:val="99"/>
    <w:unhideWhenUsed/>
    <w:qFormat/>
    <w:rsid w:val="001845B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845B8"/>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1845B8"/>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F40C4A"/>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40C4A"/>
    <w:pPr>
      <w:jc w:val="both"/>
    </w:pPr>
    <w:rPr>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B4A74"/>
    <w:rPr>
      <w:sz w:val="24"/>
      <w:szCs w:val="24"/>
      <w:lang w:eastAsia="es-MX"/>
    </w:rPr>
  </w:style>
  <w:style w:type="character" w:styleId="Hipervnculo">
    <w:name w:val="Hyperlink"/>
    <w:basedOn w:val="Fuentedeprrafopredeter"/>
    <w:uiPriority w:val="99"/>
    <w:unhideWhenUsed/>
    <w:rsid w:val="00EB4A74"/>
    <w:rPr>
      <w:color w:val="0000FF" w:themeColor="hyperlink"/>
      <w:u w:val="single"/>
    </w:rPr>
  </w:style>
  <w:style w:type="table" w:styleId="Tablaconcuadrcula">
    <w:name w:val="Table Grid"/>
    <w:basedOn w:val="Tablanormal"/>
    <w:uiPriority w:val="39"/>
    <w:rsid w:val="00D87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5802">
      <w:bodyDiv w:val="1"/>
      <w:marLeft w:val="0"/>
      <w:marRight w:val="0"/>
      <w:marTop w:val="0"/>
      <w:marBottom w:val="0"/>
      <w:divBdr>
        <w:top w:val="none" w:sz="0" w:space="0" w:color="auto"/>
        <w:left w:val="none" w:sz="0" w:space="0" w:color="auto"/>
        <w:bottom w:val="none" w:sz="0" w:space="0" w:color="auto"/>
        <w:right w:val="none" w:sz="0" w:space="0" w:color="auto"/>
      </w:divBdr>
    </w:div>
    <w:div w:id="132328746">
      <w:bodyDiv w:val="1"/>
      <w:marLeft w:val="0"/>
      <w:marRight w:val="0"/>
      <w:marTop w:val="0"/>
      <w:marBottom w:val="0"/>
      <w:divBdr>
        <w:top w:val="none" w:sz="0" w:space="0" w:color="auto"/>
        <w:left w:val="none" w:sz="0" w:space="0" w:color="auto"/>
        <w:bottom w:val="none" w:sz="0" w:space="0" w:color="auto"/>
        <w:right w:val="none" w:sz="0" w:space="0" w:color="auto"/>
      </w:divBdr>
    </w:div>
    <w:div w:id="148710458">
      <w:bodyDiv w:val="1"/>
      <w:marLeft w:val="0"/>
      <w:marRight w:val="0"/>
      <w:marTop w:val="0"/>
      <w:marBottom w:val="0"/>
      <w:divBdr>
        <w:top w:val="none" w:sz="0" w:space="0" w:color="auto"/>
        <w:left w:val="none" w:sz="0" w:space="0" w:color="auto"/>
        <w:bottom w:val="none" w:sz="0" w:space="0" w:color="auto"/>
        <w:right w:val="none" w:sz="0" w:space="0" w:color="auto"/>
      </w:divBdr>
    </w:div>
    <w:div w:id="725840320">
      <w:bodyDiv w:val="1"/>
      <w:marLeft w:val="0"/>
      <w:marRight w:val="0"/>
      <w:marTop w:val="0"/>
      <w:marBottom w:val="0"/>
      <w:divBdr>
        <w:top w:val="none" w:sz="0" w:space="0" w:color="auto"/>
        <w:left w:val="none" w:sz="0" w:space="0" w:color="auto"/>
        <w:bottom w:val="none" w:sz="0" w:space="0" w:color="auto"/>
        <w:right w:val="none" w:sz="0" w:space="0" w:color="auto"/>
      </w:divBdr>
    </w:div>
    <w:div w:id="867185344">
      <w:bodyDiv w:val="1"/>
      <w:marLeft w:val="0"/>
      <w:marRight w:val="0"/>
      <w:marTop w:val="0"/>
      <w:marBottom w:val="0"/>
      <w:divBdr>
        <w:top w:val="none" w:sz="0" w:space="0" w:color="auto"/>
        <w:left w:val="none" w:sz="0" w:space="0" w:color="auto"/>
        <w:bottom w:val="none" w:sz="0" w:space="0" w:color="auto"/>
        <w:right w:val="none" w:sz="0" w:space="0" w:color="auto"/>
      </w:divBdr>
    </w:div>
    <w:div w:id="1078213841">
      <w:bodyDiv w:val="1"/>
      <w:marLeft w:val="0"/>
      <w:marRight w:val="0"/>
      <w:marTop w:val="0"/>
      <w:marBottom w:val="0"/>
      <w:divBdr>
        <w:top w:val="none" w:sz="0" w:space="0" w:color="auto"/>
        <w:left w:val="none" w:sz="0" w:space="0" w:color="auto"/>
        <w:bottom w:val="none" w:sz="0" w:space="0" w:color="auto"/>
        <w:right w:val="none" w:sz="0" w:space="0" w:color="auto"/>
      </w:divBdr>
    </w:div>
    <w:div w:id="1143351919">
      <w:bodyDiv w:val="1"/>
      <w:marLeft w:val="0"/>
      <w:marRight w:val="0"/>
      <w:marTop w:val="0"/>
      <w:marBottom w:val="0"/>
      <w:divBdr>
        <w:top w:val="none" w:sz="0" w:space="0" w:color="auto"/>
        <w:left w:val="none" w:sz="0" w:space="0" w:color="auto"/>
        <w:bottom w:val="none" w:sz="0" w:space="0" w:color="auto"/>
        <w:right w:val="none" w:sz="0" w:space="0" w:color="auto"/>
      </w:divBdr>
    </w:div>
    <w:div w:id="1534876583">
      <w:bodyDiv w:val="1"/>
      <w:marLeft w:val="0"/>
      <w:marRight w:val="0"/>
      <w:marTop w:val="0"/>
      <w:marBottom w:val="0"/>
      <w:divBdr>
        <w:top w:val="none" w:sz="0" w:space="0" w:color="auto"/>
        <w:left w:val="none" w:sz="0" w:space="0" w:color="auto"/>
        <w:bottom w:val="none" w:sz="0" w:space="0" w:color="auto"/>
        <w:right w:val="none" w:sz="0" w:space="0" w:color="auto"/>
      </w:divBdr>
    </w:div>
    <w:div w:id="1842156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26CC-A157-40F4-8A8E-C68B297A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5828</Words>
  <Characters>32060</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2021-07-28T15:29:00Z</cp:lastPrinted>
  <dcterms:created xsi:type="dcterms:W3CDTF">2021-07-29T21:16:00Z</dcterms:created>
  <dcterms:modified xsi:type="dcterms:W3CDTF">2021-07-29T21:16:00Z</dcterms:modified>
</cp:coreProperties>
</file>