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717D5" w14:textId="77777777" w:rsidR="00E16A1A" w:rsidRPr="00325F30" w:rsidRDefault="006F0B93" w:rsidP="009C2D91">
      <w:pPr>
        <w:ind w:left="4536" w:right="49"/>
        <w:jc w:val="both"/>
        <w:rPr>
          <w:rFonts w:ascii="Arial Nova Light" w:eastAsia="Arial Nova" w:hAnsi="Arial Nova Light" w:cs="Arial Nova"/>
          <w:sz w:val="24"/>
          <w:szCs w:val="24"/>
        </w:rPr>
      </w:pPr>
      <w:bookmarkStart w:id="0" w:name="_gjdgxs" w:colFirst="0" w:colLast="0"/>
      <w:bookmarkEnd w:id="0"/>
      <w:r w:rsidRPr="00325F30">
        <w:rPr>
          <w:rFonts w:ascii="Arial Nova Light" w:eastAsia="Arial Nova" w:hAnsi="Arial Nova Light" w:cs="Arial Nova"/>
          <w:b/>
          <w:sz w:val="24"/>
          <w:szCs w:val="24"/>
        </w:rPr>
        <w:t>PROCEDIMIENTO ESPECIAL SANCIONADOR.</w:t>
      </w:r>
    </w:p>
    <w:p w14:paraId="5B1A0B9C" w14:textId="77777777" w:rsidR="00E16A1A" w:rsidRPr="00325F30" w:rsidRDefault="00E16A1A" w:rsidP="009C2D91">
      <w:pPr>
        <w:spacing w:before="7"/>
        <w:ind w:left="4536" w:right="49" w:hanging="561"/>
        <w:jc w:val="both"/>
        <w:rPr>
          <w:rFonts w:ascii="Arial Nova Light" w:eastAsia="Arial Nova" w:hAnsi="Arial Nova Light" w:cs="Arial Nova"/>
          <w:sz w:val="24"/>
          <w:szCs w:val="24"/>
        </w:rPr>
      </w:pPr>
    </w:p>
    <w:p w14:paraId="113C5995" w14:textId="366022FC" w:rsidR="00E16A1A" w:rsidRPr="00325F30" w:rsidRDefault="006F0B93" w:rsidP="009C2D91">
      <w:pPr>
        <w:spacing w:before="29"/>
        <w:ind w:left="4536" w:right="49"/>
        <w:jc w:val="both"/>
        <w:rPr>
          <w:rFonts w:ascii="Arial Nova Light" w:eastAsia="Arial Nova" w:hAnsi="Arial Nova Light" w:cs="Arial Nova"/>
          <w:sz w:val="24"/>
          <w:szCs w:val="24"/>
        </w:rPr>
      </w:pPr>
      <w:r w:rsidRPr="00325F30">
        <w:rPr>
          <w:rFonts w:ascii="Arial Nova Light" w:eastAsia="Arial Nova" w:hAnsi="Arial Nova Light" w:cs="Arial Nova"/>
          <w:b/>
          <w:sz w:val="24"/>
          <w:szCs w:val="24"/>
        </w:rPr>
        <w:t xml:space="preserve">EXPEDIENTE: </w:t>
      </w:r>
      <w:r w:rsidRPr="00325F30">
        <w:rPr>
          <w:rFonts w:ascii="Arial Nova Light" w:eastAsia="Arial Nova" w:hAnsi="Arial Nova Light" w:cs="Arial Nova"/>
          <w:sz w:val="24"/>
          <w:szCs w:val="24"/>
        </w:rPr>
        <w:t>TEEA-PES-</w:t>
      </w:r>
      <w:r w:rsidR="00AE0C1D">
        <w:rPr>
          <w:rFonts w:ascii="Arial Nova Light" w:eastAsia="Arial Nova" w:hAnsi="Arial Nova Light" w:cs="Arial Nova"/>
          <w:sz w:val="24"/>
          <w:szCs w:val="24"/>
        </w:rPr>
        <w:t>0</w:t>
      </w:r>
      <w:r w:rsidR="00196B50">
        <w:rPr>
          <w:rFonts w:ascii="Arial Nova Light" w:eastAsia="Arial Nova" w:hAnsi="Arial Nova Light" w:cs="Arial Nova"/>
          <w:sz w:val="24"/>
          <w:szCs w:val="24"/>
        </w:rPr>
        <w:t>78</w:t>
      </w:r>
      <w:r w:rsidRPr="00325F30">
        <w:rPr>
          <w:rFonts w:ascii="Arial Nova Light" w:eastAsia="Arial Nova" w:hAnsi="Arial Nova Light" w:cs="Arial Nova"/>
          <w:sz w:val="24"/>
          <w:szCs w:val="24"/>
        </w:rPr>
        <w:t>/2021.</w:t>
      </w:r>
    </w:p>
    <w:p w14:paraId="534570E9" w14:textId="77777777" w:rsidR="00E16A1A" w:rsidRPr="00325F30" w:rsidRDefault="00E16A1A" w:rsidP="009C2D91">
      <w:pPr>
        <w:spacing w:before="9"/>
        <w:ind w:left="4536" w:right="49"/>
        <w:jc w:val="both"/>
        <w:rPr>
          <w:rFonts w:ascii="Arial Nova Light" w:eastAsia="Arial Nova" w:hAnsi="Arial Nova Light" w:cs="Arial Nova"/>
          <w:sz w:val="24"/>
          <w:szCs w:val="24"/>
        </w:rPr>
      </w:pPr>
    </w:p>
    <w:p w14:paraId="47D7C9F1" w14:textId="53BC9EEA" w:rsidR="00E16A1A" w:rsidRDefault="006F0B93" w:rsidP="009C2D91">
      <w:pPr>
        <w:ind w:left="4536" w:right="49"/>
        <w:jc w:val="both"/>
        <w:rPr>
          <w:rFonts w:ascii="Arial Nova Light" w:eastAsia="Arial Nova" w:hAnsi="Arial Nova Light" w:cs="Arial Nova"/>
          <w:bCs/>
          <w:sz w:val="24"/>
          <w:szCs w:val="24"/>
        </w:rPr>
      </w:pPr>
      <w:r w:rsidRPr="00325F30">
        <w:rPr>
          <w:rFonts w:ascii="Arial Nova Light" w:eastAsia="Arial Nova" w:hAnsi="Arial Nova Light" w:cs="Arial Nova"/>
          <w:b/>
          <w:sz w:val="24"/>
          <w:szCs w:val="24"/>
        </w:rPr>
        <w:t xml:space="preserve">DENUNCIANTE: </w:t>
      </w:r>
      <w:r w:rsidR="00196B50" w:rsidRPr="00196B50">
        <w:rPr>
          <w:rFonts w:ascii="Arial Nova Light" w:eastAsia="Arial Nova" w:hAnsi="Arial Nova Light" w:cs="Arial Nova"/>
          <w:bCs/>
          <w:sz w:val="24"/>
          <w:szCs w:val="24"/>
        </w:rPr>
        <w:t>C. Myrna del Carmen González López</w:t>
      </w:r>
      <w:r w:rsidR="00196B50">
        <w:rPr>
          <w:rFonts w:ascii="Arial Nova Light" w:eastAsia="Arial Nova" w:hAnsi="Arial Nova Light" w:cs="Arial Nova"/>
          <w:bCs/>
          <w:sz w:val="24"/>
          <w:szCs w:val="24"/>
        </w:rPr>
        <w:t xml:space="preserve"> representante suplente del Partido Acción Nacional</w:t>
      </w:r>
      <w:r w:rsidR="008226AB">
        <w:rPr>
          <w:rStyle w:val="Refdenotaalpie"/>
          <w:rFonts w:ascii="Arial Nova Light" w:eastAsia="Arial Nova" w:hAnsi="Arial Nova Light" w:cs="Arial Nova"/>
          <w:bCs/>
          <w:sz w:val="24"/>
          <w:szCs w:val="24"/>
        </w:rPr>
        <w:footnoteReference w:id="1"/>
      </w:r>
      <w:r w:rsidR="00196B50">
        <w:rPr>
          <w:rFonts w:ascii="Arial Nova Light" w:eastAsia="Arial Nova" w:hAnsi="Arial Nova Light" w:cs="Arial Nova"/>
          <w:bCs/>
          <w:sz w:val="24"/>
          <w:szCs w:val="24"/>
        </w:rPr>
        <w:t xml:space="preserve"> ante el Consejo Municipal de Aguascalientes.</w:t>
      </w:r>
    </w:p>
    <w:p w14:paraId="5F70F5CE" w14:textId="77777777" w:rsidR="00196B50" w:rsidRPr="00196B50" w:rsidRDefault="00196B50" w:rsidP="009C2D91">
      <w:pPr>
        <w:ind w:left="4536" w:right="49"/>
        <w:jc w:val="both"/>
        <w:rPr>
          <w:rFonts w:ascii="Arial Nova Light" w:eastAsia="Arial Nova" w:hAnsi="Arial Nova Light" w:cs="Arial Nova"/>
          <w:bCs/>
          <w:sz w:val="24"/>
          <w:szCs w:val="24"/>
        </w:rPr>
      </w:pPr>
    </w:p>
    <w:p w14:paraId="3C6B0994" w14:textId="3E1FCA57" w:rsidR="00E16A1A" w:rsidRPr="00325F30" w:rsidRDefault="006F0B93" w:rsidP="009C2D91">
      <w:pPr>
        <w:ind w:left="4536" w:right="49"/>
        <w:jc w:val="both"/>
        <w:rPr>
          <w:rFonts w:ascii="Arial Nova Light" w:eastAsia="Arial Nova" w:hAnsi="Arial Nova Light" w:cs="Arial Nova"/>
          <w:sz w:val="24"/>
          <w:szCs w:val="24"/>
        </w:rPr>
      </w:pPr>
      <w:r w:rsidRPr="00325F30">
        <w:rPr>
          <w:rFonts w:ascii="Arial Nova Light" w:eastAsia="Arial Nova" w:hAnsi="Arial Nova Light" w:cs="Arial Nova"/>
          <w:b/>
          <w:sz w:val="24"/>
          <w:szCs w:val="24"/>
        </w:rPr>
        <w:t xml:space="preserve">DENUNCIADO: </w:t>
      </w:r>
      <w:r w:rsidR="00C85B02">
        <w:rPr>
          <w:rFonts w:ascii="Arial Nova Light" w:eastAsia="Arial Nova" w:hAnsi="Arial Nova Light" w:cs="Arial Nova"/>
          <w:sz w:val="24"/>
          <w:szCs w:val="24"/>
        </w:rPr>
        <w:t xml:space="preserve"> </w:t>
      </w:r>
      <w:r w:rsidR="00196B50">
        <w:rPr>
          <w:rFonts w:ascii="Arial Nova Light" w:eastAsia="Arial Nova" w:hAnsi="Arial Nova Light" w:cs="Arial Nova"/>
          <w:sz w:val="24"/>
          <w:szCs w:val="24"/>
        </w:rPr>
        <w:t>C.</w:t>
      </w:r>
      <w:r w:rsidR="00196B50" w:rsidRPr="00196B50">
        <w:t xml:space="preserve"> </w:t>
      </w:r>
      <w:r w:rsidR="00196B50" w:rsidRPr="00196B50">
        <w:rPr>
          <w:rFonts w:ascii="Arial Nova Light" w:eastAsia="Arial Nova" w:hAnsi="Arial Nova Light" w:cs="Arial Nova"/>
          <w:sz w:val="24"/>
          <w:szCs w:val="24"/>
        </w:rPr>
        <w:t>Francisco Arturo Federico Ávila Anaya y Coalición Juntos Haremos Historia en Aguascalientes</w:t>
      </w:r>
      <w:r w:rsidR="00196B50">
        <w:rPr>
          <w:rFonts w:ascii="Arial Nova Light" w:eastAsia="Arial Nova" w:hAnsi="Arial Nova Light" w:cs="Arial Nova"/>
          <w:sz w:val="24"/>
          <w:szCs w:val="24"/>
        </w:rPr>
        <w:t>.</w:t>
      </w:r>
    </w:p>
    <w:p w14:paraId="715B433C" w14:textId="77777777" w:rsidR="00E16A1A" w:rsidRPr="00325F30" w:rsidRDefault="00E16A1A" w:rsidP="009C2D91">
      <w:pPr>
        <w:spacing w:before="9"/>
        <w:ind w:left="4536" w:right="49"/>
        <w:jc w:val="both"/>
        <w:rPr>
          <w:rFonts w:ascii="Arial Nova Light" w:eastAsia="Arial Nova" w:hAnsi="Arial Nova Light" w:cs="Arial Nova"/>
          <w:sz w:val="24"/>
          <w:szCs w:val="24"/>
        </w:rPr>
      </w:pPr>
    </w:p>
    <w:p w14:paraId="552F5825" w14:textId="61181894" w:rsidR="00E16A1A" w:rsidRDefault="006F0B93" w:rsidP="009C2D91">
      <w:pPr>
        <w:ind w:left="4536" w:right="36"/>
        <w:jc w:val="both"/>
        <w:rPr>
          <w:rFonts w:ascii="Arial Nova Light" w:eastAsia="Arial Nova" w:hAnsi="Arial Nova Light" w:cs="Arial Nova"/>
          <w:sz w:val="24"/>
          <w:szCs w:val="24"/>
        </w:rPr>
      </w:pPr>
      <w:r w:rsidRPr="00325F30">
        <w:rPr>
          <w:rFonts w:ascii="Arial Nova Light" w:eastAsia="Arial Nova" w:hAnsi="Arial Nova Light" w:cs="Arial Nova"/>
          <w:b/>
          <w:sz w:val="24"/>
          <w:szCs w:val="24"/>
        </w:rPr>
        <w:t>MAGISTRADA PONENTE:</w:t>
      </w:r>
      <w:r w:rsidRPr="00325F30">
        <w:rPr>
          <w:rFonts w:ascii="Arial Nova Light" w:eastAsia="Arial Nova" w:hAnsi="Arial Nova Light" w:cs="Arial Nova"/>
          <w:sz w:val="24"/>
          <w:szCs w:val="24"/>
        </w:rPr>
        <w:t xml:space="preserve"> Claudia Eloisa Díaz de León González.</w:t>
      </w:r>
    </w:p>
    <w:p w14:paraId="7473DC86" w14:textId="77777777" w:rsidR="00875541" w:rsidRPr="00325F30" w:rsidRDefault="00875541" w:rsidP="009C2D91">
      <w:pPr>
        <w:ind w:left="4536" w:right="36"/>
        <w:jc w:val="both"/>
        <w:rPr>
          <w:rFonts w:ascii="Arial Nova Light" w:eastAsia="Arial Nova" w:hAnsi="Arial Nova Light" w:cs="Arial Nova"/>
          <w:sz w:val="24"/>
          <w:szCs w:val="24"/>
        </w:rPr>
      </w:pPr>
    </w:p>
    <w:p w14:paraId="14556D51" w14:textId="1BDFFD10" w:rsidR="00E16A1A" w:rsidRPr="00325F30" w:rsidRDefault="006F0B93" w:rsidP="009C2D91">
      <w:pPr>
        <w:ind w:left="4536" w:right="36"/>
        <w:jc w:val="both"/>
        <w:rPr>
          <w:rFonts w:ascii="Arial Nova Light" w:eastAsia="Arial Nova" w:hAnsi="Arial Nova Light" w:cs="Arial Nova"/>
          <w:sz w:val="24"/>
          <w:szCs w:val="24"/>
        </w:rPr>
      </w:pPr>
      <w:r w:rsidRPr="00325F30">
        <w:rPr>
          <w:rFonts w:ascii="Arial Nova Light" w:eastAsia="Arial Nova" w:hAnsi="Arial Nova Light" w:cs="Arial Nova"/>
          <w:b/>
          <w:sz w:val="24"/>
          <w:szCs w:val="24"/>
        </w:rPr>
        <w:t>SECRETARIO DE ESTUDIO</w:t>
      </w:r>
      <w:r w:rsidR="00875541">
        <w:rPr>
          <w:rStyle w:val="Refdenotaalpie"/>
          <w:rFonts w:ascii="Arial Nova Light" w:eastAsia="Arial Nova" w:hAnsi="Arial Nova Light" w:cs="Arial Nova"/>
          <w:b/>
          <w:sz w:val="24"/>
          <w:szCs w:val="24"/>
        </w:rPr>
        <w:footnoteReference w:id="2"/>
      </w:r>
      <w:r w:rsidRPr="00325F30">
        <w:rPr>
          <w:rFonts w:ascii="Arial Nova Light" w:eastAsia="Arial Nova" w:hAnsi="Arial Nova Light" w:cs="Arial Nova"/>
          <w:b/>
          <w:sz w:val="24"/>
          <w:szCs w:val="24"/>
        </w:rPr>
        <w:t xml:space="preserve">: </w:t>
      </w:r>
      <w:r w:rsidRPr="00325F30">
        <w:rPr>
          <w:rFonts w:ascii="Arial Nova Light" w:eastAsia="Arial Nova" w:hAnsi="Arial Nova Light" w:cs="Arial Nova"/>
          <w:sz w:val="24"/>
          <w:szCs w:val="24"/>
        </w:rPr>
        <w:t>Néstor Enrique Rivera López.</w:t>
      </w:r>
    </w:p>
    <w:p w14:paraId="2C4F8927" w14:textId="77777777" w:rsidR="00E16A1A" w:rsidRPr="00325F30" w:rsidRDefault="00E16A1A" w:rsidP="00130C1C">
      <w:pPr>
        <w:spacing w:before="29" w:line="360" w:lineRule="auto"/>
        <w:ind w:left="1560" w:right="36"/>
        <w:jc w:val="both"/>
        <w:rPr>
          <w:rFonts w:ascii="Arial Nova Light" w:eastAsia="Arial Nova" w:hAnsi="Arial Nova Light" w:cs="Arial Nova"/>
          <w:b/>
          <w:sz w:val="24"/>
          <w:szCs w:val="24"/>
        </w:rPr>
      </w:pPr>
    </w:p>
    <w:p w14:paraId="024D7703" w14:textId="48F1D006" w:rsidR="00E16A1A" w:rsidRPr="00325F30" w:rsidRDefault="006F0B93" w:rsidP="00130C1C">
      <w:pPr>
        <w:pBdr>
          <w:top w:val="nil"/>
          <w:left w:val="nil"/>
          <w:bottom w:val="nil"/>
          <w:right w:val="nil"/>
          <w:between w:val="nil"/>
        </w:pBdr>
        <w:spacing w:line="360" w:lineRule="auto"/>
        <w:ind w:right="36"/>
        <w:jc w:val="right"/>
        <w:rPr>
          <w:rFonts w:ascii="Arial Nova Light" w:eastAsia="Arial Nova" w:hAnsi="Arial Nova Light" w:cs="Arial Nova"/>
          <w:sz w:val="24"/>
          <w:szCs w:val="24"/>
        </w:rPr>
      </w:pPr>
      <w:r w:rsidRPr="00325F30">
        <w:rPr>
          <w:rFonts w:ascii="Arial Nova Light" w:eastAsia="Arial Nova" w:hAnsi="Arial Nova Light" w:cs="Arial Nova"/>
          <w:sz w:val="24"/>
          <w:szCs w:val="24"/>
        </w:rPr>
        <w:t xml:space="preserve">Aguascalientes, Aguascalientes, </w:t>
      </w:r>
      <w:r w:rsidRPr="00CE214B">
        <w:rPr>
          <w:rFonts w:ascii="Arial Nova Light" w:eastAsia="Arial Nova" w:hAnsi="Arial Nova Light" w:cs="Arial Nova"/>
          <w:sz w:val="24"/>
          <w:szCs w:val="24"/>
        </w:rPr>
        <w:t xml:space="preserve">a </w:t>
      </w:r>
      <w:r w:rsidR="00947061" w:rsidRPr="0087487F">
        <w:rPr>
          <w:rFonts w:ascii="Arial Nova Light" w:eastAsia="Arial Nova" w:hAnsi="Arial Nova Light" w:cs="Arial Nova"/>
          <w:sz w:val="24"/>
          <w:szCs w:val="24"/>
        </w:rPr>
        <w:t>veintiocho</w:t>
      </w:r>
      <w:r w:rsidR="00196B50">
        <w:rPr>
          <w:rFonts w:ascii="Arial Nova Light" w:eastAsia="Arial Nova" w:hAnsi="Arial Nova Light" w:cs="Arial Nova"/>
          <w:sz w:val="24"/>
          <w:szCs w:val="24"/>
        </w:rPr>
        <w:t xml:space="preserve"> </w:t>
      </w:r>
      <w:r w:rsidRPr="00CE214B">
        <w:rPr>
          <w:rFonts w:ascii="Arial Nova Light" w:eastAsia="Arial Nova" w:hAnsi="Arial Nova Light" w:cs="Arial Nova"/>
          <w:sz w:val="24"/>
          <w:szCs w:val="24"/>
        </w:rPr>
        <w:t xml:space="preserve">de </w:t>
      </w:r>
      <w:r w:rsidR="00C85B02">
        <w:rPr>
          <w:rFonts w:ascii="Arial Nova Light" w:eastAsia="Arial Nova" w:hAnsi="Arial Nova Light" w:cs="Arial Nova"/>
          <w:sz w:val="24"/>
          <w:szCs w:val="24"/>
        </w:rPr>
        <w:t>ju</w:t>
      </w:r>
      <w:r w:rsidR="00196B50">
        <w:rPr>
          <w:rFonts w:ascii="Arial Nova Light" w:eastAsia="Arial Nova" w:hAnsi="Arial Nova Light" w:cs="Arial Nova"/>
          <w:sz w:val="24"/>
          <w:szCs w:val="24"/>
        </w:rPr>
        <w:t>l</w:t>
      </w:r>
      <w:r w:rsidR="00C85B02">
        <w:rPr>
          <w:rFonts w:ascii="Arial Nova Light" w:eastAsia="Arial Nova" w:hAnsi="Arial Nova Light" w:cs="Arial Nova"/>
          <w:sz w:val="24"/>
          <w:szCs w:val="24"/>
        </w:rPr>
        <w:t>io</w:t>
      </w:r>
      <w:r w:rsidRPr="00CE214B">
        <w:rPr>
          <w:rFonts w:ascii="Arial Nova Light" w:eastAsia="Arial Nova" w:hAnsi="Arial Nova Light" w:cs="Arial Nova"/>
          <w:sz w:val="24"/>
          <w:szCs w:val="24"/>
        </w:rPr>
        <w:t xml:space="preserve"> de</w:t>
      </w:r>
      <w:r w:rsidRPr="00325F30">
        <w:rPr>
          <w:rFonts w:ascii="Arial Nova Light" w:eastAsia="Arial Nova" w:hAnsi="Arial Nova Light" w:cs="Arial Nova"/>
          <w:sz w:val="24"/>
          <w:szCs w:val="24"/>
        </w:rPr>
        <w:t xml:space="preserve"> dos mil veintiuno.</w:t>
      </w:r>
    </w:p>
    <w:p w14:paraId="70DB5965" w14:textId="77777777" w:rsidR="00E16A1A" w:rsidRPr="00325F30" w:rsidRDefault="00E16A1A" w:rsidP="00130C1C">
      <w:pPr>
        <w:spacing w:line="360" w:lineRule="auto"/>
        <w:ind w:right="36"/>
        <w:jc w:val="both"/>
        <w:rPr>
          <w:rFonts w:ascii="Arial Nova Light" w:eastAsia="Arial Nova" w:hAnsi="Arial Nova Light" w:cs="Arial Nova"/>
          <w:sz w:val="24"/>
          <w:szCs w:val="24"/>
        </w:rPr>
      </w:pPr>
    </w:p>
    <w:p w14:paraId="78A097A5" w14:textId="33A82954" w:rsidR="00DF298A" w:rsidRDefault="006F0B93" w:rsidP="00130C1C">
      <w:pPr>
        <w:spacing w:line="360" w:lineRule="auto"/>
        <w:ind w:right="36"/>
        <w:jc w:val="both"/>
        <w:rPr>
          <w:rFonts w:ascii="Arial Nova Light" w:eastAsia="Arial Nova" w:hAnsi="Arial Nova Light" w:cs="Arial Nova"/>
          <w:b/>
          <w:sz w:val="24"/>
          <w:szCs w:val="24"/>
        </w:rPr>
      </w:pPr>
      <w:bookmarkStart w:id="1" w:name="_30j0zll" w:colFirst="0" w:colLast="0"/>
      <w:bookmarkEnd w:id="1"/>
      <w:r w:rsidRPr="00325F30">
        <w:rPr>
          <w:rFonts w:ascii="Arial Nova Light" w:eastAsia="Arial Nova" w:hAnsi="Arial Nova Light" w:cs="Arial Nova"/>
          <w:b/>
          <w:sz w:val="24"/>
          <w:szCs w:val="24"/>
        </w:rPr>
        <w:t xml:space="preserve">Sentencia </w:t>
      </w:r>
      <w:r w:rsidR="00DF298A" w:rsidRPr="00DF298A">
        <w:rPr>
          <w:rFonts w:ascii="Arial Nova Light" w:eastAsia="Arial Nova" w:hAnsi="Arial Nova Light" w:cs="Arial Nova"/>
          <w:bCs/>
          <w:sz w:val="24"/>
          <w:szCs w:val="24"/>
        </w:rPr>
        <w:t xml:space="preserve">por la que se </w:t>
      </w:r>
      <w:r w:rsidR="00665969">
        <w:rPr>
          <w:rFonts w:ascii="Arial Nova Light" w:eastAsia="Arial Nova" w:hAnsi="Arial Nova Light" w:cs="Arial Nova"/>
          <w:bCs/>
          <w:sz w:val="24"/>
          <w:szCs w:val="24"/>
        </w:rPr>
        <w:t>declara</w:t>
      </w:r>
      <w:r w:rsidR="00DF298A" w:rsidRPr="00DF298A">
        <w:rPr>
          <w:rFonts w:ascii="Arial Nova Light" w:eastAsia="Arial Nova" w:hAnsi="Arial Nova Light" w:cs="Arial Nova"/>
          <w:bCs/>
          <w:sz w:val="24"/>
          <w:szCs w:val="24"/>
        </w:rPr>
        <w:t xml:space="preserve"> la </w:t>
      </w:r>
      <w:r w:rsidR="005D6A5E">
        <w:rPr>
          <w:rFonts w:ascii="Arial Nova Light" w:eastAsia="Arial Nova" w:hAnsi="Arial Nova Light" w:cs="Arial Nova"/>
          <w:b/>
          <w:sz w:val="24"/>
          <w:szCs w:val="24"/>
        </w:rPr>
        <w:t>e</w:t>
      </w:r>
      <w:r w:rsidR="00DF298A" w:rsidRPr="00F252B9">
        <w:rPr>
          <w:rFonts w:ascii="Arial Nova Light" w:eastAsia="Arial Nova" w:hAnsi="Arial Nova Light" w:cs="Arial Nova"/>
          <w:b/>
          <w:sz w:val="24"/>
          <w:szCs w:val="24"/>
        </w:rPr>
        <w:t>xistencia</w:t>
      </w:r>
      <w:r w:rsidR="00DF298A" w:rsidRPr="00DF298A">
        <w:rPr>
          <w:rFonts w:ascii="Arial Nova Light" w:eastAsia="Arial Nova" w:hAnsi="Arial Nova Light" w:cs="Arial Nova"/>
          <w:bCs/>
          <w:sz w:val="24"/>
          <w:szCs w:val="24"/>
        </w:rPr>
        <w:t xml:space="preserve"> de la infracción</w:t>
      </w:r>
      <w:r w:rsidR="00196B50">
        <w:rPr>
          <w:rFonts w:ascii="Arial Nova Light" w:eastAsia="Arial Nova" w:hAnsi="Arial Nova Light" w:cs="Arial Nova"/>
          <w:bCs/>
          <w:sz w:val="24"/>
          <w:szCs w:val="24"/>
        </w:rPr>
        <w:t xml:space="preserve"> </w:t>
      </w:r>
      <w:r w:rsidR="00196B50" w:rsidRPr="00196B50">
        <w:rPr>
          <w:rFonts w:ascii="Arial Nova Light" w:eastAsia="Arial Nova" w:hAnsi="Arial Nova Light" w:cs="Arial Nova"/>
          <w:bCs/>
          <w:sz w:val="24"/>
          <w:szCs w:val="24"/>
        </w:rPr>
        <w:t>de coacción al voto atribuida a</w:t>
      </w:r>
      <w:r w:rsidR="00966508">
        <w:rPr>
          <w:rFonts w:ascii="Arial Nova Light" w:eastAsia="Arial Nova" w:hAnsi="Arial Nova Light" w:cs="Arial Nova"/>
          <w:bCs/>
          <w:sz w:val="24"/>
          <w:szCs w:val="24"/>
        </w:rPr>
        <w:t>l C.</w:t>
      </w:r>
      <w:r w:rsidR="00196B50" w:rsidRPr="00196B50">
        <w:rPr>
          <w:rFonts w:ascii="Arial Nova Light" w:eastAsia="Arial Nova" w:hAnsi="Arial Nova Light" w:cs="Arial Nova"/>
          <w:bCs/>
          <w:sz w:val="24"/>
          <w:szCs w:val="24"/>
        </w:rPr>
        <w:t xml:space="preserve"> Francisco Arturo Federico Ávila Anaya,</w:t>
      </w:r>
      <w:r w:rsidR="00196B50">
        <w:rPr>
          <w:rFonts w:ascii="Arial Nova Light" w:eastAsia="Arial Nova" w:hAnsi="Arial Nova Light" w:cs="Arial Nova"/>
          <w:bCs/>
          <w:sz w:val="24"/>
          <w:szCs w:val="24"/>
        </w:rPr>
        <w:t xml:space="preserve"> entonces </w:t>
      </w:r>
      <w:r w:rsidR="00196B50" w:rsidRPr="00196B50">
        <w:rPr>
          <w:rFonts w:ascii="Arial Nova Light" w:eastAsia="Arial Nova" w:hAnsi="Arial Nova Light" w:cs="Arial Nova"/>
          <w:bCs/>
          <w:sz w:val="24"/>
          <w:szCs w:val="24"/>
        </w:rPr>
        <w:t>candidato a la Presidencia Municipal de Aguascalientes por la coalición “Juntos Haremos Historia en Aguascalientes”, porque del análisis contextual de los hechos denunciados se comprobó que entregó un beneficio de forma direct</w:t>
      </w:r>
      <w:r w:rsidR="00E2774E">
        <w:rPr>
          <w:rFonts w:ascii="Arial Nova Light" w:eastAsia="Arial Nova" w:hAnsi="Arial Nova Light" w:cs="Arial Nova"/>
          <w:bCs/>
          <w:sz w:val="24"/>
          <w:szCs w:val="24"/>
        </w:rPr>
        <w:t>a a la ciudadanía</w:t>
      </w:r>
      <w:r w:rsidR="00196B50" w:rsidRPr="00196B50">
        <w:rPr>
          <w:rFonts w:ascii="Arial Nova Light" w:eastAsia="Arial Nova" w:hAnsi="Arial Nova Light" w:cs="Arial Nova"/>
          <w:bCs/>
          <w:sz w:val="24"/>
          <w:szCs w:val="24"/>
        </w:rPr>
        <w:t>, y, por tanto, su acción generó una coacción a la libertad del sufragio, en perjuicio de las y los electores involucrados.</w:t>
      </w:r>
    </w:p>
    <w:p w14:paraId="155035A5" w14:textId="3DEA8068" w:rsidR="00E16A1A" w:rsidRPr="00325F30" w:rsidRDefault="001541D6" w:rsidP="00130C1C">
      <w:pPr>
        <w:tabs>
          <w:tab w:val="left" w:pos="2166"/>
          <w:tab w:val="left" w:pos="3168"/>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sz w:val="24"/>
          <w:szCs w:val="24"/>
        </w:rPr>
        <w:tab/>
      </w:r>
      <w:r w:rsidR="006F0B93" w:rsidRPr="00325F30">
        <w:rPr>
          <w:rFonts w:ascii="Arial Nova Light" w:eastAsia="Arial Nova" w:hAnsi="Arial Nova Light" w:cs="Arial Nova"/>
          <w:b/>
          <w:sz w:val="24"/>
          <w:szCs w:val="24"/>
        </w:rPr>
        <w:t xml:space="preserve">    </w:t>
      </w:r>
      <w:r w:rsidR="0030197B">
        <w:rPr>
          <w:rFonts w:ascii="Arial Nova Light" w:eastAsia="Arial Nova" w:hAnsi="Arial Nova Light" w:cs="Arial Nova"/>
          <w:b/>
          <w:sz w:val="24"/>
          <w:szCs w:val="24"/>
        </w:rPr>
        <w:tab/>
      </w:r>
    </w:p>
    <w:p w14:paraId="4126BDA1" w14:textId="77777777" w:rsidR="00E16A1A" w:rsidRPr="00325F30" w:rsidRDefault="006F0B93" w:rsidP="00130C1C">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325F30">
        <w:rPr>
          <w:rFonts w:ascii="Arial Nova Light" w:eastAsia="Arial Nova" w:hAnsi="Arial Nova Light" w:cs="Arial Nova"/>
          <w:b/>
          <w:sz w:val="24"/>
          <w:szCs w:val="24"/>
        </w:rPr>
        <w:t xml:space="preserve">ANTECEDENTES. </w:t>
      </w:r>
    </w:p>
    <w:p w14:paraId="0645964B" w14:textId="77777777" w:rsidR="00E16A1A" w:rsidRPr="00325F30" w:rsidRDefault="00E16A1A"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36A375B1" w14:textId="77777777" w:rsidR="00E16A1A" w:rsidRPr="00325F30" w:rsidRDefault="006F0B93" w:rsidP="00130C1C">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325F30">
        <w:rPr>
          <w:rFonts w:ascii="Arial Nova Light" w:eastAsia="Arial Nova" w:hAnsi="Arial Nova Light" w:cs="Arial Nova"/>
          <w:b/>
          <w:sz w:val="24"/>
          <w:szCs w:val="24"/>
        </w:rPr>
        <w:t>Proceso Electoral Concurrente Ordinario 2020-2021.</w:t>
      </w:r>
    </w:p>
    <w:p w14:paraId="37E6D4DA" w14:textId="77777777" w:rsidR="00E16A1A" w:rsidRPr="00325F30" w:rsidRDefault="00E16A1A"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24"/>
          <w:szCs w:val="24"/>
        </w:rPr>
      </w:pPr>
    </w:p>
    <w:p w14:paraId="2D8088F6" w14:textId="77777777" w:rsidR="00E16A1A" w:rsidRPr="00325F30" w:rsidRDefault="006F0B93"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325F30">
        <w:rPr>
          <w:rFonts w:ascii="Arial Nova Light" w:eastAsia="Arial Nova" w:hAnsi="Arial Nova Light" w:cs="Arial Nova"/>
          <w:sz w:val="24"/>
          <w:szCs w:val="24"/>
        </w:rPr>
        <w:t>El tres de noviembre de dos mil veinte, dio inicio el proceso electoral concurrente ordinario 2020-2021, para la renovación de los Ayuntamientos y Diputaciones del Estado de Aguascalientes.</w:t>
      </w:r>
    </w:p>
    <w:p w14:paraId="37131012" w14:textId="77777777" w:rsidR="00E16A1A" w:rsidRPr="00325F30" w:rsidRDefault="00E16A1A"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24"/>
          <w:szCs w:val="24"/>
        </w:rPr>
      </w:pPr>
    </w:p>
    <w:p w14:paraId="715C600C" w14:textId="5AF2FBDB" w:rsidR="00E16A1A" w:rsidRPr="00325F30" w:rsidRDefault="006F0B93"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325F30">
        <w:rPr>
          <w:rFonts w:ascii="Arial Nova Light" w:eastAsia="Arial Nova" w:hAnsi="Arial Nova Light" w:cs="Arial Nova"/>
          <w:sz w:val="24"/>
          <w:szCs w:val="24"/>
        </w:rPr>
        <w:t xml:space="preserve">Para el Municipio de </w:t>
      </w:r>
      <w:r w:rsidR="00196B50">
        <w:rPr>
          <w:rFonts w:ascii="Arial Nova Light" w:eastAsia="Arial Nova" w:hAnsi="Arial Nova Light" w:cs="Arial Nova"/>
          <w:sz w:val="24"/>
          <w:szCs w:val="24"/>
        </w:rPr>
        <w:t>Aguascalientes</w:t>
      </w:r>
      <w:r w:rsidRPr="00325F30">
        <w:rPr>
          <w:rFonts w:ascii="Arial Nova Light" w:eastAsia="Arial Nova" w:hAnsi="Arial Nova Light" w:cs="Arial Nova"/>
          <w:sz w:val="24"/>
          <w:szCs w:val="24"/>
        </w:rPr>
        <w:t xml:space="preserve">, los plazos </w:t>
      </w:r>
      <w:r w:rsidR="00E2774E">
        <w:rPr>
          <w:rFonts w:ascii="Arial Nova Light" w:eastAsia="Arial Nova" w:hAnsi="Arial Nova Light" w:cs="Arial Nova"/>
          <w:sz w:val="24"/>
          <w:szCs w:val="24"/>
        </w:rPr>
        <w:t>fueron</w:t>
      </w:r>
      <w:r w:rsidRPr="00325F30">
        <w:rPr>
          <w:rFonts w:ascii="Arial Nova Light" w:eastAsia="Arial Nova" w:hAnsi="Arial Nova Light" w:cs="Arial Nova"/>
          <w:sz w:val="24"/>
          <w:szCs w:val="24"/>
        </w:rPr>
        <w:t xml:space="preserve"> los siguientes: </w:t>
      </w:r>
    </w:p>
    <w:p w14:paraId="7FDDA092" w14:textId="77777777" w:rsidR="00E16A1A" w:rsidRPr="00325F30" w:rsidRDefault="00E16A1A"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7465F6C0" w14:textId="77777777" w:rsidR="00E16A1A" w:rsidRPr="00325F30" w:rsidRDefault="006F0B93" w:rsidP="00130C1C">
      <w:pPr>
        <w:pBdr>
          <w:top w:val="nil"/>
          <w:left w:val="nil"/>
          <w:bottom w:val="nil"/>
          <w:right w:val="nil"/>
          <w:between w:val="nil"/>
        </w:pBdr>
        <w:tabs>
          <w:tab w:val="left" w:pos="567"/>
        </w:tabs>
        <w:spacing w:line="360" w:lineRule="auto"/>
        <w:ind w:left="567" w:right="36"/>
        <w:jc w:val="both"/>
        <w:rPr>
          <w:rFonts w:ascii="Arial Nova Light" w:eastAsia="Arial Nova" w:hAnsi="Arial Nova Light" w:cs="Arial Nova"/>
          <w:i/>
          <w:sz w:val="24"/>
          <w:szCs w:val="24"/>
        </w:rPr>
      </w:pPr>
      <w:r w:rsidRPr="00325F30">
        <w:rPr>
          <w:rFonts w:ascii="Arial Nova Light" w:eastAsia="Arial Nova" w:hAnsi="Arial Nova Light" w:cs="Arial Nova"/>
          <w:b/>
          <w:sz w:val="24"/>
          <w:szCs w:val="24"/>
        </w:rPr>
        <w:t>a)</w:t>
      </w:r>
      <w:r w:rsidRPr="00325F30">
        <w:rPr>
          <w:rFonts w:ascii="Arial Nova Light" w:eastAsia="Arial Nova" w:hAnsi="Arial Nova Light" w:cs="Arial Nova"/>
          <w:sz w:val="24"/>
          <w:szCs w:val="24"/>
        </w:rPr>
        <w:tab/>
      </w:r>
      <w:r w:rsidRPr="00325F30">
        <w:rPr>
          <w:rFonts w:ascii="Arial Nova Light" w:eastAsia="Arial Nova" w:hAnsi="Arial Nova Light" w:cs="Arial Nova"/>
          <w:b/>
          <w:i/>
          <w:sz w:val="24"/>
          <w:szCs w:val="24"/>
        </w:rPr>
        <w:t>Precampaña</w:t>
      </w:r>
      <w:r w:rsidRPr="00325F30">
        <w:rPr>
          <w:rFonts w:ascii="Arial Nova Light" w:eastAsia="Arial Nova" w:hAnsi="Arial Nova Light" w:cs="Arial Nova"/>
          <w:i/>
          <w:sz w:val="24"/>
          <w:szCs w:val="24"/>
        </w:rPr>
        <w:t>: Del dos al treinta y uno de enero de dos mil veintiuno.</w:t>
      </w:r>
    </w:p>
    <w:p w14:paraId="06B80B61" w14:textId="77777777" w:rsidR="00E16A1A" w:rsidRPr="00325F30" w:rsidRDefault="006F0B93" w:rsidP="00130C1C">
      <w:pPr>
        <w:pBdr>
          <w:top w:val="nil"/>
          <w:left w:val="nil"/>
          <w:bottom w:val="nil"/>
          <w:right w:val="nil"/>
          <w:between w:val="nil"/>
        </w:pBdr>
        <w:tabs>
          <w:tab w:val="left" w:pos="567"/>
        </w:tabs>
        <w:spacing w:line="360" w:lineRule="auto"/>
        <w:ind w:left="567" w:right="36"/>
        <w:jc w:val="both"/>
        <w:rPr>
          <w:rFonts w:ascii="Arial Nova Light" w:eastAsia="Arial Nova" w:hAnsi="Arial Nova Light" w:cs="Arial Nova"/>
          <w:i/>
          <w:sz w:val="24"/>
          <w:szCs w:val="24"/>
        </w:rPr>
      </w:pPr>
      <w:r w:rsidRPr="00325F30">
        <w:rPr>
          <w:rFonts w:ascii="Arial Nova Light" w:eastAsia="Arial Nova" w:hAnsi="Arial Nova Light" w:cs="Arial Nova"/>
          <w:b/>
          <w:i/>
          <w:sz w:val="24"/>
          <w:szCs w:val="24"/>
        </w:rPr>
        <w:lastRenderedPageBreak/>
        <w:t>b)</w:t>
      </w:r>
      <w:r w:rsidRPr="00325F30">
        <w:rPr>
          <w:rFonts w:ascii="Arial Nova Light" w:eastAsia="Arial Nova" w:hAnsi="Arial Nova Light" w:cs="Arial Nova"/>
          <w:i/>
          <w:sz w:val="24"/>
          <w:szCs w:val="24"/>
        </w:rPr>
        <w:tab/>
      </w:r>
      <w:r w:rsidRPr="00325F30">
        <w:rPr>
          <w:rFonts w:ascii="Arial Nova Light" w:eastAsia="Arial Nova" w:hAnsi="Arial Nova Light" w:cs="Arial Nova"/>
          <w:b/>
          <w:i/>
          <w:sz w:val="24"/>
          <w:szCs w:val="24"/>
        </w:rPr>
        <w:t>Campaña</w:t>
      </w:r>
      <w:r w:rsidRPr="00325F30">
        <w:rPr>
          <w:rFonts w:ascii="Arial Nova Light" w:eastAsia="Arial Nova" w:hAnsi="Arial Nova Light" w:cs="Arial Nova"/>
          <w:i/>
          <w:sz w:val="24"/>
          <w:szCs w:val="24"/>
        </w:rPr>
        <w:t>: Del diecinueve de abril al dos de junio de dos mil veintiuno.</w:t>
      </w:r>
    </w:p>
    <w:p w14:paraId="5D9943CE" w14:textId="77777777" w:rsidR="00E16A1A" w:rsidRPr="00325F30" w:rsidRDefault="006F0B93" w:rsidP="00130C1C">
      <w:pPr>
        <w:pBdr>
          <w:top w:val="nil"/>
          <w:left w:val="nil"/>
          <w:bottom w:val="nil"/>
          <w:right w:val="nil"/>
          <w:between w:val="nil"/>
        </w:pBdr>
        <w:tabs>
          <w:tab w:val="left" w:pos="567"/>
        </w:tabs>
        <w:spacing w:line="360" w:lineRule="auto"/>
        <w:ind w:left="567" w:right="36"/>
        <w:jc w:val="both"/>
        <w:rPr>
          <w:rFonts w:ascii="Arial Nova Light" w:eastAsia="Arial Nova" w:hAnsi="Arial Nova Light" w:cs="Arial Nova"/>
          <w:i/>
          <w:sz w:val="24"/>
          <w:szCs w:val="24"/>
        </w:rPr>
      </w:pPr>
      <w:r w:rsidRPr="00325F30">
        <w:rPr>
          <w:rFonts w:ascii="Arial Nova Light" w:eastAsia="Arial Nova" w:hAnsi="Arial Nova Light" w:cs="Arial Nova"/>
          <w:b/>
          <w:i/>
          <w:sz w:val="24"/>
          <w:szCs w:val="24"/>
        </w:rPr>
        <w:t>c)</w:t>
      </w:r>
      <w:r w:rsidRPr="00325F30">
        <w:rPr>
          <w:rFonts w:ascii="Arial Nova Light" w:eastAsia="Arial Nova" w:hAnsi="Arial Nova Light" w:cs="Arial Nova"/>
          <w:i/>
          <w:sz w:val="24"/>
          <w:szCs w:val="24"/>
        </w:rPr>
        <w:tab/>
      </w:r>
      <w:r w:rsidRPr="00325F30">
        <w:rPr>
          <w:rFonts w:ascii="Arial Nova Light" w:eastAsia="Arial Nova" w:hAnsi="Arial Nova Light" w:cs="Arial Nova"/>
          <w:b/>
          <w:i/>
          <w:sz w:val="24"/>
          <w:szCs w:val="24"/>
        </w:rPr>
        <w:t>Veda Electoral</w:t>
      </w:r>
      <w:r w:rsidRPr="00325F30">
        <w:rPr>
          <w:rFonts w:ascii="Arial Nova Light" w:eastAsia="Arial Nova" w:hAnsi="Arial Nova Light" w:cs="Arial Nova"/>
          <w:i/>
          <w:sz w:val="24"/>
          <w:szCs w:val="24"/>
        </w:rPr>
        <w:t xml:space="preserve">: Tres días antes de la Jornada Electoral. </w:t>
      </w:r>
    </w:p>
    <w:p w14:paraId="5BCB1F2F" w14:textId="77777777" w:rsidR="00E16A1A" w:rsidRPr="00325F30" w:rsidRDefault="006F0B93" w:rsidP="00130C1C">
      <w:pPr>
        <w:pBdr>
          <w:top w:val="nil"/>
          <w:left w:val="nil"/>
          <w:bottom w:val="nil"/>
          <w:right w:val="nil"/>
          <w:between w:val="nil"/>
        </w:pBdr>
        <w:tabs>
          <w:tab w:val="left" w:pos="567"/>
        </w:tabs>
        <w:spacing w:line="360" w:lineRule="auto"/>
        <w:ind w:left="567" w:right="36"/>
        <w:jc w:val="both"/>
        <w:rPr>
          <w:rFonts w:ascii="Arial Nova Light" w:eastAsia="Arial Nova" w:hAnsi="Arial Nova Light" w:cs="Arial Nova"/>
          <w:i/>
          <w:sz w:val="24"/>
          <w:szCs w:val="24"/>
        </w:rPr>
      </w:pPr>
      <w:r w:rsidRPr="00325F30">
        <w:rPr>
          <w:rFonts w:ascii="Arial Nova Light" w:eastAsia="Arial Nova" w:hAnsi="Arial Nova Light" w:cs="Arial Nova"/>
          <w:b/>
          <w:i/>
          <w:sz w:val="24"/>
          <w:szCs w:val="24"/>
        </w:rPr>
        <w:t>d)</w:t>
      </w:r>
      <w:r w:rsidRPr="00325F30">
        <w:rPr>
          <w:rFonts w:ascii="Arial Nova Light" w:eastAsia="Arial Nova" w:hAnsi="Arial Nova Light" w:cs="Arial Nova"/>
          <w:i/>
          <w:sz w:val="24"/>
          <w:szCs w:val="24"/>
        </w:rPr>
        <w:tab/>
      </w:r>
      <w:r w:rsidRPr="00325F30">
        <w:rPr>
          <w:rFonts w:ascii="Arial Nova Light" w:eastAsia="Arial Nova" w:hAnsi="Arial Nova Light" w:cs="Arial Nova"/>
          <w:b/>
          <w:i/>
          <w:sz w:val="24"/>
          <w:szCs w:val="24"/>
        </w:rPr>
        <w:t>Jornada Electoral</w:t>
      </w:r>
      <w:r w:rsidRPr="00325F30">
        <w:rPr>
          <w:rFonts w:ascii="Arial Nova Light" w:eastAsia="Arial Nova" w:hAnsi="Arial Nova Light" w:cs="Arial Nova"/>
          <w:i/>
          <w:sz w:val="24"/>
          <w:szCs w:val="24"/>
        </w:rPr>
        <w:t>: El día seis de junio de dos mil veintiuno.</w:t>
      </w:r>
    </w:p>
    <w:p w14:paraId="1A7836C0" w14:textId="77777777" w:rsidR="00E16A1A" w:rsidRPr="00325F30" w:rsidRDefault="00E16A1A" w:rsidP="00130C1C">
      <w:pPr>
        <w:pBdr>
          <w:top w:val="nil"/>
          <w:left w:val="nil"/>
          <w:bottom w:val="nil"/>
          <w:right w:val="nil"/>
          <w:between w:val="nil"/>
        </w:pBdr>
        <w:tabs>
          <w:tab w:val="left" w:pos="567"/>
        </w:tabs>
        <w:spacing w:line="360" w:lineRule="auto"/>
        <w:ind w:left="567" w:right="36"/>
        <w:jc w:val="both"/>
        <w:rPr>
          <w:rFonts w:ascii="Arial Nova Light" w:eastAsia="Arial Nova" w:hAnsi="Arial Nova Light" w:cs="Arial Nova"/>
          <w:i/>
          <w:sz w:val="24"/>
          <w:szCs w:val="24"/>
        </w:rPr>
      </w:pPr>
    </w:p>
    <w:p w14:paraId="4A5F8D50" w14:textId="7A91A4E1" w:rsidR="00E2774E" w:rsidRDefault="006F0B93" w:rsidP="00E2774E">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bookmarkStart w:id="2" w:name="_1fob9te" w:colFirst="0" w:colLast="0"/>
      <w:bookmarkEnd w:id="2"/>
      <w:r w:rsidRPr="00966508">
        <w:rPr>
          <w:rFonts w:ascii="Arial Nova Light" w:eastAsia="Arial Nova" w:hAnsi="Arial Nova Light" w:cs="Arial Nova"/>
          <w:b/>
          <w:sz w:val="24"/>
          <w:szCs w:val="24"/>
        </w:rPr>
        <w:t xml:space="preserve">Presentación de la denuncia. </w:t>
      </w:r>
      <w:r w:rsidRPr="00966508">
        <w:rPr>
          <w:rFonts w:ascii="Arial Nova Light" w:eastAsia="Arial Nova" w:hAnsi="Arial Nova Light" w:cs="Arial Nova"/>
          <w:sz w:val="24"/>
          <w:szCs w:val="24"/>
        </w:rPr>
        <w:t xml:space="preserve">El </w:t>
      </w:r>
      <w:r w:rsidR="00196B50" w:rsidRPr="00966508">
        <w:rPr>
          <w:rFonts w:ascii="Arial Nova Light" w:eastAsia="Arial Nova" w:hAnsi="Arial Nova Light" w:cs="Arial Nova"/>
          <w:sz w:val="24"/>
          <w:szCs w:val="24"/>
        </w:rPr>
        <w:t xml:space="preserve">cinco de junio, la </w:t>
      </w:r>
      <w:r w:rsidR="00196B50" w:rsidRPr="00966508">
        <w:rPr>
          <w:rFonts w:ascii="Arial Nova Light" w:eastAsia="Arial Nova" w:hAnsi="Arial Nova Light" w:cs="Arial Nova"/>
          <w:bCs/>
          <w:sz w:val="24"/>
          <w:szCs w:val="24"/>
        </w:rPr>
        <w:t>C. Myrna del Carmen González López representante suplente del PAN</w:t>
      </w:r>
      <w:r w:rsidR="00196B50">
        <w:rPr>
          <w:rStyle w:val="Refdenotaalpie"/>
          <w:rFonts w:ascii="Arial Nova Light" w:eastAsia="Arial Nova" w:hAnsi="Arial Nova Light" w:cs="Arial Nova"/>
          <w:bCs/>
          <w:sz w:val="24"/>
          <w:szCs w:val="24"/>
        </w:rPr>
        <w:footnoteReference w:id="3"/>
      </w:r>
      <w:r w:rsidR="00196B50" w:rsidRPr="00966508">
        <w:rPr>
          <w:rFonts w:ascii="Arial Nova Light" w:eastAsia="Arial Nova" w:hAnsi="Arial Nova Light" w:cs="Arial Nova"/>
          <w:sz w:val="24"/>
          <w:szCs w:val="24"/>
        </w:rPr>
        <w:t>,</w:t>
      </w:r>
      <w:r w:rsidRPr="00966508">
        <w:rPr>
          <w:rFonts w:ascii="Arial Nova Light" w:eastAsia="Arial Nova" w:hAnsi="Arial Nova Light" w:cs="Arial Nova"/>
          <w:sz w:val="24"/>
          <w:szCs w:val="24"/>
        </w:rPr>
        <w:t xml:space="preserve"> presentó ante la Oficialía de Partes del I</w:t>
      </w:r>
      <w:r w:rsidR="00A14B8A" w:rsidRPr="00966508">
        <w:rPr>
          <w:rFonts w:ascii="Arial Nova Light" w:eastAsia="Arial Nova" w:hAnsi="Arial Nova Light" w:cs="Arial Nova"/>
          <w:sz w:val="24"/>
          <w:szCs w:val="24"/>
        </w:rPr>
        <w:t xml:space="preserve">nstituto </w:t>
      </w:r>
      <w:r w:rsidRPr="00966508">
        <w:rPr>
          <w:rFonts w:ascii="Arial Nova Light" w:eastAsia="Arial Nova" w:hAnsi="Arial Nova Light" w:cs="Arial Nova"/>
          <w:sz w:val="24"/>
          <w:szCs w:val="24"/>
        </w:rPr>
        <w:t>E</w:t>
      </w:r>
      <w:r w:rsidR="00A14B8A" w:rsidRPr="00966508">
        <w:rPr>
          <w:rFonts w:ascii="Arial Nova Light" w:eastAsia="Arial Nova" w:hAnsi="Arial Nova Light" w:cs="Arial Nova"/>
          <w:sz w:val="24"/>
          <w:szCs w:val="24"/>
        </w:rPr>
        <w:t xml:space="preserve">statal </w:t>
      </w:r>
      <w:r w:rsidRPr="00966508">
        <w:rPr>
          <w:rFonts w:ascii="Arial Nova Light" w:eastAsia="Arial Nova" w:hAnsi="Arial Nova Light" w:cs="Arial Nova"/>
          <w:sz w:val="24"/>
          <w:szCs w:val="24"/>
        </w:rPr>
        <w:t>E</w:t>
      </w:r>
      <w:r w:rsidR="00A14B8A" w:rsidRPr="00966508">
        <w:rPr>
          <w:rFonts w:ascii="Arial Nova Light" w:eastAsia="Arial Nova" w:hAnsi="Arial Nova Light" w:cs="Arial Nova"/>
          <w:sz w:val="24"/>
          <w:szCs w:val="24"/>
        </w:rPr>
        <w:t>lectoral</w:t>
      </w:r>
      <w:r w:rsidR="00A14B8A" w:rsidRPr="001541D6">
        <w:rPr>
          <w:rStyle w:val="Refdenotaalpie"/>
          <w:rFonts w:ascii="Arial Nova Light" w:eastAsia="Arial Nova" w:hAnsi="Arial Nova Light" w:cs="Arial Nova"/>
          <w:sz w:val="24"/>
          <w:szCs w:val="24"/>
        </w:rPr>
        <w:footnoteReference w:id="4"/>
      </w:r>
      <w:r w:rsidRPr="00966508">
        <w:rPr>
          <w:rFonts w:ascii="Arial Nova Light" w:eastAsia="Arial Nova" w:hAnsi="Arial Nova Light" w:cs="Arial Nova"/>
          <w:sz w:val="24"/>
          <w:szCs w:val="24"/>
        </w:rPr>
        <w:t xml:space="preserve"> escrito de denuncia en contra </w:t>
      </w:r>
      <w:r w:rsidR="00966508" w:rsidRPr="00966508">
        <w:rPr>
          <w:rFonts w:ascii="Arial Nova Light" w:eastAsia="Arial Nova" w:hAnsi="Arial Nova Light" w:cs="Arial Nova"/>
          <w:sz w:val="24"/>
          <w:szCs w:val="24"/>
        </w:rPr>
        <w:t xml:space="preserve">del </w:t>
      </w:r>
      <w:r w:rsidR="00966508" w:rsidRPr="00966508">
        <w:rPr>
          <w:rFonts w:ascii="Arial Nova Light" w:eastAsia="Arial Nova" w:hAnsi="Arial Nova Light" w:cs="Arial Nova"/>
          <w:bCs/>
          <w:sz w:val="24"/>
          <w:szCs w:val="24"/>
        </w:rPr>
        <w:t xml:space="preserve">C. Arturo Ávila </w:t>
      </w:r>
      <w:r w:rsidR="002324A5" w:rsidRPr="00966508">
        <w:rPr>
          <w:rFonts w:ascii="Arial Nova Light" w:eastAsia="Arial Nova" w:hAnsi="Arial Nova Light" w:cs="Arial Nova"/>
          <w:bCs/>
          <w:sz w:val="24"/>
          <w:szCs w:val="24"/>
        </w:rPr>
        <w:t>Anaya,</w:t>
      </w:r>
      <w:r w:rsidR="00E2774E">
        <w:rPr>
          <w:rFonts w:ascii="Arial Nova Light" w:eastAsia="Arial Nova" w:hAnsi="Arial Nova Light" w:cs="Arial Nova"/>
          <w:bCs/>
          <w:sz w:val="24"/>
          <w:szCs w:val="24"/>
        </w:rPr>
        <w:t xml:space="preserve"> </w:t>
      </w:r>
      <w:r w:rsidR="00966508">
        <w:rPr>
          <w:rFonts w:ascii="Arial Nova Light" w:eastAsia="Arial Nova" w:hAnsi="Arial Nova Light" w:cs="Arial Nova"/>
          <w:bCs/>
          <w:sz w:val="24"/>
          <w:szCs w:val="24"/>
        </w:rPr>
        <w:t xml:space="preserve">por la entrega de </w:t>
      </w:r>
      <w:r w:rsidR="002324A5">
        <w:rPr>
          <w:rFonts w:ascii="Arial Nova Light" w:eastAsia="Arial Nova" w:hAnsi="Arial Nova Light" w:cs="Arial Nova"/>
          <w:bCs/>
          <w:sz w:val="24"/>
          <w:szCs w:val="24"/>
        </w:rPr>
        <w:t>material y beneficios</w:t>
      </w:r>
      <w:r w:rsidR="00966508">
        <w:rPr>
          <w:rFonts w:ascii="Arial Nova Light" w:eastAsia="Arial Nova" w:hAnsi="Arial Nova Light" w:cs="Arial Nova"/>
          <w:bCs/>
          <w:sz w:val="24"/>
          <w:szCs w:val="24"/>
        </w:rPr>
        <w:t xml:space="preserve"> en especie</w:t>
      </w:r>
      <w:r w:rsidR="00E2774E">
        <w:rPr>
          <w:rFonts w:ascii="Arial Nova Light" w:eastAsia="Arial Nova" w:hAnsi="Arial Nova Light" w:cs="Arial Nova"/>
          <w:bCs/>
          <w:sz w:val="24"/>
          <w:szCs w:val="24"/>
        </w:rPr>
        <w:t xml:space="preserve"> en campaña.</w:t>
      </w:r>
    </w:p>
    <w:p w14:paraId="406F3550" w14:textId="77777777" w:rsidR="00E2774E" w:rsidRPr="00E2774E" w:rsidRDefault="00E2774E" w:rsidP="00E2774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2DC5EED1" w14:textId="07231F1C" w:rsidR="00527A94" w:rsidRPr="001541D6" w:rsidRDefault="00527A94" w:rsidP="00130C1C">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Pr>
          <w:rFonts w:ascii="Arial Nova Light" w:eastAsia="Arial Nova" w:hAnsi="Arial Nova Light" w:cs="Arial Nova"/>
          <w:b/>
          <w:sz w:val="24"/>
          <w:szCs w:val="24"/>
        </w:rPr>
        <w:t>Radicación.</w:t>
      </w:r>
      <w:r>
        <w:rPr>
          <w:rFonts w:ascii="Arial Nova Light" w:eastAsia="Arial Nova" w:hAnsi="Arial Nova Light" w:cs="Arial Nova"/>
          <w:sz w:val="24"/>
          <w:szCs w:val="24"/>
        </w:rPr>
        <w:t xml:space="preserve"> El </w:t>
      </w:r>
      <w:r w:rsidR="00966508">
        <w:rPr>
          <w:rFonts w:ascii="Arial Nova Light" w:eastAsia="Arial Nova" w:hAnsi="Arial Nova Light" w:cs="Arial Nova"/>
          <w:sz w:val="24"/>
          <w:szCs w:val="24"/>
        </w:rPr>
        <w:t>seis de junio</w:t>
      </w:r>
      <w:r w:rsidR="004C5FA3">
        <w:rPr>
          <w:rFonts w:ascii="Arial Nova Light" w:eastAsia="Arial Nova" w:hAnsi="Arial Nova Light" w:cs="Arial Nova"/>
          <w:sz w:val="24"/>
          <w:szCs w:val="24"/>
        </w:rPr>
        <w:t xml:space="preserve">, el </w:t>
      </w:r>
      <w:proofErr w:type="gramStart"/>
      <w:r w:rsidR="004C5FA3">
        <w:rPr>
          <w:rFonts w:ascii="Arial Nova Light" w:eastAsia="Arial Nova" w:hAnsi="Arial Nova Light" w:cs="Arial Nova"/>
          <w:sz w:val="24"/>
          <w:szCs w:val="24"/>
        </w:rPr>
        <w:t>Secretario Ejecutivo</w:t>
      </w:r>
      <w:proofErr w:type="gramEnd"/>
      <w:r w:rsidR="004C5FA3">
        <w:rPr>
          <w:rFonts w:ascii="Arial Nova Light" w:eastAsia="Arial Nova" w:hAnsi="Arial Nova Light" w:cs="Arial Nova"/>
          <w:sz w:val="24"/>
          <w:szCs w:val="24"/>
        </w:rPr>
        <w:t xml:space="preserve"> ordenó radicar la denuncia con el número de expediente IEE/PES/0</w:t>
      </w:r>
      <w:r w:rsidR="00966508">
        <w:rPr>
          <w:rFonts w:ascii="Arial Nova Light" w:eastAsia="Arial Nova" w:hAnsi="Arial Nova Light" w:cs="Arial Nova"/>
          <w:sz w:val="24"/>
          <w:szCs w:val="24"/>
        </w:rPr>
        <w:t>89/</w:t>
      </w:r>
      <w:r w:rsidR="004C5FA3">
        <w:rPr>
          <w:rFonts w:ascii="Arial Nova Light" w:eastAsia="Arial Nova" w:hAnsi="Arial Nova Light" w:cs="Arial Nova"/>
          <w:sz w:val="24"/>
          <w:szCs w:val="24"/>
        </w:rPr>
        <w:t xml:space="preserve">2021. </w:t>
      </w:r>
    </w:p>
    <w:p w14:paraId="712A3B67" w14:textId="77777777" w:rsidR="00910095" w:rsidRPr="00325F30" w:rsidRDefault="00910095"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7279821C" w14:textId="4F867028" w:rsidR="00910095" w:rsidRPr="00325F30" w:rsidRDefault="00910095" w:rsidP="00E2774E">
      <w:pPr>
        <w:numPr>
          <w:ilvl w:val="0"/>
          <w:numId w:val="1"/>
        </w:numPr>
        <w:pBdr>
          <w:top w:val="nil"/>
          <w:left w:val="nil"/>
          <w:bottom w:val="nil"/>
          <w:right w:val="nil"/>
          <w:between w:val="nil"/>
        </w:pBdr>
        <w:tabs>
          <w:tab w:val="left" w:pos="567"/>
        </w:tabs>
        <w:spacing w:line="360" w:lineRule="auto"/>
        <w:ind w:left="0" w:right="49" w:firstLine="0"/>
        <w:jc w:val="both"/>
        <w:rPr>
          <w:rFonts w:ascii="Arial Nova Light" w:eastAsia="Arial Nova" w:hAnsi="Arial Nova Light" w:cs="Arial Nova"/>
          <w:color w:val="000000"/>
          <w:sz w:val="24"/>
          <w:szCs w:val="24"/>
        </w:rPr>
      </w:pPr>
      <w:r w:rsidRPr="00325F30">
        <w:rPr>
          <w:rFonts w:ascii="Arial Nova Light" w:eastAsia="Arial Nova" w:hAnsi="Arial Nova Light" w:cs="Arial Nova"/>
          <w:b/>
          <w:color w:val="000000"/>
          <w:sz w:val="24"/>
          <w:szCs w:val="24"/>
        </w:rPr>
        <w:t>Oficialía Electoral</w:t>
      </w:r>
      <w:r w:rsidRPr="001541D6">
        <w:rPr>
          <w:rFonts w:ascii="Arial Nova Light" w:eastAsia="Arial Nova" w:hAnsi="Arial Nova Light" w:cs="Arial Nova"/>
          <w:b/>
          <w:sz w:val="24"/>
          <w:szCs w:val="24"/>
        </w:rPr>
        <w:t xml:space="preserve">. </w:t>
      </w:r>
      <w:r w:rsidR="004C5FA3">
        <w:rPr>
          <w:rFonts w:ascii="Arial Nova Light" w:eastAsia="Arial Nova" w:hAnsi="Arial Nova Light" w:cs="Arial Nova"/>
          <w:b/>
          <w:sz w:val="24"/>
          <w:szCs w:val="24"/>
        </w:rPr>
        <w:t xml:space="preserve"> </w:t>
      </w:r>
      <w:r w:rsidR="004C5FA3">
        <w:rPr>
          <w:rFonts w:ascii="Arial Nova Light" w:eastAsia="Arial Nova" w:hAnsi="Arial Nova Light" w:cs="Arial Nova"/>
          <w:sz w:val="24"/>
          <w:szCs w:val="24"/>
        </w:rPr>
        <w:t xml:space="preserve">Mediante diligencia para mejor proveer, el </w:t>
      </w:r>
      <w:proofErr w:type="gramStart"/>
      <w:r w:rsidR="004C5FA3">
        <w:rPr>
          <w:rFonts w:ascii="Arial Nova Light" w:eastAsia="Arial Nova" w:hAnsi="Arial Nova Light" w:cs="Arial Nova"/>
          <w:sz w:val="24"/>
          <w:szCs w:val="24"/>
        </w:rPr>
        <w:t>Secretario Ejecutivo</w:t>
      </w:r>
      <w:proofErr w:type="gramEnd"/>
      <w:r w:rsidR="004C5FA3">
        <w:rPr>
          <w:rFonts w:ascii="Arial Nova Light" w:eastAsia="Arial Nova" w:hAnsi="Arial Nova Light" w:cs="Arial Nova"/>
          <w:sz w:val="24"/>
          <w:szCs w:val="24"/>
        </w:rPr>
        <w:t xml:space="preserve"> </w:t>
      </w:r>
      <w:r w:rsidR="00850C25">
        <w:rPr>
          <w:rFonts w:ascii="Arial Nova Light" w:eastAsia="Arial Nova" w:hAnsi="Arial Nova Light" w:cs="Arial Nova"/>
          <w:sz w:val="24"/>
          <w:szCs w:val="24"/>
        </w:rPr>
        <w:t xml:space="preserve">instruyó la certificación de la existencia y contenido </w:t>
      </w:r>
      <w:r w:rsidR="00966508">
        <w:rPr>
          <w:rFonts w:ascii="Arial Nova Light" w:eastAsia="Arial Nova" w:hAnsi="Arial Nova Light" w:cs="Arial Nova"/>
          <w:sz w:val="24"/>
          <w:szCs w:val="24"/>
        </w:rPr>
        <w:t>de las publicaciones alojadas e</w:t>
      </w:r>
      <w:r w:rsidR="00BA0094">
        <w:rPr>
          <w:rFonts w:ascii="Arial Nova Light" w:eastAsia="Arial Nova" w:hAnsi="Arial Nova Light" w:cs="Arial Nova"/>
          <w:sz w:val="24"/>
          <w:szCs w:val="24"/>
        </w:rPr>
        <w:t>n la red social</w:t>
      </w:r>
      <w:r w:rsidR="00D37B9F">
        <w:rPr>
          <w:rFonts w:ascii="Arial Nova Light" w:eastAsia="Arial Nova" w:hAnsi="Arial Nova Light" w:cs="Arial Nova"/>
          <w:sz w:val="24"/>
          <w:szCs w:val="24"/>
        </w:rPr>
        <w:t xml:space="preserve"> Facebook</w:t>
      </w:r>
      <w:r w:rsidR="00E2774E">
        <w:rPr>
          <w:rFonts w:ascii="Arial Nova Light" w:eastAsia="Arial Nova" w:hAnsi="Arial Nova Light" w:cs="Arial Nova"/>
          <w:sz w:val="24"/>
          <w:szCs w:val="24"/>
        </w:rPr>
        <w:t>, por lo que</w:t>
      </w:r>
      <w:r w:rsidR="00850C25">
        <w:rPr>
          <w:rFonts w:ascii="Arial Nova Light" w:eastAsia="Arial Nova" w:hAnsi="Arial Nova Light" w:cs="Arial Nova"/>
          <w:sz w:val="24"/>
          <w:szCs w:val="24"/>
        </w:rPr>
        <w:t>, e</w:t>
      </w:r>
      <w:r w:rsidRPr="001541D6">
        <w:rPr>
          <w:rFonts w:ascii="Arial Nova Light" w:eastAsia="Arial Nova" w:hAnsi="Arial Nova Light" w:cs="Arial Nova"/>
          <w:sz w:val="24"/>
          <w:szCs w:val="24"/>
        </w:rPr>
        <w:t>l día</w:t>
      </w:r>
      <w:r w:rsidR="00966508">
        <w:rPr>
          <w:rFonts w:ascii="Arial Nova Light" w:eastAsia="Arial Nova" w:hAnsi="Arial Nova Light" w:cs="Arial Nova"/>
          <w:sz w:val="24"/>
          <w:szCs w:val="24"/>
        </w:rPr>
        <w:t xml:space="preserve"> diez</w:t>
      </w:r>
      <w:r w:rsidR="00BA0094">
        <w:rPr>
          <w:rFonts w:ascii="Arial Nova Light" w:eastAsia="Arial Nova" w:hAnsi="Arial Nova Light" w:cs="Arial Nova"/>
          <w:sz w:val="24"/>
          <w:szCs w:val="24"/>
        </w:rPr>
        <w:t xml:space="preserve"> de </w:t>
      </w:r>
      <w:r w:rsidR="00966508">
        <w:rPr>
          <w:rFonts w:ascii="Arial Nova Light" w:eastAsia="Arial Nova" w:hAnsi="Arial Nova Light" w:cs="Arial Nova"/>
          <w:sz w:val="24"/>
          <w:szCs w:val="24"/>
        </w:rPr>
        <w:t>junio</w:t>
      </w:r>
      <w:r w:rsidR="00521C91" w:rsidRPr="001541D6">
        <w:rPr>
          <w:rFonts w:ascii="Arial Nova Light" w:eastAsia="Arial Nova" w:hAnsi="Arial Nova Light" w:cs="Arial Nova"/>
          <w:sz w:val="24"/>
          <w:szCs w:val="24"/>
        </w:rPr>
        <w:t>,</w:t>
      </w:r>
      <w:r w:rsidRPr="001541D6">
        <w:rPr>
          <w:rFonts w:ascii="Arial Nova Light" w:eastAsia="Arial Nova" w:hAnsi="Arial Nova Light" w:cs="Arial Nova"/>
          <w:sz w:val="24"/>
          <w:szCs w:val="24"/>
        </w:rPr>
        <w:t xml:space="preserve"> se practicó la diligencia solicitada </w:t>
      </w:r>
      <w:r w:rsidR="00850C25">
        <w:rPr>
          <w:rFonts w:ascii="Arial Nova Light" w:eastAsia="Arial Nova" w:hAnsi="Arial Nova Light" w:cs="Arial Nova"/>
          <w:sz w:val="24"/>
          <w:szCs w:val="24"/>
        </w:rPr>
        <w:t xml:space="preserve">y </w:t>
      </w:r>
      <w:r w:rsidRPr="001541D6">
        <w:rPr>
          <w:rFonts w:ascii="Arial Nova Light" w:eastAsia="Arial Nova" w:hAnsi="Arial Nova Light" w:cs="Arial Nova"/>
          <w:sz w:val="24"/>
          <w:szCs w:val="24"/>
        </w:rPr>
        <w:t>se asent</w:t>
      </w:r>
      <w:r w:rsidR="00A14B8A" w:rsidRPr="001541D6">
        <w:rPr>
          <w:rFonts w:ascii="Arial Nova Light" w:eastAsia="Arial Nova" w:hAnsi="Arial Nova Light" w:cs="Arial Nova"/>
          <w:sz w:val="24"/>
          <w:szCs w:val="24"/>
        </w:rPr>
        <w:t>aron</w:t>
      </w:r>
      <w:r w:rsidRPr="001541D6">
        <w:rPr>
          <w:rFonts w:ascii="Arial Nova Light" w:eastAsia="Arial Nova" w:hAnsi="Arial Nova Light" w:cs="Arial Nova"/>
          <w:sz w:val="24"/>
          <w:szCs w:val="24"/>
        </w:rPr>
        <w:t xml:space="preserve"> en el acta </w:t>
      </w:r>
      <w:r w:rsidR="00906B7C">
        <w:rPr>
          <w:rFonts w:ascii="Arial Nova Light" w:eastAsia="Arial Nova" w:hAnsi="Arial Nova Light" w:cs="Arial Nova"/>
          <w:sz w:val="24"/>
          <w:szCs w:val="24"/>
        </w:rPr>
        <w:t>IEE/OE/</w:t>
      </w:r>
      <w:r w:rsidR="00966508">
        <w:rPr>
          <w:rFonts w:ascii="Arial Nova Light" w:eastAsia="Arial Nova" w:hAnsi="Arial Nova Light" w:cs="Arial Nova"/>
          <w:sz w:val="24"/>
          <w:szCs w:val="24"/>
        </w:rPr>
        <w:t>232</w:t>
      </w:r>
      <w:r w:rsidR="00906B7C">
        <w:rPr>
          <w:rFonts w:ascii="Arial Nova Light" w:eastAsia="Arial Nova" w:hAnsi="Arial Nova Light" w:cs="Arial Nova"/>
          <w:sz w:val="24"/>
          <w:szCs w:val="24"/>
        </w:rPr>
        <w:t xml:space="preserve">/2021 </w:t>
      </w:r>
      <w:r w:rsidRPr="001541D6">
        <w:rPr>
          <w:rFonts w:ascii="Arial Nova Light" w:eastAsia="Arial Nova" w:hAnsi="Arial Nova Light" w:cs="Arial Nova"/>
          <w:sz w:val="24"/>
          <w:szCs w:val="24"/>
        </w:rPr>
        <w:t xml:space="preserve">los hechos constatados. </w:t>
      </w:r>
    </w:p>
    <w:p w14:paraId="25288077" w14:textId="77777777" w:rsidR="00E16A1A" w:rsidRPr="00325F30" w:rsidRDefault="00E16A1A" w:rsidP="00130C1C">
      <w:pPr>
        <w:pBdr>
          <w:top w:val="nil"/>
          <w:left w:val="nil"/>
          <w:bottom w:val="nil"/>
          <w:right w:val="nil"/>
          <w:between w:val="nil"/>
        </w:pBdr>
        <w:spacing w:line="360" w:lineRule="auto"/>
        <w:jc w:val="both"/>
        <w:rPr>
          <w:rFonts w:ascii="Arial Nova Light" w:eastAsia="Arial Nova" w:hAnsi="Arial Nova Light" w:cs="Arial Nova"/>
          <w:b/>
          <w:sz w:val="24"/>
          <w:szCs w:val="24"/>
          <w:highlight w:val="yellow"/>
        </w:rPr>
      </w:pPr>
    </w:p>
    <w:p w14:paraId="3E6027EF" w14:textId="676C539F" w:rsidR="00E52F6D" w:rsidRPr="00966508" w:rsidRDefault="00E52F6D" w:rsidP="00966508">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Pr>
          <w:rFonts w:ascii="Arial Nova Light" w:eastAsia="Arial Nova" w:hAnsi="Arial Nova Light" w:cs="Arial Nova"/>
          <w:b/>
          <w:sz w:val="24"/>
          <w:szCs w:val="24"/>
        </w:rPr>
        <w:t xml:space="preserve"> </w:t>
      </w:r>
      <w:r w:rsidRPr="00325F30">
        <w:rPr>
          <w:rFonts w:ascii="Arial Nova Light" w:eastAsia="Arial Nova" w:hAnsi="Arial Nova Light" w:cs="Arial Nova"/>
          <w:b/>
          <w:sz w:val="24"/>
          <w:szCs w:val="24"/>
        </w:rPr>
        <w:t xml:space="preserve">Medidas Cautelares. </w:t>
      </w:r>
      <w:r w:rsidRPr="00325F30">
        <w:rPr>
          <w:rFonts w:ascii="Arial Nova Light" w:eastAsia="Arial Nova" w:hAnsi="Arial Nova Light" w:cs="Arial Nova"/>
          <w:sz w:val="24"/>
          <w:szCs w:val="24"/>
        </w:rPr>
        <w:t xml:space="preserve"> Del escrito de denuncia se observa que la actora, solicita que se ordene de manera inmediata </w:t>
      </w:r>
      <w:r w:rsidR="00BA0094">
        <w:rPr>
          <w:rFonts w:ascii="Arial Nova Light" w:eastAsia="Arial Nova" w:hAnsi="Arial Nova Light" w:cs="Arial Nova"/>
          <w:sz w:val="24"/>
          <w:szCs w:val="24"/>
        </w:rPr>
        <w:t xml:space="preserve">el </w:t>
      </w:r>
      <w:r w:rsidR="00BA0094" w:rsidRPr="00325F30">
        <w:rPr>
          <w:rFonts w:ascii="Arial Nova Light" w:eastAsia="Arial Nova" w:hAnsi="Arial Nova Light" w:cs="Arial Nova"/>
          <w:sz w:val="24"/>
          <w:szCs w:val="24"/>
        </w:rPr>
        <w:t>retiro</w:t>
      </w:r>
      <w:r w:rsidR="00BA0094">
        <w:rPr>
          <w:rFonts w:ascii="Arial Nova Light" w:eastAsia="Arial Nova" w:hAnsi="Arial Nova Light" w:cs="Arial Nova"/>
          <w:sz w:val="24"/>
          <w:szCs w:val="24"/>
        </w:rPr>
        <w:t xml:space="preserve"> de </w:t>
      </w:r>
      <w:r w:rsidR="00E2774E">
        <w:rPr>
          <w:rFonts w:ascii="Arial Nova Light" w:eastAsia="Arial Nova" w:hAnsi="Arial Nova Light" w:cs="Arial Nova"/>
          <w:sz w:val="24"/>
          <w:szCs w:val="24"/>
        </w:rPr>
        <w:t>dos</w:t>
      </w:r>
      <w:r w:rsidR="00BA0094" w:rsidRPr="00966508">
        <w:rPr>
          <w:rFonts w:ascii="Arial Nova Light" w:eastAsia="Arial Nova" w:hAnsi="Arial Nova Light" w:cs="Arial Nova"/>
          <w:sz w:val="24"/>
          <w:szCs w:val="24"/>
        </w:rPr>
        <w:t xml:space="preserve"> </w:t>
      </w:r>
      <w:r w:rsidR="00E2774E">
        <w:rPr>
          <w:rFonts w:ascii="Arial Nova Light" w:eastAsia="Arial Nova" w:hAnsi="Arial Nova Light" w:cs="Arial Nova"/>
          <w:sz w:val="24"/>
          <w:szCs w:val="24"/>
        </w:rPr>
        <w:t>publicaciones</w:t>
      </w:r>
      <w:r w:rsidRPr="00966508">
        <w:rPr>
          <w:rFonts w:ascii="Arial Nova Light" w:eastAsia="Arial Nova" w:hAnsi="Arial Nova Light" w:cs="Arial Nova"/>
          <w:sz w:val="24"/>
          <w:szCs w:val="24"/>
        </w:rPr>
        <w:t xml:space="preserve"> </w:t>
      </w:r>
      <w:r w:rsidR="00BA0094" w:rsidRPr="00966508">
        <w:rPr>
          <w:rFonts w:ascii="Arial Nova Light" w:eastAsia="Arial Nova" w:hAnsi="Arial Nova Light" w:cs="Arial Nova"/>
          <w:sz w:val="24"/>
          <w:szCs w:val="24"/>
        </w:rPr>
        <w:t xml:space="preserve">del perfil de la red social </w:t>
      </w:r>
      <w:r w:rsidR="00E2774E" w:rsidRPr="00966508">
        <w:rPr>
          <w:rFonts w:ascii="Arial Nova Light" w:eastAsia="Arial Nova" w:hAnsi="Arial Nova Light" w:cs="Arial Nova"/>
          <w:sz w:val="24"/>
          <w:szCs w:val="24"/>
        </w:rPr>
        <w:t xml:space="preserve">Facebook </w:t>
      </w:r>
      <w:r w:rsidR="00E2774E">
        <w:rPr>
          <w:rFonts w:ascii="Arial Nova Light" w:eastAsia="Arial Nova" w:hAnsi="Arial Nova Light" w:cs="Arial Nova"/>
          <w:sz w:val="24"/>
          <w:szCs w:val="24"/>
        </w:rPr>
        <w:t>de</w:t>
      </w:r>
      <w:r w:rsidR="00966508">
        <w:rPr>
          <w:rFonts w:ascii="Arial Nova Light" w:eastAsia="Arial Nova" w:hAnsi="Arial Nova Light" w:cs="Arial Nova"/>
          <w:sz w:val="24"/>
          <w:szCs w:val="24"/>
        </w:rPr>
        <w:t xml:space="preserve"> nombre Arturo Ávila Anaya.</w:t>
      </w:r>
    </w:p>
    <w:p w14:paraId="09E8D67E" w14:textId="77777777" w:rsidR="00E52F6D" w:rsidRDefault="00E52F6D" w:rsidP="00130C1C">
      <w:pPr>
        <w:pStyle w:val="Prrafodelista"/>
        <w:spacing w:line="360" w:lineRule="auto"/>
        <w:rPr>
          <w:rFonts w:ascii="Arial Nova Light" w:eastAsia="Arial Nova" w:hAnsi="Arial Nova Light" w:cs="Arial Nova"/>
          <w:sz w:val="24"/>
          <w:szCs w:val="24"/>
        </w:rPr>
      </w:pPr>
    </w:p>
    <w:p w14:paraId="0FFF88B6" w14:textId="495D72E4" w:rsidR="003846C5" w:rsidRDefault="00E52F6D"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2A05D5">
        <w:rPr>
          <w:rFonts w:ascii="Arial Nova Light" w:eastAsia="Arial Nova" w:hAnsi="Arial Nova Light" w:cs="Arial Nova"/>
          <w:sz w:val="24"/>
          <w:szCs w:val="24"/>
        </w:rPr>
        <w:t xml:space="preserve">Al respecto, la Comisión de Quejas y Denuncias del IEE, determinó </w:t>
      </w:r>
      <w:r w:rsidR="00BA0094" w:rsidRPr="002A05D5">
        <w:rPr>
          <w:rFonts w:ascii="Arial Nova Light" w:eastAsia="Arial Nova" w:hAnsi="Arial Nova Light" w:cs="Arial Nova"/>
          <w:sz w:val="24"/>
          <w:szCs w:val="24"/>
        </w:rPr>
        <w:t xml:space="preserve">no </w:t>
      </w:r>
      <w:r w:rsidRPr="002A05D5">
        <w:rPr>
          <w:rFonts w:ascii="Arial Nova Light" w:eastAsia="Arial Nova" w:hAnsi="Arial Nova Light" w:cs="Arial Nova"/>
          <w:sz w:val="24"/>
          <w:szCs w:val="24"/>
        </w:rPr>
        <w:t>adoptar</w:t>
      </w:r>
      <w:r w:rsidR="00BA0094" w:rsidRPr="002A05D5">
        <w:rPr>
          <w:rFonts w:ascii="Arial Nova Light" w:eastAsia="Arial Nova" w:hAnsi="Arial Nova Light" w:cs="Arial Nova"/>
          <w:sz w:val="24"/>
          <w:szCs w:val="24"/>
        </w:rPr>
        <w:t xml:space="preserve"> las </w:t>
      </w:r>
      <w:r w:rsidRPr="002A05D5">
        <w:rPr>
          <w:rFonts w:ascii="Arial Nova Light" w:eastAsia="Arial Nova" w:hAnsi="Arial Nova Light" w:cs="Arial Nova"/>
          <w:sz w:val="24"/>
          <w:szCs w:val="24"/>
        </w:rPr>
        <w:t xml:space="preserve">medidas cautelares </w:t>
      </w:r>
      <w:r w:rsidR="002E5ABC" w:rsidRPr="002A05D5">
        <w:rPr>
          <w:rFonts w:ascii="Arial Nova Light" w:eastAsia="Arial Nova" w:hAnsi="Arial Nova Light" w:cs="Arial Nova"/>
          <w:sz w:val="24"/>
          <w:szCs w:val="24"/>
        </w:rPr>
        <w:t>en virtud de que no se les puede ordenar a los imputados se abstengan de realizar hechos futuros de realización incierta.</w:t>
      </w:r>
    </w:p>
    <w:p w14:paraId="210D6095" w14:textId="77777777" w:rsidR="002E5ABC" w:rsidRPr="00C21A1D" w:rsidRDefault="002E5ABC"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5E51BBD2" w14:textId="49B1260C" w:rsidR="00E52F6D" w:rsidRDefault="00E52F6D" w:rsidP="00130C1C">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325F30">
        <w:rPr>
          <w:rFonts w:ascii="Arial Nova Light" w:eastAsia="Arial Nova" w:hAnsi="Arial Nova Light" w:cs="Arial Nova"/>
          <w:b/>
          <w:sz w:val="24"/>
          <w:szCs w:val="24"/>
        </w:rPr>
        <w:t xml:space="preserve">Admisión de la denuncia y emplazamiento. </w:t>
      </w:r>
      <w:r w:rsidRPr="00325F30">
        <w:rPr>
          <w:rFonts w:ascii="Arial Nova Light" w:eastAsia="Arial Nova" w:hAnsi="Arial Nova Light" w:cs="Arial Nova"/>
          <w:sz w:val="24"/>
          <w:szCs w:val="24"/>
        </w:rPr>
        <w:t xml:space="preserve">El </w:t>
      </w:r>
      <w:r w:rsidR="002E5ABC">
        <w:rPr>
          <w:rFonts w:ascii="Arial Nova Light" w:eastAsia="Arial Nova" w:hAnsi="Arial Nova Light" w:cs="Arial Nova"/>
          <w:sz w:val="24"/>
          <w:szCs w:val="24"/>
        </w:rPr>
        <w:t>once</w:t>
      </w:r>
      <w:r w:rsidR="0076718E">
        <w:rPr>
          <w:rFonts w:ascii="Arial Nova Light" w:eastAsia="Arial Nova" w:hAnsi="Arial Nova Light" w:cs="Arial Nova"/>
          <w:sz w:val="24"/>
          <w:szCs w:val="24"/>
        </w:rPr>
        <w:t xml:space="preserve"> de junio</w:t>
      </w:r>
      <w:r w:rsidRPr="00325F30">
        <w:rPr>
          <w:rFonts w:ascii="Arial Nova Light" w:eastAsia="Arial Nova" w:hAnsi="Arial Nova Light" w:cs="Arial Nova"/>
          <w:sz w:val="24"/>
          <w:szCs w:val="24"/>
        </w:rPr>
        <w:t xml:space="preserve">, el </w:t>
      </w:r>
      <w:proofErr w:type="gramStart"/>
      <w:r w:rsidRPr="00325F30">
        <w:rPr>
          <w:rFonts w:ascii="Arial Nova Light" w:eastAsia="Arial Nova" w:hAnsi="Arial Nova Light" w:cs="Arial Nova"/>
          <w:sz w:val="24"/>
          <w:szCs w:val="24"/>
        </w:rPr>
        <w:t>Secretario Ejecutivo</w:t>
      </w:r>
      <w:proofErr w:type="gramEnd"/>
      <w:r w:rsidRPr="00325F30">
        <w:rPr>
          <w:rFonts w:ascii="Arial Nova Light" w:eastAsia="Arial Nova" w:hAnsi="Arial Nova Light" w:cs="Arial Nova"/>
          <w:sz w:val="24"/>
          <w:szCs w:val="24"/>
        </w:rPr>
        <w:t>, radicó y dictó el acuerdo de admisión, señalando fecha para la celebración de la Audiencia de Pruebas y Alegatos.</w:t>
      </w:r>
    </w:p>
    <w:p w14:paraId="6936BF25" w14:textId="77777777" w:rsidR="00302729" w:rsidRPr="002A05D5" w:rsidRDefault="00302729" w:rsidP="002A05D5">
      <w:pPr>
        <w:spacing w:line="360" w:lineRule="auto"/>
        <w:rPr>
          <w:rFonts w:ascii="Arial Nova Light" w:eastAsia="Arial Nova" w:hAnsi="Arial Nova Light" w:cs="Arial Nova"/>
          <w:b/>
          <w:sz w:val="24"/>
          <w:szCs w:val="24"/>
        </w:rPr>
      </w:pPr>
    </w:p>
    <w:p w14:paraId="5BD263F9" w14:textId="756100E1" w:rsidR="00AA4F4E" w:rsidRDefault="006F0B93" w:rsidP="00130C1C">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325F30">
        <w:rPr>
          <w:rFonts w:ascii="Arial Nova Light" w:eastAsia="Arial Nova" w:hAnsi="Arial Nova Light" w:cs="Arial Nova"/>
          <w:b/>
          <w:sz w:val="24"/>
          <w:szCs w:val="24"/>
        </w:rPr>
        <w:t xml:space="preserve">Audiencia de pruebas y alegatos. </w:t>
      </w:r>
      <w:r w:rsidRPr="00325F30">
        <w:rPr>
          <w:rFonts w:ascii="Arial Nova Light" w:eastAsia="Arial Nova" w:hAnsi="Arial Nova Light" w:cs="Arial Nova"/>
          <w:sz w:val="24"/>
          <w:szCs w:val="24"/>
        </w:rPr>
        <w:t xml:space="preserve"> El </w:t>
      </w:r>
      <w:r w:rsidR="00D2233E">
        <w:rPr>
          <w:rFonts w:ascii="Arial Nova Light" w:eastAsia="Arial Nova" w:hAnsi="Arial Nova Light" w:cs="Arial Nova"/>
          <w:sz w:val="24"/>
          <w:szCs w:val="24"/>
        </w:rPr>
        <w:t>catorce</w:t>
      </w:r>
      <w:r w:rsidR="002E5ABC">
        <w:rPr>
          <w:rFonts w:ascii="Arial Nova Light" w:eastAsia="Arial Nova" w:hAnsi="Arial Nova Light" w:cs="Arial Nova"/>
          <w:sz w:val="24"/>
          <w:szCs w:val="24"/>
        </w:rPr>
        <w:t xml:space="preserve"> de ju</w:t>
      </w:r>
      <w:r w:rsidR="00D2233E">
        <w:rPr>
          <w:rFonts w:ascii="Arial Nova Light" w:eastAsia="Arial Nova" w:hAnsi="Arial Nova Light" w:cs="Arial Nova"/>
          <w:sz w:val="24"/>
          <w:szCs w:val="24"/>
        </w:rPr>
        <w:t>n</w:t>
      </w:r>
      <w:r w:rsidR="002E5ABC">
        <w:rPr>
          <w:rFonts w:ascii="Arial Nova Light" w:eastAsia="Arial Nova" w:hAnsi="Arial Nova Light" w:cs="Arial Nova"/>
          <w:sz w:val="24"/>
          <w:szCs w:val="24"/>
        </w:rPr>
        <w:t>io</w:t>
      </w:r>
      <w:r w:rsidRPr="00325F30">
        <w:rPr>
          <w:rFonts w:ascii="Arial Nova Light" w:eastAsia="Arial Nova" w:hAnsi="Arial Nova Light" w:cs="Arial Nova"/>
          <w:sz w:val="24"/>
          <w:szCs w:val="24"/>
        </w:rPr>
        <w:t xml:space="preserve">, en las instalaciones del IEE, se celebró la audiencia de pruebas y alegatos a que se refieren los artículos 272 del Código Electoral, así como 101 y 102 del Reglamento de Quejas y Denuncias del IEE. </w:t>
      </w:r>
      <w:r w:rsidR="00AA4F4E" w:rsidRPr="00325F30">
        <w:rPr>
          <w:rFonts w:ascii="Arial Nova Light" w:eastAsia="Arial Nova" w:hAnsi="Arial Nova Light" w:cs="Arial Nova"/>
          <w:sz w:val="24"/>
          <w:szCs w:val="24"/>
        </w:rPr>
        <w:t xml:space="preserve"> </w:t>
      </w:r>
    </w:p>
    <w:p w14:paraId="2CDBF3FF" w14:textId="77777777" w:rsidR="002A05D5" w:rsidRDefault="002A05D5" w:rsidP="002A05D5">
      <w:pPr>
        <w:pStyle w:val="Prrafodelista"/>
        <w:rPr>
          <w:rFonts w:ascii="Arial Nova Light" w:eastAsia="Arial Nova" w:hAnsi="Arial Nova Light" w:cs="Arial Nova"/>
          <w:sz w:val="24"/>
          <w:szCs w:val="24"/>
        </w:rPr>
      </w:pPr>
    </w:p>
    <w:p w14:paraId="256B9FBE" w14:textId="69A03A0B" w:rsidR="002A05D5" w:rsidRPr="002A05D5" w:rsidRDefault="002A05D5" w:rsidP="00130C1C">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2A05D5">
        <w:rPr>
          <w:rFonts w:ascii="Arial Nova Light" w:eastAsia="Arial Nova" w:hAnsi="Arial Nova Light" w:cs="Arial Nova"/>
          <w:b/>
          <w:bCs/>
          <w:sz w:val="24"/>
          <w:szCs w:val="24"/>
        </w:rPr>
        <w:lastRenderedPageBreak/>
        <w:t>Remisión del expediente al Tribunal Electoral.</w:t>
      </w:r>
      <w:r>
        <w:rPr>
          <w:rFonts w:ascii="Arial Nova Light" w:eastAsia="Arial Nova" w:hAnsi="Arial Nova Light" w:cs="Arial Nova"/>
          <w:b/>
          <w:bCs/>
          <w:sz w:val="24"/>
          <w:szCs w:val="24"/>
        </w:rPr>
        <w:t xml:space="preserve"> </w:t>
      </w:r>
      <w:r w:rsidRPr="002A05D5">
        <w:rPr>
          <w:rFonts w:ascii="Arial Nova Light" w:eastAsia="Arial Nova" w:hAnsi="Arial Nova Light" w:cs="Arial Nova"/>
          <w:sz w:val="24"/>
          <w:szCs w:val="24"/>
        </w:rPr>
        <w:t xml:space="preserve">Mediante proveído de fecha quince de junio, el </w:t>
      </w:r>
      <w:proofErr w:type="gramStart"/>
      <w:r w:rsidRPr="002A05D5">
        <w:rPr>
          <w:rFonts w:ascii="Arial Nova Light" w:eastAsia="Arial Nova" w:hAnsi="Arial Nova Light" w:cs="Arial Nova"/>
          <w:sz w:val="24"/>
          <w:szCs w:val="24"/>
        </w:rPr>
        <w:t>Secretario Ejecutivo</w:t>
      </w:r>
      <w:proofErr w:type="gramEnd"/>
      <w:r w:rsidRPr="002A05D5">
        <w:rPr>
          <w:rFonts w:ascii="Arial Nova Light" w:eastAsia="Arial Nova" w:hAnsi="Arial Nova Light" w:cs="Arial Nova"/>
          <w:sz w:val="24"/>
          <w:szCs w:val="24"/>
        </w:rPr>
        <w:t xml:space="preserve"> del IEE ordenó la remisión del expediente en el que se actúa</w:t>
      </w:r>
      <w:r w:rsidR="00B17F60">
        <w:rPr>
          <w:rFonts w:ascii="Arial Nova Light" w:eastAsia="Arial Nova" w:hAnsi="Arial Nova Light" w:cs="Arial Nova"/>
          <w:sz w:val="24"/>
          <w:szCs w:val="24"/>
        </w:rPr>
        <w:t xml:space="preserve"> al Tribunal Electoral.</w:t>
      </w:r>
    </w:p>
    <w:p w14:paraId="673C244E" w14:textId="77777777" w:rsidR="002A05D5" w:rsidRPr="002A05D5" w:rsidRDefault="002A05D5" w:rsidP="002A05D5">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p>
    <w:p w14:paraId="02E7A559" w14:textId="5716F368" w:rsidR="00D2233E" w:rsidRDefault="002A05D5" w:rsidP="002A05D5">
      <w:pPr>
        <w:pStyle w:val="Prrafodelista"/>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bCs/>
          <w:sz w:val="24"/>
          <w:szCs w:val="24"/>
        </w:rPr>
      </w:pPr>
      <w:r w:rsidRPr="002A05D5">
        <w:rPr>
          <w:rFonts w:ascii="Arial Nova Light" w:eastAsia="Arial Nova" w:hAnsi="Arial Nova Light" w:cs="Arial Nova"/>
          <w:b/>
          <w:sz w:val="24"/>
          <w:szCs w:val="24"/>
        </w:rPr>
        <w:t>Reposición del procedimiento.</w:t>
      </w:r>
      <w:r>
        <w:rPr>
          <w:rFonts w:ascii="Arial Nova Light" w:eastAsia="Arial Nova" w:hAnsi="Arial Nova Light" w:cs="Arial Nova"/>
          <w:bCs/>
          <w:sz w:val="24"/>
          <w:szCs w:val="24"/>
        </w:rPr>
        <w:t xml:space="preserve"> </w:t>
      </w:r>
      <w:r w:rsidR="00D2233E" w:rsidRPr="002A05D5">
        <w:rPr>
          <w:rFonts w:ascii="Arial Nova Light" w:eastAsia="Arial Nova" w:hAnsi="Arial Nova Light" w:cs="Arial Nova"/>
          <w:bCs/>
          <w:sz w:val="24"/>
          <w:szCs w:val="24"/>
        </w:rPr>
        <w:t xml:space="preserve">En </w:t>
      </w:r>
      <w:r>
        <w:rPr>
          <w:rFonts w:ascii="Arial Nova Light" w:eastAsia="Arial Nova" w:hAnsi="Arial Nova Light" w:cs="Arial Nova"/>
          <w:bCs/>
          <w:sz w:val="24"/>
          <w:szCs w:val="24"/>
        </w:rPr>
        <w:t>fecha</w:t>
      </w:r>
      <w:r w:rsidR="00B17F60">
        <w:rPr>
          <w:rFonts w:ascii="Arial Nova Light" w:eastAsia="Arial Nova" w:hAnsi="Arial Nova Light" w:cs="Arial Nova"/>
          <w:bCs/>
          <w:sz w:val="24"/>
          <w:szCs w:val="24"/>
        </w:rPr>
        <w:t xml:space="preserve"> diecisiete de mayo, en virtud de contar con mayores elementos a efecto de resolver las pretensiones de la parte recurrente, este Tribunal Electoral emitió Acuerdo Plenario de Reposición de Procedimiento.</w:t>
      </w:r>
    </w:p>
    <w:p w14:paraId="56015E29" w14:textId="77777777" w:rsidR="00B17F60" w:rsidRPr="00B17F60" w:rsidRDefault="00B17F60" w:rsidP="00B17F60">
      <w:pPr>
        <w:pStyle w:val="Prrafodelista"/>
        <w:rPr>
          <w:rFonts w:ascii="Arial Nova Light" w:eastAsia="Arial Nova" w:hAnsi="Arial Nova Light" w:cs="Arial Nova"/>
          <w:bCs/>
          <w:sz w:val="24"/>
          <w:szCs w:val="24"/>
        </w:rPr>
      </w:pPr>
    </w:p>
    <w:p w14:paraId="5AA10937" w14:textId="5F580B82" w:rsidR="001A3E1B" w:rsidRPr="00B17F60" w:rsidRDefault="00B17F60" w:rsidP="00130C1C">
      <w:pPr>
        <w:pStyle w:val="Prrafodelista"/>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bCs/>
          <w:sz w:val="24"/>
          <w:szCs w:val="24"/>
        </w:rPr>
      </w:pPr>
      <w:r w:rsidRPr="00B17F60">
        <w:rPr>
          <w:rFonts w:ascii="Arial Nova Light" w:eastAsia="Arial Nova" w:hAnsi="Arial Nova Light" w:cs="Arial Nova"/>
          <w:b/>
          <w:sz w:val="24"/>
          <w:szCs w:val="24"/>
        </w:rPr>
        <w:t>Nueva audiencia de pruebas y alegatos.</w:t>
      </w:r>
      <w:r>
        <w:rPr>
          <w:rFonts w:ascii="Arial Nova Light" w:eastAsia="Arial Nova" w:hAnsi="Arial Nova Light" w:cs="Arial Nova"/>
          <w:bCs/>
          <w:sz w:val="24"/>
          <w:szCs w:val="24"/>
        </w:rPr>
        <w:t xml:space="preserve"> E</w:t>
      </w:r>
      <w:r w:rsidR="00D2233E" w:rsidRPr="00B17F60">
        <w:rPr>
          <w:rFonts w:ascii="Arial Nova Light" w:eastAsia="Arial Nova" w:hAnsi="Arial Nova Light" w:cs="Arial Nova"/>
          <w:sz w:val="24"/>
          <w:szCs w:val="24"/>
        </w:rPr>
        <w:t xml:space="preserve">n fecha tres de julio, se celebró </w:t>
      </w:r>
      <w:r>
        <w:rPr>
          <w:rFonts w:ascii="Arial Nova Light" w:eastAsia="Arial Nova" w:hAnsi="Arial Nova Light" w:cs="Arial Nova"/>
          <w:sz w:val="24"/>
          <w:szCs w:val="24"/>
        </w:rPr>
        <w:t>Audiencia de Pruebas y Alegatos y</w:t>
      </w:r>
      <w:r w:rsidR="00D2233E" w:rsidRPr="00B17F60">
        <w:rPr>
          <w:rFonts w:ascii="Arial Nova Light" w:eastAsia="Arial Nova" w:hAnsi="Arial Nova Light" w:cs="Arial Nova"/>
          <w:sz w:val="24"/>
          <w:szCs w:val="24"/>
        </w:rPr>
        <w:t xml:space="preserve"> una vez c</w:t>
      </w:r>
      <w:r w:rsidR="006F0B93" w:rsidRPr="00B17F60">
        <w:rPr>
          <w:rFonts w:ascii="Arial Nova Light" w:eastAsia="Arial Nova" w:hAnsi="Arial Nova Light" w:cs="Arial Nova"/>
          <w:sz w:val="24"/>
          <w:szCs w:val="24"/>
        </w:rPr>
        <w:t xml:space="preserve">oncluida, el </w:t>
      </w:r>
      <w:proofErr w:type="gramStart"/>
      <w:r w:rsidR="006F0B93" w:rsidRPr="00B17F60">
        <w:rPr>
          <w:rFonts w:ascii="Arial Nova Light" w:eastAsia="Arial Nova" w:hAnsi="Arial Nova Light" w:cs="Arial Nova"/>
          <w:sz w:val="24"/>
          <w:szCs w:val="24"/>
        </w:rPr>
        <w:t>Secretario Ejecutivo</w:t>
      </w:r>
      <w:proofErr w:type="gramEnd"/>
      <w:r w:rsidR="006F0B93" w:rsidRPr="00B17F60">
        <w:rPr>
          <w:rFonts w:ascii="Arial Nova Light" w:eastAsia="Arial Nova" w:hAnsi="Arial Nova Light" w:cs="Arial Nova"/>
          <w:sz w:val="24"/>
          <w:szCs w:val="24"/>
        </w:rPr>
        <w:t xml:space="preserve"> del Consejo General del IEE, ordenó realizar el informe circunstanciado para turnar el expediente al Tribunal Electoral.</w:t>
      </w:r>
    </w:p>
    <w:p w14:paraId="6EEB6A61" w14:textId="77777777" w:rsidR="001A3E1B" w:rsidRPr="00325F30" w:rsidRDefault="001A3E1B" w:rsidP="00130C1C">
      <w:pPr>
        <w:pStyle w:val="Prrafodelista"/>
        <w:spacing w:line="360" w:lineRule="auto"/>
        <w:rPr>
          <w:rFonts w:ascii="Arial Nova Light" w:eastAsia="Arial Nova" w:hAnsi="Arial Nova Light" w:cs="Arial Nova"/>
          <w:b/>
          <w:sz w:val="24"/>
          <w:szCs w:val="24"/>
        </w:rPr>
      </w:pPr>
    </w:p>
    <w:p w14:paraId="6E5FD2C7" w14:textId="73EA7451" w:rsidR="0061511A" w:rsidRPr="00325F30" w:rsidRDefault="0061511A" w:rsidP="00130C1C">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color w:val="000000"/>
          <w:sz w:val="24"/>
          <w:szCs w:val="24"/>
        </w:rPr>
      </w:pPr>
      <w:r w:rsidRPr="00325F30">
        <w:rPr>
          <w:rFonts w:ascii="Arial Nova Light" w:eastAsia="Arial Nova" w:hAnsi="Arial Nova Light" w:cs="Arial Nova"/>
          <w:b/>
          <w:color w:val="000000"/>
          <w:sz w:val="24"/>
          <w:szCs w:val="24"/>
        </w:rPr>
        <w:t xml:space="preserve">Turno del expediente. </w:t>
      </w:r>
      <w:r w:rsidRPr="00325F30">
        <w:rPr>
          <w:rFonts w:ascii="Arial Nova Light" w:eastAsia="Arial Nova" w:hAnsi="Arial Nova Light" w:cs="Arial Nova"/>
          <w:color w:val="000000"/>
          <w:sz w:val="24"/>
          <w:szCs w:val="24"/>
        </w:rPr>
        <w:t xml:space="preserve">El </w:t>
      </w:r>
      <w:r w:rsidR="002E5ABC">
        <w:rPr>
          <w:rFonts w:ascii="Arial Nova Light" w:eastAsia="Arial Nova" w:hAnsi="Arial Nova Light" w:cs="Arial Nova"/>
          <w:color w:val="000000"/>
          <w:sz w:val="24"/>
          <w:szCs w:val="24"/>
        </w:rPr>
        <w:t xml:space="preserve">dieciséis </w:t>
      </w:r>
      <w:r w:rsidRPr="00325F30">
        <w:rPr>
          <w:rFonts w:ascii="Arial Nova Light" w:eastAsia="Arial Nova" w:hAnsi="Arial Nova Light" w:cs="Arial Nova"/>
          <w:color w:val="000000"/>
          <w:sz w:val="24"/>
          <w:szCs w:val="24"/>
        </w:rPr>
        <w:t xml:space="preserve">de </w:t>
      </w:r>
      <w:r w:rsidR="0076718E">
        <w:rPr>
          <w:rFonts w:ascii="Arial Nova Light" w:eastAsia="Arial Nova" w:hAnsi="Arial Nova Light" w:cs="Arial Nova"/>
          <w:color w:val="000000"/>
          <w:sz w:val="24"/>
          <w:szCs w:val="24"/>
        </w:rPr>
        <w:t>junio</w:t>
      </w:r>
      <w:r w:rsidRPr="00325F30">
        <w:rPr>
          <w:rFonts w:ascii="Arial Nova Light" w:eastAsia="Arial Nova" w:hAnsi="Arial Nova Light" w:cs="Arial Nova"/>
          <w:color w:val="000000"/>
          <w:sz w:val="24"/>
          <w:szCs w:val="24"/>
        </w:rPr>
        <w:t>, mediante Acuerdo de Turno de Presidencia, se ordenó el registro del asunto en el Libro de Gobierno de Procedimientos Especiales Sancionadores, al que correspondió el número de expediente TEEA-PES-</w:t>
      </w:r>
      <w:r w:rsidR="007343C7" w:rsidRPr="00325F30">
        <w:rPr>
          <w:rFonts w:ascii="Arial Nova Light" w:eastAsia="Arial Nova" w:hAnsi="Arial Nova Light" w:cs="Arial Nova"/>
          <w:color w:val="000000"/>
          <w:sz w:val="24"/>
          <w:szCs w:val="24"/>
        </w:rPr>
        <w:t>0</w:t>
      </w:r>
      <w:r w:rsidR="002E5ABC">
        <w:rPr>
          <w:rFonts w:ascii="Arial Nova Light" w:eastAsia="Arial Nova" w:hAnsi="Arial Nova Light" w:cs="Arial Nova"/>
          <w:color w:val="000000"/>
          <w:sz w:val="24"/>
          <w:szCs w:val="24"/>
        </w:rPr>
        <w:t>78</w:t>
      </w:r>
      <w:r w:rsidRPr="00325F30">
        <w:rPr>
          <w:rFonts w:ascii="Arial Nova Light" w:eastAsia="Arial Nova" w:hAnsi="Arial Nova Light" w:cs="Arial Nova"/>
          <w:color w:val="000000"/>
          <w:sz w:val="24"/>
          <w:szCs w:val="24"/>
        </w:rPr>
        <w:t>/2021 y se turnó a la Ponencia de la Magistrada Claudia Eloisa Díaz de León González.</w:t>
      </w:r>
    </w:p>
    <w:p w14:paraId="2FF5BC61" w14:textId="77777777" w:rsidR="00E16A1A" w:rsidRPr="00325F30" w:rsidRDefault="00E16A1A" w:rsidP="00130C1C">
      <w:pPr>
        <w:pBdr>
          <w:top w:val="nil"/>
          <w:left w:val="nil"/>
          <w:bottom w:val="nil"/>
          <w:right w:val="nil"/>
          <w:between w:val="nil"/>
        </w:pBdr>
        <w:spacing w:line="360" w:lineRule="auto"/>
        <w:rPr>
          <w:rFonts w:ascii="Arial Nova Light" w:eastAsia="Arial Nova" w:hAnsi="Arial Nova Light" w:cs="Arial Nova"/>
          <w:b/>
          <w:color w:val="000000"/>
          <w:sz w:val="24"/>
          <w:szCs w:val="24"/>
        </w:rPr>
      </w:pPr>
    </w:p>
    <w:p w14:paraId="0148B36D" w14:textId="6B16B5BE" w:rsidR="00E16A1A" w:rsidRPr="00325F30" w:rsidRDefault="006F0B93" w:rsidP="00130C1C">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color w:val="000000"/>
          <w:sz w:val="24"/>
          <w:szCs w:val="24"/>
        </w:rPr>
      </w:pPr>
      <w:r w:rsidRPr="00325F30">
        <w:rPr>
          <w:rFonts w:ascii="Arial Nova Light" w:eastAsia="Arial Nova" w:hAnsi="Arial Nova Light" w:cs="Arial Nova"/>
          <w:b/>
          <w:color w:val="000000"/>
          <w:sz w:val="24"/>
          <w:szCs w:val="24"/>
        </w:rPr>
        <w:t>Formulación del proyecto de resolución</w:t>
      </w:r>
      <w:r w:rsidRPr="00325F30">
        <w:rPr>
          <w:rFonts w:ascii="Arial Nova Light" w:eastAsia="Arial Nova" w:hAnsi="Arial Nova Light" w:cs="Arial Nova"/>
          <w:color w:val="000000"/>
          <w:sz w:val="24"/>
          <w:szCs w:val="24"/>
        </w:rPr>
        <w:t>.  El</w:t>
      </w:r>
      <w:r w:rsidR="0076718E">
        <w:rPr>
          <w:rFonts w:ascii="Arial Nova Light" w:eastAsia="Arial Nova" w:hAnsi="Arial Nova Light" w:cs="Arial Nova"/>
          <w:sz w:val="24"/>
          <w:szCs w:val="24"/>
        </w:rPr>
        <w:t xml:space="preserve"> </w:t>
      </w:r>
      <w:r w:rsidR="0087487F" w:rsidRPr="0087487F">
        <w:rPr>
          <w:rFonts w:ascii="Arial Nova Light" w:eastAsia="Arial Nova" w:hAnsi="Arial Nova Light" w:cs="Arial Nova"/>
          <w:sz w:val="24"/>
          <w:szCs w:val="24"/>
        </w:rPr>
        <w:t>veintiocho</w:t>
      </w:r>
      <w:r w:rsidR="00947061" w:rsidRPr="0087487F">
        <w:rPr>
          <w:rFonts w:ascii="Arial Nova Light" w:eastAsia="Arial Nova" w:hAnsi="Arial Nova Light" w:cs="Arial Nova"/>
          <w:sz w:val="24"/>
          <w:szCs w:val="24"/>
        </w:rPr>
        <w:t xml:space="preserve"> de julio</w:t>
      </w:r>
      <w:r w:rsidR="00302BD9" w:rsidRPr="0087487F">
        <w:rPr>
          <w:rFonts w:ascii="Arial Nova Light" w:eastAsia="Arial Nova" w:hAnsi="Arial Nova Light" w:cs="Arial Nova"/>
          <w:sz w:val="24"/>
          <w:szCs w:val="24"/>
        </w:rPr>
        <w:t>,</w:t>
      </w:r>
      <w:r w:rsidRPr="0087487F">
        <w:rPr>
          <w:rFonts w:ascii="Arial Nova Light" w:eastAsia="Arial Nova" w:hAnsi="Arial Nova Light" w:cs="Arial Nova"/>
          <w:color w:val="000000"/>
          <w:sz w:val="24"/>
          <w:szCs w:val="24"/>
        </w:rPr>
        <w:t xml:space="preserve"> se</w:t>
      </w:r>
      <w:r w:rsidRPr="00325F30">
        <w:rPr>
          <w:rFonts w:ascii="Arial Nova Light" w:eastAsia="Arial Nova" w:hAnsi="Arial Nova Light" w:cs="Arial Nova"/>
          <w:color w:val="000000"/>
          <w:sz w:val="24"/>
          <w:szCs w:val="24"/>
        </w:rPr>
        <w:t xml:space="preserve"> radicó el expediente en la ponencia de la </w:t>
      </w:r>
      <w:r w:rsidR="00A14B8A">
        <w:rPr>
          <w:rFonts w:ascii="Arial Nova Light" w:eastAsia="Arial Nova" w:hAnsi="Arial Nova Light" w:cs="Arial Nova"/>
          <w:color w:val="000000"/>
          <w:sz w:val="24"/>
          <w:szCs w:val="24"/>
        </w:rPr>
        <w:t>M</w:t>
      </w:r>
      <w:r w:rsidRPr="00325F30">
        <w:rPr>
          <w:rFonts w:ascii="Arial Nova Light" w:eastAsia="Arial Nova" w:hAnsi="Arial Nova Light" w:cs="Arial Nova"/>
          <w:color w:val="000000"/>
          <w:sz w:val="24"/>
          <w:szCs w:val="24"/>
        </w:rPr>
        <w:t xml:space="preserve">agistrada </w:t>
      </w:r>
      <w:r w:rsidR="00A14B8A">
        <w:rPr>
          <w:rFonts w:ascii="Arial Nova Light" w:eastAsia="Arial Nova" w:hAnsi="Arial Nova Light" w:cs="Arial Nova"/>
          <w:color w:val="000000"/>
          <w:sz w:val="24"/>
          <w:szCs w:val="24"/>
        </w:rPr>
        <w:t>E</w:t>
      </w:r>
      <w:r w:rsidRPr="00325F30">
        <w:rPr>
          <w:rFonts w:ascii="Arial Nova Light" w:eastAsia="Arial Nova" w:hAnsi="Arial Nova Light" w:cs="Arial Nova"/>
          <w:color w:val="000000"/>
          <w:sz w:val="24"/>
          <w:szCs w:val="24"/>
        </w:rPr>
        <w:t>lectoral precisada, y una vez</w:t>
      </w:r>
      <w:r w:rsidRPr="00325F30">
        <w:rPr>
          <w:rFonts w:ascii="Arial Nova Light" w:eastAsia="Arial Nova" w:hAnsi="Arial Nova Light" w:cs="Arial Nova"/>
          <w:b/>
          <w:color w:val="000000"/>
          <w:sz w:val="24"/>
          <w:szCs w:val="24"/>
        </w:rPr>
        <w:t xml:space="preserve"> </w:t>
      </w:r>
      <w:r w:rsidRPr="00325F30">
        <w:rPr>
          <w:rFonts w:ascii="Arial Nova Light" w:eastAsia="Arial Nova" w:hAnsi="Arial Nova Light" w:cs="Arial Nova"/>
          <w:color w:val="000000"/>
          <w:sz w:val="24"/>
          <w:szCs w:val="24"/>
        </w:rPr>
        <w:t xml:space="preserve">verificada su debida integración, al no existir trámite alguno o diligencia pendiente por realizar, se ordenó formular el proyecto de resolución y ponerlo a consideración del Pleno, según lo previsto en la fracción IV, del artículo 274 del Código Electoral. </w:t>
      </w:r>
    </w:p>
    <w:p w14:paraId="5D181C6F" w14:textId="77777777" w:rsidR="00E16A1A" w:rsidRPr="00325F30" w:rsidRDefault="00E16A1A" w:rsidP="00130C1C">
      <w:pPr>
        <w:pBdr>
          <w:top w:val="nil"/>
          <w:left w:val="nil"/>
          <w:bottom w:val="nil"/>
          <w:right w:val="nil"/>
          <w:between w:val="nil"/>
        </w:pBdr>
        <w:spacing w:line="360" w:lineRule="auto"/>
        <w:ind w:left="720"/>
        <w:jc w:val="both"/>
        <w:rPr>
          <w:rFonts w:ascii="Arial Nova Light" w:eastAsia="Arial Nova" w:hAnsi="Arial Nova Light" w:cs="Arial Nova"/>
          <w:sz w:val="24"/>
          <w:szCs w:val="24"/>
        </w:rPr>
      </w:pPr>
    </w:p>
    <w:p w14:paraId="4938C998" w14:textId="4CB06F6E" w:rsidR="002E5ABC" w:rsidRPr="002E5ABC" w:rsidRDefault="006F0B93" w:rsidP="00282080">
      <w:pPr>
        <w:numPr>
          <w:ilvl w:val="0"/>
          <w:numId w:val="3"/>
        </w:numPr>
        <w:pBdr>
          <w:top w:val="nil"/>
          <w:left w:val="nil"/>
          <w:bottom w:val="nil"/>
          <w:right w:val="nil"/>
          <w:between w:val="nil"/>
        </w:pBdr>
        <w:tabs>
          <w:tab w:val="left" w:pos="567"/>
        </w:tabs>
        <w:spacing w:line="360" w:lineRule="auto"/>
        <w:ind w:left="0" w:right="36" w:firstLine="0"/>
        <w:contextualSpacing/>
        <w:mirrorIndents/>
        <w:jc w:val="both"/>
        <w:rPr>
          <w:rFonts w:ascii="Arial Nova Light" w:hAnsi="Arial Nova Light" w:cs="Arial"/>
          <w:b/>
          <w:bCs/>
        </w:rPr>
      </w:pPr>
      <w:r w:rsidRPr="002E5ABC">
        <w:rPr>
          <w:rFonts w:ascii="Arial Nova Light" w:eastAsia="Arial Nova" w:hAnsi="Arial Nova Light" w:cs="Arial Nova"/>
          <w:b/>
          <w:sz w:val="24"/>
          <w:szCs w:val="24"/>
        </w:rPr>
        <w:t xml:space="preserve">COMPETENCIA. </w:t>
      </w:r>
      <w:r w:rsidRPr="002E5ABC">
        <w:rPr>
          <w:rFonts w:ascii="Arial Nova Light" w:eastAsia="Arial Nova" w:hAnsi="Arial Nova Light" w:cs="Arial Nova"/>
          <w:sz w:val="24"/>
          <w:szCs w:val="24"/>
        </w:rPr>
        <w:t>Este Tribunal es competente para resolver el Procedimiento Especial Sancionador en términos de lo que disponen los artículos 252, fracción II, 268</w:t>
      </w:r>
      <w:r w:rsidR="001B33D1" w:rsidRPr="002E5ABC">
        <w:rPr>
          <w:rFonts w:ascii="Arial Nova Light" w:eastAsia="Arial Nova" w:hAnsi="Arial Nova Light" w:cs="Arial Nova"/>
          <w:sz w:val="24"/>
          <w:szCs w:val="24"/>
        </w:rPr>
        <w:t>, fracción IV</w:t>
      </w:r>
      <w:r w:rsidRPr="002E5ABC">
        <w:rPr>
          <w:rFonts w:ascii="Arial Nova Light" w:eastAsia="Arial Nova" w:hAnsi="Arial Nova Light" w:cs="Arial Nova"/>
          <w:sz w:val="24"/>
          <w:szCs w:val="24"/>
        </w:rPr>
        <w:t>, 274 y 275 del Código Electoral</w:t>
      </w:r>
      <w:r w:rsidR="002E5ABC">
        <w:rPr>
          <w:rFonts w:ascii="Arial Nova Light" w:eastAsia="Arial Nova" w:hAnsi="Arial Nova Light" w:cs="Arial Nova"/>
          <w:sz w:val="24"/>
          <w:szCs w:val="24"/>
        </w:rPr>
        <w:t>.</w:t>
      </w:r>
    </w:p>
    <w:p w14:paraId="27AFB756" w14:textId="77777777" w:rsidR="002E5ABC" w:rsidRPr="002E5ABC" w:rsidRDefault="002E5ABC" w:rsidP="002E5ABC">
      <w:pPr>
        <w:pBdr>
          <w:top w:val="nil"/>
          <w:left w:val="nil"/>
          <w:bottom w:val="nil"/>
          <w:right w:val="nil"/>
          <w:between w:val="nil"/>
        </w:pBdr>
        <w:tabs>
          <w:tab w:val="left" w:pos="567"/>
        </w:tabs>
        <w:spacing w:line="360" w:lineRule="auto"/>
        <w:ind w:right="36"/>
        <w:contextualSpacing/>
        <w:mirrorIndents/>
        <w:jc w:val="both"/>
        <w:rPr>
          <w:rFonts w:ascii="Arial Nova Light" w:hAnsi="Arial Nova Light" w:cs="Arial"/>
          <w:b/>
          <w:bCs/>
        </w:rPr>
      </w:pPr>
    </w:p>
    <w:p w14:paraId="26A866EC" w14:textId="4472B1FC" w:rsidR="00231EA5" w:rsidRPr="002E5ABC" w:rsidRDefault="002E5ABC" w:rsidP="002E5ABC">
      <w:pPr>
        <w:pBdr>
          <w:top w:val="nil"/>
          <w:left w:val="nil"/>
          <w:bottom w:val="nil"/>
          <w:right w:val="nil"/>
          <w:between w:val="nil"/>
        </w:pBdr>
        <w:tabs>
          <w:tab w:val="left" w:pos="567"/>
        </w:tabs>
        <w:spacing w:line="360" w:lineRule="auto"/>
        <w:ind w:right="36"/>
        <w:jc w:val="both"/>
        <w:rPr>
          <w:rFonts w:ascii="Arial Nova Light" w:eastAsia="Arial Nova" w:hAnsi="Arial Nova Light" w:cs="Arial"/>
          <w:sz w:val="24"/>
          <w:szCs w:val="24"/>
        </w:rPr>
      </w:pPr>
      <w:r w:rsidRPr="002E5ABC">
        <w:rPr>
          <w:rFonts w:ascii="Arial Nova Light" w:eastAsia="Arial Nova" w:hAnsi="Arial Nova Light" w:cs="Arial"/>
          <w:sz w:val="24"/>
          <w:szCs w:val="24"/>
        </w:rPr>
        <w:t>Lo anterior, en virtud de que la denuncia bajo estudio tiene relación con la supuesta comisión de conductas que se prohíben en la legislación electoral consistentes en la presunta entrega de material y entrega de beneficios en especie, tal y como se establece en el artículo 162 último párrafo del Código Electoral del Estado de Aguascalientes.</w:t>
      </w:r>
    </w:p>
    <w:p w14:paraId="7F22EFDA" w14:textId="77777777" w:rsidR="002E5ABC" w:rsidRPr="002E5ABC" w:rsidRDefault="002E5ABC" w:rsidP="002E5ABC">
      <w:pPr>
        <w:pBdr>
          <w:top w:val="nil"/>
          <w:left w:val="nil"/>
          <w:bottom w:val="nil"/>
          <w:right w:val="nil"/>
          <w:between w:val="nil"/>
        </w:pBdr>
        <w:tabs>
          <w:tab w:val="left" w:pos="567"/>
        </w:tabs>
        <w:spacing w:line="360" w:lineRule="auto"/>
        <w:ind w:right="36"/>
        <w:jc w:val="both"/>
        <w:rPr>
          <w:rFonts w:ascii="Arial Nova Light" w:eastAsia="Arial Nova" w:hAnsi="Arial Nova Light" w:cs="Arial"/>
          <w:sz w:val="24"/>
          <w:szCs w:val="24"/>
        </w:rPr>
      </w:pPr>
    </w:p>
    <w:p w14:paraId="0BABEEEB" w14:textId="29461258" w:rsidR="002E5ABC" w:rsidRPr="00B17F60" w:rsidRDefault="002E5ABC" w:rsidP="002E5ABC">
      <w:pPr>
        <w:pBdr>
          <w:top w:val="nil"/>
          <w:left w:val="nil"/>
          <w:bottom w:val="nil"/>
          <w:right w:val="nil"/>
          <w:between w:val="nil"/>
        </w:pBdr>
        <w:tabs>
          <w:tab w:val="left" w:pos="567"/>
        </w:tabs>
        <w:spacing w:line="360" w:lineRule="auto"/>
        <w:ind w:right="36"/>
        <w:jc w:val="both"/>
        <w:rPr>
          <w:rFonts w:ascii="Arial Nova Light" w:eastAsia="Arial Nova" w:hAnsi="Arial Nova Light" w:cs="Arial"/>
          <w:b/>
          <w:bCs/>
          <w:i/>
          <w:iCs/>
          <w:sz w:val="24"/>
          <w:szCs w:val="24"/>
        </w:rPr>
      </w:pPr>
      <w:r w:rsidRPr="00B17F60">
        <w:rPr>
          <w:rFonts w:ascii="Arial Nova Light" w:eastAsia="Arial Nova" w:hAnsi="Arial Nova Light" w:cs="Arial"/>
          <w:sz w:val="24"/>
          <w:szCs w:val="24"/>
        </w:rPr>
        <w:t xml:space="preserve">Además, lo precisado encuentra sustento en la </w:t>
      </w:r>
      <w:r w:rsidR="00B17F60">
        <w:rPr>
          <w:rFonts w:ascii="Arial Nova Light" w:eastAsia="Arial Nova" w:hAnsi="Arial Nova Light" w:cs="Arial"/>
          <w:b/>
          <w:bCs/>
          <w:sz w:val="24"/>
          <w:szCs w:val="24"/>
        </w:rPr>
        <w:t>j</w:t>
      </w:r>
      <w:r w:rsidRPr="00B17F60">
        <w:rPr>
          <w:rFonts w:ascii="Arial Nova Light" w:eastAsia="Arial Nova" w:hAnsi="Arial Nova Light" w:cs="Arial"/>
          <w:b/>
          <w:bCs/>
          <w:sz w:val="24"/>
          <w:szCs w:val="24"/>
        </w:rPr>
        <w:t>urisprudencia 25/2015</w:t>
      </w:r>
      <w:r w:rsidRPr="00B17F60">
        <w:rPr>
          <w:rFonts w:ascii="Arial Nova Light" w:eastAsia="Arial Nova" w:hAnsi="Arial Nova Light" w:cs="Arial"/>
          <w:sz w:val="24"/>
          <w:szCs w:val="24"/>
        </w:rPr>
        <w:t xml:space="preserve">, de rubro: </w:t>
      </w:r>
      <w:r w:rsidRPr="00B17F60">
        <w:rPr>
          <w:rFonts w:ascii="Arial Nova Light" w:eastAsia="Arial Nova" w:hAnsi="Arial Nova Light" w:cs="Arial"/>
          <w:b/>
          <w:bCs/>
          <w:i/>
          <w:iCs/>
          <w:sz w:val="24"/>
          <w:szCs w:val="24"/>
        </w:rPr>
        <w:t>COMPETENCIA. SISTEMA DE DISTRIBUCIÓN PARA CONOCER, SUSTANCIAR Y RESOLVER PROCEDIMIENTOS SANCIONADORES.</w:t>
      </w:r>
    </w:p>
    <w:p w14:paraId="5DF954B5" w14:textId="77777777" w:rsidR="002E5ABC" w:rsidRPr="00B17F60" w:rsidRDefault="002E5ABC" w:rsidP="002E5ABC">
      <w:pPr>
        <w:pBdr>
          <w:top w:val="nil"/>
          <w:left w:val="nil"/>
          <w:bottom w:val="nil"/>
          <w:right w:val="nil"/>
          <w:between w:val="nil"/>
        </w:pBdr>
        <w:tabs>
          <w:tab w:val="left" w:pos="567"/>
        </w:tabs>
        <w:spacing w:line="360" w:lineRule="auto"/>
        <w:ind w:right="36"/>
        <w:jc w:val="both"/>
        <w:rPr>
          <w:rFonts w:ascii="Arial Nova Light" w:eastAsia="Arial Nova" w:hAnsi="Arial Nova Light" w:cs="Arial"/>
          <w:sz w:val="24"/>
          <w:szCs w:val="24"/>
        </w:rPr>
      </w:pPr>
    </w:p>
    <w:p w14:paraId="41338B74" w14:textId="77777777" w:rsidR="002E5ABC" w:rsidRPr="00B17F60" w:rsidRDefault="002E5ABC" w:rsidP="002E5ABC">
      <w:pPr>
        <w:pBdr>
          <w:top w:val="nil"/>
          <w:left w:val="nil"/>
          <w:bottom w:val="nil"/>
          <w:right w:val="nil"/>
          <w:between w:val="nil"/>
        </w:pBdr>
        <w:tabs>
          <w:tab w:val="left" w:pos="567"/>
        </w:tabs>
        <w:spacing w:line="360" w:lineRule="auto"/>
        <w:ind w:right="36"/>
        <w:jc w:val="both"/>
        <w:rPr>
          <w:rFonts w:ascii="Arial Nova Light" w:eastAsia="Arial Nova" w:hAnsi="Arial Nova Light" w:cs="Arial"/>
          <w:sz w:val="24"/>
          <w:szCs w:val="24"/>
        </w:rPr>
      </w:pPr>
      <w:r w:rsidRPr="00B17F60">
        <w:rPr>
          <w:rFonts w:ascii="Arial Nova Light" w:eastAsia="Arial Nova" w:hAnsi="Arial Nova Light" w:cs="Arial"/>
          <w:sz w:val="24"/>
          <w:szCs w:val="24"/>
        </w:rPr>
        <w:t>En ese sentido, el Tribunal Electoral del Poder Judicial de la Federación</w:t>
      </w:r>
      <w:r w:rsidRPr="00B17F60">
        <w:rPr>
          <w:rFonts w:eastAsia="Arial Nova"/>
          <w:sz w:val="24"/>
          <w:szCs w:val="24"/>
        </w:rPr>
        <w:footnoteReference w:id="5"/>
      </w:r>
      <w:r w:rsidRPr="00B17F60">
        <w:rPr>
          <w:rFonts w:ascii="Arial Nova Light" w:eastAsia="Arial Nova" w:hAnsi="Arial Nova Light" w:cs="Arial"/>
          <w:sz w:val="24"/>
          <w:szCs w:val="24"/>
        </w:rPr>
        <w:t>,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7179C9F6" w14:textId="77777777" w:rsidR="002E5ABC" w:rsidRPr="00B17F60" w:rsidRDefault="002E5ABC" w:rsidP="002E5ABC">
      <w:pPr>
        <w:pBdr>
          <w:top w:val="nil"/>
          <w:left w:val="nil"/>
          <w:bottom w:val="nil"/>
          <w:right w:val="nil"/>
          <w:between w:val="nil"/>
        </w:pBdr>
        <w:tabs>
          <w:tab w:val="left" w:pos="567"/>
        </w:tabs>
        <w:spacing w:line="360" w:lineRule="auto"/>
        <w:ind w:right="36"/>
        <w:jc w:val="both"/>
        <w:rPr>
          <w:rFonts w:ascii="Arial Nova Light" w:eastAsia="Arial Nova" w:hAnsi="Arial Nova Light" w:cs="Arial"/>
          <w:sz w:val="24"/>
          <w:szCs w:val="24"/>
        </w:rPr>
      </w:pPr>
    </w:p>
    <w:p w14:paraId="5CBB653B" w14:textId="4FBE7316" w:rsidR="002E5ABC" w:rsidRPr="00B17F60" w:rsidRDefault="002E5ABC" w:rsidP="002E5ABC">
      <w:pPr>
        <w:pBdr>
          <w:top w:val="nil"/>
          <w:left w:val="nil"/>
          <w:bottom w:val="nil"/>
          <w:right w:val="nil"/>
          <w:between w:val="nil"/>
        </w:pBdr>
        <w:tabs>
          <w:tab w:val="left" w:pos="567"/>
        </w:tabs>
        <w:spacing w:line="360" w:lineRule="auto"/>
        <w:ind w:right="36"/>
        <w:jc w:val="both"/>
        <w:rPr>
          <w:rFonts w:ascii="Arial Nova Light" w:eastAsia="Arial Nova" w:hAnsi="Arial Nova Light" w:cs="Arial"/>
          <w:sz w:val="24"/>
          <w:szCs w:val="24"/>
        </w:rPr>
      </w:pPr>
      <w:r w:rsidRPr="00B17F60">
        <w:rPr>
          <w:rFonts w:ascii="Arial Nova Light" w:eastAsia="Arial Nova" w:hAnsi="Arial Nova Light" w:cs="Arial"/>
          <w:sz w:val="24"/>
          <w:szCs w:val="24"/>
        </w:rPr>
        <w:t>De ahí que, este Tribunal es competente para resolver el presente asunto.</w:t>
      </w:r>
    </w:p>
    <w:p w14:paraId="154776F2" w14:textId="77777777" w:rsidR="002E5ABC" w:rsidRPr="002E5ABC" w:rsidRDefault="002E5ABC" w:rsidP="002E5ABC">
      <w:pPr>
        <w:pBdr>
          <w:top w:val="nil"/>
          <w:left w:val="nil"/>
          <w:bottom w:val="nil"/>
          <w:right w:val="nil"/>
          <w:between w:val="nil"/>
        </w:pBdr>
        <w:tabs>
          <w:tab w:val="left" w:pos="567"/>
        </w:tabs>
        <w:spacing w:line="360" w:lineRule="auto"/>
        <w:ind w:right="36"/>
        <w:jc w:val="both"/>
        <w:rPr>
          <w:rFonts w:ascii="Arial Nova Light" w:eastAsia="Arial Nova" w:hAnsi="Arial Nova Light" w:cs="Arial"/>
          <w:sz w:val="24"/>
          <w:szCs w:val="24"/>
        </w:rPr>
      </w:pPr>
    </w:p>
    <w:p w14:paraId="0B8190FC" w14:textId="390AF52E" w:rsidR="00637D73" w:rsidRDefault="006F0B93" w:rsidP="00637D73">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325F30">
        <w:rPr>
          <w:rFonts w:ascii="Arial Nova Light" w:eastAsia="Arial Nova" w:hAnsi="Arial Nova Light" w:cs="Arial Nova"/>
          <w:b/>
          <w:sz w:val="24"/>
          <w:szCs w:val="24"/>
        </w:rPr>
        <w:t>PERSONERÍA.</w:t>
      </w:r>
      <w:r w:rsidR="007B3BA9" w:rsidRPr="00325F30">
        <w:rPr>
          <w:rFonts w:ascii="Arial Nova Light" w:eastAsia="Arial Nova" w:hAnsi="Arial Nova Light" w:cs="Arial Nova"/>
          <w:b/>
          <w:sz w:val="24"/>
          <w:szCs w:val="24"/>
        </w:rPr>
        <w:t xml:space="preserve">  </w:t>
      </w:r>
      <w:r w:rsidR="007B3BA9" w:rsidRPr="00325F30">
        <w:rPr>
          <w:rFonts w:ascii="Arial Nova Light" w:eastAsia="Arial Nova" w:hAnsi="Arial Nova Light" w:cs="Arial Nova"/>
          <w:bCs/>
          <w:sz w:val="24"/>
          <w:szCs w:val="24"/>
        </w:rPr>
        <w:t>La C.</w:t>
      </w:r>
      <w:r w:rsidR="0086016A">
        <w:rPr>
          <w:rFonts w:ascii="Arial Nova Light" w:eastAsia="Arial Nova" w:hAnsi="Arial Nova Light" w:cs="Arial Nova"/>
          <w:bCs/>
          <w:sz w:val="24"/>
          <w:szCs w:val="24"/>
        </w:rPr>
        <w:t xml:space="preserve"> </w:t>
      </w:r>
      <w:r w:rsidR="009E7A3E" w:rsidRPr="009E7A3E">
        <w:rPr>
          <w:rFonts w:ascii="Arial Nova Light" w:eastAsia="Arial Nova" w:hAnsi="Arial Nova Light" w:cs="Arial Nova"/>
          <w:bCs/>
          <w:sz w:val="24"/>
          <w:szCs w:val="24"/>
        </w:rPr>
        <w:t>Myrna del Carmen González López</w:t>
      </w:r>
      <w:r w:rsidR="009E7A3E">
        <w:rPr>
          <w:rFonts w:ascii="Arial Nova Light" w:eastAsia="Arial Nova" w:hAnsi="Arial Nova Light" w:cs="Arial Nova"/>
          <w:bCs/>
          <w:sz w:val="24"/>
          <w:szCs w:val="24"/>
        </w:rPr>
        <w:t xml:space="preserve"> </w:t>
      </w:r>
      <w:r w:rsidR="007B3BA9" w:rsidRPr="00325F30">
        <w:rPr>
          <w:rFonts w:ascii="Arial Nova Light" w:eastAsia="Arial Nova" w:hAnsi="Arial Nova Light" w:cs="Arial Nova"/>
          <w:bCs/>
          <w:sz w:val="24"/>
          <w:szCs w:val="24"/>
        </w:rPr>
        <w:t xml:space="preserve">tiene reconocida su personalidad </w:t>
      </w:r>
      <w:r w:rsidR="009E7A3E">
        <w:rPr>
          <w:rFonts w:ascii="Arial Nova Light" w:eastAsia="Arial Nova" w:hAnsi="Arial Nova Light" w:cs="Arial Nova"/>
          <w:bCs/>
          <w:sz w:val="24"/>
          <w:szCs w:val="24"/>
        </w:rPr>
        <w:t xml:space="preserve">como </w:t>
      </w:r>
      <w:r w:rsidR="009E7A3E" w:rsidRPr="009E7A3E">
        <w:rPr>
          <w:rFonts w:ascii="Arial Nova Light" w:eastAsia="Arial Nova" w:hAnsi="Arial Nova Light" w:cs="Arial Nova"/>
          <w:bCs/>
          <w:sz w:val="24"/>
          <w:szCs w:val="24"/>
        </w:rPr>
        <w:t xml:space="preserve">representante suplente </w:t>
      </w:r>
      <w:r w:rsidR="0086016A" w:rsidRPr="009E7A3E">
        <w:rPr>
          <w:rFonts w:ascii="Arial Nova Light" w:eastAsia="Arial Nova" w:hAnsi="Arial Nova Light" w:cs="Arial Nova"/>
          <w:bCs/>
          <w:sz w:val="24"/>
          <w:szCs w:val="24"/>
        </w:rPr>
        <w:t xml:space="preserve">del </w:t>
      </w:r>
      <w:r w:rsidR="0086016A">
        <w:rPr>
          <w:rFonts w:ascii="Arial Nova Light" w:eastAsia="Arial Nova" w:hAnsi="Arial Nova Light" w:cs="Arial Nova"/>
          <w:bCs/>
          <w:sz w:val="24"/>
          <w:szCs w:val="24"/>
        </w:rPr>
        <w:t>PAN</w:t>
      </w:r>
      <w:r w:rsidR="009E7A3E">
        <w:rPr>
          <w:rFonts w:ascii="Arial Nova Light" w:eastAsia="Arial Nova" w:hAnsi="Arial Nova Light" w:cs="Arial Nova"/>
          <w:bCs/>
          <w:sz w:val="24"/>
          <w:szCs w:val="24"/>
        </w:rPr>
        <w:t xml:space="preserve"> </w:t>
      </w:r>
      <w:r w:rsidR="009E7A3E" w:rsidRPr="009E7A3E">
        <w:rPr>
          <w:rFonts w:ascii="Arial Nova Light" w:eastAsia="Arial Nova" w:hAnsi="Arial Nova Light" w:cs="Arial Nova"/>
          <w:bCs/>
          <w:sz w:val="24"/>
          <w:szCs w:val="24"/>
        </w:rPr>
        <w:t>ante el Consejo Municipal de Aguascalientes</w:t>
      </w:r>
      <w:r w:rsidR="009E7A3E">
        <w:rPr>
          <w:rFonts w:ascii="Arial Nova Light" w:eastAsia="Arial Nova" w:hAnsi="Arial Nova Light" w:cs="Arial Nova"/>
          <w:bCs/>
          <w:sz w:val="24"/>
          <w:szCs w:val="24"/>
        </w:rPr>
        <w:t>.</w:t>
      </w:r>
      <w:r w:rsidR="00637D73" w:rsidRPr="00637D73">
        <w:rPr>
          <w:rFonts w:ascii="Arial Nova Light" w:eastAsia="Arial Nova" w:hAnsi="Arial Nova Light" w:cs="Arial Nova"/>
          <w:bCs/>
          <w:sz w:val="24"/>
          <w:szCs w:val="24"/>
        </w:rPr>
        <w:t xml:space="preserve"> </w:t>
      </w:r>
    </w:p>
    <w:p w14:paraId="746CB25C" w14:textId="77777777" w:rsidR="00637D73" w:rsidRPr="00637D73" w:rsidRDefault="00637D73" w:rsidP="00637D7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23857146" w14:textId="477E0A52" w:rsidR="0076718E" w:rsidRPr="00637D73" w:rsidRDefault="00637D73" w:rsidP="00637D7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637D73">
        <w:rPr>
          <w:rFonts w:ascii="Arial Nova Light" w:eastAsia="Arial Nova" w:hAnsi="Arial Nova Light" w:cs="Arial Nova"/>
          <w:bCs/>
          <w:sz w:val="24"/>
          <w:szCs w:val="24"/>
        </w:rPr>
        <w:t xml:space="preserve">Así como el C. Rubén Cardona Rivera en su calidad de representante suplente </w:t>
      </w:r>
      <w:r>
        <w:rPr>
          <w:rFonts w:ascii="Arial Nova Light" w:eastAsia="Arial Nova" w:hAnsi="Arial Nova Light" w:cs="Arial Nova"/>
          <w:bCs/>
          <w:sz w:val="24"/>
          <w:szCs w:val="24"/>
        </w:rPr>
        <w:t xml:space="preserve">del PAN </w:t>
      </w:r>
      <w:r w:rsidRPr="00637D73">
        <w:rPr>
          <w:rFonts w:ascii="Arial Nova Light" w:eastAsia="Arial Nova" w:hAnsi="Arial Nova Light" w:cs="Arial Nova"/>
          <w:bCs/>
          <w:sz w:val="24"/>
          <w:szCs w:val="24"/>
        </w:rPr>
        <w:t>ante el Consejo Municipal de Aguascalientes del IEE</w:t>
      </w:r>
      <w:r>
        <w:rPr>
          <w:rFonts w:ascii="Arial Nova Light" w:eastAsia="Arial Nova" w:hAnsi="Arial Nova Light" w:cs="Arial Nova"/>
          <w:bCs/>
          <w:sz w:val="24"/>
          <w:szCs w:val="24"/>
        </w:rPr>
        <w:t>, autorizado en autos.</w:t>
      </w:r>
    </w:p>
    <w:p w14:paraId="3F8A48CD" w14:textId="77777777" w:rsidR="009E7A3E" w:rsidRPr="0076718E" w:rsidRDefault="009E7A3E" w:rsidP="009E7A3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6DC45060" w14:textId="7F7749F1" w:rsidR="00354926" w:rsidRDefault="0076718E" w:rsidP="00472654">
      <w:pPr>
        <w:spacing w:line="360" w:lineRule="auto"/>
        <w:jc w:val="both"/>
        <w:rPr>
          <w:rFonts w:ascii="Arial Nova Light" w:eastAsia="Arial Nova" w:hAnsi="Arial Nova Light" w:cs="Arial Nova"/>
          <w:bCs/>
          <w:color w:val="000000"/>
          <w:sz w:val="24"/>
          <w:szCs w:val="24"/>
        </w:rPr>
      </w:pPr>
      <w:r w:rsidRPr="004D1D24">
        <w:rPr>
          <w:rFonts w:ascii="Arial Nova Light" w:eastAsia="Arial Nova" w:hAnsi="Arial Nova Light" w:cs="Arial Nova"/>
          <w:bCs/>
          <w:color w:val="000000"/>
          <w:sz w:val="24"/>
          <w:szCs w:val="24"/>
        </w:rPr>
        <w:t>Por parte de</w:t>
      </w:r>
      <w:r w:rsidR="0086016A">
        <w:rPr>
          <w:rFonts w:ascii="Arial Nova Light" w:eastAsia="Arial Nova" w:hAnsi="Arial Nova Light" w:cs="Arial Nova"/>
          <w:bCs/>
          <w:color w:val="000000"/>
          <w:sz w:val="24"/>
          <w:szCs w:val="24"/>
        </w:rPr>
        <w:t>l denunciado se le tiene reconocida su personalidad a la C. Aurora Vanegas Martínez en su calidad de representante propietaria del partido político M</w:t>
      </w:r>
      <w:r w:rsidR="00B17F60">
        <w:rPr>
          <w:rFonts w:ascii="Arial Nova Light" w:eastAsia="Arial Nova" w:hAnsi="Arial Nova Light" w:cs="Arial Nova"/>
          <w:bCs/>
          <w:color w:val="000000"/>
          <w:sz w:val="24"/>
          <w:szCs w:val="24"/>
        </w:rPr>
        <w:t>ORENA</w:t>
      </w:r>
      <w:r w:rsidR="0086016A">
        <w:rPr>
          <w:rFonts w:ascii="Arial Nova Light" w:eastAsia="Arial Nova" w:hAnsi="Arial Nova Light" w:cs="Arial Nova"/>
          <w:bCs/>
          <w:color w:val="000000"/>
          <w:sz w:val="24"/>
          <w:szCs w:val="24"/>
        </w:rPr>
        <w:t xml:space="preserve"> y la coalición </w:t>
      </w:r>
      <w:r w:rsidR="00B17F60">
        <w:rPr>
          <w:rFonts w:ascii="Arial Nova Light" w:eastAsia="Arial Nova" w:hAnsi="Arial Nova Light" w:cs="Arial Nova"/>
          <w:bCs/>
          <w:color w:val="000000"/>
          <w:sz w:val="24"/>
          <w:szCs w:val="24"/>
        </w:rPr>
        <w:t>“</w:t>
      </w:r>
      <w:r w:rsidR="0086016A" w:rsidRPr="00B17F60">
        <w:rPr>
          <w:rFonts w:ascii="Arial Nova Light" w:eastAsia="Arial Nova" w:hAnsi="Arial Nova Light" w:cs="Arial Nova"/>
          <w:bCs/>
          <w:i/>
          <w:iCs/>
          <w:color w:val="000000"/>
          <w:sz w:val="24"/>
          <w:szCs w:val="24"/>
        </w:rPr>
        <w:t>Juntos Haremos Historia en Aguascalientes</w:t>
      </w:r>
      <w:r w:rsidR="00B17F60">
        <w:rPr>
          <w:rFonts w:ascii="Arial Nova Light" w:eastAsia="Arial Nova" w:hAnsi="Arial Nova Light" w:cs="Arial Nova"/>
          <w:bCs/>
          <w:color w:val="000000"/>
          <w:sz w:val="24"/>
          <w:szCs w:val="24"/>
        </w:rPr>
        <w:t>”</w:t>
      </w:r>
      <w:r w:rsidR="0086016A">
        <w:rPr>
          <w:rFonts w:ascii="Arial Nova Light" w:eastAsia="Arial Nova" w:hAnsi="Arial Nova Light" w:cs="Arial Nova"/>
          <w:bCs/>
          <w:color w:val="000000"/>
          <w:sz w:val="24"/>
          <w:szCs w:val="24"/>
        </w:rPr>
        <w:t>.</w:t>
      </w:r>
    </w:p>
    <w:p w14:paraId="5E9430B3" w14:textId="77777777" w:rsidR="0005195C" w:rsidRDefault="0005195C" w:rsidP="0005195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color w:val="000000"/>
          <w:sz w:val="24"/>
          <w:szCs w:val="24"/>
        </w:rPr>
      </w:pPr>
    </w:p>
    <w:p w14:paraId="7E201AC2" w14:textId="19CEC3B3" w:rsidR="0012749F" w:rsidRPr="0012749F" w:rsidRDefault="00BA20F9" w:rsidP="002324A5">
      <w:pPr>
        <w:pBdr>
          <w:top w:val="nil"/>
          <w:left w:val="nil"/>
          <w:bottom w:val="nil"/>
          <w:right w:val="nil"/>
          <w:between w:val="nil"/>
        </w:pBdr>
        <w:tabs>
          <w:tab w:val="left" w:pos="567"/>
        </w:tabs>
        <w:spacing w:line="360" w:lineRule="auto"/>
        <w:ind w:right="36"/>
        <w:jc w:val="both"/>
        <w:rPr>
          <w:rFonts w:ascii="Arial Nova Light" w:eastAsia="Arial Nova" w:hAnsi="Arial Nova Light" w:cs="Arial"/>
          <w:i/>
          <w:iCs/>
          <w:sz w:val="22"/>
          <w:szCs w:val="22"/>
        </w:rPr>
      </w:pPr>
      <w:r>
        <w:rPr>
          <w:rFonts w:ascii="Arial Nova Light" w:eastAsia="Arial Nova" w:hAnsi="Arial Nova Light" w:cs="Arial Nova"/>
          <w:b/>
          <w:color w:val="000000"/>
          <w:sz w:val="24"/>
          <w:szCs w:val="24"/>
        </w:rPr>
        <w:t xml:space="preserve">VI. </w:t>
      </w:r>
      <w:r w:rsidR="006F0B93" w:rsidRPr="00325F30">
        <w:rPr>
          <w:rFonts w:ascii="Arial Nova Light" w:eastAsia="Arial Nova" w:hAnsi="Arial Nova Light" w:cs="Arial Nova"/>
          <w:b/>
          <w:color w:val="000000"/>
          <w:sz w:val="24"/>
          <w:szCs w:val="24"/>
        </w:rPr>
        <w:t xml:space="preserve">HECHOS DENUNCIADOS Y DEFENSAS.  </w:t>
      </w:r>
    </w:p>
    <w:p w14:paraId="795498D4" w14:textId="2338F39A" w:rsidR="00D636EB" w:rsidRPr="00D636EB" w:rsidRDefault="00BA20F9" w:rsidP="00D636EB">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
          <w:sz w:val="24"/>
          <w:szCs w:val="24"/>
        </w:rPr>
      </w:pPr>
      <w:r>
        <w:rPr>
          <w:rFonts w:ascii="Arial Nova Light" w:eastAsia="Arial Nova" w:hAnsi="Arial Nova Light" w:cs="Arial Nova"/>
          <w:b/>
          <w:sz w:val="24"/>
          <w:szCs w:val="24"/>
        </w:rPr>
        <w:t xml:space="preserve">a. </w:t>
      </w:r>
      <w:r w:rsidR="006F0B93" w:rsidRPr="00325F30">
        <w:rPr>
          <w:rFonts w:ascii="Arial Nova Light" w:eastAsia="Arial Nova" w:hAnsi="Arial Nova Light" w:cs="Arial Nova"/>
          <w:b/>
          <w:sz w:val="24"/>
          <w:szCs w:val="24"/>
        </w:rPr>
        <w:t>DE</w:t>
      </w:r>
      <w:r w:rsidR="002324A5">
        <w:rPr>
          <w:rFonts w:ascii="Arial Nova Light" w:eastAsia="Arial Nova" w:hAnsi="Arial Nova Light" w:cs="Arial Nova"/>
          <w:b/>
          <w:sz w:val="24"/>
          <w:szCs w:val="24"/>
        </w:rPr>
        <w:t>NUNCIA DE LA C.</w:t>
      </w:r>
      <w:r w:rsidR="00D636EB">
        <w:rPr>
          <w:rFonts w:ascii="Arial Nova Light" w:eastAsia="Arial Nova" w:hAnsi="Arial Nova Light" w:cs="Arial Nova"/>
          <w:b/>
          <w:sz w:val="24"/>
          <w:szCs w:val="24"/>
        </w:rPr>
        <w:t xml:space="preserve"> </w:t>
      </w:r>
      <w:r w:rsidR="00D636EB" w:rsidRPr="00D636EB">
        <w:rPr>
          <w:rFonts w:ascii="Arial Nova Light" w:eastAsia="Arial Nova" w:hAnsi="Arial Nova Light" w:cs="Arial Nova"/>
          <w:b/>
          <w:sz w:val="24"/>
          <w:szCs w:val="24"/>
        </w:rPr>
        <w:t>MYRNA DEL CARMEN GONZÁLEZ LÓPEZ</w:t>
      </w:r>
      <w:r w:rsidR="00D636EB">
        <w:rPr>
          <w:rFonts w:ascii="Arial Nova Light" w:eastAsia="Arial Nova" w:hAnsi="Arial Nova Light" w:cs="Arial Nova"/>
          <w:b/>
          <w:sz w:val="24"/>
          <w:szCs w:val="24"/>
        </w:rPr>
        <w:t xml:space="preserve">. </w:t>
      </w:r>
      <w:r w:rsidR="00D636EB" w:rsidRPr="00D636EB">
        <w:rPr>
          <w:rFonts w:ascii="Arial Nova Light" w:eastAsia="Arial Nova" w:hAnsi="Arial Nova Light" w:cs="Arial Nova"/>
          <w:b/>
          <w:sz w:val="24"/>
          <w:szCs w:val="24"/>
        </w:rPr>
        <w:t xml:space="preserve"> </w:t>
      </w:r>
      <w:r w:rsidR="00D636EB" w:rsidRPr="00A05D88">
        <w:rPr>
          <w:rFonts w:ascii="Arial Nova Light" w:hAnsi="Arial Nova Light" w:cs="Arial"/>
          <w:sz w:val="24"/>
          <w:szCs w:val="24"/>
        </w:rPr>
        <w:t>La denunciante, en su escrito controvierte</w:t>
      </w:r>
      <w:r w:rsidR="00D636EB" w:rsidRPr="00A05D88">
        <w:rPr>
          <w:rFonts w:ascii="Arial Nova Light" w:eastAsia="Arial Nova" w:hAnsi="Arial Nova Light" w:cs="Arial Nova"/>
          <w:bCs/>
          <w:sz w:val="24"/>
          <w:szCs w:val="24"/>
          <w:highlight w:val="white"/>
        </w:rPr>
        <w:t xml:space="preserve"> hechos que</w:t>
      </w:r>
      <w:r w:rsidR="00D636EB" w:rsidRPr="00A05D88">
        <w:rPr>
          <w:rFonts w:ascii="Arial Nova Light" w:eastAsia="Arial Nova" w:hAnsi="Arial Nova Light" w:cs="Arial Nova"/>
          <w:sz w:val="24"/>
          <w:szCs w:val="24"/>
          <w:highlight w:val="white"/>
        </w:rPr>
        <w:t xml:space="preserve">, a su parecer, constituyen </w:t>
      </w:r>
      <w:r w:rsidR="00B17F60">
        <w:rPr>
          <w:rFonts w:ascii="Arial Nova Light" w:eastAsia="Arial Nova" w:hAnsi="Arial Nova Light" w:cs="Arial Nova"/>
          <w:sz w:val="24"/>
          <w:szCs w:val="24"/>
        </w:rPr>
        <w:t xml:space="preserve">infracción a la normatividad electoral derivado de </w:t>
      </w:r>
      <w:r w:rsidR="00D636EB" w:rsidRPr="00A05D88">
        <w:rPr>
          <w:rFonts w:ascii="Arial Nova Light" w:eastAsia="Arial Nova" w:hAnsi="Arial Nova Light" w:cs="Arial Nova"/>
          <w:sz w:val="24"/>
          <w:szCs w:val="24"/>
        </w:rPr>
        <w:t xml:space="preserve">la entrega </w:t>
      </w:r>
      <w:r w:rsidR="0005195C" w:rsidRPr="00A05D88">
        <w:rPr>
          <w:rFonts w:ascii="Arial Nova Light" w:eastAsia="Arial Nova" w:hAnsi="Arial Nova Light" w:cs="Arial Nova"/>
          <w:sz w:val="24"/>
          <w:szCs w:val="24"/>
        </w:rPr>
        <w:t xml:space="preserve">de </w:t>
      </w:r>
      <w:r w:rsidR="0005195C">
        <w:rPr>
          <w:rFonts w:ascii="Arial Nova Light" w:eastAsia="Arial Nova" w:hAnsi="Arial Nova Light" w:cs="Arial Nova"/>
          <w:sz w:val="24"/>
          <w:szCs w:val="24"/>
        </w:rPr>
        <w:t>material</w:t>
      </w:r>
      <w:r w:rsidR="00A05D88">
        <w:rPr>
          <w:rFonts w:ascii="Arial Nova Light" w:eastAsia="Arial Nova" w:hAnsi="Arial Nova Light" w:cs="Arial Nova"/>
          <w:sz w:val="24"/>
          <w:szCs w:val="24"/>
        </w:rPr>
        <w:t xml:space="preserve"> y beneficios en especie -pasto- de f</w:t>
      </w:r>
      <w:r w:rsidR="00D636EB" w:rsidRPr="00A05D88">
        <w:rPr>
          <w:rFonts w:ascii="Arial Nova Light" w:eastAsia="Arial Nova" w:hAnsi="Arial Nova Light" w:cs="Arial Nova"/>
          <w:sz w:val="24"/>
          <w:szCs w:val="24"/>
        </w:rPr>
        <w:t xml:space="preserve">orma directa atribuidos </w:t>
      </w:r>
      <w:r w:rsidR="00A05D88" w:rsidRPr="00A05D88">
        <w:rPr>
          <w:rFonts w:ascii="Arial Nova Light" w:eastAsia="Arial Nova" w:hAnsi="Arial Nova Light" w:cs="Arial Nova"/>
          <w:sz w:val="24"/>
          <w:szCs w:val="24"/>
        </w:rPr>
        <w:t>al</w:t>
      </w:r>
      <w:r w:rsidR="00D636EB" w:rsidRPr="00A05D88">
        <w:rPr>
          <w:rFonts w:ascii="Arial Nova Light" w:eastAsia="Arial Nova" w:hAnsi="Arial Nova Light" w:cs="Arial Nova"/>
          <w:sz w:val="24"/>
          <w:szCs w:val="24"/>
        </w:rPr>
        <w:t xml:space="preserve"> entonces candidato </w:t>
      </w:r>
      <w:r w:rsidR="00B17F60">
        <w:rPr>
          <w:rFonts w:ascii="Arial Nova Light" w:eastAsia="Arial Nova" w:hAnsi="Arial Nova Light" w:cs="Arial Nova"/>
          <w:sz w:val="24"/>
          <w:szCs w:val="24"/>
        </w:rPr>
        <w:t>Arturo Ávila Anaya</w:t>
      </w:r>
      <w:r w:rsidR="00D636EB" w:rsidRPr="00A05D88">
        <w:rPr>
          <w:rFonts w:ascii="Arial Nova Light" w:eastAsia="Arial Nova" w:hAnsi="Arial Nova Light" w:cs="Arial Nova"/>
          <w:sz w:val="24"/>
          <w:szCs w:val="24"/>
        </w:rPr>
        <w:t>, en atención a las siguientes consideraciones:</w:t>
      </w:r>
    </w:p>
    <w:p w14:paraId="3D77EAC9" w14:textId="77777777" w:rsidR="00D636EB" w:rsidRPr="00FD751F" w:rsidRDefault="00D636EB" w:rsidP="00D636EB">
      <w:pPr>
        <w:pStyle w:val="NormalWeb"/>
        <w:tabs>
          <w:tab w:val="left" w:pos="426"/>
        </w:tabs>
        <w:spacing w:before="0" w:beforeAutospacing="0" w:after="0" w:afterAutospacing="0" w:line="360" w:lineRule="auto"/>
        <w:contextualSpacing/>
        <w:mirrorIndents/>
        <w:jc w:val="both"/>
        <w:rPr>
          <w:rFonts w:ascii="Arial Nova Light" w:hAnsi="Arial Nova Light" w:cs="Arial"/>
        </w:rPr>
      </w:pPr>
    </w:p>
    <w:p w14:paraId="3C76FEE8" w14:textId="520A86A5" w:rsidR="00D636EB" w:rsidRPr="004C4104" w:rsidRDefault="00D636EB" w:rsidP="00D636EB">
      <w:pPr>
        <w:numPr>
          <w:ilvl w:val="0"/>
          <w:numId w:val="18"/>
        </w:numPr>
        <w:spacing w:after="160" w:line="360" w:lineRule="auto"/>
        <w:ind w:left="0" w:firstLine="0"/>
        <w:contextualSpacing/>
        <w:jc w:val="both"/>
        <w:rPr>
          <w:rFonts w:ascii="Arial Nova Light" w:eastAsiaTheme="minorHAnsi" w:hAnsi="Arial Nova Light"/>
          <w:sz w:val="24"/>
          <w:szCs w:val="24"/>
          <w:lang w:eastAsia="en-US"/>
        </w:rPr>
      </w:pPr>
      <w:bookmarkStart w:id="3" w:name="_Hlk10378785"/>
      <w:r w:rsidRPr="004C4104">
        <w:rPr>
          <w:rFonts w:ascii="Arial Nova Light" w:eastAsiaTheme="minorHAnsi" w:hAnsi="Arial Nova Light"/>
          <w:sz w:val="24"/>
          <w:szCs w:val="24"/>
          <w:lang w:eastAsia="en-US"/>
        </w:rPr>
        <w:t xml:space="preserve">Que el </w:t>
      </w:r>
      <w:r w:rsidR="00057BB4" w:rsidRPr="004C4104">
        <w:rPr>
          <w:rFonts w:ascii="Arial Nova Light" w:eastAsiaTheme="minorHAnsi" w:hAnsi="Arial Nova Light"/>
          <w:sz w:val="24"/>
          <w:szCs w:val="24"/>
          <w:lang w:eastAsia="en-US"/>
        </w:rPr>
        <w:t xml:space="preserve">día </w:t>
      </w:r>
      <w:r w:rsidR="00057BB4">
        <w:rPr>
          <w:rFonts w:ascii="Arial Nova Light" w:eastAsiaTheme="minorHAnsi" w:hAnsi="Arial Nova Light"/>
          <w:sz w:val="24"/>
          <w:szCs w:val="24"/>
          <w:lang w:eastAsia="en-US"/>
        </w:rPr>
        <w:t>once</w:t>
      </w:r>
      <w:r w:rsidR="007F3F44">
        <w:rPr>
          <w:rFonts w:ascii="Arial Nova Light" w:eastAsiaTheme="minorHAnsi" w:hAnsi="Arial Nova Light"/>
          <w:sz w:val="24"/>
          <w:szCs w:val="24"/>
          <w:lang w:eastAsia="en-US"/>
        </w:rPr>
        <w:t xml:space="preserve"> </w:t>
      </w:r>
      <w:r w:rsidRPr="004C4104">
        <w:rPr>
          <w:rFonts w:ascii="Arial Nova Light" w:eastAsiaTheme="minorHAnsi" w:hAnsi="Arial Nova Light"/>
          <w:sz w:val="24"/>
          <w:szCs w:val="24"/>
          <w:lang w:eastAsia="en-US"/>
        </w:rPr>
        <w:t xml:space="preserve">de mayo, el </w:t>
      </w:r>
      <w:r w:rsidR="007F3F44">
        <w:rPr>
          <w:rFonts w:ascii="Arial Nova Light" w:eastAsiaTheme="minorHAnsi" w:hAnsi="Arial Nova Light"/>
          <w:sz w:val="24"/>
          <w:szCs w:val="24"/>
          <w:lang w:eastAsia="en-US"/>
        </w:rPr>
        <w:t>entonces candidato, realiz</w:t>
      </w:r>
      <w:r w:rsidR="00B17F60">
        <w:rPr>
          <w:rFonts w:ascii="Arial Nova Light" w:eastAsiaTheme="minorHAnsi" w:hAnsi="Arial Nova Light"/>
          <w:sz w:val="24"/>
          <w:szCs w:val="24"/>
          <w:lang w:eastAsia="en-US"/>
        </w:rPr>
        <w:t>ó</w:t>
      </w:r>
      <w:r w:rsidR="007F3F44">
        <w:rPr>
          <w:rFonts w:ascii="Arial Nova Light" w:eastAsiaTheme="minorHAnsi" w:hAnsi="Arial Nova Light"/>
          <w:sz w:val="24"/>
          <w:szCs w:val="24"/>
          <w:lang w:eastAsia="en-US"/>
        </w:rPr>
        <w:t xml:space="preserve"> una transmisión en </w:t>
      </w:r>
      <w:r w:rsidR="00057BB4">
        <w:rPr>
          <w:rFonts w:ascii="Arial Nova Light" w:eastAsiaTheme="minorHAnsi" w:hAnsi="Arial Nova Light"/>
          <w:sz w:val="24"/>
          <w:szCs w:val="24"/>
          <w:lang w:eastAsia="en-US"/>
        </w:rPr>
        <w:t>vivo por</w:t>
      </w:r>
      <w:r w:rsidR="007F3F44">
        <w:rPr>
          <w:rFonts w:ascii="Arial Nova Light" w:eastAsiaTheme="minorHAnsi" w:hAnsi="Arial Nova Light"/>
          <w:sz w:val="24"/>
          <w:szCs w:val="24"/>
          <w:lang w:eastAsia="en-US"/>
        </w:rPr>
        <w:t xml:space="preserve"> medio de su cuenta oficial de la red social </w:t>
      </w:r>
      <w:r w:rsidR="00057BB4">
        <w:rPr>
          <w:rFonts w:ascii="Arial Nova Light" w:eastAsiaTheme="minorHAnsi" w:hAnsi="Arial Nova Light"/>
          <w:sz w:val="24"/>
          <w:szCs w:val="24"/>
          <w:lang w:eastAsia="en-US"/>
        </w:rPr>
        <w:t>Facebook en</w:t>
      </w:r>
      <w:r w:rsidR="007F3F44">
        <w:rPr>
          <w:rFonts w:ascii="Arial Nova Light" w:eastAsiaTheme="minorHAnsi" w:hAnsi="Arial Nova Light"/>
          <w:sz w:val="24"/>
          <w:szCs w:val="24"/>
          <w:lang w:eastAsia="en-US"/>
        </w:rPr>
        <w:t xml:space="preserve"> la </w:t>
      </w:r>
      <w:r w:rsidR="00057BB4">
        <w:rPr>
          <w:rFonts w:ascii="Arial Nova Light" w:eastAsiaTheme="minorHAnsi" w:hAnsi="Arial Nova Light"/>
          <w:sz w:val="24"/>
          <w:szCs w:val="24"/>
          <w:lang w:eastAsia="en-US"/>
        </w:rPr>
        <w:t xml:space="preserve">cual </w:t>
      </w:r>
      <w:r w:rsidR="00C5224A">
        <w:rPr>
          <w:rFonts w:ascii="Arial Nova Light" w:eastAsiaTheme="minorHAnsi" w:hAnsi="Arial Nova Light"/>
          <w:sz w:val="24"/>
          <w:szCs w:val="24"/>
          <w:lang w:eastAsia="en-US"/>
        </w:rPr>
        <w:t xml:space="preserve">realiza la entrega de material del tipo pasto, </w:t>
      </w:r>
      <w:r>
        <w:rPr>
          <w:rFonts w:ascii="Arial Nova Light" w:eastAsiaTheme="minorHAnsi" w:hAnsi="Arial Nova Light"/>
          <w:sz w:val="24"/>
          <w:szCs w:val="24"/>
          <w:lang w:eastAsia="en-US"/>
        </w:rPr>
        <w:t>por lo tanto</w:t>
      </w:r>
      <w:r w:rsidR="00C5224A">
        <w:rPr>
          <w:rFonts w:ascii="Arial Nova Light" w:eastAsiaTheme="minorHAnsi" w:hAnsi="Arial Nova Light"/>
          <w:sz w:val="24"/>
          <w:szCs w:val="24"/>
          <w:lang w:eastAsia="en-US"/>
        </w:rPr>
        <w:t xml:space="preserve">, </w:t>
      </w:r>
      <w:r>
        <w:rPr>
          <w:rFonts w:ascii="Arial Nova Light" w:eastAsiaTheme="minorHAnsi" w:hAnsi="Arial Nova Light"/>
          <w:sz w:val="24"/>
          <w:szCs w:val="24"/>
          <w:lang w:eastAsia="en-US"/>
        </w:rPr>
        <w:t>la denunciante considera que</w:t>
      </w:r>
      <w:r w:rsidR="00C5224A">
        <w:rPr>
          <w:rFonts w:ascii="Arial Nova Light" w:eastAsiaTheme="minorHAnsi" w:hAnsi="Arial Nova Light"/>
          <w:sz w:val="24"/>
          <w:szCs w:val="24"/>
          <w:lang w:eastAsia="en-US"/>
        </w:rPr>
        <w:t xml:space="preserve"> esta conducta constituye</w:t>
      </w:r>
      <w:r w:rsidR="00AC40CB">
        <w:rPr>
          <w:rFonts w:ascii="Arial Nova Light" w:eastAsiaTheme="minorHAnsi" w:hAnsi="Arial Nova Light"/>
          <w:sz w:val="24"/>
          <w:szCs w:val="24"/>
          <w:lang w:eastAsia="en-US"/>
        </w:rPr>
        <w:t xml:space="preserve"> actos prohibidos </w:t>
      </w:r>
      <w:r w:rsidR="00C5224A">
        <w:rPr>
          <w:rFonts w:ascii="Arial Nova Light" w:eastAsiaTheme="minorHAnsi" w:hAnsi="Arial Nova Light"/>
          <w:sz w:val="24"/>
          <w:szCs w:val="24"/>
          <w:lang w:eastAsia="en-US"/>
        </w:rPr>
        <w:t>a</w:t>
      </w:r>
      <w:r w:rsidR="00AC40CB">
        <w:rPr>
          <w:rFonts w:ascii="Arial Nova Light" w:eastAsiaTheme="minorHAnsi" w:hAnsi="Arial Nova Light"/>
          <w:sz w:val="24"/>
          <w:szCs w:val="24"/>
          <w:lang w:eastAsia="en-US"/>
        </w:rPr>
        <w:t xml:space="preserve"> los partidos</w:t>
      </w:r>
      <w:r w:rsidR="00546E3C">
        <w:rPr>
          <w:rFonts w:ascii="Arial Nova Light" w:eastAsiaTheme="minorHAnsi" w:hAnsi="Arial Nova Light"/>
          <w:sz w:val="24"/>
          <w:szCs w:val="24"/>
          <w:lang w:eastAsia="en-US"/>
        </w:rPr>
        <w:t xml:space="preserve"> políticos, candidatos, equipos de campaña, </w:t>
      </w:r>
      <w:r w:rsidR="00C5224A">
        <w:rPr>
          <w:rFonts w:ascii="Arial Nova Light" w:eastAsiaTheme="minorHAnsi" w:hAnsi="Arial Nova Light"/>
          <w:sz w:val="24"/>
          <w:szCs w:val="24"/>
          <w:lang w:eastAsia="en-US"/>
        </w:rPr>
        <w:t>pues de hacerlo,</w:t>
      </w:r>
      <w:r w:rsidR="00546E3C">
        <w:rPr>
          <w:rFonts w:ascii="Arial Nova Light" w:eastAsiaTheme="minorHAnsi" w:hAnsi="Arial Nova Light"/>
          <w:sz w:val="24"/>
          <w:szCs w:val="24"/>
          <w:lang w:eastAsia="en-US"/>
        </w:rPr>
        <w:t xml:space="preserve"> se presume como indicios de presión al elector para obtener su voto.</w:t>
      </w:r>
    </w:p>
    <w:p w14:paraId="3C1DD49C" w14:textId="47DA5C02" w:rsidR="00D636EB" w:rsidRPr="004C1DBB" w:rsidRDefault="00D636EB" w:rsidP="00D636EB">
      <w:pPr>
        <w:numPr>
          <w:ilvl w:val="0"/>
          <w:numId w:val="18"/>
        </w:numPr>
        <w:spacing w:after="160" w:line="360" w:lineRule="auto"/>
        <w:ind w:left="0" w:firstLine="0"/>
        <w:contextualSpacing/>
        <w:jc w:val="both"/>
        <w:rPr>
          <w:rFonts w:ascii="Arial Nova Light" w:eastAsiaTheme="minorHAnsi" w:hAnsi="Arial Nova Light"/>
          <w:bCs/>
          <w:sz w:val="24"/>
          <w:szCs w:val="24"/>
          <w:lang w:eastAsia="en-US"/>
        </w:rPr>
      </w:pPr>
      <w:r w:rsidRPr="004C1DBB">
        <w:rPr>
          <w:rFonts w:ascii="Arial Nova Light" w:eastAsiaTheme="minorHAnsi" w:hAnsi="Arial Nova Light"/>
          <w:sz w:val="24"/>
          <w:szCs w:val="24"/>
          <w:lang w:eastAsia="en-US"/>
        </w:rPr>
        <w:lastRenderedPageBreak/>
        <w:t>Así mismo</w:t>
      </w:r>
      <w:r w:rsidR="00546E3C">
        <w:rPr>
          <w:rFonts w:ascii="Arial Nova Light" w:eastAsiaTheme="minorHAnsi" w:hAnsi="Arial Nova Light"/>
          <w:sz w:val="24"/>
          <w:szCs w:val="24"/>
          <w:lang w:eastAsia="en-US"/>
        </w:rPr>
        <w:t xml:space="preserve"> el día trece de mayo</w:t>
      </w:r>
      <w:r w:rsidRPr="004C1DBB">
        <w:rPr>
          <w:rFonts w:ascii="Arial Nova Light" w:eastAsiaTheme="minorHAnsi" w:hAnsi="Arial Nova Light"/>
          <w:sz w:val="24"/>
          <w:szCs w:val="24"/>
          <w:lang w:eastAsia="en-US"/>
        </w:rPr>
        <w:t xml:space="preserve">, </w:t>
      </w:r>
      <w:bookmarkEnd w:id="3"/>
      <w:r w:rsidR="00546E3C">
        <w:rPr>
          <w:rFonts w:ascii="Arial Nova Light" w:eastAsiaTheme="minorHAnsi" w:hAnsi="Arial Nova Light"/>
          <w:sz w:val="24"/>
          <w:szCs w:val="24"/>
          <w:lang w:eastAsia="en-US"/>
        </w:rPr>
        <w:t xml:space="preserve">en la misma cuenta oficial se </w:t>
      </w:r>
      <w:r w:rsidR="00676C06">
        <w:rPr>
          <w:rFonts w:ascii="Arial Nova Light" w:eastAsiaTheme="minorHAnsi" w:hAnsi="Arial Nova Light"/>
          <w:sz w:val="24"/>
          <w:szCs w:val="24"/>
          <w:lang w:eastAsia="en-US"/>
        </w:rPr>
        <w:t>realizó</w:t>
      </w:r>
      <w:r w:rsidR="00546E3C">
        <w:rPr>
          <w:rFonts w:ascii="Arial Nova Light" w:eastAsiaTheme="minorHAnsi" w:hAnsi="Arial Nova Light"/>
          <w:sz w:val="24"/>
          <w:szCs w:val="24"/>
          <w:lang w:eastAsia="en-US"/>
        </w:rPr>
        <w:t xml:space="preserve"> una </w:t>
      </w:r>
      <w:r w:rsidR="00676C06">
        <w:rPr>
          <w:rFonts w:ascii="Arial Nova Light" w:eastAsiaTheme="minorHAnsi" w:hAnsi="Arial Nova Light"/>
          <w:sz w:val="24"/>
          <w:szCs w:val="24"/>
          <w:lang w:eastAsia="en-US"/>
        </w:rPr>
        <w:t>publicación</w:t>
      </w:r>
      <w:r w:rsidR="00546E3C">
        <w:rPr>
          <w:rFonts w:ascii="Arial Nova Light" w:eastAsiaTheme="minorHAnsi" w:hAnsi="Arial Nova Light"/>
          <w:sz w:val="24"/>
          <w:szCs w:val="24"/>
          <w:lang w:eastAsia="en-US"/>
        </w:rPr>
        <w:t xml:space="preserve"> de un </w:t>
      </w:r>
      <w:r w:rsidR="00676C06">
        <w:rPr>
          <w:rFonts w:ascii="Arial Nova Light" w:eastAsiaTheme="minorHAnsi" w:hAnsi="Arial Nova Light"/>
          <w:sz w:val="24"/>
          <w:szCs w:val="24"/>
          <w:lang w:eastAsia="en-US"/>
        </w:rPr>
        <w:t>video en</w:t>
      </w:r>
      <w:r w:rsidR="00546E3C">
        <w:rPr>
          <w:rFonts w:ascii="Arial Nova Light" w:eastAsiaTheme="minorHAnsi" w:hAnsi="Arial Nova Light"/>
          <w:sz w:val="24"/>
          <w:szCs w:val="24"/>
          <w:lang w:eastAsia="en-US"/>
        </w:rPr>
        <w:t xml:space="preserve"> la cual al parecer el entonces candidato acepta haber entregado </w:t>
      </w:r>
      <w:r w:rsidR="00676C06">
        <w:rPr>
          <w:rFonts w:ascii="Arial Nova Light" w:eastAsiaTheme="minorHAnsi" w:hAnsi="Arial Nova Light"/>
          <w:sz w:val="24"/>
          <w:szCs w:val="24"/>
          <w:lang w:eastAsia="en-US"/>
        </w:rPr>
        <w:t>material,</w:t>
      </w:r>
      <w:r w:rsidR="00546E3C">
        <w:rPr>
          <w:rFonts w:ascii="Arial Nova Light" w:eastAsiaTheme="minorHAnsi" w:hAnsi="Arial Nova Light"/>
          <w:sz w:val="24"/>
          <w:szCs w:val="24"/>
          <w:lang w:eastAsia="en-US"/>
        </w:rPr>
        <w:t xml:space="preserve"> por lo </w:t>
      </w:r>
      <w:r w:rsidR="0048456C">
        <w:rPr>
          <w:rFonts w:ascii="Arial Nova Light" w:eastAsiaTheme="minorHAnsi" w:hAnsi="Arial Nova Light"/>
          <w:sz w:val="24"/>
          <w:szCs w:val="24"/>
          <w:lang w:eastAsia="en-US"/>
        </w:rPr>
        <w:t>tanto,</w:t>
      </w:r>
      <w:r w:rsidR="00546E3C">
        <w:rPr>
          <w:rFonts w:ascii="Arial Nova Light" w:eastAsiaTheme="minorHAnsi" w:hAnsi="Arial Nova Light"/>
          <w:sz w:val="24"/>
          <w:szCs w:val="24"/>
          <w:lang w:eastAsia="en-US"/>
        </w:rPr>
        <w:t xml:space="preserve"> refiere la denunciante que son actos prohibidos y son conductas que deben ser sancionadas de conformidad con la LGIPE</w:t>
      </w:r>
      <w:r w:rsidR="00546E3C">
        <w:rPr>
          <w:rStyle w:val="Refdenotaalpie"/>
          <w:rFonts w:ascii="Arial Nova Light" w:eastAsiaTheme="minorHAnsi" w:hAnsi="Arial Nova Light"/>
          <w:sz w:val="24"/>
          <w:szCs w:val="24"/>
          <w:lang w:eastAsia="en-US"/>
        </w:rPr>
        <w:footnoteReference w:id="6"/>
      </w:r>
      <w:r w:rsidR="00C5224A">
        <w:rPr>
          <w:rFonts w:ascii="Arial Nova Light" w:eastAsiaTheme="minorHAnsi" w:hAnsi="Arial Nova Light"/>
          <w:sz w:val="24"/>
          <w:szCs w:val="24"/>
          <w:lang w:eastAsia="en-US"/>
        </w:rPr>
        <w:t>.</w:t>
      </w:r>
    </w:p>
    <w:p w14:paraId="6D2D2E42" w14:textId="1F088D66" w:rsidR="00D636EB" w:rsidRPr="00676C06" w:rsidRDefault="00D636EB" w:rsidP="00DF44A2">
      <w:pPr>
        <w:numPr>
          <w:ilvl w:val="0"/>
          <w:numId w:val="18"/>
        </w:numPr>
        <w:pBdr>
          <w:top w:val="nil"/>
          <w:left w:val="nil"/>
          <w:bottom w:val="nil"/>
          <w:right w:val="nil"/>
          <w:between w:val="nil"/>
        </w:pBdr>
        <w:spacing w:before="29" w:after="160" w:line="360" w:lineRule="auto"/>
        <w:ind w:left="0" w:right="36" w:firstLine="0"/>
        <w:contextualSpacing/>
        <w:jc w:val="both"/>
        <w:rPr>
          <w:rFonts w:ascii="Arial Nova Light" w:eastAsia="Arial Nova" w:hAnsi="Arial Nova Light" w:cs="Arial Nova"/>
          <w:b/>
          <w:sz w:val="24"/>
          <w:szCs w:val="24"/>
        </w:rPr>
      </w:pPr>
      <w:r w:rsidRPr="00676C06">
        <w:rPr>
          <w:rFonts w:ascii="Arial Nova Light" w:eastAsiaTheme="minorHAnsi" w:hAnsi="Arial Nova Light"/>
          <w:sz w:val="24"/>
          <w:szCs w:val="24"/>
          <w:lang w:eastAsia="en-US"/>
        </w:rPr>
        <w:t xml:space="preserve"> </w:t>
      </w:r>
      <w:r w:rsidR="00676C06">
        <w:rPr>
          <w:rFonts w:ascii="Arial Nova Light" w:eastAsiaTheme="minorHAnsi" w:hAnsi="Arial Nova Light"/>
          <w:sz w:val="24"/>
          <w:szCs w:val="24"/>
          <w:lang w:eastAsia="en-US"/>
        </w:rPr>
        <w:t xml:space="preserve">Hace referencia respecto a la gravedad de la sanción por los hechos denunciados, toda vez que la supuesta </w:t>
      </w:r>
      <w:r w:rsidR="00A746DA">
        <w:rPr>
          <w:rFonts w:ascii="Arial Nova Light" w:eastAsiaTheme="minorHAnsi" w:hAnsi="Arial Nova Light"/>
          <w:sz w:val="24"/>
          <w:szCs w:val="24"/>
          <w:lang w:eastAsia="en-US"/>
        </w:rPr>
        <w:t>infracción</w:t>
      </w:r>
      <w:r w:rsidR="00676C06">
        <w:rPr>
          <w:rFonts w:ascii="Arial Nova Light" w:eastAsiaTheme="minorHAnsi" w:hAnsi="Arial Nova Light"/>
          <w:sz w:val="24"/>
          <w:szCs w:val="24"/>
          <w:lang w:eastAsia="en-US"/>
        </w:rPr>
        <w:t xml:space="preserve"> es por falta de cuidado y por lo tanto vulnera el principio de equidad en la contienda electoral.</w:t>
      </w:r>
    </w:p>
    <w:p w14:paraId="4BD98D80" w14:textId="7250CA35" w:rsidR="00676C06" w:rsidRPr="00A746DA" w:rsidRDefault="00676C06" w:rsidP="00DF44A2">
      <w:pPr>
        <w:numPr>
          <w:ilvl w:val="0"/>
          <w:numId w:val="18"/>
        </w:numPr>
        <w:pBdr>
          <w:top w:val="nil"/>
          <w:left w:val="nil"/>
          <w:bottom w:val="nil"/>
          <w:right w:val="nil"/>
          <w:between w:val="nil"/>
        </w:pBdr>
        <w:spacing w:before="29" w:after="160" w:line="360" w:lineRule="auto"/>
        <w:ind w:left="0" w:right="36" w:firstLine="0"/>
        <w:contextualSpacing/>
        <w:jc w:val="both"/>
        <w:rPr>
          <w:rFonts w:ascii="Arial Nova Light" w:eastAsia="Arial Nova" w:hAnsi="Arial Nova Light" w:cs="Arial Nova"/>
          <w:b/>
          <w:sz w:val="24"/>
          <w:szCs w:val="24"/>
        </w:rPr>
      </w:pPr>
      <w:r>
        <w:rPr>
          <w:rFonts w:ascii="Arial Nova Light" w:eastAsiaTheme="minorHAnsi" w:hAnsi="Arial Nova Light"/>
          <w:sz w:val="24"/>
          <w:szCs w:val="24"/>
          <w:lang w:eastAsia="en-US"/>
        </w:rPr>
        <w:t xml:space="preserve">Aclara </w:t>
      </w:r>
      <w:r w:rsidR="00A746DA">
        <w:rPr>
          <w:rFonts w:ascii="Arial Nova Light" w:eastAsiaTheme="minorHAnsi" w:hAnsi="Arial Nova Light"/>
          <w:sz w:val="24"/>
          <w:szCs w:val="24"/>
          <w:lang w:eastAsia="en-US"/>
        </w:rPr>
        <w:t>que</w:t>
      </w:r>
      <w:r w:rsidR="00C5224A">
        <w:rPr>
          <w:rFonts w:ascii="Arial Nova Light" w:eastAsiaTheme="minorHAnsi" w:hAnsi="Arial Nova Light"/>
          <w:sz w:val="24"/>
          <w:szCs w:val="24"/>
          <w:lang w:eastAsia="en-US"/>
        </w:rPr>
        <w:t xml:space="preserve">, </w:t>
      </w:r>
      <w:r w:rsidR="00A746DA">
        <w:rPr>
          <w:rFonts w:ascii="Arial Nova Light" w:eastAsiaTheme="minorHAnsi" w:hAnsi="Arial Nova Light"/>
          <w:sz w:val="24"/>
          <w:szCs w:val="24"/>
          <w:lang w:eastAsia="en-US"/>
        </w:rPr>
        <w:t>se</w:t>
      </w:r>
      <w:r>
        <w:rPr>
          <w:rFonts w:ascii="Arial Nova Light" w:eastAsiaTheme="minorHAnsi" w:hAnsi="Arial Nova Light"/>
          <w:sz w:val="24"/>
          <w:szCs w:val="24"/>
          <w:lang w:eastAsia="en-US"/>
        </w:rPr>
        <w:t xml:space="preserve"> ha</w:t>
      </w:r>
      <w:r w:rsidR="00C5224A">
        <w:rPr>
          <w:rFonts w:ascii="Arial Nova Light" w:eastAsiaTheme="minorHAnsi" w:hAnsi="Arial Nova Light"/>
          <w:sz w:val="24"/>
          <w:szCs w:val="24"/>
          <w:lang w:eastAsia="en-US"/>
        </w:rPr>
        <w:t>n</w:t>
      </w:r>
      <w:r>
        <w:rPr>
          <w:rFonts w:ascii="Arial Nova Light" w:eastAsiaTheme="minorHAnsi" w:hAnsi="Arial Nova Light"/>
          <w:sz w:val="24"/>
          <w:szCs w:val="24"/>
          <w:lang w:eastAsia="en-US"/>
        </w:rPr>
        <w:t xml:space="preserve"> realizado conductas reincidentes </w:t>
      </w:r>
      <w:r w:rsidR="00A746DA">
        <w:rPr>
          <w:rFonts w:ascii="Arial Nova Light" w:eastAsiaTheme="minorHAnsi" w:hAnsi="Arial Nova Light"/>
          <w:sz w:val="24"/>
          <w:szCs w:val="24"/>
          <w:lang w:eastAsia="en-US"/>
        </w:rPr>
        <w:t>sancionadas</w:t>
      </w:r>
      <w:r>
        <w:rPr>
          <w:rFonts w:ascii="Arial Nova Light" w:eastAsiaTheme="minorHAnsi" w:hAnsi="Arial Nova Light"/>
          <w:sz w:val="24"/>
          <w:szCs w:val="24"/>
          <w:lang w:eastAsia="en-US"/>
        </w:rPr>
        <w:t xml:space="preserve"> dentro del proceso electoral local </w:t>
      </w:r>
      <w:r w:rsidR="00A746DA">
        <w:rPr>
          <w:rFonts w:ascii="Arial Nova Light" w:eastAsiaTheme="minorHAnsi" w:hAnsi="Arial Nova Light"/>
          <w:sz w:val="24"/>
          <w:szCs w:val="24"/>
          <w:lang w:eastAsia="en-US"/>
        </w:rPr>
        <w:t>concurrente</w:t>
      </w:r>
      <w:r>
        <w:rPr>
          <w:rFonts w:ascii="Arial Nova Light" w:eastAsiaTheme="minorHAnsi" w:hAnsi="Arial Nova Light"/>
          <w:sz w:val="24"/>
          <w:szCs w:val="24"/>
          <w:lang w:eastAsia="en-US"/>
        </w:rPr>
        <w:t xml:space="preserve"> 2020-2021</w:t>
      </w:r>
      <w:r w:rsidR="00C5224A">
        <w:rPr>
          <w:rFonts w:ascii="Arial Nova Light" w:eastAsiaTheme="minorHAnsi" w:hAnsi="Arial Nova Light"/>
          <w:sz w:val="24"/>
          <w:szCs w:val="24"/>
          <w:lang w:eastAsia="en-US"/>
        </w:rPr>
        <w:t xml:space="preserve"> en los expedientes</w:t>
      </w:r>
      <w:r w:rsidR="00A746DA">
        <w:rPr>
          <w:rFonts w:ascii="Arial Nova Light" w:eastAsiaTheme="minorHAnsi" w:hAnsi="Arial Nova Light"/>
          <w:sz w:val="24"/>
          <w:szCs w:val="24"/>
          <w:lang w:eastAsia="en-US"/>
        </w:rPr>
        <w:t xml:space="preserve"> TEEA-PES-040/2021, TEEA-PES-025/2021 y TEAA-PES-027/2021.</w:t>
      </w:r>
    </w:p>
    <w:p w14:paraId="004462D2" w14:textId="4E454CE7" w:rsidR="006F0361" w:rsidRPr="0048456C" w:rsidRDefault="00A746DA" w:rsidP="0012749F">
      <w:pPr>
        <w:numPr>
          <w:ilvl w:val="0"/>
          <w:numId w:val="18"/>
        </w:numPr>
        <w:pBdr>
          <w:top w:val="nil"/>
          <w:left w:val="nil"/>
          <w:bottom w:val="nil"/>
          <w:right w:val="nil"/>
          <w:between w:val="nil"/>
        </w:pBdr>
        <w:spacing w:before="29" w:after="160" w:line="360" w:lineRule="auto"/>
        <w:ind w:left="0" w:right="36" w:firstLine="0"/>
        <w:contextualSpacing/>
        <w:jc w:val="both"/>
        <w:rPr>
          <w:rFonts w:ascii="Arial Nova Light" w:eastAsia="Arial Nova" w:hAnsi="Arial Nova Light" w:cs="Arial Nova"/>
          <w:b/>
          <w:sz w:val="24"/>
          <w:szCs w:val="24"/>
        </w:rPr>
      </w:pPr>
      <w:r>
        <w:rPr>
          <w:rFonts w:ascii="Arial Nova Light" w:eastAsiaTheme="minorHAnsi" w:hAnsi="Arial Nova Light"/>
          <w:sz w:val="24"/>
          <w:szCs w:val="24"/>
          <w:lang w:eastAsia="en-US"/>
        </w:rPr>
        <w:t>En ese sentido</w:t>
      </w:r>
      <w:r w:rsidR="00C5224A">
        <w:rPr>
          <w:rFonts w:ascii="Arial Nova Light" w:eastAsiaTheme="minorHAnsi" w:hAnsi="Arial Nova Light"/>
          <w:sz w:val="24"/>
          <w:szCs w:val="24"/>
          <w:lang w:eastAsia="en-US"/>
        </w:rPr>
        <w:t xml:space="preserve">, </w:t>
      </w:r>
      <w:r>
        <w:rPr>
          <w:rFonts w:ascii="Arial Nova Light" w:eastAsiaTheme="minorHAnsi" w:hAnsi="Arial Nova Light"/>
          <w:sz w:val="24"/>
          <w:szCs w:val="24"/>
          <w:lang w:eastAsia="en-US"/>
        </w:rPr>
        <w:t>manifiesta</w:t>
      </w:r>
      <w:r w:rsidR="000514FE">
        <w:rPr>
          <w:rFonts w:ascii="Arial Nova Light" w:eastAsiaTheme="minorHAnsi" w:hAnsi="Arial Nova Light"/>
          <w:sz w:val="24"/>
          <w:szCs w:val="24"/>
          <w:lang w:eastAsia="en-US"/>
        </w:rPr>
        <w:t xml:space="preserve"> la violación de la normativa electoral de parte de </w:t>
      </w:r>
      <w:r>
        <w:rPr>
          <w:rFonts w:ascii="Arial Nova Light" w:eastAsiaTheme="minorHAnsi" w:hAnsi="Arial Nova Light"/>
          <w:sz w:val="24"/>
          <w:szCs w:val="24"/>
          <w:lang w:eastAsia="en-US"/>
        </w:rPr>
        <w:t xml:space="preserve">la coalición Juntos Haremos Historia en Aguascalientes </w:t>
      </w:r>
      <w:r w:rsidR="000514FE">
        <w:rPr>
          <w:rFonts w:ascii="Arial Nova Light" w:eastAsiaTheme="minorHAnsi" w:hAnsi="Arial Nova Light"/>
          <w:sz w:val="24"/>
          <w:szCs w:val="24"/>
          <w:lang w:eastAsia="en-US"/>
        </w:rPr>
        <w:t>en razón de la figura</w:t>
      </w:r>
      <w:r>
        <w:rPr>
          <w:rFonts w:ascii="Arial Nova Light" w:eastAsiaTheme="minorHAnsi" w:hAnsi="Arial Nova Light"/>
          <w:sz w:val="24"/>
          <w:szCs w:val="24"/>
          <w:lang w:eastAsia="en-US"/>
        </w:rPr>
        <w:t xml:space="preserve"> culpa </w:t>
      </w:r>
      <w:r w:rsidRPr="00A746DA">
        <w:rPr>
          <w:rFonts w:ascii="Arial Nova Light" w:eastAsiaTheme="minorHAnsi" w:hAnsi="Arial Nova Light"/>
          <w:i/>
          <w:iCs/>
          <w:sz w:val="24"/>
          <w:szCs w:val="24"/>
          <w:lang w:eastAsia="en-US"/>
        </w:rPr>
        <w:t>in vigilando</w:t>
      </w:r>
      <w:r>
        <w:rPr>
          <w:rFonts w:ascii="Arial Nova Light" w:eastAsiaTheme="minorHAnsi" w:hAnsi="Arial Nova Light"/>
          <w:i/>
          <w:iCs/>
          <w:sz w:val="24"/>
          <w:szCs w:val="24"/>
          <w:lang w:eastAsia="en-US"/>
        </w:rPr>
        <w:t xml:space="preserve"> </w:t>
      </w:r>
      <w:r w:rsidRPr="00A746DA">
        <w:rPr>
          <w:rFonts w:ascii="Arial Nova Light" w:eastAsiaTheme="minorHAnsi" w:hAnsi="Arial Nova Light"/>
          <w:sz w:val="24"/>
          <w:szCs w:val="24"/>
          <w:lang w:eastAsia="en-US"/>
        </w:rPr>
        <w:t>de los hechos y actos cometidos por el entonces candidato denuncia</w:t>
      </w:r>
      <w:r w:rsidR="000514FE">
        <w:rPr>
          <w:rFonts w:ascii="Arial Nova Light" w:eastAsiaTheme="minorHAnsi" w:hAnsi="Arial Nova Light"/>
          <w:sz w:val="24"/>
          <w:szCs w:val="24"/>
          <w:lang w:eastAsia="en-US"/>
        </w:rPr>
        <w:t xml:space="preserve">do en virtud de haber permitido y no haber realizado ningún acto tendiente a corregir e identificar lo actuado , </w:t>
      </w:r>
      <w:r w:rsidR="00A004F5">
        <w:rPr>
          <w:rFonts w:ascii="Arial Nova Light" w:eastAsiaTheme="minorHAnsi" w:hAnsi="Arial Nova Light"/>
          <w:sz w:val="24"/>
          <w:szCs w:val="24"/>
          <w:lang w:eastAsia="en-US"/>
        </w:rPr>
        <w:t>así</w:t>
      </w:r>
      <w:r w:rsidR="000514FE">
        <w:rPr>
          <w:rFonts w:ascii="Arial Nova Light" w:eastAsiaTheme="minorHAnsi" w:hAnsi="Arial Nova Light"/>
          <w:sz w:val="24"/>
          <w:szCs w:val="24"/>
          <w:lang w:eastAsia="en-US"/>
        </w:rPr>
        <w:t xml:space="preserve"> como la </w:t>
      </w:r>
      <w:r w:rsidR="00A004F5">
        <w:rPr>
          <w:rFonts w:ascii="Arial Nova Light" w:eastAsiaTheme="minorHAnsi" w:hAnsi="Arial Nova Light"/>
          <w:sz w:val="24"/>
          <w:szCs w:val="24"/>
          <w:lang w:eastAsia="en-US"/>
        </w:rPr>
        <w:t>omisión</w:t>
      </w:r>
      <w:r w:rsidR="000514FE">
        <w:rPr>
          <w:rFonts w:ascii="Arial Nova Light" w:eastAsiaTheme="minorHAnsi" w:hAnsi="Arial Nova Light"/>
          <w:sz w:val="24"/>
          <w:szCs w:val="24"/>
          <w:lang w:eastAsia="en-US"/>
        </w:rPr>
        <w:t xml:space="preserve"> de  la responsabilidad implicada en la observancia de la ley  al permitir que un tercero sin su consentimiento realice conductas que benefician o  transgreden el marco normativo.</w:t>
      </w:r>
    </w:p>
    <w:p w14:paraId="4EFAB928" w14:textId="039E00DC" w:rsidR="0048456C" w:rsidRPr="0048456C" w:rsidRDefault="0048456C" w:rsidP="0048456C">
      <w:pPr>
        <w:pBdr>
          <w:top w:val="nil"/>
          <w:left w:val="nil"/>
          <w:bottom w:val="nil"/>
          <w:right w:val="nil"/>
          <w:between w:val="nil"/>
        </w:pBdr>
        <w:spacing w:before="29" w:after="160" w:line="360" w:lineRule="auto"/>
        <w:ind w:right="36"/>
        <w:contextualSpacing/>
        <w:jc w:val="both"/>
        <w:rPr>
          <w:rFonts w:ascii="Arial Nova Light" w:eastAsiaTheme="minorHAnsi" w:hAnsi="Arial Nova Light"/>
          <w:b/>
          <w:bCs/>
          <w:sz w:val="24"/>
          <w:szCs w:val="24"/>
          <w:lang w:eastAsia="en-US"/>
        </w:rPr>
      </w:pPr>
    </w:p>
    <w:p w14:paraId="5F93BCC8" w14:textId="3C3DB193" w:rsidR="0048456C" w:rsidRDefault="00BA20F9" w:rsidP="0048456C">
      <w:pPr>
        <w:pBdr>
          <w:top w:val="nil"/>
          <w:left w:val="nil"/>
          <w:bottom w:val="nil"/>
          <w:right w:val="nil"/>
          <w:between w:val="nil"/>
        </w:pBdr>
        <w:spacing w:before="29" w:after="160" w:line="360" w:lineRule="auto"/>
        <w:ind w:right="36"/>
        <w:contextualSpacing/>
        <w:jc w:val="both"/>
        <w:rPr>
          <w:rFonts w:ascii="Arial Nova Light" w:eastAsiaTheme="minorHAnsi" w:hAnsi="Arial Nova Light"/>
          <w:b/>
          <w:bCs/>
          <w:sz w:val="24"/>
          <w:szCs w:val="24"/>
          <w:lang w:eastAsia="en-US"/>
        </w:rPr>
      </w:pPr>
      <w:r>
        <w:rPr>
          <w:rFonts w:ascii="Arial Nova Light" w:eastAsiaTheme="minorHAnsi" w:hAnsi="Arial Nova Light"/>
          <w:b/>
          <w:bCs/>
          <w:sz w:val="24"/>
          <w:szCs w:val="24"/>
          <w:lang w:eastAsia="en-US"/>
        </w:rPr>
        <w:t xml:space="preserve">b. </w:t>
      </w:r>
      <w:r w:rsidR="0048456C" w:rsidRPr="0048456C">
        <w:rPr>
          <w:rFonts w:ascii="Arial Nova Light" w:eastAsiaTheme="minorHAnsi" w:hAnsi="Arial Nova Light"/>
          <w:b/>
          <w:bCs/>
          <w:sz w:val="24"/>
          <w:szCs w:val="24"/>
          <w:lang w:eastAsia="en-US"/>
        </w:rPr>
        <w:t>DEFENSA DE LA COALICIÓN JUNTOS HAREMOS HISTORIA.</w:t>
      </w:r>
    </w:p>
    <w:p w14:paraId="43B1335D" w14:textId="27438C0B" w:rsidR="000514FE" w:rsidRDefault="0048456C" w:rsidP="000514FE">
      <w:pPr>
        <w:pBdr>
          <w:top w:val="nil"/>
          <w:left w:val="nil"/>
          <w:bottom w:val="nil"/>
          <w:right w:val="nil"/>
          <w:between w:val="nil"/>
        </w:pBdr>
        <w:spacing w:before="29" w:after="160" w:line="360" w:lineRule="auto"/>
        <w:ind w:right="36"/>
        <w:contextualSpacing/>
        <w:jc w:val="both"/>
        <w:rPr>
          <w:rFonts w:ascii="Arial Nova Light" w:eastAsiaTheme="minorHAnsi" w:hAnsi="Arial Nova Light"/>
          <w:sz w:val="24"/>
          <w:szCs w:val="24"/>
          <w:lang w:eastAsia="en-US"/>
        </w:rPr>
      </w:pPr>
      <w:r w:rsidRPr="00947061">
        <w:rPr>
          <w:rFonts w:ascii="Arial Nova Light" w:eastAsiaTheme="minorHAnsi" w:hAnsi="Arial Nova Light"/>
          <w:sz w:val="24"/>
          <w:szCs w:val="24"/>
          <w:lang w:eastAsia="en-US"/>
        </w:rPr>
        <w:t xml:space="preserve">La </w:t>
      </w:r>
      <w:r w:rsidR="002B0BBD" w:rsidRPr="00947061">
        <w:rPr>
          <w:rFonts w:ascii="Arial Nova Light" w:eastAsiaTheme="minorHAnsi" w:hAnsi="Arial Nova Light"/>
          <w:sz w:val="24"/>
          <w:szCs w:val="24"/>
          <w:lang w:eastAsia="en-US"/>
        </w:rPr>
        <w:t xml:space="preserve">representante propietaria de la coalición, </w:t>
      </w:r>
      <w:r w:rsidR="008E2479">
        <w:rPr>
          <w:rFonts w:ascii="Arial Nova Light" w:eastAsiaTheme="minorHAnsi" w:hAnsi="Arial Nova Light"/>
          <w:sz w:val="24"/>
          <w:szCs w:val="24"/>
          <w:lang w:eastAsia="en-US"/>
        </w:rPr>
        <w:t xml:space="preserve">en respuesta al requerimiento practicado por este Tribunal, </w:t>
      </w:r>
      <w:r w:rsidR="002B0BBD" w:rsidRPr="00947061">
        <w:rPr>
          <w:rFonts w:ascii="Arial Nova Light" w:eastAsiaTheme="minorHAnsi" w:hAnsi="Arial Nova Light"/>
          <w:sz w:val="24"/>
          <w:szCs w:val="24"/>
          <w:lang w:eastAsia="en-US"/>
        </w:rPr>
        <w:t xml:space="preserve">exhibe </w:t>
      </w:r>
      <w:r w:rsidR="00C07244" w:rsidRPr="00947061">
        <w:rPr>
          <w:rFonts w:ascii="Arial Nova Light" w:eastAsiaTheme="minorHAnsi" w:hAnsi="Arial Nova Light"/>
          <w:sz w:val="24"/>
          <w:szCs w:val="24"/>
          <w:lang w:eastAsia="en-US"/>
        </w:rPr>
        <w:t>los</w:t>
      </w:r>
      <w:r w:rsidR="002B0BBD" w:rsidRPr="00947061">
        <w:rPr>
          <w:rFonts w:ascii="Arial Nova Light" w:eastAsiaTheme="minorHAnsi" w:hAnsi="Arial Nova Light"/>
          <w:sz w:val="24"/>
          <w:szCs w:val="24"/>
          <w:lang w:eastAsia="en-US"/>
        </w:rPr>
        <w:t xml:space="preserve"> documentos probatorios mediante el cual </w:t>
      </w:r>
      <w:r w:rsidR="008E2479">
        <w:rPr>
          <w:rFonts w:ascii="Arial Nova Light" w:eastAsiaTheme="minorHAnsi" w:hAnsi="Arial Nova Light"/>
          <w:sz w:val="24"/>
          <w:szCs w:val="24"/>
          <w:lang w:eastAsia="en-US"/>
        </w:rPr>
        <w:t>expone que</w:t>
      </w:r>
      <w:r w:rsidR="002B0BBD" w:rsidRPr="00947061">
        <w:rPr>
          <w:rFonts w:ascii="Arial Nova Light" w:eastAsiaTheme="minorHAnsi" w:hAnsi="Arial Nova Light"/>
          <w:sz w:val="24"/>
          <w:szCs w:val="24"/>
          <w:lang w:eastAsia="en-US"/>
        </w:rPr>
        <w:t xml:space="preserve"> el material -</w:t>
      </w:r>
      <w:r w:rsidR="002B0BBD" w:rsidRPr="008E2479">
        <w:rPr>
          <w:rFonts w:ascii="Arial Nova Light" w:eastAsiaTheme="minorHAnsi" w:hAnsi="Arial Nova Light"/>
          <w:i/>
          <w:iCs/>
          <w:sz w:val="24"/>
          <w:szCs w:val="24"/>
          <w:lang w:eastAsia="en-US"/>
        </w:rPr>
        <w:t>pasto</w:t>
      </w:r>
      <w:r w:rsidR="00C07244" w:rsidRPr="00947061">
        <w:rPr>
          <w:rFonts w:ascii="Arial Nova Light" w:eastAsiaTheme="minorHAnsi" w:hAnsi="Arial Nova Light"/>
          <w:sz w:val="24"/>
          <w:szCs w:val="24"/>
          <w:lang w:eastAsia="en-US"/>
        </w:rPr>
        <w:t>- fue</w:t>
      </w:r>
      <w:r w:rsidR="002B0BBD" w:rsidRPr="00947061">
        <w:rPr>
          <w:rFonts w:ascii="Arial Nova Light" w:eastAsiaTheme="minorHAnsi" w:hAnsi="Arial Nova Light"/>
          <w:sz w:val="24"/>
          <w:szCs w:val="24"/>
          <w:lang w:eastAsia="en-US"/>
        </w:rPr>
        <w:t xml:space="preserve"> comprado para dicha actividad, </w:t>
      </w:r>
      <w:r w:rsidR="008E2479">
        <w:rPr>
          <w:rFonts w:ascii="Arial Nova Light" w:eastAsiaTheme="minorHAnsi" w:hAnsi="Arial Nova Light"/>
          <w:sz w:val="24"/>
          <w:szCs w:val="24"/>
          <w:lang w:eastAsia="en-US"/>
        </w:rPr>
        <w:t xml:space="preserve">y que el predio es un espacio público. </w:t>
      </w:r>
    </w:p>
    <w:p w14:paraId="65605AA2" w14:textId="77777777" w:rsidR="001D2A1F" w:rsidRPr="000514FE" w:rsidRDefault="001D2A1F" w:rsidP="000514FE">
      <w:pPr>
        <w:pBdr>
          <w:top w:val="nil"/>
          <w:left w:val="nil"/>
          <w:bottom w:val="nil"/>
          <w:right w:val="nil"/>
          <w:between w:val="nil"/>
        </w:pBdr>
        <w:spacing w:before="29" w:after="160" w:line="360" w:lineRule="auto"/>
        <w:ind w:right="36"/>
        <w:contextualSpacing/>
        <w:jc w:val="both"/>
        <w:rPr>
          <w:rFonts w:ascii="Arial Nova Light" w:eastAsia="Arial Nova" w:hAnsi="Arial Nova Light" w:cs="Arial Nova"/>
          <w:b/>
          <w:sz w:val="24"/>
          <w:szCs w:val="24"/>
        </w:rPr>
      </w:pPr>
    </w:p>
    <w:p w14:paraId="0006E9D9" w14:textId="4EA9953D" w:rsidR="00E16A1A" w:rsidRPr="00325F30" w:rsidRDefault="00BA20F9" w:rsidP="00C5224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sz w:val="24"/>
          <w:szCs w:val="24"/>
        </w:rPr>
        <w:t xml:space="preserve">c. </w:t>
      </w:r>
      <w:r w:rsidR="006F0B93" w:rsidRPr="00325F30">
        <w:rPr>
          <w:rFonts w:ascii="Arial Nova Light" w:eastAsia="Arial Nova" w:hAnsi="Arial Nova Light" w:cs="Arial Nova"/>
          <w:b/>
          <w:sz w:val="24"/>
          <w:szCs w:val="24"/>
        </w:rPr>
        <w:t>ALEGATOS.</w:t>
      </w:r>
      <w:r w:rsidR="006F0B93" w:rsidRPr="00325F30">
        <w:rPr>
          <w:rFonts w:ascii="Arial Nova Light" w:eastAsia="Arial Nova" w:hAnsi="Arial Nova Light" w:cs="Arial Nova"/>
          <w:sz w:val="24"/>
          <w:szCs w:val="24"/>
        </w:rPr>
        <w:t xml:space="preserve">  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 ocupa; resulta aplicable la jurisprudencia 29/2012 de rubro: </w:t>
      </w:r>
      <w:r w:rsidR="006F0B93" w:rsidRPr="00325F30">
        <w:rPr>
          <w:rFonts w:ascii="Arial Nova Light" w:eastAsia="Arial Nova" w:hAnsi="Arial Nova Light" w:cs="Arial Nova"/>
          <w:b/>
          <w:sz w:val="24"/>
          <w:szCs w:val="24"/>
        </w:rPr>
        <w:t>“ALEGATOS. LA AUTORIDAD ADMINISTRATIVA ELECTORAL DEBE TOMARLOS EN CONSIDERACIÓN AL RESOLVER EL PROCEDIMIENTO ESPECIAL SANCIONADOR”.</w:t>
      </w:r>
      <w:r w:rsidR="006F0B93" w:rsidRPr="00325F30">
        <w:rPr>
          <w:rFonts w:ascii="Arial Nova Light" w:eastAsia="Arial Nova" w:hAnsi="Arial Nova Light" w:cs="Arial Nova"/>
          <w:b/>
          <w:sz w:val="24"/>
          <w:szCs w:val="24"/>
          <w:vertAlign w:val="superscript"/>
        </w:rPr>
        <w:footnoteReference w:id="7"/>
      </w:r>
      <w:r w:rsidR="006F0B93" w:rsidRPr="00325F30">
        <w:rPr>
          <w:rFonts w:ascii="Arial Nova Light" w:eastAsia="Arial Nova" w:hAnsi="Arial Nova Light" w:cs="Arial Nova"/>
          <w:b/>
          <w:sz w:val="24"/>
          <w:szCs w:val="24"/>
        </w:rPr>
        <w:t xml:space="preserve"> </w:t>
      </w:r>
    </w:p>
    <w:p w14:paraId="2445E687" w14:textId="77777777" w:rsidR="00E16A1A" w:rsidRPr="00325F30" w:rsidRDefault="00E16A1A" w:rsidP="00130C1C">
      <w:pPr>
        <w:spacing w:line="360" w:lineRule="auto"/>
        <w:jc w:val="both"/>
        <w:rPr>
          <w:rFonts w:ascii="Arial Nova Light" w:eastAsia="Arial Nova" w:hAnsi="Arial Nova Light" w:cs="Arial Nova"/>
          <w:b/>
          <w:sz w:val="24"/>
          <w:szCs w:val="24"/>
        </w:rPr>
      </w:pPr>
    </w:p>
    <w:p w14:paraId="5151FAF3" w14:textId="7479282A" w:rsidR="0048456C" w:rsidRPr="00947061" w:rsidRDefault="002B0BBD" w:rsidP="0048456C">
      <w:pPr>
        <w:spacing w:line="360" w:lineRule="auto"/>
        <w:jc w:val="both"/>
        <w:rPr>
          <w:rFonts w:ascii="Arial Nova Light" w:hAnsi="Arial Nova Light"/>
          <w:sz w:val="24"/>
          <w:szCs w:val="24"/>
        </w:rPr>
      </w:pPr>
      <w:r w:rsidRPr="00947061">
        <w:rPr>
          <w:rFonts w:ascii="Arial Nova Light" w:eastAsia="Arial Nova" w:hAnsi="Arial Nova Light" w:cs="Arial Nova"/>
          <w:sz w:val="24"/>
          <w:szCs w:val="24"/>
        </w:rPr>
        <w:t xml:space="preserve">En ese entendido, de las constancias que obran y del acta de la audiencia de pruebas y alegatos, tenemos que la parte denunciante </w:t>
      </w:r>
      <w:r w:rsidR="0048456C" w:rsidRPr="00947061">
        <w:rPr>
          <w:rFonts w:ascii="Arial Nova Light" w:eastAsia="Arial Nova" w:hAnsi="Arial Nova Light" w:cs="Arial Nova"/>
          <w:iCs/>
          <w:sz w:val="24"/>
          <w:szCs w:val="24"/>
        </w:rPr>
        <w:t xml:space="preserve">compareció por escrito en la audiencia de pruebas y alegatos a través de su representante suplente ante el Consejo Municipal </w:t>
      </w:r>
      <w:r w:rsidR="00C5224A" w:rsidRPr="00947061">
        <w:rPr>
          <w:rFonts w:ascii="Arial Nova Light" w:eastAsia="Arial Nova" w:hAnsi="Arial Nova Light" w:cs="Arial Nova"/>
          <w:iCs/>
          <w:sz w:val="24"/>
          <w:szCs w:val="24"/>
        </w:rPr>
        <w:t xml:space="preserve">Electoral </w:t>
      </w:r>
      <w:r w:rsidR="0048456C" w:rsidRPr="00947061">
        <w:rPr>
          <w:rFonts w:ascii="Arial Nova Light" w:eastAsia="Arial Nova" w:hAnsi="Arial Nova Light" w:cs="Arial Nova"/>
          <w:iCs/>
          <w:sz w:val="24"/>
          <w:szCs w:val="24"/>
        </w:rPr>
        <w:t xml:space="preserve">de Aguascalientes, </w:t>
      </w:r>
      <w:r w:rsidR="003C235E">
        <w:rPr>
          <w:rFonts w:ascii="Arial Nova Light" w:eastAsia="Arial Nova" w:hAnsi="Arial Nova Light" w:cs="Arial Nova"/>
          <w:iCs/>
          <w:sz w:val="24"/>
          <w:szCs w:val="24"/>
        </w:rPr>
        <w:lastRenderedPageBreak/>
        <w:t xml:space="preserve">manifestando que </w:t>
      </w:r>
      <w:r w:rsidR="0048456C" w:rsidRPr="00947061">
        <w:rPr>
          <w:rFonts w:ascii="Arial Nova Light" w:hAnsi="Arial Nova Light"/>
          <w:sz w:val="24"/>
          <w:szCs w:val="24"/>
        </w:rPr>
        <w:t xml:space="preserve">acredita mediante escritos presentados </w:t>
      </w:r>
      <w:r w:rsidR="00B625A2">
        <w:rPr>
          <w:rFonts w:ascii="Arial Nova Light" w:hAnsi="Arial Nova Light"/>
          <w:sz w:val="24"/>
          <w:szCs w:val="24"/>
        </w:rPr>
        <w:t xml:space="preserve">que </w:t>
      </w:r>
      <w:r w:rsidR="0048456C" w:rsidRPr="00947061">
        <w:rPr>
          <w:rFonts w:ascii="Arial Nova Light" w:hAnsi="Arial Nova Light"/>
          <w:sz w:val="24"/>
          <w:szCs w:val="24"/>
        </w:rPr>
        <w:t xml:space="preserve">el domicilio donde supuestamente se </w:t>
      </w:r>
      <w:r w:rsidR="00C5224A" w:rsidRPr="00947061">
        <w:rPr>
          <w:rFonts w:ascii="Arial Nova Light" w:hAnsi="Arial Nova Light"/>
          <w:sz w:val="24"/>
          <w:szCs w:val="24"/>
        </w:rPr>
        <w:t>llevó a</w:t>
      </w:r>
      <w:r w:rsidR="0048456C" w:rsidRPr="00947061">
        <w:rPr>
          <w:rFonts w:ascii="Arial Nova Light" w:hAnsi="Arial Nova Light"/>
          <w:sz w:val="24"/>
          <w:szCs w:val="24"/>
        </w:rPr>
        <w:t xml:space="preserve"> cabo la</w:t>
      </w:r>
      <w:r w:rsidR="00B625A2">
        <w:rPr>
          <w:rFonts w:ascii="Arial Nova Light" w:hAnsi="Arial Nova Light"/>
          <w:sz w:val="24"/>
          <w:szCs w:val="24"/>
        </w:rPr>
        <w:t xml:space="preserve"> presunta</w:t>
      </w:r>
      <w:r w:rsidR="0048456C" w:rsidRPr="00947061">
        <w:rPr>
          <w:rFonts w:ascii="Arial Nova Light" w:hAnsi="Arial Nova Light"/>
          <w:sz w:val="24"/>
          <w:szCs w:val="24"/>
        </w:rPr>
        <w:t xml:space="preserve"> conducta ilegal es un espacio </w:t>
      </w:r>
      <w:r w:rsidRPr="00947061">
        <w:rPr>
          <w:rFonts w:ascii="Arial Nova Light" w:hAnsi="Arial Nova Light"/>
          <w:sz w:val="24"/>
          <w:szCs w:val="24"/>
        </w:rPr>
        <w:t>público</w:t>
      </w:r>
      <w:r w:rsidR="0048456C" w:rsidRPr="00947061">
        <w:rPr>
          <w:rFonts w:ascii="Arial Nova Light" w:hAnsi="Arial Nova Light"/>
          <w:sz w:val="24"/>
          <w:szCs w:val="24"/>
        </w:rPr>
        <w:t>.</w:t>
      </w:r>
    </w:p>
    <w:p w14:paraId="469C3A18" w14:textId="77777777" w:rsidR="0068075C" w:rsidRPr="0068075C" w:rsidRDefault="0068075C" w:rsidP="0068075C">
      <w:pPr>
        <w:spacing w:line="360" w:lineRule="auto"/>
        <w:jc w:val="both"/>
        <w:rPr>
          <w:rFonts w:ascii="Arial Nova Light" w:hAnsi="Arial Nova Light"/>
          <w:sz w:val="24"/>
          <w:szCs w:val="24"/>
        </w:rPr>
      </w:pPr>
    </w:p>
    <w:p w14:paraId="4D614E47" w14:textId="34A4EC81" w:rsidR="00D11BA1" w:rsidRPr="00325F30" w:rsidRDefault="001D2A1F" w:rsidP="00C5224A">
      <w:pPr>
        <w:pStyle w:val="Prrafodelista"/>
        <w:pBdr>
          <w:top w:val="nil"/>
          <w:left w:val="nil"/>
          <w:bottom w:val="nil"/>
          <w:right w:val="nil"/>
          <w:between w:val="nil"/>
        </w:pBdr>
        <w:tabs>
          <w:tab w:val="left" w:pos="567"/>
        </w:tabs>
        <w:spacing w:line="360" w:lineRule="auto"/>
        <w:ind w:left="0" w:right="36"/>
        <w:jc w:val="both"/>
        <w:rPr>
          <w:rFonts w:ascii="Arial Nova Light" w:eastAsia="Arial Nova" w:hAnsi="Arial Nova Light" w:cs="Arial Nova"/>
          <w:sz w:val="24"/>
          <w:szCs w:val="24"/>
        </w:rPr>
      </w:pPr>
      <w:r>
        <w:rPr>
          <w:rFonts w:ascii="Arial Nova Light" w:eastAsia="Arial Nova" w:hAnsi="Arial Nova Light" w:cs="Arial Nova"/>
          <w:b/>
          <w:sz w:val="24"/>
          <w:szCs w:val="24"/>
        </w:rPr>
        <w:t xml:space="preserve">V. </w:t>
      </w:r>
      <w:r w:rsidR="00C5224A">
        <w:rPr>
          <w:rFonts w:ascii="Arial Nova Light" w:eastAsia="Arial Nova" w:hAnsi="Arial Nova Light" w:cs="Arial Nova"/>
          <w:b/>
          <w:sz w:val="24"/>
          <w:szCs w:val="24"/>
        </w:rPr>
        <w:t xml:space="preserve"> </w:t>
      </w:r>
      <w:r w:rsidR="006F0B93" w:rsidRPr="00325F30">
        <w:rPr>
          <w:rFonts w:ascii="Arial Nova Light" w:eastAsia="Arial Nova" w:hAnsi="Arial Nova Light" w:cs="Arial Nova"/>
          <w:b/>
          <w:sz w:val="24"/>
          <w:szCs w:val="24"/>
        </w:rPr>
        <w:t xml:space="preserve">MEDIOS DE CONVICCIÓN.  </w:t>
      </w:r>
      <w:r w:rsidR="00D11BA1" w:rsidRPr="00325F30">
        <w:rPr>
          <w:rFonts w:ascii="Arial Nova Light" w:eastAsia="Arial Nova" w:hAnsi="Arial Nova Light" w:cs="Arial Nova"/>
          <w:sz w:val="24"/>
          <w:szCs w:val="24"/>
        </w:rPr>
        <w:t xml:space="preserve"> Antes de analizar la legalidad</w:t>
      </w:r>
      <w:r w:rsidR="00A14B8A">
        <w:rPr>
          <w:rFonts w:ascii="Arial Nova Light" w:eastAsia="Arial Nova" w:hAnsi="Arial Nova Light" w:cs="Arial Nova"/>
          <w:color w:val="FF0000"/>
          <w:sz w:val="24"/>
          <w:szCs w:val="24"/>
        </w:rPr>
        <w:t>,</w:t>
      </w:r>
      <w:r w:rsidR="00D11BA1" w:rsidRPr="00325F30">
        <w:rPr>
          <w:rFonts w:ascii="Arial Nova Light" w:eastAsia="Arial Nova" w:hAnsi="Arial Nova Light" w:cs="Arial Nova"/>
          <w:sz w:val="24"/>
          <w:szCs w:val="24"/>
        </w:rPr>
        <w:t xml:space="preserve"> o no</w:t>
      </w:r>
      <w:r w:rsidR="00A14B8A">
        <w:rPr>
          <w:rFonts w:ascii="Arial Nova Light" w:eastAsia="Arial Nova" w:hAnsi="Arial Nova Light" w:cs="Arial Nova"/>
          <w:color w:val="FF0000"/>
          <w:sz w:val="24"/>
          <w:szCs w:val="24"/>
        </w:rPr>
        <w:t>,</w:t>
      </w:r>
      <w:r w:rsidR="00D11BA1" w:rsidRPr="00325F30">
        <w:rPr>
          <w:rFonts w:ascii="Arial Nova Light" w:eastAsia="Arial Nova" w:hAnsi="Arial Nova Light" w:cs="Arial Nova"/>
          <w:sz w:val="24"/>
          <w:szCs w:val="24"/>
        </w:rPr>
        <w:t xml:space="preserve"> de los hechos denunciados materia del presente asunto, es necesario verificar su existencia y las circunstancias en que se realizaron, a partir de los medios de prueba que constan en el expediente</w:t>
      </w:r>
      <w:r w:rsidR="00A14B8A">
        <w:rPr>
          <w:rFonts w:ascii="Arial Nova Light" w:eastAsia="Arial Nova" w:hAnsi="Arial Nova Light" w:cs="Arial Nova"/>
          <w:color w:val="FF0000"/>
          <w:sz w:val="24"/>
          <w:szCs w:val="24"/>
        </w:rPr>
        <w:t>,</w:t>
      </w:r>
      <w:r w:rsidR="00D11BA1" w:rsidRPr="00325F30">
        <w:rPr>
          <w:rFonts w:ascii="Arial Nova Light" w:eastAsia="Arial Nova" w:hAnsi="Arial Nova Light" w:cs="Arial Nova"/>
          <w:sz w:val="24"/>
          <w:szCs w:val="24"/>
        </w:rPr>
        <w:t xml:space="preserve"> relacionados con las infracciones materia de la presente resolución.</w:t>
      </w:r>
    </w:p>
    <w:p w14:paraId="2904C7B8" w14:textId="77777777" w:rsidR="00D11BA1" w:rsidRPr="00325F30" w:rsidRDefault="00D11BA1"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2A37A65C" w14:textId="5546708D" w:rsidR="00D11BA1" w:rsidRPr="00325F30" w:rsidRDefault="00D11BA1"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325F30">
        <w:rPr>
          <w:rFonts w:ascii="Arial Nova Light" w:eastAsia="Arial Nova" w:hAnsi="Arial Nova Light" w:cs="Arial Nova"/>
          <w:sz w:val="24"/>
          <w:szCs w:val="24"/>
        </w:rPr>
        <w:t xml:space="preserve">En atención a ello, las pruebas aportadas en el presente procedimiento se valoran y se concentran, en el </w:t>
      </w:r>
      <w:r w:rsidRPr="00325F30">
        <w:rPr>
          <w:rFonts w:ascii="Arial Nova Light" w:eastAsia="Arial Nova" w:hAnsi="Arial Nova Light" w:cs="Arial Nova"/>
          <w:b/>
          <w:bCs/>
          <w:sz w:val="24"/>
          <w:szCs w:val="24"/>
        </w:rPr>
        <w:t xml:space="preserve">ANEXO </w:t>
      </w:r>
      <w:r w:rsidR="00AB00F1" w:rsidRPr="00325F30">
        <w:rPr>
          <w:rFonts w:ascii="Arial Nova Light" w:eastAsia="Arial Nova" w:hAnsi="Arial Nova Light" w:cs="Arial Nova"/>
          <w:b/>
          <w:bCs/>
          <w:sz w:val="24"/>
          <w:szCs w:val="24"/>
        </w:rPr>
        <w:t>ÚNICO</w:t>
      </w:r>
      <w:r w:rsidRPr="00325F30">
        <w:rPr>
          <w:rFonts w:ascii="Arial Nova Light" w:eastAsia="Arial Nova" w:hAnsi="Arial Nova Light" w:cs="Arial Nova"/>
          <w:sz w:val="24"/>
          <w:szCs w:val="24"/>
        </w:rPr>
        <w:t xml:space="preserve"> de esta sentencia.</w:t>
      </w:r>
    </w:p>
    <w:p w14:paraId="573411FD" w14:textId="77777777" w:rsidR="001807BF" w:rsidRPr="00325F30" w:rsidRDefault="001807BF"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3AB25C67" w14:textId="349F7329" w:rsidR="00E16A1A" w:rsidRPr="00325F30" w:rsidRDefault="00AB00F1"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325F30">
        <w:rPr>
          <w:rFonts w:ascii="Arial Nova Light" w:eastAsia="Arial Nova" w:hAnsi="Arial Nova Light" w:cs="Arial Nova"/>
          <w:sz w:val="24"/>
          <w:szCs w:val="24"/>
        </w:rPr>
        <w:t xml:space="preserve">En ese entendimiento, </w:t>
      </w:r>
      <w:r w:rsidR="006F0B93" w:rsidRPr="00325F30">
        <w:rPr>
          <w:rFonts w:ascii="Arial Nova Light" w:eastAsia="Arial Nova" w:hAnsi="Arial Nova Light" w:cs="Arial Nova"/>
          <w:sz w:val="24"/>
          <w:szCs w:val="24"/>
        </w:rPr>
        <w:t xml:space="preserve">de las constancias que obran en autos se advierten los siguientes medios de prueba ofrecidos y admitidos. </w:t>
      </w:r>
    </w:p>
    <w:p w14:paraId="1874F69E" w14:textId="77777777" w:rsidR="006B747B" w:rsidRPr="00325F30" w:rsidRDefault="006B747B"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0C077ABC" w14:textId="4EB8B93F" w:rsidR="00E16A1A" w:rsidRPr="00325F30" w:rsidRDefault="001D2A1F" w:rsidP="00C5224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color w:val="000000"/>
          <w:sz w:val="24"/>
          <w:szCs w:val="24"/>
        </w:rPr>
        <w:t xml:space="preserve">a. </w:t>
      </w:r>
      <w:r w:rsidR="00C5224A">
        <w:rPr>
          <w:rFonts w:ascii="Arial Nova Light" w:eastAsia="Arial Nova" w:hAnsi="Arial Nova Light" w:cs="Arial Nova"/>
          <w:b/>
          <w:color w:val="000000"/>
          <w:sz w:val="24"/>
          <w:szCs w:val="24"/>
        </w:rPr>
        <w:t xml:space="preserve"> </w:t>
      </w:r>
      <w:r w:rsidR="006F0B93" w:rsidRPr="00325F30">
        <w:rPr>
          <w:rFonts w:ascii="Arial Nova Light" w:eastAsia="Arial Nova" w:hAnsi="Arial Nova Light" w:cs="Arial Nova"/>
          <w:b/>
          <w:color w:val="000000"/>
          <w:sz w:val="24"/>
          <w:szCs w:val="24"/>
        </w:rPr>
        <w:t>VALORACIÓN DE LAS PRUEBAS OFRECIDAS</w:t>
      </w:r>
      <w:r w:rsidR="00472654">
        <w:rPr>
          <w:rFonts w:ascii="Arial Nova Light" w:eastAsia="Arial Nova" w:hAnsi="Arial Nova Light" w:cs="Arial Nova"/>
          <w:b/>
          <w:color w:val="000000"/>
          <w:sz w:val="24"/>
          <w:szCs w:val="24"/>
        </w:rPr>
        <w:t xml:space="preserve"> Y ADMITIDAS POR LA DENUNCIANTE</w:t>
      </w:r>
      <w:r w:rsidR="006F0B93" w:rsidRPr="00325F30">
        <w:rPr>
          <w:rFonts w:ascii="Arial Nova Light" w:eastAsia="Arial Nova" w:hAnsi="Arial Nova Light" w:cs="Arial Nova"/>
          <w:b/>
          <w:color w:val="000000"/>
          <w:sz w:val="24"/>
          <w:szCs w:val="24"/>
        </w:rPr>
        <w:t>.</w:t>
      </w:r>
    </w:p>
    <w:p w14:paraId="15FC3034" w14:textId="77777777" w:rsidR="00E16A1A" w:rsidRPr="00325F30" w:rsidRDefault="00E16A1A"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color w:val="000000"/>
          <w:sz w:val="24"/>
          <w:szCs w:val="24"/>
        </w:rPr>
      </w:pPr>
    </w:p>
    <w:p w14:paraId="1B0AD548" w14:textId="19F86820" w:rsidR="00472654" w:rsidRPr="0068075C" w:rsidRDefault="001D2A1F" w:rsidP="00C5224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24"/>
          <w:szCs w:val="24"/>
        </w:rPr>
      </w:pPr>
      <w:r>
        <w:rPr>
          <w:rFonts w:ascii="Arial Nova Light" w:eastAsia="Arial Nova" w:hAnsi="Arial Nova Light" w:cs="Arial Nova"/>
          <w:b/>
          <w:color w:val="000000"/>
          <w:sz w:val="24"/>
          <w:szCs w:val="24"/>
        </w:rPr>
        <w:t xml:space="preserve">1. </w:t>
      </w:r>
      <w:r w:rsidR="00472654" w:rsidRPr="00325F30">
        <w:rPr>
          <w:rFonts w:ascii="Arial Nova Light" w:eastAsia="Arial Nova" w:hAnsi="Arial Nova Light" w:cs="Arial Nova"/>
          <w:b/>
          <w:color w:val="000000"/>
          <w:sz w:val="24"/>
          <w:szCs w:val="24"/>
        </w:rPr>
        <w:t>DOCUMENTAL P</w:t>
      </w:r>
      <w:r w:rsidR="00472654">
        <w:rPr>
          <w:rFonts w:ascii="Arial Nova Light" w:eastAsia="Arial Nova" w:hAnsi="Arial Nova Light" w:cs="Arial Nova"/>
          <w:b/>
          <w:color w:val="000000"/>
          <w:sz w:val="24"/>
          <w:szCs w:val="24"/>
        </w:rPr>
        <w:t xml:space="preserve">RIVADA. </w:t>
      </w:r>
      <w:r w:rsidR="0068075C" w:rsidRPr="0068075C">
        <w:rPr>
          <w:rFonts w:ascii="Arial Nova Light" w:eastAsia="Arial Nova" w:hAnsi="Arial Nova Light" w:cs="Arial Nova"/>
          <w:bCs/>
          <w:color w:val="000000"/>
          <w:sz w:val="24"/>
          <w:szCs w:val="24"/>
        </w:rPr>
        <w:t xml:space="preserve">Consistente en tres fotografías en cual hace constar la existencia de la publicación de video del entonces candidato el C. Francisco Arturo Federico Ávila Anaya en la dirección electrónica: </w:t>
      </w:r>
      <w:hyperlink r:id="rId8" w:history="1">
        <w:r w:rsidR="0068075C" w:rsidRPr="002E7CDB">
          <w:rPr>
            <w:rStyle w:val="Hipervnculo"/>
            <w:rFonts w:ascii="Arial Nova Light" w:eastAsia="Arial Nova" w:hAnsi="Arial Nova Light" w:cs="Arial Nova"/>
            <w:bCs/>
            <w:sz w:val="24"/>
            <w:szCs w:val="24"/>
          </w:rPr>
          <w:t>https://web.facebook.com/ARTUROAVILAMEX/videos/2872008829753177</w:t>
        </w:r>
      </w:hyperlink>
      <w:r w:rsidR="0068075C">
        <w:rPr>
          <w:rFonts w:ascii="Arial Nova Light" w:eastAsia="Arial Nova" w:hAnsi="Arial Nova Light" w:cs="Arial Nova"/>
          <w:bCs/>
          <w:color w:val="000000"/>
          <w:sz w:val="24"/>
          <w:szCs w:val="24"/>
        </w:rPr>
        <w:t xml:space="preserve">. </w:t>
      </w:r>
      <w:r w:rsidR="001E1E7A" w:rsidRPr="001E1E7A">
        <w:rPr>
          <w:rFonts w:ascii="Arial Nova Light" w:eastAsia="Arial Nova" w:hAnsi="Arial Nova Light" w:cs="Arial Nova"/>
          <w:bCs/>
          <w:color w:val="000000"/>
          <w:sz w:val="24"/>
          <w:szCs w:val="24"/>
        </w:rPr>
        <w:t>Conforme a lo previsto en los artículos 255, fracción I, 256 y 308, fracción II, del Código Electoral, adquiere eficacia probatoria plena en cuanto a la autenticidad de su existencia por colmar con los requisitos pertinentes.</w:t>
      </w:r>
    </w:p>
    <w:p w14:paraId="1E7F5774" w14:textId="4948CCEF" w:rsidR="00C63097" w:rsidRDefault="001D2A1F" w:rsidP="00C5224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24"/>
          <w:szCs w:val="24"/>
        </w:rPr>
      </w:pPr>
      <w:r>
        <w:rPr>
          <w:rFonts w:ascii="Arial Nova Light" w:eastAsia="Arial Nova" w:hAnsi="Arial Nova Light" w:cs="Arial Nova"/>
          <w:b/>
          <w:bCs/>
          <w:color w:val="000000"/>
          <w:sz w:val="24"/>
          <w:szCs w:val="24"/>
        </w:rPr>
        <w:t xml:space="preserve">2. </w:t>
      </w:r>
      <w:r w:rsidR="0068075C" w:rsidRPr="0068075C">
        <w:rPr>
          <w:rFonts w:ascii="Arial Nova Light" w:eastAsia="Arial Nova" w:hAnsi="Arial Nova Light" w:cs="Arial Nova"/>
          <w:b/>
          <w:bCs/>
          <w:color w:val="000000"/>
          <w:sz w:val="24"/>
          <w:szCs w:val="24"/>
        </w:rPr>
        <w:t>PRUEBA TÉCNICA.</w:t>
      </w:r>
      <w:r w:rsidR="0068075C" w:rsidRPr="0068075C">
        <w:t xml:space="preserve"> </w:t>
      </w:r>
      <w:r w:rsidR="0068075C" w:rsidRPr="0068075C">
        <w:rPr>
          <w:rFonts w:ascii="Arial Nova Light" w:eastAsia="Arial Nova" w:hAnsi="Arial Nova Light" w:cs="Arial Nova"/>
          <w:color w:val="000000"/>
          <w:sz w:val="24"/>
          <w:szCs w:val="24"/>
        </w:rPr>
        <w:t>Prueba consistente en la inspección realizada por el Instituto Estatal Electoral respecto al video publicado en el link de internet de la cuenta oficial en la red social denominada Facebook, del candidato el C</w:t>
      </w:r>
      <w:r w:rsidR="007569A6">
        <w:rPr>
          <w:rFonts w:ascii="Arial Nova Light" w:eastAsia="Arial Nova" w:hAnsi="Arial Nova Light" w:cs="Arial Nova"/>
          <w:color w:val="000000"/>
          <w:sz w:val="24"/>
          <w:szCs w:val="24"/>
        </w:rPr>
        <w:t>.</w:t>
      </w:r>
      <w:r w:rsidR="0068075C" w:rsidRPr="0068075C">
        <w:rPr>
          <w:rFonts w:ascii="Arial Nova Light" w:eastAsia="Arial Nova" w:hAnsi="Arial Nova Light" w:cs="Arial Nova"/>
          <w:color w:val="000000"/>
          <w:sz w:val="24"/>
          <w:szCs w:val="24"/>
        </w:rPr>
        <w:t xml:space="preserve"> Francisco Arturo Federico Ávila Anaya en el cual hace entrega de beneficios en especie, realizando bienes o servicios</w:t>
      </w:r>
      <w:r w:rsidR="0068075C">
        <w:rPr>
          <w:rFonts w:ascii="Arial Nova Light" w:eastAsia="Arial Nova" w:hAnsi="Arial Nova Light" w:cs="Arial Nova"/>
          <w:color w:val="000000"/>
          <w:sz w:val="24"/>
          <w:szCs w:val="24"/>
        </w:rPr>
        <w:t xml:space="preserve">. </w:t>
      </w:r>
      <w:r w:rsidR="00C63097">
        <w:rPr>
          <w:rFonts w:ascii="Arial Nova Light" w:eastAsia="Arial Nova" w:hAnsi="Arial Nova Light" w:cs="Arial Nova"/>
          <w:color w:val="000000"/>
          <w:sz w:val="24"/>
          <w:szCs w:val="24"/>
        </w:rPr>
        <w:t>En la liga electrónica:</w:t>
      </w:r>
      <w:r w:rsidR="00C63097" w:rsidRPr="00C63097">
        <w:t xml:space="preserve"> </w:t>
      </w:r>
      <w:hyperlink r:id="rId9" w:history="1">
        <w:r w:rsidR="00C63097" w:rsidRPr="002E7CDB">
          <w:rPr>
            <w:rStyle w:val="Hipervnculo"/>
            <w:rFonts w:ascii="Arial Nova Light" w:eastAsia="Arial Nova" w:hAnsi="Arial Nova Light" w:cs="Arial Nova"/>
            <w:sz w:val="24"/>
            <w:szCs w:val="24"/>
          </w:rPr>
          <w:t>https://web.facebook.com/ARTUROAVILAMEX/videos/2872008829753177</w:t>
        </w:r>
      </w:hyperlink>
      <w:r w:rsidR="00C63097">
        <w:rPr>
          <w:rFonts w:ascii="Arial Nova Light" w:eastAsia="Arial Nova" w:hAnsi="Arial Nova Light" w:cs="Arial Nova"/>
          <w:color w:val="000000"/>
          <w:sz w:val="24"/>
          <w:szCs w:val="24"/>
        </w:rPr>
        <w:t xml:space="preserve">. </w:t>
      </w:r>
      <w:r w:rsidR="00C63097" w:rsidRPr="00C63097">
        <w:rPr>
          <w:rFonts w:ascii="Arial Nova Light" w:eastAsia="Arial Nova" w:hAnsi="Arial Nova Light" w:cs="Arial Nova"/>
          <w:color w:val="000000"/>
          <w:sz w:val="24"/>
          <w:szCs w:val="24"/>
        </w:rPr>
        <w:t>Conforme a lo previsto en los artículos 255, fracción III, 256 y 308, fracción III, del Código Electoral, adquiere eficacia probatoria plena en cuanto a la autenticidad de su existencia por colmar con los requisitos pertinentes y guarda relación entre sí, generen convicción sobre la veracidad de los hechos afirmados</w:t>
      </w:r>
      <w:r w:rsidR="00C63097">
        <w:rPr>
          <w:rFonts w:ascii="Arial Nova Light" w:eastAsia="Arial Nova" w:hAnsi="Arial Nova Light" w:cs="Arial Nova"/>
          <w:color w:val="000000"/>
          <w:sz w:val="24"/>
          <w:szCs w:val="24"/>
        </w:rPr>
        <w:t>.</w:t>
      </w:r>
    </w:p>
    <w:p w14:paraId="328CDF24" w14:textId="37A9A968" w:rsidR="00C63097" w:rsidRPr="00C63097" w:rsidRDefault="001D2A1F" w:rsidP="00C5224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24"/>
          <w:szCs w:val="24"/>
        </w:rPr>
      </w:pPr>
      <w:r>
        <w:rPr>
          <w:rFonts w:ascii="Arial Nova Light" w:eastAsia="Arial Nova" w:hAnsi="Arial Nova Light" w:cs="Arial Nova"/>
          <w:b/>
          <w:bCs/>
          <w:color w:val="000000"/>
          <w:sz w:val="24"/>
          <w:szCs w:val="24"/>
        </w:rPr>
        <w:t xml:space="preserve">3. </w:t>
      </w:r>
      <w:r w:rsidR="00C63097">
        <w:rPr>
          <w:rFonts w:ascii="Arial Nova Light" w:eastAsia="Arial Nova" w:hAnsi="Arial Nova Light" w:cs="Arial Nova"/>
          <w:b/>
          <w:bCs/>
          <w:color w:val="000000"/>
          <w:sz w:val="24"/>
          <w:szCs w:val="24"/>
        </w:rPr>
        <w:t>PRUEBA TÉCNICA.</w:t>
      </w:r>
      <w:r w:rsidR="00C63097" w:rsidRPr="00C63097">
        <w:t xml:space="preserve"> </w:t>
      </w:r>
      <w:r w:rsidR="00C63097" w:rsidRPr="00C63097">
        <w:rPr>
          <w:rFonts w:ascii="Arial Nova Light" w:eastAsia="Arial Nova" w:hAnsi="Arial Nova Light" w:cs="Arial Nova"/>
          <w:color w:val="000000"/>
          <w:sz w:val="24"/>
          <w:szCs w:val="24"/>
        </w:rPr>
        <w:t xml:space="preserve">Prueba consistente en la inspección realizada por el Instituto Estatal Electoral respecto al video publicado en el link de internet de la cuenta oficial en la red social </w:t>
      </w:r>
      <w:r w:rsidR="00C63097" w:rsidRPr="00C63097">
        <w:rPr>
          <w:rFonts w:ascii="Arial Nova Light" w:eastAsia="Arial Nova" w:hAnsi="Arial Nova Light" w:cs="Arial Nova"/>
          <w:color w:val="000000"/>
          <w:sz w:val="24"/>
          <w:szCs w:val="24"/>
        </w:rPr>
        <w:lastRenderedPageBreak/>
        <w:t>denominada Facebook, del candidato el C, Francisco Arturo Federico Ávila Anaya en fecha trece de mayo de dos mil veintiuno, en el cual hace entrega de beneficios en especie, realizando bienes o servicios</w:t>
      </w:r>
      <w:r w:rsidR="00C63097">
        <w:rPr>
          <w:rFonts w:ascii="Arial Nova Light" w:eastAsia="Arial Nova" w:hAnsi="Arial Nova Light" w:cs="Arial Nova"/>
          <w:color w:val="000000"/>
          <w:sz w:val="24"/>
          <w:szCs w:val="24"/>
        </w:rPr>
        <w:t xml:space="preserve">. En la liga electrónica:  </w:t>
      </w:r>
      <w:hyperlink r:id="rId10" w:history="1">
        <w:r w:rsidR="00C63097" w:rsidRPr="00C63097">
          <w:rPr>
            <w:rStyle w:val="Hipervnculo"/>
            <w:rFonts w:ascii="Arial Nova Light" w:eastAsia="Arial Nova" w:hAnsi="Arial Nova Light" w:cs="Arial Nova"/>
            <w:sz w:val="24"/>
            <w:szCs w:val="24"/>
          </w:rPr>
          <w:t>https://web.facebook.com/ARTUROAVILAMEX/videos/173744227978423</w:t>
        </w:r>
      </w:hyperlink>
      <w:r w:rsidR="00C63097">
        <w:rPr>
          <w:rStyle w:val="Hipervnculo"/>
          <w:rFonts w:ascii="Arial Nova Light" w:eastAsia="Arial Nova" w:hAnsi="Arial Nova Light" w:cs="Arial Nova"/>
          <w:sz w:val="24"/>
          <w:szCs w:val="24"/>
        </w:rPr>
        <w:t>.</w:t>
      </w:r>
      <w:r w:rsidR="00C63097" w:rsidRPr="00C63097">
        <w:rPr>
          <w:rFonts w:ascii="Arial Nova Light" w:eastAsia="Arial Nova" w:hAnsi="Arial Nova Light" w:cs="Arial Nova"/>
          <w:color w:val="000000"/>
          <w:sz w:val="24"/>
          <w:szCs w:val="24"/>
        </w:rPr>
        <w:t>Conforme a lo previsto en los artículos 255, fracción III, 256 y 308, fracción III, del Código Electoral, adquiere eficacia probatoria plena en cuanto a la autenticidad de su existencia por colmar con los requisitos pertinentes y guarda relación entre sí, generen convicción sobre la veracidad de los hechos afirmados</w:t>
      </w:r>
      <w:r w:rsidR="00C63097">
        <w:rPr>
          <w:rFonts w:ascii="Arial Nova Light" w:eastAsia="Arial Nova" w:hAnsi="Arial Nova Light" w:cs="Arial Nova"/>
          <w:color w:val="000000"/>
          <w:sz w:val="24"/>
          <w:szCs w:val="24"/>
        </w:rPr>
        <w:t>.</w:t>
      </w:r>
    </w:p>
    <w:p w14:paraId="6B892960" w14:textId="77777777" w:rsidR="00472654" w:rsidRPr="00472654" w:rsidRDefault="00472654" w:rsidP="0047265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24"/>
          <w:szCs w:val="24"/>
        </w:rPr>
      </w:pPr>
    </w:p>
    <w:tbl>
      <w:tblPr>
        <w:tblStyle w:val="a3"/>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9"/>
        <w:gridCol w:w="6935"/>
      </w:tblGrid>
      <w:tr w:rsidR="00472654" w:rsidRPr="00701715" w14:paraId="75303381" w14:textId="77777777" w:rsidTr="0002449B">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2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E2B3ED" w14:textId="6E4C56A0" w:rsidR="00472654" w:rsidRPr="00472654" w:rsidRDefault="00947061" w:rsidP="00472654">
            <w:pPr>
              <w:spacing w:line="360" w:lineRule="auto"/>
              <w:rPr>
                <w:rFonts w:ascii="Arial Nova Light" w:eastAsia="Arial Nova" w:hAnsi="Arial Nova Light" w:cs="Arial Nova"/>
                <w:color w:val="000000"/>
                <w:sz w:val="18"/>
                <w:szCs w:val="18"/>
              </w:rPr>
            </w:pPr>
            <w:r>
              <w:rPr>
                <w:rFonts w:ascii="Arial Nova Light" w:eastAsia="Arial Nova" w:hAnsi="Arial Nova Light" w:cs="Arial Nova"/>
                <w:color w:val="000000"/>
                <w:sz w:val="18"/>
                <w:szCs w:val="18"/>
              </w:rPr>
              <w:t>P</w:t>
            </w:r>
            <w:r w:rsidRPr="00472654">
              <w:rPr>
                <w:rFonts w:ascii="Arial Nova Light" w:eastAsia="Arial Nova" w:hAnsi="Arial Nova Light" w:cs="Arial Nova"/>
                <w:color w:val="000000"/>
                <w:sz w:val="18"/>
                <w:szCs w:val="18"/>
              </w:rPr>
              <w:t>resuncional</w:t>
            </w:r>
          </w:p>
        </w:tc>
        <w:tc>
          <w:tcPr>
            <w:tcW w:w="6935" w:type="dxa"/>
            <w:tcBorders>
              <w:top w:val="single" w:sz="4" w:space="0" w:color="auto"/>
              <w:left w:val="single" w:sz="4" w:space="0" w:color="auto"/>
              <w:bottom w:val="single" w:sz="4" w:space="0" w:color="auto"/>
              <w:right w:val="single" w:sz="4" w:space="0" w:color="auto"/>
            </w:tcBorders>
            <w:shd w:val="clear" w:color="auto" w:fill="auto"/>
          </w:tcPr>
          <w:p w14:paraId="421D32BC" w14:textId="77777777" w:rsidR="00472654" w:rsidRPr="00701715" w:rsidRDefault="00472654" w:rsidP="0002449B">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Nova Light" w:eastAsia="Arial Nova" w:hAnsi="Arial Nova Light" w:cs="Arial Nova"/>
                <w:color w:val="000000"/>
                <w:sz w:val="18"/>
                <w:szCs w:val="18"/>
              </w:rPr>
            </w:pPr>
            <w:r w:rsidRPr="00701715">
              <w:rPr>
                <w:rFonts w:ascii="Arial Nova Light" w:eastAsia="Arial Nova" w:hAnsi="Arial Nova Light" w:cs="Arial Nova"/>
                <w:b w:val="0"/>
                <w:color w:val="000000"/>
                <w:sz w:val="18"/>
                <w:szCs w:val="18"/>
              </w:rPr>
              <w:t>En su doble aspecto, legal y humana, consistente en las deducciones lógico-jurídicas relacionadas con las más recientes consideraciones jurisprudenciales en materia electoral que al efecto sean formuladas por la autoridad resolutora respecto de los hechos expuestos y el caudal probatorio aportado en lo que beneficie al interés de la promovente.</w:t>
            </w:r>
          </w:p>
        </w:tc>
      </w:tr>
      <w:tr w:rsidR="00472654" w:rsidRPr="00701715" w14:paraId="2AFF7D48" w14:textId="77777777" w:rsidTr="0002449B">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2699" w:type="dxa"/>
            <w:tcBorders>
              <w:top w:val="single" w:sz="4" w:space="0" w:color="auto"/>
            </w:tcBorders>
            <w:shd w:val="clear" w:color="auto" w:fill="D9D9D9" w:themeFill="background1" w:themeFillShade="D9"/>
          </w:tcPr>
          <w:p w14:paraId="5534DA91" w14:textId="77777777" w:rsidR="00472654" w:rsidRPr="00701715" w:rsidRDefault="00472654" w:rsidP="0002449B">
            <w:pPr>
              <w:spacing w:line="360" w:lineRule="auto"/>
              <w:rPr>
                <w:rFonts w:ascii="Arial Nova Light" w:eastAsia="Arial Nova" w:hAnsi="Arial Nova Light" w:cs="Arial Nova"/>
                <w:sz w:val="18"/>
                <w:szCs w:val="18"/>
              </w:rPr>
            </w:pPr>
            <w:r w:rsidRPr="00701715">
              <w:rPr>
                <w:rFonts w:ascii="Arial Nova Light" w:eastAsia="Arial Nova" w:hAnsi="Arial Nova Light" w:cs="Arial Nova"/>
                <w:sz w:val="18"/>
                <w:szCs w:val="18"/>
              </w:rPr>
              <w:t>Instrumental de actuaciones</w:t>
            </w:r>
          </w:p>
        </w:tc>
        <w:tc>
          <w:tcPr>
            <w:tcW w:w="6935" w:type="dxa"/>
            <w:tcBorders>
              <w:top w:val="single" w:sz="4" w:space="0" w:color="auto"/>
            </w:tcBorders>
            <w:shd w:val="clear" w:color="auto" w:fill="auto"/>
          </w:tcPr>
          <w:p w14:paraId="67B1CC82" w14:textId="77777777" w:rsidR="00472654" w:rsidRPr="00701715" w:rsidRDefault="00472654" w:rsidP="0002449B">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sz w:val="18"/>
                <w:szCs w:val="18"/>
              </w:rPr>
            </w:pPr>
            <w:r w:rsidRPr="00701715">
              <w:rPr>
                <w:rFonts w:ascii="Arial Nova Light" w:eastAsia="Arial Nova" w:hAnsi="Arial Nova Light" w:cs="Arial Nova"/>
                <w:sz w:val="18"/>
                <w:szCs w:val="18"/>
              </w:rPr>
              <w:t>Todas y cada una de las actuaciones y documentos que conformen el expediente en que se actúa con motivo de la denuncia, en todo lo que le beneficie y se acredita en relación a sus dichos.</w:t>
            </w:r>
          </w:p>
        </w:tc>
      </w:tr>
    </w:tbl>
    <w:p w14:paraId="2675F5C5" w14:textId="77777777" w:rsidR="00472654" w:rsidRPr="00325F30" w:rsidRDefault="00472654" w:rsidP="00472654">
      <w:pPr>
        <w:pBdr>
          <w:top w:val="nil"/>
          <w:left w:val="nil"/>
          <w:bottom w:val="nil"/>
          <w:right w:val="nil"/>
          <w:between w:val="nil"/>
        </w:pBdr>
        <w:tabs>
          <w:tab w:val="left" w:pos="0"/>
        </w:tabs>
        <w:spacing w:line="360" w:lineRule="auto"/>
        <w:ind w:right="36"/>
        <w:jc w:val="both"/>
        <w:rPr>
          <w:rFonts w:ascii="Arial Nova Light" w:eastAsia="Arial Nova" w:hAnsi="Arial Nova Light" w:cs="Arial Nova"/>
          <w:color w:val="000000"/>
          <w:sz w:val="24"/>
          <w:szCs w:val="24"/>
        </w:rPr>
      </w:pPr>
    </w:p>
    <w:p w14:paraId="115BB95C" w14:textId="5C27B19C" w:rsidR="00472654" w:rsidRPr="00472654" w:rsidRDefault="00472654" w:rsidP="00472654">
      <w:pPr>
        <w:pBdr>
          <w:top w:val="nil"/>
          <w:left w:val="nil"/>
          <w:bottom w:val="nil"/>
          <w:right w:val="nil"/>
          <w:between w:val="nil"/>
        </w:pBdr>
        <w:tabs>
          <w:tab w:val="left" w:pos="0"/>
        </w:tabs>
        <w:spacing w:line="360" w:lineRule="auto"/>
        <w:ind w:right="36"/>
        <w:jc w:val="both"/>
        <w:rPr>
          <w:rFonts w:ascii="Arial Nova Light" w:eastAsia="Arial Nova" w:hAnsi="Arial Nova Light" w:cs="Arial Nova"/>
          <w:color w:val="000000"/>
          <w:sz w:val="24"/>
          <w:szCs w:val="24"/>
        </w:rPr>
      </w:pPr>
      <w:r w:rsidRPr="00325F30">
        <w:rPr>
          <w:rFonts w:ascii="Arial Nova Light" w:eastAsia="Arial Nova" w:hAnsi="Arial Nova Light" w:cs="Arial Nova"/>
          <w:sz w:val="24"/>
          <w:szCs w:val="24"/>
        </w:rPr>
        <w:t>En relación con las pruebas ofrecidas como presuncional legal y humana e instrumental de actuaciones, vale decir que para que se actualice puede ser apreciada por esta instancia, con independencia</w:t>
      </w:r>
      <w:r>
        <w:rPr>
          <w:rFonts w:ascii="Arial Nova Light" w:eastAsia="Arial Nova" w:hAnsi="Arial Nova Light" w:cs="Arial Nova"/>
          <w:sz w:val="24"/>
          <w:szCs w:val="24"/>
        </w:rPr>
        <w:t>,</w:t>
      </w:r>
      <w:r w:rsidRPr="00325F30">
        <w:rPr>
          <w:rFonts w:ascii="Arial Nova Light" w:eastAsia="Arial Nova" w:hAnsi="Arial Nova Light" w:cs="Arial Nova"/>
          <w:sz w:val="24"/>
          <w:szCs w:val="24"/>
        </w:rPr>
        <w:t xml:space="preserve"> conforme a lo dispuesto por el artículo 255, fracciones V y VI, del Código Electoral. </w:t>
      </w:r>
    </w:p>
    <w:p w14:paraId="140E1F1C" w14:textId="31E5508F" w:rsidR="00472654" w:rsidRDefault="00472654" w:rsidP="0047265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24"/>
          <w:szCs w:val="24"/>
        </w:rPr>
      </w:pPr>
    </w:p>
    <w:p w14:paraId="431C9094" w14:textId="66CE3673" w:rsidR="00C63097" w:rsidRDefault="001D2A1F" w:rsidP="0047265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color w:val="000000"/>
          <w:sz w:val="24"/>
          <w:szCs w:val="24"/>
        </w:rPr>
      </w:pPr>
      <w:r>
        <w:rPr>
          <w:rFonts w:ascii="Arial Nova Light" w:eastAsia="Arial Nova" w:hAnsi="Arial Nova Light" w:cs="Arial Nova"/>
          <w:b/>
          <w:bCs/>
          <w:color w:val="000000"/>
          <w:sz w:val="24"/>
          <w:szCs w:val="24"/>
        </w:rPr>
        <w:t xml:space="preserve">b. </w:t>
      </w:r>
      <w:r w:rsidR="00C63097">
        <w:rPr>
          <w:rFonts w:ascii="Arial Nova Light" w:eastAsia="Arial Nova" w:hAnsi="Arial Nova Light" w:cs="Arial Nova"/>
          <w:b/>
          <w:bCs/>
          <w:color w:val="000000"/>
          <w:sz w:val="24"/>
          <w:szCs w:val="24"/>
        </w:rPr>
        <w:t>PRUEBAS OFRECIDAS POR LA COALICIÓN JUNTOS HAREMOS HISTORIA.</w:t>
      </w:r>
    </w:p>
    <w:p w14:paraId="0A4E1E85" w14:textId="5C8DFE00" w:rsidR="00C63097" w:rsidRDefault="001D2A1F" w:rsidP="0047265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24"/>
          <w:szCs w:val="24"/>
        </w:rPr>
      </w:pPr>
      <w:r>
        <w:rPr>
          <w:rFonts w:ascii="Arial Nova Light" w:eastAsia="Arial Nova" w:hAnsi="Arial Nova Light" w:cs="Arial Nova"/>
          <w:b/>
          <w:bCs/>
          <w:color w:val="000000"/>
          <w:sz w:val="24"/>
          <w:szCs w:val="24"/>
        </w:rPr>
        <w:t xml:space="preserve">1. </w:t>
      </w:r>
      <w:r w:rsidR="002D0100">
        <w:rPr>
          <w:rFonts w:ascii="Arial Nova Light" w:eastAsia="Arial Nova" w:hAnsi="Arial Nova Light" w:cs="Arial Nova"/>
          <w:b/>
          <w:bCs/>
          <w:color w:val="000000"/>
          <w:sz w:val="24"/>
          <w:szCs w:val="24"/>
        </w:rPr>
        <w:t>DOCUMENTAL</w:t>
      </w:r>
      <w:r w:rsidR="00C63097">
        <w:rPr>
          <w:rFonts w:ascii="Arial Nova Light" w:eastAsia="Arial Nova" w:hAnsi="Arial Nova Light" w:cs="Arial Nova"/>
          <w:b/>
          <w:bCs/>
          <w:color w:val="000000"/>
          <w:sz w:val="24"/>
          <w:szCs w:val="24"/>
        </w:rPr>
        <w:t xml:space="preserve"> PRIVADA.</w:t>
      </w:r>
      <w:r w:rsidR="002D0100" w:rsidRPr="002D0100">
        <w:t xml:space="preserve"> </w:t>
      </w:r>
      <w:r w:rsidR="002D0100" w:rsidRPr="002D0100">
        <w:rPr>
          <w:rFonts w:ascii="Arial Nova Light" w:eastAsia="Arial Nova" w:hAnsi="Arial Nova Light" w:cs="Arial Nova"/>
          <w:color w:val="000000"/>
          <w:sz w:val="24"/>
          <w:szCs w:val="24"/>
        </w:rPr>
        <w:t>Consistente en la Copia simple del Contrato de donación de los recursos en cuestión, en el cual se celebra por una parte Christian Israel Viveros Cerón y por la otra el Partido Acción Nacional.</w:t>
      </w:r>
      <w:r w:rsidR="002D0100" w:rsidRPr="002D0100">
        <w:rPr>
          <w:rFonts w:ascii="Arial Nova Light" w:eastAsia="Arial Nova" w:hAnsi="Arial Nova Light" w:cs="Arial Nova"/>
          <w:bCs/>
          <w:color w:val="000000"/>
          <w:sz w:val="24"/>
          <w:szCs w:val="24"/>
        </w:rPr>
        <w:t xml:space="preserve"> </w:t>
      </w:r>
      <w:r w:rsidR="002D0100" w:rsidRPr="001E1E7A">
        <w:rPr>
          <w:rFonts w:ascii="Arial Nova Light" w:eastAsia="Arial Nova" w:hAnsi="Arial Nova Light" w:cs="Arial Nova"/>
          <w:bCs/>
          <w:color w:val="000000"/>
          <w:sz w:val="24"/>
          <w:szCs w:val="24"/>
        </w:rPr>
        <w:t>Conforme a lo previsto en los artículos 255, fracción I, 256 y 308, fracción II, del Código Electoral, adquiere eficacia probatoria plena en cuanto a la autenticidad de su existencia por colmar con los requisitos pertinentes.</w:t>
      </w:r>
    </w:p>
    <w:p w14:paraId="71D77A79" w14:textId="77777777" w:rsidR="002D0100" w:rsidRPr="002D0100" w:rsidRDefault="002D0100" w:rsidP="0047265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24"/>
          <w:szCs w:val="24"/>
        </w:rPr>
      </w:pPr>
    </w:p>
    <w:p w14:paraId="21B5101D" w14:textId="577E7C0B" w:rsidR="00C63097" w:rsidRDefault="001D2A1F" w:rsidP="0047265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24"/>
          <w:szCs w:val="24"/>
        </w:rPr>
      </w:pPr>
      <w:r>
        <w:rPr>
          <w:rFonts w:ascii="Arial Nova Light" w:eastAsia="Arial Nova" w:hAnsi="Arial Nova Light" w:cs="Arial Nova"/>
          <w:b/>
          <w:bCs/>
          <w:color w:val="000000"/>
          <w:sz w:val="24"/>
          <w:szCs w:val="24"/>
        </w:rPr>
        <w:t>2.</w:t>
      </w:r>
      <w:r w:rsidR="004C14E2">
        <w:rPr>
          <w:rFonts w:ascii="Arial Nova Light" w:eastAsia="Arial Nova" w:hAnsi="Arial Nova Light" w:cs="Arial Nova"/>
          <w:b/>
          <w:bCs/>
          <w:color w:val="000000"/>
          <w:sz w:val="24"/>
          <w:szCs w:val="24"/>
        </w:rPr>
        <w:t xml:space="preserve"> </w:t>
      </w:r>
      <w:r w:rsidR="00C63097">
        <w:rPr>
          <w:rFonts w:ascii="Arial Nova Light" w:eastAsia="Arial Nova" w:hAnsi="Arial Nova Light" w:cs="Arial Nova"/>
          <w:b/>
          <w:bCs/>
          <w:color w:val="000000"/>
          <w:sz w:val="24"/>
          <w:szCs w:val="24"/>
        </w:rPr>
        <w:t>DOCUMENTAL PRIVADA.</w:t>
      </w:r>
      <w:r w:rsidR="002D0100" w:rsidRPr="002D0100">
        <w:t xml:space="preserve"> </w:t>
      </w:r>
      <w:r w:rsidR="002D0100" w:rsidRPr="002D0100">
        <w:rPr>
          <w:rFonts w:ascii="Arial Nova Light" w:eastAsia="Arial Nova" w:hAnsi="Arial Nova Light" w:cs="Arial Nova"/>
          <w:color w:val="000000"/>
          <w:sz w:val="24"/>
          <w:szCs w:val="24"/>
        </w:rPr>
        <w:t>Documental consistente en la copia simple de la cotización de la colocación de pasto, en una sola foja útil por uno solo de sus lados</w:t>
      </w:r>
      <w:r w:rsidR="002D0100">
        <w:rPr>
          <w:rFonts w:ascii="Arial Nova Light" w:eastAsia="Arial Nova" w:hAnsi="Arial Nova Light" w:cs="Arial Nova"/>
          <w:color w:val="000000"/>
          <w:sz w:val="24"/>
          <w:szCs w:val="24"/>
        </w:rPr>
        <w:t>.</w:t>
      </w:r>
      <w:r w:rsidR="002D0100" w:rsidRPr="002D0100">
        <w:rPr>
          <w:rFonts w:ascii="Arial Nova Light" w:eastAsia="Arial Nova" w:hAnsi="Arial Nova Light" w:cs="Arial Nova"/>
          <w:bCs/>
          <w:color w:val="000000"/>
          <w:sz w:val="24"/>
          <w:szCs w:val="24"/>
        </w:rPr>
        <w:t xml:space="preserve"> </w:t>
      </w:r>
      <w:r w:rsidR="002D0100" w:rsidRPr="001E1E7A">
        <w:rPr>
          <w:rFonts w:ascii="Arial Nova Light" w:eastAsia="Arial Nova" w:hAnsi="Arial Nova Light" w:cs="Arial Nova"/>
          <w:bCs/>
          <w:color w:val="000000"/>
          <w:sz w:val="24"/>
          <w:szCs w:val="24"/>
        </w:rPr>
        <w:t>Conforme a lo previsto en los artículos 255, fracción I, 256 y 308, fracción II, del Código Electoral, adquiere eficacia probatoria plena en cuanto a la autenticidad de su existencia por colmar con los requisitos pertinentes.</w:t>
      </w:r>
    </w:p>
    <w:p w14:paraId="7FE67DE9" w14:textId="77777777" w:rsidR="002D0100" w:rsidRDefault="002D0100" w:rsidP="0047265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color w:val="000000"/>
          <w:sz w:val="24"/>
          <w:szCs w:val="24"/>
        </w:rPr>
      </w:pPr>
    </w:p>
    <w:p w14:paraId="630B1E8C" w14:textId="1B993EA6" w:rsidR="00C63097" w:rsidRDefault="001D2A1F" w:rsidP="0047265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24"/>
          <w:szCs w:val="24"/>
        </w:rPr>
      </w:pPr>
      <w:r>
        <w:rPr>
          <w:rFonts w:ascii="Arial Nova Light" w:eastAsia="Arial Nova" w:hAnsi="Arial Nova Light" w:cs="Arial Nova"/>
          <w:b/>
          <w:bCs/>
          <w:color w:val="000000"/>
          <w:sz w:val="24"/>
          <w:szCs w:val="24"/>
        </w:rPr>
        <w:lastRenderedPageBreak/>
        <w:t>3.</w:t>
      </w:r>
      <w:r w:rsidR="004C14E2">
        <w:rPr>
          <w:rFonts w:ascii="Arial Nova Light" w:eastAsia="Arial Nova" w:hAnsi="Arial Nova Light" w:cs="Arial Nova"/>
          <w:b/>
          <w:bCs/>
          <w:color w:val="000000"/>
          <w:sz w:val="24"/>
          <w:szCs w:val="24"/>
        </w:rPr>
        <w:t xml:space="preserve"> </w:t>
      </w:r>
      <w:r w:rsidR="00C63097">
        <w:rPr>
          <w:rFonts w:ascii="Arial Nova Light" w:eastAsia="Arial Nova" w:hAnsi="Arial Nova Light" w:cs="Arial Nova"/>
          <w:b/>
          <w:bCs/>
          <w:color w:val="000000"/>
          <w:sz w:val="24"/>
          <w:szCs w:val="24"/>
        </w:rPr>
        <w:t>DOCUMENTAL PRIVADA.</w:t>
      </w:r>
      <w:r w:rsidR="002D0100" w:rsidRPr="002D0100">
        <w:t xml:space="preserve"> </w:t>
      </w:r>
      <w:r w:rsidR="002D0100" w:rsidRPr="002D0100">
        <w:rPr>
          <w:rFonts w:ascii="Arial Nova Light" w:eastAsia="Arial Nova" w:hAnsi="Arial Nova Light" w:cs="Arial Nova"/>
          <w:color w:val="000000"/>
          <w:sz w:val="24"/>
          <w:szCs w:val="24"/>
        </w:rPr>
        <w:t>Consistente en la copia simple del formato de alta de aportación en especie.</w:t>
      </w:r>
      <w:r w:rsidR="002D0100" w:rsidRPr="002D0100">
        <w:rPr>
          <w:rFonts w:ascii="Arial Nova Light" w:eastAsia="Arial Nova" w:hAnsi="Arial Nova Light" w:cs="Arial Nova"/>
          <w:bCs/>
          <w:color w:val="000000"/>
          <w:sz w:val="24"/>
          <w:szCs w:val="24"/>
        </w:rPr>
        <w:t xml:space="preserve"> </w:t>
      </w:r>
      <w:r w:rsidR="002D0100" w:rsidRPr="001E1E7A">
        <w:rPr>
          <w:rFonts w:ascii="Arial Nova Light" w:eastAsia="Arial Nova" w:hAnsi="Arial Nova Light" w:cs="Arial Nova"/>
          <w:bCs/>
          <w:color w:val="000000"/>
          <w:sz w:val="24"/>
          <w:szCs w:val="24"/>
        </w:rPr>
        <w:t>Conforme a lo previsto en los artículos 255, fracción I, 256 y 308, fracción II, del Código Electoral, adquiere eficacia probatoria plena en cuanto a la autenticidad de su existencia por colmar con los requisitos pertinentes.</w:t>
      </w:r>
    </w:p>
    <w:p w14:paraId="3B500F66" w14:textId="77777777" w:rsidR="002D0100" w:rsidRDefault="002D0100" w:rsidP="0047265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color w:val="000000"/>
          <w:sz w:val="24"/>
          <w:szCs w:val="24"/>
        </w:rPr>
      </w:pPr>
    </w:p>
    <w:p w14:paraId="7A2AF735" w14:textId="22D9A61D" w:rsidR="00C63097" w:rsidRDefault="001D2A1F" w:rsidP="0047265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24"/>
          <w:szCs w:val="24"/>
        </w:rPr>
      </w:pPr>
      <w:r>
        <w:rPr>
          <w:rFonts w:ascii="Arial Nova Light" w:eastAsia="Arial Nova" w:hAnsi="Arial Nova Light" w:cs="Arial Nova"/>
          <w:b/>
          <w:bCs/>
          <w:color w:val="000000"/>
          <w:sz w:val="24"/>
          <w:szCs w:val="24"/>
        </w:rPr>
        <w:t xml:space="preserve">4. </w:t>
      </w:r>
      <w:r w:rsidR="002D0100">
        <w:rPr>
          <w:rFonts w:ascii="Arial Nova Light" w:eastAsia="Arial Nova" w:hAnsi="Arial Nova Light" w:cs="Arial Nova"/>
          <w:b/>
          <w:bCs/>
          <w:color w:val="000000"/>
          <w:sz w:val="24"/>
          <w:szCs w:val="24"/>
        </w:rPr>
        <w:t>DOCUMENTAL PRIVADA.</w:t>
      </w:r>
      <w:r w:rsidR="002D0100" w:rsidRPr="002D0100">
        <w:t xml:space="preserve"> </w:t>
      </w:r>
      <w:r w:rsidR="002D0100" w:rsidRPr="002D0100">
        <w:rPr>
          <w:rFonts w:ascii="Arial Nova Light" w:eastAsia="Arial Nova" w:hAnsi="Arial Nova Light" w:cs="Arial Nova"/>
          <w:color w:val="000000"/>
          <w:sz w:val="24"/>
          <w:szCs w:val="24"/>
        </w:rPr>
        <w:t>Documental consistente en el formato de “RSES” Recibo de aportaciones de simpatizantes en especia campaña federal /local.</w:t>
      </w:r>
      <w:r w:rsidR="002D0100" w:rsidRPr="002D0100">
        <w:rPr>
          <w:rFonts w:ascii="Arial Nova Light" w:eastAsia="Arial Nova" w:hAnsi="Arial Nova Light" w:cs="Arial Nova"/>
          <w:bCs/>
          <w:color w:val="000000"/>
          <w:sz w:val="24"/>
          <w:szCs w:val="24"/>
        </w:rPr>
        <w:t xml:space="preserve"> </w:t>
      </w:r>
      <w:r w:rsidR="002D0100" w:rsidRPr="001E1E7A">
        <w:rPr>
          <w:rFonts w:ascii="Arial Nova Light" w:eastAsia="Arial Nova" w:hAnsi="Arial Nova Light" w:cs="Arial Nova"/>
          <w:bCs/>
          <w:color w:val="000000"/>
          <w:sz w:val="24"/>
          <w:szCs w:val="24"/>
        </w:rPr>
        <w:t>Conforme a lo previsto en los artículos 255, fracción I, 256 y 308, fracción II, del Código Electoral, adquiere eficacia probatoria plena en cuanto a la autenticidad de su existencia por colmar con los requisitos pertinentes.</w:t>
      </w:r>
    </w:p>
    <w:p w14:paraId="4D16BDB5" w14:textId="77777777" w:rsidR="002D0100" w:rsidRDefault="002D0100" w:rsidP="0047265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24"/>
          <w:szCs w:val="24"/>
        </w:rPr>
      </w:pPr>
    </w:p>
    <w:p w14:paraId="326AE9FE" w14:textId="32ADF71F" w:rsidR="00534E70" w:rsidRDefault="001D2A1F" w:rsidP="002D010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24"/>
          <w:szCs w:val="24"/>
        </w:rPr>
      </w:pPr>
      <w:r>
        <w:rPr>
          <w:rFonts w:ascii="Arial Nova Light" w:eastAsia="Arial Nova" w:hAnsi="Arial Nova Light" w:cs="Arial Nova"/>
          <w:b/>
          <w:bCs/>
          <w:color w:val="000000"/>
          <w:sz w:val="24"/>
          <w:szCs w:val="24"/>
        </w:rPr>
        <w:t>5.</w:t>
      </w:r>
      <w:r w:rsidR="002D0100" w:rsidRPr="002D0100">
        <w:rPr>
          <w:rFonts w:ascii="Arial Nova Light" w:eastAsia="Arial Nova" w:hAnsi="Arial Nova Light" w:cs="Arial Nova"/>
          <w:b/>
          <w:bCs/>
          <w:color w:val="000000"/>
          <w:sz w:val="24"/>
          <w:szCs w:val="24"/>
        </w:rPr>
        <w:t xml:space="preserve"> DOCUMENTAL PRIVADA.</w:t>
      </w:r>
      <w:r w:rsidR="002D0100" w:rsidRPr="002D0100">
        <w:t xml:space="preserve"> </w:t>
      </w:r>
      <w:r w:rsidR="002D0100" w:rsidRPr="002D0100">
        <w:rPr>
          <w:rFonts w:ascii="Arial Nova Light" w:eastAsia="Arial Nova" w:hAnsi="Arial Nova Light" w:cs="Arial Nova"/>
          <w:color w:val="000000"/>
          <w:sz w:val="24"/>
          <w:szCs w:val="24"/>
        </w:rPr>
        <w:t>Consistente en la copia simple de la credencial de la C. Aurora Venegas Martínez.</w:t>
      </w:r>
      <w:r w:rsidR="002D0100" w:rsidRPr="002D0100">
        <w:rPr>
          <w:rFonts w:ascii="Arial Nova Light" w:eastAsia="Arial Nova" w:hAnsi="Arial Nova Light" w:cs="Arial Nova"/>
          <w:bCs/>
          <w:color w:val="000000"/>
          <w:sz w:val="24"/>
          <w:szCs w:val="24"/>
        </w:rPr>
        <w:t xml:space="preserve"> </w:t>
      </w:r>
      <w:r w:rsidR="002D0100" w:rsidRPr="001E1E7A">
        <w:rPr>
          <w:rFonts w:ascii="Arial Nova Light" w:eastAsia="Arial Nova" w:hAnsi="Arial Nova Light" w:cs="Arial Nova"/>
          <w:bCs/>
          <w:color w:val="000000"/>
          <w:sz w:val="24"/>
          <w:szCs w:val="24"/>
        </w:rPr>
        <w:t>Conforme a lo previsto en los artículos 255, fracción I, 256 y 308, fracción II, del Código Electoral, adquiere eficacia probatoria plena en cuanto a la autenticidad de su existencia por colmar con los requisitos pertinentes.</w:t>
      </w:r>
    </w:p>
    <w:p w14:paraId="43334609" w14:textId="5114C46D" w:rsidR="002D0100" w:rsidRDefault="002D0100" w:rsidP="002D010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24"/>
          <w:szCs w:val="24"/>
        </w:rPr>
      </w:pPr>
    </w:p>
    <w:p w14:paraId="24C06670" w14:textId="185D7C9E" w:rsidR="00406B09" w:rsidRPr="004C14E2" w:rsidRDefault="001D2A1F" w:rsidP="004C14E2">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color w:val="000000"/>
          <w:sz w:val="24"/>
          <w:szCs w:val="24"/>
        </w:rPr>
      </w:pPr>
      <w:r>
        <w:rPr>
          <w:rFonts w:ascii="Arial Nova Light" w:eastAsia="Arial Nova" w:hAnsi="Arial Nova Light" w:cs="Arial Nova"/>
          <w:b/>
          <w:bCs/>
          <w:color w:val="000000"/>
          <w:sz w:val="24"/>
          <w:szCs w:val="24"/>
        </w:rPr>
        <w:t>VI.</w:t>
      </w:r>
      <w:r w:rsidR="004C14E2">
        <w:rPr>
          <w:rFonts w:ascii="Arial Nova Light" w:eastAsia="Arial Nova" w:hAnsi="Arial Nova Light" w:cs="Arial Nova"/>
          <w:b/>
          <w:bCs/>
          <w:color w:val="000000"/>
          <w:sz w:val="24"/>
          <w:szCs w:val="24"/>
        </w:rPr>
        <w:t xml:space="preserve"> </w:t>
      </w:r>
      <w:r w:rsidR="00406B09" w:rsidRPr="004C14E2">
        <w:rPr>
          <w:rFonts w:ascii="Arial Nova Light" w:eastAsia="Arial Nova" w:hAnsi="Arial Nova Light" w:cs="Arial Nova"/>
          <w:b/>
          <w:bCs/>
          <w:color w:val="000000"/>
          <w:sz w:val="24"/>
          <w:szCs w:val="24"/>
        </w:rPr>
        <w:t>ESTUDIO DE FONDO.</w:t>
      </w:r>
    </w:p>
    <w:p w14:paraId="2562F4FC" w14:textId="73E65AC2" w:rsidR="00E16A1A" w:rsidRPr="00325F30" w:rsidRDefault="00715B0E" w:rsidP="00715B0E">
      <w:pPr>
        <w:pStyle w:val="Prrafodelista"/>
        <w:pBdr>
          <w:top w:val="nil"/>
          <w:left w:val="nil"/>
          <w:bottom w:val="nil"/>
          <w:right w:val="nil"/>
          <w:between w:val="nil"/>
        </w:pBdr>
        <w:tabs>
          <w:tab w:val="left" w:pos="567"/>
        </w:tabs>
        <w:spacing w:line="360" w:lineRule="auto"/>
        <w:ind w:left="0" w:right="36"/>
        <w:jc w:val="both"/>
        <w:rPr>
          <w:rFonts w:ascii="Arial Nova Light" w:eastAsia="Arial Nova" w:hAnsi="Arial Nova Light" w:cs="Arial Nova"/>
          <w:sz w:val="24"/>
          <w:szCs w:val="24"/>
        </w:rPr>
      </w:pPr>
      <w:r>
        <w:rPr>
          <w:rFonts w:ascii="Arial Nova Light" w:eastAsia="Arial Nova" w:hAnsi="Arial Nova Light" w:cs="Arial Nova"/>
          <w:b/>
          <w:sz w:val="24"/>
          <w:szCs w:val="24"/>
        </w:rPr>
        <w:t xml:space="preserve">a. </w:t>
      </w:r>
      <w:r w:rsidR="006F0B93" w:rsidRPr="00325F30">
        <w:rPr>
          <w:rFonts w:ascii="Arial Nova Light" w:eastAsia="Arial Nova" w:hAnsi="Arial Nova Light" w:cs="Arial Nova"/>
          <w:b/>
          <w:sz w:val="24"/>
          <w:szCs w:val="24"/>
        </w:rPr>
        <w:t xml:space="preserve">HECHOS ACREDITADOS.  </w:t>
      </w:r>
      <w:r w:rsidR="006F0B93" w:rsidRPr="00325F30">
        <w:rPr>
          <w:rFonts w:ascii="Arial Nova Light" w:eastAsia="Arial Nova" w:hAnsi="Arial Nova Light" w:cs="Arial Nova"/>
          <w:sz w:val="24"/>
          <w:szCs w:val="24"/>
        </w:rPr>
        <w:t>Haciendo una valoración en conjunto de los medios de prueba referidos, analizados por este Tribunal bajo las reglas de la lógica, la experiencia y la sana crítica, con fundamento en el artículo 310 del Código Electoral, al describirse el total de las pruebas que obran en el expediente</w:t>
      </w:r>
      <w:r w:rsidR="00EA1A24" w:rsidRPr="00325F30">
        <w:rPr>
          <w:rFonts w:ascii="Arial Nova Light" w:eastAsia="Arial Nova" w:hAnsi="Arial Nova Light" w:cs="Arial Nova"/>
          <w:sz w:val="24"/>
          <w:szCs w:val="24"/>
        </w:rPr>
        <w:t xml:space="preserve"> en el ANEXO ÚNICO</w:t>
      </w:r>
      <w:r w:rsidR="006F0B93" w:rsidRPr="00325F30">
        <w:rPr>
          <w:rFonts w:ascii="Arial Nova Light" w:eastAsia="Arial Nova" w:hAnsi="Arial Nova Light" w:cs="Arial Nova"/>
          <w:sz w:val="24"/>
          <w:szCs w:val="24"/>
        </w:rPr>
        <w:t>, y al haberse valorado de manera individual y conjunta, de conformidad con lo establecido por el Código Electoral, corresponde identificar los hechos que fueron acreditados.</w:t>
      </w:r>
    </w:p>
    <w:p w14:paraId="605D3EB0" w14:textId="77777777" w:rsidR="00E16A1A" w:rsidRPr="00FD7B41" w:rsidRDefault="00E16A1A" w:rsidP="00130C1C">
      <w:pPr>
        <w:spacing w:line="360" w:lineRule="auto"/>
        <w:jc w:val="both"/>
        <w:rPr>
          <w:rFonts w:ascii="Arial Nova Light" w:eastAsia="Arial Nova" w:hAnsi="Arial Nova Light" w:cs="Arial Nova"/>
          <w:sz w:val="24"/>
          <w:szCs w:val="24"/>
        </w:rPr>
      </w:pPr>
    </w:p>
    <w:p w14:paraId="33E94B41" w14:textId="76F7A5B0" w:rsidR="002D0100" w:rsidRPr="00715B0E" w:rsidRDefault="006F0B93" w:rsidP="00715B0E">
      <w:pPr>
        <w:pStyle w:val="Prrafodelista"/>
        <w:numPr>
          <w:ilvl w:val="0"/>
          <w:numId w:val="21"/>
        </w:numPr>
        <w:pBdr>
          <w:top w:val="nil"/>
          <w:left w:val="nil"/>
          <w:bottom w:val="nil"/>
          <w:right w:val="nil"/>
          <w:between w:val="nil"/>
        </w:pBdr>
        <w:spacing w:line="360" w:lineRule="auto"/>
        <w:jc w:val="both"/>
        <w:rPr>
          <w:rFonts w:ascii="Arial Nova Light" w:eastAsia="Arial Nova" w:hAnsi="Arial Nova Light" w:cs="Arial Nova"/>
          <w:sz w:val="24"/>
          <w:szCs w:val="24"/>
        </w:rPr>
      </w:pPr>
      <w:r w:rsidRPr="00715B0E">
        <w:rPr>
          <w:rFonts w:ascii="Arial Nova Light" w:eastAsia="Arial Nova" w:hAnsi="Arial Nova Light" w:cs="Arial Nova"/>
          <w:b/>
          <w:sz w:val="24"/>
          <w:szCs w:val="24"/>
        </w:rPr>
        <w:t>Calidad de</w:t>
      </w:r>
      <w:r w:rsidR="00903602" w:rsidRPr="00715B0E">
        <w:rPr>
          <w:rFonts w:ascii="Arial Nova Light" w:eastAsia="Arial Nova" w:hAnsi="Arial Nova Light" w:cs="Arial Nova"/>
          <w:b/>
          <w:sz w:val="24"/>
          <w:szCs w:val="24"/>
        </w:rPr>
        <w:t xml:space="preserve"> la denunciante</w:t>
      </w:r>
      <w:r w:rsidRPr="00715B0E">
        <w:rPr>
          <w:rFonts w:ascii="Arial Nova Light" w:eastAsia="Arial Nova" w:hAnsi="Arial Nova Light" w:cs="Arial Nova"/>
          <w:b/>
          <w:sz w:val="24"/>
          <w:szCs w:val="24"/>
        </w:rPr>
        <w:t xml:space="preserve">. </w:t>
      </w:r>
      <w:r w:rsidR="00E968F9" w:rsidRPr="00715B0E">
        <w:rPr>
          <w:rFonts w:ascii="Arial Nova Light" w:eastAsia="Arial Nova" w:hAnsi="Arial Nova Light" w:cs="Arial Nova"/>
          <w:bCs/>
          <w:sz w:val="24"/>
          <w:szCs w:val="24"/>
        </w:rPr>
        <w:t xml:space="preserve">La denunciante </w:t>
      </w:r>
      <w:r w:rsidR="00CF1B3F" w:rsidRPr="00715B0E">
        <w:rPr>
          <w:rFonts w:ascii="Arial Nova Light" w:eastAsia="Arial Nova" w:hAnsi="Arial Nova Light" w:cs="Arial Nova"/>
          <w:bCs/>
          <w:sz w:val="24"/>
          <w:szCs w:val="24"/>
        </w:rPr>
        <w:t>acude en</w:t>
      </w:r>
      <w:r w:rsidR="00390DED" w:rsidRPr="00715B0E">
        <w:rPr>
          <w:rFonts w:ascii="Arial Nova Light" w:eastAsia="Arial Nova" w:hAnsi="Arial Nova Light" w:cs="Arial Nova"/>
          <w:bCs/>
          <w:sz w:val="24"/>
          <w:szCs w:val="24"/>
        </w:rPr>
        <w:t xml:space="preserve"> su calidad de </w:t>
      </w:r>
      <w:r w:rsidR="002D0100" w:rsidRPr="00715B0E">
        <w:rPr>
          <w:rFonts w:ascii="Arial Nova Light" w:eastAsia="Arial Nova" w:hAnsi="Arial Nova Light" w:cs="Arial Nova"/>
          <w:bCs/>
          <w:sz w:val="24"/>
          <w:szCs w:val="24"/>
        </w:rPr>
        <w:t xml:space="preserve">representante suplente del PAN, así como su autorizado en autos el Lic. Rubén Cardona Rivera en su calidad de representante </w:t>
      </w:r>
      <w:r w:rsidR="002324A5" w:rsidRPr="00715B0E">
        <w:rPr>
          <w:rFonts w:ascii="Arial Nova Light" w:eastAsia="Arial Nova" w:hAnsi="Arial Nova Light" w:cs="Arial Nova"/>
          <w:bCs/>
          <w:sz w:val="24"/>
          <w:szCs w:val="24"/>
        </w:rPr>
        <w:t>suplente del</w:t>
      </w:r>
      <w:r w:rsidR="00637D73" w:rsidRPr="00715B0E">
        <w:rPr>
          <w:rFonts w:ascii="Arial Nova Light" w:eastAsia="Arial Nova" w:hAnsi="Arial Nova Light" w:cs="Arial Nova"/>
          <w:bCs/>
          <w:sz w:val="24"/>
          <w:szCs w:val="24"/>
        </w:rPr>
        <w:t xml:space="preserve"> PAN </w:t>
      </w:r>
      <w:r w:rsidR="002D0100" w:rsidRPr="00715B0E">
        <w:rPr>
          <w:rFonts w:ascii="Arial Nova Light" w:eastAsia="Arial Nova" w:hAnsi="Arial Nova Light" w:cs="Arial Nova"/>
          <w:bCs/>
          <w:sz w:val="24"/>
          <w:szCs w:val="24"/>
        </w:rPr>
        <w:t>ante el Consejo Municipal de Aguascalientes del IEE.</w:t>
      </w:r>
    </w:p>
    <w:p w14:paraId="649E436B" w14:textId="77777777" w:rsidR="002D0100" w:rsidRPr="002D0100" w:rsidRDefault="002D0100" w:rsidP="002D0100">
      <w:pPr>
        <w:pBdr>
          <w:top w:val="nil"/>
          <w:left w:val="nil"/>
          <w:bottom w:val="nil"/>
          <w:right w:val="nil"/>
          <w:between w:val="nil"/>
        </w:pBdr>
        <w:spacing w:line="360" w:lineRule="auto"/>
        <w:jc w:val="both"/>
        <w:rPr>
          <w:rFonts w:ascii="Arial Nova Light" w:eastAsia="Arial Nova" w:hAnsi="Arial Nova Light" w:cs="Arial Nova"/>
          <w:sz w:val="24"/>
          <w:szCs w:val="24"/>
        </w:rPr>
      </w:pPr>
    </w:p>
    <w:p w14:paraId="5ACDC810" w14:textId="08577200" w:rsidR="003B0A24" w:rsidRPr="00715B0E" w:rsidRDefault="006F0B93" w:rsidP="00715B0E">
      <w:pPr>
        <w:pStyle w:val="Prrafodelista"/>
        <w:numPr>
          <w:ilvl w:val="0"/>
          <w:numId w:val="21"/>
        </w:num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715B0E">
        <w:rPr>
          <w:rFonts w:ascii="Arial Nova Light" w:eastAsia="Arial Nova" w:hAnsi="Arial Nova Light" w:cs="Arial Nova"/>
          <w:b/>
          <w:sz w:val="24"/>
          <w:szCs w:val="24"/>
        </w:rPr>
        <w:t>Calidad de</w:t>
      </w:r>
      <w:r w:rsidR="00600D7C" w:rsidRPr="00715B0E">
        <w:rPr>
          <w:rFonts w:ascii="Arial Nova Light" w:eastAsia="Arial Nova" w:hAnsi="Arial Nova Light" w:cs="Arial Nova"/>
          <w:b/>
          <w:sz w:val="24"/>
          <w:szCs w:val="24"/>
        </w:rPr>
        <w:t>l denunciado</w:t>
      </w:r>
      <w:r w:rsidR="002D0100" w:rsidRPr="00715B0E">
        <w:rPr>
          <w:rFonts w:ascii="Arial Nova Light" w:eastAsia="Arial Nova" w:hAnsi="Arial Nova Light" w:cs="Arial Nova"/>
          <w:b/>
          <w:sz w:val="24"/>
          <w:szCs w:val="24"/>
        </w:rPr>
        <w:t xml:space="preserve"> y la coalición. </w:t>
      </w:r>
      <w:r w:rsidR="002D0100" w:rsidRPr="00715B0E">
        <w:rPr>
          <w:rFonts w:ascii="Arial Nova Light" w:eastAsia="Arial Nova" w:hAnsi="Arial Nova Light" w:cs="Arial Nova"/>
          <w:bCs/>
          <w:sz w:val="24"/>
          <w:szCs w:val="24"/>
        </w:rPr>
        <w:t>Se le tiene por reconocida la personalidad a la C. Aurora Venegas Martínez como la representante propietaria de la coalición Juntos Haremos Historia.</w:t>
      </w:r>
    </w:p>
    <w:p w14:paraId="2AA067E0" w14:textId="53FAE270" w:rsidR="00422566" w:rsidRPr="003B0A24" w:rsidRDefault="003B0A24" w:rsidP="003B0A24">
      <w:pPr>
        <w:pBdr>
          <w:top w:val="nil"/>
          <w:left w:val="nil"/>
          <w:bottom w:val="nil"/>
          <w:right w:val="nil"/>
          <w:between w:val="nil"/>
        </w:pBdr>
        <w:spacing w:line="360" w:lineRule="auto"/>
        <w:jc w:val="both"/>
        <w:rPr>
          <w:rFonts w:ascii="Arial Nova Light" w:eastAsia="Arial Nova" w:hAnsi="Arial Nova Light" w:cs="Arial Nova"/>
          <w:sz w:val="24"/>
          <w:szCs w:val="24"/>
        </w:rPr>
      </w:pPr>
      <w:r>
        <w:rPr>
          <w:rFonts w:ascii="Arial Nova Light" w:eastAsia="Arial Nova" w:hAnsi="Arial Nova Light" w:cs="Arial Nova"/>
          <w:sz w:val="24"/>
          <w:szCs w:val="24"/>
        </w:rPr>
        <w:t xml:space="preserve"> </w:t>
      </w:r>
    </w:p>
    <w:p w14:paraId="290FACC3" w14:textId="0B6DEE2C" w:rsidR="001358F3" w:rsidRPr="00FD7B41" w:rsidRDefault="006F0B93" w:rsidP="00715B0E">
      <w:pPr>
        <w:pStyle w:val="Prrafodelista"/>
        <w:numPr>
          <w:ilvl w:val="0"/>
          <w:numId w:val="21"/>
        </w:numPr>
        <w:spacing w:line="360" w:lineRule="auto"/>
        <w:jc w:val="both"/>
        <w:rPr>
          <w:rFonts w:ascii="Arial Nova Light" w:hAnsi="Arial Nova Light" w:cs="Arial"/>
          <w:sz w:val="24"/>
          <w:szCs w:val="24"/>
        </w:rPr>
      </w:pPr>
      <w:r w:rsidRPr="00FD7B41">
        <w:rPr>
          <w:rFonts w:ascii="Arial Nova Light" w:eastAsia="Arial Nova" w:hAnsi="Arial Nova Light" w:cs="Arial Nova"/>
          <w:b/>
          <w:sz w:val="24"/>
          <w:szCs w:val="24"/>
        </w:rPr>
        <w:t>Existencia de</w:t>
      </w:r>
      <w:r w:rsidR="004C14E2">
        <w:rPr>
          <w:rFonts w:ascii="Arial Nova Light" w:eastAsia="Arial Nova" w:hAnsi="Arial Nova Light" w:cs="Arial Nova"/>
          <w:b/>
          <w:sz w:val="24"/>
          <w:szCs w:val="24"/>
        </w:rPr>
        <w:t xml:space="preserve"> los videos denunciados. </w:t>
      </w:r>
      <w:r w:rsidRPr="00FD7B41">
        <w:rPr>
          <w:rFonts w:ascii="Arial Nova Light" w:eastAsia="Arial Nova" w:hAnsi="Arial Nova Light" w:cs="Arial Nova"/>
          <w:sz w:val="24"/>
          <w:szCs w:val="24"/>
        </w:rPr>
        <w:t>De conformidad con el análisis de los elementos de prueba</w:t>
      </w:r>
      <w:r w:rsidR="0091217C" w:rsidRPr="00FD7B41">
        <w:rPr>
          <w:rFonts w:ascii="Arial Nova Light" w:eastAsia="Arial Nova" w:hAnsi="Arial Nova Light" w:cs="Arial Nova"/>
          <w:sz w:val="24"/>
          <w:szCs w:val="24"/>
        </w:rPr>
        <w:t>,</w:t>
      </w:r>
      <w:r w:rsidR="00235060" w:rsidRPr="00FD7B41">
        <w:rPr>
          <w:rFonts w:ascii="Arial Nova Light" w:eastAsia="Arial Nova" w:hAnsi="Arial Nova Light" w:cs="Arial Nova"/>
          <w:sz w:val="24"/>
          <w:szCs w:val="24"/>
        </w:rPr>
        <w:t xml:space="preserve"> particularmente de la Oficialía Electoral IEE/OE/</w:t>
      </w:r>
      <w:r w:rsidR="002D0100">
        <w:rPr>
          <w:rFonts w:ascii="Arial Nova Light" w:eastAsia="Arial Nova" w:hAnsi="Arial Nova Light" w:cs="Arial Nova"/>
          <w:sz w:val="24"/>
          <w:szCs w:val="24"/>
        </w:rPr>
        <w:t>232</w:t>
      </w:r>
      <w:r w:rsidR="00235060" w:rsidRPr="00FD7B41">
        <w:rPr>
          <w:rFonts w:ascii="Arial Nova Light" w:eastAsia="Arial Nova" w:hAnsi="Arial Nova Light" w:cs="Arial Nova"/>
          <w:sz w:val="24"/>
          <w:szCs w:val="24"/>
        </w:rPr>
        <w:t>/2021, se tiene por acreditada</w:t>
      </w:r>
      <w:r w:rsidR="0091217C" w:rsidRPr="00FD7B41">
        <w:rPr>
          <w:rFonts w:ascii="Arial Nova Light" w:eastAsia="Arial Nova" w:hAnsi="Arial Nova Light" w:cs="Arial Nova"/>
          <w:sz w:val="24"/>
          <w:szCs w:val="24"/>
        </w:rPr>
        <w:t xml:space="preserve"> la</w:t>
      </w:r>
      <w:r w:rsidR="002D0100">
        <w:rPr>
          <w:rFonts w:ascii="Arial Nova Light" w:eastAsia="Arial Nova" w:hAnsi="Arial Nova Light" w:cs="Arial Nova"/>
          <w:sz w:val="24"/>
          <w:szCs w:val="24"/>
        </w:rPr>
        <w:t xml:space="preserve"> transmisión en vivo y la</w:t>
      </w:r>
      <w:r w:rsidR="0091217C" w:rsidRPr="00FD7B41">
        <w:rPr>
          <w:rFonts w:ascii="Arial Nova Light" w:eastAsia="Arial Nova" w:hAnsi="Arial Nova Light" w:cs="Arial Nova"/>
          <w:sz w:val="24"/>
          <w:szCs w:val="24"/>
        </w:rPr>
        <w:t xml:space="preserve"> publicaci</w:t>
      </w:r>
      <w:r w:rsidR="00CE43F5">
        <w:rPr>
          <w:rFonts w:ascii="Arial Nova Light" w:eastAsia="Arial Nova" w:hAnsi="Arial Nova Light" w:cs="Arial Nova"/>
          <w:sz w:val="24"/>
          <w:szCs w:val="24"/>
        </w:rPr>
        <w:t>ó</w:t>
      </w:r>
      <w:r w:rsidR="0091217C" w:rsidRPr="00FD7B41">
        <w:rPr>
          <w:rFonts w:ascii="Arial Nova Light" w:eastAsia="Arial Nova" w:hAnsi="Arial Nova Light" w:cs="Arial Nova"/>
          <w:sz w:val="24"/>
          <w:szCs w:val="24"/>
        </w:rPr>
        <w:t xml:space="preserve">n </w:t>
      </w:r>
      <w:r w:rsidR="002D0100">
        <w:rPr>
          <w:rFonts w:ascii="Arial Nova Light" w:eastAsia="Arial Nova" w:hAnsi="Arial Nova Light" w:cs="Arial Nova"/>
          <w:sz w:val="24"/>
          <w:szCs w:val="24"/>
        </w:rPr>
        <w:t xml:space="preserve">del video </w:t>
      </w:r>
      <w:r w:rsidR="0091217C" w:rsidRPr="00FD7B41">
        <w:rPr>
          <w:rFonts w:ascii="Arial Nova Light" w:eastAsia="Arial Nova" w:hAnsi="Arial Nova Light" w:cs="Arial Nova"/>
          <w:sz w:val="24"/>
          <w:szCs w:val="24"/>
        </w:rPr>
        <w:t>señalad</w:t>
      </w:r>
      <w:r w:rsidR="002D0100">
        <w:rPr>
          <w:rFonts w:ascii="Arial Nova Light" w:eastAsia="Arial Nova" w:hAnsi="Arial Nova Light" w:cs="Arial Nova"/>
          <w:sz w:val="24"/>
          <w:szCs w:val="24"/>
        </w:rPr>
        <w:t>o</w:t>
      </w:r>
      <w:r w:rsidR="0091217C" w:rsidRPr="00FD7B41">
        <w:rPr>
          <w:rFonts w:ascii="Arial Nova Light" w:eastAsia="Arial Nova" w:hAnsi="Arial Nova Light" w:cs="Arial Nova"/>
          <w:sz w:val="24"/>
          <w:szCs w:val="24"/>
        </w:rPr>
        <w:t xml:space="preserve"> en el escrito de denuncia, toda </w:t>
      </w:r>
      <w:r w:rsidR="0091217C" w:rsidRPr="00FD7B41">
        <w:rPr>
          <w:rFonts w:ascii="Arial Nova Light" w:eastAsia="Arial Nova" w:hAnsi="Arial Nova Light" w:cs="Arial Nova"/>
          <w:sz w:val="24"/>
          <w:szCs w:val="24"/>
        </w:rPr>
        <w:lastRenderedPageBreak/>
        <w:t xml:space="preserve">vez que como ya se mencionó, el </w:t>
      </w:r>
      <w:r w:rsidR="0044663B" w:rsidRPr="00FD7B41">
        <w:rPr>
          <w:rFonts w:ascii="Arial Nova Light" w:eastAsia="Arial Nova" w:hAnsi="Arial Nova Light" w:cs="Arial Nova"/>
          <w:sz w:val="24"/>
          <w:szCs w:val="24"/>
        </w:rPr>
        <w:t>medio probatorio</w:t>
      </w:r>
      <w:r w:rsidR="0091217C" w:rsidRPr="00FD7B41">
        <w:rPr>
          <w:rFonts w:ascii="Arial Nova Light" w:eastAsia="Arial Nova" w:hAnsi="Arial Nova Light" w:cs="Arial Nova"/>
          <w:sz w:val="24"/>
          <w:szCs w:val="24"/>
        </w:rPr>
        <w:t xml:space="preserve"> tiene un efecto pleno en cuanto a su convicción. </w:t>
      </w:r>
    </w:p>
    <w:p w14:paraId="7708CE98" w14:textId="27EA9E3F" w:rsidR="00392AA1" w:rsidRDefault="00392AA1" w:rsidP="00130C1C">
      <w:pPr>
        <w:pBdr>
          <w:top w:val="nil"/>
          <w:left w:val="nil"/>
          <w:bottom w:val="nil"/>
          <w:right w:val="nil"/>
          <w:between w:val="nil"/>
        </w:pBdr>
        <w:spacing w:line="360" w:lineRule="auto"/>
        <w:jc w:val="both"/>
        <w:rPr>
          <w:rFonts w:ascii="Arial Nova Light" w:eastAsia="Arial Nova" w:hAnsi="Arial Nova Light" w:cs="Arial Nova"/>
          <w:b/>
          <w:color w:val="000000"/>
          <w:sz w:val="24"/>
          <w:szCs w:val="24"/>
        </w:rPr>
      </w:pPr>
    </w:p>
    <w:p w14:paraId="7A020468" w14:textId="752E682F" w:rsidR="001A527B" w:rsidRPr="001A527B" w:rsidRDefault="00715B0E" w:rsidP="001A527B">
      <w:pPr>
        <w:pStyle w:val="Prrafodelista"/>
        <w:tabs>
          <w:tab w:val="left" w:pos="426"/>
        </w:tabs>
        <w:spacing w:line="360" w:lineRule="auto"/>
        <w:ind w:left="0"/>
        <w:jc w:val="both"/>
        <w:rPr>
          <w:rFonts w:ascii="Arial Nova Light" w:hAnsi="Arial Nova Light" w:cs="Arial"/>
          <w:sz w:val="22"/>
          <w:szCs w:val="22"/>
        </w:rPr>
      </w:pPr>
      <w:r>
        <w:rPr>
          <w:rFonts w:ascii="Arial Nova Light" w:eastAsia="Arial Nova" w:hAnsi="Arial Nova Light" w:cs="Arial Nova"/>
          <w:b/>
          <w:color w:val="000000"/>
          <w:sz w:val="24"/>
          <w:szCs w:val="24"/>
        </w:rPr>
        <w:t xml:space="preserve">b. </w:t>
      </w:r>
      <w:r w:rsidRPr="00715B0E">
        <w:rPr>
          <w:rFonts w:ascii="Arial Nova Light" w:eastAsia="Arial Nova" w:hAnsi="Arial Nova Light" w:cs="Arial Nova"/>
          <w:b/>
          <w:color w:val="000000"/>
          <w:sz w:val="24"/>
          <w:szCs w:val="24"/>
        </w:rPr>
        <w:t xml:space="preserve">MARCO NORMATIVO. </w:t>
      </w:r>
      <w:r w:rsidR="001A527B" w:rsidRPr="001A527B">
        <w:rPr>
          <w:rFonts w:ascii="Arial Nova Light" w:hAnsi="Arial Nova Light" w:cs="Arial"/>
          <w:sz w:val="22"/>
          <w:szCs w:val="22"/>
        </w:rPr>
        <w:t>El artículo 7, fracción II, del Código Electoral</w:t>
      </w:r>
      <w:r w:rsidR="001A527B" w:rsidRPr="001A527B">
        <w:rPr>
          <w:rStyle w:val="Refdenotaalpie"/>
          <w:rFonts w:ascii="Arial Nova Light" w:hAnsi="Arial Nova Light" w:cs="Arial"/>
          <w:sz w:val="22"/>
          <w:szCs w:val="22"/>
        </w:rPr>
        <w:footnoteReference w:id="8"/>
      </w:r>
      <w:r w:rsidR="001A527B" w:rsidRPr="001A527B">
        <w:rPr>
          <w:rFonts w:ascii="Arial Nova Light" w:hAnsi="Arial Nova Light" w:cs="Arial"/>
          <w:sz w:val="22"/>
          <w:szCs w:val="22"/>
        </w:rPr>
        <w:t xml:space="preserve"> establece que </w:t>
      </w:r>
      <w:r w:rsidR="001A527B" w:rsidRPr="001A527B">
        <w:rPr>
          <w:rFonts w:ascii="Arial Nova Light" w:hAnsi="Arial Nova Light" w:cs="Arial"/>
          <w:b/>
          <w:bCs/>
          <w:sz w:val="22"/>
          <w:szCs w:val="22"/>
        </w:rPr>
        <w:t>el voto</w:t>
      </w:r>
      <w:r w:rsidR="001A527B" w:rsidRPr="001A527B">
        <w:rPr>
          <w:rFonts w:ascii="Arial Nova Light" w:hAnsi="Arial Nova Light" w:cs="Arial"/>
          <w:sz w:val="22"/>
          <w:szCs w:val="22"/>
        </w:rPr>
        <w:t xml:space="preserve"> es la expresión de la voluntad de la ciudadanía para la elección de las y los representantes y, por tanto, uno de los principios de que respetarse es que sea </w:t>
      </w:r>
      <w:r w:rsidR="001A527B" w:rsidRPr="001A527B">
        <w:rPr>
          <w:rFonts w:ascii="Arial Nova Light" w:hAnsi="Arial Nova Light" w:cs="Arial"/>
          <w:b/>
          <w:bCs/>
          <w:sz w:val="22"/>
          <w:szCs w:val="22"/>
        </w:rPr>
        <w:t>libre</w:t>
      </w:r>
      <w:r w:rsidR="001A527B" w:rsidRPr="001A527B">
        <w:rPr>
          <w:rFonts w:ascii="Arial Nova Light" w:hAnsi="Arial Nova Light" w:cs="Arial"/>
          <w:sz w:val="22"/>
          <w:szCs w:val="22"/>
        </w:rPr>
        <w:t xml:space="preserve">, es decir, que la ciudadanía puede elegir por sí misma, en un ejercicio de consciencia su voto, sin estar sometido a </w:t>
      </w:r>
      <w:r w:rsidR="001A527B" w:rsidRPr="001A527B">
        <w:rPr>
          <w:rFonts w:ascii="Arial Nova Light" w:hAnsi="Arial Nova Light" w:cs="Arial"/>
          <w:b/>
          <w:bCs/>
          <w:sz w:val="22"/>
          <w:szCs w:val="22"/>
        </w:rPr>
        <w:t>ninguna presión o coacción</w:t>
      </w:r>
      <w:r w:rsidR="001A527B" w:rsidRPr="001A527B">
        <w:rPr>
          <w:rFonts w:ascii="Arial Nova Light" w:hAnsi="Arial Nova Light" w:cs="Arial"/>
          <w:sz w:val="22"/>
          <w:szCs w:val="22"/>
        </w:rPr>
        <w:t xml:space="preserve">. </w:t>
      </w:r>
    </w:p>
    <w:p w14:paraId="3A701320" w14:textId="77777777" w:rsidR="001A527B" w:rsidRPr="001A527B" w:rsidRDefault="001A527B" w:rsidP="001A527B">
      <w:pPr>
        <w:pStyle w:val="Sinespaciado"/>
        <w:spacing w:line="360" w:lineRule="auto"/>
        <w:rPr>
          <w:rFonts w:ascii="Arial Nova Light" w:hAnsi="Arial Nova Light"/>
          <w:sz w:val="18"/>
          <w:szCs w:val="18"/>
        </w:rPr>
      </w:pPr>
    </w:p>
    <w:p w14:paraId="789A960D" w14:textId="77777777" w:rsidR="001A527B" w:rsidRPr="001A527B" w:rsidRDefault="001A527B" w:rsidP="001A527B">
      <w:pPr>
        <w:pStyle w:val="Prrafodelista"/>
        <w:tabs>
          <w:tab w:val="left" w:pos="426"/>
        </w:tabs>
        <w:spacing w:line="360" w:lineRule="auto"/>
        <w:ind w:left="0"/>
        <w:jc w:val="both"/>
        <w:rPr>
          <w:rFonts w:ascii="Arial Nova Light" w:hAnsi="Arial Nova Light" w:cs="Arial"/>
          <w:sz w:val="22"/>
          <w:szCs w:val="22"/>
        </w:rPr>
      </w:pPr>
      <w:r w:rsidRPr="001A527B">
        <w:rPr>
          <w:rFonts w:ascii="Arial Nova Light" w:hAnsi="Arial Nova Light" w:cs="Arial"/>
          <w:sz w:val="22"/>
          <w:szCs w:val="22"/>
        </w:rPr>
        <w:t>El artículo 209, numeral 5 de la LEGIPE</w:t>
      </w:r>
      <w:r w:rsidRPr="001A527B">
        <w:rPr>
          <w:rStyle w:val="Refdenotaalpie"/>
          <w:rFonts w:ascii="Arial Nova Light" w:hAnsi="Arial Nova Light" w:cs="Arial"/>
          <w:sz w:val="22"/>
          <w:szCs w:val="22"/>
        </w:rPr>
        <w:footnoteReference w:id="9"/>
      </w:r>
      <w:r w:rsidRPr="001A527B">
        <w:rPr>
          <w:rFonts w:ascii="Arial Nova Light" w:hAnsi="Arial Nova Light" w:cs="Arial"/>
          <w:sz w:val="22"/>
          <w:szCs w:val="22"/>
        </w:rPr>
        <w:t xml:space="preserve"> prohíbe la entrega de cualquier tipo de material, en el que se oferte o entregue algún beneficio, ya sea directo, indirecto, mediato o inmediato, en especie o efectivo a través de cualquier sistema que implique la entrega de un bien o servicio. </w:t>
      </w:r>
    </w:p>
    <w:p w14:paraId="5D7B7259" w14:textId="77777777" w:rsidR="001A527B" w:rsidRPr="001A527B" w:rsidRDefault="001A527B" w:rsidP="001A527B">
      <w:pPr>
        <w:pStyle w:val="Sinespaciado"/>
        <w:spacing w:line="360" w:lineRule="auto"/>
        <w:rPr>
          <w:rFonts w:ascii="Arial Nova Light" w:hAnsi="Arial Nova Light"/>
          <w:sz w:val="18"/>
          <w:szCs w:val="18"/>
        </w:rPr>
      </w:pPr>
    </w:p>
    <w:p w14:paraId="63DEA376" w14:textId="77777777" w:rsidR="001A527B" w:rsidRPr="001A527B" w:rsidRDefault="001A527B" w:rsidP="001A527B">
      <w:pPr>
        <w:pStyle w:val="Prrafodelista"/>
        <w:tabs>
          <w:tab w:val="left" w:pos="426"/>
        </w:tabs>
        <w:spacing w:line="360" w:lineRule="auto"/>
        <w:ind w:left="0"/>
        <w:jc w:val="both"/>
        <w:rPr>
          <w:rFonts w:ascii="Arial Nova Light" w:hAnsi="Arial Nova Light" w:cs="Arial"/>
          <w:b/>
          <w:sz w:val="22"/>
          <w:szCs w:val="22"/>
        </w:rPr>
      </w:pPr>
      <w:r w:rsidRPr="001A527B">
        <w:rPr>
          <w:rFonts w:ascii="Arial Nova Light" w:hAnsi="Arial Nova Light" w:cs="Arial"/>
          <w:sz w:val="22"/>
          <w:szCs w:val="22"/>
        </w:rPr>
        <w:t>El artículo 162, último párrafo, del Código Electoral</w:t>
      </w:r>
      <w:r w:rsidRPr="001A527B">
        <w:rPr>
          <w:rStyle w:val="Refdenotaalpie"/>
          <w:rFonts w:ascii="Arial Nova Light" w:hAnsi="Arial Nova Light" w:cs="Arial"/>
          <w:sz w:val="22"/>
          <w:szCs w:val="22"/>
        </w:rPr>
        <w:footnoteReference w:id="10"/>
      </w:r>
      <w:r w:rsidRPr="001A527B">
        <w:rPr>
          <w:rFonts w:ascii="Arial Nova Light" w:hAnsi="Arial Nova Light" w:cs="Arial"/>
          <w:sz w:val="22"/>
          <w:szCs w:val="22"/>
        </w:rPr>
        <w:t xml:space="preserve"> establece la </w:t>
      </w:r>
      <w:r w:rsidRPr="001A527B">
        <w:rPr>
          <w:rFonts w:ascii="Arial Nova Light" w:hAnsi="Arial Nova Light" w:cs="Arial"/>
          <w:b/>
          <w:bCs/>
          <w:sz w:val="22"/>
          <w:szCs w:val="22"/>
        </w:rPr>
        <w:t>prohibición</w:t>
      </w:r>
      <w:r w:rsidRPr="001A527B">
        <w:rPr>
          <w:rFonts w:ascii="Arial Nova Light" w:hAnsi="Arial Nova Light" w:cs="Arial"/>
          <w:sz w:val="22"/>
          <w:szCs w:val="22"/>
        </w:rPr>
        <w:t xml:space="preserve"> -entre otros- a las y </w:t>
      </w:r>
      <w:r w:rsidRPr="001A527B">
        <w:rPr>
          <w:rFonts w:ascii="Arial Nova Light" w:hAnsi="Arial Nova Light" w:cs="Arial"/>
          <w:b/>
          <w:bCs/>
          <w:sz w:val="22"/>
          <w:szCs w:val="22"/>
        </w:rPr>
        <w:t>los candidatos</w:t>
      </w:r>
      <w:r w:rsidRPr="001A527B">
        <w:rPr>
          <w:rFonts w:ascii="Arial Nova Light" w:hAnsi="Arial Nova Light" w:cs="Arial"/>
          <w:sz w:val="22"/>
          <w:szCs w:val="22"/>
        </w:rPr>
        <w:t xml:space="preserve">, </w:t>
      </w:r>
      <w:r w:rsidRPr="001A527B">
        <w:rPr>
          <w:rFonts w:ascii="Arial Nova Light" w:hAnsi="Arial Nova Light" w:cs="Arial"/>
          <w:b/>
          <w:bCs/>
          <w:sz w:val="22"/>
          <w:szCs w:val="22"/>
        </w:rPr>
        <w:t>de entregar cualquier tipo de material</w:t>
      </w:r>
      <w:r w:rsidRPr="001A527B">
        <w:rPr>
          <w:rFonts w:ascii="Arial Nova Light" w:hAnsi="Arial Nova Light" w:cs="Arial"/>
          <w:sz w:val="22"/>
          <w:szCs w:val="22"/>
        </w:rPr>
        <w:t xml:space="preserve"> en el que se oferte o entregue algún beneficio directo, indirecto, mediato o inmediato, en especie o efectivo, a través de cualquier sistema, </w:t>
      </w:r>
      <w:r w:rsidRPr="001A527B">
        <w:rPr>
          <w:rFonts w:ascii="Arial Nova Light" w:hAnsi="Arial Nova Light" w:cs="Arial"/>
          <w:b/>
          <w:bCs/>
          <w:sz w:val="22"/>
          <w:szCs w:val="22"/>
        </w:rPr>
        <w:t>que implique la entrega de un bien o servicio</w:t>
      </w:r>
      <w:r w:rsidRPr="001A527B">
        <w:rPr>
          <w:rFonts w:ascii="Arial Nova Light" w:hAnsi="Arial Nova Light" w:cs="Arial"/>
          <w:sz w:val="22"/>
          <w:szCs w:val="22"/>
        </w:rPr>
        <w:t xml:space="preserve">, ello, a fin de evitar cualquier tipo de presión o coacción </w:t>
      </w:r>
      <w:r w:rsidRPr="001A527B">
        <w:rPr>
          <w:rFonts w:ascii="Arial Nova Light" w:hAnsi="Arial Nova Light" w:cs="Arial"/>
          <w:b/>
          <w:sz w:val="22"/>
          <w:szCs w:val="22"/>
        </w:rPr>
        <w:t>al elector para obtener su voto.</w:t>
      </w:r>
    </w:p>
    <w:p w14:paraId="6F31CB9E" w14:textId="77777777" w:rsidR="001A527B" w:rsidRPr="001A527B" w:rsidRDefault="001A527B" w:rsidP="001A527B">
      <w:pPr>
        <w:pStyle w:val="Sinespaciado"/>
        <w:spacing w:line="360" w:lineRule="auto"/>
        <w:rPr>
          <w:rFonts w:ascii="Arial Nova Light" w:hAnsi="Arial Nova Light"/>
          <w:sz w:val="18"/>
          <w:szCs w:val="18"/>
        </w:rPr>
      </w:pPr>
    </w:p>
    <w:p w14:paraId="645D5FDC" w14:textId="77777777" w:rsidR="001A527B" w:rsidRPr="001A527B" w:rsidRDefault="001A527B" w:rsidP="001A527B">
      <w:pPr>
        <w:pStyle w:val="Prrafodelista"/>
        <w:tabs>
          <w:tab w:val="left" w:pos="426"/>
        </w:tabs>
        <w:spacing w:line="360" w:lineRule="auto"/>
        <w:ind w:left="0"/>
        <w:jc w:val="both"/>
        <w:rPr>
          <w:rFonts w:ascii="Arial Nova Light" w:hAnsi="Arial Nova Light" w:cs="Arial"/>
          <w:sz w:val="22"/>
          <w:szCs w:val="22"/>
        </w:rPr>
      </w:pPr>
      <w:r w:rsidRPr="001A527B">
        <w:rPr>
          <w:rFonts w:ascii="Arial Nova Light" w:hAnsi="Arial Nova Light" w:cs="Arial"/>
          <w:sz w:val="22"/>
          <w:szCs w:val="22"/>
        </w:rPr>
        <w:t xml:space="preserve">Al respecto, la </w:t>
      </w:r>
      <w:r w:rsidRPr="001A527B">
        <w:rPr>
          <w:rFonts w:ascii="Arial Nova Light" w:hAnsi="Arial Nova Light" w:cs="Arial"/>
          <w:bCs/>
          <w:sz w:val="22"/>
          <w:szCs w:val="22"/>
        </w:rPr>
        <w:t>Suprema Corte de Justicia de la Nación</w:t>
      </w:r>
      <w:r w:rsidRPr="001A527B">
        <w:rPr>
          <w:rStyle w:val="Refdenotaalpie"/>
          <w:rFonts w:ascii="Arial Nova Light" w:hAnsi="Arial Nova Light" w:cs="Arial"/>
          <w:bCs/>
          <w:sz w:val="22"/>
          <w:szCs w:val="22"/>
        </w:rPr>
        <w:footnoteReference w:id="11"/>
      </w:r>
      <w:r w:rsidRPr="001A527B">
        <w:rPr>
          <w:rFonts w:ascii="Arial Nova Light" w:hAnsi="Arial Nova Light" w:cs="Arial"/>
          <w:b/>
          <w:sz w:val="22"/>
          <w:szCs w:val="22"/>
        </w:rPr>
        <w:t xml:space="preserve"> </w:t>
      </w:r>
      <w:r w:rsidRPr="001A527B">
        <w:rPr>
          <w:rFonts w:ascii="Arial Nova Light" w:hAnsi="Arial Nova Light" w:cs="Arial"/>
          <w:bCs/>
          <w:sz w:val="22"/>
          <w:szCs w:val="22"/>
        </w:rPr>
        <w:t>determinó la</w:t>
      </w:r>
      <w:r w:rsidRPr="001A527B">
        <w:rPr>
          <w:rFonts w:ascii="Arial Nova Light" w:hAnsi="Arial Nova Light" w:cs="Arial"/>
          <w:sz w:val="22"/>
          <w:szCs w:val="22"/>
        </w:rPr>
        <w:t xml:space="preserve"> </w:t>
      </w:r>
      <w:r w:rsidRPr="001A527B">
        <w:rPr>
          <w:rFonts w:ascii="Arial Nova Light" w:hAnsi="Arial Nova Light" w:cs="Arial"/>
          <w:b/>
          <w:bCs/>
          <w:sz w:val="22"/>
          <w:szCs w:val="22"/>
        </w:rPr>
        <w:t>invalidez de la exigencia</w:t>
      </w:r>
      <w:r w:rsidRPr="001A527B">
        <w:rPr>
          <w:rFonts w:ascii="Arial Nova Light" w:hAnsi="Arial Nova Light" w:cs="Arial"/>
          <w:sz w:val="22"/>
          <w:szCs w:val="22"/>
        </w:rPr>
        <w:t xml:space="preserve"> relativa a que la entrega del material -en cualquiera de sus representaciones- </w:t>
      </w:r>
      <w:r w:rsidRPr="001A527B">
        <w:rPr>
          <w:rFonts w:ascii="Arial Nova Light" w:hAnsi="Arial Nova Light" w:cs="Arial"/>
          <w:b/>
          <w:bCs/>
          <w:sz w:val="22"/>
          <w:szCs w:val="22"/>
        </w:rPr>
        <w:t>contenga propaganda alusiva al partido y/o alguno de sus candidatas o candidatos</w:t>
      </w:r>
      <w:r w:rsidRPr="001A527B">
        <w:rPr>
          <w:rFonts w:ascii="Arial Nova Light" w:hAnsi="Arial Nova Light" w:cs="Arial"/>
          <w:sz w:val="22"/>
          <w:szCs w:val="22"/>
        </w:rPr>
        <w:t xml:space="preserve">, esto a fin de evitar que se realice la entrega de bienes o servicios sin que pueda ser objeto de alguna sanción. Para analizar la infracción, en la referida sentencia se sostuvieron los elementos siguientes: </w:t>
      </w:r>
    </w:p>
    <w:p w14:paraId="6D3377AD" w14:textId="77777777" w:rsidR="001A527B" w:rsidRPr="001A527B" w:rsidRDefault="001A527B" w:rsidP="001A527B">
      <w:pPr>
        <w:pStyle w:val="Sinespaciado"/>
        <w:spacing w:line="360" w:lineRule="auto"/>
        <w:rPr>
          <w:rFonts w:ascii="Arial Nova Light" w:hAnsi="Arial Nova Light"/>
          <w:sz w:val="18"/>
          <w:szCs w:val="18"/>
        </w:rPr>
      </w:pPr>
    </w:p>
    <w:p w14:paraId="6A83123E" w14:textId="77777777" w:rsidR="001A527B" w:rsidRPr="001A527B" w:rsidRDefault="001A527B" w:rsidP="00715B0E">
      <w:pPr>
        <w:pStyle w:val="Prrafodelista"/>
        <w:numPr>
          <w:ilvl w:val="0"/>
          <w:numId w:val="20"/>
        </w:numPr>
        <w:tabs>
          <w:tab w:val="left" w:pos="426"/>
        </w:tabs>
        <w:spacing w:line="360" w:lineRule="auto"/>
        <w:ind w:left="1560" w:firstLine="0"/>
        <w:jc w:val="both"/>
        <w:rPr>
          <w:rFonts w:ascii="Arial Nova Light" w:hAnsi="Arial Nova Light" w:cs="Arial"/>
          <w:color w:val="000000" w:themeColor="text1"/>
          <w:sz w:val="22"/>
          <w:szCs w:val="22"/>
        </w:rPr>
      </w:pPr>
      <w:r w:rsidRPr="001A527B">
        <w:rPr>
          <w:rFonts w:ascii="Arial Nova Light" w:hAnsi="Arial Nova Light" w:cs="Arial"/>
          <w:b/>
          <w:bCs/>
          <w:color w:val="000000" w:themeColor="text1"/>
          <w:sz w:val="22"/>
          <w:szCs w:val="22"/>
        </w:rPr>
        <w:t>Personal</w:t>
      </w:r>
      <w:r w:rsidRPr="001A527B">
        <w:rPr>
          <w:rFonts w:ascii="Arial Nova Light" w:hAnsi="Arial Nova Light" w:cs="Arial"/>
          <w:color w:val="000000" w:themeColor="text1"/>
          <w:sz w:val="22"/>
          <w:szCs w:val="22"/>
        </w:rPr>
        <w:t>. Que se trate de partidos, candidatos, sus equipos de campaña o cualquier otra persona.</w:t>
      </w:r>
    </w:p>
    <w:p w14:paraId="415FD207" w14:textId="77777777" w:rsidR="001A527B" w:rsidRPr="001A527B" w:rsidRDefault="001A527B" w:rsidP="00715B0E">
      <w:pPr>
        <w:pStyle w:val="Sinespaciado"/>
        <w:spacing w:line="360" w:lineRule="auto"/>
        <w:ind w:left="1560"/>
        <w:rPr>
          <w:rFonts w:ascii="Arial Nova Light" w:hAnsi="Arial Nova Light"/>
          <w:sz w:val="8"/>
          <w:szCs w:val="8"/>
        </w:rPr>
      </w:pPr>
    </w:p>
    <w:p w14:paraId="140939E7" w14:textId="77777777" w:rsidR="001A527B" w:rsidRPr="001A527B" w:rsidRDefault="001A527B" w:rsidP="00715B0E">
      <w:pPr>
        <w:pStyle w:val="Prrafodelista"/>
        <w:numPr>
          <w:ilvl w:val="0"/>
          <w:numId w:val="20"/>
        </w:numPr>
        <w:tabs>
          <w:tab w:val="left" w:pos="426"/>
        </w:tabs>
        <w:spacing w:line="360" w:lineRule="auto"/>
        <w:ind w:left="1560" w:firstLine="0"/>
        <w:jc w:val="both"/>
        <w:rPr>
          <w:rFonts w:ascii="Arial Nova Light" w:hAnsi="Arial Nova Light" w:cs="Arial"/>
          <w:color w:val="000000" w:themeColor="text1"/>
          <w:sz w:val="22"/>
          <w:szCs w:val="22"/>
        </w:rPr>
      </w:pPr>
      <w:r w:rsidRPr="001A527B">
        <w:rPr>
          <w:rFonts w:ascii="Arial Nova Light" w:hAnsi="Arial Nova Light" w:cs="Arial"/>
          <w:b/>
          <w:bCs/>
          <w:color w:val="000000" w:themeColor="text1"/>
          <w:sz w:val="22"/>
          <w:szCs w:val="22"/>
        </w:rPr>
        <w:lastRenderedPageBreak/>
        <w:t>Objetivo</w:t>
      </w:r>
      <w:r w:rsidRPr="001A527B">
        <w:rPr>
          <w:rFonts w:ascii="Arial Nova Light" w:hAnsi="Arial Nova Light" w:cs="Arial"/>
          <w:color w:val="000000" w:themeColor="text1"/>
          <w:sz w:val="22"/>
          <w:szCs w:val="22"/>
        </w:rPr>
        <w:t>. Cualquier tipo de material, en el que se oferte o se entregue algún tipo de beneficio directo, indirecto, mediato o inmediato, en especie o efectivo, a través de cualquier sistema que implique la entrega de un bien o servicio.</w:t>
      </w:r>
    </w:p>
    <w:p w14:paraId="40FF00D9" w14:textId="77777777" w:rsidR="001A527B" w:rsidRPr="001A527B" w:rsidRDefault="001A527B" w:rsidP="00715B0E">
      <w:pPr>
        <w:pStyle w:val="Sinespaciado"/>
        <w:spacing w:line="360" w:lineRule="auto"/>
        <w:ind w:left="1560"/>
        <w:rPr>
          <w:rFonts w:ascii="Arial Nova Light" w:hAnsi="Arial Nova Light"/>
          <w:sz w:val="8"/>
          <w:szCs w:val="8"/>
        </w:rPr>
      </w:pPr>
    </w:p>
    <w:p w14:paraId="11D06BF0" w14:textId="77777777" w:rsidR="001A527B" w:rsidRPr="001A527B" w:rsidRDefault="001A527B" w:rsidP="00715B0E">
      <w:pPr>
        <w:pStyle w:val="Prrafodelista"/>
        <w:numPr>
          <w:ilvl w:val="0"/>
          <w:numId w:val="20"/>
        </w:numPr>
        <w:tabs>
          <w:tab w:val="left" w:pos="426"/>
        </w:tabs>
        <w:spacing w:line="360" w:lineRule="auto"/>
        <w:ind w:left="1560" w:firstLine="0"/>
        <w:jc w:val="both"/>
        <w:rPr>
          <w:rFonts w:ascii="Arial Nova Light" w:hAnsi="Arial Nova Light" w:cs="Arial"/>
          <w:color w:val="000000" w:themeColor="text1"/>
          <w:sz w:val="22"/>
          <w:szCs w:val="22"/>
        </w:rPr>
      </w:pPr>
      <w:r w:rsidRPr="001A527B">
        <w:rPr>
          <w:rFonts w:ascii="Arial Nova Light" w:hAnsi="Arial Nova Light" w:cs="Arial"/>
          <w:b/>
          <w:bCs/>
          <w:color w:val="000000" w:themeColor="text1"/>
          <w:sz w:val="22"/>
          <w:szCs w:val="22"/>
        </w:rPr>
        <w:t>Subjetivo</w:t>
      </w:r>
      <w:r w:rsidRPr="001A527B">
        <w:rPr>
          <w:rFonts w:ascii="Arial Nova Light" w:hAnsi="Arial Nova Light" w:cs="Arial"/>
          <w:color w:val="000000" w:themeColor="text1"/>
          <w:sz w:val="22"/>
          <w:szCs w:val="22"/>
        </w:rPr>
        <w:t>: La acción de entregar el material, abusando de las penurias económicas de la población y así pretender influir de manera decisiva en la emisión del sufragio. (sic)</w:t>
      </w:r>
    </w:p>
    <w:p w14:paraId="03C98745" w14:textId="77777777" w:rsidR="001A527B" w:rsidRPr="001A527B" w:rsidRDefault="001A527B" w:rsidP="001A527B">
      <w:pPr>
        <w:pStyle w:val="Sinespaciado"/>
        <w:spacing w:line="360" w:lineRule="auto"/>
        <w:rPr>
          <w:rFonts w:ascii="Arial Nova Light" w:hAnsi="Arial Nova Light"/>
          <w:sz w:val="18"/>
          <w:szCs w:val="18"/>
        </w:rPr>
      </w:pPr>
    </w:p>
    <w:p w14:paraId="28D8EBA8" w14:textId="17F135A8" w:rsidR="00877679" w:rsidRDefault="001A527B" w:rsidP="00877679">
      <w:pPr>
        <w:pStyle w:val="Prrafodelista"/>
        <w:tabs>
          <w:tab w:val="left" w:pos="426"/>
        </w:tabs>
        <w:spacing w:line="360" w:lineRule="auto"/>
        <w:ind w:left="0"/>
        <w:jc w:val="both"/>
        <w:rPr>
          <w:rFonts w:ascii="Arial Nova Light" w:hAnsi="Arial Nova Light" w:cs="Arial"/>
          <w:b/>
          <w:bCs/>
          <w:sz w:val="22"/>
          <w:szCs w:val="22"/>
        </w:rPr>
      </w:pPr>
      <w:r w:rsidRPr="001A527B">
        <w:rPr>
          <w:rFonts w:ascii="Arial Nova Light" w:hAnsi="Arial Nova Light" w:cs="Arial"/>
          <w:sz w:val="22"/>
          <w:szCs w:val="22"/>
        </w:rPr>
        <w:t xml:space="preserve">De lo expuesto puede concluirse que </w:t>
      </w:r>
      <w:r w:rsidRPr="001A527B">
        <w:rPr>
          <w:rFonts w:ascii="Arial Nova Light" w:hAnsi="Arial Nova Light" w:cs="Arial"/>
          <w:b/>
          <w:bCs/>
          <w:sz w:val="22"/>
          <w:szCs w:val="22"/>
        </w:rPr>
        <w:t>toda entrega</w:t>
      </w:r>
      <w:r w:rsidRPr="001A527B">
        <w:rPr>
          <w:rFonts w:ascii="Arial Nova Light" w:hAnsi="Arial Nova Light" w:cs="Arial"/>
          <w:sz w:val="22"/>
          <w:szCs w:val="22"/>
        </w:rPr>
        <w:t xml:space="preserve"> de algún bien material o </w:t>
      </w:r>
      <w:r w:rsidRPr="001A527B">
        <w:rPr>
          <w:rFonts w:ascii="Arial Nova Light" w:hAnsi="Arial Nova Light" w:cs="Arial"/>
          <w:b/>
          <w:bCs/>
          <w:sz w:val="22"/>
          <w:szCs w:val="22"/>
        </w:rPr>
        <w:t>servicio por un candidato</w:t>
      </w:r>
      <w:r w:rsidRPr="001A527B">
        <w:rPr>
          <w:rFonts w:ascii="Arial Nova Light" w:hAnsi="Arial Nova Light" w:cs="Arial"/>
          <w:sz w:val="22"/>
          <w:szCs w:val="22"/>
        </w:rPr>
        <w:t xml:space="preserve">, independientemente de que contenga o no propaganda alusiva a su candidatura, pero que esta genere un beneficio directo o indirecto a la ciudadanía, tomando en cuenta que con dicha entrega se pretende abusar de la situación económica de la población que se pretende beneficiar, implica que </w:t>
      </w:r>
      <w:r w:rsidRPr="001A527B">
        <w:rPr>
          <w:rFonts w:ascii="Arial Nova Light" w:hAnsi="Arial Nova Light" w:cs="Arial"/>
          <w:b/>
          <w:bCs/>
          <w:sz w:val="22"/>
          <w:szCs w:val="22"/>
        </w:rPr>
        <w:t>es susceptible de analizarse</w:t>
      </w:r>
      <w:r w:rsidRPr="001A527B">
        <w:rPr>
          <w:rFonts w:ascii="Arial Nova Light" w:hAnsi="Arial Nova Light" w:cs="Arial"/>
          <w:sz w:val="22"/>
          <w:szCs w:val="22"/>
        </w:rPr>
        <w:t xml:space="preserve"> y, en su caso, </w:t>
      </w:r>
      <w:r w:rsidRPr="001A527B">
        <w:rPr>
          <w:rFonts w:ascii="Arial Nova Light" w:hAnsi="Arial Nova Light" w:cs="Arial"/>
          <w:b/>
          <w:bCs/>
          <w:sz w:val="22"/>
          <w:szCs w:val="22"/>
        </w:rPr>
        <w:t>sancionarse</w:t>
      </w:r>
      <w:r w:rsidRPr="001A527B">
        <w:rPr>
          <w:rFonts w:ascii="Arial Nova Light" w:hAnsi="Arial Nova Light" w:cs="Arial"/>
          <w:sz w:val="22"/>
          <w:szCs w:val="22"/>
        </w:rPr>
        <w:t xml:space="preserve">, al contar con el </w:t>
      </w:r>
      <w:r w:rsidRPr="001A527B">
        <w:rPr>
          <w:rFonts w:ascii="Arial Nova Light" w:hAnsi="Arial Nova Light" w:cs="Arial"/>
          <w:b/>
          <w:bCs/>
          <w:sz w:val="22"/>
          <w:szCs w:val="22"/>
        </w:rPr>
        <w:t xml:space="preserve">indicio </w:t>
      </w:r>
      <w:r w:rsidRPr="001A527B">
        <w:rPr>
          <w:rFonts w:ascii="Arial Nova Light" w:hAnsi="Arial Nova Light" w:cs="Arial"/>
          <w:sz w:val="22"/>
          <w:szCs w:val="22"/>
        </w:rPr>
        <w:t xml:space="preserve">que dicha entrega se realizó con el objetivo de </w:t>
      </w:r>
      <w:r w:rsidRPr="001A527B">
        <w:rPr>
          <w:rFonts w:ascii="Arial Nova Light" w:hAnsi="Arial Nova Light" w:cs="Arial"/>
          <w:b/>
          <w:bCs/>
          <w:sz w:val="22"/>
          <w:szCs w:val="22"/>
        </w:rPr>
        <w:t>presionar al electorado para obtener su voto.</w:t>
      </w:r>
    </w:p>
    <w:p w14:paraId="1BA428B4" w14:textId="03BA3D7D" w:rsidR="00877679" w:rsidRDefault="00877679" w:rsidP="00877679">
      <w:pPr>
        <w:pStyle w:val="Prrafodelista"/>
        <w:tabs>
          <w:tab w:val="left" w:pos="426"/>
        </w:tabs>
        <w:spacing w:line="360" w:lineRule="auto"/>
        <w:ind w:left="0"/>
        <w:jc w:val="both"/>
        <w:rPr>
          <w:rFonts w:ascii="Arial Nova Light" w:hAnsi="Arial Nova Light" w:cs="Arial"/>
          <w:b/>
          <w:bCs/>
          <w:sz w:val="22"/>
          <w:szCs w:val="22"/>
        </w:rPr>
      </w:pPr>
    </w:p>
    <w:p w14:paraId="1AD58B73" w14:textId="4BC02405" w:rsidR="00877679" w:rsidRPr="004C14E2" w:rsidRDefault="00877679" w:rsidP="00877679">
      <w:pPr>
        <w:tabs>
          <w:tab w:val="left" w:pos="426"/>
        </w:tabs>
        <w:spacing w:line="360" w:lineRule="auto"/>
        <w:jc w:val="both"/>
        <w:rPr>
          <w:rFonts w:ascii="Arial Nova Light" w:hAnsi="Arial Nova Light" w:cs="Arial"/>
          <w:sz w:val="24"/>
          <w:szCs w:val="24"/>
        </w:rPr>
      </w:pPr>
      <w:r>
        <w:rPr>
          <w:rFonts w:ascii="Arial Nova Light" w:hAnsi="Arial Nova Light" w:cs="Arial"/>
          <w:b/>
          <w:bCs/>
          <w:sz w:val="22"/>
          <w:szCs w:val="22"/>
        </w:rPr>
        <w:t xml:space="preserve">c. CASO CONCRETO. Contexto. </w:t>
      </w:r>
      <w:r w:rsidRPr="004C14E2">
        <w:rPr>
          <w:rFonts w:ascii="Arial Nova Light" w:hAnsi="Arial Nova Light" w:cs="Arial"/>
          <w:sz w:val="24"/>
          <w:szCs w:val="24"/>
        </w:rPr>
        <w:t xml:space="preserve">En el asunto que nos ocupa, el partido político denunciante controvierte hechos </w:t>
      </w:r>
      <w:r w:rsidR="004C14E2" w:rsidRPr="004C14E2">
        <w:rPr>
          <w:rFonts w:ascii="Arial Nova Light" w:hAnsi="Arial Nova Light" w:cs="Arial"/>
          <w:sz w:val="24"/>
          <w:szCs w:val="24"/>
        </w:rPr>
        <w:t xml:space="preserve">que, </w:t>
      </w:r>
      <w:r w:rsidRPr="004C14E2">
        <w:rPr>
          <w:rFonts w:ascii="Arial Nova Light" w:hAnsi="Arial Nova Light" w:cs="Arial"/>
          <w:sz w:val="24"/>
          <w:szCs w:val="24"/>
        </w:rPr>
        <w:t>a su parece</w:t>
      </w:r>
      <w:r w:rsidR="004C14E2" w:rsidRPr="004C14E2">
        <w:rPr>
          <w:rFonts w:ascii="Arial Nova Light" w:hAnsi="Arial Nova Light" w:cs="Arial"/>
          <w:sz w:val="24"/>
          <w:szCs w:val="24"/>
        </w:rPr>
        <w:t xml:space="preserve">r, </w:t>
      </w:r>
      <w:r w:rsidR="00391132" w:rsidRPr="004C14E2">
        <w:rPr>
          <w:rFonts w:ascii="Arial Nova Light" w:hAnsi="Arial Nova Light" w:cs="Arial"/>
          <w:sz w:val="24"/>
          <w:szCs w:val="24"/>
        </w:rPr>
        <w:t xml:space="preserve">constituyen presión al electorado para obtener el voto de la ciudadanía derivado de la entrega </w:t>
      </w:r>
      <w:r w:rsidR="004C14E2" w:rsidRPr="004C14E2">
        <w:rPr>
          <w:rFonts w:ascii="Arial Nova Light" w:hAnsi="Arial Nova Light" w:cs="Arial"/>
          <w:sz w:val="24"/>
          <w:szCs w:val="24"/>
        </w:rPr>
        <w:t>y colocación de pasto en un parque</w:t>
      </w:r>
      <w:r w:rsidR="00391132" w:rsidRPr="004C14E2">
        <w:rPr>
          <w:rFonts w:ascii="Arial Nova Light" w:hAnsi="Arial Nova Light" w:cs="Arial"/>
          <w:sz w:val="24"/>
          <w:szCs w:val="24"/>
        </w:rPr>
        <w:t xml:space="preserve"> de la colonia Misión de Santa Lucia, en el municipio de Aguascalientes, acción que fue publicada en la red social Facebook, por medio de dos videos alojados en el perfil identificado como “Arturo Ávila Anaya”.</w:t>
      </w:r>
    </w:p>
    <w:p w14:paraId="7607734B" w14:textId="77777777" w:rsidR="00E67FFE" w:rsidRDefault="00E67FFE" w:rsidP="00877679">
      <w:pPr>
        <w:tabs>
          <w:tab w:val="left" w:pos="426"/>
        </w:tabs>
        <w:spacing w:line="360" w:lineRule="auto"/>
        <w:jc w:val="both"/>
        <w:rPr>
          <w:rFonts w:ascii="Arial Nova Light" w:hAnsi="Arial Nova Light" w:cs="Arial"/>
          <w:sz w:val="22"/>
          <w:szCs w:val="22"/>
        </w:rPr>
      </w:pPr>
    </w:p>
    <w:p w14:paraId="5002BED9" w14:textId="575582F6" w:rsidR="00E67FFE" w:rsidRDefault="00E67FFE" w:rsidP="00E67FFE">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r w:rsidRPr="0026710C">
        <w:rPr>
          <w:rFonts w:ascii="Arial Nova Light" w:hAnsi="Arial Nova Light" w:cs="Arial"/>
          <w:bCs/>
        </w:rPr>
        <w:t xml:space="preserve">Al respecto, </w:t>
      </w:r>
      <w:r>
        <w:rPr>
          <w:rFonts w:ascii="Arial Nova Light" w:hAnsi="Arial Nova Light" w:cs="Arial"/>
          <w:bCs/>
        </w:rPr>
        <w:t xml:space="preserve">la representante propietaria de MORENA ante el CG del IEE </w:t>
      </w:r>
      <w:r w:rsidRPr="0026710C">
        <w:rPr>
          <w:rFonts w:ascii="Arial Nova Light" w:hAnsi="Arial Nova Light" w:cs="Arial"/>
          <w:bCs/>
        </w:rPr>
        <w:t xml:space="preserve">en su escrito de defensa y alegatos, reconoce </w:t>
      </w:r>
      <w:r>
        <w:rPr>
          <w:rFonts w:ascii="Arial Nova Light" w:hAnsi="Arial Nova Light" w:cs="Arial"/>
          <w:bCs/>
        </w:rPr>
        <w:t>que se contaron con trescientos metros cuadrados de pasto, así como cincuenta cubetas de plástico que se utilizaron para llevar a cabo la actividad ahora denunciada.</w:t>
      </w:r>
    </w:p>
    <w:p w14:paraId="068E0464" w14:textId="114B2ED2" w:rsidR="00743F94" w:rsidRDefault="00743F94" w:rsidP="00E67FFE">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609A6872" w14:textId="77777777" w:rsidR="00743F94" w:rsidRPr="0026710C" w:rsidRDefault="00743F94" w:rsidP="00743F94">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r>
        <w:rPr>
          <w:rFonts w:ascii="Arial Nova Light" w:hAnsi="Arial Nova Light" w:cs="Arial"/>
          <w:bCs/>
        </w:rPr>
        <w:t xml:space="preserve">En ese sentido, </w:t>
      </w:r>
      <w:r w:rsidRPr="0026710C">
        <w:rPr>
          <w:rFonts w:ascii="Arial Nova Light" w:hAnsi="Arial Nova Light" w:cs="Arial"/>
          <w:bCs/>
        </w:rPr>
        <w:t xml:space="preserve">el Código Civil para el Estado de Aguascalientes, en su artículo 775, fracción II, establece lo siguiente: </w:t>
      </w:r>
    </w:p>
    <w:p w14:paraId="1EA5BF59" w14:textId="77777777" w:rsidR="00743F94" w:rsidRPr="0026710C" w:rsidRDefault="00743F94" w:rsidP="00743F94">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57AA7C51" w14:textId="77777777" w:rsidR="00743F94" w:rsidRPr="0026710C" w:rsidRDefault="00743F94" w:rsidP="00743F94">
      <w:pPr>
        <w:pStyle w:val="NormalWeb"/>
        <w:tabs>
          <w:tab w:val="left" w:pos="284"/>
        </w:tabs>
        <w:spacing w:before="0" w:beforeAutospacing="0" w:after="0" w:afterAutospacing="0" w:line="360" w:lineRule="auto"/>
        <w:ind w:left="1134" w:right="1276"/>
        <w:contextualSpacing/>
        <w:mirrorIndents/>
        <w:jc w:val="both"/>
        <w:rPr>
          <w:rFonts w:ascii="Arial Nova Light" w:hAnsi="Arial Nova Light"/>
          <w:i/>
          <w:iCs/>
        </w:rPr>
      </w:pPr>
      <w:r w:rsidRPr="0026710C">
        <w:rPr>
          <w:rFonts w:ascii="Arial Nova Light" w:hAnsi="Arial Nova Light"/>
          <w:i/>
          <w:iCs/>
        </w:rPr>
        <w:t xml:space="preserve">“Artículo 775.- </w:t>
      </w:r>
      <w:r w:rsidRPr="00B4398D">
        <w:rPr>
          <w:rFonts w:ascii="Arial Nova Light" w:hAnsi="Arial Nova Light"/>
          <w:b/>
          <w:bCs/>
          <w:i/>
          <w:iCs/>
        </w:rPr>
        <w:t>Son bienes inmuebles</w:t>
      </w:r>
      <w:r w:rsidRPr="0026710C">
        <w:rPr>
          <w:rFonts w:ascii="Arial Nova Light" w:hAnsi="Arial Nova Light"/>
          <w:i/>
          <w:iCs/>
        </w:rPr>
        <w:t xml:space="preserve">: </w:t>
      </w:r>
    </w:p>
    <w:p w14:paraId="4270181A" w14:textId="77777777" w:rsidR="00743F94" w:rsidRPr="0026710C" w:rsidRDefault="00743F94" w:rsidP="00743F94">
      <w:pPr>
        <w:pStyle w:val="NormalWeb"/>
        <w:tabs>
          <w:tab w:val="left" w:pos="284"/>
        </w:tabs>
        <w:spacing w:before="0" w:beforeAutospacing="0" w:after="0" w:afterAutospacing="0" w:line="360" w:lineRule="auto"/>
        <w:ind w:left="1134" w:right="1276"/>
        <w:contextualSpacing/>
        <w:mirrorIndents/>
        <w:jc w:val="both"/>
        <w:rPr>
          <w:rFonts w:ascii="Arial Nova Light" w:hAnsi="Arial Nova Light"/>
          <w:i/>
          <w:iCs/>
        </w:rPr>
      </w:pPr>
      <w:r w:rsidRPr="0026710C">
        <w:rPr>
          <w:rFonts w:ascii="Arial Nova Light" w:hAnsi="Arial Nova Light"/>
          <w:i/>
          <w:iCs/>
        </w:rPr>
        <w:t xml:space="preserve">I.- El suelo y las construcciones adheridas a él; </w:t>
      </w:r>
    </w:p>
    <w:p w14:paraId="61596DC4" w14:textId="77777777" w:rsidR="00743F94" w:rsidRPr="0026710C" w:rsidRDefault="00743F94" w:rsidP="00743F94">
      <w:pPr>
        <w:pStyle w:val="NormalWeb"/>
        <w:tabs>
          <w:tab w:val="left" w:pos="284"/>
        </w:tabs>
        <w:spacing w:before="0" w:beforeAutospacing="0" w:after="0" w:afterAutospacing="0" w:line="360" w:lineRule="auto"/>
        <w:ind w:left="1134" w:right="1276"/>
        <w:contextualSpacing/>
        <w:mirrorIndents/>
        <w:jc w:val="both"/>
        <w:rPr>
          <w:rFonts w:ascii="Arial Nova Light" w:hAnsi="Arial Nova Light" w:cs="Arial"/>
          <w:bCs/>
          <w:i/>
          <w:iCs/>
        </w:rPr>
      </w:pPr>
      <w:r w:rsidRPr="0026710C">
        <w:rPr>
          <w:rFonts w:ascii="Arial Nova Light" w:hAnsi="Arial Nova Light"/>
          <w:i/>
          <w:iCs/>
        </w:rPr>
        <w:t xml:space="preserve">II.- </w:t>
      </w:r>
      <w:r w:rsidRPr="00B4398D">
        <w:rPr>
          <w:rFonts w:ascii="Arial Nova Light" w:hAnsi="Arial Nova Light"/>
          <w:b/>
          <w:bCs/>
          <w:i/>
          <w:iCs/>
        </w:rPr>
        <w:t>Las plantas</w:t>
      </w:r>
      <w:r w:rsidRPr="0026710C">
        <w:rPr>
          <w:rFonts w:ascii="Arial Nova Light" w:hAnsi="Arial Nova Light"/>
          <w:i/>
          <w:iCs/>
        </w:rPr>
        <w:t xml:space="preserve"> y </w:t>
      </w:r>
      <w:r w:rsidRPr="00B4398D">
        <w:rPr>
          <w:rFonts w:ascii="Arial Nova Light" w:hAnsi="Arial Nova Light"/>
          <w:i/>
          <w:iCs/>
        </w:rPr>
        <w:t>los árboles,</w:t>
      </w:r>
      <w:r w:rsidRPr="0026710C">
        <w:rPr>
          <w:rFonts w:ascii="Arial Nova Light" w:hAnsi="Arial Nova Light"/>
          <w:b/>
          <w:bCs/>
          <w:i/>
          <w:iCs/>
        </w:rPr>
        <w:t xml:space="preserve"> </w:t>
      </w:r>
      <w:r w:rsidRPr="009E796E">
        <w:rPr>
          <w:rFonts w:ascii="Arial Nova Light" w:hAnsi="Arial Nova Light"/>
          <w:i/>
          <w:iCs/>
        </w:rPr>
        <w:t>mientras estuvieren unidos a la tierra,</w:t>
      </w:r>
      <w:r w:rsidRPr="0026710C">
        <w:rPr>
          <w:rFonts w:ascii="Arial Nova Light" w:hAnsi="Arial Nova Light"/>
          <w:i/>
          <w:iCs/>
        </w:rPr>
        <w:t xml:space="preserve"> y los frutos pendientes de los mismos árboles y plantas mientras no sean separados de ellos por cosechas o cortes regulares;”</w:t>
      </w:r>
    </w:p>
    <w:p w14:paraId="3ED4ED9E" w14:textId="637C5AD0" w:rsidR="00743F94" w:rsidRDefault="00743F94" w:rsidP="00743F94">
      <w:pPr>
        <w:pStyle w:val="NormalWeb"/>
        <w:tabs>
          <w:tab w:val="left" w:pos="284"/>
        </w:tabs>
        <w:spacing w:before="0" w:beforeAutospacing="0" w:after="0" w:afterAutospacing="0" w:line="360" w:lineRule="auto"/>
        <w:ind w:left="1134" w:right="1276"/>
        <w:contextualSpacing/>
        <w:mirrorIndents/>
        <w:jc w:val="both"/>
        <w:rPr>
          <w:rFonts w:ascii="Arial Nova Light" w:hAnsi="Arial Nova Light" w:cs="Arial"/>
          <w:b/>
        </w:rPr>
      </w:pPr>
      <w:r w:rsidRPr="0026710C">
        <w:rPr>
          <w:rFonts w:ascii="Arial Nova Light" w:hAnsi="Arial Nova Light" w:cs="Arial"/>
          <w:b/>
        </w:rPr>
        <w:t>Lo resaltado es propio.</w:t>
      </w:r>
    </w:p>
    <w:p w14:paraId="34B4C4E4" w14:textId="77777777" w:rsidR="00743F94" w:rsidRPr="0026710C" w:rsidRDefault="00743F94" w:rsidP="00743F94">
      <w:pPr>
        <w:pStyle w:val="NormalWeb"/>
        <w:tabs>
          <w:tab w:val="left" w:pos="284"/>
        </w:tabs>
        <w:spacing w:before="0" w:beforeAutospacing="0" w:after="0" w:afterAutospacing="0" w:line="360" w:lineRule="auto"/>
        <w:ind w:left="1134" w:right="1276"/>
        <w:contextualSpacing/>
        <w:mirrorIndents/>
        <w:jc w:val="both"/>
        <w:rPr>
          <w:rFonts w:ascii="Arial Nova Light" w:hAnsi="Arial Nova Light" w:cs="Arial"/>
          <w:b/>
        </w:rPr>
      </w:pPr>
    </w:p>
    <w:p w14:paraId="741CAAC1" w14:textId="111DCF02" w:rsidR="00743F94" w:rsidRDefault="00743F94" w:rsidP="00743F94">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r w:rsidRPr="0026710C">
        <w:rPr>
          <w:rFonts w:ascii="Arial Nova Light" w:hAnsi="Arial Nova Light" w:cs="Arial"/>
          <w:bCs/>
        </w:rPr>
        <w:t>Así, en atención a lo descrito, es evidente que el</w:t>
      </w:r>
      <w:r>
        <w:rPr>
          <w:rFonts w:ascii="Arial Nova Light" w:hAnsi="Arial Nova Light" w:cs="Arial"/>
          <w:bCs/>
        </w:rPr>
        <w:t xml:space="preserve"> pasto </w:t>
      </w:r>
      <w:r w:rsidRPr="0026710C">
        <w:rPr>
          <w:rFonts w:ascii="Arial Nova Light" w:hAnsi="Arial Nova Light" w:cs="Arial"/>
          <w:bCs/>
        </w:rPr>
        <w:t>se concibe como un bien</w:t>
      </w:r>
      <w:r>
        <w:rPr>
          <w:rFonts w:ascii="Arial Nova Light" w:hAnsi="Arial Nova Light" w:cs="Arial"/>
          <w:bCs/>
        </w:rPr>
        <w:t xml:space="preserve"> tendiente a ser considerado como</w:t>
      </w:r>
      <w:r w:rsidRPr="0026710C">
        <w:rPr>
          <w:rFonts w:ascii="Arial Nova Light" w:hAnsi="Arial Nova Light" w:cs="Arial"/>
          <w:bCs/>
        </w:rPr>
        <w:t xml:space="preserve"> inmueble, siempre y cuando esté fijado en la tierr</w:t>
      </w:r>
      <w:r>
        <w:rPr>
          <w:rFonts w:ascii="Arial Nova Light" w:hAnsi="Arial Nova Light" w:cs="Arial"/>
          <w:bCs/>
        </w:rPr>
        <w:t xml:space="preserve">a -ateniendo a su naturaleza </w:t>
      </w:r>
      <w:r>
        <w:rPr>
          <w:rFonts w:ascii="Arial Nova Light" w:hAnsi="Arial Nova Light" w:cs="Arial"/>
          <w:bCs/>
        </w:rPr>
        <w:lastRenderedPageBreak/>
        <w:t xml:space="preserve">de </w:t>
      </w:r>
      <w:r w:rsidRPr="00743F94">
        <w:rPr>
          <w:rFonts w:ascii="Arial Nova Light" w:hAnsi="Arial Nova Light" w:cs="Arial"/>
          <w:bCs/>
          <w:i/>
          <w:iCs/>
        </w:rPr>
        <w:t>planta</w:t>
      </w:r>
      <w:r w:rsidRPr="00743F94">
        <w:rPr>
          <w:rFonts w:ascii="Arial Nova Light" w:hAnsi="Arial Nova Light" w:cs="Arial"/>
          <w:bCs/>
        </w:rPr>
        <w:t>-</w:t>
      </w:r>
      <w:r>
        <w:rPr>
          <w:rFonts w:ascii="Arial Nova Light" w:hAnsi="Arial Nova Light" w:cs="Arial"/>
          <w:bCs/>
        </w:rPr>
        <w:t xml:space="preserve">, lo que </w:t>
      </w:r>
      <w:r w:rsidRPr="0026710C">
        <w:rPr>
          <w:rFonts w:ascii="Arial Nova Light" w:hAnsi="Arial Nova Light" w:cs="Arial"/>
          <w:bCs/>
        </w:rPr>
        <w:t>en el caso concreto</w:t>
      </w:r>
      <w:r>
        <w:rPr>
          <w:rFonts w:ascii="Arial Nova Light" w:hAnsi="Arial Nova Light" w:cs="Arial"/>
          <w:bCs/>
        </w:rPr>
        <w:t xml:space="preserve"> sucede</w:t>
      </w:r>
      <w:r w:rsidRPr="0026710C">
        <w:rPr>
          <w:rFonts w:ascii="Arial Nova Light" w:hAnsi="Arial Nova Light" w:cs="Arial"/>
          <w:bCs/>
        </w:rPr>
        <w:t xml:space="preserve">, </w:t>
      </w:r>
      <w:r>
        <w:rPr>
          <w:rFonts w:ascii="Arial Nova Light" w:hAnsi="Arial Nova Light" w:cs="Arial"/>
          <w:bCs/>
        </w:rPr>
        <w:t xml:space="preserve">pues </w:t>
      </w:r>
      <w:r w:rsidRPr="0026710C">
        <w:rPr>
          <w:rFonts w:ascii="Arial Nova Light" w:hAnsi="Arial Nova Light" w:cs="Arial"/>
          <w:bCs/>
        </w:rPr>
        <w:t xml:space="preserve">la entrega de </w:t>
      </w:r>
      <w:r>
        <w:rPr>
          <w:rFonts w:ascii="Arial Nova Light" w:hAnsi="Arial Nova Light" w:cs="Arial"/>
          <w:bCs/>
        </w:rPr>
        <w:t>pasto se realizó a través de una actividad en la que se reforestó con este material, un espacio público de la Colonia Misión de Santa Lucia</w:t>
      </w:r>
      <w:r w:rsidR="004C14E2">
        <w:rPr>
          <w:rFonts w:ascii="Arial Nova Light" w:hAnsi="Arial Nova Light" w:cs="Arial"/>
          <w:bCs/>
        </w:rPr>
        <w:t>, en el municipio de Aguascalientes</w:t>
      </w:r>
      <w:r>
        <w:rPr>
          <w:rFonts w:ascii="Arial Nova Light" w:hAnsi="Arial Nova Light" w:cs="Arial"/>
          <w:bCs/>
        </w:rPr>
        <w:t>.</w:t>
      </w:r>
    </w:p>
    <w:p w14:paraId="74C0E0D2" w14:textId="69C8504D" w:rsidR="00743F94" w:rsidRDefault="00743F94" w:rsidP="00743F94">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350AAD79" w14:textId="3035646E" w:rsidR="00743F94" w:rsidRDefault="00743F94" w:rsidP="00743F94">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r w:rsidRPr="0026710C">
        <w:rPr>
          <w:rFonts w:ascii="Arial Nova Light" w:hAnsi="Arial Nova Light" w:cs="Arial"/>
          <w:bCs/>
        </w:rPr>
        <w:t xml:space="preserve">Así, una vez que se han </w:t>
      </w:r>
      <w:r w:rsidR="00A27AEB">
        <w:rPr>
          <w:rFonts w:ascii="Arial Nova Light" w:hAnsi="Arial Nova Light" w:cs="Arial"/>
          <w:bCs/>
        </w:rPr>
        <w:t>asentado</w:t>
      </w:r>
      <w:r w:rsidRPr="0026710C">
        <w:rPr>
          <w:rFonts w:ascii="Arial Nova Light" w:hAnsi="Arial Nova Light" w:cs="Arial"/>
          <w:bCs/>
        </w:rPr>
        <w:t xml:space="preserve"> las peculiaridades del material denunciado, resulta oportuno </w:t>
      </w:r>
      <w:r w:rsidR="00A27AEB">
        <w:rPr>
          <w:rFonts w:ascii="Arial Nova Light" w:hAnsi="Arial Nova Light" w:cs="Arial"/>
          <w:bCs/>
        </w:rPr>
        <w:t>señalar</w:t>
      </w:r>
      <w:r w:rsidRPr="0026710C">
        <w:rPr>
          <w:rFonts w:ascii="Arial Nova Light" w:hAnsi="Arial Nova Light" w:cs="Arial"/>
          <w:bCs/>
        </w:rPr>
        <w:t xml:space="preserve"> que cuando </w:t>
      </w:r>
      <w:r w:rsidR="00A27AEB">
        <w:rPr>
          <w:rFonts w:ascii="Arial Nova Light" w:hAnsi="Arial Nova Light" w:cs="Arial"/>
          <w:bCs/>
        </w:rPr>
        <w:t>el pasto</w:t>
      </w:r>
      <w:r w:rsidRPr="0026710C">
        <w:rPr>
          <w:rFonts w:ascii="Arial Nova Light" w:hAnsi="Arial Nova Light" w:cs="Arial"/>
          <w:bCs/>
        </w:rPr>
        <w:t xml:space="preserve"> se distribuy</w:t>
      </w:r>
      <w:r w:rsidR="00A27AEB">
        <w:rPr>
          <w:rFonts w:ascii="Arial Nova Light" w:hAnsi="Arial Nova Light" w:cs="Arial"/>
          <w:bCs/>
        </w:rPr>
        <w:t>e en rollos</w:t>
      </w:r>
      <w:r w:rsidRPr="0026710C">
        <w:rPr>
          <w:rFonts w:ascii="Arial Nova Light" w:hAnsi="Arial Nova Light" w:cs="Arial"/>
          <w:bCs/>
        </w:rPr>
        <w:t xml:space="preserve">, </w:t>
      </w:r>
      <w:r w:rsidR="00A27AEB">
        <w:rPr>
          <w:rFonts w:ascii="Arial Nova Light" w:hAnsi="Arial Nova Light" w:cs="Arial"/>
          <w:bCs/>
        </w:rPr>
        <w:t xml:space="preserve">estos </w:t>
      </w:r>
      <w:r w:rsidRPr="0026710C">
        <w:rPr>
          <w:rFonts w:ascii="Arial Nova Light" w:hAnsi="Arial Nova Light" w:cs="Arial"/>
          <w:bCs/>
        </w:rPr>
        <w:t xml:space="preserve">tienen un costo, es decir, el propósito de realizar </w:t>
      </w:r>
      <w:r w:rsidR="00A27AEB">
        <w:rPr>
          <w:rFonts w:ascii="Arial Nova Light" w:hAnsi="Arial Nova Light" w:cs="Arial"/>
          <w:bCs/>
        </w:rPr>
        <w:t>dichas</w:t>
      </w:r>
      <w:r w:rsidRPr="0026710C">
        <w:rPr>
          <w:rFonts w:ascii="Arial Nova Light" w:hAnsi="Arial Nova Light" w:cs="Arial"/>
          <w:bCs/>
        </w:rPr>
        <w:t xml:space="preserve"> </w:t>
      </w:r>
      <w:r w:rsidR="00A27AEB" w:rsidRPr="0026710C">
        <w:rPr>
          <w:rFonts w:ascii="Arial Nova Light" w:hAnsi="Arial Nova Light" w:cs="Arial"/>
          <w:bCs/>
        </w:rPr>
        <w:t>prácticas</w:t>
      </w:r>
      <w:r w:rsidRPr="0026710C">
        <w:rPr>
          <w:rFonts w:ascii="Arial Nova Light" w:hAnsi="Arial Nova Light" w:cs="Arial"/>
          <w:bCs/>
        </w:rPr>
        <w:t xml:space="preserve"> es con el objeto de que se comercialicen al público en negocios especializados.</w:t>
      </w:r>
    </w:p>
    <w:p w14:paraId="0B5A9978" w14:textId="2DBE4B57" w:rsidR="00A27AEB" w:rsidRDefault="00A27AEB" w:rsidP="00743F94">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24956867" w14:textId="2826993C" w:rsidR="00A27AEB" w:rsidRPr="0026710C" w:rsidRDefault="00A27AEB" w:rsidP="00A27AEB">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r w:rsidRPr="0026710C">
        <w:rPr>
          <w:rFonts w:ascii="Arial Nova Light" w:hAnsi="Arial Nova Light" w:cs="Arial"/>
          <w:bCs/>
        </w:rPr>
        <w:t xml:space="preserve">En ese sentido, el recibir </w:t>
      </w:r>
      <w:r>
        <w:rPr>
          <w:rFonts w:ascii="Arial Nova Light" w:hAnsi="Arial Nova Light" w:cs="Arial"/>
          <w:bCs/>
        </w:rPr>
        <w:t xml:space="preserve">pasto </w:t>
      </w:r>
      <w:r w:rsidRPr="0026710C">
        <w:rPr>
          <w:rFonts w:ascii="Arial Nova Light" w:hAnsi="Arial Nova Light" w:cs="Arial"/>
          <w:bCs/>
        </w:rPr>
        <w:t xml:space="preserve">de manera gratuita produce un beneficio directo para la persona que lo recibe, al servir como un material y/o producto susceptible </w:t>
      </w:r>
      <w:r>
        <w:rPr>
          <w:rFonts w:ascii="Arial Nova Light" w:hAnsi="Arial Nova Light" w:cs="Arial"/>
          <w:bCs/>
        </w:rPr>
        <w:t>de brindar múltiples beneficios a quien lo tiene, por mencionar alguno,</w:t>
      </w:r>
      <w:r w:rsidRPr="0026710C">
        <w:rPr>
          <w:rFonts w:ascii="Arial Nova Light" w:hAnsi="Arial Nova Light" w:cs="Arial"/>
          <w:bCs/>
        </w:rPr>
        <w:t xml:space="preserve"> ser comercializado</w:t>
      </w:r>
      <w:r>
        <w:rPr>
          <w:rFonts w:ascii="Arial Nova Light" w:hAnsi="Arial Nova Light" w:cs="Arial"/>
          <w:bCs/>
        </w:rPr>
        <w:t>.</w:t>
      </w:r>
    </w:p>
    <w:p w14:paraId="12D303C6" w14:textId="77777777" w:rsidR="00A27AEB" w:rsidRPr="0026710C" w:rsidRDefault="00A27AEB" w:rsidP="00A27AEB">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444479ED" w14:textId="26248C0D" w:rsidR="00A27AEB" w:rsidRDefault="00A27AEB" w:rsidP="00A27AEB">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r w:rsidRPr="0026710C">
        <w:rPr>
          <w:rFonts w:ascii="Arial Nova Light" w:hAnsi="Arial Nova Light" w:cs="Arial"/>
          <w:bCs/>
        </w:rPr>
        <w:t>Tomando en consideración lo anterior, este Tribunal</w:t>
      </w:r>
      <w:r w:rsidR="004C14E2">
        <w:rPr>
          <w:rFonts w:ascii="Arial Nova Light" w:hAnsi="Arial Nova Light" w:cs="Arial"/>
          <w:bCs/>
        </w:rPr>
        <w:t xml:space="preserve"> Electoral</w:t>
      </w:r>
      <w:r w:rsidRPr="0026710C">
        <w:rPr>
          <w:rFonts w:ascii="Arial Nova Light" w:hAnsi="Arial Nova Light" w:cs="Arial"/>
          <w:bCs/>
        </w:rPr>
        <w:t xml:space="preserve"> estima que es </w:t>
      </w:r>
      <w:r w:rsidRPr="004C14E2">
        <w:rPr>
          <w:rFonts w:ascii="Arial Nova Light" w:hAnsi="Arial Nova Light" w:cs="Arial"/>
          <w:b/>
        </w:rPr>
        <w:t>existente</w:t>
      </w:r>
      <w:r w:rsidRPr="0026710C">
        <w:rPr>
          <w:rFonts w:ascii="Arial Nova Light" w:hAnsi="Arial Nova Light" w:cs="Arial"/>
          <w:bCs/>
        </w:rPr>
        <w:t xml:space="preserve"> la infracción relativa a </w:t>
      </w:r>
      <w:r>
        <w:rPr>
          <w:rFonts w:ascii="Arial Nova Light" w:hAnsi="Arial Nova Light" w:cs="Arial"/>
          <w:bCs/>
        </w:rPr>
        <w:t xml:space="preserve">la entrega de dadivas -pasto- </w:t>
      </w:r>
      <w:r w:rsidRPr="0026710C">
        <w:rPr>
          <w:rFonts w:ascii="Arial Nova Light" w:hAnsi="Arial Nova Light" w:cs="Arial"/>
          <w:bCs/>
        </w:rPr>
        <w:t xml:space="preserve">por parte del </w:t>
      </w:r>
      <w:r>
        <w:rPr>
          <w:rFonts w:ascii="Arial Nova Light" w:hAnsi="Arial Nova Light" w:cs="Arial"/>
          <w:bCs/>
        </w:rPr>
        <w:t xml:space="preserve">entonces </w:t>
      </w:r>
      <w:r w:rsidRPr="0026710C">
        <w:rPr>
          <w:rFonts w:ascii="Arial Nova Light" w:hAnsi="Arial Nova Light" w:cs="Arial"/>
          <w:bCs/>
        </w:rPr>
        <w:t>candidato</w:t>
      </w:r>
      <w:r>
        <w:rPr>
          <w:rFonts w:ascii="Arial Nova Light" w:hAnsi="Arial Nova Light" w:cs="Arial"/>
          <w:bCs/>
        </w:rPr>
        <w:t xml:space="preserve"> a la presidencia municipal de Aguascalientes, el C. Arturo Ávila Anaya</w:t>
      </w:r>
      <w:r w:rsidRPr="0026710C">
        <w:rPr>
          <w:rFonts w:ascii="Arial Nova Light" w:hAnsi="Arial Nova Light" w:cs="Arial"/>
          <w:bCs/>
        </w:rPr>
        <w:t>, en virtud de las siguientes consideraciones:</w:t>
      </w:r>
    </w:p>
    <w:p w14:paraId="2BCB66A2" w14:textId="352D2926" w:rsidR="00A27AEB" w:rsidRDefault="00A27AEB" w:rsidP="00A27AEB">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1DD268D6" w14:textId="2A77C9CF" w:rsidR="00A27AEB" w:rsidRDefault="00A27AEB" w:rsidP="00A27AEB">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r w:rsidRPr="0026710C">
        <w:rPr>
          <w:rFonts w:ascii="Arial Nova Light" w:hAnsi="Arial Nova Light" w:cs="Arial"/>
          <w:bCs/>
        </w:rPr>
        <w:t>D</w:t>
      </w:r>
      <w:r>
        <w:rPr>
          <w:rFonts w:ascii="Arial Nova Light" w:hAnsi="Arial Nova Light" w:cs="Arial"/>
          <w:bCs/>
        </w:rPr>
        <w:t>á</w:t>
      </w:r>
      <w:r w:rsidRPr="0026710C">
        <w:rPr>
          <w:rFonts w:ascii="Arial Nova Light" w:hAnsi="Arial Nova Light" w:cs="Arial"/>
          <w:bCs/>
        </w:rPr>
        <w:t>diva</w:t>
      </w:r>
      <w:r>
        <w:rPr>
          <w:rFonts w:ascii="Arial Nova Light" w:hAnsi="Arial Nova Light" w:cs="Arial"/>
          <w:bCs/>
        </w:rPr>
        <w:t>s”</w:t>
      </w:r>
      <w:r>
        <w:rPr>
          <w:rStyle w:val="Refdenotaalpie"/>
          <w:rFonts w:ascii="Arial Nova Light" w:hAnsi="Arial Nova Light" w:cs="Arial"/>
          <w:bCs/>
        </w:rPr>
        <w:footnoteReference w:id="12"/>
      </w:r>
      <w:r>
        <w:rPr>
          <w:rFonts w:ascii="Arial Nova Light" w:hAnsi="Arial Nova Light" w:cs="Arial"/>
          <w:bCs/>
        </w:rPr>
        <w:t>,</w:t>
      </w:r>
      <w:r w:rsidRPr="0026710C">
        <w:rPr>
          <w:rFonts w:ascii="Arial Nova Light" w:hAnsi="Arial Nova Light" w:cs="Arial"/>
          <w:bCs/>
        </w:rPr>
        <w:t xml:space="preserve"> según el Diccionario de la Real Academia </w:t>
      </w:r>
      <w:r>
        <w:rPr>
          <w:rFonts w:ascii="Arial Nova Light" w:hAnsi="Arial Nova Light" w:cs="Arial"/>
          <w:bCs/>
        </w:rPr>
        <w:t xml:space="preserve">de la Lengua </w:t>
      </w:r>
      <w:r w:rsidRPr="0026710C">
        <w:rPr>
          <w:rFonts w:ascii="Arial Nova Light" w:hAnsi="Arial Nova Light" w:cs="Arial"/>
          <w:bCs/>
        </w:rPr>
        <w:t xml:space="preserve">Española: </w:t>
      </w:r>
    </w:p>
    <w:p w14:paraId="2C0C9FCD" w14:textId="77777777" w:rsidR="00A27AEB" w:rsidRPr="00AC260F" w:rsidRDefault="00A27AEB" w:rsidP="00A27AEB">
      <w:pPr>
        <w:pStyle w:val="NormalWeb"/>
        <w:tabs>
          <w:tab w:val="left" w:pos="284"/>
        </w:tabs>
        <w:spacing w:line="360" w:lineRule="auto"/>
        <w:contextualSpacing/>
        <w:mirrorIndents/>
        <w:jc w:val="both"/>
        <w:rPr>
          <w:rFonts w:ascii="Arial Nova Light" w:hAnsi="Arial Nova Light" w:cs="Arial"/>
          <w:bCs/>
        </w:rPr>
      </w:pPr>
      <w:r>
        <w:rPr>
          <w:rFonts w:ascii="Arial Nova Light" w:hAnsi="Arial Nova Light" w:cs="Arial"/>
          <w:bCs/>
        </w:rPr>
        <w:t>Proviene d</w:t>
      </w:r>
      <w:r w:rsidRPr="00AC260F">
        <w:rPr>
          <w:rFonts w:ascii="Arial Nova Light" w:hAnsi="Arial Nova Light" w:cs="Arial"/>
          <w:bCs/>
        </w:rPr>
        <w:t>el b. lat. </w:t>
      </w:r>
      <w:r w:rsidRPr="00AC260F">
        <w:rPr>
          <w:rFonts w:ascii="Arial Nova Light" w:hAnsi="Arial Nova Light" w:cs="Arial"/>
          <w:bCs/>
          <w:i/>
          <w:iCs/>
        </w:rPr>
        <w:t>dativa,</w:t>
      </w:r>
      <w:r w:rsidRPr="00AC260F">
        <w:rPr>
          <w:rFonts w:ascii="Arial Nova Light" w:hAnsi="Arial Nova Light" w:cs="Arial"/>
          <w:bCs/>
        </w:rPr>
        <w:t> pl. n. de </w:t>
      </w:r>
      <w:r w:rsidRPr="00AC260F">
        <w:rPr>
          <w:rFonts w:ascii="Arial Nova Light" w:hAnsi="Arial Nova Light" w:cs="Arial"/>
          <w:bCs/>
          <w:i/>
          <w:iCs/>
        </w:rPr>
        <w:t>dativum</w:t>
      </w:r>
      <w:r w:rsidRPr="00AC260F">
        <w:rPr>
          <w:rFonts w:ascii="Arial Nova Light" w:hAnsi="Arial Nova Light" w:cs="Arial"/>
          <w:bCs/>
        </w:rPr>
        <w:t> 'donativo', con infl. del lat. </w:t>
      </w:r>
      <w:r w:rsidRPr="00AC260F">
        <w:rPr>
          <w:rFonts w:ascii="Arial Nova Light" w:hAnsi="Arial Nova Light" w:cs="Arial"/>
          <w:bCs/>
          <w:i/>
          <w:iCs/>
        </w:rPr>
        <w:t>deb</w:t>
      </w:r>
      <w:r w:rsidRPr="00AC260F">
        <w:rPr>
          <w:rFonts w:ascii="Calibri" w:hAnsi="Calibri" w:cs="Calibri"/>
          <w:bCs/>
          <w:i/>
          <w:iCs/>
        </w:rPr>
        <w:t>ĭ</w:t>
      </w:r>
      <w:r w:rsidRPr="00AC260F">
        <w:rPr>
          <w:rFonts w:ascii="Arial Nova Light" w:hAnsi="Arial Nova Light" w:cs="Arial"/>
          <w:bCs/>
          <w:i/>
          <w:iCs/>
        </w:rPr>
        <w:t>ta</w:t>
      </w:r>
      <w:r w:rsidRPr="00AC260F">
        <w:rPr>
          <w:rFonts w:ascii="Arial Nova Light" w:hAnsi="Arial Nova Light" w:cs="Arial"/>
          <w:bCs/>
        </w:rPr>
        <w:t> 'deudas'.</w:t>
      </w:r>
    </w:p>
    <w:p w14:paraId="7B5B4EF1" w14:textId="77777777" w:rsidR="00A27AEB" w:rsidRPr="00AC260F" w:rsidRDefault="00A27AEB" w:rsidP="00A27AEB">
      <w:pPr>
        <w:pStyle w:val="NormalWeb"/>
        <w:tabs>
          <w:tab w:val="left" w:pos="284"/>
        </w:tabs>
        <w:spacing w:before="0" w:after="0" w:line="360" w:lineRule="auto"/>
        <w:contextualSpacing/>
        <w:mirrorIndents/>
        <w:jc w:val="both"/>
        <w:rPr>
          <w:rFonts w:ascii="Arial Nova Light" w:hAnsi="Arial Nova Light" w:cs="Arial"/>
          <w:bCs/>
        </w:rPr>
      </w:pPr>
      <w:r w:rsidRPr="00AC260F">
        <w:rPr>
          <w:rFonts w:ascii="Arial Nova Light" w:hAnsi="Arial Nova Light" w:cs="Arial"/>
          <w:b/>
          <w:bCs/>
        </w:rPr>
        <w:t>1. </w:t>
      </w:r>
      <w:r w:rsidRPr="00AC260F">
        <w:rPr>
          <w:rFonts w:ascii="Arial Nova Light" w:hAnsi="Arial Nova Light" w:cs="Arial"/>
          <w:bCs/>
        </w:rPr>
        <w:t>f. Acción de dar gratuitamente. </w:t>
      </w:r>
      <w:r w:rsidRPr="00AC260F">
        <w:rPr>
          <w:rFonts w:ascii="Arial Nova Light" w:hAnsi="Arial Nova Light" w:cs="Arial"/>
          <w:bCs/>
          <w:i/>
          <w:iCs/>
        </w:rPr>
        <w:t>No escatimaba sus dádivas.</w:t>
      </w:r>
    </w:p>
    <w:p w14:paraId="78F05AB9" w14:textId="77777777" w:rsidR="00A27AEB" w:rsidRPr="00AC260F" w:rsidRDefault="00A27AEB" w:rsidP="00A27AEB">
      <w:pPr>
        <w:pStyle w:val="NormalWeb"/>
        <w:tabs>
          <w:tab w:val="left" w:pos="284"/>
        </w:tabs>
        <w:spacing w:before="0" w:after="0" w:line="360" w:lineRule="auto"/>
        <w:contextualSpacing/>
        <w:mirrorIndents/>
        <w:jc w:val="both"/>
        <w:rPr>
          <w:rFonts w:ascii="Arial Nova Light" w:hAnsi="Arial Nova Light" w:cs="Arial"/>
          <w:bCs/>
        </w:rPr>
      </w:pPr>
      <w:r w:rsidRPr="00AC260F">
        <w:rPr>
          <w:rFonts w:ascii="Arial Nova Light" w:hAnsi="Arial Nova Light" w:cs="Arial"/>
          <w:b/>
          <w:bCs/>
        </w:rPr>
        <w:t>2. </w:t>
      </w:r>
      <w:r w:rsidRPr="00AC260F">
        <w:rPr>
          <w:rFonts w:ascii="Arial Nova Light" w:hAnsi="Arial Nova Light" w:cs="Arial"/>
          <w:bCs/>
        </w:rPr>
        <w:t>f. Cosa que se da gratuitamente.</w:t>
      </w:r>
    </w:p>
    <w:p w14:paraId="37D5700E" w14:textId="77777777" w:rsidR="00A27AEB" w:rsidRPr="00AC260F" w:rsidRDefault="00A27AEB" w:rsidP="00A27AEB">
      <w:pPr>
        <w:pStyle w:val="NormalWeb"/>
        <w:tabs>
          <w:tab w:val="left" w:pos="284"/>
        </w:tabs>
        <w:spacing w:before="0" w:after="0" w:line="360" w:lineRule="auto"/>
        <w:contextualSpacing/>
        <w:mirrorIndents/>
        <w:jc w:val="both"/>
        <w:rPr>
          <w:rFonts w:ascii="Arial Nova Light" w:hAnsi="Arial Nova Light" w:cs="Arial"/>
          <w:b/>
          <w:bCs/>
        </w:rPr>
      </w:pPr>
      <w:r w:rsidRPr="00AC260F">
        <w:rPr>
          <w:rFonts w:ascii="Arial Nova Light" w:hAnsi="Arial Nova Light" w:cs="Arial"/>
          <w:b/>
          <w:bCs/>
        </w:rPr>
        <w:t>acometer con </w:t>
      </w:r>
      <w:r w:rsidRPr="00AC260F">
        <w:rPr>
          <w:rFonts w:ascii="Arial Nova Light" w:hAnsi="Arial Nova Light" w:cs="Arial"/>
          <w:b/>
          <w:bCs/>
          <w:u w:val="single"/>
        </w:rPr>
        <w:t>dádiva</w:t>
      </w:r>
    </w:p>
    <w:p w14:paraId="2090578C" w14:textId="3F59B30C" w:rsidR="00A27AEB" w:rsidRDefault="00A27AEB" w:rsidP="00A27AEB">
      <w:pPr>
        <w:pStyle w:val="NormalWeb"/>
        <w:tabs>
          <w:tab w:val="left" w:pos="284"/>
        </w:tabs>
        <w:spacing w:after="0" w:line="360" w:lineRule="auto"/>
        <w:contextualSpacing/>
        <w:mirrorIndents/>
        <w:jc w:val="both"/>
        <w:rPr>
          <w:rFonts w:ascii="Arial Nova Light" w:hAnsi="Arial Nova Light" w:cs="Arial"/>
          <w:bCs/>
        </w:rPr>
      </w:pPr>
      <w:r w:rsidRPr="00AC260F">
        <w:rPr>
          <w:rFonts w:ascii="Arial Nova Light" w:hAnsi="Arial Nova Light" w:cs="Arial"/>
          <w:b/>
          <w:bCs/>
        </w:rPr>
        <w:t>1. </w:t>
      </w:r>
      <w:r w:rsidRPr="00AC260F">
        <w:rPr>
          <w:rFonts w:ascii="Arial Nova Light" w:hAnsi="Arial Nova Light" w:cs="Arial"/>
          <w:bCs/>
        </w:rPr>
        <w:t>loc. verb. Intentar o pretender cohecho o soborno.</w:t>
      </w:r>
    </w:p>
    <w:p w14:paraId="4C454789" w14:textId="77777777" w:rsidR="00A27AEB" w:rsidRPr="0026710C" w:rsidRDefault="00A27AEB" w:rsidP="00A27AEB">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0FB5C692" w14:textId="11174DD6" w:rsidR="00687A07" w:rsidRDefault="00A27AEB" w:rsidP="00A27AEB">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r w:rsidRPr="0026710C">
        <w:rPr>
          <w:rFonts w:ascii="Arial Nova Light" w:hAnsi="Arial Nova Light" w:cs="Arial"/>
          <w:bCs/>
        </w:rPr>
        <w:t xml:space="preserve">Así, </w:t>
      </w:r>
      <w:r w:rsidRPr="0026710C">
        <w:rPr>
          <w:rFonts w:ascii="Arial Nova Light" w:hAnsi="Arial Nova Light" w:cs="Arial"/>
        </w:rPr>
        <w:t>de conformidad a la línea jurisprudencial de la SCJN</w:t>
      </w:r>
      <w:r w:rsidRPr="0026710C">
        <w:rPr>
          <w:rFonts w:ascii="Arial Nova Light" w:hAnsi="Arial Nova Light" w:cs="Arial"/>
          <w:bCs/>
        </w:rPr>
        <w:t xml:space="preserve">, este Tribunal </w:t>
      </w:r>
      <w:r>
        <w:rPr>
          <w:rFonts w:ascii="Arial Nova Light" w:hAnsi="Arial Nova Light" w:cs="Arial"/>
          <w:bCs/>
        </w:rPr>
        <w:t xml:space="preserve">Electoral </w:t>
      </w:r>
      <w:r w:rsidRPr="0026710C">
        <w:rPr>
          <w:rFonts w:ascii="Arial Nova Light" w:hAnsi="Arial Nova Light" w:cs="Arial"/>
          <w:bCs/>
        </w:rPr>
        <w:t xml:space="preserve">estima que la entrega de </w:t>
      </w:r>
      <w:r>
        <w:rPr>
          <w:rFonts w:ascii="Arial Nova Light" w:hAnsi="Arial Nova Light" w:cs="Arial"/>
          <w:bCs/>
        </w:rPr>
        <w:t>pasto</w:t>
      </w:r>
      <w:r w:rsidRPr="0026710C">
        <w:rPr>
          <w:rFonts w:ascii="Arial Nova Light" w:hAnsi="Arial Nova Light" w:cs="Arial"/>
          <w:bCs/>
        </w:rPr>
        <w:t xml:space="preserve"> implicó un </w:t>
      </w:r>
      <w:r w:rsidRPr="0026710C">
        <w:rPr>
          <w:rFonts w:ascii="Arial Nova Light" w:hAnsi="Arial Nova Light" w:cs="Arial"/>
          <w:b/>
        </w:rPr>
        <w:t>beneficio directo</w:t>
      </w:r>
      <w:r w:rsidRPr="0026710C">
        <w:rPr>
          <w:rFonts w:ascii="Arial Nova Light" w:hAnsi="Arial Nova Light" w:cs="Arial"/>
          <w:bCs/>
        </w:rPr>
        <w:t xml:space="preserve"> para quien lo recibió, pues est</w:t>
      </w:r>
      <w:r w:rsidR="00687A07">
        <w:rPr>
          <w:rFonts w:ascii="Arial Nova Light" w:hAnsi="Arial Nova Light" w:cs="Arial"/>
          <w:bCs/>
        </w:rPr>
        <w:t>e</w:t>
      </w:r>
      <w:r w:rsidRPr="0026710C">
        <w:rPr>
          <w:rFonts w:ascii="Arial Nova Light" w:hAnsi="Arial Nova Light" w:cs="Arial"/>
          <w:bCs/>
        </w:rPr>
        <w:t xml:space="preserve"> tiene un costo especifico y variable en el mercado. </w:t>
      </w:r>
    </w:p>
    <w:p w14:paraId="00DC8EF5" w14:textId="2864EBBA" w:rsidR="00B96AC9" w:rsidRDefault="00B96AC9" w:rsidP="00A27AEB">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42B4042E" w14:textId="7CFF9F16" w:rsidR="00B96AC9" w:rsidRDefault="00B96AC9" w:rsidP="00A27AEB">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r>
        <w:rPr>
          <w:rFonts w:ascii="Arial Nova Light" w:hAnsi="Arial Nova Light" w:cs="Arial"/>
          <w:bCs/>
        </w:rPr>
        <w:t>Lo anterior, guarda sustento con lo manifestado por la representante propietaria de la coalición “Juntos Haremos Historia</w:t>
      </w:r>
      <w:r w:rsidR="004C14E2">
        <w:rPr>
          <w:rFonts w:ascii="Arial Nova Light" w:hAnsi="Arial Nova Light" w:cs="Arial"/>
          <w:bCs/>
        </w:rPr>
        <w:t xml:space="preserve"> en Aguascalientes</w:t>
      </w:r>
      <w:r>
        <w:rPr>
          <w:rFonts w:ascii="Arial Nova Light" w:hAnsi="Arial Nova Light" w:cs="Arial"/>
          <w:bCs/>
        </w:rPr>
        <w:t>” ante el CG del IEE</w:t>
      </w:r>
      <w:r>
        <w:rPr>
          <w:rStyle w:val="Refdenotaalpie"/>
          <w:rFonts w:ascii="Arial Nova Light" w:hAnsi="Arial Nova Light" w:cs="Arial"/>
          <w:bCs/>
        </w:rPr>
        <w:footnoteReference w:id="13"/>
      </w:r>
      <w:r>
        <w:rPr>
          <w:rFonts w:ascii="Arial Nova Light" w:hAnsi="Arial Nova Light" w:cs="Arial"/>
          <w:bCs/>
        </w:rPr>
        <w:t>:</w:t>
      </w:r>
    </w:p>
    <w:p w14:paraId="532198BD" w14:textId="4AED732F" w:rsidR="00B96AC9" w:rsidRDefault="00B96AC9" w:rsidP="00A27AEB">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7"/>
      </w:tblGrid>
      <w:tr w:rsidR="00B96AC9" w14:paraId="49221A67" w14:textId="77777777" w:rsidTr="00B96AC9">
        <w:tc>
          <w:tcPr>
            <w:tcW w:w="4956" w:type="dxa"/>
          </w:tcPr>
          <w:p w14:paraId="1DBA087D" w14:textId="76107C1F" w:rsidR="00B96AC9" w:rsidRDefault="00B96AC9" w:rsidP="00B96AC9">
            <w:pPr>
              <w:pStyle w:val="NormalWeb"/>
              <w:tabs>
                <w:tab w:val="left" w:pos="284"/>
              </w:tabs>
              <w:spacing w:before="0" w:beforeAutospacing="0" w:after="0" w:afterAutospacing="0" w:line="360" w:lineRule="auto"/>
              <w:contextualSpacing/>
              <w:mirrorIndents/>
              <w:jc w:val="center"/>
              <w:rPr>
                <w:rFonts w:ascii="Arial Nova Light" w:hAnsi="Arial Nova Light" w:cs="Arial"/>
                <w:bCs/>
              </w:rPr>
            </w:pPr>
            <w:r>
              <w:rPr>
                <w:noProof/>
              </w:rPr>
              <w:lastRenderedPageBreak/>
              <w:drawing>
                <wp:inline distT="0" distB="0" distL="0" distR="0" wp14:anchorId="71769729" wp14:editId="348F6B36">
                  <wp:extent cx="2706624" cy="36018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1858" t="10193" r="16399" b="24025"/>
                          <a:stretch/>
                        </pic:blipFill>
                        <pic:spPr bwMode="auto">
                          <a:xfrm>
                            <a:off x="0" y="0"/>
                            <a:ext cx="2725909" cy="3627473"/>
                          </a:xfrm>
                          <a:prstGeom prst="rect">
                            <a:avLst/>
                          </a:prstGeom>
                          <a:ln>
                            <a:noFill/>
                          </a:ln>
                          <a:extLst>
                            <a:ext uri="{53640926-AAD7-44D8-BBD7-CCE9431645EC}">
                              <a14:shadowObscured xmlns:a14="http://schemas.microsoft.com/office/drawing/2010/main"/>
                            </a:ext>
                          </a:extLst>
                        </pic:spPr>
                      </pic:pic>
                    </a:graphicData>
                  </a:graphic>
                </wp:inline>
              </w:drawing>
            </w:r>
          </w:p>
        </w:tc>
        <w:tc>
          <w:tcPr>
            <w:tcW w:w="4957" w:type="dxa"/>
          </w:tcPr>
          <w:p w14:paraId="04E465CD" w14:textId="2A406CE1" w:rsidR="00B96AC9" w:rsidRDefault="00B96AC9" w:rsidP="00B96AC9">
            <w:pPr>
              <w:pStyle w:val="NormalWeb"/>
              <w:tabs>
                <w:tab w:val="left" w:pos="284"/>
              </w:tabs>
              <w:spacing w:before="0" w:beforeAutospacing="0" w:after="0" w:afterAutospacing="0" w:line="360" w:lineRule="auto"/>
              <w:contextualSpacing/>
              <w:mirrorIndents/>
              <w:jc w:val="center"/>
              <w:rPr>
                <w:rFonts w:ascii="Arial Nova Light" w:hAnsi="Arial Nova Light" w:cs="Arial"/>
                <w:bCs/>
              </w:rPr>
            </w:pPr>
            <w:r>
              <w:rPr>
                <w:noProof/>
              </w:rPr>
              <w:drawing>
                <wp:inline distT="0" distB="0" distL="0" distR="0" wp14:anchorId="049DCEC8" wp14:editId="2D1D65CA">
                  <wp:extent cx="2780676" cy="3525926"/>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7836" t="5756" r="9049" b="42092"/>
                          <a:stretch/>
                        </pic:blipFill>
                        <pic:spPr bwMode="auto">
                          <a:xfrm>
                            <a:off x="0" y="0"/>
                            <a:ext cx="2798507" cy="3548536"/>
                          </a:xfrm>
                          <a:prstGeom prst="rect">
                            <a:avLst/>
                          </a:prstGeom>
                          <a:ln>
                            <a:noFill/>
                          </a:ln>
                          <a:extLst>
                            <a:ext uri="{53640926-AAD7-44D8-BBD7-CCE9431645EC}">
                              <a14:shadowObscured xmlns:a14="http://schemas.microsoft.com/office/drawing/2010/main"/>
                            </a:ext>
                          </a:extLst>
                        </pic:spPr>
                      </pic:pic>
                    </a:graphicData>
                  </a:graphic>
                </wp:inline>
              </w:drawing>
            </w:r>
          </w:p>
        </w:tc>
      </w:tr>
    </w:tbl>
    <w:p w14:paraId="1268BAD4" w14:textId="77777777" w:rsidR="00B96AC9" w:rsidRDefault="00B96AC9" w:rsidP="00A27AEB">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5DB3DAEC" w14:textId="372B8372" w:rsidR="00687A07" w:rsidRDefault="004C14E2" w:rsidP="00A27AEB">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r>
        <w:rPr>
          <w:rFonts w:ascii="Arial Nova Light" w:hAnsi="Arial Nova Light" w:cs="Arial"/>
          <w:bCs/>
        </w:rPr>
        <w:t xml:space="preserve">Ahora bien, no </w:t>
      </w:r>
      <w:r w:rsidR="0001529F">
        <w:rPr>
          <w:rFonts w:ascii="Arial Nova Light" w:hAnsi="Arial Nova Light" w:cs="Arial"/>
          <w:bCs/>
        </w:rPr>
        <w:t>pasa desapercibido por esta autoridad jurisdiccional, que de los autos del expediente se desprende que el denunciado obtuvo el pasto</w:t>
      </w:r>
      <w:r>
        <w:rPr>
          <w:rFonts w:ascii="Arial Nova Light" w:hAnsi="Arial Nova Light" w:cs="Arial"/>
          <w:bCs/>
        </w:rPr>
        <w:t xml:space="preserve">, </w:t>
      </w:r>
      <w:r w:rsidR="0001529F">
        <w:rPr>
          <w:rFonts w:ascii="Arial Nova Light" w:hAnsi="Arial Nova Light" w:cs="Arial"/>
          <w:bCs/>
        </w:rPr>
        <w:t>a través de una donación en especie por parte del C. Christian Israel Viveros Cerón, no obstante, tales circunstancias no eximen de responsabilidad al C. Arturo Ávila Anaya, toda vez que él entregó dicho material a titulo personal en un evento de carácter proselitista</w:t>
      </w:r>
      <w:r>
        <w:rPr>
          <w:rFonts w:ascii="Arial Nova Light" w:hAnsi="Arial Nova Light" w:cs="Arial"/>
          <w:bCs/>
        </w:rPr>
        <w:t xml:space="preserve"> en beneficio de su candidatura.</w:t>
      </w:r>
    </w:p>
    <w:p w14:paraId="087D83B4" w14:textId="77777777" w:rsidR="0001529F" w:rsidRDefault="0001529F" w:rsidP="00A27AEB">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18D624D2" w14:textId="03D6DF22" w:rsidR="00A27AEB" w:rsidRDefault="00A27AEB" w:rsidP="00A27AEB">
      <w:pPr>
        <w:pStyle w:val="NormalWeb"/>
        <w:tabs>
          <w:tab w:val="left" w:pos="284"/>
        </w:tabs>
        <w:spacing w:before="0" w:beforeAutospacing="0" w:after="0" w:afterAutospacing="0" w:line="360" w:lineRule="auto"/>
        <w:contextualSpacing/>
        <w:mirrorIndents/>
        <w:jc w:val="both"/>
        <w:rPr>
          <w:rFonts w:ascii="Arial Nova Light" w:hAnsi="Arial Nova Light"/>
        </w:rPr>
      </w:pPr>
      <w:r w:rsidRPr="0026710C">
        <w:rPr>
          <w:rFonts w:ascii="Arial Nova Light" w:hAnsi="Arial Nova Light" w:cs="Arial"/>
          <w:bCs/>
        </w:rPr>
        <w:t xml:space="preserve">De igual manera, existe un </w:t>
      </w:r>
      <w:r w:rsidRPr="0026710C">
        <w:rPr>
          <w:rFonts w:ascii="Arial Nova Light" w:hAnsi="Arial Nova Light" w:cs="Arial"/>
          <w:b/>
        </w:rPr>
        <w:t>beneficio inmediato</w:t>
      </w:r>
      <w:r w:rsidRPr="0026710C">
        <w:rPr>
          <w:rFonts w:ascii="Arial Nova Light" w:hAnsi="Arial Nova Light" w:cs="Arial"/>
          <w:bCs/>
        </w:rPr>
        <w:t xml:space="preserve">, ya que </w:t>
      </w:r>
      <w:r w:rsidR="00687A07">
        <w:rPr>
          <w:rFonts w:ascii="Arial Nova Light" w:hAnsi="Arial Nova Light" w:cs="Arial"/>
          <w:bCs/>
        </w:rPr>
        <w:t>el</w:t>
      </w:r>
      <w:r w:rsidRPr="0026710C">
        <w:rPr>
          <w:rFonts w:ascii="Arial Nova Light" w:hAnsi="Arial Nova Light" w:cs="Arial"/>
          <w:bCs/>
        </w:rPr>
        <w:t xml:space="preserve"> </w:t>
      </w:r>
      <w:r w:rsidR="00687A07">
        <w:rPr>
          <w:rFonts w:ascii="Arial Nova Light" w:hAnsi="Arial Nova Light" w:cs="Arial"/>
          <w:bCs/>
        </w:rPr>
        <w:t xml:space="preserve">pasto </w:t>
      </w:r>
      <w:r w:rsidRPr="0026710C">
        <w:rPr>
          <w:rFonts w:ascii="Arial Nova Light" w:hAnsi="Arial Nova Light" w:cs="Arial"/>
          <w:bCs/>
        </w:rPr>
        <w:t>se entreg</w:t>
      </w:r>
      <w:r w:rsidR="00687A07">
        <w:rPr>
          <w:rFonts w:ascii="Arial Nova Light" w:hAnsi="Arial Nova Light" w:cs="Arial"/>
          <w:bCs/>
        </w:rPr>
        <w:t>ó en dos</w:t>
      </w:r>
      <w:r w:rsidRPr="0026710C">
        <w:rPr>
          <w:rFonts w:ascii="Arial Nova Light" w:hAnsi="Arial Nova Light" w:cs="Arial"/>
          <w:bCs/>
        </w:rPr>
        <w:t xml:space="preserve"> momento</w:t>
      </w:r>
      <w:r w:rsidR="00687A07">
        <w:rPr>
          <w:rFonts w:ascii="Arial Nova Light" w:hAnsi="Arial Nova Light" w:cs="Arial"/>
          <w:bCs/>
        </w:rPr>
        <w:t>s</w:t>
      </w:r>
      <w:r w:rsidR="001646AF">
        <w:rPr>
          <w:rFonts w:ascii="Arial Nova Light" w:hAnsi="Arial Nova Light" w:cs="Arial"/>
          <w:bCs/>
        </w:rPr>
        <w:t xml:space="preserve"> -once y trece de mayo, fecha de los videos denunciados-</w:t>
      </w:r>
      <w:r w:rsidRPr="0026710C">
        <w:rPr>
          <w:rFonts w:ascii="Arial Nova Light" w:hAnsi="Arial Nova Light" w:cs="Arial"/>
          <w:bCs/>
        </w:rPr>
        <w:t xml:space="preserve"> y de forma personalísima. Asimismo, la entrega se dio </w:t>
      </w:r>
      <w:r w:rsidRPr="0026710C">
        <w:rPr>
          <w:rFonts w:ascii="Arial Nova Light" w:hAnsi="Arial Nova Light"/>
        </w:rPr>
        <w:t>en especie, ya que se trat</w:t>
      </w:r>
      <w:r w:rsidR="00687A07">
        <w:rPr>
          <w:rFonts w:ascii="Arial Nova Light" w:hAnsi="Arial Nova Light"/>
        </w:rPr>
        <w:t>ó</w:t>
      </w:r>
      <w:r w:rsidRPr="0026710C">
        <w:rPr>
          <w:rFonts w:ascii="Arial Nova Light" w:hAnsi="Arial Nova Light"/>
        </w:rPr>
        <w:t xml:space="preserve"> de </w:t>
      </w:r>
      <w:r w:rsidR="00687A07">
        <w:rPr>
          <w:rFonts w:ascii="Arial Nova Light" w:hAnsi="Arial Nova Light"/>
        </w:rPr>
        <w:t>pasto</w:t>
      </w:r>
      <w:r w:rsidRPr="0026710C">
        <w:rPr>
          <w:rFonts w:ascii="Arial Nova Light" w:hAnsi="Arial Nova Light"/>
        </w:rPr>
        <w:t xml:space="preserve"> listo para ser plantad</w:t>
      </w:r>
      <w:r w:rsidR="00687A07">
        <w:rPr>
          <w:rFonts w:ascii="Arial Nova Light" w:hAnsi="Arial Nova Light"/>
        </w:rPr>
        <w:t>o</w:t>
      </w:r>
      <w:r w:rsidRPr="0026710C">
        <w:rPr>
          <w:rFonts w:ascii="Arial Nova Light" w:hAnsi="Arial Nova Light"/>
        </w:rPr>
        <w:t>, cuestión que implicó una ventaja en la etapa de campaña electoral que posicionó indebidamente al</w:t>
      </w:r>
      <w:r w:rsidR="00687A07">
        <w:rPr>
          <w:rFonts w:ascii="Arial Nova Light" w:hAnsi="Arial Nova Light"/>
        </w:rPr>
        <w:t xml:space="preserve"> </w:t>
      </w:r>
      <w:r w:rsidRPr="0026710C">
        <w:rPr>
          <w:rFonts w:ascii="Arial Nova Light" w:hAnsi="Arial Nova Light"/>
        </w:rPr>
        <w:t>denunciado y al</w:t>
      </w:r>
      <w:r w:rsidR="00687A07">
        <w:rPr>
          <w:rFonts w:ascii="Arial Nova Light" w:hAnsi="Arial Nova Light"/>
        </w:rPr>
        <w:t xml:space="preserve"> partido político MORENA</w:t>
      </w:r>
      <w:r w:rsidRPr="0026710C">
        <w:rPr>
          <w:rFonts w:ascii="Arial Nova Light" w:hAnsi="Arial Nova Light"/>
        </w:rPr>
        <w:t>.</w:t>
      </w:r>
    </w:p>
    <w:p w14:paraId="069201E9" w14:textId="2A600038" w:rsidR="00687A07" w:rsidRDefault="00687A07" w:rsidP="00A27AEB">
      <w:pPr>
        <w:pStyle w:val="NormalWeb"/>
        <w:tabs>
          <w:tab w:val="left" w:pos="284"/>
        </w:tabs>
        <w:spacing w:before="0" w:beforeAutospacing="0" w:after="0" w:afterAutospacing="0" w:line="360" w:lineRule="auto"/>
        <w:contextualSpacing/>
        <w:mirrorIndents/>
        <w:jc w:val="both"/>
        <w:rPr>
          <w:rFonts w:ascii="Arial Nova Light" w:hAnsi="Arial Nova Light"/>
        </w:rPr>
      </w:pPr>
    </w:p>
    <w:p w14:paraId="396BBBC8" w14:textId="198392C8" w:rsidR="00687A07" w:rsidRDefault="00687A07" w:rsidP="00687A07">
      <w:pPr>
        <w:pStyle w:val="NormalWeb"/>
        <w:tabs>
          <w:tab w:val="left" w:pos="284"/>
        </w:tabs>
        <w:spacing w:before="0" w:beforeAutospacing="0" w:after="0" w:afterAutospacing="0" w:line="360" w:lineRule="auto"/>
        <w:contextualSpacing/>
        <w:mirrorIndents/>
        <w:jc w:val="both"/>
        <w:rPr>
          <w:rFonts w:ascii="Arial Nova Light" w:hAnsi="Arial Nova Light"/>
        </w:rPr>
      </w:pPr>
      <w:r w:rsidRPr="0026710C">
        <w:rPr>
          <w:rFonts w:ascii="Arial Nova Light" w:hAnsi="Arial Nova Light"/>
        </w:rPr>
        <w:t xml:space="preserve">Por </w:t>
      </w:r>
      <w:r>
        <w:rPr>
          <w:rFonts w:ascii="Arial Nova Light" w:hAnsi="Arial Nova Light"/>
        </w:rPr>
        <w:t xml:space="preserve">lo </w:t>
      </w:r>
      <w:r w:rsidRPr="0026710C">
        <w:rPr>
          <w:rFonts w:ascii="Arial Nova Light" w:hAnsi="Arial Nova Light"/>
        </w:rPr>
        <w:t>tanto, la concurrencia de dichos elementos permite al denunciado y al</w:t>
      </w:r>
      <w:r>
        <w:rPr>
          <w:rFonts w:ascii="Arial Nova Light" w:hAnsi="Arial Nova Light"/>
        </w:rPr>
        <w:t xml:space="preserve"> partido político MORENA</w:t>
      </w:r>
      <w:r w:rsidRPr="0026710C">
        <w:rPr>
          <w:rFonts w:ascii="Arial Nova Light" w:hAnsi="Arial Nova Light"/>
        </w:rPr>
        <w:t xml:space="preserve">, presentarse como benefactores mediante el otorgamiento de este tipo de materiales a la ciudadanía del municipio de </w:t>
      </w:r>
      <w:r>
        <w:rPr>
          <w:rFonts w:ascii="Arial Nova Light" w:hAnsi="Arial Nova Light"/>
        </w:rPr>
        <w:t>Aguascalientes</w:t>
      </w:r>
      <w:r w:rsidRPr="0026710C">
        <w:rPr>
          <w:rFonts w:ascii="Arial Nova Light" w:hAnsi="Arial Nova Light"/>
        </w:rPr>
        <w:t>.</w:t>
      </w:r>
    </w:p>
    <w:p w14:paraId="67A2CFAE" w14:textId="6C063BEC" w:rsidR="00687A07" w:rsidRDefault="00687A07" w:rsidP="00687A07">
      <w:pPr>
        <w:pStyle w:val="NormalWeb"/>
        <w:tabs>
          <w:tab w:val="left" w:pos="284"/>
        </w:tabs>
        <w:spacing w:before="0" w:beforeAutospacing="0" w:after="0" w:afterAutospacing="0" w:line="360" w:lineRule="auto"/>
        <w:contextualSpacing/>
        <w:mirrorIndents/>
        <w:jc w:val="both"/>
        <w:rPr>
          <w:rFonts w:ascii="Arial Nova Light" w:hAnsi="Arial Nova Light"/>
        </w:rPr>
      </w:pPr>
    </w:p>
    <w:p w14:paraId="15522F8F" w14:textId="77777777" w:rsidR="00687A07" w:rsidRPr="0026710C" w:rsidRDefault="00687A07" w:rsidP="00687A07">
      <w:pPr>
        <w:spacing w:line="360" w:lineRule="auto"/>
        <w:jc w:val="both"/>
        <w:rPr>
          <w:rFonts w:ascii="Arial Nova Light" w:hAnsi="Arial Nova Light" w:cs="Arial"/>
          <w:sz w:val="24"/>
          <w:szCs w:val="24"/>
        </w:rPr>
      </w:pPr>
      <w:r w:rsidRPr="0026710C">
        <w:rPr>
          <w:rFonts w:ascii="Arial Nova Light" w:hAnsi="Arial Nova Light" w:cs="Arial"/>
          <w:sz w:val="24"/>
          <w:szCs w:val="24"/>
        </w:rPr>
        <w:t xml:space="preserve">Lo anterior es así, porque </w:t>
      </w:r>
      <w:bookmarkStart w:id="4" w:name="_Hlk74219186"/>
      <w:r w:rsidRPr="0026710C">
        <w:rPr>
          <w:rFonts w:ascii="Arial Nova Light" w:hAnsi="Arial Nova Light" w:cs="Arial"/>
          <w:sz w:val="24"/>
          <w:szCs w:val="24"/>
        </w:rPr>
        <w:t>de acuerdo a la línea jurisprudencial de la SCJN</w:t>
      </w:r>
      <w:bookmarkEnd w:id="4"/>
      <w:r w:rsidRPr="0026710C">
        <w:rPr>
          <w:rFonts w:ascii="Arial Nova Light" w:hAnsi="Arial Nova Light" w:cs="Arial"/>
          <w:sz w:val="24"/>
          <w:szCs w:val="24"/>
        </w:rPr>
        <w:t xml:space="preserve">, la forma de analizar los hechos que posiblemente pueden actualizar la coacción, es través de los elementos </w:t>
      </w:r>
      <w:r w:rsidRPr="0026710C">
        <w:rPr>
          <w:rFonts w:ascii="Arial Nova Light" w:hAnsi="Arial Nova Light" w:cs="Arial"/>
          <w:b/>
          <w:bCs/>
          <w:sz w:val="24"/>
          <w:szCs w:val="24"/>
        </w:rPr>
        <w:t>personal</w:t>
      </w:r>
      <w:r w:rsidRPr="0026710C">
        <w:rPr>
          <w:rFonts w:ascii="Arial Nova Light" w:hAnsi="Arial Nova Light" w:cs="Arial"/>
          <w:sz w:val="24"/>
          <w:szCs w:val="24"/>
        </w:rPr>
        <w:t xml:space="preserve">, </w:t>
      </w:r>
      <w:r w:rsidRPr="0026710C">
        <w:rPr>
          <w:rFonts w:ascii="Arial Nova Light" w:hAnsi="Arial Nova Light" w:cs="Arial"/>
          <w:b/>
          <w:bCs/>
          <w:sz w:val="24"/>
          <w:szCs w:val="24"/>
        </w:rPr>
        <w:t xml:space="preserve">objetivo </w:t>
      </w:r>
      <w:r w:rsidRPr="0026710C">
        <w:rPr>
          <w:rFonts w:ascii="Arial Nova Light" w:hAnsi="Arial Nova Light" w:cs="Arial"/>
          <w:sz w:val="24"/>
          <w:szCs w:val="24"/>
        </w:rPr>
        <w:t xml:space="preserve">y </w:t>
      </w:r>
      <w:r w:rsidRPr="0026710C">
        <w:rPr>
          <w:rFonts w:ascii="Arial Nova Light" w:hAnsi="Arial Nova Light" w:cs="Arial"/>
          <w:b/>
          <w:bCs/>
          <w:sz w:val="24"/>
          <w:szCs w:val="24"/>
        </w:rPr>
        <w:t>subjetivo</w:t>
      </w:r>
      <w:r w:rsidRPr="0026710C">
        <w:rPr>
          <w:rFonts w:ascii="Arial Nova Light" w:hAnsi="Arial Nova Light" w:cs="Arial"/>
          <w:sz w:val="24"/>
          <w:szCs w:val="24"/>
        </w:rPr>
        <w:t xml:space="preserve">, que atienden básicamente a demostrar lo siguiente: </w:t>
      </w:r>
      <w:r w:rsidRPr="0026710C">
        <w:rPr>
          <w:rFonts w:ascii="Arial Nova Light" w:hAnsi="Arial Nova Light" w:cs="Arial"/>
          <w:b/>
          <w:bCs/>
          <w:i/>
          <w:iCs/>
          <w:sz w:val="24"/>
          <w:szCs w:val="24"/>
        </w:rPr>
        <w:t>i)</w:t>
      </w:r>
      <w:r w:rsidRPr="0026710C">
        <w:rPr>
          <w:rFonts w:ascii="Arial Nova Light" w:hAnsi="Arial Nova Light" w:cs="Arial"/>
          <w:sz w:val="24"/>
          <w:szCs w:val="24"/>
        </w:rPr>
        <w:t xml:space="preserve"> el carácter del sujeto </w:t>
      </w:r>
      <w:r w:rsidRPr="0026710C">
        <w:rPr>
          <w:rFonts w:ascii="Arial Nova Light" w:hAnsi="Arial Nova Light" w:cs="Arial"/>
          <w:sz w:val="24"/>
          <w:szCs w:val="24"/>
        </w:rPr>
        <w:lastRenderedPageBreak/>
        <w:t>denunciado</w:t>
      </w:r>
      <w:r w:rsidRPr="00AC260F">
        <w:rPr>
          <w:rFonts w:ascii="Arial Nova Light" w:hAnsi="Arial Nova Light" w:cs="Arial"/>
          <w:b/>
          <w:bCs/>
          <w:sz w:val="24"/>
          <w:szCs w:val="24"/>
        </w:rPr>
        <w:t xml:space="preserve">, </w:t>
      </w:r>
      <w:r w:rsidRPr="00AC260F">
        <w:rPr>
          <w:rFonts w:ascii="Arial Nova Light" w:hAnsi="Arial Nova Light" w:cs="Arial"/>
          <w:b/>
          <w:bCs/>
          <w:i/>
          <w:iCs/>
          <w:sz w:val="24"/>
          <w:szCs w:val="24"/>
        </w:rPr>
        <w:t>ii)</w:t>
      </w:r>
      <w:r w:rsidRPr="0026710C">
        <w:rPr>
          <w:rFonts w:ascii="Arial Nova Light" w:hAnsi="Arial Nova Light" w:cs="Arial"/>
          <w:sz w:val="24"/>
          <w:szCs w:val="24"/>
        </w:rPr>
        <w:t xml:space="preserve"> la existencia o no de la entrega de un bien o servicio y</w:t>
      </w:r>
      <w:r w:rsidRPr="0026710C">
        <w:rPr>
          <w:rFonts w:ascii="Arial Nova Light" w:hAnsi="Arial Nova Light" w:cs="Arial"/>
        </w:rPr>
        <w:t xml:space="preserve"> </w:t>
      </w:r>
      <w:r w:rsidRPr="00AC260F">
        <w:rPr>
          <w:rFonts w:ascii="Arial Nova Light" w:hAnsi="Arial Nova Light" w:cs="Arial"/>
          <w:b/>
          <w:bCs/>
          <w:i/>
          <w:iCs/>
          <w:sz w:val="24"/>
          <w:szCs w:val="24"/>
        </w:rPr>
        <w:t>iii)</w:t>
      </w:r>
      <w:r w:rsidRPr="0026710C">
        <w:rPr>
          <w:rFonts w:ascii="Arial Nova Light" w:hAnsi="Arial Nova Light" w:cs="Arial"/>
          <w:i/>
          <w:iCs/>
          <w:sz w:val="24"/>
          <w:szCs w:val="24"/>
        </w:rPr>
        <w:t xml:space="preserve"> </w:t>
      </w:r>
      <w:r w:rsidRPr="0026710C">
        <w:rPr>
          <w:rFonts w:ascii="Arial Nova Light" w:hAnsi="Arial Nova Light" w:cs="Arial"/>
          <w:sz w:val="24"/>
          <w:szCs w:val="24"/>
        </w:rPr>
        <w:t xml:space="preserve">el abuso de la posible situación de vulnerabilidad de la ciudadanía. </w:t>
      </w:r>
    </w:p>
    <w:p w14:paraId="4635B449" w14:textId="59689EAE" w:rsidR="00687A07" w:rsidRDefault="00687A07" w:rsidP="00687A07">
      <w:pPr>
        <w:pStyle w:val="NormalWeb"/>
        <w:tabs>
          <w:tab w:val="left" w:pos="284"/>
        </w:tabs>
        <w:spacing w:before="0" w:beforeAutospacing="0" w:after="0" w:afterAutospacing="0" w:line="360" w:lineRule="auto"/>
        <w:contextualSpacing/>
        <w:mirrorIndents/>
        <w:jc w:val="both"/>
        <w:rPr>
          <w:rFonts w:ascii="Arial Nova Light" w:hAnsi="Arial Nova Light"/>
        </w:rPr>
      </w:pPr>
    </w:p>
    <w:p w14:paraId="10F72DBA" w14:textId="67733E1D" w:rsidR="00687A07" w:rsidRDefault="00687A07" w:rsidP="00687A07">
      <w:pPr>
        <w:spacing w:line="360" w:lineRule="auto"/>
        <w:jc w:val="both"/>
        <w:rPr>
          <w:rFonts w:ascii="Arial Nova Light" w:hAnsi="Arial Nova Light" w:cs="Arial"/>
          <w:sz w:val="24"/>
          <w:szCs w:val="24"/>
        </w:rPr>
      </w:pPr>
      <w:r w:rsidRPr="0026710C">
        <w:rPr>
          <w:rFonts w:ascii="Arial Nova Light" w:hAnsi="Arial Nova Light" w:cs="Arial"/>
          <w:sz w:val="24"/>
          <w:szCs w:val="24"/>
        </w:rPr>
        <w:t xml:space="preserve">Bajo la anterior directriz, el </w:t>
      </w:r>
      <w:r w:rsidRPr="0026710C">
        <w:rPr>
          <w:rFonts w:ascii="Arial Nova Light" w:hAnsi="Arial Nova Light" w:cs="Arial"/>
          <w:b/>
          <w:bCs/>
          <w:sz w:val="24"/>
          <w:szCs w:val="24"/>
        </w:rPr>
        <w:t>elemento personal se acredita</w:t>
      </w:r>
      <w:r w:rsidRPr="0026710C">
        <w:rPr>
          <w:rFonts w:ascii="Arial Nova Light" w:hAnsi="Arial Nova Light" w:cs="Arial"/>
          <w:sz w:val="24"/>
          <w:szCs w:val="24"/>
        </w:rPr>
        <w:t>, porque de los hechos denunciados se demostró que el entonces candidato, acudió a</w:t>
      </w:r>
      <w:r>
        <w:rPr>
          <w:rFonts w:ascii="Arial Nova Light" w:hAnsi="Arial Nova Light" w:cs="Arial"/>
          <w:sz w:val="24"/>
          <w:szCs w:val="24"/>
        </w:rPr>
        <w:t xml:space="preserve"> un </w:t>
      </w:r>
      <w:r w:rsidR="001646AF">
        <w:rPr>
          <w:rFonts w:ascii="Arial Nova Light" w:hAnsi="Arial Nova Light" w:cs="Arial"/>
          <w:sz w:val="24"/>
          <w:szCs w:val="24"/>
        </w:rPr>
        <w:t>parque público</w:t>
      </w:r>
      <w:r>
        <w:rPr>
          <w:rFonts w:ascii="Arial Nova Light" w:hAnsi="Arial Nova Light" w:cs="Arial"/>
          <w:sz w:val="24"/>
          <w:szCs w:val="24"/>
        </w:rPr>
        <w:t xml:space="preserve"> de la colonia Misión de Santa Lucia, en el</w:t>
      </w:r>
      <w:r w:rsidRPr="0026710C">
        <w:rPr>
          <w:rFonts w:ascii="Arial Nova Light" w:hAnsi="Arial Nova Light" w:cs="Arial"/>
          <w:sz w:val="24"/>
          <w:szCs w:val="24"/>
        </w:rPr>
        <w:t xml:space="preserve"> municipio de </w:t>
      </w:r>
      <w:r>
        <w:rPr>
          <w:rFonts w:ascii="Arial Nova Light" w:hAnsi="Arial Nova Light" w:cs="Arial"/>
          <w:sz w:val="24"/>
          <w:szCs w:val="24"/>
        </w:rPr>
        <w:t>Aguascalientes</w:t>
      </w:r>
      <w:r w:rsidRPr="0026710C">
        <w:rPr>
          <w:rFonts w:ascii="Arial Nova Light" w:hAnsi="Arial Nova Light" w:cs="Arial"/>
          <w:sz w:val="24"/>
          <w:szCs w:val="24"/>
        </w:rPr>
        <w:t>, acompañado de simpatizantes de</w:t>
      </w:r>
      <w:r>
        <w:rPr>
          <w:rFonts w:ascii="Arial Nova Light" w:hAnsi="Arial Nova Light" w:cs="Arial"/>
          <w:sz w:val="24"/>
          <w:szCs w:val="24"/>
        </w:rPr>
        <w:t xml:space="preserve"> MORENA</w:t>
      </w:r>
      <w:r w:rsidRPr="0026710C">
        <w:rPr>
          <w:rFonts w:ascii="Arial Nova Light" w:hAnsi="Arial Nova Light" w:cs="Arial"/>
          <w:sz w:val="24"/>
          <w:szCs w:val="24"/>
        </w:rPr>
        <w:t>, quienes portaban playeras, gorras y bandera</w:t>
      </w:r>
      <w:r>
        <w:rPr>
          <w:rFonts w:ascii="Arial Nova Light" w:hAnsi="Arial Nova Light" w:cs="Arial"/>
          <w:sz w:val="24"/>
          <w:szCs w:val="24"/>
        </w:rPr>
        <w:t>s</w:t>
      </w:r>
      <w:r w:rsidRPr="0026710C">
        <w:rPr>
          <w:rFonts w:ascii="Arial Nova Light" w:hAnsi="Arial Nova Light" w:cs="Arial"/>
          <w:sz w:val="24"/>
          <w:szCs w:val="24"/>
        </w:rPr>
        <w:t xml:space="preserve"> que promocionaban la</w:t>
      </w:r>
      <w:r>
        <w:rPr>
          <w:rFonts w:ascii="Arial Nova Light" w:hAnsi="Arial Nova Light" w:cs="Arial"/>
          <w:sz w:val="24"/>
          <w:szCs w:val="24"/>
        </w:rPr>
        <w:t xml:space="preserve"> entonces</w:t>
      </w:r>
      <w:r w:rsidRPr="0026710C">
        <w:rPr>
          <w:rFonts w:ascii="Arial Nova Light" w:hAnsi="Arial Nova Light" w:cs="Arial"/>
          <w:sz w:val="24"/>
          <w:szCs w:val="24"/>
        </w:rPr>
        <w:t xml:space="preserve"> candidatura del denunciado, así mismo</w:t>
      </w:r>
      <w:r w:rsidRPr="006B3A65">
        <w:rPr>
          <w:rFonts w:ascii="Arial Nova Light" w:hAnsi="Arial Nova Light" w:cs="Arial"/>
          <w:sz w:val="24"/>
          <w:szCs w:val="24"/>
        </w:rPr>
        <w:t>, al finalizar los videos se visualiza</w:t>
      </w:r>
      <w:r w:rsidR="006B3A65" w:rsidRPr="006B3A65">
        <w:rPr>
          <w:rFonts w:ascii="Arial Nova Light" w:hAnsi="Arial Nova Light" w:cs="Arial"/>
          <w:sz w:val="24"/>
          <w:szCs w:val="24"/>
        </w:rPr>
        <w:t xml:space="preserve"> la frase “</w:t>
      </w:r>
      <w:r w:rsidR="006B3A65" w:rsidRPr="006B3A65">
        <w:rPr>
          <w:rFonts w:ascii="Arial Nova Light" w:hAnsi="Arial Nova Light" w:cs="Arial"/>
          <w:i/>
          <w:iCs/>
          <w:sz w:val="24"/>
          <w:szCs w:val="24"/>
        </w:rPr>
        <w:t>UN JARDÍN MÁS EN AGUASCALIENTES”</w:t>
      </w:r>
      <w:r w:rsidR="00AF6410">
        <w:rPr>
          <w:rFonts w:ascii="Arial Nova Light" w:hAnsi="Arial Nova Light" w:cs="Arial"/>
          <w:sz w:val="24"/>
          <w:szCs w:val="24"/>
        </w:rPr>
        <w:t xml:space="preserve"> y el nombre del entonces candidato “ARTURO AVILA” seguido de la leyenda “PRESIDENTE MUNICIPAL” y “AGUASCALIENTES”, así como los emblemas de los partidos políticos integrantes de la coalición “Juntos Haremos Historia</w:t>
      </w:r>
      <w:r w:rsidR="004C14E2">
        <w:rPr>
          <w:rFonts w:ascii="Arial Nova Light" w:hAnsi="Arial Nova Light" w:cs="Arial"/>
          <w:sz w:val="24"/>
          <w:szCs w:val="24"/>
        </w:rPr>
        <w:t xml:space="preserve"> en Aguascalientes</w:t>
      </w:r>
      <w:r w:rsidR="00AF6410">
        <w:rPr>
          <w:rFonts w:ascii="Arial Nova Light" w:hAnsi="Arial Nova Light" w:cs="Arial"/>
          <w:sz w:val="24"/>
          <w:szCs w:val="24"/>
        </w:rPr>
        <w:t>”.</w:t>
      </w:r>
    </w:p>
    <w:p w14:paraId="6FA4E76E" w14:textId="77777777" w:rsidR="002B0648" w:rsidRDefault="002B0648" w:rsidP="00687A07">
      <w:pPr>
        <w:spacing w:line="360" w:lineRule="auto"/>
        <w:jc w:val="both"/>
        <w:rPr>
          <w:rFonts w:ascii="Arial Nova Light" w:hAnsi="Arial Nova Light"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1"/>
        <w:gridCol w:w="3226"/>
        <w:gridCol w:w="3256"/>
      </w:tblGrid>
      <w:tr w:rsidR="002B0648" w14:paraId="4C022F0D" w14:textId="77777777" w:rsidTr="00AF6410">
        <w:tc>
          <w:tcPr>
            <w:tcW w:w="3304" w:type="dxa"/>
          </w:tcPr>
          <w:p w14:paraId="41C62625" w14:textId="0F1A4F7F" w:rsidR="002B0648" w:rsidRDefault="002B0648" w:rsidP="002B0648">
            <w:pPr>
              <w:spacing w:line="360" w:lineRule="auto"/>
              <w:jc w:val="center"/>
              <w:rPr>
                <w:rFonts w:ascii="Arial Nova Light" w:hAnsi="Arial Nova Light" w:cs="Arial"/>
                <w:sz w:val="24"/>
                <w:szCs w:val="24"/>
              </w:rPr>
            </w:pPr>
            <w:r>
              <w:rPr>
                <w:noProof/>
              </w:rPr>
              <w:drawing>
                <wp:inline distT="0" distB="0" distL="0" distR="0" wp14:anchorId="7F6866AB" wp14:editId="237BE6D7">
                  <wp:extent cx="2311603" cy="1550035"/>
                  <wp:effectExtent l="0" t="0" r="0" b="0"/>
                  <wp:docPr id="5" name="Imagen 5"/>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3"/>
                          <a:srcRect l="2108" r="2645" b="4488"/>
                          <a:stretch/>
                        </pic:blipFill>
                        <pic:spPr bwMode="auto">
                          <a:xfrm>
                            <a:off x="0" y="0"/>
                            <a:ext cx="2329332" cy="1561923"/>
                          </a:xfrm>
                          <a:prstGeom prst="rect">
                            <a:avLst/>
                          </a:prstGeom>
                          <a:ln>
                            <a:noFill/>
                          </a:ln>
                          <a:extLst>
                            <a:ext uri="{53640926-AAD7-44D8-BBD7-CCE9431645EC}">
                              <a14:shadowObscured xmlns:a14="http://schemas.microsoft.com/office/drawing/2010/main"/>
                            </a:ext>
                          </a:extLst>
                        </pic:spPr>
                      </pic:pic>
                    </a:graphicData>
                  </a:graphic>
                </wp:inline>
              </w:drawing>
            </w:r>
          </w:p>
        </w:tc>
        <w:tc>
          <w:tcPr>
            <w:tcW w:w="3304" w:type="dxa"/>
          </w:tcPr>
          <w:p w14:paraId="69B2408A" w14:textId="59F7AECD" w:rsidR="002B0648" w:rsidRDefault="002B0648" w:rsidP="00687A07">
            <w:pPr>
              <w:spacing w:line="360" w:lineRule="auto"/>
              <w:jc w:val="both"/>
              <w:rPr>
                <w:rFonts w:ascii="Arial Nova Light" w:hAnsi="Arial Nova Light" w:cs="Arial"/>
                <w:sz w:val="24"/>
                <w:szCs w:val="24"/>
              </w:rPr>
            </w:pPr>
            <w:r>
              <w:rPr>
                <w:noProof/>
              </w:rPr>
              <w:drawing>
                <wp:inline distT="0" distB="0" distL="0" distR="0" wp14:anchorId="0DF9CD1C" wp14:editId="64E8E1A3">
                  <wp:extent cx="2157933" cy="1550634"/>
                  <wp:effectExtent l="0" t="0" r="0" b="0"/>
                  <wp:docPr id="17" name="Imagen 17"/>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rotWithShape="1">
                          <a:blip r:embed="rId14"/>
                          <a:srcRect l="2875" r="2908" b="4968"/>
                          <a:stretch/>
                        </pic:blipFill>
                        <pic:spPr bwMode="auto">
                          <a:xfrm>
                            <a:off x="0" y="0"/>
                            <a:ext cx="2173834" cy="1562060"/>
                          </a:xfrm>
                          <a:prstGeom prst="rect">
                            <a:avLst/>
                          </a:prstGeom>
                          <a:ln>
                            <a:noFill/>
                          </a:ln>
                          <a:extLst>
                            <a:ext uri="{53640926-AAD7-44D8-BBD7-CCE9431645EC}">
                              <a14:shadowObscured xmlns:a14="http://schemas.microsoft.com/office/drawing/2010/main"/>
                            </a:ext>
                          </a:extLst>
                        </pic:spPr>
                      </pic:pic>
                    </a:graphicData>
                  </a:graphic>
                </wp:inline>
              </w:drawing>
            </w:r>
          </w:p>
        </w:tc>
        <w:tc>
          <w:tcPr>
            <w:tcW w:w="3305" w:type="dxa"/>
          </w:tcPr>
          <w:p w14:paraId="7662EBEF" w14:textId="3EC767A7" w:rsidR="002B0648" w:rsidRDefault="002B0648" w:rsidP="00687A07">
            <w:pPr>
              <w:spacing w:line="360" w:lineRule="auto"/>
              <w:jc w:val="both"/>
              <w:rPr>
                <w:rFonts w:ascii="Arial Nova Light" w:hAnsi="Arial Nova Light" w:cs="Arial"/>
                <w:sz w:val="24"/>
                <w:szCs w:val="24"/>
              </w:rPr>
            </w:pPr>
            <w:r>
              <w:rPr>
                <w:noProof/>
              </w:rPr>
              <w:drawing>
                <wp:inline distT="0" distB="0" distL="0" distR="0" wp14:anchorId="02E0442B" wp14:editId="071390D5">
                  <wp:extent cx="2179320" cy="1550670"/>
                  <wp:effectExtent l="0" t="0" r="0" b="0"/>
                  <wp:docPr id="18" name="Imagen 18"/>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rotWithShape="1">
                          <a:blip r:embed="rId15"/>
                          <a:srcRect l="3691" b="5472"/>
                          <a:stretch/>
                        </pic:blipFill>
                        <pic:spPr bwMode="auto">
                          <a:xfrm>
                            <a:off x="0" y="0"/>
                            <a:ext cx="2239889" cy="1593767"/>
                          </a:xfrm>
                          <a:prstGeom prst="rect">
                            <a:avLst/>
                          </a:prstGeom>
                          <a:ln>
                            <a:noFill/>
                          </a:ln>
                          <a:extLst>
                            <a:ext uri="{53640926-AAD7-44D8-BBD7-CCE9431645EC}">
                              <a14:shadowObscured xmlns:a14="http://schemas.microsoft.com/office/drawing/2010/main"/>
                            </a:ext>
                          </a:extLst>
                        </pic:spPr>
                      </pic:pic>
                    </a:graphicData>
                  </a:graphic>
                </wp:inline>
              </w:drawing>
            </w:r>
          </w:p>
        </w:tc>
      </w:tr>
    </w:tbl>
    <w:p w14:paraId="650DF01C" w14:textId="62C156FC" w:rsidR="00687A07" w:rsidRDefault="00687A07" w:rsidP="00687A07">
      <w:pPr>
        <w:spacing w:line="360" w:lineRule="auto"/>
        <w:jc w:val="both"/>
        <w:rPr>
          <w:rFonts w:ascii="Arial Nova Light" w:hAnsi="Arial Nova Light" w:cs="Arial"/>
          <w:sz w:val="24"/>
          <w:szCs w:val="24"/>
        </w:rPr>
      </w:pPr>
    </w:p>
    <w:p w14:paraId="789F88A7" w14:textId="698D7799" w:rsidR="00687A07" w:rsidRPr="00AF6410" w:rsidRDefault="00687A07" w:rsidP="00687A07">
      <w:pPr>
        <w:spacing w:line="360" w:lineRule="auto"/>
        <w:jc w:val="both"/>
        <w:rPr>
          <w:rFonts w:ascii="Arial Nova Light" w:hAnsi="Arial Nova Light" w:cs="Arial"/>
          <w:i/>
          <w:iCs/>
          <w:sz w:val="24"/>
          <w:szCs w:val="24"/>
        </w:rPr>
      </w:pPr>
      <w:r w:rsidRPr="0026710C">
        <w:rPr>
          <w:rFonts w:ascii="Arial Nova Light" w:hAnsi="Arial Nova Light" w:cs="Arial"/>
          <w:sz w:val="24"/>
          <w:szCs w:val="24"/>
        </w:rPr>
        <w:t xml:space="preserve">Ahora, el </w:t>
      </w:r>
      <w:r w:rsidRPr="0026710C">
        <w:rPr>
          <w:rFonts w:ascii="Arial Nova Light" w:hAnsi="Arial Nova Light" w:cs="Arial"/>
          <w:b/>
          <w:bCs/>
          <w:sz w:val="24"/>
          <w:szCs w:val="24"/>
        </w:rPr>
        <w:t>elemento objetivo también se actualiza</w:t>
      </w:r>
      <w:r w:rsidRPr="0026710C">
        <w:rPr>
          <w:rFonts w:ascii="Arial Nova Light" w:hAnsi="Arial Nova Light" w:cs="Arial"/>
          <w:sz w:val="24"/>
          <w:szCs w:val="24"/>
        </w:rPr>
        <w:t>, dado que, del análisis integral de los videos, fue posible advertir que el candidato cuestionado</w:t>
      </w:r>
      <w:r>
        <w:rPr>
          <w:rFonts w:ascii="Arial Nova Light" w:hAnsi="Arial Nova Light" w:cs="Arial"/>
          <w:sz w:val="24"/>
          <w:szCs w:val="24"/>
        </w:rPr>
        <w:t>,</w:t>
      </w:r>
      <w:r w:rsidRPr="0026710C">
        <w:rPr>
          <w:rFonts w:ascii="Arial Nova Light" w:hAnsi="Arial Nova Light" w:cs="Arial"/>
          <w:sz w:val="24"/>
          <w:szCs w:val="24"/>
        </w:rPr>
        <w:t xml:space="preserve"> entregó de forma directa cantidades considerables </w:t>
      </w:r>
      <w:r w:rsidR="002B0648">
        <w:rPr>
          <w:rFonts w:ascii="Arial Nova Light" w:hAnsi="Arial Nova Light" w:cs="Arial"/>
          <w:sz w:val="24"/>
          <w:szCs w:val="24"/>
        </w:rPr>
        <w:t>-</w:t>
      </w:r>
      <w:r w:rsidR="002B0648" w:rsidRPr="00AF6410">
        <w:rPr>
          <w:rFonts w:ascii="Arial Nova Light" w:hAnsi="Arial Nova Light" w:cs="Arial"/>
          <w:i/>
          <w:iCs/>
          <w:sz w:val="24"/>
          <w:szCs w:val="24"/>
        </w:rPr>
        <w:t>según refiere MORENA, 300 metros cuadrados</w:t>
      </w:r>
      <w:r w:rsidR="002B0648">
        <w:rPr>
          <w:rFonts w:ascii="Arial Nova Light" w:hAnsi="Arial Nova Light" w:cs="Arial"/>
          <w:sz w:val="24"/>
          <w:szCs w:val="24"/>
        </w:rPr>
        <w:t xml:space="preserve">- </w:t>
      </w:r>
      <w:r w:rsidRPr="0026710C">
        <w:rPr>
          <w:rFonts w:ascii="Arial Nova Light" w:hAnsi="Arial Nova Light" w:cs="Arial"/>
          <w:sz w:val="24"/>
          <w:szCs w:val="24"/>
        </w:rPr>
        <w:t>de</w:t>
      </w:r>
      <w:r>
        <w:rPr>
          <w:rFonts w:ascii="Arial Nova Light" w:hAnsi="Arial Nova Light" w:cs="Arial"/>
          <w:sz w:val="24"/>
          <w:szCs w:val="24"/>
        </w:rPr>
        <w:t xml:space="preserve"> pasto</w:t>
      </w:r>
      <w:r w:rsidRPr="0026710C">
        <w:rPr>
          <w:rFonts w:ascii="Arial Nova Light" w:hAnsi="Arial Nova Light" w:cs="Arial"/>
          <w:sz w:val="24"/>
          <w:szCs w:val="24"/>
        </w:rPr>
        <w:t xml:space="preserve">, </w:t>
      </w:r>
      <w:r w:rsidR="00AF6410">
        <w:rPr>
          <w:rFonts w:ascii="Arial Nova Light" w:hAnsi="Arial Nova Light" w:cs="Arial"/>
          <w:sz w:val="24"/>
          <w:szCs w:val="24"/>
        </w:rPr>
        <w:t xml:space="preserve">en razón a que según refiere el entonces candidato en uno de los videos denunciados, </w:t>
      </w:r>
      <w:r w:rsidR="00AF6410" w:rsidRPr="00AF6410">
        <w:rPr>
          <w:rFonts w:ascii="Arial Nova Light" w:hAnsi="Arial Nova Light" w:cs="Arial"/>
          <w:i/>
          <w:iCs/>
          <w:sz w:val="24"/>
          <w:szCs w:val="24"/>
        </w:rPr>
        <w:t>“</w:t>
      </w:r>
      <w:r w:rsidR="00AF6410">
        <w:rPr>
          <w:rFonts w:ascii="Arial Nova Light" w:hAnsi="Arial Nova Light" w:cs="Arial"/>
          <w:i/>
          <w:iCs/>
          <w:sz w:val="24"/>
          <w:szCs w:val="24"/>
        </w:rPr>
        <w:t>s</w:t>
      </w:r>
      <w:r w:rsidR="00AF6410" w:rsidRPr="00AF6410">
        <w:rPr>
          <w:rFonts w:ascii="Arial Nova Light" w:hAnsi="Arial Nova Light" w:cs="Arial"/>
          <w:i/>
          <w:iCs/>
          <w:sz w:val="24"/>
          <w:szCs w:val="24"/>
        </w:rPr>
        <w:t>e tardaron once años en atender una petición de los vecinos”</w:t>
      </w:r>
      <w:r w:rsidR="00AF6410" w:rsidRPr="00AF6410">
        <w:rPr>
          <w:rFonts w:ascii="Arial Nova Light" w:hAnsi="Arial Nova Light" w:cs="Arial"/>
          <w:sz w:val="24"/>
          <w:szCs w:val="24"/>
        </w:rPr>
        <w:t>.</w:t>
      </w:r>
    </w:p>
    <w:p w14:paraId="53E49DB9" w14:textId="0483B6CD" w:rsidR="006B3A65" w:rsidRDefault="006B3A65" w:rsidP="00687A07">
      <w:pPr>
        <w:spacing w:line="360" w:lineRule="auto"/>
        <w:jc w:val="both"/>
        <w:rPr>
          <w:rFonts w:ascii="Arial Nova Light" w:hAnsi="Arial Nova Light" w:cs="Arial"/>
          <w:sz w:val="24"/>
          <w:szCs w:val="24"/>
        </w:rPr>
      </w:pPr>
    </w:p>
    <w:p w14:paraId="7C849942" w14:textId="0D5585E2" w:rsidR="006B3A65" w:rsidRDefault="00AF6410" w:rsidP="006B3A65">
      <w:pPr>
        <w:spacing w:line="360" w:lineRule="auto"/>
        <w:jc w:val="both"/>
        <w:rPr>
          <w:rFonts w:ascii="Arial Nova Light" w:hAnsi="Arial Nova Light" w:cs="Arial"/>
          <w:sz w:val="24"/>
          <w:szCs w:val="24"/>
        </w:rPr>
      </w:pPr>
      <w:r>
        <w:rPr>
          <w:rFonts w:ascii="Arial Nova Light" w:hAnsi="Arial Nova Light" w:cs="Arial"/>
          <w:sz w:val="24"/>
          <w:szCs w:val="24"/>
        </w:rPr>
        <w:t>Aunado a lo anterior</w:t>
      </w:r>
      <w:r w:rsidR="006B3A65" w:rsidRPr="008A04DD">
        <w:rPr>
          <w:rFonts w:ascii="Arial Nova Light" w:hAnsi="Arial Nova Light" w:cs="Arial"/>
          <w:sz w:val="24"/>
          <w:szCs w:val="24"/>
        </w:rPr>
        <w:t>, del material denunciado se demostró que el entonces candidato se centró en realizar la entrega e instalación de pasto, a partir de una actividad de características electorales, con la intención de que se identificara su candidatura, el cargo para el que contendía, su imagen y el material propagandístico del partido político que lo postuló</w:t>
      </w:r>
      <w:r w:rsidR="008E3703">
        <w:rPr>
          <w:rFonts w:ascii="Arial Nova Light" w:hAnsi="Arial Nova Light" w:cs="Arial"/>
          <w:sz w:val="24"/>
          <w:szCs w:val="24"/>
        </w:rPr>
        <w:t>, tal y como se aprecia en la siguiente imagen:</w:t>
      </w:r>
    </w:p>
    <w:p w14:paraId="05FB3CF1" w14:textId="585A388F" w:rsidR="00AF6410" w:rsidRPr="008A04DD" w:rsidRDefault="00AF6410" w:rsidP="00AF6410">
      <w:pPr>
        <w:spacing w:line="360" w:lineRule="auto"/>
        <w:jc w:val="center"/>
        <w:rPr>
          <w:rFonts w:ascii="Arial Nova Light" w:hAnsi="Arial Nova Light" w:cs="Arial"/>
          <w:sz w:val="24"/>
          <w:szCs w:val="24"/>
        </w:rPr>
      </w:pPr>
      <w:r>
        <w:rPr>
          <w:noProof/>
        </w:rPr>
        <w:lastRenderedPageBreak/>
        <w:drawing>
          <wp:inline distT="0" distB="0" distL="0" distR="0" wp14:anchorId="1838ABEE" wp14:editId="5B799CDF">
            <wp:extent cx="2699309" cy="1397203"/>
            <wp:effectExtent l="0" t="0" r="6350" b="0"/>
            <wp:docPr id="19" name="Imagen 19"/>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16"/>
                    <a:stretch>
                      <a:fillRect/>
                    </a:stretch>
                  </pic:blipFill>
                  <pic:spPr>
                    <a:xfrm>
                      <a:off x="0" y="0"/>
                      <a:ext cx="2722596" cy="1409257"/>
                    </a:xfrm>
                    <a:prstGeom prst="rect">
                      <a:avLst/>
                    </a:prstGeom>
                  </pic:spPr>
                </pic:pic>
              </a:graphicData>
            </a:graphic>
          </wp:inline>
        </w:drawing>
      </w:r>
    </w:p>
    <w:p w14:paraId="05F8803A" w14:textId="77777777" w:rsidR="006B3A65" w:rsidRPr="008A04DD" w:rsidRDefault="006B3A65" w:rsidP="006B3A65">
      <w:pPr>
        <w:pStyle w:val="Sinespaciado"/>
        <w:rPr>
          <w:rFonts w:ascii="Arial Nova Light" w:hAnsi="Arial Nova Light"/>
          <w:sz w:val="24"/>
          <w:szCs w:val="24"/>
        </w:rPr>
      </w:pPr>
    </w:p>
    <w:p w14:paraId="295BDF4E" w14:textId="6FA6D153" w:rsidR="006B3A65" w:rsidRPr="008A04DD" w:rsidRDefault="006B3A65" w:rsidP="006B3A65">
      <w:pPr>
        <w:spacing w:line="360" w:lineRule="auto"/>
        <w:jc w:val="both"/>
        <w:rPr>
          <w:rFonts w:ascii="Arial Nova Light" w:eastAsia="Arial" w:hAnsi="Arial Nova Light" w:cs="Arial"/>
          <w:bCs/>
          <w:sz w:val="24"/>
          <w:szCs w:val="24"/>
        </w:rPr>
      </w:pPr>
      <w:r w:rsidRPr="008A04DD">
        <w:rPr>
          <w:rFonts w:ascii="Arial Nova Light" w:hAnsi="Arial Nova Light" w:cs="Arial"/>
          <w:sz w:val="24"/>
          <w:szCs w:val="24"/>
        </w:rPr>
        <w:t xml:space="preserve">Finalmente, el </w:t>
      </w:r>
      <w:r w:rsidRPr="008A04DD">
        <w:rPr>
          <w:rFonts w:ascii="Arial Nova Light" w:hAnsi="Arial Nova Light" w:cs="Arial"/>
          <w:b/>
          <w:bCs/>
          <w:sz w:val="24"/>
          <w:szCs w:val="24"/>
        </w:rPr>
        <w:t>elemento subjetivo se acredita</w:t>
      </w:r>
      <w:r w:rsidRPr="008A04DD">
        <w:rPr>
          <w:rFonts w:ascii="Arial Nova Light" w:hAnsi="Arial Nova Light" w:cs="Arial"/>
          <w:sz w:val="24"/>
          <w:szCs w:val="24"/>
        </w:rPr>
        <w:t xml:space="preserve"> a partir del análisis contextual de los hechos controvertidos, ya que en los videos se demuestra que el candidato denu</w:t>
      </w:r>
      <w:r w:rsidRPr="008A04DD">
        <w:rPr>
          <w:rFonts w:ascii="Arial Nova Light" w:eastAsia="Arial" w:hAnsi="Arial Nova Light" w:cs="Arial"/>
          <w:bCs/>
          <w:sz w:val="24"/>
          <w:szCs w:val="24"/>
        </w:rPr>
        <w:t>nciado tuvo la intención de generar una serie de actos de carácter proselitista, con el objeto</w:t>
      </w:r>
      <w:r w:rsidRPr="008A04DD">
        <w:rPr>
          <w:rFonts w:ascii="Arial Nova Light" w:eastAsia="Arial" w:hAnsi="Arial Nova Light" w:cs="Arial"/>
          <w:b/>
          <w:sz w:val="24"/>
          <w:szCs w:val="24"/>
        </w:rPr>
        <w:t xml:space="preserve"> </w:t>
      </w:r>
      <w:r w:rsidRPr="008A04DD">
        <w:rPr>
          <w:rFonts w:ascii="Arial Nova Light" w:eastAsia="Arial" w:hAnsi="Arial Nova Light" w:cs="Arial"/>
          <w:bCs/>
          <w:sz w:val="24"/>
          <w:szCs w:val="24"/>
        </w:rPr>
        <w:t xml:space="preserve">incitar el voto a su favor derivado de la entrega de </w:t>
      </w:r>
      <w:r w:rsidR="00752816" w:rsidRPr="008A04DD">
        <w:rPr>
          <w:rFonts w:ascii="Arial Nova Light" w:eastAsia="Arial" w:hAnsi="Arial Nova Light" w:cs="Arial"/>
          <w:bCs/>
          <w:sz w:val="24"/>
          <w:szCs w:val="24"/>
        </w:rPr>
        <w:t>pasto</w:t>
      </w:r>
      <w:r w:rsidRPr="008A04DD">
        <w:rPr>
          <w:rFonts w:ascii="Arial Nova Light" w:eastAsia="Arial" w:hAnsi="Arial Nova Light" w:cs="Arial"/>
          <w:bCs/>
          <w:sz w:val="24"/>
          <w:szCs w:val="24"/>
        </w:rPr>
        <w:t>, pues la ciudadanía tiene la necesidad de contar con espacios verdes para su correcto esparcimiento, cuestión reconocida por la</w:t>
      </w:r>
      <w:r w:rsidR="00AF6410">
        <w:rPr>
          <w:rFonts w:ascii="Arial Nova Light" w:eastAsia="Arial" w:hAnsi="Arial Nova Light" w:cs="Arial"/>
          <w:bCs/>
          <w:sz w:val="24"/>
          <w:szCs w:val="24"/>
        </w:rPr>
        <w:t xml:space="preserve"> Constitución Federal</w:t>
      </w:r>
      <w:r w:rsidRPr="008A04DD">
        <w:rPr>
          <w:rFonts w:ascii="Arial Nova Light" w:eastAsia="Arial" w:hAnsi="Arial Nova Light" w:cs="Arial"/>
          <w:bCs/>
          <w:sz w:val="24"/>
          <w:szCs w:val="24"/>
        </w:rPr>
        <w:t xml:space="preserve"> como un derecho humano.</w:t>
      </w:r>
    </w:p>
    <w:p w14:paraId="301987B2" w14:textId="5E7783B7" w:rsidR="00752816" w:rsidRPr="008A04DD" w:rsidRDefault="00752816" w:rsidP="006B3A65">
      <w:pPr>
        <w:spacing w:line="360" w:lineRule="auto"/>
        <w:jc w:val="both"/>
        <w:rPr>
          <w:rFonts w:ascii="Arial Nova Light" w:eastAsia="Arial" w:hAnsi="Arial Nova Light" w:cs="Arial"/>
          <w:bCs/>
          <w:sz w:val="24"/>
          <w:szCs w:val="24"/>
        </w:rPr>
      </w:pPr>
    </w:p>
    <w:p w14:paraId="32A935D0" w14:textId="7736A69F" w:rsidR="00752816" w:rsidRPr="008A04DD" w:rsidRDefault="00752816" w:rsidP="00752816">
      <w:pPr>
        <w:spacing w:line="360" w:lineRule="auto"/>
        <w:jc w:val="both"/>
        <w:rPr>
          <w:rFonts w:ascii="Arial Nova Light" w:eastAsia="Arial" w:hAnsi="Arial Nova Light" w:cs="Arial"/>
          <w:bCs/>
          <w:sz w:val="24"/>
          <w:szCs w:val="24"/>
        </w:rPr>
      </w:pPr>
      <w:r w:rsidRPr="008A04DD">
        <w:rPr>
          <w:rFonts w:ascii="Arial Nova Light" w:eastAsia="Arial" w:hAnsi="Arial Nova Light" w:cs="Arial"/>
          <w:bCs/>
          <w:sz w:val="24"/>
          <w:szCs w:val="24"/>
        </w:rPr>
        <w:t>Ahora bien, del análisis de los dos videos denunciados se desprenden los siguientes títulos:</w:t>
      </w:r>
    </w:p>
    <w:tbl>
      <w:tblPr>
        <w:tblStyle w:val="Tablaconcuadrcula"/>
        <w:tblW w:w="0" w:type="auto"/>
        <w:tblLook w:val="04A0" w:firstRow="1" w:lastRow="0" w:firstColumn="1" w:lastColumn="0" w:noHBand="0" w:noVBand="1"/>
      </w:tblPr>
      <w:tblGrid>
        <w:gridCol w:w="4885"/>
        <w:gridCol w:w="4886"/>
      </w:tblGrid>
      <w:tr w:rsidR="00752816" w:rsidRPr="008A04DD" w14:paraId="5AB3A450" w14:textId="77777777" w:rsidTr="00946197">
        <w:tc>
          <w:tcPr>
            <w:tcW w:w="4885" w:type="dxa"/>
            <w:shd w:val="clear" w:color="auto" w:fill="C4BC96" w:themeFill="background2" w:themeFillShade="BF"/>
          </w:tcPr>
          <w:p w14:paraId="76890DB4" w14:textId="77777777" w:rsidR="00752816" w:rsidRPr="008A04DD" w:rsidRDefault="00752816" w:rsidP="00946197">
            <w:pPr>
              <w:spacing w:line="360" w:lineRule="auto"/>
              <w:jc w:val="center"/>
              <w:rPr>
                <w:rFonts w:ascii="Arial Nova Light" w:eastAsia="Arial" w:hAnsi="Arial Nova Light" w:cs="Arial"/>
                <w:b/>
                <w:sz w:val="24"/>
                <w:szCs w:val="24"/>
              </w:rPr>
            </w:pPr>
            <w:r w:rsidRPr="008A04DD">
              <w:rPr>
                <w:rFonts w:ascii="Arial Nova Light" w:eastAsia="Arial" w:hAnsi="Arial Nova Light" w:cs="Arial"/>
                <w:b/>
                <w:sz w:val="24"/>
                <w:szCs w:val="24"/>
              </w:rPr>
              <w:t>Fecha del video denunciado</w:t>
            </w:r>
          </w:p>
        </w:tc>
        <w:tc>
          <w:tcPr>
            <w:tcW w:w="4886" w:type="dxa"/>
            <w:shd w:val="clear" w:color="auto" w:fill="C4BC96" w:themeFill="background2" w:themeFillShade="BF"/>
          </w:tcPr>
          <w:p w14:paraId="02DFB1C6" w14:textId="77777777" w:rsidR="00752816" w:rsidRPr="008A04DD" w:rsidRDefault="00752816" w:rsidP="00946197">
            <w:pPr>
              <w:spacing w:line="360" w:lineRule="auto"/>
              <w:jc w:val="center"/>
              <w:rPr>
                <w:rFonts w:ascii="Arial Nova Light" w:eastAsia="Arial" w:hAnsi="Arial Nova Light" w:cs="Arial"/>
                <w:b/>
                <w:sz w:val="24"/>
                <w:szCs w:val="24"/>
              </w:rPr>
            </w:pPr>
            <w:r w:rsidRPr="008A04DD">
              <w:rPr>
                <w:rFonts w:ascii="Arial Nova Light" w:eastAsia="Arial" w:hAnsi="Arial Nova Light" w:cs="Arial"/>
                <w:b/>
                <w:sz w:val="24"/>
                <w:szCs w:val="24"/>
              </w:rPr>
              <w:t>Titulo</w:t>
            </w:r>
          </w:p>
        </w:tc>
      </w:tr>
      <w:tr w:rsidR="00752816" w:rsidRPr="008A04DD" w14:paraId="13597C08" w14:textId="77777777" w:rsidTr="00946197">
        <w:tc>
          <w:tcPr>
            <w:tcW w:w="4885" w:type="dxa"/>
          </w:tcPr>
          <w:p w14:paraId="38B3716C" w14:textId="4825E3E0" w:rsidR="00752816" w:rsidRPr="008A04DD" w:rsidRDefault="0064555A" w:rsidP="00946197">
            <w:pPr>
              <w:spacing w:line="360" w:lineRule="auto"/>
              <w:jc w:val="both"/>
              <w:rPr>
                <w:rFonts w:ascii="Arial Nova Light" w:eastAsia="Arial" w:hAnsi="Arial Nova Light" w:cs="Arial"/>
                <w:bCs/>
                <w:sz w:val="24"/>
                <w:szCs w:val="24"/>
              </w:rPr>
            </w:pPr>
            <w:r>
              <w:rPr>
                <w:rFonts w:ascii="Arial Nova Light" w:eastAsia="Arial" w:hAnsi="Arial Nova Light" w:cs="Arial"/>
                <w:bCs/>
                <w:sz w:val="24"/>
                <w:szCs w:val="24"/>
              </w:rPr>
              <w:t>Once</w:t>
            </w:r>
            <w:r w:rsidR="00752816" w:rsidRPr="008A04DD">
              <w:rPr>
                <w:rFonts w:ascii="Arial Nova Light" w:eastAsia="Arial" w:hAnsi="Arial Nova Light" w:cs="Arial"/>
                <w:bCs/>
                <w:sz w:val="24"/>
                <w:szCs w:val="24"/>
              </w:rPr>
              <w:t xml:space="preserve"> de mayo</w:t>
            </w:r>
          </w:p>
        </w:tc>
        <w:tc>
          <w:tcPr>
            <w:tcW w:w="4886" w:type="dxa"/>
          </w:tcPr>
          <w:p w14:paraId="57131D57" w14:textId="4FFC195C" w:rsidR="00752816" w:rsidRPr="0064555A" w:rsidRDefault="0064555A" w:rsidP="00946197">
            <w:pPr>
              <w:jc w:val="both"/>
              <w:rPr>
                <w:rFonts w:ascii="Arial Nova Light" w:eastAsia="Arial Nova" w:hAnsi="Arial Nova Light" w:cs="Arial Nova"/>
                <w:bCs/>
                <w:i/>
                <w:iCs/>
                <w:sz w:val="24"/>
                <w:szCs w:val="24"/>
              </w:rPr>
            </w:pPr>
            <w:r w:rsidRPr="0064555A">
              <w:rPr>
                <w:rFonts w:ascii="Arial Nova Light" w:eastAsia="Arial Nova" w:hAnsi="Arial Nova Light" w:cs="Arial Nova"/>
                <w:bCs/>
                <w:i/>
                <w:iCs/>
                <w:sz w:val="24"/>
                <w:szCs w:val="24"/>
              </w:rPr>
              <w:t>“Seguimos haciendo lo que otros no pueden y no quieren #SinExcusas”</w:t>
            </w:r>
          </w:p>
        </w:tc>
      </w:tr>
      <w:tr w:rsidR="00752816" w:rsidRPr="008A04DD" w14:paraId="7B9C9413" w14:textId="77777777" w:rsidTr="00946197">
        <w:tc>
          <w:tcPr>
            <w:tcW w:w="4885" w:type="dxa"/>
          </w:tcPr>
          <w:p w14:paraId="6AF8082F" w14:textId="77777777" w:rsidR="00752816" w:rsidRPr="008A04DD" w:rsidRDefault="00752816" w:rsidP="00946197">
            <w:pPr>
              <w:spacing w:line="360" w:lineRule="auto"/>
              <w:jc w:val="both"/>
              <w:rPr>
                <w:rFonts w:ascii="Arial Nova Light" w:eastAsia="Arial" w:hAnsi="Arial Nova Light" w:cs="Arial"/>
                <w:bCs/>
                <w:sz w:val="24"/>
                <w:szCs w:val="24"/>
              </w:rPr>
            </w:pPr>
            <w:r w:rsidRPr="008A04DD">
              <w:rPr>
                <w:rFonts w:ascii="Arial Nova Light" w:eastAsia="Arial" w:hAnsi="Arial Nova Light" w:cs="Arial"/>
                <w:bCs/>
                <w:sz w:val="24"/>
                <w:szCs w:val="24"/>
              </w:rPr>
              <w:t>Trece de mayo</w:t>
            </w:r>
          </w:p>
        </w:tc>
        <w:tc>
          <w:tcPr>
            <w:tcW w:w="4886" w:type="dxa"/>
          </w:tcPr>
          <w:p w14:paraId="485EE5A4" w14:textId="0771FCF4" w:rsidR="00752816" w:rsidRPr="008A04DD" w:rsidRDefault="00752816" w:rsidP="00946197">
            <w:pPr>
              <w:jc w:val="both"/>
              <w:rPr>
                <w:rFonts w:ascii="Arial Nova Light" w:eastAsia="Arial Nova" w:hAnsi="Arial Nova Light" w:cs="Arial Nova"/>
                <w:noProof/>
                <w:sz w:val="24"/>
                <w:szCs w:val="24"/>
              </w:rPr>
            </w:pPr>
            <w:r w:rsidRPr="008A04DD">
              <w:rPr>
                <w:rFonts w:ascii="Arial Nova Light" w:eastAsia="Arial Nova" w:hAnsi="Arial Nova Light" w:cs="Arial Nova"/>
                <w:noProof/>
                <w:sz w:val="24"/>
                <w:szCs w:val="24"/>
              </w:rPr>
              <w:t>“</w:t>
            </w:r>
            <w:r w:rsidR="0064555A">
              <w:rPr>
                <w:rFonts w:ascii="Arial Nova Light" w:eastAsia="Arial Nova" w:hAnsi="Arial Nova Light" w:cs="Arial Nova"/>
                <w:i/>
                <w:iCs/>
                <w:noProof/>
                <w:sz w:val="24"/>
                <w:szCs w:val="24"/>
              </w:rPr>
              <w:t>Así es como nos gusta que vean que nosotros si cumplimos aún sin ser gobierno, despues de 11 años hoy hay un espacio público recuperado #SinExcusas”.</w:t>
            </w:r>
          </w:p>
        </w:tc>
      </w:tr>
    </w:tbl>
    <w:p w14:paraId="4C087BDD" w14:textId="308353DE" w:rsidR="006B3A65" w:rsidRPr="008A04DD" w:rsidRDefault="006B3A65" w:rsidP="00687A07">
      <w:pPr>
        <w:spacing w:line="360" w:lineRule="auto"/>
        <w:jc w:val="both"/>
        <w:rPr>
          <w:rFonts w:ascii="Arial Nova Light" w:hAnsi="Arial Nova Light" w:cs="Arial"/>
          <w:sz w:val="24"/>
          <w:szCs w:val="24"/>
        </w:rPr>
      </w:pPr>
    </w:p>
    <w:p w14:paraId="03EFCCA0" w14:textId="5DF036DA" w:rsidR="00752816" w:rsidRPr="008A04DD" w:rsidRDefault="00752816" w:rsidP="00752816">
      <w:pPr>
        <w:spacing w:line="360" w:lineRule="auto"/>
        <w:jc w:val="both"/>
        <w:rPr>
          <w:rFonts w:ascii="Arial Nova Light" w:eastAsia="Arial" w:hAnsi="Arial Nova Light" w:cs="Arial"/>
          <w:bCs/>
          <w:sz w:val="24"/>
          <w:szCs w:val="24"/>
        </w:rPr>
      </w:pPr>
      <w:r w:rsidRPr="008A04DD">
        <w:rPr>
          <w:rFonts w:ascii="Arial Nova Light" w:eastAsia="Arial" w:hAnsi="Arial Nova Light" w:cs="Arial"/>
          <w:bCs/>
          <w:sz w:val="24"/>
          <w:szCs w:val="24"/>
        </w:rPr>
        <w:t xml:space="preserve">Bajo tales consideraciones, es posible advertir que la entrega de pasto tuvo fines proselitistas, es decir, el entonces candidato realizó </w:t>
      </w:r>
      <w:r w:rsidR="0064555A">
        <w:rPr>
          <w:rFonts w:ascii="Arial Nova Light" w:eastAsia="Arial" w:hAnsi="Arial Nova Light" w:cs="Arial"/>
          <w:bCs/>
          <w:sz w:val="24"/>
          <w:szCs w:val="24"/>
        </w:rPr>
        <w:t xml:space="preserve">la </w:t>
      </w:r>
      <w:r w:rsidRPr="008A04DD">
        <w:rPr>
          <w:rFonts w:ascii="Arial Nova Light" w:eastAsia="Arial" w:hAnsi="Arial Nova Light" w:cs="Arial"/>
          <w:bCs/>
          <w:sz w:val="24"/>
          <w:szCs w:val="24"/>
        </w:rPr>
        <w:t>actividad</w:t>
      </w:r>
      <w:r w:rsidR="0064555A">
        <w:rPr>
          <w:rFonts w:ascii="Arial Nova Light" w:eastAsia="Arial" w:hAnsi="Arial Nova Light" w:cs="Arial"/>
          <w:bCs/>
          <w:sz w:val="24"/>
          <w:szCs w:val="24"/>
        </w:rPr>
        <w:t xml:space="preserve"> denunciada</w:t>
      </w:r>
      <w:r w:rsidRPr="008A04DD">
        <w:rPr>
          <w:rFonts w:ascii="Arial Nova Light" w:eastAsia="Arial" w:hAnsi="Arial Nova Light" w:cs="Arial"/>
          <w:bCs/>
          <w:sz w:val="24"/>
          <w:szCs w:val="24"/>
        </w:rPr>
        <w:t xml:space="preserve"> con </w:t>
      </w:r>
      <w:r w:rsidR="008E3703">
        <w:rPr>
          <w:rFonts w:ascii="Arial Nova Light" w:eastAsia="Arial" w:hAnsi="Arial Nova Light" w:cs="Arial"/>
          <w:bCs/>
          <w:sz w:val="24"/>
          <w:szCs w:val="24"/>
        </w:rPr>
        <w:t xml:space="preserve">el propósito </w:t>
      </w:r>
      <w:r w:rsidRPr="008A04DD">
        <w:rPr>
          <w:rFonts w:ascii="Arial Nova Light" w:eastAsia="Arial" w:hAnsi="Arial Nova Light" w:cs="Arial"/>
          <w:bCs/>
          <w:sz w:val="24"/>
          <w:szCs w:val="24"/>
        </w:rPr>
        <w:t>de obtener adeptos favorables a su candidatura.</w:t>
      </w:r>
    </w:p>
    <w:p w14:paraId="308F4355" w14:textId="0316D00D" w:rsidR="00752816" w:rsidRPr="008A04DD" w:rsidRDefault="00752816" w:rsidP="00752816">
      <w:pPr>
        <w:spacing w:line="360" w:lineRule="auto"/>
        <w:jc w:val="both"/>
        <w:rPr>
          <w:rFonts w:ascii="Arial Nova Light" w:eastAsia="Arial" w:hAnsi="Arial Nova Light" w:cs="Arial"/>
          <w:bCs/>
          <w:sz w:val="24"/>
          <w:szCs w:val="24"/>
        </w:rPr>
      </w:pPr>
    </w:p>
    <w:p w14:paraId="166F0D98" w14:textId="45D10D7F" w:rsidR="00221235" w:rsidRPr="0064555A" w:rsidRDefault="00221235" w:rsidP="00221235">
      <w:pPr>
        <w:spacing w:line="360" w:lineRule="auto"/>
        <w:jc w:val="both"/>
        <w:rPr>
          <w:rFonts w:ascii="Arial Nova Light" w:eastAsia="Arial Nova" w:hAnsi="Arial Nova Light" w:cs="Arial Nova"/>
          <w:i/>
          <w:iCs/>
          <w:noProof/>
          <w:sz w:val="24"/>
          <w:szCs w:val="24"/>
        </w:rPr>
      </w:pPr>
      <w:r w:rsidRPr="008A04DD">
        <w:rPr>
          <w:rFonts w:ascii="Arial Nova Light" w:eastAsia="Arial" w:hAnsi="Arial Nova Light" w:cs="Arial"/>
          <w:bCs/>
          <w:sz w:val="24"/>
          <w:szCs w:val="24"/>
        </w:rPr>
        <w:t xml:space="preserve">Lo anterior es así, pues como bien se aprecia en los títulos de los videos, el candidato denunciado hace de manifiesto que </w:t>
      </w:r>
      <w:r w:rsidR="0064555A">
        <w:rPr>
          <w:rFonts w:ascii="Arial Nova Light" w:eastAsia="Arial Nova" w:hAnsi="Arial Nova Light" w:cs="Arial Nova"/>
          <w:i/>
          <w:iCs/>
          <w:noProof/>
          <w:sz w:val="24"/>
          <w:szCs w:val="24"/>
        </w:rPr>
        <w:t>después de 11 años hoy hay un espacio público recuperado</w:t>
      </w:r>
      <w:r w:rsidRPr="0064555A">
        <w:rPr>
          <w:rFonts w:ascii="Arial Nova Light" w:eastAsia="Arial Nova" w:hAnsi="Arial Nova Light" w:cs="Arial Nova"/>
          <w:bCs/>
          <w:i/>
          <w:iCs/>
          <w:sz w:val="24"/>
          <w:szCs w:val="24"/>
        </w:rPr>
        <w:t xml:space="preserve">, </w:t>
      </w:r>
      <w:r w:rsidRPr="0064555A">
        <w:rPr>
          <w:rFonts w:ascii="Arial Nova Light" w:eastAsia="Arial Nova" w:hAnsi="Arial Nova Light" w:cs="Arial Nova"/>
          <w:bCs/>
          <w:sz w:val="24"/>
          <w:szCs w:val="24"/>
        </w:rPr>
        <w:t>lo</w:t>
      </w:r>
      <w:r w:rsidRPr="008A04DD">
        <w:rPr>
          <w:rFonts w:ascii="Arial Nova Light" w:eastAsia="Arial Nova" w:hAnsi="Arial Nova Light" w:cs="Arial Nova"/>
          <w:bCs/>
          <w:sz w:val="24"/>
          <w:szCs w:val="24"/>
        </w:rPr>
        <w:t xml:space="preserve"> que hace un hecho notorio que la población de</w:t>
      </w:r>
      <w:r w:rsidR="0064555A">
        <w:rPr>
          <w:rFonts w:ascii="Arial Nova Light" w:eastAsia="Arial Nova" w:hAnsi="Arial Nova Light" w:cs="Arial Nova"/>
          <w:bCs/>
          <w:sz w:val="24"/>
          <w:szCs w:val="24"/>
        </w:rPr>
        <w:t xml:space="preserve"> la colonia Misión de Santa Lucia</w:t>
      </w:r>
      <w:r w:rsidRPr="008A04DD">
        <w:rPr>
          <w:rFonts w:ascii="Arial Nova Light" w:eastAsia="Arial Nova" w:hAnsi="Arial Nova Light" w:cs="Arial Nova"/>
          <w:bCs/>
          <w:sz w:val="24"/>
          <w:szCs w:val="24"/>
        </w:rPr>
        <w:t xml:space="preserve"> tenía la necesidad de obtener tal beneficio por parte de</w:t>
      </w:r>
      <w:r w:rsidR="0064555A">
        <w:rPr>
          <w:rFonts w:ascii="Arial Nova Light" w:eastAsia="Arial Nova" w:hAnsi="Arial Nova Light" w:cs="Arial Nova"/>
          <w:bCs/>
          <w:sz w:val="24"/>
          <w:szCs w:val="24"/>
        </w:rPr>
        <w:t>l C. Arturo Ávila Anaya</w:t>
      </w:r>
      <w:r w:rsidRPr="008A04DD">
        <w:rPr>
          <w:rFonts w:ascii="Arial Nova Light" w:eastAsia="Arial Nova" w:hAnsi="Arial Nova Light" w:cs="Arial Nova"/>
          <w:bCs/>
          <w:sz w:val="24"/>
          <w:szCs w:val="24"/>
        </w:rPr>
        <w:t>, en razón a que el mismo señala que</w:t>
      </w:r>
      <w:r w:rsidRPr="008A04DD">
        <w:rPr>
          <w:rFonts w:ascii="Arial Nova Light" w:eastAsia="Arial Nova" w:hAnsi="Arial Nova Light" w:cs="Arial Nova"/>
          <w:bCs/>
          <w:i/>
          <w:iCs/>
          <w:sz w:val="24"/>
          <w:szCs w:val="24"/>
        </w:rPr>
        <w:t xml:space="preserve"> </w:t>
      </w:r>
      <w:r w:rsidR="0064555A" w:rsidRPr="0064555A">
        <w:rPr>
          <w:rFonts w:ascii="Arial Nova Light" w:eastAsia="Arial Nova" w:hAnsi="Arial Nova Light" w:cs="Arial Nova"/>
          <w:noProof/>
          <w:sz w:val="24"/>
          <w:szCs w:val="24"/>
        </w:rPr>
        <w:t>seria</w:t>
      </w:r>
      <w:r w:rsidR="0064555A">
        <w:rPr>
          <w:rFonts w:ascii="Arial Nova Light" w:eastAsia="Arial Nova" w:hAnsi="Arial Nova Light" w:cs="Arial Nova"/>
          <w:i/>
          <w:iCs/>
          <w:noProof/>
          <w:sz w:val="24"/>
          <w:szCs w:val="24"/>
        </w:rPr>
        <w:t xml:space="preserve"> u</w:t>
      </w:r>
      <w:r w:rsidR="0064555A" w:rsidRPr="0064555A">
        <w:rPr>
          <w:rFonts w:ascii="Arial Nova Light" w:eastAsia="Arial Nova" w:hAnsi="Arial Nova Light" w:cs="Arial Nova"/>
          <w:i/>
          <w:iCs/>
          <w:noProof/>
          <w:sz w:val="24"/>
          <w:szCs w:val="24"/>
        </w:rPr>
        <w:t>n presidente municipal que hace el trabajo, que se ensucia las manos, que viene a hacer la chamba por la gente buena de Aguascalientes</w:t>
      </w:r>
      <w:r w:rsidR="008E3703">
        <w:rPr>
          <w:rFonts w:ascii="Arial Nova Light" w:eastAsia="Arial Nova" w:hAnsi="Arial Nova Light" w:cs="Arial Nova"/>
          <w:i/>
          <w:iCs/>
          <w:noProof/>
          <w:sz w:val="24"/>
          <w:szCs w:val="24"/>
        </w:rPr>
        <w:t>.</w:t>
      </w:r>
    </w:p>
    <w:p w14:paraId="3935396D" w14:textId="77777777" w:rsidR="00752816" w:rsidRPr="008A04DD" w:rsidRDefault="00752816" w:rsidP="00687A07">
      <w:pPr>
        <w:spacing w:line="360" w:lineRule="auto"/>
        <w:jc w:val="both"/>
        <w:rPr>
          <w:rFonts w:ascii="Arial Nova Light" w:hAnsi="Arial Nova Light" w:cs="Arial"/>
          <w:sz w:val="24"/>
          <w:szCs w:val="24"/>
        </w:rPr>
      </w:pPr>
    </w:p>
    <w:p w14:paraId="2E32E235" w14:textId="15C911BD" w:rsidR="00687A07" w:rsidRPr="008A04DD" w:rsidRDefault="00221235" w:rsidP="00687A07">
      <w:pPr>
        <w:spacing w:line="360" w:lineRule="auto"/>
        <w:jc w:val="both"/>
        <w:rPr>
          <w:rFonts w:ascii="Arial Nova Light" w:eastAsia="Arial Nova" w:hAnsi="Arial Nova Light" w:cs="Arial Nova"/>
          <w:noProof/>
          <w:sz w:val="24"/>
          <w:szCs w:val="24"/>
        </w:rPr>
      </w:pPr>
      <w:r w:rsidRPr="008A04DD">
        <w:rPr>
          <w:rFonts w:ascii="Arial Nova Light" w:eastAsia="Arial Nova" w:hAnsi="Arial Nova Light" w:cs="Arial Nova"/>
          <w:noProof/>
          <w:sz w:val="24"/>
          <w:szCs w:val="24"/>
        </w:rPr>
        <w:t>De igual manera, es evidente que la entrega de pasto constituyó una actividad de carácter proselitista, en razón a que el prop</w:t>
      </w:r>
      <w:r w:rsidR="008E3703">
        <w:rPr>
          <w:rFonts w:ascii="Arial Nova Light" w:eastAsia="Arial Nova" w:hAnsi="Arial Nova Light" w:cs="Arial Nova"/>
          <w:noProof/>
          <w:sz w:val="24"/>
          <w:szCs w:val="24"/>
        </w:rPr>
        <w:t>io</w:t>
      </w:r>
      <w:r w:rsidRPr="008A04DD">
        <w:rPr>
          <w:rFonts w:ascii="Arial Nova Light" w:eastAsia="Arial Nova" w:hAnsi="Arial Nova Light" w:cs="Arial Nova"/>
          <w:noProof/>
          <w:sz w:val="24"/>
          <w:szCs w:val="24"/>
        </w:rPr>
        <w:t xml:space="preserve"> candidato señala en uno de los videos </w:t>
      </w:r>
      <w:r w:rsidRPr="0064555A">
        <w:rPr>
          <w:rFonts w:ascii="Arial Nova Light" w:eastAsia="Arial Nova" w:hAnsi="Arial Nova Light" w:cs="Arial Nova"/>
          <w:noProof/>
          <w:sz w:val="24"/>
          <w:szCs w:val="24"/>
        </w:rPr>
        <w:t>que</w:t>
      </w:r>
      <w:r w:rsidRPr="0064555A">
        <w:rPr>
          <w:rFonts w:ascii="Arial Nova Light" w:eastAsia="Arial Nova" w:hAnsi="Arial Nova Light" w:cs="Arial Nova"/>
          <w:b/>
          <w:bCs/>
          <w:noProof/>
          <w:sz w:val="24"/>
          <w:szCs w:val="24"/>
        </w:rPr>
        <w:t xml:space="preserve"> </w:t>
      </w:r>
      <w:r w:rsidR="0064555A">
        <w:rPr>
          <w:rFonts w:ascii="Arial Nova Light" w:hAnsi="Arial Nova Light"/>
          <w:i/>
          <w:iCs/>
          <w:sz w:val="24"/>
          <w:szCs w:val="24"/>
        </w:rPr>
        <w:t>nosotros en dos días pusimos pasto en este hermoso parque</w:t>
      </w:r>
      <w:r w:rsidR="0064555A">
        <w:rPr>
          <w:rFonts w:ascii="Arial Nova Light" w:eastAsia="Arial Nova" w:hAnsi="Arial Nova Light" w:cs="Arial Nova"/>
          <w:noProof/>
          <w:sz w:val="24"/>
          <w:szCs w:val="24"/>
        </w:rPr>
        <w:t xml:space="preserve">, </w:t>
      </w:r>
      <w:r w:rsidR="00BF66CB">
        <w:rPr>
          <w:rFonts w:ascii="Arial Nova Light" w:hAnsi="Arial Nova Light"/>
          <w:i/>
          <w:iCs/>
          <w:sz w:val="24"/>
          <w:szCs w:val="24"/>
        </w:rPr>
        <w:t xml:space="preserve">llega el gobierno de la transformación, llega el </w:t>
      </w:r>
      <w:r w:rsidR="00BF66CB">
        <w:rPr>
          <w:rFonts w:ascii="Arial Nova Light" w:hAnsi="Arial Nova Light"/>
          <w:i/>
          <w:iCs/>
          <w:sz w:val="24"/>
          <w:szCs w:val="24"/>
        </w:rPr>
        <w:lastRenderedPageBreak/>
        <w:t>gobierno de Arturo Ávila, sin excusas</w:t>
      </w:r>
      <w:r w:rsidR="00BF66CB">
        <w:rPr>
          <w:rFonts w:ascii="Arial Nova Light" w:eastAsia="Arial Nova" w:hAnsi="Arial Nova Light" w:cs="Arial Nova"/>
          <w:noProof/>
          <w:sz w:val="24"/>
          <w:szCs w:val="24"/>
        </w:rPr>
        <w:t xml:space="preserve">, </w:t>
      </w:r>
      <w:r w:rsidR="0064555A">
        <w:rPr>
          <w:rFonts w:ascii="Arial Nova Light" w:eastAsia="Arial Nova" w:hAnsi="Arial Nova Light" w:cs="Arial Nova"/>
          <w:noProof/>
          <w:sz w:val="24"/>
          <w:szCs w:val="24"/>
        </w:rPr>
        <w:t>cuestión que deja entrever</w:t>
      </w:r>
      <w:r w:rsidRPr="008A04DD">
        <w:rPr>
          <w:rFonts w:ascii="Arial Nova Light" w:eastAsia="Arial Nova" w:hAnsi="Arial Nova Light" w:cs="Arial Nova"/>
          <w:noProof/>
          <w:sz w:val="24"/>
          <w:szCs w:val="24"/>
        </w:rPr>
        <w:t xml:space="preserve"> un nexo causal entre</w:t>
      </w:r>
      <w:r w:rsidR="008E3703">
        <w:rPr>
          <w:rFonts w:ascii="Arial Nova Light" w:eastAsia="Arial Nova" w:hAnsi="Arial Nova Light" w:cs="Arial Nova"/>
          <w:noProof/>
          <w:sz w:val="24"/>
          <w:szCs w:val="24"/>
        </w:rPr>
        <w:t xml:space="preserve"> la entrega</w:t>
      </w:r>
      <w:r w:rsidR="00BF66CB">
        <w:rPr>
          <w:rFonts w:ascii="Arial Nova Light" w:eastAsia="Arial Nova" w:hAnsi="Arial Nova Light" w:cs="Arial Nova"/>
          <w:noProof/>
          <w:sz w:val="24"/>
          <w:szCs w:val="24"/>
        </w:rPr>
        <w:t xml:space="preserve"> </w:t>
      </w:r>
      <w:r w:rsidR="008E3703">
        <w:rPr>
          <w:rFonts w:ascii="Arial Nova Light" w:eastAsia="Arial Nova" w:hAnsi="Arial Nova Light" w:cs="Arial Nova"/>
          <w:noProof/>
          <w:sz w:val="24"/>
          <w:szCs w:val="24"/>
        </w:rPr>
        <w:t>de</w:t>
      </w:r>
      <w:r w:rsidR="00BF66CB">
        <w:rPr>
          <w:rFonts w:ascii="Arial Nova Light" w:eastAsia="Arial Nova" w:hAnsi="Arial Nova Light" w:cs="Arial Nova"/>
          <w:noProof/>
          <w:sz w:val="24"/>
          <w:szCs w:val="24"/>
        </w:rPr>
        <w:t xml:space="preserve"> </w:t>
      </w:r>
      <w:r w:rsidR="00437798" w:rsidRPr="008A04DD">
        <w:rPr>
          <w:rFonts w:ascii="Arial Nova Light" w:eastAsia="Arial Nova" w:hAnsi="Arial Nova Light" w:cs="Arial Nova"/>
          <w:noProof/>
          <w:sz w:val="24"/>
          <w:szCs w:val="24"/>
        </w:rPr>
        <w:t xml:space="preserve">pasto </w:t>
      </w:r>
      <w:r w:rsidRPr="008A04DD">
        <w:rPr>
          <w:rFonts w:ascii="Arial Nova Light" w:eastAsia="Arial Nova" w:hAnsi="Arial Nova Light" w:cs="Arial Nova"/>
          <w:noProof/>
          <w:sz w:val="24"/>
          <w:szCs w:val="24"/>
        </w:rPr>
        <w:t xml:space="preserve">y la obtención del apoyo ciudadano de </w:t>
      </w:r>
      <w:r w:rsidR="00BF66CB">
        <w:rPr>
          <w:rFonts w:ascii="Arial Nova Light" w:eastAsia="Arial Nova" w:hAnsi="Arial Nova Light" w:cs="Arial Nova"/>
          <w:noProof/>
          <w:sz w:val="24"/>
          <w:szCs w:val="24"/>
        </w:rPr>
        <w:t>quienes fueron beneficiarios de este acto.</w:t>
      </w:r>
    </w:p>
    <w:p w14:paraId="1138C550" w14:textId="49F65458" w:rsidR="00437798" w:rsidRPr="008A04DD" w:rsidRDefault="00437798" w:rsidP="00687A07">
      <w:pPr>
        <w:spacing w:line="360" w:lineRule="auto"/>
        <w:jc w:val="both"/>
        <w:rPr>
          <w:rFonts w:ascii="Arial Nova Light" w:eastAsia="Arial Nova" w:hAnsi="Arial Nova Light" w:cs="Arial Nova"/>
          <w:noProof/>
          <w:sz w:val="24"/>
          <w:szCs w:val="24"/>
        </w:rPr>
      </w:pPr>
    </w:p>
    <w:p w14:paraId="6D90B6C8" w14:textId="60A57F87" w:rsidR="00437798" w:rsidRDefault="00437798" w:rsidP="00437798">
      <w:pPr>
        <w:spacing w:line="360" w:lineRule="auto"/>
        <w:jc w:val="both"/>
        <w:rPr>
          <w:rFonts w:ascii="Arial Nova Light" w:hAnsi="Arial Nova Light" w:cs="Arial"/>
          <w:sz w:val="24"/>
          <w:szCs w:val="24"/>
        </w:rPr>
      </w:pPr>
      <w:r w:rsidRPr="008A04DD">
        <w:rPr>
          <w:rFonts w:ascii="Arial Nova Light" w:hAnsi="Arial Nova Light" w:cs="Arial"/>
          <w:sz w:val="24"/>
          <w:szCs w:val="24"/>
        </w:rPr>
        <w:t>Así, tomando en consideración las circunstancias en que se suscitaron los hechos, este Tribunal Electoral estima que el elemento subjetivo se acredi</w:t>
      </w:r>
      <w:r w:rsidR="008E3703">
        <w:rPr>
          <w:rFonts w:ascii="Arial Nova Light" w:hAnsi="Arial Nova Light" w:cs="Arial"/>
          <w:sz w:val="24"/>
          <w:szCs w:val="24"/>
        </w:rPr>
        <w:t>tó en virtud de que</w:t>
      </w:r>
      <w:r w:rsidRPr="008A04DD">
        <w:rPr>
          <w:rFonts w:ascii="Arial Nova Light" w:hAnsi="Arial Nova Light" w:cs="Arial"/>
          <w:sz w:val="24"/>
          <w:szCs w:val="24"/>
        </w:rPr>
        <w:t xml:space="preserve"> el denunciado, </w:t>
      </w:r>
      <w:r w:rsidRPr="008A04DD">
        <w:rPr>
          <w:rFonts w:ascii="Arial Nova Light" w:hAnsi="Arial Nova Light" w:cs="Arial"/>
          <w:b/>
          <w:bCs/>
          <w:sz w:val="24"/>
          <w:szCs w:val="24"/>
        </w:rPr>
        <w:t>se aprovechó de la necesidad de la población por contar con áreas verdes</w:t>
      </w:r>
      <w:r w:rsidRPr="008A04DD">
        <w:rPr>
          <w:rFonts w:ascii="Arial Nova Light" w:hAnsi="Arial Nova Light" w:cs="Arial"/>
          <w:sz w:val="24"/>
          <w:szCs w:val="24"/>
        </w:rPr>
        <w:t>, satisfaciendo esa necesidad a través de la entrega directa de pasto</w:t>
      </w:r>
      <w:r w:rsidR="00BF66CB">
        <w:rPr>
          <w:rFonts w:ascii="Arial Nova Light" w:hAnsi="Arial Nova Light" w:cs="Arial"/>
          <w:sz w:val="24"/>
          <w:szCs w:val="24"/>
        </w:rPr>
        <w:t xml:space="preserve"> en el parque de la colonia Misión de Santa Lucia, ubicado en las inmediaciones de la calle Misión de Sta. Ma. De Jesús Sacramento Venegas de la Torre Pte</w:t>
      </w:r>
      <w:r w:rsidRPr="008A04DD">
        <w:rPr>
          <w:rFonts w:ascii="Arial Nova Light" w:hAnsi="Arial Nova Light" w:cs="Arial"/>
          <w:sz w:val="24"/>
          <w:szCs w:val="24"/>
        </w:rPr>
        <w:t xml:space="preserve">. </w:t>
      </w:r>
    </w:p>
    <w:p w14:paraId="2668D30E" w14:textId="77777777" w:rsidR="00BF66CB" w:rsidRPr="008A04DD" w:rsidRDefault="00BF66CB" w:rsidP="00437798">
      <w:pPr>
        <w:spacing w:line="360" w:lineRule="auto"/>
        <w:jc w:val="both"/>
        <w:rPr>
          <w:rFonts w:ascii="Arial Nova Light" w:hAnsi="Arial Nova Light" w:cs="Arial"/>
          <w:sz w:val="24"/>
          <w:szCs w:val="24"/>
        </w:rPr>
      </w:pPr>
    </w:p>
    <w:p w14:paraId="23B18D3F" w14:textId="16152355" w:rsidR="00437798" w:rsidRPr="008A04DD" w:rsidRDefault="00437798" w:rsidP="00437798">
      <w:pPr>
        <w:spacing w:line="360" w:lineRule="auto"/>
        <w:jc w:val="both"/>
        <w:rPr>
          <w:rFonts w:ascii="Arial Nova Light" w:hAnsi="Arial Nova Light" w:cs="Arial"/>
          <w:sz w:val="24"/>
          <w:szCs w:val="24"/>
        </w:rPr>
      </w:pPr>
      <w:r w:rsidRPr="008A04DD">
        <w:rPr>
          <w:rFonts w:ascii="Arial Nova Light" w:hAnsi="Arial Nova Light" w:cs="Arial"/>
          <w:sz w:val="24"/>
          <w:szCs w:val="24"/>
        </w:rPr>
        <w:t xml:space="preserve">Por otro lado, de lo que obra en autos, </w:t>
      </w:r>
      <w:r w:rsidR="009B30E7">
        <w:rPr>
          <w:rFonts w:ascii="Arial Nova Light" w:hAnsi="Arial Nova Light" w:cs="Arial"/>
          <w:sz w:val="24"/>
          <w:szCs w:val="24"/>
        </w:rPr>
        <w:t xml:space="preserve">al finalizar uno de los videos denunciados </w:t>
      </w:r>
      <w:r w:rsidR="008E3703">
        <w:rPr>
          <w:rFonts w:ascii="Arial Nova Light" w:hAnsi="Arial Nova Light" w:cs="Arial"/>
          <w:sz w:val="24"/>
          <w:szCs w:val="24"/>
        </w:rPr>
        <w:t>se percibe la frase</w:t>
      </w:r>
      <w:r w:rsidR="009B30E7">
        <w:rPr>
          <w:rFonts w:ascii="Arial Nova Light" w:hAnsi="Arial Nova Light" w:cs="Arial"/>
          <w:sz w:val="24"/>
          <w:szCs w:val="24"/>
        </w:rPr>
        <w:t xml:space="preserve"> </w:t>
      </w:r>
      <w:r w:rsidR="009B30E7" w:rsidRPr="009B30E7">
        <w:rPr>
          <w:rFonts w:ascii="Arial Nova Light" w:hAnsi="Arial Nova Light" w:cs="Arial"/>
          <w:i/>
          <w:iCs/>
          <w:sz w:val="24"/>
          <w:szCs w:val="24"/>
        </w:rPr>
        <w:t>“UN JARDIN MÁS EN AGUASCALIENTES”</w:t>
      </w:r>
      <w:r w:rsidRPr="008A04DD">
        <w:rPr>
          <w:rFonts w:ascii="Arial Nova Light" w:hAnsi="Arial Nova Light" w:cs="Arial"/>
          <w:sz w:val="24"/>
          <w:szCs w:val="24"/>
        </w:rPr>
        <w:t xml:space="preserve">, </w:t>
      </w:r>
      <w:r w:rsidR="009B30E7">
        <w:rPr>
          <w:rFonts w:ascii="Arial Nova Light" w:hAnsi="Arial Nova Light" w:cs="Arial"/>
          <w:sz w:val="24"/>
          <w:szCs w:val="24"/>
        </w:rPr>
        <w:t>por lo que este</w:t>
      </w:r>
      <w:r w:rsidRPr="008A04DD">
        <w:rPr>
          <w:rFonts w:ascii="Arial Nova Light" w:hAnsi="Arial Nova Light" w:cs="Arial"/>
          <w:sz w:val="24"/>
          <w:szCs w:val="24"/>
        </w:rPr>
        <w:t xml:space="preserve"> Tribunal </w:t>
      </w:r>
      <w:r w:rsidR="009B30E7">
        <w:rPr>
          <w:rFonts w:ascii="Arial Nova Light" w:hAnsi="Arial Nova Light" w:cs="Arial"/>
          <w:sz w:val="24"/>
          <w:szCs w:val="24"/>
        </w:rPr>
        <w:t xml:space="preserve">Electoral </w:t>
      </w:r>
      <w:r w:rsidRPr="008A04DD">
        <w:rPr>
          <w:rFonts w:ascii="Arial Nova Light" w:hAnsi="Arial Nova Light" w:cs="Arial"/>
          <w:sz w:val="24"/>
          <w:szCs w:val="24"/>
        </w:rPr>
        <w:t xml:space="preserve">puede concluir, que </w:t>
      </w:r>
      <w:r w:rsidR="009B30E7">
        <w:rPr>
          <w:rFonts w:ascii="Arial Nova Light" w:hAnsi="Arial Nova Light" w:cs="Arial"/>
          <w:sz w:val="24"/>
          <w:szCs w:val="24"/>
        </w:rPr>
        <w:t>la actividad de entrega y colocación de pasto tuvo el propósito de</w:t>
      </w:r>
      <w:r w:rsidRPr="008A04DD">
        <w:rPr>
          <w:rFonts w:ascii="Arial Nova Light" w:hAnsi="Arial Nova Light" w:cs="Arial"/>
          <w:sz w:val="24"/>
          <w:szCs w:val="24"/>
        </w:rPr>
        <w:t xml:space="preserve"> entrar en el ánimo y ganar las simpatías del electorado.</w:t>
      </w:r>
    </w:p>
    <w:p w14:paraId="0A0E9C59" w14:textId="7F793AC3" w:rsidR="00437798" w:rsidRPr="008A04DD" w:rsidRDefault="00437798" w:rsidP="00687A07">
      <w:pPr>
        <w:spacing w:line="360" w:lineRule="auto"/>
        <w:jc w:val="both"/>
        <w:rPr>
          <w:rFonts w:ascii="Arial Nova Light" w:hAnsi="Arial Nova Light" w:cs="Arial"/>
          <w:sz w:val="24"/>
          <w:szCs w:val="24"/>
        </w:rPr>
      </w:pPr>
    </w:p>
    <w:p w14:paraId="1B5165EF" w14:textId="4570384F" w:rsidR="00437798" w:rsidRPr="008A04DD" w:rsidRDefault="00437798" w:rsidP="00437798">
      <w:pPr>
        <w:spacing w:line="360" w:lineRule="auto"/>
        <w:jc w:val="both"/>
        <w:rPr>
          <w:rFonts w:ascii="Arial Nova Light" w:hAnsi="Arial Nova Light" w:cs="Arial"/>
          <w:sz w:val="24"/>
          <w:szCs w:val="24"/>
        </w:rPr>
      </w:pPr>
      <w:r w:rsidRPr="008A04DD">
        <w:rPr>
          <w:rFonts w:ascii="Arial Nova Light" w:hAnsi="Arial Nova Light" w:cs="Arial"/>
          <w:sz w:val="24"/>
          <w:szCs w:val="24"/>
        </w:rPr>
        <w:t>Lo argumentado, surge en razón a que</w:t>
      </w:r>
      <w:r w:rsidR="009B30E7">
        <w:rPr>
          <w:rFonts w:ascii="Arial Nova Light" w:hAnsi="Arial Nova Light" w:cs="Arial"/>
          <w:sz w:val="24"/>
          <w:szCs w:val="24"/>
        </w:rPr>
        <w:t xml:space="preserve"> del análisis en conjunto de </w:t>
      </w:r>
      <w:r w:rsidRPr="008A04DD">
        <w:rPr>
          <w:rFonts w:ascii="Arial Nova Light" w:hAnsi="Arial Nova Light" w:cs="Arial"/>
          <w:sz w:val="24"/>
          <w:szCs w:val="24"/>
        </w:rPr>
        <w:t xml:space="preserve">los videos se desprende que se trató de una serie de </w:t>
      </w:r>
      <w:r w:rsidRPr="008A04DD">
        <w:rPr>
          <w:rFonts w:ascii="Arial Nova Light" w:hAnsi="Arial Nova Light" w:cs="Arial"/>
          <w:b/>
          <w:bCs/>
          <w:sz w:val="24"/>
          <w:szCs w:val="24"/>
        </w:rPr>
        <w:t>actos de naturaleza proselitista</w:t>
      </w:r>
      <w:r w:rsidRPr="008A04DD">
        <w:rPr>
          <w:rFonts w:ascii="Arial Nova Light" w:hAnsi="Arial Nova Light" w:cs="Arial"/>
          <w:sz w:val="24"/>
          <w:szCs w:val="24"/>
        </w:rPr>
        <w:t xml:space="preserve"> que tuvieron como fin promover la candidatura cuestionada a partir de acciones -entrega de </w:t>
      </w:r>
      <w:r w:rsidR="009B30E7">
        <w:rPr>
          <w:rFonts w:ascii="Arial Nova Light" w:hAnsi="Arial Nova Light" w:cs="Arial"/>
          <w:sz w:val="24"/>
          <w:szCs w:val="24"/>
        </w:rPr>
        <w:t>pasto</w:t>
      </w:r>
      <w:r w:rsidRPr="008A04DD">
        <w:rPr>
          <w:rFonts w:ascii="Arial Nova Light" w:hAnsi="Arial Nova Light" w:cs="Arial"/>
          <w:sz w:val="24"/>
          <w:szCs w:val="24"/>
        </w:rPr>
        <w:t xml:space="preserve">- que </w:t>
      </w:r>
      <w:r w:rsidRPr="008A04DD">
        <w:rPr>
          <w:rFonts w:ascii="Arial Nova Light" w:hAnsi="Arial Nova Light" w:cs="Arial"/>
          <w:b/>
          <w:bCs/>
          <w:sz w:val="24"/>
          <w:szCs w:val="24"/>
        </w:rPr>
        <w:t>generaron un beneficio directo</w:t>
      </w:r>
      <w:r w:rsidRPr="008A04DD">
        <w:rPr>
          <w:rFonts w:ascii="Arial Nova Light" w:hAnsi="Arial Nova Light" w:cs="Arial"/>
          <w:sz w:val="24"/>
          <w:szCs w:val="24"/>
        </w:rPr>
        <w:t xml:space="preserve"> en favor de las personas que lo recibieron y, por tanto, </w:t>
      </w:r>
      <w:r w:rsidRPr="008A04DD">
        <w:rPr>
          <w:rFonts w:ascii="Arial Nova Light" w:hAnsi="Arial Nova Light" w:cs="Arial"/>
          <w:b/>
          <w:bCs/>
          <w:sz w:val="24"/>
          <w:szCs w:val="24"/>
        </w:rPr>
        <w:t>se generó un compromiso</w:t>
      </w:r>
      <w:r w:rsidRPr="008A04DD">
        <w:rPr>
          <w:rFonts w:ascii="Arial Nova Light" w:hAnsi="Arial Nova Light" w:cs="Arial"/>
          <w:sz w:val="24"/>
          <w:szCs w:val="24"/>
        </w:rPr>
        <w:t xml:space="preserve"> </w:t>
      </w:r>
      <w:r w:rsidRPr="008A04DD">
        <w:rPr>
          <w:rFonts w:ascii="Arial Nova Light" w:hAnsi="Arial Nova Light" w:cs="Arial"/>
          <w:b/>
          <w:bCs/>
          <w:sz w:val="24"/>
          <w:szCs w:val="24"/>
        </w:rPr>
        <w:t>de tipo electoral</w:t>
      </w:r>
      <w:r w:rsidRPr="008A04DD">
        <w:rPr>
          <w:rFonts w:ascii="Arial Nova Light" w:hAnsi="Arial Nova Light" w:cs="Arial"/>
          <w:sz w:val="24"/>
          <w:szCs w:val="24"/>
        </w:rPr>
        <w:t xml:space="preserve"> en atención a tal entrega, tal y como se aprecia a continuación:</w:t>
      </w:r>
    </w:p>
    <w:p w14:paraId="5ED8C010" w14:textId="725CEB4D" w:rsidR="00437798" w:rsidRPr="008A04DD" w:rsidRDefault="00437798" w:rsidP="00687A07">
      <w:pPr>
        <w:spacing w:line="360" w:lineRule="auto"/>
        <w:jc w:val="both"/>
        <w:rPr>
          <w:rFonts w:ascii="Arial Nova Light" w:hAnsi="Arial Nova Light" w:cs="Arial"/>
          <w:sz w:val="24"/>
          <w:szCs w:val="24"/>
        </w:rPr>
      </w:pPr>
      <w:r w:rsidRPr="008A04DD">
        <w:rPr>
          <w:rFonts w:ascii="Arial Nova Light" w:hAnsi="Arial Nova Light" w:cs="Arial"/>
          <w:sz w:val="24"/>
          <w:szCs w:val="24"/>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7"/>
        <w:gridCol w:w="3341"/>
        <w:gridCol w:w="3735"/>
      </w:tblGrid>
      <w:tr w:rsidR="009B30E7" w14:paraId="273983B5" w14:textId="77777777" w:rsidTr="006318BC">
        <w:tc>
          <w:tcPr>
            <w:tcW w:w="3304" w:type="dxa"/>
          </w:tcPr>
          <w:p w14:paraId="79AE85A8" w14:textId="5514F4BC" w:rsidR="009B30E7" w:rsidRDefault="009B30E7" w:rsidP="00687A07">
            <w:pPr>
              <w:spacing w:line="360" w:lineRule="auto"/>
              <w:jc w:val="both"/>
              <w:rPr>
                <w:rFonts w:ascii="Arial Nova Light" w:hAnsi="Arial Nova Light" w:cs="Arial"/>
                <w:sz w:val="24"/>
                <w:szCs w:val="24"/>
              </w:rPr>
            </w:pPr>
            <w:r>
              <w:rPr>
                <w:noProof/>
              </w:rPr>
              <w:drawing>
                <wp:inline distT="0" distB="0" distL="0" distR="0" wp14:anchorId="1FFDA6D7" wp14:editId="21EDED35">
                  <wp:extent cx="1915795" cy="1337945"/>
                  <wp:effectExtent l="0" t="0" r="8255" b="0"/>
                  <wp:docPr id="13" name="Imagen 13"/>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rotWithShape="1">
                          <a:blip r:embed="rId17"/>
                          <a:srcRect l="5140" r="5113" b="10285"/>
                          <a:stretch/>
                        </pic:blipFill>
                        <pic:spPr bwMode="auto">
                          <a:xfrm>
                            <a:off x="0" y="0"/>
                            <a:ext cx="1922413" cy="1342567"/>
                          </a:xfrm>
                          <a:prstGeom prst="rect">
                            <a:avLst/>
                          </a:prstGeom>
                          <a:ln>
                            <a:noFill/>
                          </a:ln>
                          <a:extLst>
                            <a:ext uri="{53640926-AAD7-44D8-BBD7-CCE9431645EC}">
                              <a14:shadowObscured xmlns:a14="http://schemas.microsoft.com/office/drawing/2010/main"/>
                            </a:ext>
                          </a:extLst>
                        </pic:spPr>
                      </pic:pic>
                    </a:graphicData>
                  </a:graphic>
                </wp:inline>
              </w:drawing>
            </w:r>
          </w:p>
        </w:tc>
        <w:tc>
          <w:tcPr>
            <w:tcW w:w="3304" w:type="dxa"/>
          </w:tcPr>
          <w:p w14:paraId="374A78C4" w14:textId="03C3F4D3" w:rsidR="009B30E7" w:rsidRDefault="009B30E7" w:rsidP="00687A07">
            <w:pPr>
              <w:spacing w:line="360" w:lineRule="auto"/>
              <w:jc w:val="both"/>
              <w:rPr>
                <w:rFonts w:ascii="Arial Nova Light" w:hAnsi="Arial Nova Light" w:cs="Arial"/>
                <w:sz w:val="24"/>
                <w:szCs w:val="24"/>
              </w:rPr>
            </w:pPr>
            <w:r>
              <w:rPr>
                <w:noProof/>
              </w:rPr>
              <w:drawing>
                <wp:inline distT="0" distB="0" distL="0" distR="0" wp14:anchorId="0F93EFD6" wp14:editId="3F3030BC">
                  <wp:extent cx="2282342" cy="1338567"/>
                  <wp:effectExtent l="0" t="0" r="3810" b="0"/>
                  <wp:docPr id="6" name="Imagen 6"/>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rotWithShape="1">
                          <a:blip r:embed="rId18"/>
                          <a:srcRect l="9618" r="4638" b="10253"/>
                          <a:stretch/>
                        </pic:blipFill>
                        <pic:spPr bwMode="auto">
                          <a:xfrm>
                            <a:off x="0" y="0"/>
                            <a:ext cx="2330302" cy="1366695"/>
                          </a:xfrm>
                          <a:prstGeom prst="rect">
                            <a:avLst/>
                          </a:prstGeom>
                          <a:ln>
                            <a:noFill/>
                          </a:ln>
                          <a:extLst>
                            <a:ext uri="{53640926-AAD7-44D8-BBD7-CCE9431645EC}">
                              <a14:shadowObscured xmlns:a14="http://schemas.microsoft.com/office/drawing/2010/main"/>
                            </a:ext>
                          </a:extLst>
                        </pic:spPr>
                      </pic:pic>
                    </a:graphicData>
                  </a:graphic>
                </wp:inline>
              </w:drawing>
            </w:r>
          </w:p>
        </w:tc>
        <w:tc>
          <w:tcPr>
            <w:tcW w:w="3305" w:type="dxa"/>
          </w:tcPr>
          <w:p w14:paraId="3F07BF0F" w14:textId="6AD723F0" w:rsidR="009B30E7" w:rsidRDefault="009B30E7" w:rsidP="00687A07">
            <w:pPr>
              <w:spacing w:line="360" w:lineRule="auto"/>
              <w:jc w:val="both"/>
              <w:rPr>
                <w:rFonts w:ascii="Arial Nova Light" w:hAnsi="Arial Nova Light" w:cs="Arial"/>
                <w:sz w:val="24"/>
                <w:szCs w:val="24"/>
              </w:rPr>
            </w:pPr>
            <w:r>
              <w:rPr>
                <w:noProof/>
              </w:rPr>
              <w:drawing>
                <wp:inline distT="0" distB="0" distL="0" distR="0" wp14:anchorId="5A8A8B8C" wp14:editId="40A0F2B0">
                  <wp:extent cx="2574467" cy="1337945"/>
                  <wp:effectExtent l="0" t="0" r="0" b="0"/>
                  <wp:docPr id="7" name="Imagen 7"/>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19"/>
                          <a:srcRect l="3342" r="4777" b="10285"/>
                          <a:stretch/>
                        </pic:blipFill>
                        <pic:spPr bwMode="auto">
                          <a:xfrm>
                            <a:off x="0" y="0"/>
                            <a:ext cx="2593356" cy="1347761"/>
                          </a:xfrm>
                          <a:prstGeom prst="rect">
                            <a:avLst/>
                          </a:prstGeom>
                          <a:ln>
                            <a:noFill/>
                          </a:ln>
                          <a:extLst>
                            <a:ext uri="{53640926-AAD7-44D8-BBD7-CCE9431645EC}">
                              <a14:shadowObscured xmlns:a14="http://schemas.microsoft.com/office/drawing/2010/main"/>
                            </a:ext>
                          </a:extLst>
                        </pic:spPr>
                      </pic:pic>
                    </a:graphicData>
                  </a:graphic>
                </wp:inline>
              </w:drawing>
            </w:r>
          </w:p>
        </w:tc>
      </w:tr>
    </w:tbl>
    <w:p w14:paraId="1A640090" w14:textId="75D1192B" w:rsidR="00437798" w:rsidRPr="008A04DD" w:rsidRDefault="00437798" w:rsidP="00687A07">
      <w:pPr>
        <w:spacing w:line="360" w:lineRule="auto"/>
        <w:jc w:val="both"/>
        <w:rPr>
          <w:rFonts w:ascii="Arial Nova Light" w:hAnsi="Arial Nova Light" w:cs="Arial"/>
          <w:sz w:val="24"/>
          <w:szCs w:val="24"/>
        </w:rPr>
      </w:pPr>
    </w:p>
    <w:p w14:paraId="3E834456" w14:textId="23E43979" w:rsidR="00437798" w:rsidRPr="008A04DD" w:rsidRDefault="00437798" w:rsidP="00437798">
      <w:pPr>
        <w:spacing w:line="360" w:lineRule="auto"/>
        <w:jc w:val="both"/>
        <w:rPr>
          <w:rFonts w:ascii="Arial Nova Light" w:hAnsi="Arial Nova Light" w:cs="Arial"/>
          <w:sz w:val="24"/>
          <w:szCs w:val="24"/>
        </w:rPr>
      </w:pPr>
      <w:r w:rsidRPr="008A04DD">
        <w:rPr>
          <w:rFonts w:ascii="Arial Nova Light" w:hAnsi="Arial Nova Light" w:cs="Arial"/>
          <w:sz w:val="24"/>
          <w:szCs w:val="24"/>
        </w:rPr>
        <w:t xml:space="preserve">De ahí que, las características de los hechos permiten advertir que el candidato conocía la situación de necesidad por espacios verdes en la Colonia Misión de Santa Lucia, y </w:t>
      </w:r>
      <w:r w:rsidRPr="008A04DD">
        <w:rPr>
          <w:rFonts w:ascii="Arial Nova Light" w:hAnsi="Arial Nova Light" w:cs="Arial"/>
          <w:sz w:val="24"/>
          <w:szCs w:val="24"/>
          <w:u w:val="single"/>
        </w:rPr>
        <w:t>aprovechó</w:t>
      </w:r>
      <w:r w:rsidRPr="008A04DD">
        <w:rPr>
          <w:rFonts w:ascii="Arial Nova Light" w:hAnsi="Arial Nova Light" w:cs="Arial"/>
          <w:sz w:val="24"/>
          <w:szCs w:val="24"/>
        </w:rPr>
        <w:t xml:space="preserve"> tal cuestión para </w:t>
      </w:r>
      <w:r w:rsidRPr="008A04DD">
        <w:rPr>
          <w:rFonts w:ascii="Arial Nova Light" w:hAnsi="Arial Nova Light" w:cs="Arial"/>
          <w:sz w:val="24"/>
          <w:szCs w:val="24"/>
          <w:u w:val="single"/>
        </w:rPr>
        <w:t>generar un agradecimiento</w:t>
      </w:r>
      <w:r w:rsidRPr="008A04DD">
        <w:rPr>
          <w:rFonts w:ascii="Arial Nova Light" w:hAnsi="Arial Nova Light" w:cs="Arial"/>
          <w:sz w:val="24"/>
          <w:szCs w:val="24"/>
        </w:rPr>
        <w:t xml:space="preserve">, </w:t>
      </w:r>
      <w:r w:rsidRPr="008A04DD">
        <w:rPr>
          <w:rFonts w:ascii="Arial Nova Light" w:hAnsi="Arial Nova Light" w:cs="Arial"/>
          <w:sz w:val="24"/>
          <w:szCs w:val="24"/>
          <w:u w:val="single"/>
        </w:rPr>
        <w:t>apoyo</w:t>
      </w:r>
      <w:r w:rsidRPr="008A04DD">
        <w:rPr>
          <w:rFonts w:ascii="Arial Nova Light" w:hAnsi="Arial Nova Light" w:cs="Arial"/>
          <w:sz w:val="24"/>
          <w:szCs w:val="24"/>
        </w:rPr>
        <w:t xml:space="preserve"> y </w:t>
      </w:r>
      <w:r w:rsidRPr="008A04DD">
        <w:rPr>
          <w:rFonts w:ascii="Arial Nova Light" w:hAnsi="Arial Nova Light" w:cs="Arial"/>
          <w:sz w:val="24"/>
          <w:szCs w:val="24"/>
          <w:u w:val="single"/>
        </w:rPr>
        <w:t>compromiso</w:t>
      </w:r>
      <w:r w:rsidRPr="008A04DD">
        <w:rPr>
          <w:rFonts w:ascii="Arial Nova Light" w:hAnsi="Arial Nova Light" w:cs="Arial"/>
          <w:sz w:val="24"/>
          <w:szCs w:val="24"/>
        </w:rPr>
        <w:t xml:space="preserve"> y, a su vez, generar una campaña de publicidad a través de su red social Facebook, en la que dio a conocer sus acciones en favor de la ciudadanía</w:t>
      </w:r>
      <w:r w:rsidR="006318BC">
        <w:rPr>
          <w:rFonts w:ascii="Arial Nova Light" w:hAnsi="Arial Nova Light" w:cs="Arial"/>
          <w:sz w:val="24"/>
          <w:szCs w:val="24"/>
        </w:rPr>
        <w:t>.</w:t>
      </w:r>
    </w:p>
    <w:p w14:paraId="3D2EAABF" w14:textId="77777777" w:rsidR="006318BC" w:rsidRDefault="006318BC" w:rsidP="00C05239">
      <w:pPr>
        <w:pStyle w:val="Prrafodelista"/>
        <w:tabs>
          <w:tab w:val="left" w:pos="426"/>
        </w:tabs>
        <w:spacing w:line="360" w:lineRule="auto"/>
        <w:ind w:left="0"/>
        <w:jc w:val="both"/>
        <w:rPr>
          <w:rFonts w:ascii="Arial Nova Light" w:hAnsi="Arial Nova Light" w:cs="Arial"/>
          <w:sz w:val="24"/>
          <w:szCs w:val="24"/>
        </w:rPr>
      </w:pPr>
    </w:p>
    <w:p w14:paraId="77B3EED2" w14:textId="057D90F5" w:rsidR="00C05239" w:rsidRPr="008A04DD" w:rsidRDefault="00C05239" w:rsidP="00C05239">
      <w:pPr>
        <w:pStyle w:val="Prrafodelista"/>
        <w:tabs>
          <w:tab w:val="left" w:pos="426"/>
        </w:tabs>
        <w:spacing w:line="360" w:lineRule="auto"/>
        <w:ind w:left="0"/>
        <w:jc w:val="both"/>
        <w:rPr>
          <w:rFonts w:ascii="Arial Nova Light" w:hAnsi="Arial Nova Light" w:cs="Arial"/>
          <w:sz w:val="24"/>
          <w:szCs w:val="24"/>
        </w:rPr>
      </w:pPr>
      <w:r w:rsidRPr="008A04DD">
        <w:rPr>
          <w:rFonts w:ascii="Arial Nova Light" w:hAnsi="Arial Nova Light" w:cs="Arial"/>
          <w:sz w:val="24"/>
          <w:szCs w:val="24"/>
        </w:rPr>
        <w:lastRenderedPageBreak/>
        <w:t>Por ello, el artículo 209, numeral 5 de la LEGIPE</w:t>
      </w:r>
      <w:r w:rsidRPr="008A04DD">
        <w:rPr>
          <w:rStyle w:val="Refdenotaalpie"/>
          <w:rFonts w:ascii="Arial Nova Light" w:hAnsi="Arial Nova Light" w:cs="Arial"/>
          <w:sz w:val="24"/>
          <w:szCs w:val="24"/>
        </w:rPr>
        <w:footnoteReference w:id="14"/>
      </w:r>
      <w:r w:rsidRPr="008A04DD">
        <w:rPr>
          <w:rFonts w:ascii="Arial Nova Light" w:hAnsi="Arial Nova Light" w:cs="Arial"/>
          <w:sz w:val="24"/>
          <w:szCs w:val="24"/>
        </w:rPr>
        <w:t xml:space="preserve"> prohíbe la entrega de cualquier tipo de material, en el que se oferte o entregue algún beneficio, ya sea directo, indirecto, mediato o inmediato, en especie o efectivo a través de cualquier sistema que implique la entrega de un bien o servicio, lo cual se replica en el artículo 162, último párrafo, del Código Electoral,</w:t>
      </w:r>
      <w:r w:rsidRPr="008A04DD">
        <w:rPr>
          <w:rStyle w:val="Refdenotaalpie"/>
          <w:rFonts w:ascii="Arial Nova Light" w:hAnsi="Arial Nova Light" w:cs="Arial"/>
          <w:sz w:val="24"/>
          <w:szCs w:val="24"/>
        </w:rPr>
        <w:footnoteReference w:id="15"/>
      </w:r>
      <w:r w:rsidRPr="008A04DD">
        <w:rPr>
          <w:rFonts w:ascii="Arial Nova Light" w:hAnsi="Arial Nova Light" w:cs="Arial"/>
          <w:sz w:val="24"/>
          <w:szCs w:val="24"/>
        </w:rPr>
        <w:t xml:space="preserve"> encontrando su fin en evitar que el voto se exprese por agradecimiento a las dádivas que se usan abusando de las penurias económicas.</w:t>
      </w:r>
      <w:r w:rsidRPr="008A04DD">
        <w:rPr>
          <w:rStyle w:val="Refdenotaalpie"/>
          <w:rFonts w:ascii="Arial Nova Light" w:hAnsi="Arial Nova Light" w:cs="Arial"/>
          <w:sz w:val="24"/>
          <w:szCs w:val="24"/>
        </w:rPr>
        <w:footnoteReference w:id="16"/>
      </w:r>
    </w:p>
    <w:p w14:paraId="4CDDDF81" w14:textId="77777777" w:rsidR="00C05239" w:rsidRPr="008A04DD" w:rsidRDefault="00C05239" w:rsidP="00C05239">
      <w:pPr>
        <w:pStyle w:val="Prrafodelista"/>
        <w:tabs>
          <w:tab w:val="left" w:pos="426"/>
        </w:tabs>
        <w:spacing w:line="360" w:lineRule="auto"/>
        <w:ind w:left="0"/>
        <w:jc w:val="both"/>
        <w:rPr>
          <w:rFonts w:ascii="Arial Nova Light" w:hAnsi="Arial Nova Light" w:cs="Arial"/>
          <w:sz w:val="24"/>
          <w:szCs w:val="24"/>
        </w:rPr>
      </w:pPr>
    </w:p>
    <w:p w14:paraId="76D44362" w14:textId="77777777" w:rsidR="00C05239" w:rsidRPr="008A04DD" w:rsidRDefault="00C05239" w:rsidP="00C05239">
      <w:pPr>
        <w:pStyle w:val="Prrafodelista"/>
        <w:tabs>
          <w:tab w:val="left" w:pos="426"/>
        </w:tabs>
        <w:spacing w:line="360" w:lineRule="auto"/>
        <w:ind w:left="0"/>
        <w:jc w:val="both"/>
        <w:rPr>
          <w:rFonts w:ascii="Arial Nova Light" w:hAnsi="Arial Nova Light" w:cs="Arial"/>
          <w:b/>
          <w:sz w:val="24"/>
          <w:szCs w:val="24"/>
        </w:rPr>
      </w:pPr>
      <w:r w:rsidRPr="008A04DD">
        <w:rPr>
          <w:rFonts w:ascii="Arial Nova Light" w:hAnsi="Arial Nova Light" w:cs="Arial"/>
          <w:sz w:val="24"/>
          <w:szCs w:val="24"/>
        </w:rPr>
        <w:t>No se pasa por alto que, la libertad del sufragio consiste en la emisión del mismo basado en las propuestas de las candidaturas, así como en su caso, los principios de los partidos políticos, finalidad que no se cumple cuando se emite el voto por agradecimiento a una dádiva o servicio.</w:t>
      </w:r>
    </w:p>
    <w:p w14:paraId="612DE675" w14:textId="26A9D29F" w:rsidR="00437798" w:rsidRPr="008A04DD" w:rsidRDefault="00437798" w:rsidP="00687A07">
      <w:pPr>
        <w:spacing w:line="360" w:lineRule="auto"/>
        <w:jc w:val="both"/>
        <w:rPr>
          <w:rFonts w:ascii="Arial Nova Light" w:hAnsi="Arial Nova Light" w:cs="Arial"/>
          <w:sz w:val="24"/>
          <w:szCs w:val="24"/>
        </w:rPr>
      </w:pPr>
    </w:p>
    <w:p w14:paraId="28772AE0" w14:textId="2F9E4629" w:rsidR="00437798" w:rsidRPr="008A04DD" w:rsidRDefault="00437798" w:rsidP="00437798">
      <w:pPr>
        <w:spacing w:line="360" w:lineRule="auto"/>
        <w:jc w:val="both"/>
        <w:rPr>
          <w:rFonts w:ascii="Arial Nova Light" w:hAnsi="Arial Nova Light" w:cs="Arial"/>
          <w:sz w:val="24"/>
          <w:szCs w:val="24"/>
        </w:rPr>
      </w:pPr>
      <w:r w:rsidRPr="008A04DD">
        <w:rPr>
          <w:rFonts w:ascii="Arial Nova Light" w:hAnsi="Arial Nova Light" w:cs="Arial"/>
          <w:sz w:val="24"/>
          <w:szCs w:val="24"/>
        </w:rPr>
        <w:t xml:space="preserve">En consecuencia, este órgano jurisdiccional considera que los hechos denunciados demostraron una </w:t>
      </w:r>
      <w:r w:rsidRPr="008A04DD">
        <w:rPr>
          <w:rFonts w:ascii="Arial Nova Light" w:hAnsi="Arial Nova Light" w:cs="Arial"/>
          <w:b/>
          <w:bCs/>
          <w:sz w:val="24"/>
          <w:szCs w:val="24"/>
        </w:rPr>
        <w:t>coacción directa al principio de libertad del sufragio</w:t>
      </w:r>
      <w:r w:rsidRPr="008A04DD">
        <w:rPr>
          <w:rFonts w:ascii="Arial Nova Light" w:hAnsi="Arial Nova Light" w:cs="Arial"/>
          <w:sz w:val="24"/>
          <w:szCs w:val="24"/>
        </w:rPr>
        <w:t>, en perjuicio de las y los electores que se involucraron en las actividades de la entrega de pasto.</w:t>
      </w:r>
    </w:p>
    <w:p w14:paraId="7EB4A4BE" w14:textId="5697D9D7" w:rsidR="00437798" w:rsidRPr="008A04DD" w:rsidRDefault="00437798" w:rsidP="00437798">
      <w:pPr>
        <w:pStyle w:val="Sinespaciado"/>
        <w:rPr>
          <w:rFonts w:ascii="Arial Nova Light" w:hAnsi="Arial Nova Light"/>
          <w:sz w:val="24"/>
          <w:szCs w:val="24"/>
        </w:rPr>
      </w:pPr>
    </w:p>
    <w:p w14:paraId="47645686" w14:textId="2931997E" w:rsidR="00C05239" w:rsidRPr="008E3703" w:rsidRDefault="009F58DF" w:rsidP="00C05239">
      <w:pPr>
        <w:spacing w:line="360" w:lineRule="auto"/>
        <w:jc w:val="both"/>
        <w:rPr>
          <w:rFonts w:ascii="Arial Nova Light" w:hAnsi="Arial Nova Light" w:cs="Arial"/>
          <w:b/>
          <w:bCs/>
          <w:sz w:val="24"/>
          <w:szCs w:val="24"/>
        </w:rPr>
      </w:pPr>
      <w:r>
        <w:rPr>
          <w:rFonts w:ascii="Arial Nova Light" w:hAnsi="Arial Nova Light" w:cs="Arial"/>
          <w:b/>
          <w:bCs/>
          <w:sz w:val="24"/>
          <w:szCs w:val="24"/>
        </w:rPr>
        <w:t>VIII.</w:t>
      </w:r>
      <w:r w:rsidR="008E3703">
        <w:rPr>
          <w:rFonts w:ascii="Arial Nova Light" w:hAnsi="Arial Nova Light" w:cs="Arial"/>
          <w:b/>
          <w:bCs/>
          <w:sz w:val="24"/>
          <w:szCs w:val="24"/>
        </w:rPr>
        <w:t xml:space="preserve"> </w:t>
      </w:r>
      <w:r w:rsidR="008E3703" w:rsidRPr="008A04DD">
        <w:rPr>
          <w:rFonts w:ascii="Arial Nova Light" w:hAnsi="Arial Nova Light" w:cs="Arial"/>
          <w:b/>
          <w:bCs/>
          <w:sz w:val="24"/>
          <w:szCs w:val="24"/>
        </w:rPr>
        <w:t>CULPA IN VIGILANDO.</w:t>
      </w:r>
    </w:p>
    <w:p w14:paraId="6F581B48" w14:textId="46DDCAC1" w:rsidR="00C05239" w:rsidRPr="008A04DD" w:rsidRDefault="00C05239" w:rsidP="00C05239">
      <w:pPr>
        <w:spacing w:line="360" w:lineRule="auto"/>
        <w:jc w:val="both"/>
        <w:rPr>
          <w:rFonts w:ascii="Arial Nova Light" w:hAnsi="Arial Nova Light" w:cs="Arial"/>
          <w:sz w:val="24"/>
          <w:szCs w:val="24"/>
        </w:rPr>
      </w:pPr>
      <w:r w:rsidRPr="008A04DD">
        <w:rPr>
          <w:rFonts w:ascii="Arial Nova Light" w:hAnsi="Arial Nova Light" w:cs="Arial"/>
          <w:sz w:val="24"/>
          <w:szCs w:val="24"/>
        </w:rPr>
        <w:t xml:space="preserve">Este Tribunal Electoral determina la existencia de la infracción atribuida a los partidos políticos Nueva Alianza Aguascalientes, MORENA y del Trabajo, integrantes de la coalición “Juntos Haremos Historia en Aguascalientes”, relacionada con la omisión a su deber de cuidado en cuanto a la conducta realizada por su </w:t>
      </w:r>
      <w:r w:rsidR="008E3703">
        <w:rPr>
          <w:rFonts w:ascii="Arial Nova Light" w:hAnsi="Arial Nova Light" w:cs="Arial"/>
          <w:sz w:val="24"/>
          <w:szCs w:val="24"/>
        </w:rPr>
        <w:t xml:space="preserve">entonces </w:t>
      </w:r>
      <w:r w:rsidRPr="008A04DD">
        <w:rPr>
          <w:rFonts w:ascii="Arial Nova Light" w:hAnsi="Arial Nova Light" w:cs="Arial"/>
          <w:sz w:val="24"/>
          <w:szCs w:val="24"/>
        </w:rPr>
        <w:t>candidato a la Presidencia Municipal de Aguascalientes.</w:t>
      </w:r>
    </w:p>
    <w:p w14:paraId="221B99BC" w14:textId="77777777" w:rsidR="00C05239" w:rsidRPr="008A04DD" w:rsidRDefault="00C05239" w:rsidP="00C05239">
      <w:pPr>
        <w:spacing w:line="360" w:lineRule="auto"/>
        <w:jc w:val="both"/>
        <w:rPr>
          <w:rFonts w:ascii="Arial Nova Light" w:hAnsi="Arial Nova Light" w:cs="Arial"/>
          <w:sz w:val="24"/>
          <w:szCs w:val="24"/>
        </w:rPr>
      </w:pPr>
    </w:p>
    <w:p w14:paraId="17E58F73" w14:textId="77777777" w:rsidR="00C05239" w:rsidRPr="008A04DD" w:rsidRDefault="00C05239" w:rsidP="00C05239">
      <w:pPr>
        <w:spacing w:line="360" w:lineRule="auto"/>
        <w:jc w:val="both"/>
        <w:rPr>
          <w:rFonts w:ascii="Arial Nova Light" w:hAnsi="Arial Nova Light" w:cs="Arial"/>
          <w:sz w:val="24"/>
          <w:szCs w:val="24"/>
        </w:rPr>
      </w:pPr>
      <w:r w:rsidRPr="008A04DD">
        <w:rPr>
          <w:rFonts w:ascii="Arial Nova Light" w:hAnsi="Arial Nova Light" w:cs="Arial"/>
          <w:sz w:val="24"/>
          <w:szCs w:val="24"/>
        </w:rPr>
        <w:t>Lo anterior, en términos de lo previsto en el inciso a), del primer párrafo, del artículo 25, de la Ley General de Partidos Políticos y el artículo 163, del Código Electoral, que establece que son obligaciones de los partidos políticos conducir sus actividades dentro de los cauces legales y ajustar su conducta y la de sus militantes y personas relacionadas con el desempeño de sus funciones, con sujeción a la ley y ajustarlas a los principios del Estado democrático.</w:t>
      </w:r>
    </w:p>
    <w:p w14:paraId="5CBCF38F" w14:textId="77777777" w:rsidR="00C05239" w:rsidRPr="008A04DD" w:rsidRDefault="00C05239" w:rsidP="00C05239">
      <w:pPr>
        <w:spacing w:line="360" w:lineRule="auto"/>
        <w:jc w:val="both"/>
        <w:rPr>
          <w:rFonts w:ascii="Arial Nova Light" w:hAnsi="Arial Nova Light" w:cs="Arial"/>
          <w:sz w:val="24"/>
          <w:szCs w:val="24"/>
        </w:rPr>
      </w:pPr>
    </w:p>
    <w:p w14:paraId="57D8AB69" w14:textId="4E10E1D7" w:rsidR="00C05239" w:rsidRPr="008A04DD" w:rsidRDefault="00C05239" w:rsidP="00C05239">
      <w:pPr>
        <w:spacing w:line="360" w:lineRule="auto"/>
        <w:jc w:val="both"/>
        <w:rPr>
          <w:rFonts w:ascii="Arial Nova Light" w:hAnsi="Arial Nova Light" w:cs="Arial"/>
          <w:sz w:val="24"/>
          <w:szCs w:val="24"/>
        </w:rPr>
      </w:pPr>
      <w:r w:rsidRPr="008A04DD">
        <w:rPr>
          <w:rFonts w:ascii="Arial Nova Light" w:hAnsi="Arial Nova Light" w:cs="Arial"/>
          <w:sz w:val="24"/>
          <w:szCs w:val="24"/>
        </w:rPr>
        <w:lastRenderedPageBreak/>
        <w:t xml:space="preserve">Además, del análisis integral de los hechos denunciados, así como de las pruebas ofrecidas se concluyó que el </w:t>
      </w:r>
      <w:r w:rsidR="008E3703">
        <w:rPr>
          <w:rFonts w:ascii="Arial Nova Light" w:hAnsi="Arial Nova Light" w:cs="Arial"/>
          <w:sz w:val="24"/>
          <w:szCs w:val="24"/>
        </w:rPr>
        <w:t xml:space="preserve">entonces </w:t>
      </w:r>
      <w:r w:rsidRPr="008A04DD">
        <w:rPr>
          <w:rFonts w:ascii="Arial Nova Light" w:hAnsi="Arial Nova Light" w:cs="Arial"/>
          <w:sz w:val="24"/>
          <w:szCs w:val="24"/>
        </w:rPr>
        <w:t>candidato vulneró la normativa electoral, por tanto, resulta válido reprochar el incumplimiento a su deber de garantes al Partido del Trabajo, MORENA y Partido Nueva Alianza, a los que no se les puede atribuir una responsabilidad directa, pero si una falta a su deber de cuidado respecto del actuar de su candidato, por lo que se les acredita la culpa in vigilando.</w:t>
      </w:r>
    </w:p>
    <w:p w14:paraId="2E34BBA7" w14:textId="77777777" w:rsidR="00C05239" w:rsidRPr="008A04DD" w:rsidRDefault="00C05239" w:rsidP="00C05239">
      <w:pPr>
        <w:spacing w:line="360" w:lineRule="auto"/>
        <w:jc w:val="both"/>
        <w:rPr>
          <w:rFonts w:ascii="Arial Nova Light" w:hAnsi="Arial Nova Light" w:cs="Arial"/>
          <w:sz w:val="24"/>
          <w:szCs w:val="24"/>
        </w:rPr>
      </w:pPr>
    </w:p>
    <w:p w14:paraId="380FCDB6" w14:textId="77777777" w:rsidR="00C05239" w:rsidRPr="008A04DD" w:rsidRDefault="00C05239" w:rsidP="00C05239">
      <w:pPr>
        <w:tabs>
          <w:tab w:val="left" w:pos="5461"/>
        </w:tabs>
        <w:spacing w:line="360" w:lineRule="auto"/>
        <w:jc w:val="both"/>
        <w:rPr>
          <w:rFonts w:ascii="Arial Nova Light" w:hAnsi="Arial Nova Light" w:cs="Arial"/>
          <w:sz w:val="24"/>
          <w:szCs w:val="24"/>
        </w:rPr>
      </w:pPr>
      <w:r w:rsidRPr="008A04DD">
        <w:rPr>
          <w:rFonts w:ascii="Arial Nova Light" w:hAnsi="Arial Nova Light" w:cs="Arial"/>
          <w:sz w:val="24"/>
          <w:szCs w:val="24"/>
        </w:rPr>
        <w:t>Esto, tomando en cuenta que los referidos institutos políticos tienen el deber de garantizar que las actividades realizadas por sus candidatos cumplan con las reglas previstas en el marco normativo vigente.</w:t>
      </w:r>
      <w:r w:rsidRPr="008A04DD">
        <w:rPr>
          <w:rStyle w:val="Refdenotaalpie"/>
          <w:rFonts w:ascii="Arial Nova Light" w:hAnsi="Arial Nova Light" w:cs="Arial"/>
          <w:sz w:val="24"/>
          <w:szCs w:val="24"/>
        </w:rPr>
        <w:footnoteReference w:id="17"/>
      </w:r>
      <w:r w:rsidRPr="008A04DD">
        <w:rPr>
          <w:rFonts w:ascii="Arial Nova Light" w:hAnsi="Arial Nova Light" w:cs="Arial"/>
          <w:sz w:val="24"/>
          <w:szCs w:val="24"/>
        </w:rPr>
        <w:t xml:space="preserve"> </w:t>
      </w:r>
    </w:p>
    <w:p w14:paraId="51538300" w14:textId="77777777" w:rsidR="00C05239" w:rsidRPr="008A04DD" w:rsidRDefault="00C05239" w:rsidP="00C05239">
      <w:pPr>
        <w:spacing w:line="360" w:lineRule="auto"/>
        <w:jc w:val="both"/>
        <w:rPr>
          <w:rFonts w:ascii="Arial Nova Light" w:hAnsi="Arial Nova Light" w:cs="Arial"/>
          <w:sz w:val="24"/>
          <w:szCs w:val="24"/>
        </w:rPr>
      </w:pPr>
    </w:p>
    <w:p w14:paraId="1C1D923B" w14:textId="42592D84" w:rsidR="00A776C5" w:rsidRPr="008A04DD" w:rsidRDefault="00C05239" w:rsidP="00C05239">
      <w:pPr>
        <w:spacing w:line="360" w:lineRule="auto"/>
        <w:jc w:val="both"/>
        <w:rPr>
          <w:rFonts w:ascii="Arial Nova Light" w:hAnsi="Arial Nova Light" w:cs="Arial"/>
          <w:sz w:val="24"/>
          <w:szCs w:val="24"/>
        </w:rPr>
      </w:pPr>
      <w:r w:rsidRPr="008A04DD">
        <w:rPr>
          <w:rFonts w:ascii="Arial Nova Light" w:hAnsi="Arial Nova Light" w:cs="Arial"/>
          <w:sz w:val="24"/>
          <w:szCs w:val="24"/>
        </w:rPr>
        <w:t xml:space="preserve">Consecuentemente, de lo establecido se acredita la conducta ya referida, por lo que, lo conducente por parte de este Tribunal, es la imposición de una </w:t>
      </w:r>
      <w:r w:rsidRPr="008A04DD">
        <w:rPr>
          <w:rFonts w:ascii="Arial Nova Light" w:hAnsi="Arial Nova Light" w:cs="Arial"/>
          <w:b/>
          <w:bCs/>
          <w:sz w:val="24"/>
          <w:szCs w:val="24"/>
        </w:rPr>
        <w:t>amonestación pública</w:t>
      </w:r>
      <w:r w:rsidRPr="008A04DD">
        <w:rPr>
          <w:rFonts w:ascii="Arial Nova Light" w:hAnsi="Arial Nova Light" w:cs="Arial"/>
          <w:sz w:val="24"/>
          <w:szCs w:val="24"/>
        </w:rPr>
        <w:t>.</w:t>
      </w:r>
      <w:r w:rsidRPr="008A04DD">
        <w:rPr>
          <w:rStyle w:val="Refdenotaalpie"/>
          <w:rFonts w:ascii="Arial Nova Light" w:hAnsi="Arial Nova Light" w:cs="Arial"/>
          <w:sz w:val="24"/>
          <w:szCs w:val="24"/>
        </w:rPr>
        <w:footnoteReference w:id="18"/>
      </w:r>
    </w:p>
    <w:p w14:paraId="19985447" w14:textId="77777777" w:rsidR="00C05239" w:rsidRPr="008A04DD" w:rsidRDefault="00C05239" w:rsidP="00C05239">
      <w:pPr>
        <w:spacing w:line="360" w:lineRule="auto"/>
        <w:jc w:val="both"/>
        <w:rPr>
          <w:rFonts w:ascii="Arial Nova Light" w:hAnsi="Arial Nova Light" w:cs="Arial"/>
          <w:sz w:val="24"/>
          <w:szCs w:val="24"/>
        </w:rPr>
      </w:pPr>
    </w:p>
    <w:p w14:paraId="677F35A0" w14:textId="5D51ED78" w:rsidR="00C05239" w:rsidRPr="008A04DD" w:rsidRDefault="009F58DF" w:rsidP="00C05239">
      <w:pPr>
        <w:spacing w:line="360" w:lineRule="auto"/>
        <w:jc w:val="both"/>
        <w:rPr>
          <w:rFonts w:ascii="Arial Nova Light" w:hAnsi="Arial Nova Light" w:cs="Arial"/>
          <w:b/>
          <w:bCs/>
          <w:sz w:val="24"/>
          <w:szCs w:val="24"/>
        </w:rPr>
      </w:pPr>
      <w:r>
        <w:rPr>
          <w:rFonts w:ascii="Arial Nova Light" w:hAnsi="Arial Nova Light" w:cs="Arial"/>
          <w:b/>
          <w:bCs/>
          <w:sz w:val="24"/>
          <w:szCs w:val="24"/>
        </w:rPr>
        <w:t>IX</w:t>
      </w:r>
      <w:r w:rsidR="008E3703">
        <w:rPr>
          <w:rFonts w:ascii="Arial Nova Light" w:hAnsi="Arial Nova Light" w:cs="Arial"/>
          <w:b/>
          <w:bCs/>
          <w:sz w:val="24"/>
          <w:szCs w:val="24"/>
        </w:rPr>
        <w:t xml:space="preserve">. </w:t>
      </w:r>
      <w:r w:rsidR="00C05239" w:rsidRPr="008A04DD">
        <w:rPr>
          <w:rFonts w:ascii="Arial Nova Light" w:hAnsi="Arial Nova Light" w:cs="Arial"/>
          <w:b/>
          <w:bCs/>
          <w:sz w:val="24"/>
          <w:szCs w:val="24"/>
        </w:rPr>
        <w:t>INDIVIDUALIZACIÓN DE LA SANCIÓN.</w:t>
      </w:r>
    </w:p>
    <w:p w14:paraId="1639235A" w14:textId="77777777" w:rsidR="00C05239" w:rsidRPr="008A04DD" w:rsidRDefault="00C05239" w:rsidP="00C05239">
      <w:pPr>
        <w:spacing w:line="360" w:lineRule="auto"/>
        <w:jc w:val="both"/>
        <w:rPr>
          <w:rFonts w:ascii="Arial Nova Light" w:hAnsi="Arial Nova Light" w:cs="Arial"/>
          <w:sz w:val="24"/>
          <w:szCs w:val="24"/>
        </w:rPr>
      </w:pPr>
      <w:r w:rsidRPr="008A04DD">
        <w:rPr>
          <w:rFonts w:ascii="Arial Nova Light" w:hAnsi="Arial Nova Light" w:cs="Arial"/>
          <w:sz w:val="24"/>
          <w:szCs w:val="24"/>
        </w:rPr>
        <w:t>La Sala Superior</w:t>
      </w:r>
      <w:r w:rsidRPr="008A04DD">
        <w:rPr>
          <w:rStyle w:val="Refdenotaalpie"/>
          <w:rFonts w:ascii="Arial Nova Light" w:hAnsi="Arial Nova Light" w:cs="Arial"/>
          <w:sz w:val="24"/>
          <w:szCs w:val="24"/>
        </w:rPr>
        <w:footnoteReference w:id="19"/>
      </w:r>
      <w:r w:rsidRPr="008A04DD">
        <w:rPr>
          <w:rFonts w:ascii="Arial Nova Light" w:hAnsi="Arial Nova Light" w:cs="Arial"/>
          <w:sz w:val="24"/>
          <w:szCs w:val="24"/>
        </w:rPr>
        <w:t xml:space="preserve"> y la Sala Regional Especializada</w:t>
      </w:r>
      <w:r w:rsidRPr="008A04DD">
        <w:rPr>
          <w:rStyle w:val="Refdenotaalpie"/>
          <w:rFonts w:ascii="Arial Nova Light" w:hAnsi="Arial Nova Light" w:cs="Arial"/>
          <w:sz w:val="24"/>
          <w:szCs w:val="24"/>
        </w:rPr>
        <w:footnoteReference w:id="20"/>
      </w:r>
      <w:r w:rsidRPr="008A04DD">
        <w:rPr>
          <w:rFonts w:ascii="Arial Nova Light" w:hAnsi="Arial Nova Light" w:cs="Arial"/>
          <w:sz w:val="24"/>
          <w:szCs w:val="24"/>
        </w:rPr>
        <w:t xml:space="preserve"> en armonía con lo establecido por el artículo 458, apartado quinto, de la Ley General de Instituciones y Procedimientos Electorales, han sostenido el criterio de que, en ejercicio de la facultad sancionadora, una vez que la falta se considere acreditada, como en el caso concreto, se debe hacer el análisis de los siguientes aspectos:</w:t>
      </w:r>
    </w:p>
    <w:p w14:paraId="290E0093" w14:textId="77777777" w:rsidR="00C05239" w:rsidRPr="008A04DD" w:rsidRDefault="00C05239" w:rsidP="00C05239">
      <w:pPr>
        <w:spacing w:line="360" w:lineRule="auto"/>
        <w:jc w:val="both"/>
        <w:rPr>
          <w:rFonts w:ascii="Arial Nova Light" w:hAnsi="Arial Nova Light" w:cs="Arial"/>
          <w:sz w:val="24"/>
          <w:szCs w:val="24"/>
        </w:rPr>
      </w:pPr>
    </w:p>
    <w:p w14:paraId="1938C8D1" w14:textId="77777777" w:rsidR="00C05239" w:rsidRPr="008A04DD" w:rsidRDefault="00C05239" w:rsidP="00C05239">
      <w:pPr>
        <w:spacing w:line="360" w:lineRule="auto"/>
        <w:ind w:left="851" w:right="851"/>
        <w:jc w:val="both"/>
        <w:rPr>
          <w:rFonts w:ascii="Arial Nova Light" w:hAnsi="Arial Nova Light" w:cs="Arial"/>
          <w:sz w:val="24"/>
          <w:szCs w:val="24"/>
        </w:rPr>
      </w:pPr>
      <w:bookmarkStart w:id="5" w:name="_Hlk70783820"/>
      <w:r w:rsidRPr="008A04DD">
        <w:rPr>
          <w:rFonts w:ascii="Arial Nova Light" w:hAnsi="Arial Nova Light" w:cs="Arial"/>
          <w:b/>
          <w:bCs/>
          <w:sz w:val="24"/>
          <w:szCs w:val="24"/>
        </w:rPr>
        <w:t>a)</w:t>
      </w:r>
      <w:r w:rsidRPr="008A04DD">
        <w:rPr>
          <w:rFonts w:ascii="Arial Nova Light" w:hAnsi="Arial Nova Light" w:cs="Arial"/>
          <w:sz w:val="24"/>
          <w:szCs w:val="24"/>
        </w:rPr>
        <w:t xml:space="preserve"> Tipo de infracción (acción u omisión); </w:t>
      </w:r>
    </w:p>
    <w:p w14:paraId="327CC35B" w14:textId="77777777" w:rsidR="00C05239" w:rsidRPr="008A04DD" w:rsidRDefault="00C05239" w:rsidP="00C05239">
      <w:pPr>
        <w:spacing w:line="360" w:lineRule="auto"/>
        <w:ind w:left="851" w:right="851"/>
        <w:jc w:val="both"/>
        <w:rPr>
          <w:rFonts w:ascii="Arial Nova Light" w:hAnsi="Arial Nova Light" w:cs="Arial"/>
          <w:sz w:val="24"/>
          <w:szCs w:val="24"/>
        </w:rPr>
      </w:pPr>
      <w:r w:rsidRPr="008A04DD">
        <w:rPr>
          <w:rFonts w:ascii="Arial Nova Light" w:hAnsi="Arial Nova Light" w:cs="Arial"/>
          <w:b/>
          <w:bCs/>
          <w:sz w:val="24"/>
          <w:szCs w:val="24"/>
        </w:rPr>
        <w:t>b)</w:t>
      </w:r>
      <w:r w:rsidRPr="008A04DD">
        <w:rPr>
          <w:rFonts w:ascii="Arial Nova Light" w:hAnsi="Arial Nova Light" w:cs="Arial"/>
          <w:sz w:val="24"/>
          <w:szCs w:val="24"/>
        </w:rPr>
        <w:t xml:space="preserve"> Las circunstancias de modo, tiempo y lugar en que se concretó la conducta; </w:t>
      </w:r>
    </w:p>
    <w:p w14:paraId="775F5432" w14:textId="77777777" w:rsidR="00C05239" w:rsidRPr="008A04DD" w:rsidRDefault="00C05239" w:rsidP="00C05239">
      <w:pPr>
        <w:spacing w:line="360" w:lineRule="auto"/>
        <w:ind w:left="851" w:right="851"/>
        <w:jc w:val="both"/>
        <w:rPr>
          <w:rFonts w:ascii="Arial Nova Light" w:hAnsi="Arial Nova Light" w:cs="Arial"/>
          <w:sz w:val="24"/>
          <w:szCs w:val="24"/>
        </w:rPr>
      </w:pPr>
      <w:r w:rsidRPr="008A04DD">
        <w:rPr>
          <w:rFonts w:ascii="Arial Nova Light" w:hAnsi="Arial Nova Light" w:cs="Arial"/>
          <w:b/>
          <w:bCs/>
          <w:sz w:val="24"/>
          <w:szCs w:val="24"/>
        </w:rPr>
        <w:t>c)</w:t>
      </w:r>
      <w:r w:rsidRPr="008A04DD">
        <w:rPr>
          <w:rFonts w:ascii="Arial Nova Light" w:hAnsi="Arial Nova Light" w:cs="Arial"/>
          <w:sz w:val="24"/>
          <w:szCs w:val="24"/>
        </w:rPr>
        <w:t xml:space="preserve"> La comisión intencional o culposa de la falta y, en su caso, de resultar relevante para determinar la intención en el obrar, los medios utilizados; </w:t>
      </w:r>
    </w:p>
    <w:p w14:paraId="1F2DEFB6" w14:textId="77777777" w:rsidR="00C05239" w:rsidRPr="008A04DD" w:rsidRDefault="00C05239" w:rsidP="00C05239">
      <w:pPr>
        <w:spacing w:line="360" w:lineRule="auto"/>
        <w:ind w:left="851" w:right="851"/>
        <w:jc w:val="both"/>
        <w:rPr>
          <w:rFonts w:ascii="Arial Nova Light" w:hAnsi="Arial Nova Light" w:cs="Arial"/>
          <w:sz w:val="24"/>
          <w:szCs w:val="24"/>
        </w:rPr>
      </w:pPr>
      <w:r w:rsidRPr="008A04DD">
        <w:rPr>
          <w:rFonts w:ascii="Arial Nova Light" w:hAnsi="Arial Nova Light" w:cs="Arial"/>
          <w:b/>
          <w:bCs/>
          <w:sz w:val="24"/>
          <w:szCs w:val="24"/>
        </w:rPr>
        <w:t>d)</w:t>
      </w:r>
      <w:r w:rsidRPr="008A04DD">
        <w:rPr>
          <w:rFonts w:ascii="Arial Nova Light" w:hAnsi="Arial Nova Light" w:cs="Arial"/>
          <w:sz w:val="24"/>
          <w:szCs w:val="24"/>
        </w:rPr>
        <w:t xml:space="preserve"> La trascendencia de la norma transgredida; </w:t>
      </w:r>
    </w:p>
    <w:p w14:paraId="4051E22C" w14:textId="77777777" w:rsidR="00C05239" w:rsidRPr="008A04DD" w:rsidRDefault="00C05239" w:rsidP="00C05239">
      <w:pPr>
        <w:spacing w:line="360" w:lineRule="auto"/>
        <w:ind w:left="851" w:right="851"/>
        <w:jc w:val="both"/>
        <w:rPr>
          <w:rFonts w:ascii="Arial Nova Light" w:hAnsi="Arial Nova Light" w:cs="Arial"/>
          <w:sz w:val="24"/>
          <w:szCs w:val="24"/>
        </w:rPr>
      </w:pPr>
      <w:r w:rsidRPr="008A04DD">
        <w:rPr>
          <w:rFonts w:ascii="Arial Nova Light" w:hAnsi="Arial Nova Light" w:cs="Arial"/>
          <w:b/>
          <w:bCs/>
          <w:sz w:val="24"/>
          <w:szCs w:val="24"/>
        </w:rPr>
        <w:t>e)</w:t>
      </w:r>
      <w:r w:rsidRPr="008A04DD">
        <w:rPr>
          <w:rFonts w:ascii="Arial Nova Light" w:hAnsi="Arial Nova Light" w:cs="Arial"/>
          <w:sz w:val="24"/>
          <w:szCs w:val="24"/>
        </w:rPr>
        <w:t xml:space="preserve"> Los resultados o efectos que sobre los objetivos (propósitos de creación de la norma) y los intereses o valores jurídicos tutelados, se generaron o se pudieron producir; </w:t>
      </w:r>
    </w:p>
    <w:p w14:paraId="205E8FA6" w14:textId="77777777" w:rsidR="00C05239" w:rsidRPr="008A04DD" w:rsidRDefault="00C05239" w:rsidP="00C05239">
      <w:pPr>
        <w:spacing w:line="360" w:lineRule="auto"/>
        <w:ind w:left="851" w:right="851"/>
        <w:jc w:val="both"/>
        <w:rPr>
          <w:rFonts w:ascii="Arial Nova Light" w:hAnsi="Arial Nova Light" w:cs="Arial"/>
          <w:sz w:val="24"/>
          <w:szCs w:val="24"/>
        </w:rPr>
      </w:pPr>
      <w:r w:rsidRPr="008A04DD">
        <w:rPr>
          <w:rFonts w:ascii="Arial Nova Light" w:hAnsi="Arial Nova Light" w:cs="Arial"/>
          <w:b/>
          <w:bCs/>
          <w:sz w:val="24"/>
          <w:szCs w:val="24"/>
        </w:rPr>
        <w:t>f)</w:t>
      </w:r>
      <w:r w:rsidRPr="008A04DD">
        <w:rPr>
          <w:rFonts w:ascii="Arial Nova Light" w:hAnsi="Arial Nova Light" w:cs="Arial"/>
          <w:sz w:val="24"/>
          <w:szCs w:val="24"/>
        </w:rPr>
        <w:t xml:space="preserve"> La singularidad o pluralidad de las faltas acreditadas</w:t>
      </w:r>
    </w:p>
    <w:bookmarkEnd w:id="5"/>
    <w:p w14:paraId="66B988BA" w14:textId="77777777" w:rsidR="00C05239" w:rsidRPr="008A04DD" w:rsidRDefault="00C05239" w:rsidP="00C05239">
      <w:pPr>
        <w:spacing w:line="360" w:lineRule="auto"/>
        <w:jc w:val="both"/>
        <w:rPr>
          <w:rFonts w:ascii="Arial Nova Light" w:hAnsi="Arial Nova Light" w:cs="Arial"/>
          <w:sz w:val="24"/>
          <w:szCs w:val="24"/>
        </w:rPr>
      </w:pPr>
    </w:p>
    <w:p w14:paraId="76BF34F6" w14:textId="77777777" w:rsidR="00C05239" w:rsidRPr="008A04DD" w:rsidRDefault="00C05239" w:rsidP="00C05239">
      <w:pPr>
        <w:spacing w:line="360" w:lineRule="auto"/>
        <w:jc w:val="both"/>
        <w:rPr>
          <w:rFonts w:ascii="Arial Nova Light" w:hAnsi="Arial Nova Light" w:cs="Arial"/>
          <w:sz w:val="24"/>
          <w:szCs w:val="24"/>
        </w:rPr>
      </w:pPr>
      <w:r w:rsidRPr="008A04DD">
        <w:rPr>
          <w:rFonts w:ascii="Arial Nova Light" w:hAnsi="Arial Nova Light" w:cs="Arial"/>
          <w:sz w:val="24"/>
          <w:szCs w:val="24"/>
        </w:rPr>
        <w:lastRenderedPageBreak/>
        <w:t>Así, a partir de la valoración de cada uno de estos puntos, la autoridad jurisdiccional cuenta con las condiciones para individualizar la sanción bajo parámetros de legalidad y proporcionalidad, de forma eficaz, en cuanto a que se acerque a un ideal necesario para asegurar la vigencia de los bienes jurídicos tutelados puestos en peligro o, en su caso, lesionados con la conducta infractora.</w:t>
      </w:r>
    </w:p>
    <w:p w14:paraId="205FC911" w14:textId="77777777" w:rsidR="00C05239" w:rsidRPr="008A04DD" w:rsidRDefault="00C05239" w:rsidP="00C05239">
      <w:pPr>
        <w:spacing w:line="360" w:lineRule="auto"/>
        <w:jc w:val="both"/>
        <w:rPr>
          <w:rFonts w:ascii="Arial Nova Light" w:hAnsi="Arial Nova Light" w:cs="Arial"/>
          <w:sz w:val="24"/>
          <w:szCs w:val="24"/>
        </w:rPr>
      </w:pPr>
    </w:p>
    <w:p w14:paraId="15B142DB" w14:textId="77777777" w:rsidR="00C05239" w:rsidRPr="008A04DD" w:rsidRDefault="00C05239" w:rsidP="00C05239">
      <w:pPr>
        <w:spacing w:line="360" w:lineRule="auto"/>
        <w:jc w:val="both"/>
        <w:rPr>
          <w:rFonts w:ascii="Arial Nova Light" w:hAnsi="Arial Nova Light" w:cs="Arial"/>
          <w:sz w:val="24"/>
          <w:szCs w:val="24"/>
        </w:rPr>
      </w:pPr>
      <w:r w:rsidRPr="008A04DD">
        <w:rPr>
          <w:rFonts w:ascii="Arial Nova Light" w:hAnsi="Arial Nova Light" w:cs="Arial"/>
          <w:sz w:val="24"/>
          <w:szCs w:val="24"/>
        </w:rPr>
        <w:t xml:space="preserve">Además, para tal efecto, es procedente retomar la </w:t>
      </w:r>
      <w:r w:rsidRPr="006318BC">
        <w:rPr>
          <w:rFonts w:ascii="Arial Nova Light" w:hAnsi="Arial Nova Light" w:cs="Arial"/>
          <w:b/>
          <w:bCs/>
          <w:sz w:val="24"/>
          <w:szCs w:val="24"/>
        </w:rPr>
        <w:t>tesis S3ELJ 24/2003</w:t>
      </w:r>
      <w:r w:rsidRPr="008A04DD">
        <w:rPr>
          <w:rFonts w:ascii="Arial Nova Light" w:hAnsi="Arial Nova Light" w:cs="Arial"/>
          <w:sz w:val="24"/>
          <w:szCs w:val="24"/>
        </w:rPr>
        <w:t>, de rubro “</w:t>
      </w:r>
      <w:r w:rsidRPr="006318BC">
        <w:rPr>
          <w:rFonts w:ascii="Arial Nova Light" w:hAnsi="Arial Nova Light" w:cs="Arial"/>
          <w:b/>
          <w:bCs/>
          <w:i/>
          <w:iCs/>
          <w:sz w:val="24"/>
          <w:szCs w:val="24"/>
        </w:rPr>
        <w:t>SANCIONES ADMINISTRATIVAS EN MATERIA ELECTORAL. ELEMENTOS PARA SU FIJACIÓN E INDIVIDUALIZACIÓN”</w:t>
      </w:r>
      <w:r w:rsidRPr="008A04DD">
        <w:rPr>
          <w:rFonts w:ascii="Arial Nova Light" w:hAnsi="Arial Nova Light" w:cs="Arial"/>
          <w:sz w:val="24"/>
          <w:szCs w:val="24"/>
        </w:rPr>
        <w:t>, que sostiene que la determinación de la falta puede calificarse como levísima, leve o grave, y, en este último supuesto, como grave ordinaria, especial o mayor, lo que corresponde a una condición o paso previo para estar en aptitud de determinar la clase de sanción que legalmente se deba aplicar al caso concreto, y seleccionar de entre alguna de las previstas en la ley.</w:t>
      </w:r>
    </w:p>
    <w:p w14:paraId="4C5E8F71" w14:textId="77777777" w:rsidR="00C05239" w:rsidRPr="008A04DD" w:rsidRDefault="00C05239" w:rsidP="00C05239">
      <w:pPr>
        <w:spacing w:line="360" w:lineRule="auto"/>
        <w:jc w:val="both"/>
        <w:rPr>
          <w:rFonts w:ascii="Arial Nova Light" w:hAnsi="Arial Nova Light" w:cs="Arial"/>
          <w:sz w:val="24"/>
          <w:szCs w:val="24"/>
        </w:rPr>
      </w:pPr>
    </w:p>
    <w:p w14:paraId="62B1D19E" w14:textId="77777777" w:rsidR="00C05239" w:rsidRPr="008A04DD" w:rsidRDefault="00C05239" w:rsidP="00C05239">
      <w:pPr>
        <w:spacing w:line="360" w:lineRule="auto"/>
        <w:jc w:val="both"/>
        <w:rPr>
          <w:rFonts w:ascii="Arial Nova Light" w:hAnsi="Arial Nova Light" w:cs="Arial"/>
          <w:sz w:val="24"/>
          <w:szCs w:val="24"/>
        </w:rPr>
      </w:pPr>
      <w:r w:rsidRPr="008A04DD">
        <w:rPr>
          <w:rFonts w:ascii="Arial Nova Light" w:hAnsi="Arial Nova Light" w:cs="Arial"/>
          <w:sz w:val="24"/>
          <w:szCs w:val="24"/>
        </w:rPr>
        <w:t>Ello en virtud de que ha sido criterio reiterado de la Sala Superior en diversas ejecutorias</w:t>
      </w:r>
      <w:r w:rsidRPr="008A04DD">
        <w:rPr>
          <w:rStyle w:val="Refdenotaalpie"/>
          <w:rFonts w:ascii="Arial Nova Light" w:hAnsi="Arial Nova Light" w:cs="Arial"/>
          <w:sz w:val="24"/>
          <w:szCs w:val="24"/>
        </w:rPr>
        <w:footnoteReference w:id="21"/>
      </w:r>
      <w:r w:rsidRPr="008A04DD">
        <w:rPr>
          <w:rFonts w:ascii="Arial Nova Light" w:hAnsi="Arial Nova Light" w:cs="Arial"/>
          <w:sz w:val="24"/>
          <w:szCs w:val="24"/>
        </w:rPr>
        <w:t>, que la calificación de las infracciones obedezca a dicha clasificación. Por lo tanto, para una correcta individualización de la sanción, en primer lugar, es necesario determinar si la falta a calificar es:</w:t>
      </w:r>
    </w:p>
    <w:p w14:paraId="5AC385FF" w14:textId="77777777" w:rsidR="00C05239" w:rsidRPr="008A04DD" w:rsidRDefault="00C05239" w:rsidP="00C05239">
      <w:pPr>
        <w:spacing w:line="360" w:lineRule="auto"/>
        <w:jc w:val="both"/>
        <w:rPr>
          <w:rFonts w:ascii="Arial Nova Light" w:hAnsi="Arial Nova Light" w:cs="Arial"/>
          <w:sz w:val="24"/>
          <w:szCs w:val="24"/>
        </w:rPr>
      </w:pPr>
    </w:p>
    <w:p w14:paraId="19F85B2F" w14:textId="77777777" w:rsidR="00C05239" w:rsidRPr="008A04DD" w:rsidRDefault="00C05239" w:rsidP="00C05239">
      <w:pPr>
        <w:pStyle w:val="Prrafodelista"/>
        <w:numPr>
          <w:ilvl w:val="0"/>
          <w:numId w:val="23"/>
        </w:numPr>
        <w:spacing w:line="360" w:lineRule="auto"/>
        <w:jc w:val="both"/>
        <w:rPr>
          <w:rFonts w:ascii="Arial Nova Light" w:hAnsi="Arial Nova Light" w:cs="Arial"/>
          <w:sz w:val="24"/>
          <w:szCs w:val="24"/>
        </w:rPr>
      </w:pPr>
      <w:r w:rsidRPr="008A04DD">
        <w:rPr>
          <w:rFonts w:ascii="Arial Nova Light" w:hAnsi="Arial Nova Light" w:cs="Arial"/>
          <w:sz w:val="24"/>
          <w:szCs w:val="24"/>
        </w:rPr>
        <w:t xml:space="preserve">Levísima, </w:t>
      </w:r>
    </w:p>
    <w:p w14:paraId="67CEE1DA" w14:textId="77777777" w:rsidR="00C05239" w:rsidRPr="008A04DD" w:rsidRDefault="00C05239" w:rsidP="00C05239">
      <w:pPr>
        <w:pStyle w:val="Prrafodelista"/>
        <w:numPr>
          <w:ilvl w:val="0"/>
          <w:numId w:val="23"/>
        </w:numPr>
        <w:spacing w:line="360" w:lineRule="auto"/>
        <w:jc w:val="both"/>
        <w:rPr>
          <w:rFonts w:ascii="Arial Nova Light" w:hAnsi="Arial Nova Light" w:cs="Arial"/>
          <w:sz w:val="24"/>
          <w:szCs w:val="24"/>
        </w:rPr>
      </w:pPr>
      <w:r w:rsidRPr="008A04DD">
        <w:rPr>
          <w:rFonts w:ascii="Arial Nova Light" w:hAnsi="Arial Nova Light" w:cs="Arial"/>
          <w:sz w:val="24"/>
          <w:szCs w:val="24"/>
        </w:rPr>
        <w:t xml:space="preserve">Leve o, </w:t>
      </w:r>
    </w:p>
    <w:p w14:paraId="06BB68DA" w14:textId="77777777" w:rsidR="00C05239" w:rsidRPr="008A04DD" w:rsidRDefault="00C05239" w:rsidP="00C05239">
      <w:pPr>
        <w:pStyle w:val="Prrafodelista"/>
        <w:numPr>
          <w:ilvl w:val="0"/>
          <w:numId w:val="23"/>
        </w:numPr>
        <w:spacing w:line="360" w:lineRule="auto"/>
        <w:jc w:val="both"/>
        <w:rPr>
          <w:rFonts w:ascii="Arial Nova Light" w:hAnsi="Arial Nova Light" w:cs="Arial"/>
          <w:sz w:val="24"/>
          <w:szCs w:val="24"/>
        </w:rPr>
      </w:pPr>
      <w:r w:rsidRPr="008A04DD">
        <w:rPr>
          <w:rFonts w:ascii="Arial Nova Light" w:hAnsi="Arial Nova Light" w:cs="Arial"/>
          <w:sz w:val="24"/>
          <w:szCs w:val="24"/>
        </w:rPr>
        <w:t>Grave, y si se incurre en este último supuesto, precisar si la gravedad es de carácter:</w:t>
      </w:r>
    </w:p>
    <w:p w14:paraId="5EB221F3" w14:textId="77777777" w:rsidR="00C05239" w:rsidRPr="008A04DD" w:rsidRDefault="00C05239" w:rsidP="00C05239">
      <w:pPr>
        <w:pStyle w:val="Prrafodelista"/>
        <w:spacing w:line="360" w:lineRule="auto"/>
        <w:ind w:left="1080"/>
        <w:jc w:val="both"/>
        <w:rPr>
          <w:rFonts w:ascii="Arial Nova Light" w:hAnsi="Arial Nova Light" w:cs="Arial"/>
          <w:sz w:val="24"/>
          <w:szCs w:val="24"/>
        </w:rPr>
      </w:pPr>
      <w:r w:rsidRPr="008A04DD">
        <w:rPr>
          <w:rFonts w:ascii="Arial Nova Light" w:hAnsi="Arial Nova Light" w:cs="Arial"/>
          <w:sz w:val="24"/>
          <w:szCs w:val="24"/>
        </w:rPr>
        <w:t>a) Ordinaria b) Especial o c) Mayor.</w:t>
      </w:r>
    </w:p>
    <w:p w14:paraId="72CD4E4D" w14:textId="77777777" w:rsidR="00C05239" w:rsidRPr="008A04DD" w:rsidRDefault="00C05239" w:rsidP="00C05239">
      <w:pPr>
        <w:spacing w:line="360" w:lineRule="auto"/>
        <w:jc w:val="both"/>
        <w:rPr>
          <w:rFonts w:ascii="Arial Nova Light" w:hAnsi="Arial Nova Light" w:cs="Arial"/>
          <w:sz w:val="24"/>
          <w:szCs w:val="24"/>
        </w:rPr>
      </w:pPr>
    </w:p>
    <w:p w14:paraId="4941D6CF" w14:textId="77777777" w:rsidR="00C05239" w:rsidRPr="008A04DD" w:rsidRDefault="00C05239" w:rsidP="00C05239">
      <w:pPr>
        <w:spacing w:line="360" w:lineRule="auto"/>
        <w:jc w:val="both"/>
        <w:rPr>
          <w:rFonts w:ascii="Arial Nova Light" w:hAnsi="Arial Nova Light" w:cs="Arial"/>
          <w:sz w:val="24"/>
          <w:szCs w:val="24"/>
        </w:rPr>
      </w:pPr>
      <w:r w:rsidRPr="008A04DD">
        <w:rPr>
          <w:rFonts w:ascii="Arial Nova Light" w:hAnsi="Arial Nova Light" w:cs="Arial"/>
          <w:sz w:val="24"/>
          <w:szCs w:val="24"/>
        </w:rPr>
        <w:t xml:space="preserve">Conforme a lo anterior, el análisis es el siguiente: </w:t>
      </w:r>
    </w:p>
    <w:p w14:paraId="7DDAA055" w14:textId="77777777" w:rsidR="00C05239" w:rsidRPr="008A04DD" w:rsidRDefault="00C05239" w:rsidP="00C05239">
      <w:pPr>
        <w:spacing w:line="360" w:lineRule="auto"/>
        <w:jc w:val="both"/>
        <w:rPr>
          <w:rFonts w:ascii="Arial Nova Light" w:hAnsi="Arial Nova Light" w:cs="Arial"/>
          <w:sz w:val="24"/>
          <w:szCs w:val="24"/>
        </w:rPr>
      </w:pPr>
    </w:p>
    <w:p w14:paraId="4745D49D" w14:textId="77777777" w:rsidR="00C05239" w:rsidRPr="008A04DD" w:rsidRDefault="00C05239" w:rsidP="00C05239">
      <w:pPr>
        <w:pStyle w:val="Prrafodelista"/>
        <w:numPr>
          <w:ilvl w:val="0"/>
          <w:numId w:val="22"/>
        </w:numPr>
        <w:spacing w:line="360" w:lineRule="auto"/>
        <w:jc w:val="both"/>
        <w:rPr>
          <w:rFonts w:ascii="Arial Nova Light" w:hAnsi="Arial Nova Light" w:cs="Arial"/>
          <w:b/>
          <w:bCs/>
          <w:sz w:val="24"/>
          <w:szCs w:val="24"/>
        </w:rPr>
      </w:pPr>
      <w:r w:rsidRPr="008A04DD">
        <w:rPr>
          <w:rFonts w:ascii="Arial Nova Light" w:hAnsi="Arial Nova Light" w:cs="Arial"/>
          <w:b/>
          <w:bCs/>
          <w:sz w:val="24"/>
          <w:szCs w:val="24"/>
        </w:rPr>
        <w:t xml:space="preserve">Tipo de infracción (acción u omisión). </w:t>
      </w:r>
      <w:r w:rsidRPr="008A04DD">
        <w:rPr>
          <w:rStyle w:val="Refdenotaalpie"/>
          <w:rFonts w:ascii="Arial Nova Light" w:hAnsi="Arial Nova Light" w:cs="Arial"/>
          <w:sz w:val="24"/>
          <w:szCs w:val="24"/>
        </w:rPr>
        <w:footnoteReference w:id="22"/>
      </w:r>
    </w:p>
    <w:p w14:paraId="5CFA6F10" w14:textId="77777777" w:rsidR="00C05239" w:rsidRPr="008A04DD" w:rsidRDefault="00C05239" w:rsidP="00C05239">
      <w:pPr>
        <w:spacing w:line="360" w:lineRule="auto"/>
        <w:jc w:val="both"/>
        <w:rPr>
          <w:rFonts w:ascii="Arial Nova Light" w:hAnsi="Arial Nova Light" w:cs="Arial"/>
          <w:sz w:val="24"/>
          <w:szCs w:val="24"/>
        </w:rPr>
      </w:pPr>
      <w:r w:rsidRPr="008A04DD">
        <w:rPr>
          <w:rFonts w:ascii="Arial Nova Light" w:hAnsi="Arial Nova Light" w:cs="Arial"/>
          <w:sz w:val="24"/>
          <w:szCs w:val="24"/>
        </w:rPr>
        <w:t xml:space="preserve">En el caso concreto, la conducta denunciada contraviene lo dispuesto en la norma aplicable y se actualiza cuando los sujetos denunciados omiten el deber emanado de la disposición legal, o en su caso, no cumplen a cabalidad lo establecido, lo anterior es así, porque los denunciados son destinatarios del objetivo de la norma. </w:t>
      </w:r>
    </w:p>
    <w:p w14:paraId="0E83A576" w14:textId="77777777" w:rsidR="00C05239" w:rsidRPr="008A04DD" w:rsidRDefault="00C05239" w:rsidP="00C05239">
      <w:pPr>
        <w:spacing w:line="360" w:lineRule="auto"/>
        <w:jc w:val="both"/>
        <w:rPr>
          <w:rFonts w:ascii="Arial Nova Light" w:hAnsi="Arial Nova Light" w:cs="Arial"/>
          <w:sz w:val="24"/>
          <w:szCs w:val="24"/>
        </w:rPr>
      </w:pPr>
    </w:p>
    <w:p w14:paraId="6B6F61E0" w14:textId="03850FC5" w:rsidR="00C05239" w:rsidRPr="008A04DD" w:rsidRDefault="00A776C5" w:rsidP="00C05239">
      <w:pPr>
        <w:spacing w:line="360" w:lineRule="auto"/>
        <w:jc w:val="both"/>
        <w:rPr>
          <w:rFonts w:ascii="Arial Nova Light" w:hAnsi="Arial Nova Light" w:cs="Arial"/>
          <w:sz w:val="24"/>
          <w:szCs w:val="24"/>
        </w:rPr>
      </w:pPr>
      <w:r w:rsidRPr="008A04DD">
        <w:rPr>
          <w:rFonts w:ascii="Arial Nova Light" w:hAnsi="Arial Nova Light" w:cs="Arial"/>
          <w:sz w:val="24"/>
          <w:szCs w:val="24"/>
        </w:rPr>
        <w:lastRenderedPageBreak/>
        <w:t xml:space="preserve">En el caso, este </w:t>
      </w:r>
      <w:r w:rsidR="00C05239" w:rsidRPr="008A04DD">
        <w:rPr>
          <w:rFonts w:ascii="Arial Nova Light" w:hAnsi="Arial Nova Light" w:cs="Arial"/>
          <w:sz w:val="24"/>
          <w:szCs w:val="24"/>
        </w:rPr>
        <w:t>Tribunal</w:t>
      </w:r>
      <w:r w:rsidRPr="008A04DD">
        <w:rPr>
          <w:rFonts w:ascii="Arial Nova Light" w:hAnsi="Arial Nova Light" w:cs="Arial"/>
          <w:sz w:val="24"/>
          <w:szCs w:val="24"/>
        </w:rPr>
        <w:t xml:space="preserve"> Electoral</w:t>
      </w:r>
      <w:r w:rsidR="00C05239" w:rsidRPr="008A04DD">
        <w:rPr>
          <w:rFonts w:ascii="Arial Nova Light" w:hAnsi="Arial Nova Light" w:cs="Arial"/>
          <w:sz w:val="24"/>
          <w:szCs w:val="24"/>
        </w:rPr>
        <w:t xml:space="preserve"> considera que la conducta desplegada por los denunciados se configura como de acción, puesto que la ejecución consistió en la entrega de un beneficio en especie al electorado, tal y como qued</w:t>
      </w:r>
      <w:r w:rsidR="008E3703">
        <w:rPr>
          <w:rFonts w:ascii="Arial Nova Light" w:hAnsi="Arial Nova Light" w:cs="Arial"/>
          <w:sz w:val="24"/>
          <w:szCs w:val="24"/>
        </w:rPr>
        <w:t>ó</w:t>
      </w:r>
      <w:r w:rsidR="00C05239" w:rsidRPr="008A04DD">
        <w:rPr>
          <w:rFonts w:ascii="Arial Nova Light" w:hAnsi="Arial Nova Light" w:cs="Arial"/>
          <w:sz w:val="24"/>
          <w:szCs w:val="24"/>
        </w:rPr>
        <w:t xml:space="preserve"> acreditado</w:t>
      </w:r>
      <w:r w:rsidRPr="008A04DD">
        <w:rPr>
          <w:rFonts w:ascii="Arial Nova Light" w:hAnsi="Arial Nova Light" w:cs="Arial"/>
          <w:sz w:val="24"/>
          <w:szCs w:val="24"/>
        </w:rPr>
        <w:t xml:space="preserve"> con antelación</w:t>
      </w:r>
      <w:r w:rsidR="00C05239" w:rsidRPr="008A04DD">
        <w:rPr>
          <w:rFonts w:ascii="Arial Nova Light" w:hAnsi="Arial Nova Light" w:cs="Arial"/>
          <w:sz w:val="24"/>
          <w:szCs w:val="24"/>
        </w:rPr>
        <w:t>.</w:t>
      </w:r>
    </w:p>
    <w:p w14:paraId="2B0ACF8E" w14:textId="77777777" w:rsidR="00C05239" w:rsidRPr="008A04DD" w:rsidRDefault="00C05239" w:rsidP="00C05239">
      <w:pPr>
        <w:spacing w:line="360" w:lineRule="auto"/>
        <w:jc w:val="both"/>
        <w:rPr>
          <w:rFonts w:ascii="Arial Nova Light" w:hAnsi="Arial Nova Light" w:cs="Arial"/>
          <w:sz w:val="24"/>
          <w:szCs w:val="24"/>
        </w:rPr>
      </w:pPr>
    </w:p>
    <w:p w14:paraId="58C933C1" w14:textId="162AA8ED" w:rsidR="00C05239" w:rsidRDefault="00C05239" w:rsidP="00C05239">
      <w:pPr>
        <w:pStyle w:val="Prrafodelista"/>
        <w:numPr>
          <w:ilvl w:val="0"/>
          <w:numId w:val="22"/>
        </w:numPr>
        <w:spacing w:line="360" w:lineRule="auto"/>
        <w:jc w:val="both"/>
        <w:rPr>
          <w:rFonts w:ascii="Arial Nova Light" w:hAnsi="Arial Nova Light" w:cs="Arial"/>
          <w:b/>
          <w:bCs/>
          <w:sz w:val="24"/>
          <w:szCs w:val="24"/>
        </w:rPr>
      </w:pPr>
      <w:r w:rsidRPr="008A04DD">
        <w:rPr>
          <w:rFonts w:ascii="Arial Nova Light" w:hAnsi="Arial Nova Light" w:cs="Arial"/>
          <w:b/>
          <w:bCs/>
          <w:sz w:val="24"/>
          <w:szCs w:val="24"/>
        </w:rPr>
        <w:t>Las circunstancias de modo, tiempo y lugar en que se concretó la conducta.</w:t>
      </w:r>
    </w:p>
    <w:p w14:paraId="7D9F3F32" w14:textId="77777777" w:rsidR="00555F3F" w:rsidRPr="008A04DD" w:rsidRDefault="00555F3F" w:rsidP="00555F3F">
      <w:pPr>
        <w:pStyle w:val="Prrafodelista"/>
        <w:spacing w:line="360" w:lineRule="auto"/>
        <w:ind w:left="1080"/>
        <w:jc w:val="both"/>
        <w:rPr>
          <w:rFonts w:ascii="Arial Nova Light" w:hAnsi="Arial Nova Light" w:cs="Arial"/>
          <w:b/>
          <w:bCs/>
          <w:sz w:val="24"/>
          <w:szCs w:val="24"/>
        </w:rPr>
      </w:pPr>
    </w:p>
    <w:p w14:paraId="39D363A8" w14:textId="0441B6A0" w:rsidR="00C05239" w:rsidRPr="00555F3F" w:rsidRDefault="00C05239" w:rsidP="00555F3F">
      <w:pPr>
        <w:pStyle w:val="Prrafodelista"/>
        <w:numPr>
          <w:ilvl w:val="0"/>
          <w:numId w:val="24"/>
        </w:numPr>
        <w:spacing w:line="360" w:lineRule="auto"/>
        <w:jc w:val="both"/>
        <w:rPr>
          <w:rFonts w:ascii="Arial Nova Light" w:hAnsi="Arial Nova Light" w:cs="Arial"/>
          <w:sz w:val="24"/>
          <w:szCs w:val="24"/>
        </w:rPr>
      </w:pPr>
      <w:r w:rsidRPr="00555F3F">
        <w:rPr>
          <w:rFonts w:ascii="Arial Nova Light" w:hAnsi="Arial Nova Light" w:cs="Arial"/>
          <w:b/>
          <w:bCs/>
          <w:sz w:val="24"/>
          <w:szCs w:val="24"/>
        </w:rPr>
        <w:t>Modo.</w:t>
      </w:r>
      <w:r w:rsidRPr="00555F3F">
        <w:rPr>
          <w:rFonts w:ascii="Arial Nova Light" w:hAnsi="Arial Nova Light" w:cs="Arial"/>
          <w:sz w:val="24"/>
          <w:szCs w:val="24"/>
        </w:rPr>
        <w:t xml:space="preserve"> La conducta del candidato denunciado y de la Coalición, consistió en la entrega de un beneficio en especie hacia el electorado, el cual, además fue difundido en diversos videos publicados en redes sociales, en los que se aprecia al candidato </w:t>
      </w:r>
      <w:r w:rsidR="00A776C5" w:rsidRPr="00555F3F">
        <w:rPr>
          <w:rFonts w:ascii="Arial Nova Light" w:hAnsi="Arial Nova Light" w:cs="Arial"/>
          <w:sz w:val="24"/>
          <w:szCs w:val="24"/>
        </w:rPr>
        <w:t>plantando pasto en un espacio público</w:t>
      </w:r>
      <w:r w:rsidRPr="00555F3F">
        <w:rPr>
          <w:rFonts w:ascii="Arial Nova Light" w:hAnsi="Arial Nova Light" w:cs="Arial"/>
          <w:sz w:val="24"/>
          <w:szCs w:val="24"/>
        </w:rPr>
        <w:t>, en beneficio de los habitantes</w:t>
      </w:r>
      <w:r w:rsidR="00A776C5" w:rsidRPr="00555F3F">
        <w:rPr>
          <w:rFonts w:ascii="Arial Nova Light" w:hAnsi="Arial Nova Light" w:cs="Arial"/>
          <w:sz w:val="24"/>
          <w:szCs w:val="24"/>
        </w:rPr>
        <w:t xml:space="preserve"> de la colonia Misión de Santa Lucia.</w:t>
      </w:r>
    </w:p>
    <w:p w14:paraId="7DA2F720" w14:textId="77777777" w:rsidR="00C05239" w:rsidRPr="008A04DD" w:rsidRDefault="00C05239" w:rsidP="00C05239">
      <w:pPr>
        <w:spacing w:line="360" w:lineRule="auto"/>
        <w:jc w:val="both"/>
        <w:rPr>
          <w:rFonts w:ascii="Arial Nova Light" w:hAnsi="Arial Nova Light" w:cs="Arial"/>
          <w:sz w:val="24"/>
          <w:szCs w:val="24"/>
        </w:rPr>
      </w:pPr>
    </w:p>
    <w:p w14:paraId="6FEF7152" w14:textId="464093DF" w:rsidR="00C05239" w:rsidRPr="00555F3F" w:rsidRDefault="00C05239" w:rsidP="00555F3F">
      <w:pPr>
        <w:pStyle w:val="Prrafodelista"/>
        <w:numPr>
          <w:ilvl w:val="0"/>
          <w:numId w:val="24"/>
        </w:numPr>
        <w:spacing w:line="360" w:lineRule="auto"/>
        <w:jc w:val="both"/>
        <w:rPr>
          <w:rFonts w:ascii="Arial Nova Light" w:eastAsia="Arial Nova" w:hAnsi="Arial Nova Light" w:cs="Arial"/>
          <w:sz w:val="24"/>
          <w:szCs w:val="24"/>
        </w:rPr>
      </w:pPr>
      <w:r w:rsidRPr="00555F3F">
        <w:rPr>
          <w:rFonts w:ascii="Arial Nova Light" w:hAnsi="Arial Nova Light" w:cs="Arial"/>
          <w:b/>
          <w:bCs/>
          <w:sz w:val="24"/>
          <w:szCs w:val="24"/>
        </w:rPr>
        <w:t>Tiempo</w:t>
      </w:r>
      <w:r w:rsidRPr="00555F3F">
        <w:rPr>
          <w:rFonts w:ascii="Arial Nova Light" w:hAnsi="Arial Nova Light" w:cs="Arial"/>
          <w:sz w:val="24"/>
          <w:szCs w:val="24"/>
        </w:rPr>
        <w:t>. Conforme a la respectiva oficialía electoral, se verificó la existencia de los video</w:t>
      </w:r>
      <w:r w:rsidR="008E3703" w:rsidRPr="00555F3F">
        <w:rPr>
          <w:rFonts w:ascii="Arial Nova Light" w:hAnsi="Arial Nova Light" w:cs="Arial"/>
          <w:sz w:val="24"/>
          <w:szCs w:val="24"/>
        </w:rPr>
        <w:t>s denunciados, mismos que fueron</w:t>
      </w:r>
      <w:r w:rsidRPr="00555F3F">
        <w:rPr>
          <w:rFonts w:ascii="Arial Nova Light" w:hAnsi="Arial Nova Light" w:cs="Arial"/>
          <w:sz w:val="24"/>
          <w:szCs w:val="24"/>
        </w:rPr>
        <w:t xml:space="preserve"> publicados el </w:t>
      </w:r>
      <w:r w:rsidR="00D70AFF" w:rsidRPr="00555F3F">
        <w:rPr>
          <w:rFonts w:ascii="Arial Nova Light" w:hAnsi="Arial Nova Light" w:cs="Arial"/>
          <w:sz w:val="24"/>
          <w:szCs w:val="24"/>
        </w:rPr>
        <w:t>once y trece de mayo</w:t>
      </w:r>
      <w:r w:rsidRPr="00555F3F">
        <w:rPr>
          <w:rFonts w:ascii="Arial Nova Light" w:hAnsi="Arial Nova Light" w:cs="Arial"/>
          <w:sz w:val="24"/>
          <w:szCs w:val="24"/>
        </w:rPr>
        <w:t>;</w:t>
      </w:r>
      <w:r w:rsidRPr="00555F3F">
        <w:rPr>
          <w:rFonts w:ascii="Arial Nova Light" w:hAnsi="Arial Nova Light"/>
          <w:sz w:val="24"/>
          <w:szCs w:val="24"/>
        </w:rPr>
        <w:t xml:space="preserve"> </w:t>
      </w:r>
      <w:r w:rsidRPr="00555F3F">
        <w:rPr>
          <w:rFonts w:ascii="Arial Nova Light" w:hAnsi="Arial Nova Light" w:cs="Arial"/>
          <w:sz w:val="24"/>
          <w:szCs w:val="24"/>
        </w:rPr>
        <w:t xml:space="preserve">por tanto, la infracción se cometió dentro del periodo de campaña del proceso electoral local. </w:t>
      </w:r>
      <w:r w:rsidRPr="00555F3F">
        <w:rPr>
          <w:rFonts w:ascii="Arial Nova Light" w:eastAsia="Arial Nova" w:hAnsi="Arial Nova Light" w:cs="Arial"/>
          <w:sz w:val="24"/>
          <w:szCs w:val="24"/>
        </w:rPr>
        <w:t xml:space="preserve">Además, el hecho denunciado, produce consecuencias en tanto sus efectos no cesen, entonces, ante la subsistencia del hecho controvertido el plazo legal no podría estimarse agotado, en términos de la Jurisprudencia 6/2007, de rubro: </w:t>
      </w:r>
      <w:r w:rsidRPr="00555F3F">
        <w:rPr>
          <w:rFonts w:ascii="Arial Nova Light" w:eastAsia="Arial Nova" w:hAnsi="Arial Nova Light" w:cs="Arial"/>
          <w:b/>
          <w:bCs/>
          <w:sz w:val="24"/>
          <w:szCs w:val="24"/>
        </w:rPr>
        <w:t>PLAZOS LEGALES.</w:t>
      </w:r>
      <w:r w:rsidRPr="00555F3F">
        <w:rPr>
          <w:rFonts w:ascii="Arial Nova Light" w:eastAsia="Arial Nova" w:hAnsi="Arial Nova Light" w:cs="Arial"/>
          <w:sz w:val="24"/>
          <w:szCs w:val="24"/>
        </w:rPr>
        <w:t xml:space="preserve"> </w:t>
      </w:r>
      <w:r w:rsidRPr="00555F3F">
        <w:rPr>
          <w:rFonts w:ascii="Arial Nova Light" w:eastAsia="Arial Nova" w:hAnsi="Arial Nova Light" w:cs="Arial"/>
          <w:b/>
          <w:bCs/>
          <w:sz w:val="24"/>
          <w:szCs w:val="24"/>
        </w:rPr>
        <w:t>CÓMPUTO PARA EL EJERCICIO DE UN DERECHO O LA LIBERACIÓN DE UNA OBLIGACIÓN, CUANDO SE TRATA DE ACTOS DE TRACTO SUCESIVO</w:t>
      </w:r>
      <w:r w:rsidRPr="00555F3F">
        <w:rPr>
          <w:rFonts w:ascii="Arial Nova Light" w:eastAsia="Arial Nova" w:hAnsi="Arial Nova Light" w:cs="Arial"/>
          <w:sz w:val="24"/>
          <w:szCs w:val="24"/>
        </w:rPr>
        <w:t>.</w:t>
      </w:r>
    </w:p>
    <w:p w14:paraId="4FDB49CE" w14:textId="77777777" w:rsidR="00C05239" w:rsidRPr="008A04DD" w:rsidRDefault="00C05239" w:rsidP="00C05239">
      <w:pPr>
        <w:spacing w:line="360" w:lineRule="auto"/>
        <w:jc w:val="both"/>
        <w:rPr>
          <w:rFonts w:ascii="Arial Nova Light" w:hAnsi="Arial Nova Light" w:cs="Arial"/>
          <w:sz w:val="24"/>
          <w:szCs w:val="24"/>
        </w:rPr>
      </w:pPr>
    </w:p>
    <w:p w14:paraId="2AAB36C8" w14:textId="1D1C153C" w:rsidR="00C05239" w:rsidRPr="00555F3F" w:rsidRDefault="00C05239" w:rsidP="00555F3F">
      <w:pPr>
        <w:pStyle w:val="Prrafodelista"/>
        <w:numPr>
          <w:ilvl w:val="0"/>
          <w:numId w:val="24"/>
        </w:numPr>
        <w:spacing w:line="360" w:lineRule="auto"/>
        <w:jc w:val="both"/>
        <w:rPr>
          <w:rFonts w:ascii="Arial Nova Light" w:hAnsi="Arial Nova Light"/>
          <w:sz w:val="24"/>
          <w:szCs w:val="24"/>
        </w:rPr>
      </w:pPr>
      <w:r w:rsidRPr="00555F3F">
        <w:rPr>
          <w:rFonts w:ascii="Arial Nova Light" w:hAnsi="Arial Nova Light" w:cs="Arial"/>
          <w:b/>
          <w:bCs/>
          <w:sz w:val="24"/>
          <w:szCs w:val="24"/>
        </w:rPr>
        <w:t>Lugar.</w:t>
      </w:r>
      <w:r w:rsidRPr="00555F3F">
        <w:rPr>
          <w:rFonts w:ascii="Arial Nova Light" w:hAnsi="Arial Nova Light" w:cs="Arial"/>
          <w:sz w:val="24"/>
          <w:szCs w:val="24"/>
        </w:rPr>
        <w:t xml:space="preserve"> La coacción al voto se realizó en </w:t>
      </w:r>
      <w:r w:rsidR="00D70AFF" w:rsidRPr="00555F3F">
        <w:rPr>
          <w:rFonts w:ascii="Arial Nova Light" w:hAnsi="Arial Nova Light" w:cs="Arial"/>
          <w:sz w:val="24"/>
          <w:szCs w:val="24"/>
        </w:rPr>
        <w:t xml:space="preserve">un </w:t>
      </w:r>
      <w:r w:rsidR="008E3703" w:rsidRPr="00555F3F">
        <w:rPr>
          <w:rFonts w:ascii="Arial Nova Light" w:hAnsi="Arial Nova Light" w:cs="Arial"/>
          <w:sz w:val="24"/>
          <w:szCs w:val="24"/>
        </w:rPr>
        <w:t>p</w:t>
      </w:r>
      <w:r w:rsidR="00D70AFF" w:rsidRPr="00555F3F">
        <w:rPr>
          <w:rFonts w:ascii="Arial Nova Light" w:hAnsi="Arial Nova Light" w:cs="Arial"/>
          <w:sz w:val="24"/>
          <w:szCs w:val="24"/>
        </w:rPr>
        <w:t>arque</w:t>
      </w:r>
      <w:r w:rsidR="008E3703" w:rsidRPr="00555F3F">
        <w:rPr>
          <w:rFonts w:ascii="Arial Nova Light" w:hAnsi="Arial Nova Light" w:cs="Arial"/>
          <w:sz w:val="24"/>
          <w:szCs w:val="24"/>
        </w:rPr>
        <w:t xml:space="preserve"> público</w:t>
      </w:r>
      <w:r w:rsidR="00D70AFF" w:rsidRPr="00555F3F">
        <w:rPr>
          <w:rFonts w:ascii="Arial Nova Light" w:hAnsi="Arial Nova Light" w:cs="Arial"/>
          <w:sz w:val="24"/>
          <w:szCs w:val="24"/>
        </w:rPr>
        <w:t xml:space="preserve"> de la colonia Misión de Santa Lucia</w:t>
      </w:r>
      <w:r w:rsidRPr="00555F3F">
        <w:rPr>
          <w:rFonts w:ascii="Arial Nova Light" w:hAnsi="Arial Nova Light" w:cs="Arial"/>
          <w:sz w:val="24"/>
          <w:szCs w:val="24"/>
        </w:rPr>
        <w:t>,</w:t>
      </w:r>
      <w:r w:rsidR="008E3703" w:rsidRPr="00555F3F">
        <w:rPr>
          <w:rFonts w:ascii="Arial Nova Light" w:hAnsi="Arial Nova Light" w:cs="Arial"/>
          <w:sz w:val="24"/>
          <w:szCs w:val="24"/>
        </w:rPr>
        <w:t xml:space="preserve"> sito en el municipio de Aguascalientes,</w:t>
      </w:r>
      <w:r w:rsidRPr="00555F3F">
        <w:rPr>
          <w:rFonts w:ascii="Arial Nova Light" w:hAnsi="Arial Nova Light" w:cs="Arial"/>
          <w:sz w:val="24"/>
          <w:szCs w:val="24"/>
        </w:rPr>
        <w:t xml:space="preserve"> y a su vez, tales actos se difundieron en la fan page de </w:t>
      </w:r>
      <w:r w:rsidR="008E3703" w:rsidRPr="00555F3F">
        <w:rPr>
          <w:rFonts w:ascii="Arial Nova Light" w:hAnsi="Arial Nova Light" w:cs="Arial"/>
          <w:sz w:val="24"/>
          <w:szCs w:val="24"/>
        </w:rPr>
        <w:t xml:space="preserve">la red social </w:t>
      </w:r>
      <w:r w:rsidRPr="00555F3F">
        <w:rPr>
          <w:rFonts w:ascii="Arial Nova Light" w:hAnsi="Arial Nova Light" w:cs="Arial"/>
          <w:sz w:val="24"/>
          <w:szCs w:val="24"/>
        </w:rPr>
        <w:t>Facebook del denunciado de nombre “Arturo Ávila Anaya”</w:t>
      </w:r>
      <w:r w:rsidR="008E3703" w:rsidRPr="00555F3F">
        <w:rPr>
          <w:rFonts w:ascii="Arial Nova Light" w:hAnsi="Arial Nova Light" w:cs="Arial"/>
          <w:sz w:val="24"/>
          <w:szCs w:val="24"/>
        </w:rPr>
        <w:t>,</w:t>
      </w:r>
      <w:r w:rsidRPr="00555F3F">
        <w:rPr>
          <w:rFonts w:ascii="Arial Nova Light" w:hAnsi="Arial Nova Light" w:cs="Arial"/>
          <w:sz w:val="24"/>
          <w:szCs w:val="24"/>
        </w:rPr>
        <w:t xml:space="preserve"> que, por su naturaleza es un espacio virtual, cuya difusión no se circunscribe a un espacio territorial delimitado, sino que dependerá del acceso a </w:t>
      </w:r>
      <w:r w:rsidR="00555F3F" w:rsidRPr="00555F3F">
        <w:rPr>
          <w:rFonts w:ascii="Arial Nova Light" w:hAnsi="Arial Nova Light" w:cs="Arial"/>
          <w:sz w:val="24"/>
          <w:szCs w:val="24"/>
        </w:rPr>
        <w:t>i</w:t>
      </w:r>
      <w:r w:rsidRPr="00555F3F">
        <w:rPr>
          <w:rFonts w:ascii="Arial Nova Light" w:hAnsi="Arial Nova Light" w:cs="Arial"/>
          <w:sz w:val="24"/>
          <w:szCs w:val="24"/>
        </w:rPr>
        <w:t>nternet y, en consecuencia, a dicha red social para su apreciación.</w:t>
      </w:r>
    </w:p>
    <w:p w14:paraId="0561736C" w14:textId="77777777" w:rsidR="00C05239" w:rsidRPr="008A04DD" w:rsidRDefault="00C05239" w:rsidP="00C05239">
      <w:pPr>
        <w:spacing w:line="360" w:lineRule="auto"/>
        <w:jc w:val="both"/>
        <w:rPr>
          <w:rFonts w:ascii="Arial Nova Light" w:hAnsi="Arial Nova Light"/>
          <w:sz w:val="24"/>
          <w:szCs w:val="24"/>
        </w:rPr>
      </w:pPr>
    </w:p>
    <w:p w14:paraId="0695A4C5" w14:textId="77777777" w:rsidR="00C05239" w:rsidRPr="008A04DD" w:rsidRDefault="00C05239" w:rsidP="00C05239">
      <w:pPr>
        <w:pStyle w:val="Prrafodelista"/>
        <w:numPr>
          <w:ilvl w:val="0"/>
          <w:numId w:val="22"/>
        </w:numPr>
        <w:spacing w:line="360" w:lineRule="auto"/>
        <w:jc w:val="both"/>
        <w:rPr>
          <w:rFonts w:ascii="Arial Nova Light" w:hAnsi="Arial Nova Light" w:cs="Arial"/>
          <w:b/>
          <w:bCs/>
          <w:sz w:val="24"/>
          <w:szCs w:val="24"/>
        </w:rPr>
      </w:pPr>
      <w:r w:rsidRPr="008A04DD">
        <w:rPr>
          <w:rFonts w:ascii="Arial Nova Light" w:hAnsi="Arial Nova Light" w:cs="Arial"/>
          <w:b/>
          <w:bCs/>
          <w:sz w:val="24"/>
          <w:szCs w:val="24"/>
        </w:rPr>
        <w:t>Comisión intencional o culposa de la falta.</w:t>
      </w:r>
    </w:p>
    <w:p w14:paraId="35DEC553" w14:textId="60F57746" w:rsidR="00C05239" w:rsidRPr="008A04DD" w:rsidRDefault="00C05239" w:rsidP="00C05239">
      <w:pPr>
        <w:spacing w:line="360" w:lineRule="auto"/>
        <w:jc w:val="both"/>
        <w:rPr>
          <w:rFonts w:ascii="Arial Nova Light" w:hAnsi="Arial Nova Light" w:cs="Arial"/>
          <w:sz w:val="24"/>
          <w:szCs w:val="24"/>
        </w:rPr>
      </w:pPr>
      <w:r w:rsidRPr="008A04DD">
        <w:rPr>
          <w:rFonts w:ascii="Arial Nova Light" w:hAnsi="Arial Nova Light" w:cs="Arial"/>
          <w:sz w:val="24"/>
          <w:szCs w:val="24"/>
        </w:rPr>
        <w:t xml:space="preserve">En lo tocante a la entrega de un beneficio en especie a la ciudadanía, se considera que la actuación de los denunciados fue dolosa, pues de las constancias que obran en autos, se encuentra plenamente acreditado que el candidato tuvo la intención de ejecutar el referido servicio público, con la finalidad de obtener un mejor posicionamiento durante el proceso electoral, a través de la </w:t>
      </w:r>
      <w:r w:rsidR="00555F3F">
        <w:rPr>
          <w:rFonts w:ascii="Arial Nova Light" w:hAnsi="Arial Nova Light" w:cs="Arial"/>
          <w:sz w:val="24"/>
          <w:szCs w:val="24"/>
        </w:rPr>
        <w:t>entrega y colocación de pasto</w:t>
      </w:r>
      <w:r w:rsidRPr="008A04DD">
        <w:rPr>
          <w:rFonts w:ascii="Arial Nova Light" w:hAnsi="Arial Nova Light" w:cs="Arial"/>
          <w:sz w:val="24"/>
          <w:szCs w:val="24"/>
        </w:rPr>
        <w:t>.</w:t>
      </w:r>
    </w:p>
    <w:p w14:paraId="3E44DDFD" w14:textId="77777777" w:rsidR="00C05239" w:rsidRPr="008A04DD" w:rsidRDefault="00C05239" w:rsidP="00C05239">
      <w:pPr>
        <w:spacing w:line="360" w:lineRule="auto"/>
        <w:jc w:val="both"/>
        <w:rPr>
          <w:rFonts w:ascii="Arial Nova Light" w:hAnsi="Arial Nova Light" w:cs="Arial"/>
          <w:sz w:val="24"/>
          <w:szCs w:val="24"/>
        </w:rPr>
      </w:pPr>
    </w:p>
    <w:p w14:paraId="73050EC5" w14:textId="77777777" w:rsidR="00C05239" w:rsidRPr="008A04DD" w:rsidRDefault="00C05239" w:rsidP="00C05239">
      <w:pPr>
        <w:pStyle w:val="Prrafodelista"/>
        <w:numPr>
          <w:ilvl w:val="0"/>
          <w:numId w:val="22"/>
        </w:numPr>
        <w:spacing w:line="360" w:lineRule="auto"/>
        <w:jc w:val="both"/>
        <w:rPr>
          <w:rFonts w:ascii="Arial Nova Light" w:hAnsi="Arial Nova Light" w:cs="Arial"/>
          <w:b/>
          <w:bCs/>
          <w:sz w:val="24"/>
          <w:szCs w:val="24"/>
        </w:rPr>
      </w:pPr>
      <w:r w:rsidRPr="008A04DD">
        <w:rPr>
          <w:rFonts w:ascii="Arial Nova Light" w:hAnsi="Arial Nova Light" w:cs="Arial"/>
          <w:b/>
          <w:bCs/>
          <w:sz w:val="24"/>
          <w:szCs w:val="24"/>
        </w:rPr>
        <w:lastRenderedPageBreak/>
        <w:t>Trascendencia de la norma transgredida.</w:t>
      </w:r>
      <w:r w:rsidRPr="008A04DD">
        <w:rPr>
          <w:rStyle w:val="Refdenotaalpie"/>
          <w:rFonts w:ascii="Arial Nova Light" w:hAnsi="Arial Nova Light" w:cs="Arial"/>
          <w:b/>
          <w:bCs/>
          <w:sz w:val="24"/>
          <w:szCs w:val="24"/>
        </w:rPr>
        <w:footnoteReference w:id="23"/>
      </w:r>
    </w:p>
    <w:p w14:paraId="24148FEF" w14:textId="77777777" w:rsidR="00C05239" w:rsidRPr="008A04DD" w:rsidRDefault="00C05239" w:rsidP="00555F3F">
      <w:pPr>
        <w:pBdr>
          <w:top w:val="nil"/>
          <w:left w:val="nil"/>
          <w:bottom w:val="nil"/>
          <w:right w:val="nil"/>
          <w:between w:val="nil"/>
        </w:pBdr>
        <w:tabs>
          <w:tab w:val="left" w:pos="567"/>
        </w:tabs>
        <w:spacing w:line="360" w:lineRule="auto"/>
        <w:ind w:right="36"/>
        <w:jc w:val="both"/>
        <w:rPr>
          <w:rFonts w:ascii="Arial Nova Light" w:eastAsia="Arial Nova" w:hAnsi="Arial Nova Light" w:cs="Arial"/>
          <w:sz w:val="24"/>
          <w:szCs w:val="24"/>
        </w:rPr>
      </w:pPr>
      <w:r w:rsidRPr="008A04DD">
        <w:rPr>
          <w:rFonts w:ascii="Arial Nova Light" w:hAnsi="Arial Nova Light" w:cs="Arial"/>
          <w:sz w:val="24"/>
          <w:szCs w:val="24"/>
        </w:rPr>
        <w:t xml:space="preserve">La infracción encuentra fundamento en lo establecido </w:t>
      </w:r>
      <w:r w:rsidRPr="008A04DD">
        <w:rPr>
          <w:rFonts w:ascii="Arial Nova Light" w:eastAsia="Arial Nova" w:hAnsi="Arial Nova Light" w:cs="Arial"/>
          <w:sz w:val="24"/>
          <w:szCs w:val="24"/>
        </w:rPr>
        <w:t>en el artículo 162 último párrafo del Código Electoral del Estado de Aguascalientes que a la letra dice:</w:t>
      </w:r>
    </w:p>
    <w:p w14:paraId="43E27ABF" w14:textId="77777777" w:rsidR="00C05239" w:rsidRPr="00555F3F" w:rsidRDefault="00C05239" w:rsidP="00555F3F">
      <w:pPr>
        <w:pBdr>
          <w:top w:val="nil"/>
          <w:left w:val="nil"/>
          <w:bottom w:val="nil"/>
          <w:right w:val="nil"/>
          <w:between w:val="nil"/>
        </w:pBdr>
        <w:tabs>
          <w:tab w:val="left" w:pos="567"/>
        </w:tabs>
        <w:spacing w:line="360" w:lineRule="auto"/>
        <w:ind w:right="36"/>
        <w:jc w:val="both"/>
        <w:rPr>
          <w:rFonts w:ascii="Arial Nova Light" w:eastAsia="Arial Nova" w:hAnsi="Arial Nova Light" w:cs="Arial"/>
          <w:i/>
          <w:iCs/>
        </w:rPr>
      </w:pPr>
    </w:p>
    <w:p w14:paraId="628BD0B2" w14:textId="77777777" w:rsidR="00C05239" w:rsidRPr="00555F3F" w:rsidRDefault="00C05239" w:rsidP="00C05239">
      <w:pPr>
        <w:spacing w:line="360" w:lineRule="auto"/>
        <w:ind w:left="851" w:right="851"/>
        <w:jc w:val="both"/>
        <w:rPr>
          <w:rFonts w:ascii="Arial Nova Light" w:hAnsi="Arial Nova Light" w:cs="Arial"/>
          <w:i/>
          <w:iCs/>
        </w:rPr>
      </w:pPr>
      <w:r w:rsidRPr="00555F3F">
        <w:rPr>
          <w:rFonts w:ascii="Arial Nova Light" w:hAnsi="Arial Nova Light" w:cs="Arial"/>
          <w:i/>
          <w:iCs/>
        </w:rPr>
        <w:t>“ARTÍCULO 162.- La propaganda que los candidatos utilicen durante la campaña electoral deberá contener, en todo caso, una identificación precisa del partido político o coalición que ha registrado al candidato.</w:t>
      </w:r>
    </w:p>
    <w:p w14:paraId="28D2184E" w14:textId="77777777" w:rsidR="00C05239" w:rsidRPr="00555F3F" w:rsidRDefault="00C05239" w:rsidP="00C05239">
      <w:pPr>
        <w:spacing w:line="360" w:lineRule="auto"/>
        <w:ind w:left="851" w:right="851"/>
        <w:jc w:val="both"/>
        <w:rPr>
          <w:rFonts w:ascii="Arial Nova Light" w:hAnsi="Arial Nova Light" w:cs="Arial"/>
          <w:i/>
          <w:iCs/>
        </w:rPr>
      </w:pPr>
    </w:p>
    <w:p w14:paraId="1EFB216F" w14:textId="77777777" w:rsidR="00C05239" w:rsidRPr="00555F3F" w:rsidRDefault="00C05239" w:rsidP="00C05239">
      <w:pPr>
        <w:spacing w:line="360" w:lineRule="auto"/>
        <w:ind w:left="851" w:right="851"/>
        <w:jc w:val="both"/>
        <w:rPr>
          <w:rFonts w:ascii="Arial Nova Light" w:hAnsi="Arial Nova Light" w:cs="Arial"/>
          <w:i/>
          <w:iCs/>
        </w:rPr>
      </w:pPr>
      <w:r w:rsidRPr="00555F3F">
        <w:rPr>
          <w:rFonts w:ascii="Arial Nova Light" w:hAnsi="Arial Nova Light" w:cs="Arial"/>
          <w:i/>
          <w:iCs/>
        </w:rPr>
        <w:t>Está estrictamente prohibido a los partidos, candidatos, sus equipos de campaña o persona alguna, la entrega de cualquier tipo de material en el que se oferte o entregue algún beneficio directo, indirecto, mediato o inmediato, en especie o efectivo, a través de cualquier sistema que implique la entrega de un bien o servicio, ya sea por sí o interpósita persona. Dichas conductas serán sancionadas de conformidad con la LGIPE y este Código y se presumirá como indicio de presión al elector para obtener su voto.”</w:t>
      </w:r>
    </w:p>
    <w:p w14:paraId="233E6289" w14:textId="77777777" w:rsidR="00C05239" w:rsidRPr="008A04DD" w:rsidRDefault="00C05239" w:rsidP="00C05239">
      <w:pPr>
        <w:spacing w:line="360" w:lineRule="auto"/>
        <w:jc w:val="both"/>
        <w:rPr>
          <w:rFonts w:ascii="Arial Nova Light" w:hAnsi="Arial Nova Light" w:cs="Arial"/>
          <w:sz w:val="24"/>
          <w:szCs w:val="24"/>
        </w:rPr>
      </w:pPr>
    </w:p>
    <w:p w14:paraId="2B56F8FD" w14:textId="53E7B994" w:rsidR="00C05239" w:rsidRPr="008A04DD" w:rsidRDefault="00C05239" w:rsidP="00C05239">
      <w:pPr>
        <w:pStyle w:val="Prrafodelista"/>
        <w:tabs>
          <w:tab w:val="left" w:pos="426"/>
        </w:tabs>
        <w:spacing w:line="360" w:lineRule="auto"/>
        <w:ind w:left="0"/>
        <w:jc w:val="both"/>
        <w:rPr>
          <w:rFonts w:ascii="Arial Nova Light" w:hAnsi="Arial Nova Light" w:cs="Arial"/>
          <w:sz w:val="24"/>
          <w:szCs w:val="24"/>
        </w:rPr>
      </w:pPr>
      <w:r w:rsidRPr="008A04DD">
        <w:rPr>
          <w:rFonts w:ascii="Arial Nova Light" w:hAnsi="Arial Nova Light" w:cs="Arial"/>
          <w:sz w:val="24"/>
          <w:szCs w:val="24"/>
        </w:rPr>
        <w:t xml:space="preserve">De igual manera, </w:t>
      </w:r>
      <w:r w:rsidR="00555F3F">
        <w:rPr>
          <w:rFonts w:ascii="Arial Nova Light" w:hAnsi="Arial Nova Light" w:cs="Arial"/>
          <w:sz w:val="24"/>
          <w:szCs w:val="24"/>
        </w:rPr>
        <w:t>e</w:t>
      </w:r>
      <w:r w:rsidRPr="008A04DD">
        <w:rPr>
          <w:rFonts w:ascii="Arial Nova Light" w:hAnsi="Arial Nova Light" w:cs="Arial"/>
          <w:sz w:val="24"/>
          <w:szCs w:val="24"/>
        </w:rPr>
        <w:t>l artículo 209, numeral 5 de la LEGIPE</w:t>
      </w:r>
      <w:r w:rsidRPr="008A04DD">
        <w:rPr>
          <w:rStyle w:val="Refdenotaalpie"/>
          <w:rFonts w:ascii="Arial Nova Light" w:hAnsi="Arial Nova Light" w:cs="Arial"/>
          <w:sz w:val="24"/>
          <w:szCs w:val="24"/>
        </w:rPr>
        <w:footnoteReference w:id="24"/>
      </w:r>
      <w:r w:rsidRPr="008A04DD">
        <w:rPr>
          <w:rFonts w:ascii="Arial Nova Light" w:hAnsi="Arial Nova Light" w:cs="Arial"/>
          <w:sz w:val="24"/>
          <w:szCs w:val="24"/>
        </w:rPr>
        <w:t xml:space="preserve"> </w:t>
      </w:r>
      <w:r w:rsidRPr="008A04DD">
        <w:rPr>
          <w:rFonts w:ascii="Arial Nova Light" w:hAnsi="Arial Nova Light" w:cs="Arial"/>
          <w:sz w:val="24"/>
          <w:szCs w:val="24"/>
          <w:u w:val="single"/>
        </w:rPr>
        <w:t>prohíbe la entrega de cualquier tipo de material, en el que se oferte o entregue algún beneficio, ya sea directo, indirecto, mediato o inmediato, en especie o efectivo a través de cualquier sistema que implique la entrega de un bien o servicio</w:t>
      </w:r>
      <w:r w:rsidRPr="008A04DD">
        <w:rPr>
          <w:rFonts w:ascii="Arial Nova Light" w:hAnsi="Arial Nova Light" w:cs="Arial"/>
          <w:sz w:val="24"/>
          <w:szCs w:val="24"/>
        </w:rPr>
        <w:t xml:space="preserve">. </w:t>
      </w:r>
    </w:p>
    <w:p w14:paraId="28CB312F" w14:textId="77777777" w:rsidR="00555F3F" w:rsidRDefault="00555F3F" w:rsidP="00C05239">
      <w:pPr>
        <w:spacing w:line="360" w:lineRule="auto"/>
        <w:jc w:val="both"/>
        <w:rPr>
          <w:rFonts w:ascii="Arial Nova Light" w:hAnsi="Arial Nova Light" w:cs="Arial"/>
          <w:b/>
          <w:bCs/>
          <w:sz w:val="24"/>
          <w:szCs w:val="24"/>
        </w:rPr>
      </w:pPr>
    </w:p>
    <w:p w14:paraId="61970E8C" w14:textId="7BC75314" w:rsidR="00C05239" w:rsidRPr="008A04DD" w:rsidRDefault="00C05239" w:rsidP="00C05239">
      <w:pPr>
        <w:spacing w:line="360" w:lineRule="auto"/>
        <w:jc w:val="both"/>
        <w:rPr>
          <w:rFonts w:ascii="Arial Nova Light" w:hAnsi="Arial Nova Light" w:cs="Arial"/>
          <w:sz w:val="24"/>
          <w:szCs w:val="24"/>
        </w:rPr>
      </w:pPr>
      <w:r w:rsidRPr="008A04DD">
        <w:rPr>
          <w:rFonts w:ascii="Arial Nova Light" w:hAnsi="Arial Nova Light" w:cs="Arial"/>
          <w:sz w:val="24"/>
          <w:szCs w:val="24"/>
        </w:rPr>
        <w:t>En relación a este punto, es dable señalar que los denunciados coaccionaron al voto, transgrediendo las normativas constitucionales, federales y locales.</w:t>
      </w:r>
    </w:p>
    <w:p w14:paraId="7B160B24" w14:textId="77777777" w:rsidR="00C05239" w:rsidRPr="008A04DD" w:rsidRDefault="00C05239" w:rsidP="00C05239">
      <w:pPr>
        <w:spacing w:line="360" w:lineRule="auto"/>
        <w:jc w:val="both"/>
        <w:rPr>
          <w:rFonts w:ascii="Arial Nova Light" w:hAnsi="Arial Nova Light" w:cs="Arial"/>
          <w:sz w:val="24"/>
          <w:szCs w:val="24"/>
        </w:rPr>
      </w:pPr>
    </w:p>
    <w:p w14:paraId="17B64EB4" w14:textId="0B54F85B" w:rsidR="00C05239" w:rsidRPr="00555F3F" w:rsidRDefault="00C05239" w:rsidP="00555F3F">
      <w:pPr>
        <w:pStyle w:val="Prrafodelista"/>
        <w:numPr>
          <w:ilvl w:val="0"/>
          <w:numId w:val="22"/>
        </w:numPr>
        <w:spacing w:line="360" w:lineRule="auto"/>
        <w:jc w:val="both"/>
        <w:rPr>
          <w:rFonts w:ascii="Arial Nova Light" w:hAnsi="Arial Nova Light" w:cs="Arial"/>
          <w:sz w:val="24"/>
          <w:szCs w:val="24"/>
        </w:rPr>
      </w:pPr>
      <w:r w:rsidRPr="00555F3F">
        <w:rPr>
          <w:rFonts w:ascii="Arial Nova Light" w:hAnsi="Arial Nova Light" w:cs="Arial"/>
          <w:b/>
          <w:bCs/>
          <w:sz w:val="24"/>
          <w:szCs w:val="24"/>
        </w:rPr>
        <w:t>Bien jurídico tutelado.</w:t>
      </w:r>
      <w:r w:rsidRPr="00555F3F">
        <w:rPr>
          <w:rFonts w:ascii="Arial Nova Light" w:hAnsi="Arial Nova Light" w:cs="Arial"/>
          <w:sz w:val="24"/>
          <w:szCs w:val="24"/>
        </w:rPr>
        <w:t xml:space="preserve"> </w:t>
      </w:r>
    </w:p>
    <w:p w14:paraId="47F61526" w14:textId="0DF93BAD" w:rsidR="00C05239" w:rsidRPr="008A04DD" w:rsidRDefault="00C05239" w:rsidP="00C05239">
      <w:pPr>
        <w:spacing w:line="360" w:lineRule="auto"/>
        <w:jc w:val="both"/>
        <w:rPr>
          <w:rFonts w:ascii="Arial Nova Light" w:hAnsi="Arial Nova Light" w:cs="Arial"/>
          <w:sz w:val="24"/>
          <w:szCs w:val="24"/>
        </w:rPr>
      </w:pPr>
      <w:r w:rsidRPr="008A04DD">
        <w:rPr>
          <w:rFonts w:ascii="Arial Nova Light" w:hAnsi="Arial Nova Light" w:cs="Arial"/>
          <w:sz w:val="24"/>
          <w:szCs w:val="24"/>
        </w:rPr>
        <w:t>En el caso del candidato</w:t>
      </w:r>
      <w:r w:rsidR="00555F3F">
        <w:rPr>
          <w:rFonts w:ascii="Arial Nova Light" w:hAnsi="Arial Nova Light" w:cs="Arial"/>
          <w:sz w:val="24"/>
          <w:szCs w:val="24"/>
        </w:rPr>
        <w:t xml:space="preserve"> denunciado</w:t>
      </w:r>
      <w:r w:rsidRPr="008A04DD">
        <w:rPr>
          <w:rFonts w:ascii="Arial Nova Light" w:hAnsi="Arial Nova Light" w:cs="Arial"/>
          <w:sz w:val="24"/>
          <w:szCs w:val="24"/>
        </w:rPr>
        <w:t xml:space="preserve">, </w:t>
      </w:r>
      <w:r w:rsidRPr="008A04DD">
        <w:rPr>
          <w:rFonts w:ascii="Arial Nova Light" w:hAnsi="Arial Nova Light" w:cs="Arial"/>
          <w:bCs/>
          <w:color w:val="000000"/>
          <w:sz w:val="24"/>
          <w:szCs w:val="24"/>
        </w:rPr>
        <w:t>el bien jurídico tutelado lo es la libertad del sufragio</w:t>
      </w:r>
      <w:r w:rsidRPr="008A04DD">
        <w:rPr>
          <w:rFonts w:ascii="Arial Nova Light" w:hAnsi="Arial Nova Light" w:cs="Arial"/>
          <w:sz w:val="24"/>
          <w:szCs w:val="24"/>
        </w:rPr>
        <w:t>, y por ende se afectó la expresión de la voluntad de la ciudadanía para la elección de las y los representantes; puesto que uno de los principios que deben respetar al voto, es que sea libre, es decir, que la ciudadanía puede elegir por sí misma, en un ejercicio de consciencia, sin estar sometido a ninguna presión o coacción. mientras que, en el caso de MORENA, se afectó el principio de legalidad, al haber faltado a su calidad de garante.</w:t>
      </w:r>
    </w:p>
    <w:p w14:paraId="469630C4" w14:textId="77777777" w:rsidR="00C05239" w:rsidRPr="008A04DD" w:rsidRDefault="00C05239" w:rsidP="00C05239">
      <w:pPr>
        <w:spacing w:line="360" w:lineRule="auto"/>
        <w:jc w:val="both"/>
        <w:rPr>
          <w:rFonts w:ascii="Arial Nova Light" w:hAnsi="Arial Nova Light" w:cs="Arial"/>
          <w:sz w:val="24"/>
          <w:szCs w:val="24"/>
        </w:rPr>
      </w:pPr>
    </w:p>
    <w:p w14:paraId="0AD9A081" w14:textId="77777777" w:rsidR="00C05239" w:rsidRPr="008A04DD" w:rsidRDefault="00C05239" w:rsidP="00C05239">
      <w:pPr>
        <w:spacing w:line="360" w:lineRule="auto"/>
        <w:jc w:val="both"/>
        <w:rPr>
          <w:rFonts w:ascii="Arial Nova Light" w:hAnsi="Arial Nova Light" w:cs="Arial"/>
          <w:sz w:val="24"/>
          <w:szCs w:val="24"/>
        </w:rPr>
      </w:pPr>
      <w:r w:rsidRPr="008A04DD">
        <w:rPr>
          <w:rFonts w:ascii="Arial Nova Light" w:hAnsi="Arial Nova Light" w:cs="Arial"/>
          <w:sz w:val="24"/>
          <w:szCs w:val="24"/>
        </w:rPr>
        <w:lastRenderedPageBreak/>
        <w:t>Con relación a lo anterior y para la individualización de la sanción se debe considerar, además de los elementos ya examinados, respecto de la calificación de la conducta, los siguientes aspectos:</w:t>
      </w:r>
    </w:p>
    <w:p w14:paraId="59EF2B69" w14:textId="77777777" w:rsidR="00C05239" w:rsidRPr="008A04DD" w:rsidRDefault="00C05239" w:rsidP="00C05239">
      <w:pPr>
        <w:spacing w:line="360" w:lineRule="auto"/>
        <w:jc w:val="both"/>
        <w:rPr>
          <w:rFonts w:ascii="Arial Nova Light" w:hAnsi="Arial Nova Light" w:cs="Arial"/>
          <w:sz w:val="24"/>
          <w:szCs w:val="24"/>
        </w:rPr>
      </w:pPr>
    </w:p>
    <w:p w14:paraId="47613DFA" w14:textId="77777777" w:rsidR="00C05239" w:rsidRPr="00555F3F" w:rsidRDefault="00C05239" w:rsidP="00555F3F">
      <w:pPr>
        <w:spacing w:line="360" w:lineRule="auto"/>
        <w:ind w:left="426" w:right="425"/>
        <w:jc w:val="both"/>
        <w:rPr>
          <w:rFonts w:ascii="Arial Nova Light" w:hAnsi="Arial Nova Light" w:cs="Arial"/>
          <w:i/>
          <w:iCs/>
        </w:rPr>
      </w:pPr>
      <w:r w:rsidRPr="00555F3F">
        <w:rPr>
          <w:rFonts w:ascii="Arial Nova Light" w:hAnsi="Arial Nova Light" w:cs="Arial"/>
          <w:i/>
          <w:iCs/>
        </w:rPr>
        <w:t>I. Calificación de la falta o faltas cometidas;</w:t>
      </w:r>
    </w:p>
    <w:p w14:paraId="789369B2" w14:textId="77777777" w:rsidR="00C05239" w:rsidRPr="00555F3F" w:rsidRDefault="00C05239" w:rsidP="00555F3F">
      <w:pPr>
        <w:spacing w:line="360" w:lineRule="auto"/>
        <w:ind w:left="426" w:right="425"/>
        <w:jc w:val="both"/>
        <w:rPr>
          <w:rFonts w:ascii="Arial Nova Light" w:hAnsi="Arial Nova Light" w:cs="Arial"/>
          <w:i/>
          <w:iCs/>
        </w:rPr>
      </w:pPr>
      <w:r w:rsidRPr="00555F3F">
        <w:rPr>
          <w:rFonts w:ascii="Arial Nova Light" w:hAnsi="Arial Nova Light" w:cs="Arial"/>
          <w:i/>
          <w:iCs/>
        </w:rPr>
        <w:t>II. Lesión, daños o perjuicios que pudieron generarse a partir de la comisión de la falta;</w:t>
      </w:r>
    </w:p>
    <w:p w14:paraId="4A4AD59D" w14:textId="77777777" w:rsidR="00C05239" w:rsidRPr="00555F3F" w:rsidRDefault="00C05239" w:rsidP="00555F3F">
      <w:pPr>
        <w:spacing w:line="360" w:lineRule="auto"/>
        <w:ind w:left="426" w:right="425"/>
        <w:jc w:val="both"/>
        <w:rPr>
          <w:rFonts w:ascii="Arial Nova Light" w:hAnsi="Arial Nova Light" w:cs="Arial"/>
          <w:i/>
          <w:iCs/>
        </w:rPr>
      </w:pPr>
      <w:r w:rsidRPr="00555F3F">
        <w:rPr>
          <w:rFonts w:ascii="Arial Nova Light" w:hAnsi="Arial Nova Light" w:cs="Arial"/>
          <w:i/>
          <w:iCs/>
        </w:rPr>
        <w:t>III. Condición de que el ente infractor haya incurrido con antelación en una infracción similar (reincidencia);</w:t>
      </w:r>
    </w:p>
    <w:p w14:paraId="33F1BCEE" w14:textId="77777777" w:rsidR="00C05239" w:rsidRPr="00555F3F" w:rsidRDefault="00C05239" w:rsidP="00555F3F">
      <w:pPr>
        <w:spacing w:line="360" w:lineRule="auto"/>
        <w:ind w:left="426" w:right="425"/>
        <w:jc w:val="both"/>
        <w:rPr>
          <w:rFonts w:ascii="Arial Nova Light" w:hAnsi="Arial Nova Light" w:cs="Arial"/>
          <w:i/>
          <w:iCs/>
        </w:rPr>
      </w:pPr>
      <w:r w:rsidRPr="00555F3F">
        <w:rPr>
          <w:rFonts w:ascii="Arial Nova Light" w:hAnsi="Arial Nova Light" w:cs="Arial"/>
          <w:i/>
          <w:iCs/>
        </w:rPr>
        <w:t>IV. La existencia de dolo o falta de cuidado;</w:t>
      </w:r>
    </w:p>
    <w:p w14:paraId="5BE9C895" w14:textId="77777777" w:rsidR="00C05239" w:rsidRPr="00555F3F" w:rsidRDefault="00C05239" w:rsidP="00555F3F">
      <w:pPr>
        <w:spacing w:line="360" w:lineRule="auto"/>
        <w:ind w:left="426" w:right="425"/>
        <w:jc w:val="both"/>
        <w:rPr>
          <w:rFonts w:ascii="Arial Nova Light" w:hAnsi="Arial Nova Light" w:cs="Arial"/>
          <w:i/>
          <w:iCs/>
        </w:rPr>
      </w:pPr>
      <w:r w:rsidRPr="00555F3F">
        <w:rPr>
          <w:rFonts w:ascii="Arial Nova Light" w:hAnsi="Arial Nova Light" w:cs="Arial"/>
          <w:i/>
          <w:iCs/>
        </w:rPr>
        <w:t>V. Si hay unidad o multiplicidad de irregularidades, y</w:t>
      </w:r>
    </w:p>
    <w:p w14:paraId="32C0D8F7" w14:textId="77777777" w:rsidR="00C05239" w:rsidRPr="00555F3F" w:rsidRDefault="00C05239" w:rsidP="00555F3F">
      <w:pPr>
        <w:spacing w:line="360" w:lineRule="auto"/>
        <w:ind w:left="426" w:right="425"/>
        <w:jc w:val="both"/>
        <w:rPr>
          <w:rFonts w:ascii="Arial Nova Light" w:hAnsi="Arial Nova Light" w:cs="Arial"/>
          <w:i/>
          <w:iCs/>
        </w:rPr>
      </w:pPr>
      <w:r w:rsidRPr="00555F3F">
        <w:rPr>
          <w:rFonts w:ascii="Arial Nova Light" w:hAnsi="Arial Nova Light" w:cs="Arial"/>
          <w:i/>
          <w:iCs/>
        </w:rPr>
        <w:t>VI. Que la imposición de la sanción no afecte, sustancialmente, el desarrollo de la entidad política, de tal manera que comprometa el cumplimiento de sus propósitos fundamentales o subsistencia.</w:t>
      </w:r>
    </w:p>
    <w:p w14:paraId="2B505798" w14:textId="77777777" w:rsidR="00C05239" w:rsidRPr="00555F3F" w:rsidRDefault="00C05239" w:rsidP="00555F3F">
      <w:pPr>
        <w:spacing w:line="360" w:lineRule="auto"/>
        <w:ind w:left="426" w:right="425"/>
        <w:jc w:val="both"/>
        <w:rPr>
          <w:rFonts w:ascii="Arial Nova Light" w:hAnsi="Arial Nova Light" w:cs="Arial"/>
          <w:i/>
          <w:iCs/>
        </w:rPr>
      </w:pPr>
    </w:p>
    <w:p w14:paraId="443D3038" w14:textId="77777777" w:rsidR="00C05239" w:rsidRPr="008A04DD" w:rsidRDefault="00C05239" w:rsidP="00C05239">
      <w:pPr>
        <w:spacing w:line="360" w:lineRule="auto"/>
        <w:jc w:val="both"/>
        <w:rPr>
          <w:rFonts w:ascii="Arial Nova Light" w:hAnsi="Arial Nova Light" w:cs="Arial"/>
          <w:sz w:val="24"/>
          <w:szCs w:val="24"/>
        </w:rPr>
      </w:pPr>
      <w:r w:rsidRPr="008A04DD">
        <w:rPr>
          <w:rFonts w:ascii="Arial Nova Light" w:hAnsi="Arial Nova Light" w:cs="Arial"/>
          <w:b/>
          <w:sz w:val="24"/>
          <w:szCs w:val="24"/>
        </w:rPr>
        <w:t>Calificación de la falta o faltas cometidas:</w:t>
      </w:r>
      <w:r w:rsidRPr="008A04DD">
        <w:rPr>
          <w:rFonts w:ascii="Arial Nova Light" w:hAnsi="Arial Nova Light" w:cs="Arial"/>
          <w:sz w:val="24"/>
          <w:szCs w:val="24"/>
        </w:rPr>
        <w:t xml:space="preserve"> Se acredita el riesgo a la expresión de la voluntad de la ciudadanía, afectando de manera directa los bienes jurídicos protegido por las normas convencionales y constitucionales.</w:t>
      </w:r>
    </w:p>
    <w:p w14:paraId="7A6FB18D" w14:textId="77777777" w:rsidR="00C05239" w:rsidRPr="008A04DD" w:rsidRDefault="00C05239" w:rsidP="00C05239">
      <w:pPr>
        <w:spacing w:line="360" w:lineRule="auto"/>
        <w:jc w:val="both"/>
        <w:rPr>
          <w:rFonts w:ascii="Arial Nova Light" w:hAnsi="Arial Nova Light" w:cs="Arial"/>
          <w:sz w:val="24"/>
          <w:szCs w:val="24"/>
        </w:rPr>
      </w:pPr>
    </w:p>
    <w:p w14:paraId="29FB6CEE" w14:textId="4ACA75C5" w:rsidR="00C05239" w:rsidRPr="008A04DD" w:rsidRDefault="00C05239" w:rsidP="00C05239">
      <w:pPr>
        <w:spacing w:line="360" w:lineRule="auto"/>
        <w:jc w:val="both"/>
        <w:rPr>
          <w:rFonts w:ascii="Arial Nova Light" w:hAnsi="Arial Nova Light" w:cs="Arial"/>
          <w:sz w:val="24"/>
          <w:szCs w:val="24"/>
        </w:rPr>
      </w:pPr>
      <w:r w:rsidRPr="008A04DD">
        <w:rPr>
          <w:rFonts w:ascii="Arial Nova Light" w:hAnsi="Arial Nova Light" w:cs="Arial"/>
          <w:sz w:val="24"/>
          <w:szCs w:val="24"/>
        </w:rPr>
        <w:t xml:space="preserve">Lo anterior, ya que en autos quedó demostrado que el denunciado </w:t>
      </w:r>
      <w:r w:rsidR="00555F3F">
        <w:rPr>
          <w:rFonts w:ascii="Arial Nova Light" w:hAnsi="Arial Nova Light" w:cs="Arial"/>
          <w:sz w:val="24"/>
          <w:szCs w:val="24"/>
        </w:rPr>
        <w:t xml:space="preserve">entregó </w:t>
      </w:r>
      <w:r w:rsidRPr="008A04DD">
        <w:rPr>
          <w:rFonts w:ascii="Arial Nova Light" w:hAnsi="Arial Nova Light" w:cs="Arial"/>
          <w:sz w:val="24"/>
          <w:szCs w:val="24"/>
        </w:rPr>
        <w:t>un beneficio en especie al electorado.</w:t>
      </w:r>
    </w:p>
    <w:p w14:paraId="2D8E9FEF" w14:textId="77777777" w:rsidR="00C05239" w:rsidRPr="008A04DD" w:rsidRDefault="00C05239" w:rsidP="00C05239">
      <w:pPr>
        <w:spacing w:line="360" w:lineRule="auto"/>
        <w:jc w:val="both"/>
        <w:rPr>
          <w:rFonts w:ascii="Arial Nova Light" w:hAnsi="Arial Nova Light" w:cs="Arial"/>
          <w:sz w:val="24"/>
          <w:szCs w:val="24"/>
        </w:rPr>
      </w:pPr>
    </w:p>
    <w:p w14:paraId="539A5383" w14:textId="0137568C" w:rsidR="00C05239" w:rsidRPr="006A5623" w:rsidRDefault="00C05239" w:rsidP="00C05239">
      <w:pPr>
        <w:spacing w:line="360" w:lineRule="auto"/>
        <w:jc w:val="both"/>
        <w:rPr>
          <w:rFonts w:ascii="Arial Nova Light" w:hAnsi="Arial Nova Light" w:cs="Arial"/>
          <w:sz w:val="24"/>
          <w:szCs w:val="24"/>
        </w:rPr>
      </w:pPr>
      <w:r w:rsidRPr="006A5623">
        <w:rPr>
          <w:rFonts w:ascii="Arial Nova Light" w:hAnsi="Arial Nova Light" w:cs="Arial"/>
          <w:b/>
          <w:sz w:val="24"/>
          <w:szCs w:val="24"/>
        </w:rPr>
        <w:t>Lesión, daños o perjuicios que pudieron generarse a partir de la comisión de la falta:</w:t>
      </w:r>
      <w:r w:rsidRPr="006A5623">
        <w:rPr>
          <w:rFonts w:ascii="Arial Nova Light" w:hAnsi="Arial Nova Light" w:cs="Arial"/>
          <w:sz w:val="24"/>
          <w:szCs w:val="24"/>
        </w:rPr>
        <w:t xml:space="preserve"> Como ha sido precisado, se afectó la expresión de la voluntad de la ciudadanía para la elección de las y los representantes; puesto que uno de los principios que deben respetar al voto, es que sea libr</w:t>
      </w:r>
      <w:r w:rsidR="00D70AFF" w:rsidRPr="006A5623">
        <w:rPr>
          <w:rFonts w:ascii="Arial Nova Light" w:hAnsi="Arial Nova Light" w:cs="Arial"/>
          <w:sz w:val="24"/>
          <w:szCs w:val="24"/>
        </w:rPr>
        <w:t>e.</w:t>
      </w:r>
    </w:p>
    <w:p w14:paraId="42FFED62" w14:textId="77777777" w:rsidR="00D70AFF" w:rsidRPr="006A5623" w:rsidRDefault="00D70AFF" w:rsidP="00C05239">
      <w:pPr>
        <w:spacing w:line="360" w:lineRule="auto"/>
        <w:jc w:val="both"/>
        <w:rPr>
          <w:rFonts w:ascii="Arial Nova Light" w:hAnsi="Arial Nova Light" w:cs="Arial"/>
          <w:sz w:val="24"/>
          <w:szCs w:val="24"/>
        </w:rPr>
      </w:pPr>
    </w:p>
    <w:p w14:paraId="6282B190" w14:textId="72AAD4A1" w:rsidR="00C05239" w:rsidRPr="008A04DD" w:rsidRDefault="00C05239" w:rsidP="00C05239">
      <w:pPr>
        <w:spacing w:line="360" w:lineRule="auto"/>
        <w:jc w:val="both"/>
        <w:rPr>
          <w:rFonts w:ascii="Arial Nova Light" w:hAnsi="Arial Nova Light" w:cs="Arial"/>
          <w:sz w:val="24"/>
          <w:szCs w:val="24"/>
        </w:rPr>
      </w:pPr>
      <w:r w:rsidRPr="006A5623">
        <w:rPr>
          <w:rFonts w:ascii="Arial Nova Light" w:hAnsi="Arial Nova Light" w:cs="Arial"/>
          <w:b/>
          <w:sz w:val="24"/>
          <w:szCs w:val="24"/>
        </w:rPr>
        <w:t>Condición de que el ente infractor haya incurrido con antelación en una infracción similar (reincidencia):</w:t>
      </w:r>
      <w:r w:rsidRPr="006A5623">
        <w:rPr>
          <w:rFonts w:ascii="Arial Nova Light" w:hAnsi="Arial Nova Light" w:cs="Arial"/>
          <w:sz w:val="24"/>
          <w:szCs w:val="24"/>
        </w:rPr>
        <w:t xml:space="preserve"> Pese a que existe sentencia definitiva por parte de este Tribunal, con la cual se podría considerar que los denunciados son reincidentes, es menester señalar que los hechos denunciados y acreditados en la sentencia recaída en el TEEA-PES-040/2021 fueron ejecutados con posterioridad a </w:t>
      </w:r>
      <w:r w:rsidR="009F58DF">
        <w:rPr>
          <w:rFonts w:ascii="Arial Nova Light" w:hAnsi="Arial Nova Light" w:cs="Arial"/>
          <w:sz w:val="24"/>
          <w:szCs w:val="24"/>
        </w:rPr>
        <w:t>la comisión de los actos</w:t>
      </w:r>
      <w:r w:rsidRPr="006A5623">
        <w:rPr>
          <w:rFonts w:ascii="Arial Nova Light" w:hAnsi="Arial Nova Light" w:cs="Arial"/>
          <w:sz w:val="24"/>
          <w:szCs w:val="24"/>
        </w:rPr>
        <w:t xml:space="preserve"> que se estudian en el presente asunto, por lo que no es dable tener por actualizada la reincidencia. </w:t>
      </w:r>
      <w:r w:rsidRPr="006A5623">
        <w:rPr>
          <w:rStyle w:val="Refdenotaalpie"/>
          <w:rFonts w:ascii="Arial Nova Light" w:hAnsi="Arial Nova Light" w:cs="Arial"/>
          <w:sz w:val="24"/>
          <w:szCs w:val="24"/>
        </w:rPr>
        <w:footnoteReference w:id="25"/>
      </w:r>
      <w:r w:rsidR="00D70AFF" w:rsidRPr="006A5623">
        <w:rPr>
          <w:rFonts w:ascii="Arial Nova Light" w:hAnsi="Arial Nova Light" w:cs="Arial"/>
          <w:sz w:val="24"/>
          <w:szCs w:val="24"/>
        </w:rPr>
        <w:t>.</w:t>
      </w:r>
    </w:p>
    <w:p w14:paraId="4AE2CD82" w14:textId="77777777" w:rsidR="00C05239" w:rsidRPr="008A04DD" w:rsidRDefault="00C05239" w:rsidP="00C05239">
      <w:pPr>
        <w:spacing w:line="360" w:lineRule="auto"/>
        <w:jc w:val="both"/>
        <w:rPr>
          <w:rFonts w:ascii="Arial Nova Light" w:hAnsi="Arial Nova Light" w:cs="Arial"/>
          <w:sz w:val="24"/>
          <w:szCs w:val="24"/>
        </w:rPr>
      </w:pPr>
    </w:p>
    <w:p w14:paraId="79F2D927" w14:textId="77777777" w:rsidR="00C05239" w:rsidRPr="008A04DD" w:rsidRDefault="00C05239" w:rsidP="00C05239">
      <w:pPr>
        <w:spacing w:line="360" w:lineRule="auto"/>
        <w:jc w:val="both"/>
        <w:rPr>
          <w:rFonts w:ascii="Arial Nova Light" w:hAnsi="Arial Nova Light" w:cs="Arial"/>
          <w:sz w:val="24"/>
          <w:szCs w:val="24"/>
        </w:rPr>
      </w:pPr>
      <w:r w:rsidRPr="008A04DD">
        <w:rPr>
          <w:rFonts w:ascii="Arial Nova Light" w:hAnsi="Arial Nova Light" w:cs="Arial"/>
          <w:b/>
          <w:sz w:val="24"/>
          <w:szCs w:val="24"/>
        </w:rPr>
        <w:t>La existencia de dolo o falta de cuidado:</w:t>
      </w:r>
      <w:r w:rsidRPr="008A04DD">
        <w:rPr>
          <w:rFonts w:ascii="Arial Nova Light" w:hAnsi="Arial Nova Light" w:cs="Arial"/>
          <w:sz w:val="24"/>
          <w:szCs w:val="24"/>
        </w:rPr>
        <w:t xml:space="preserve"> Existió dolo por parte del denunciado al estar consiente de los efectos que atraerían sus actos, puesto que sabía que, al entregar el beneficio en controversia, generaría cierta gratitud y compromiso por parte del electorado.</w:t>
      </w:r>
    </w:p>
    <w:p w14:paraId="7481A0B4" w14:textId="77777777" w:rsidR="00C05239" w:rsidRPr="008A04DD" w:rsidRDefault="00C05239" w:rsidP="00C05239">
      <w:pPr>
        <w:spacing w:line="360" w:lineRule="auto"/>
        <w:jc w:val="both"/>
        <w:rPr>
          <w:rFonts w:ascii="Arial Nova Light" w:hAnsi="Arial Nova Light" w:cs="Arial"/>
          <w:sz w:val="24"/>
          <w:szCs w:val="24"/>
        </w:rPr>
      </w:pPr>
    </w:p>
    <w:p w14:paraId="2BFF1D31" w14:textId="7F6936AD" w:rsidR="00C05239" w:rsidRPr="008A04DD" w:rsidRDefault="00C05239" w:rsidP="00C05239">
      <w:pPr>
        <w:spacing w:line="360" w:lineRule="auto"/>
        <w:jc w:val="both"/>
        <w:rPr>
          <w:rFonts w:ascii="Arial Nova Light" w:hAnsi="Arial Nova Light" w:cs="Arial"/>
          <w:sz w:val="24"/>
          <w:szCs w:val="24"/>
        </w:rPr>
      </w:pPr>
      <w:r w:rsidRPr="008A04DD">
        <w:rPr>
          <w:rFonts w:ascii="Arial Nova Light" w:hAnsi="Arial Nova Light" w:cs="Arial"/>
          <w:b/>
          <w:sz w:val="24"/>
          <w:szCs w:val="24"/>
        </w:rPr>
        <w:lastRenderedPageBreak/>
        <w:t>Si hay unidad o multiplicidad de irregularidades:</w:t>
      </w:r>
      <w:r w:rsidRPr="008A04DD">
        <w:rPr>
          <w:rFonts w:ascii="Arial Nova Light" w:hAnsi="Arial Nova Light" w:cs="Arial"/>
          <w:sz w:val="24"/>
          <w:szCs w:val="24"/>
        </w:rPr>
        <w:t xml:space="preserve"> Hay multiplicidad de irregularidades, toda vez que se trata de una conducta infractora, la cual fue difundida en la publicación de </w:t>
      </w:r>
      <w:r w:rsidR="00D70AFF" w:rsidRPr="008A04DD">
        <w:rPr>
          <w:rFonts w:ascii="Arial Nova Light" w:hAnsi="Arial Nova Light" w:cs="Arial"/>
          <w:sz w:val="24"/>
          <w:szCs w:val="24"/>
        </w:rPr>
        <w:t>dos</w:t>
      </w:r>
      <w:r w:rsidRPr="008A04DD">
        <w:rPr>
          <w:rFonts w:ascii="Arial Nova Light" w:hAnsi="Arial Nova Light" w:cs="Arial"/>
          <w:sz w:val="24"/>
          <w:szCs w:val="24"/>
        </w:rPr>
        <w:t xml:space="preserve"> videos en la red social Facebook, a través del perfil del denunciado.</w:t>
      </w:r>
    </w:p>
    <w:p w14:paraId="750FA7C1" w14:textId="77777777" w:rsidR="00C05239" w:rsidRPr="008A04DD" w:rsidRDefault="00C05239" w:rsidP="00C05239">
      <w:pPr>
        <w:spacing w:line="360" w:lineRule="auto"/>
        <w:jc w:val="both"/>
        <w:rPr>
          <w:rFonts w:ascii="Arial Nova Light" w:hAnsi="Arial Nova Light" w:cs="Arial"/>
          <w:sz w:val="24"/>
          <w:szCs w:val="24"/>
        </w:rPr>
      </w:pPr>
    </w:p>
    <w:p w14:paraId="74A397D6" w14:textId="77777777" w:rsidR="00C05239" w:rsidRPr="008A04DD" w:rsidRDefault="00C05239" w:rsidP="00C05239">
      <w:pPr>
        <w:spacing w:line="360" w:lineRule="auto"/>
        <w:jc w:val="both"/>
        <w:rPr>
          <w:rFonts w:ascii="Arial Nova Light" w:hAnsi="Arial Nova Light" w:cs="Arial"/>
          <w:sz w:val="24"/>
          <w:szCs w:val="24"/>
        </w:rPr>
      </w:pPr>
      <w:r w:rsidRPr="008A04DD">
        <w:rPr>
          <w:rFonts w:ascii="Arial Nova Light" w:hAnsi="Arial Nova Light" w:cs="Arial"/>
          <w:sz w:val="24"/>
          <w:szCs w:val="24"/>
        </w:rPr>
        <w:t xml:space="preserve">Atendiendo a las circunstancias antes señaladas, y tomando en cuenta que la difusión de la publicación implicó una infracción a las citadas disposiciones constitucionales, convencionales y legales, la conducta atribuida al </w:t>
      </w:r>
      <w:r w:rsidRPr="008A04DD">
        <w:rPr>
          <w:rFonts w:ascii="Arial Nova Light" w:hAnsi="Arial Nova Light" w:cs="Arial"/>
          <w:b/>
          <w:bCs/>
          <w:sz w:val="24"/>
          <w:szCs w:val="24"/>
        </w:rPr>
        <w:t>denunciado debe calificarse como grave ordinaria</w:t>
      </w:r>
      <w:r w:rsidRPr="008A04DD">
        <w:rPr>
          <w:rFonts w:ascii="Arial Nova Light" w:hAnsi="Arial Nova Light" w:cs="Arial"/>
          <w:sz w:val="24"/>
          <w:szCs w:val="24"/>
        </w:rPr>
        <w:t>.</w:t>
      </w:r>
      <w:r w:rsidRPr="008A04DD">
        <w:rPr>
          <w:rStyle w:val="Refdenotaalpie"/>
          <w:rFonts w:ascii="Arial Nova Light" w:hAnsi="Arial Nova Light" w:cs="Arial"/>
          <w:sz w:val="24"/>
          <w:szCs w:val="24"/>
        </w:rPr>
        <w:footnoteReference w:id="26"/>
      </w:r>
    </w:p>
    <w:p w14:paraId="4304EF58" w14:textId="77777777" w:rsidR="00C05239" w:rsidRPr="008A04DD" w:rsidRDefault="00C05239" w:rsidP="00C05239">
      <w:pPr>
        <w:spacing w:line="360" w:lineRule="auto"/>
        <w:jc w:val="both"/>
        <w:rPr>
          <w:rFonts w:ascii="Arial Nova Light" w:hAnsi="Arial Nova Light" w:cs="Arial"/>
          <w:sz w:val="24"/>
          <w:szCs w:val="24"/>
        </w:rPr>
      </w:pPr>
    </w:p>
    <w:p w14:paraId="2F5ECD86" w14:textId="0DD17793" w:rsidR="00C05239" w:rsidRPr="00555F3F" w:rsidRDefault="00C05239" w:rsidP="00555F3F">
      <w:pPr>
        <w:pStyle w:val="Prrafodelista"/>
        <w:numPr>
          <w:ilvl w:val="0"/>
          <w:numId w:val="22"/>
        </w:numPr>
        <w:spacing w:line="360" w:lineRule="auto"/>
        <w:jc w:val="both"/>
        <w:rPr>
          <w:rFonts w:ascii="Arial Nova Light" w:hAnsi="Arial Nova Light" w:cs="Arial"/>
          <w:sz w:val="24"/>
          <w:szCs w:val="24"/>
        </w:rPr>
      </w:pPr>
      <w:r w:rsidRPr="00555F3F">
        <w:rPr>
          <w:rFonts w:ascii="Arial Nova Light" w:hAnsi="Arial Nova Light" w:cs="Arial"/>
          <w:b/>
          <w:bCs/>
          <w:sz w:val="24"/>
          <w:szCs w:val="24"/>
        </w:rPr>
        <w:t>Sobre la calificación</w:t>
      </w:r>
      <w:r w:rsidRPr="00555F3F">
        <w:rPr>
          <w:rFonts w:ascii="Arial Nova Light" w:hAnsi="Arial Nova Light" w:cs="Arial"/>
          <w:sz w:val="24"/>
          <w:szCs w:val="24"/>
        </w:rPr>
        <w:t xml:space="preserve">. </w:t>
      </w:r>
    </w:p>
    <w:p w14:paraId="62FF5D40" w14:textId="41DA1281" w:rsidR="00C05239" w:rsidRPr="008A04DD" w:rsidRDefault="00C05239" w:rsidP="00C05239">
      <w:pPr>
        <w:spacing w:line="360" w:lineRule="auto"/>
        <w:jc w:val="both"/>
        <w:rPr>
          <w:rFonts w:ascii="Arial Nova Light" w:hAnsi="Arial Nova Light" w:cs="Arial"/>
          <w:sz w:val="24"/>
          <w:szCs w:val="24"/>
        </w:rPr>
      </w:pPr>
      <w:r w:rsidRPr="008A04DD">
        <w:rPr>
          <w:rFonts w:ascii="Arial Nova Light" w:hAnsi="Arial Nova Light" w:cs="Arial"/>
          <w:sz w:val="24"/>
          <w:szCs w:val="24"/>
        </w:rPr>
        <w:t>Atendiendo a las circunstancias antes señaladas, y tomando en cuenta que la difusión de la publicación implicó una infracción a disposiciones constitucionales, convencionales y legales, la conducta atribuida al candidato denunciad</w:t>
      </w:r>
      <w:r w:rsidR="009151AA" w:rsidRPr="008A04DD">
        <w:rPr>
          <w:rFonts w:ascii="Arial Nova Light" w:hAnsi="Arial Nova Light" w:cs="Arial"/>
          <w:sz w:val="24"/>
          <w:szCs w:val="24"/>
        </w:rPr>
        <w:t>o</w:t>
      </w:r>
      <w:r w:rsidRPr="008A04DD">
        <w:rPr>
          <w:rFonts w:ascii="Arial Nova Light" w:hAnsi="Arial Nova Light" w:cs="Arial"/>
          <w:sz w:val="24"/>
          <w:szCs w:val="24"/>
        </w:rPr>
        <w:t xml:space="preserve"> debe calificarse como </w:t>
      </w:r>
      <w:r w:rsidRPr="008A04DD">
        <w:rPr>
          <w:rFonts w:ascii="Arial Nova Light" w:hAnsi="Arial Nova Light" w:cs="Arial"/>
          <w:b/>
          <w:bCs/>
          <w:sz w:val="24"/>
          <w:szCs w:val="24"/>
        </w:rPr>
        <w:t>grave ordinaria</w:t>
      </w:r>
      <w:r w:rsidRPr="008A04DD">
        <w:rPr>
          <w:rFonts w:ascii="Arial Nova Light" w:hAnsi="Arial Nova Light" w:cs="Arial"/>
          <w:sz w:val="24"/>
          <w:szCs w:val="24"/>
        </w:rPr>
        <w:t xml:space="preserve">; mientras que, en el caso de los partidos que integran la Coalición, la conducta debe calificarse como </w:t>
      </w:r>
      <w:r w:rsidRPr="008A04DD">
        <w:rPr>
          <w:rFonts w:ascii="Arial Nova Light" w:hAnsi="Arial Nova Light" w:cs="Arial"/>
          <w:b/>
          <w:bCs/>
          <w:sz w:val="24"/>
          <w:szCs w:val="24"/>
        </w:rPr>
        <w:t>leve</w:t>
      </w:r>
      <w:r w:rsidRPr="008A04DD">
        <w:rPr>
          <w:rFonts w:ascii="Arial Nova Light" w:hAnsi="Arial Nova Light" w:cs="Arial"/>
          <w:sz w:val="24"/>
          <w:szCs w:val="24"/>
        </w:rPr>
        <w:t>.</w:t>
      </w:r>
    </w:p>
    <w:p w14:paraId="79A95CB4" w14:textId="77777777" w:rsidR="00C05239" w:rsidRPr="008A04DD" w:rsidRDefault="00C05239" w:rsidP="00C05239">
      <w:pPr>
        <w:spacing w:line="360" w:lineRule="auto"/>
        <w:jc w:val="both"/>
        <w:rPr>
          <w:rFonts w:ascii="Arial Nova Light" w:hAnsi="Arial Nova Light" w:cs="Arial"/>
          <w:sz w:val="24"/>
          <w:szCs w:val="24"/>
        </w:rPr>
      </w:pPr>
    </w:p>
    <w:p w14:paraId="71565A47" w14:textId="77777777" w:rsidR="00C05239" w:rsidRPr="008A04DD" w:rsidRDefault="00C05239" w:rsidP="00C05239">
      <w:pPr>
        <w:spacing w:line="360" w:lineRule="auto"/>
        <w:jc w:val="both"/>
        <w:rPr>
          <w:rFonts w:ascii="Arial Nova Light" w:hAnsi="Arial Nova Light" w:cs="Arial"/>
          <w:sz w:val="24"/>
          <w:szCs w:val="24"/>
        </w:rPr>
      </w:pPr>
      <w:r w:rsidRPr="008A04DD">
        <w:rPr>
          <w:rFonts w:ascii="Arial Nova Light" w:hAnsi="Arial Nova Light" w:cs="Arial"/>
          <w:sz w:val="24"/>
          <w:szCs w:val="24"/>
        </w:rPr>
        <w:t>Ambas determinaciones atienden a las particularidades expuestas, toda vez que:</w:t>
      </w:r>
    </w:p>
    <w:p w14:paraId="18D23D6C" w14:textId="77777777" w:rsidR="00C05239" w:rsidRPr="008A04DD" w:rsidRDefault="00C05239" w:rsidP="00C05239">
      <w:pPr>
        <w:spacing w:line="360" w:lineRule="auto"/>
        <w:jc w:val="both"/>
        <w:rPr>
          <w:rFonts w:ascii="Arial Nova Light" w:hAnsi="Arial Nova Light" w:cs="Arial"/>
          <w:sz w:val="24"/>
          <w:szCs w:val="24"/>
        </w:rPr>
      </w:pPr>
    </w:p>
    <w:p w14:paraId="548B13CD" w14:textId="77777777" w:rsidR="00C05239" w:rsidRPr="008A04DD" w:rsidRDefault="00C05239" w:rsidP="00C05239">
      <w:pPr>
        <w:spacing w:line="360" w:lineRule="auto"/>
        <w:ind w:left="720"/>
        <w:jc w:val="both"/>
        <w:rPr>
          <w:rFonts w:ascii="Arial Nova Light" w:hAnsi="Arial Nova Light" w:cs="Arial"/>
          <w:sz w:val="24"/>
          <w:szCs w:val="24"/>
        </w:rPr>
      </w:pPr>
      <w:r w:rsidRPr="008A04DD">
        <w:rPr>
          <w:rFonts w:ascii="Arial Nova Light" w:hAnsi="Arial Nova Light" w:cs="Arial"/>
          <w:sz w:val="24"/>
          <w:szCs w:val="24"/>
        </w:rPr>
        <w:t>• Las conductas infractoras se desarrollaron en el actual proceso electoral, dentro del periodo de campañas.</w:t>
      </w:r>
    </w:p>
    <w:p w14:paraId="768388D2" w14:textId="77777777" w:rsidR="00C05239" w:rsidRPr="008A04DD" w:rsidRDefault="00C05239" w:rsidP="00C05239">
      <w:pPr>
        <w:spacing w:line="360" w:lineRule="auto"/>
        <w:ind w:left="720"/>
        <w:jc w:val="both"/>
        <w:rPr>
          <w:rFonts w:ascii="Arial Nova Light" w:hAnsi="Arial Nova Light" w:cs="Arial"/>
          <w:sz w:val="24"/>
          <w:szCs w:val="24"/>
        </w:rPr>
      </w:pPr>
      <w:r w:rsidRPr="008A04DD">
        <w:rPr>
          <w:rFonts w:ascii="Arial Nova Light" w:hAnsi="Arial Nova Light" w:cs="Arial"/>
          <w:sz w:val="24"/>
          <w:szCs w:val="24"/>
        </w:rPr>
        <w:t>• La duración de las conductas fue: a partir de su publicación, siendo el seis de mayo de este año. Tal y como se asentó en la oficialía electoral respectiva.</w:t>
      </w:r>
    </w:p>
    <w:p w14:paraId="2F24C8F7" w14:textId="77777777" w:rsidR="00C05239" w:rsidRPr="008A04DD" w:rsidRDefault="00C05239" w:rsidP="00C05239">
      <w:pPr>
        <w:spacing w:line="360" w:lineRule="auto"/>
        <w:ind w:left="720"/>
        <w:jc w:val="both"/>
        <w:rPr>
          <w:rFonts w:ascii="Arial Nova Light" w:hAnsi="Arial Nova Light" w:cs="Arial"/>
          <w:sz w:val="24"/>
          <w:szCs w:val="24"/>
        </w:rPr>
      </w:pPr>
      <w:r w:rsidRPr="008A04DD">
        <w:rPr>
          <w:rFonts w:ascii="Arial Nova Light" w:hAnsi="Arial Nova Light" w:cs="Arial"/>
          <w:sz w:val="24"/>
          <w:szCs w:val="24"/>
        </w:rPr>
        <w:t>• Se vulneró la expresión de la voluntad de la ciudadanía para la elección de las y los representantes</w:t>
      </w:r>
    </w:p>
    <w:p w14:paraId="313E7C21" w14:textId="77777777" w:rsidR="00C05239" w:rsidRPr="008A04DD" w:rsidRDefault="00C05239" w:rsidP="00C05239">
      <w:pPr>
        <w:spacing w:line="360" w:lineRule="auto"/>
        <w:ind w:left="720"/>
        <w:jc w:val="both"/>
        <w:rPr>
          <w:rFonts w:ascii="Arial Nova Light" w:hAnsi="Arial Nova Light" w:cs="Arial"/>
          <w:sz w:val="24"/>
          <w:szCs w:val="24"/>
        </w:rPr>
      </w:pPr>
      <w:r w:rsidRPr="008A04DD">
        <w:rPr>
          <w:rFonts w:ascii="Arial Nova Light" w:hAnsi="Arial Nova Light" w:cs="Arial"/>
          <w:sz w:val="24"/>
          <w:szCs w:val="24"/>
        </w:rPr>
        <w:t>• No hay elementos que permitan determinar que fueron conductas sistemáticas o reincidentes.</w:t>
      </w:r>
    </w:p>
    <w:p w14:paraId="452CD402" w14:textId="77777777" w:rsidR="00C05239" w:rsidRPr="008A04DD" w:rsidRDefault="00C05239" w:rsidP="00C05239">
      <w:pPr>
        <w:spacing w:line="360" w:lineRule="auto"/>
        <w:ind w:left="720"/>
        <w:jc w:val="both"/>
        <w:rPr>
          <w:rFonts w:ascii="Arial Nova Light" w:hAnsi="Arial Nova Light" w:cs="Arial"/>
          <w:sz w:val="24"/>
          <w:szCs w:val="24"/>
        </w:rPr>
      </w:pPr>
      <w:r w:rsidRPr="008A04DD">
        <w:rPr>
          <w:rFonts w:ascii="Arial Nova Light" w:hAnsi="Arial Nova Light" w:cs="Arial"/>
          <w:sz w:val="24"/>
          <w:szCs w:val="24"/>
        </w:rPr>
        <w:t>• No se advirtió que existiera algún lucro o beneficio económico para los responsables.</w:t>
      </w:r>
    </w:p>
    <w:p w14:paraId="63CE1848" w14:textId="77777777" w:rsidR="00C05239" w:rsidRPr="008A04DD" w:rsidRDefault="00C05239" w:rsidP="00C05239">
      <w:pPr>
        <w:spacing w:line="360" w:lineRule="auto"/>
        <w:jc w:val="both"/>
        <w:rPr>
          <w:rFonts w:ascii="Arial Nova Light" w:hAnsi="Arial Nova Light" w:cs="Arial"/>
          <w:sz w:val="24"/>
          <w:szCs w:val="24"/>
        </w:rPr>
      </w:pPr>
    </w:p>
    <w:p w14:paraId="74866DE6" w14:textId="19A14256" w:rsidR="00C05239" w:rsidRPr="008A04DD" w:rsidRDefault="00C05239" w:rsidP="00C05239">
      <w:pPr>
        <w:spacing w:line="360" w:lineRule="auto"/>
        <w:jc w:val="both"/>
        <w:rPr>
          <w:rFonts w:ascii="Arial Nova Light" w:hAnsi="Arial Nova Light" w:cs="Arial"/>
          <w:sz w:val="24"/>
          <w:szCs w:val="24"/>
        </w:rPr>
      </w:pPr>
      <w:r w:rsidRPr="008A04DD">
        <w:rPr>
          <w:rFonts w:ascii="Arial Nova Light" w:hAnsi="Arial Nova Light" w:cs="Arial"/>
          <w:sz w:val="24"/>
          <w:szCs w:val="24"/>
        </w:rPr>
        <w:t>Las consideraciones anteriores</w:t>
      </w:r>
      <w:r w:rsidR="00555F3F">
        <w:rPr>
          <w:rFonts w:ascii="Arial Nova Light" w:hAnsi="Arial Nova Light" w:cs="Arial"/>
          <w:sz w:val="24"/>
          <w:szCs w:val="24"/>
        </w:rPr>
        <w:t xml:space="preserve">, </w:t>
      </w:r>
      <w:r w:rsidRPr="008A04DD">
        <w:rPr>
          <w:rFonts w:ascii="Arial Nova Light" w:hAnsi="Arial Nova Light" w:cs="Arial"/>
          <w:sz w:val="24"/>
          <w:szCs w:val="24"/>
        </w:rPr>
        <w:t xml:space="preserve">permiten graduar de manera objetiva y razonable las sanciones impuestas, por lo que en principio se estima que son suficientes para </w:t>
      </w:r>
      <w:r w:rsidRPr="008A04DD">
        <w:rPr>
          <w:rFonts w:ascii="Arial Nova Light" w:hAnsi="Arial Nova Light" w:cs="Arial"/>
          <w:b/>
          <w:bCs/>
          <w:sz w:val="24"/>
          <w:szCs w:val="24"/>
        </w:rPr>
        <w:t>disuadir</w:t>
      </w:r>
      <w:r w:rsidRPr="008A04DD">
        <w:rPr>
          <w:rFonts w:ascii="Arial Nova Light" w:hAnsi="Arial Nova Light" w:cs="Arial"/>
          <w:sz w:val="24"/>
          <w:szCs w:val="24"/>
        </w:rPr>
        <w:t xml:space="preserve"> la posible comisión de infracciones similares en el futuro y de ninguna forma pueden considerarse desmedidas o desproporcionadas.</w:t>
      </w:r>
    </w:p>
    <w:p w14:paraId="5D76AB56" w14:textId="77777777" w:rsidR="009151AA" w:rsidRPr="008A04DD" w:rsidRDefault="009151AA" w:rsidP="00C05239">
      <w:pPr>
        <w:spacing w:line="360" w:lineRule="auto"/>
        <w:jc w:val="both"/>
        <w:rPr>
          <w:rFonts w:ascii="Arial Nova Light" w:hAnsi="Arial Nova Light" w:cs="Arial"/>
          <w:sz w:val="24"/>
          <w:szCs w:val="24"/>
        </w:rPr>
      </w:pPr>
    </w:p>
    <w:p w14:paraId="64331866" w14:textId="176D64E9" w:rsidR="00C05239" w:rsidRPr="008A04DD" w:rsidRDefault="00C05239" w:rsidP="00C05239">
      <w:pPr>
        <w:spacing w:line="360" w:lineRule="auto"/>
        <w:jc w:val="both"/>
        <w:rPr>
          <w:rFonts w:ascii="Arial Nova Light" w:hAnsi="Arial Nova Light" w:cs="Arial"/>
          <w:sz w:val="24"/>
          <w:szCs w:val="24"/>
        </w:rPr>
      </w:pPr>
      <w:r w:rsidRPr="008A04DD">
        <w:rPr>
          <w:rFonts w:ascii="Arial Nova Light" w:hAnsi="Arial Nova Light" w:cs="Arial"/>
          <w:sz w:val="24"/>
          <w:szCs w:val="24"/>
        </w:rPr>
        <w:lastRenderedPageBreak/>
        <w:t>Finalmente, esta autoridad jurisdiccional toma en cuenta que tales actos se difundieron a través de la red social Facebook, lo que implicó un uso propagandístico de la ejecución de la actividad de carácter electoral que constituyó una publicitación a su candidatura</w:t>
      </w:r>
      <w:r w:rsidR="009151AA" w:rsidRPr="008A04DD">
        <w:rPr>
          <w:rFonts w:ascii="Arial Nova Light" w:hAnsi="Arial Nova Light" w:cs="Arial"/>
          <w:sz w:val="24"/>
          <w:szCs w:val="24"/>
        </w:rPr>
        <w:t>-</w:t>
      </w:r>
    </w:p>
    <w:p w14:paraId="173BE709" w14:textId="77777777" w:rsidR="00C05239" w:rsidRPr="008A04DD" w:rsidRDefault="00C05239" w:rsidP="00C05239">
      <w:pPr>
        <w:spacing w:line="360" w:lineRule="auto"/>
        <w:jc w:val="both"/>
        <w:rPr>
          <w:rFonts w:ascii="Arial Nova Light" w:hAnsi="Arial Nova Light" w:cs="Arial"/>
          <w:sz w:val="24"/>
          <w:szCs w:val="24"/>
        </w:rPr>
      </w:pPr>
    </w:p>
    <w:p w14:paraId="701AFFE9" w14:textId="2ADDE02C" w:rsidR="00C05239" w:rsidRPr="008A04DD" w:rsidRDefault="00C05239" w:rsidP="00C05239">
      <w:pPr>
        <w:spacing w:line="360" w:lineRule="auto"/>
        <w:jc w:val="both"/>
        <w:rPr>
          <w:rFonts w:ascii="Arial Nova Light" w:hAnsi="Arial Nova Light" w:cs="Arial"/>
          <w:sz w:val="24"/>
          <w:szCs w:val="24"/>
        </w:rPr>
      </w:pPr>
      <w:r w:rsidRPr="008A04DD">
        <w:rPr>
          <w:rFonts w:ascii="Arial Nova Light" w:hAnsi="Arial Nova Light" w:cs="Arial"/>
          <w:sz w:val="24"/>
          <w:szCs w:val="24"/>
        </w:rPr>
        <w:t>Por tanto, en atención a que la conducta infractora desplegada por el candidato denunciado generó una coacción o inducción al voto de la ciudadanía beneficiada, este Tribunal</w:t>
      </w:r>
      <w:r w:rsidR="009151AA" w:rsidRPr="008A04DD">
        <w:rPr>
          <w:rFonts w:ascii="Arial Nova Light" w:hAnsi="Arial Nova Light" w:cs="Arial"/>
          <w:sz w:val="24"/>
          <w:szCs w:val="24"/>
        </w:rPr>
        <w:t xml:space="preserve"> Electoral</w:t>
      </w:r>
      <w:r w:rsidRPr="008A04DD">
        <w:rPr>
          <w:rFonts w:ascii="Arial Nova Light" w:hAnsi="Arial Nova Light" w:cs="Arial"/>
          <w:sz w:val="24"/>
          <w:szCs w:val="24"/>
        </w:rPr>
        <w:t xml:space="preserve"> estima que la calificación d</w:t>
      </w:r>
      <w:r w:rsidR="009151AA" w:rsidRPr="008A04DD">
        <w:rPr>
          <w:rFonts w:ascii="Arial Nova Light" w:hAnsi="Arial Nova Light" w:cs="Arial"/>
          <w:sz w:val="24"/>
          <w:szCs w:val="24"/>
        </w:rPr>
        <w:t xml:space="preserve">e la conducta </w:t>
      </w:r>
      <w:r w:rsidRPr="008A04DD">
        <w:rPr>
          <w:rFonts w:ascii="Arial Nova Light" w:hAnsi="Arial Nova Light" w:cs="Arial"/>
          <w:sz w:val="24"/>
          <w:szCs w:val="24"/>
        </w:rPr>
        <w:t xml:space="preserve">como </w:t>
      </w:r>
      <w:r w:rsidRPr="008A04DD">
        <w:rPr>
          <w:rFonts w:ascii="Arial Nova Light" w:hAnsi="Arial Nova Light" w:cs="Arial"/>
          <w:b/>
          <w:bCs/>
          <w:sz w:val="24"/>
          <w:szCs w:val="24"/>
        </w:rPr>
        <w:t>grave ordinaria</w:t>
      </w:r>
      <w:r w:rsidRPr="008A04DD">
        <w:rPr>
          <w:rFonts w:ascii="Arial Nova Light" w:hAnsi="Arial Nova Light" w:cs="Arial"/>
          <w:sz w:val="24"/>
          <w:szCs w:val="24"/>
        </w:rPr>
        <w:t xml:space="preserve"> es adecuada.</w:t>
      </w:r>
    </w:p>
    <w:p w14:paraId="56D87DF6" w14:textId="77777777" w:rsidR="00C05239" w:rsidRPr="008A04DD" w:rsidRDefault="00C05239" w:rsidP="00C05239">
      <w:pPr>
        <w:spacing w:line="360" w:lineRule="auto"/>
        <w:jc w:val="both"/>
        <w:rPr>
          <w:rFonts w:ascii="Arial Nova Light" w:hAnsi="Arial Nova Light" w:cs="Arial"/>
          <w:b/>
          <w:bCs/>
          <w:sz w:val="24"/>
          <w:szCs w:val="24"/>
        </w:rPr>
      </w:pPr>
    </w:p>
    <w:p w14:paraId="002887BF" w14:textId="49FB2353" w:rsidR="00C05239" w:rsidRPr="0087487F" w:rsidRDefault="009F58DF" w:rsidP="00C05239">
      <w:pPr>
        <w:spacing w:line="360" w:lineRule="auto"/>
        <w:jc w:val="both"/>
        <w:rPr>
          <w:rFonts w:ascii="Arial Nova Light" w:hAnsi="Arial Nova Light" w:cs="Arial"/>
          <w:b/>
          <w:bCs/>
          <w:sz w:val="24"/>
          <w:szCs w:val="24"/>
        </w:rPr>
      </w:pPr>
      <w:r>
        <w:rPr>
          <w:rFonts w:ascii="Arial Nova Light" w:hAnsi="Arial Nova Light" w:cs="Arial"/>
          <w:b/>
          <w:bCs/>
          <w:sz w:val="24"/>
          <w:szCs w:val="24"/>
        </w:rPr>
        <w:t>X</w:t>
      </w:r>
      <w:r w:rsidR="0093493D">
        <w:rPr>
          <w:rFonts w:ascii="Arial Nova Light" w:hAnsi="Arial Nova Light" w:cs="Arial"/>
          <w:b/>
          <w:bCs/>
          <w:sz w:val="24"/>
          <w:szCs w:val="24"/>
        </w:rPr>
        <w:t xml:space="preserve">. </w:t>
      </w:r>
      <w:r w:rsidR="00C05239" w:rsidRPr="008A04DD">
        <w:rPr>
          <w:rFonts w:ascii="Arial Nova Light" w:hAnsi="Arial Nova Light" w:cs="Arial"/>
          <w:b/>
          <w:bCs/>
          <w:sz w:val="24"/>
          <w:szCs w:val="24"/>
        </w:rPr>
        <w:t>SANCIÓN A IMPONER.</w:t>
      </w:r>
      <w:r w:rsidR="0087487F">
        <w:rPr>
          <w:rFonts w:ascii="Arial Nova Light" w:hAnsi="Arial Nova Light" w:cs="Arial"/>
          <w:b/>
          <w:bCs/>
          <w:sz w:val="24"/>
          <w:szCs w:val="24"/>
        </w:rPr>
        <w:t xml:space="preserve">  </w:t>
      </w:r>
      <w:r w:rsidR="00C05239" w:rsidRPr="008A04DD">
        <w:rPr>
          <w:rFonts w:ascii="Arial Nova Light" w:hAnsi="Arial Nova Light" w:cs="Arial"/>
          <w:sz w:val="24"/>
          <w:szCs w:val="24"/>
        </w:rPr>
        <w:t xml:space="preserve">Para determinar la sanción que corresponde resulta aplicable la </w:t>
      </w:r>
      <w:r w:rsidR="00C05239" w:rsidRPr="008A04DD">
        <w:rPr>
          <w:rFonts w:ascii="Arial Nova Light" w:hAnsi="Arial Nova Light" w:cs="Arial"/>
          <w:b/>
          <w:bCs/>
          <w:sz w:val="24"/>
          <w:szCs w:val="24"/>
        </w:rPr>
        <w:t>jurisprudencia 157/2005</w:t>
      </w:r>
      <w:r w:rsidR="00C05239" w:rsidRPr="008A04DD">
        <w:rPr>
          <w:rFonts w:ascii="Arial Nova Light" w:hAnsi="Arial Nova Light" w:cs="Arial"/>
          <w:sz w:val="24"/>
          <w:szCs w:val="24"/>
        </w:rPr>
        <w:t xml:space="preserve"> emitida por la Primera Sala de la Suprema Corte de Justicia de la Nación, de rubro: </w:t>
      </w:r>
      <w:r w:rsidR="00C05239" w:rsidRPr="0093493D">
        <w:rPr>
          <w:rFonts w:ascii="Arial Nova Light" w:hAnsi="Arial Nova Light" w:cs="Arial"/>
          <w:b/>
          <w:bCs/>
          <w:i/>
          <w:iCs/>
          <w:sz w:val="24"/>
          <w:szCs w:val="24"/>
        </w:rPr>
        <w:t>“INDIVIDUALIZACIÓN DE LA PENA. DEBE SER CONGRUENTE CON EL GRADO DE CULPABILIDAD ATRIBUIDO AL INCULPADO, PUDIENDO EL JUZGADOR ACREDITAR DICHO EXTREMO A TRAVÉS DE CUALQUIER MÉTODO QUE RESULTE IDÓNEO PARA ELLO”</w:t>
      </w:r>
      <w:r w:rsidR="00C05239" w:rsidRPr="008A04DD">
        <w:rPr>
          <w:rFonts w:ascii="Arial Nova Light" w:hAnsi="Arial Nova Light" w:cs="Arial"/>
          <w:sz w:val="24"/>
          <w:szCs w:val="24"/>
        </w:rPr>
        <w:t>.</w:t>
      </w:r>
    </w:p>
    <w:p w14:paraId="2DEC61D6" w14:textId="77777777" w:rsidR="00C05239" w:rsidRPr="008A04DD" w:rsidRDefault="00C05239" w:rsidP="00C05239">
      <w:pPr>
        <w:spacing w:line="360" w:lineRule="auto"/>
        <w:jc w:val="both"/>
        <w:rPr>
          <w:rFonts w:ascii="Arial Nova Light" w:hAnsi="Arial Nova Light" w:cs="Arial"/>
          <w:sz w:val="24"/>
          <w:szCs w:val="24"/>
        </w:rPr>
      </w:pPr>
    </w:p>
    <w:p w14:paraId="6072121A" w14:textId="46F58FC3" w:rsidR="00C05239" w:rsidRPr="008A04DD" w:rsidRDefault="00C05239" w:rsidP="00C05239">
      <w:pPr>
        <w:spacing w:line="360" w:lineRule="auto"/>
        <w:jc w:val="both"/>
        <w:rPr>
          <w:rFonts w:ascii="Arial Nova Light" w:hAnsi="Arial Nova Light" w:cs="Arial"/>
          <w:sz w:val="24"/>
          <w:szCs w:val="24"/>
        </w:rPr>
      </w:pPr>
      <w:r w:rsidRPr="008A04DD">
        <w:rPr>
          <w:rFonts w:ascii="Arial Nova Light" w:hAnsi="Arial Nova Light" w:cs="Arial"/>
          <w:sz w:val="24"/>
          <w:szCs w:val="24"/>
        </w:rPr>
        <w:t xml:space="preserve">En ese orden de </w:t>
      </w:r>
      <w:r w:rsidR="008A04DD" w:rsidRPr="008A04DD">
        <w:rPr>
          <w:rFonts w:ascii="Arial Nova Light" w:hAnsi="Arial Nova Light" w:cs="Arial"/>
          <w:sz w:val="24"/>
          <w:szCs w:val="24"/>
        </w:rPr>
        <w:t>ideas</w:t>
      </w:r>
      <w:r w:rsidRPr="008A04DD">
        <w:rPr>
          <w:rFonts w:ascii="Arial Nova Light" w:hAnsi="Arial Nova Light" w:cs="Arial"/>
          <w:sz w:val="24"/>
          <w:szCs w:val="24"/>
        </w:rPr>
        <w:t>,</w:t>
      </w:r>
      <w:r w:rsidR="009151AA" w:rsidRPr="008A04DD">
        <w:rPr>
          <w:rFonts w:ascii="Arial Nova Light" w:hAnsi="Arial Nova Light" w:cs="Arial"/>
          <w:sz w:val="24"/>
          <w:szCs w:val="24"/>
        </w:rPr>
        <w:t xml:space="preserve"> </w:t>
      </w:r>
      <w:r w:rsidRPr="008A04DD">
        <w:rPr>
          <w:rFonts w:ascii="Arial Nova Light" w:hAnsi="Arial Nova Light" w:cs="Arial"/>
          <w:sz w:val="24"/>
          <w:szCs w:val="24"/>
        </w:rPr>
        <w:t xml:space="preserve">el artículo 162, último párrafo, del Código Electoral, establece que está estrictamente prohibido a los partidos, candidatos, sus equipos de campaña o persona alguna, la entrega de cualquier tipo de material en el que se oferte o entregue algún beneficio directo, indirecto, mediato o inmediato, en especie o efectivo, a través de cualquier sistema que implique la entrega de un bien o servicio, ya sea por sí o interpósita persona. Dichas conductas serán sancionadas de conformidad con la LGIPE y este Código y se presumirá como indicio de presión al elector para obtener su voto. </w:t>
      </w:r>
    </w:p>
    <w:p w14:paraId="132D62FD" w14:textId="77777777" w:rsidR="00C05239" w:rsidRPr="008A04DD" w:rsidRDefault="00C05239" w:rsidP="00C05239">
      <w:pPr>
        <w:spacing w:line="360" w:lineRule="auto"/>
        <w:jc w:val="both"/>
        <w:rPr>
          <w:rFonts w:ascii="Arial Nova Light" w:hAnsi="Arial Nova Light" w:cs="Arial"/>
          <w:sz w:val="24"/>
          <w:szCs w:val="24"/>
        </w:rPr>
      </w:pPr>
    </w:p>
    <w:p w14:paraId="4F3B3AD5" w14:textId="77777777" w:rsidR="00C05239" w:rsidRPr="008A04DD" w:rsidRDefault="00C05239" w:rsidP="00C05239">
      <w:pPr>
        <w:spacing w:line="360" w:lineRule="auto"/>
        <w:jc w:val="both"/>
        <w:rPr>
          <w:rFonts w:ascii="Arial Nova Light" w:hAnsi="Arial Nova Light" w:cs="Arial"/>
          <w:sz w:val="24"/>
          <w:szCs w:val="24"/>
        </w:rPr>
      </w:pPr>
      <w:r w:rsidRPr="008A04DD">
        <w:rPr>
          <w:rFonts w:ascii="Arial Nova Light" w:hAnsi="Arial Nova Light" w:cs="Arial"/>
          <w:sz w:val="24"/>
          <w:szCs w:val="24"/>
        </w:rPr>
        <w:t xml:space="preserve">Por su parte, el Código Electoral contempla un mínimo y un máximo respecto a la graduación de la sanción, por tanto, el artículo 244, párrafo segundo establece el catálogo de sanciones a imponer cuando los sujetos infractores ostenten una candidatura, las cuales van desde amonestación pública hasta la pérdida o cancelación del registro. </w:t>
      </w:r>
    </w:p>
    <w:p w14:paraId="2E4CDCB0" w14:textId="77777777" w:rsidR="00C05239" w:rsidRPr="008A04DD" w:rsidRDefault="00C05239" w:rsidP="00C05239">
      <w:pPr>
        <w:spacing w:line="360" w:lineRule="auto"/>
        <w:jc w:val="both"/>
        <w:rPr>
          <w:rFonts w:ascii="Arial Nova Light" w:hAnsi="Arial Nova Light" w:cs="Arial"/>
          <w:sz w:val="24"/>
          <w:szCs w:val="24"/>
        </w:rPr>
      </w:pPr>
    </w:p>
    <w:p w14:paraId="55BB2793" w14:textId="77777777" w:rsidR="00C05239" w:rsidRPr="008A04DD" w:rsidRDefault="00C05239" w:rsidP="00C05239">
      <w:pPr>
        <w:spacing w:line="360" w:lineRule="auto"/>
        <w:jc w:val="both"/>
        <w:rPr>
          <w:rFonts w:ascii="Arial Nova Light" w:hAnsi="Arial Nova Light" w:cs="Arial"/>
          <w:sz w:val="24"/>
          <w:szCs w:val="24"/>
        </w:rPr>
      </w:pPr>
      <w:r w:rsidRPr="008A04DD">
        <w:rPr>
          <w:rFonts w:ascii="Arial Nova Light" w:hAnsi="Arial Nova Light" w:cs="Arial"/>
          <w:sz w:val="24"/>
          <w:szCs w:val="24"/>
        </w:rPr>
        <w:t>A su vez, el artículo 251 dispone que para la individualizar las sanciones, una vez que se tenga plenamente acreditada la existencia de una infracción y su imputación, la autoridad deberá tomar en cuenta las circunstancias que rodearon la conducta que vulneró la norma.</w:t>
      </w:r>
    </w:p>
    <w:p w14:paraId="77F990B8" w14:textId="77777777" w:rsidR="0087487F" w:rsidRDefault="0087487F" w:rsidP="00C05239">
      <w:pPr>
        <w:spacing w:line="360" w:lineRule="auto"/>
        <w:jc w:val="both"/>
        <w:rPr>
          <w:rFonts w:ascii="Arial Nova Light" w:hAnsi="Arial Nova Light" w:cs="Arial"/>
          <w:b/>
          <w:bCs/>
          <w:i/>
          <w:sz w:val="24"/>
          <w:szCs w:val="24"/>
        </w:rPr>
      </w:pPr>
    </w:p>
    <w:p w14:paraId="39BC0E7F" w14:textId="1427AF34" w:rsidR="00C05239" w:rsidRPr="008A04DD" w:rsidRDefault="009F58DF" w:rsidP="00C05239">
      <w:pPr>
        <w:spacing w:line="360" w:lineRule="auto"/>
        <w:jc w:val="both"/>
        <w:rPr>
          <w:rFonts w:ascii="Arial Nova Light" w:hAnsi="Arial Nova Light" w:cs="Arial"/>
          <w:b/>
          <w:bCs/>
          <w:sz w:val="24"/>
          <w:szCs w:val="24"/>
        </w:rPr>
      </w:pPr>
      <w:r>
        <w:rPr>
          <w:rFonts w:ascii="Arial Nova Light" w:hAnsi="Arial Nova Light" w:cs="Arial"/>
          <w:b/>
          <w:bCs/>
          <w:sz w:val="24"/>
          <w:szCs w:val="24"/>
        </w:rPr>
        <w:t>XI</w:t>
      </w:r>
      <w:r w:rsidR="0093493D">
        <w:rPr>
          <w:rFonts w:ascii="Arial Nova Light" w:hAnsi="Arial Nova Light" w:cs="Arial"/>
          <w:b/>
          <w:bCs/>
          <w:sz w:val="24"/>
          <w:szCs w:val="24"/>
        </w:rPr>
        <w:t xml:space="preserve">. </w:t>
      </w:r>
      <w:r w:rsidR="00C05239" w:rsidRPr="008A04DD">
        <w:rPr>
          <w:rFonts w:ascii="Arial Nova Light" w:hAnsi="Arial Nova Light" w:cs="Arial"/>
          <w:b/>
          <w:bCs/>
          <w:sz w:val="24"/>
          <w:szCs w:val="24"/>
        </w:rPr>
        <w:t>FIJACIÓN DE LA MULTA.</w:t>
      </w:r>
    </w:p>
    <w:p w14:paraId="7E84F55A" w14:textId="77777777" w:rsidR="00C05239" w:rsidRPr="008A04DD" w:rsidRDefault="00C05239" w:rsidP="00C05239">
      <w:pPr>
        <w:spacing w:line="360" w:lineRule="auto"/>
        <w:jc w:val="both"/>
        <w:rPr>
          <w:rFonts w:ascii="Arial Nova Light" w:hAnsi="Arial Nova Light" w:cs="Arial"/>
          <w:iCs/>
          <w:sz w:val="24"/>
          <w:szCs w:val="24"/>
        </w:rPr>
      </w:pPr>
      <w:r w:rsidRPr="008A04DD">
        <w:rPr>
          <w:rFonts w:ascii="Arial Nova Light" w:hAnsi="Arial Nova Light" w:cs="Arial"/>
          <w:iCs/>
          <w:sz w:val="24"/>
          <w:szCs w:val="24"/>
        </w:rPr>
        <w:t xml:space="preserve">La Sala Superior ha establecido que la autoridad, tratándose de la fijación de una sanción, se encuentra obligada a especificar en forma pormenorizada, lógica y congruente, las razones que </w:t>
      </w:r>
      <w:r w:rsidRPr="008A04DD">
        <w:rPr>
          <w:rFonts w:ascii="Arial Nova Light" w:hAnsi="Arial Nova Light" w:cs="Arial"/>
          <w:iCs/>
          <w:sz w:val="24"/>
          <w:szCs w:val="24"/>
        </w:rPr>
        <w:lastRenderedPageBreak/>
        <w:t>influyen en su ánimo, para determinar el quantum, o bien, el tipo de sanción, elementos jurídicamente relevantes para cumplir con el principio de racionalidad de la pena, al atender al comportamiento sancionable y a las circunstancias que concurren al caso concreto</w:t>
      </w:r>
      <w:r w:rsidRPr="008A04DD">
        <w:rPr>
          <w:rStyle w:val="Refdenotaalpie"/>
          <w:rFonts w:ascii="Arial Nova Light" w:hAnsi="Arial Nova Light" w:cs="Arial"/>
          <w:iCs/>
          <w:sz w:val="24"/>
          <w:szCs w:val="24"/>
        </w:rPr>
        <w:footnoteReference w:id="27"/>
      </w:r>
      <w:r w:rsidRPr="008A04DD">
        <w:rPr>
          <w:rFonts w:ascii="Arial Nova Light" w:hAnsi="Arial Nova Light" w:cs="Arial"/>
          <w:iCs/>
          <w:sz w:val="24"/>
          <w:szCs w:val="24"/>
        </w:rPr>
        <w:t>.</w:t>
      </w:r>
    </w:p>
    <w:p w14:paraId="4DC56805" w14:textId="77777777" w:rsidR="00C05239" w:rsidRPr="008A04DD" w:rsidRDefault="00C05239" w:rsidP="00C05239">
      <w:pPr>
        <w:spacing w:line="360" w:lineRule="auto"/>
        <w:jc w:val="both"/>
        <w:rPr>
          <w:rFonts w:ascii="Arial Nova Light" w:hAnsi="Arial Nova Light" w:cs="Arial"/>
          <w:iCs/>
          <w:sz w:val="24"/>
          <w:szCs w:val="24"/>
        </w:rPr>
      </w:pPr>
    </w:p>
    <w:p w14:paraId="29345811" w14:textId="77777777" w:rsidR="00C05239" w:rsidRPr="008A04DD" w:rsidRDefault="00C05239" w:rsidP="00C05239">
      <w:pPr>
        <w:spacing w:line="360" w:lineRule="auto"/>
        <w:jc w:val="both"/>
        <w:rPr>
          <w:rFonts w:ascii="Arial Nova Light" w:hAnsi="Arial Nova Light" w:cs="Arial"/>
          <w:iCs/>
          <w:sz w:val="24"/>
          <w:szCs w:val="24"/>
        </w:rPr>
      </w:pPr>
      <w:r w:rsidRPr="008A04DD">
        <w:rPr>
          <w:rFonts w:ascii="Arial Nova Light" w:hAnsi="Arial Nova Light" w:cs="Arial"/>
          <w:iCs/>
          <w:sz w:val="24"/>
          <w:szCs w:val="24"/>
        </w:rPr>
        <w:t xml:space="preserve">En tal sentido, una vez que se ha fijado la conducta infractora como </w:t>
      </w:r>
      <w:r w:rsidRPr="008A04DD">
        <w:rPr>
          <w:rFonts w:ascii="Arial Nova Light" w:hAnsi="Arial Nova Light" w:cs="Arial"/>
          <w:b/>
          <w:bCs/>
          <w:iCs/>
          <w:sz w:val="24"/>
          <w:szCs w:val="24"/>
        </w:rPr>
        <w:t>grave ordinaria</w:t>
      </w:r>
      <w:r w:rsidRPr="008A04DD">
        <w:rPr>
          <w:rFonts w:ascii="Arial Nova Light" w:hAnsi="Arial Nova Light" w:cs="Arial"/>
          <w:iCs/>
          <w:sz w:val="24"/>
          <w:szCs w:val="24"/>
        </w:rPr>
        <w:t>, ya que, en esta clase de asuntos, la conducta siempre será grave, atendiendo al criterio de la propia Sala Superior, por lo que se procede a evaluar de manera global cada uno de los elementos particulares que se deben tomar en cuenta para establecer la sanción económica a imponer.</w:t>
      </w:r>
    </w:p>
    <w:p w14:paraId="58234C41" w14:textId="77777777" w:rsidR="00C05239" w:rsidRPr="008A04DD" w:rsidRDefault="00C05239" w:rsidP="00C05239">
      <w:pPr>
        <w:spacing w:line="360" w:lineRule="auto"/>
        <w:jc w:val="both"/>
        <w:rPr>
          <w:rFonts w:ascii="Arial Nova Light" w:hAnsi="Arial Nova Light" w:cs="Arial"/>
          <w:iCs/>
          <w:sz w:val="24"/>
          <w:szCs w:val="24"/>
        </w:rPr>
      </w:pPr>
    </w:p>
    <w:p w14:paraId="5D314FC6" w14:textId="528320A3" w:rsidR="00C05239" w:rsidRPr="008A04DD" w:rsidRDefault="00C05239" w:rsidP="00C05239">
      <w:pPr>
        <w:spacing w:line="360" w:lineRule="auto"/>
        <w:jc w:val="both"/>
        <w:rPr>
          <w:rFonts w:ascii="Arial Nova Light" w:hAnsi="Arial Nova Light" w:cs="Arial"/>
          <w:bCs/>
          <w:color w:val="000000"/>
          <w:sz w:val="24"/>
          <w:szCs w:val="24"/>
        </w:rPr>
      </w:pPr>
      <w:r w:rsidRPr="008A04DD">
        <w:rPr>
          <w:rFonts w:ascii="Arial Nova Light" w:hAnsi="Arial Nova Light" w:cs="Arial"/>
          <w:iCs/>
          <w:sz w:val="24"/>
          <w:szCs w:val="24"/>
        </w:rPr>
        <w:t>Así las circunstancias</w:t>
      </w:r>
      <w:r w:rsidR="008A04DD" w:rsidRPr="008A04DD">
        <w:rPr>
          <w:rFonts w:ascii="Arial Nova Light" w:hAnsi="Arial Nova Light" w:cs="Arial"/>
          <w:iCs/>
          <w:sz w:val="24"/>
          <w:szCs w:val="24"/>
        </w:rPr>
        <w:t>,</w:t>
      </w:r>
      <w:r w:rsidRPr="008A04DD">
        <w:rPr>
          <w:rFonts w:ascii="Arial Nova Light" w:hAnsi="Arial Nova Light" w:cs="Arial"/>
          <w:iCs/>
          <w:sz w:val="24"/>
          <w:szCs w:val="24"/>
        </w:rPr>
        <w:t xml:space="preserve"> la falta ha sido calificada como </w:t>
      </w:r>
      <w:r w:rsidRPr="008A04DD">
        <w:rPr>
          <w:rFonts w:ascii="Arial Nova Light" w:hAnsi="Arial Nova Light" w:cs="Arial"/>
          <w:b/>
          <w:bCs/>
          <w:iCs/>
          <w:sz w:val="24"/>
          <w:szCs w:val="24"/>
        </w:rPr>
        <w:t>grave ordinaria</w:t>
      </w:r>
      <w:r w:rsidRPr="008A04DD">
        <w:rPr>
          <w:rFonts w:ascii="Arial Nova Light" w:hAnsi="Arial Nova Light" w:cs="Arial"/>
          <w:iCs/>
          <w:sz w:val="24"/>
          <w:szCs w:val="24"/>
        </w:rPr>
        <w:t>, e</w:t>
      </w:r>
      <w:r w:rsidRPr="008A04DD">
        <w:rPr>
          <w:rFonts w:ascii="Arial Nova Light" w:hAnsi="Arial Nova Light" w:cs="Arial"/>
          <w:bCs/>
          <w:color w:val="000000"/>
          <w:sz w:val="24"/>
          <w:szCs w:val="24"/>
        </w:rPr>
        <w:t>llo es así, porque el bien jurídico tutelado lo es la libertad del sufragio, además, se advierte que la conducta fue intencional en virtud de que el candidato conocía la situación de necesidad de los habitantes y usuarios ante la</w:t>
      </w:r>
      <w:r w:rsidR="0093493D">
        <w:rPr>
          <w:rFonts w:ascii="Arial Nova Light" w:hAnsi="Arial Nova Light" w:cs="Arial"/>
          <w:bCs/>
          <w:color w:val="000000"/>
          <w:sz w:val="24"/>
          <w:szCs w:val="24"/>
        </w:rPr>
        <w:t xml:space="preserve"> falta de espacios verdes en el parque de la colonia Misión de Santa Lucia</w:t>
      </w:r>
      <w:r w:rsidRPr="008A04DD">
        <w:rPr>
          <w:rFonts w:ascii="Arial Nova Light" w:hAnsi="Arial Nova Light" w:cs="Arial"/>
          <w:bCs/>
          <w:color w:val="000000"/>
          <w:sz w:val="24"/>
          <w:szCs w:val="24"/>
        </w:rPr>
        <w:t>, y se aprovechó de ello generando un compromiso y actitud de agradecimiento, para obtener un beneficio electoral.</w:t>
      </w:r>
    </w:p>
    <w:p w14:paraId="47CE49ED" w14:textId="77777777" w:rsidR="00C05239" w:rsidRPr="008A04DD" w:rsidRDefault="00C05239" w:rsidP="00C05239">
      <w:pPr>
        <w:spacing w:line="360" w:lineRule="auto"/>
        <w:jc w:val="both"/>
        <w:rPr>
          <w:rFonts w:ascii="Arial Nova Light" w:hAnsi="Arial Nova Light" w:cs="Arial"/>
          <w:iCs/>
          <w:sz w:val="24"/>
          <w:szCs w:val="24"/>
        </w:rPr>
      </w:pPr>
    </w:p>
    <w:p w14:paraId="4FF6F19F" w14:textId="77777777" w:rsidR="00C05239" w:rsidRPr="008A04DD" w:rsidRDefault="00C05239" w:rsidP="00C05239">
      <w:pPr>
        <w:spacing w:line="360" w:lineRule="auto"/>
        <w:jc w:val="both"/>
        <w:rPr>
          <w:rFonts w:ascii="Arial Nova Light" w:hAnsi="Arial Nova Light" w:cs="Arial"/>
          <w:iCs/>
          <w:sz w:val="24"/>
          <w:szCs w:val="24"/>
        </w:rPr>
      </w:pPr>
      <w:r w:rsidRPr="008A04DD">
        <w:rPr>
          <w:rFonts w:ascii="Arial Nova Light" w:hAnsi="Arial Nova Light" w:cs="Arial"/>
          <w:iCs/>
          <w:sz w:val="24"/>
          <w:szCs w:val="24"/>
        </w:rPr>
        <w:t>Sentadas las circunstancias particulares que rodean el caso en concreto, se tiene que el beneficio obtenido por el denunciado no puede ser cuantificado económicamente</w:t>
      </w:r>
      <w:r w:rsidRPr="008A04DD">
        <w:rPr>
          <w:rStyle w:val="Refdenotaalpie"/>
          <w:rFonts w:ascii="Arial Nova Light" w:hAnsi="Arial Nova Light" w:cs="Arial"/>
          <w:iCs/>
          <w:sz w:val="24"/>
          <w:szCs w:val="24"/>
        </w:rPr>
        <w:footnoteReference w:id="28"/>
      </w:r>
      <w:r w:rsidRPr="008A04DD">
        <w:rPr>
          <w:rFonts w:ascii="Arial Nova Light" w:hAnsi="Arial Nova Light" w:cs="Arial"/>
          <w:iCs/>
          <w:sz w:val="24"/>
          <w:szCs w:val="24"/>
        </w:rPr>
        <w:t>.</w:t>
      </w:r>
    </w:p>
    <w:p w14:paraId="4FA04983" w14:textId="77777777" w:rsidR="00C05239" w:rsidRPr="008A04DD" w:rsidRDefault="00C05239" w:rsidP="00C05239">
      <w:pPr>
        <w:spacing w:line="360" w:lineRule="auto"/>
        <w:jc w:val="both"/>
        <w:rPr>
          <w:rFonts w:ascii="Arial Nova Light" w:hAnsi="Arial Nova Light" w:cs="Arial"/>
          <w:iCs/>
          <w:sz w:val="24"/>
          <w:szCs w:val="24"/>
        </w:rPr>
      </w:pPr>
    </w:p>
    <w:p w14:paraId="5330FDE1" w14:textId="10D209D0" w:rsidR="00C05239" w:rsidRPr="008A04DD" w:rsidRDefault="00C05239" w:rsidP="00C05239">
      <w:pPr>
        <w:spacing w:line="360" w:lineRule="auto"/>
        <w:jc w:val="both"/>
        <w:rPr>
          <w:rFonts w:ascii="Arial Nova Light" w:hAnsi="Arial Nova Light" w:cs="Arial"/>
          <w:iCs/>
          <w:sz w:val="24"/>
          <w:szCs w:val="24"/>
        </w:rPr>
      </w:pPr>
      <w:r w:rsidRPr="008A04DD">
        <w:rPr>
          <w:rFonts w:ascii="Arial Nova Light" w:hAnsi="Arial Nova Light" w:cs="Arial"/>
          <w:iCs/>
          <w:sz w:val="24"/>
          <w:szCs w:val="24"/>
        </w:rPr>
        <w:t>Asimismo, para proceder a la imposición de la pena, se deben considerar las condiciones particulares del denunciado para que no afecten de manera sustancial el cumplimiento de sus propósitos fundamentales o subsistencia.</w:t>
      </w:r>
    </w:p>
    <w:p w14:paraId="19889208" w14:textId="77777777" w:rsidR="00C05239" w:rsidRPr="008A04DD" w:rsidRDefault="00C05239" w:rsidP="00C05239">
      <w:pPr>
        <w:spacing w:line="360" w:lineRule="auto"/>
        <w:jc w:val="both"/>
        <w:rPr>
          <w:rFonts w:ascii="Arial Nova Light" w:hAnsi="Arial Nova Light" w:cs="Arial"/>
          <w:iCs/>
          <w:sz w:val="24"/>
          <w:szCs w:val="24"/>
        </w:rPr>
      </w:pPr>
    </w:p>
    <w:p w14:paraId="275708F6" w14:textId="4238EFB5" w:rsidR="00C05239" w:rsidRPr="008A04DD" w:rsidRDefault="00C05239" w:rsidP="00C05239">
      <w:pPr>
        <w:spacing w:line="360" w:lineRule="auto"/>
        <w:jc w:val="both"/>
        <w:rPr>
          <w:rFonts w:ascii="Arial Nova Light" w:hAnsi="Arial Nova Light" w:cs="Arial"/>
          <w:iCs/>
          <w:sz w:val="24"/>
          <w:szCs w:val="24"/>
        </w:rPr>
      </w:pPr>
      <w:r w:rsidRPr="008A04DD">
        <w:rPr>
          <w:rFonts w:ascii="Arial Nova Light" w:hAnsi="Arial Nova Light" w:cs="Arial"/>
          <w:iCs/>
          <w:sz w:val="24"/>
          <w:szCs w:val="24"/>
        </w:rPr>
        <w:t>En la especie, al tener en cuenta el informe del INE</w:t>
      </w:r>
      <w:r w:rsidR="008A04DD" w:rsidRPr="008A04DD">
        <w:rPr>
          <w:rStyle w:val="Refdenotaalpie"/>
          <w:rFonts w:ascii="Arial Nova Light" w:hAnsi="Arial Nova Light" w:cs="Arial"/>
          <w:iCs/>
          <w:sz w:val="24"/>
          <w:szCs w:val="24"/>
        </w:rPr>
        <w:footnoteReference w:id="29"/>
      </w:r>
      <w:r w:rsidRPr="008A04DD">
        <w:rPr>
          <w:rFonts w:ascii="Arial Nova Light" w:hAnsi="Arial Nova Light" w:cs="Arial"/>
          <w:iCs/>
          <w:sz w:val="24"/>
          <w:szCs w:val="24"/>
        </w:rPr>
        <w:t xml:space="preserve">, mediante el cual remite el formulario de aceptación de registro de candidatura que contiene el informe de capacidad económica, y en el que se informa que el denunciado tuvo una percepción anual de </w:t>
      </w:r>
      <w:r w:rsidRPr="008A04DD">
        <w:rPr>
          <w:rFonts w:ascii="Arial Nova Light" w:hAnsi="Arial Nova Light" w:cs="Arial"/>
          <w:iCs/>
          <w:color w:val="FFFFFF" w:themeColor="background1"/>
          <w:sz w:val="24"/>
          <w:szCs w:val="24"/>
          <w:highlight w:val="black"/>
        </w:rPr>
        <w:t>DATO PROTEGIDO</w:t>
      </w:r>
      <w:r w:rsidRPr="008A04DD">
        <w:rPr>
          <w:rFonts w:ascii="Arial Nova Light" w:hAnsi="Arial Nova Light" w:cs="Arial"/>
          <w:iCs/>
          <w:sz w:val="24"/>
          <w:szCs w:val="24"/>
        </w:rPr>
        <w:t xml:space="preserve"> pesos por concepto de ingresos, lo que equivale a una </w:t>
      </w:r>
      <w:r w:rsidRPr="008A04DD">
        <w:rPr>
          <w:rFonts w:ascii="Arial Nova Light" w:hAnsi="Arial Nova Light" w:cs="Arial"/>
          <w:b/>
          <w:bCs/>
          <w:iCs/>
          <w:sz w:val="24"/>
          <w:szCs w:val="24"/>
        </w:rPr>
        <w:t>percepción mensual de</w:t>
      </w:r>
      <w:r w:rsidRPr="008A04DD">
        <w:rPr>
          <w:rFonts w:ascii="Arial Nova Light" w:hAnsi="Arial Nova Light" w:cs="Arial"/>
          <w:iCs/>
          <w:sz w:val="24"/>
          <w:szCs w:val="24"/>
        </w:rPr>
        <w:t xml:space="preserve"> </w:t>
      </w:r>
      <w:r w:rsidRPr="008A04DD">
        <w:rPr>
          <w:rFonts w:ascii="Arial Nova Light" w:hAnsi="Arial Nova Light" w:cs="Arial"/>
          <w:b/>
          <w:bCs/>
          <w:iCs/>
          <w:color w:val="FFFFFF" w:themeColor="background1"/>
          <w:sz w:val="24"/>
          <w:szCs w:val="24"/>
          <w:highlight w:val="black"/>
        </w:rPr>
        <w:t>DATO PROTEGIDO</w:t>
      </w:r>
      <w:r w:rsidRPr="008A04DD">
        <w:rPr>
          <w:rFonts w:ascii="Arial Nova Light" w:hAnsi="Arial Nova Light" w:cs="Arial"/>
          <w:b/>
          <w:bCs/>
          <w:iCs/>
          <w:sz w:val="24"/>
          <w:szCs w:val="24"/>
        </w:rPr>
        <w:t>.</w:t>
      </w:r>
    </w:p>
    <w:p w14:paraId="50FF86DB" w14:textId="77777777" w:rsidR="00C05239" w:rsidRPr="008A04DD" w:rsidRDefault="00C05239" w:rsidP="00C05239">
      <w:pPr>
        <w:spacing w:line="360" w:lineRule="auto"/>
        <w:jc w:val="both"/>
        <w:rPr>
          <w:rFonts w:ascii="Arial Nova Light" w:hAnsi="Arial Nova Light" w:cs="Arial"/>
          <w:iCs/>
          <w:sz w:val="24"/>
          <w:szCs w:val="24"/>
        </w:rPr>
      </w:pPr>
    </w:p>
    <w:p w14:paraId="75E54FF4" w14:textId="77777777" w:rsidR="00C05239" w:rsidRPr="008A04DD" w:rsidRDefault="00C05239" w:rsidP="00C05239">
      <w:pPr>
        <w:spacing w:line="360" w:lineRule="auto"/>
        <w:jc w:val="both"/>
        <w:rPr>
          <w:rFonts w:ascii="Arial Nova Light" w:hAnsi="Arial Nova Light" w:cs="Arial"/>
          <w:iCs/>
          <w:sz w:val="24"/>
          <w:szCs w:val="24"/>
        </w:rPr>
      </w:pPr>
      <w:r w:rsidRPr="008A04DD">
        <w:rPr>
          <w:rFonts w:ascii="Arial Nova Light" w:hAnsi="Arial Nova Light" w:cs="Arial"/>
          <w:iCs/>
          <w:sz w:val="24"/>
          <w:szCs w:val="24"/>
        </w:rPr>
        <w:t xml:space="preserve">Además, es un hecho notorio para este órgano jurisdiccional que el propio denunciado fue candidato a la presidencia Municipal de Aguascalientes por lo que recibió una cantidad limitada </w:t>
      </w:r>
      <w:r w:rsidRPr="008A04DD">
        <w:rPr>
          <w:rFonts w:ascii="Arial Nova Light" w:hAnsi="Arial Nova Light" w:cs="Arial"/>
          <w:iCs/>
          <w:sz w:val="24"/>
          <w:szCs w:val="24"/>
        </w:rPr>
        <w:lastRenderedPageBreak/>
        <w:t xml:space="preserve">de recursos públicos para </w:t>
      </w:r>
      <w:r w:rsidRPr="006A5623">
        <w:rPr>
          <w:rFonts w:ascii="Arial Nova Light" w:hAnsi="Arial Nova Light" w:cs="Arial"/>
          <w:iCs/>
          <w:sz w:val="24"/>
          <w:szCs w:val="24"/>
        </w:rPr>
        <w:t>el desarrollo de su campaña, constando además en autos el no tener reincidencia en una conducta similar plenamente acreditada.</w:t>
      </w:r>
    </w:p>
    <w:p w14:paraId="79394005" w14:textId="77777777" w:rsidR="00C05239" w:rsidRPr="008A04DD" w:rsidRDefault="00C05239" w:rsidP="00C05239">
      <w:pPr>
        <w:spacing w:line="360" w:lineRule="auto"/>
        <w:jc w:val="both"/>
        <w:rPr>
          <w:rFonts w:ascii="Arial Nova Light" w:hAnsi="Arial Nova Light" w:cs="Arial"/>
          <w:iCs/>
          <w:sz w:val="24"/>
          <w:szCs w:val="24"/>
        </w:rPr>
      </w:pPr>
    </w:p>
    <w:p w14:paraId="2459EDBD" w14:textId="77777777" w:rsidR="00C05239" w:rsidRPr="008A04DD" w:rsidRDefault="00C05239" w:rsidP="00C05239">
      <w:pPr>
        <w:spacing w:line="360" w:lineRule="auto"/>
        <w:jc w:val="both"/>
        <w:rPr>
          <w:rFonts w:ascii="Arial Nova Light" w:hAnsi="Arial Nova Light" w:cs="Arial"/>
          <w:iCs/>
          <w:sz w:val="24"/>
          <w:szCs w:val="24"/>
        </w:rPr>
      </w:pPr>
      <w:r w:rsidRPr="008A04DD">
        <w:rPr>
          <w:rFonts w:ascii="Arial Nova Light" w:hAnsi="Arial Nova Light" w:cs="Arial"/>
          <w:iCs/>
          <w:sz w:val="24"/>
          <w:szCs w:val="24"/>
        </w:rPr>
        <w:t xml:space="preserve">Así, tomando en consideración los elementos objetivos y subjetivos de las infracciones, especialmente los bienes jurídicos tutelados, las circunstancias particulares del incumplimiento, así como la finalidad de las sanciones, que es la de </w:t>
      </w:r>
      <w:r w:rsidRPr="008A04DD">
        <w:rPr>
          <w:rFonts w:ascii="Arial Nova Light" w:hAnsi="Arial Nova Light" w:cs="Arial"/>
          <w:b/>
          <w:bCs/>
          <w:iCs/>
          <w:sz w:val="24"/>
          <w:szCs w:val="24"/>
        </w:rPr>
        <w:t>disuadir la posible comisión de faltas similares en el futuro</w:t>
      </w:r>
      <w:r w:rsidRPr="008A04DD">
        <w:rPr>
          <w:rFonts w:ascii="Arial Nova Light" w:hAnsi="Arial Nova Light" w:cs="Arial"/>
          <w:iCs/>
          <w:sz w:val="24"/>
          <w:szCs w:val="24"/>
        </w:rPr>
        <w:t xml:space="preserve">, y atendiendo a que los parámetros establecidos son de </w:t>
      </w:r>
      <w:r w:rsidRPr="008A04DD">
        <w:rPr>
          <w:rFonts w:ascii="Arial Nova Light" w:hAnsi="Arial Nova Light" w:cs="Arial"/>
          <w:b/>
          <w:bCs/>
          <w:i/>
          <w:iCs/>
          <w:sz w:val="24"/>
          <w:szCs w:val="24"/>
        </w:rPr>
        <w:t>veinte hasta cinco mil veces el valor diario de la Unidad de Medida y Actualización;</w:t>
      </w:r>
      <w:r w:rsidRPr="008A04DD">
        <w:rPr>
          <w:rFonts w:ascii="Arial Nova Light" w:hAnsi="Arial Nova Light" w:cs="Arial"/>
          <w:iCs/>
          <w:sz w:val="24"/>
          <w:szCs w:val="24"/>
        </w:rPr>
        <w:t xml:space="preserve"> se estima que lo pertinente es establecer una sanción consisten en:</w:t>
      </w:r>
    </w:p>
    <w:p w14:paraId="2902311F" w14:textId="77777777" w:rsidR="00C05239" w:rsidRPr="008A04DD" w:rsidRDefault="00C05239" w:rsidP="00C05239">
      <w:pPr>
        <w:spacing w:line="360" w:lineRule="auto"/>
        <w:jc w:val="both"/>
        <w:rPr>
          <w:rFonts w:ascii="Arial Nova Light" w:hAnsi="Arial Nova Light" w:cs="Arial"/>
          <w:iCs/>
          <w:sz w:val="24"/>
          <w:szCs w:val="24"/>
        </w:rPr>
      </w:pPr>
    </w:p>
    <w:p w14:paraId="54233459" w14:textId="77777777" w:rsidR="00C05239" w:rsidRPr="008A04DD" w:rsidRDefault="00C05239" w:rsidP="00C05239">
      <w:pPr>
        <w:spacing w:line="360" w:lineRule="auto"/>
        <w:jc w:val="both"/>
        <w:rPr>
          <w:rFonts w:ascii="Arial Nova Light" w:hAnsi="Arial Nova Light" w:cs="Arial"/>
          <w:b/>
          <w:bCs/>
          <w:sz w:val="24"/>
          <w:szCs w:val="24"/>
        </w:rPr>
      </w:pPr>
      <w:r w:rsidRPr="008A04DD">
        <w:rPr>
          <w:rFonts w:ascii="Arial Nova Light" w:hAnsi="Arial Nova Light" w:cs="Arial"/>
          <w:iCs/>
          <w:sz w:val="24"/>
          <w:szCs w:val="24"/>
        </w:rPr>
        <w:t>Al C. Francisco Arturo Federico Ávila Anaya, multa de 400 veces el valor diario de la Unidad de Medida y Actualización,</w:t>
      </w:r>
      <w:r w:rsidRPr="008A04DD">
        <w:rPr>
          <w:rStyle w:val="Refdenotaalpie"/>
          <w:rFonts w:ascii="Arial Nova Light" w:hAnsi="Arial Nova Light" w:cs="Arial"/>
          <w:iCs/>
          <w:sz w:val="24"/>
          <w:szCs w:val="24"/>
        </w:rPr>
        <w:footnoteReference w:id="30"/>
      </w:r>
      <w:r w:rsidRPr="008A04DD">
        <w:rPr>
          <w:rFonts w:ascii="Arial Nova Light" w:hAnsi="Arial Nova Light" w:cs="Arial"/>
          <w:iCs/>
          <w:sz w:val="24"/>
          <w:szCs w:val="24"/>
        </w:rPr>
        <w:t xml:space="preserve"> la que asciende </w:t>
      </w:r>
      <w:r w:rsidRPr="008A04DD">
        <w:rPr>
          <w:rFonts w:ascii="Arial Nova Light" w:hAnsi="Arial Nova Light" w:cs="Arial"/>
          <w:sz w:val="24"/>
          <w:szCs w:val="24"/>
        </w:rPr>
        <w:t xml:space="preserve">a la cantidad de </w:t>
      </w:r>
      <w:r w:rsidRPr="008A04DD">
        <w:rPr>
          <w:rFonts w:ascii="Arial Nova Light" w:hAnsi="Arial Nova Light" w:cs="Arial"/>
          <w:b/>
          <w:bCs/>
          <w:sz w:val="24"/>
          <w:szCs w:val="24"/>
        </w:rPr>
        <w:t>$35,848 (treinta y cinco mil ochocientos cuarenta y ocho pesos 00/100 M.N.).</w:t>
      </w:r>
    </w:p>
    <w:p w14:paraId="659C1C1D" w14:textId="77777777" w:rsidR="00C05239" w:rsidRPr="008A04DD" w:rsidRDefault="00C05239" w:rsidP="00C05239">
      <w:pPr>
        <w:spacing w:line="360" w:lineRule="auto"/>
        <w:jc w:val="both"/>
        <w:rPr>
          <w:rFonts w:ascii="Arial Nova Light" w:hAnsi="Arial Nova Light" w:cs="Arial"/>
          <w:sz w:val="24"/>
          <w:szCs w:val="24"/>
        </w:rPr>
      </w:pPr>
    </w:p>
    <w:p w14:paraId="1D729675" w14:textId="3E632461" w:rsidR="00E67FFE" w:rsidRPr="008A04DD" w:rsidRDefault="00C05239" w:rsidP="00C05239">
      <w:pPr>
        <w:spacing w:line="360" w:lineRule="auto"/>
        <w:jc w:val="both"/>
        <w:rPr>
          <w:rFonts w:ascii="Arial Nova Light" w:hAnsi="Arial Nova Light" w:cs="Arial"/>
          <w:iCs/>
          <w:sz w:val="24"/>
          <w:szCs w:val="24"/>
        </w:rPr>
      </w:pPr>
      <w:r w:rsidRPr="008A04DD">
        <w:rPr>
          <w:rFonts w:ascii="Arial Nova Light" w:hAnsi="Arial Nova Light" w:cs="Arial"/>
          <w:sz w:val="24"/>
          <w:szCs w:val="24"/>
        </w:rPr>
        <w:t>En cuanto hace al partido</w:t>
      </w:r>
      <w:r w:rsidR="00E2774E">
        <w:rPr>
          <w:rFonts w:ascii="Arial Nova Light" w:hAnsi="Arial Nova Light" w:cs="Arial"/>
          <w:sz w:val="24"/>
          <w:szCs w:val="24"/>
        </w:rPr>
        <w:t xml:space="preserve"> político</w:t>
      </w:r>
      <w:r w:rsidRPr="008A04DD">
        <w:rPr>
          <w:rFonts w:ascii="Arial Nova Light" w:hAnsi="Arial Nova Light" w:cs="Arial"/>
          <w:sz w:val="24"/>
          <w:szCs w:val="24"/>
        </w:rPr>
        <w:t xml:space="preserve"> MORENA, atendiendo a las circunstancias objetivas y subjetivas de la omisión en que incurrió; así como a la gravedad de la falta, se estima que lo procedente es imponerle en su calidad de garante respecto de la conducta cometida por su candidato, </w:t>
      </w:r>
      <w:r w:rsidRPr="008A04DD">
        <w:rPr>
          <w:rFonts w:ascii="Arial Nova Light" w:hAnsi="Arial Nova Light" w:cs="Arial"/>
          <w:b/>
          <w:bCs/>
          <w:sz w:val="24"/>
          <w:szCs w:val="24"/>
        </w:rPr>
        <w:t>una amonestación pública</w:t>
      </w:r>
      <w:r w:rsidRPr="008A04DD">
        <w:rPr>
          <w:rFonts w:ascii="Arial Nova Light" w:hAnsi="Arial Nova Light" w:cs="Arial"/>
          <w:sz w:val="24"/>
          <w:szCs w:val="24"/>
        </w:rPr>
        <w:t>, de conformidad con el artículo 242, segundo párrafo, fracción I del Código Electoral.</w:t>
      </w:r>
    </w:p>
    <w:p w14:paraId="442F4E65" w14:textId="77777777" w:rsidR="00877679" w:rsidRPr="00877679" w:rsidRDefault="00877679" w:rsidP="00877679">
      <w:pPr>
        <w:tabs>
          <w:tab w:val="left" w:pos="426"/>
        </w:tabs>
        <w:spacing w:line="360" w:lineRule="auto"/>
        <w:jc w:val="both"/>
        <w:rPr>
          <w:rFonts w:ascii="Arial Nova Light" w:hAnsi="Arial Nova Light" w:cs="Arial"/>
          <w:b/>
          <w:bCs/>
          <w:sz w:val="22"/>
          <w:szCs w:val="22"/>
        </w:rPr>
      </w:pPr>
    </w:p>
    <w:p w14:paraId="53B327C6" w14:textId="58CED918" w:rsidR="00C05239" w:rsidRDefault="006B2E63" w:rsidP="00C05239">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E42BD6">
        <w:rPr>
          <w:rFonts w:ascii="Arial Nova Light" w:eastAsia="Arial Nova" w:hAnsi="Arial Nova Light" w:cs="Arial Nova"/>
          <w:b/>
          <w:sz w:val="24"/>
          <w:szCs w:val="24"/>
        </w:rPr>
        <w:t>X</w:t>
      </w:r>
      <w:r w:rsidR="009F58DF">
        <w:rPr>
          <w:rFonts w:ascii="Arial Nova Light" w:eastAsia="Arial Nova" w:hAnsi="Arial Nova Light" w:cs="Arial Nova"/>
          <w:b/>
          <w:sz w:val="24"/>
          <w:szCs w:val="24"/>
        </w:rPr>
        <w:t>II</w:t>
      </w:r>
      <w:r>
        <w:rPr>
          <w:rFonts w:ascii="Arial Nova Light" w:eastAsia="Arial Nova" w:hAnsi="Arial Nova Light" w:cs="Arial Nova"/>
          <w:bCs/>
          <w:sz w:val="24"/>
          <w:szCs w:val="24"/>
        </w:rPr>
        <w:t xml:space="preserve">. </w:t>
      </w:r>
      <w:r w:rsidR="006F0B93" w:rsidRPr="00325F30">
        <w:rPr>
          <w:rFonts w:ascii="Arial Nova Light" w:eastAsia="Arial Nova" w:hAnsi="Arial Nova Light" w:cs="Arial Nova"/>
          <w:b/>
          <w:color w:val="000000"/>
          <w:sz w:val="24"/>
          <w:szCs w:val="24"/>
        </w:rPr>
        <w:t>RESOLUTIVOS.</w:t>
      </w:r>
    </w:p>
    <w:p w14:paraId="7A660A5A" w14:textId="3C622B73" w:rsidR="00C05239" w:rsidRPr="00C05239" w:rsidRDefault="00C05239" w:rsidP="00C05239">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8A04DD">
        <w:rPr>
          <w:rFonts w:ascii="Arial Nova Light" w:eastAsia="Arial Nova" w:hAnsi="Arial Nova Light" w:cs="Arial Nova"/>
          <w:b/>
          <w:bCs/>
          <w:color w:val="000000"/>
          <w:sz w:val="24"/>
          <w:szCs w:val="24"/>
        </w:rPr>
        <w:t>Primero.</w:t>
      </w:r>
      <w:r w:rsidRPr="00C05239">
        <w:rPr>
          <w:rFonts w:ascii="Arial Nova Light" w:eastAsia="Arial Nova" w:hAnsi="Arial Nova Light" w:cs="Arial Nova"/>
          <w:color w:val="000000"/>
          <w:sz w:val="24"/>
          <w:szCs w:val="24"/>
        </w:rPr>
        <w:t xml:space="preserve"> Se acredita la infracción atribuida a</w:t>
      </w:r>
      <w:r w:rsidR="0093493D">
        <w:rPr>
          <w:rFonts w:ascii="Arial Nova Light" w:eastAsia="Arial Nova" w:hAnsi="Arial Nova Light" w:cs="Arial Nova"/>
          <w:color w:val="000000"/>
          <w:sz w:val="24"/>
          <w:szCs w:val="24"/>
        </w:rPr>
        <w:t xml:space="preserve">l </w:t>
      </w:r>
      <w:r w:rsidR="0093493D" w:rsidRPr="0093493D">
        <w:rPr>
          <w:rFonts w:ascii="Arial Nova Light" w:eastAsia="Arial Nova" w:hAnsi="Arial Nova Light" w:cs="Arial Nova"/>
          <w:b/>
          <w:bCs/>
          <w:color w:val="000000"/>
          <w:sz w:val="24"/>
          <w:szCs w:val="24"/>
        </w:rPr>
        <w:t>C.</w:t>
      </w:r>
      <w:r w:rsidR="0093493D">
        <w:rPr>
          <w:rFonts w:ascii="Arial Nova Light" w:eastAsia="Arial Nova" w:hAnsi="Arial Nova Light" w:cs="Arial Nova"/>
          <w:color w:val="000000"/>
          <w:sz w:val="24"/>
          <w:szCs w:val="24"/>
        </w:rPr>
        <w:t xml:space="preserve"> </w:t>
      </w:r>
      <w:r w:rsidRPr="0093493D">
        <w:rPr>
          <w:rFonts w:ascii="Arial Nova Light" w:eastAsia="Arial Nova" w:hAnsi="Arial Nova Light" w:cs="Arial Nova"/>
          <w:b/>
          <w:bCs/>
          <w:color w:val="000000"/>
          <w:sz w:val="24"/>
          <w:szCs w:val="24"/>
        </w:rPr>
        <w:t>Francisco Arturo Federico Ávila Anaya</w:t>
      </w:r>
      <w:r w:rsidRPr="00C05239">
        <w:rPr>
          <w:rFonts w:ascii="Arial Nova Light" w:eastAsia="Arial Nova" w:hAnsi="Arial Nova Light" w:cs="Arial Nova"/>
          <w:color w:val="000000"/>
          <w:sz w:val="24"/>
          <w:szCs w:val="24"/>
        </w:rPr>
        <w:t>.</w:t>
      </w:r>
    </w:p>
    <w:p w14:paraId="37A81A7A" w14:textId="40848707" w:rsidR="00C05239" w:rsidRPr="00C05239" w:rsidRDefault="00C05239" w:rsidP="00C05239">
      <w:pPr>
        <w:pBdr>
          <w:top w:val="nil"/>
          <w:left w:val="nil"/>
          <w:bottom w:val="nil"/>
          <w:right w:val="nil"/>
          <w:between w:val="nil"/>
        </w:pBdr>
        <w:tabs>
          <w:tab w:val="left" w:pos="0"/>
          <w:tab w:val="left" w:pos="426"/>
        </w:tabs>
        <w:spacing w:line="360" w:lineRule="auto"/>
        <w:jc w:val="both"/>
        <w:rPr>
          <w:rFonts w:ascii="Arial Nova Light" w:eastAsia="Arial Nova" w:hAnsi="Arial Nova Light" w:cs="Arial Nova"/>
          <w:color w:val="000000"/>
          <w:sz w:val="24"/>
          <w:szCs w:val="24"/>
        </w:rPr>
      </w:pPr>
      <w:r w:rsidRPr="008A04DD">
        <w:rPr>
          <w:rFonts w:ascii="Arial Nova Light" w:eastAsia="Arial Nova" w:hAnsi="Arial Nova Light" w:cs="Arial Nova"/>
          <w:b/>
          <w:bCs/>
          <w:color w:val="000000"/>
          <w:sz w:val="24"/>
          <w:szCs w:val="24"/>
        </w:rPr>
        <w:t>Segundo.</w:t>
      </w:r>
      <w:r w:rsidRPr="00C05239">
        <w:rPr>
          <w:rFonts w:ascii="Arial Nova Light" w:eastAsia="Arial Nova" w:hAnsi="Arial Nova Light" w:cs="Arial Nova"/>
          <w:color w:val="000000"/>
          <w:sz w:val="24"/>
          <w:szCs w:val="24"/>
        </w:rPr>
        <w:t xml:space="preserve"> Se impone </w:t>
      </w:r>
      <w:r w:rsidR="0093493D">
        <w:rPr>
          <w:rFonts w:ascii="Arial Nova Light" w:eastAsia="Arial Nova" w:hAnsi="Arial Nova Light" w:cs="Arial Nova"/>
          <w:color w:val="000000"/>
          <w:sz w:val="24"/>
          <w:szCs w:val="24"/>
        </w:rPr>
        <w:t xml:space="preserve">al </w:t>
      </w:r>
      <w:r w:rsidR="0093493D" w:rsidRPr="0093493D">
        <w:rPr>
          <w:rFonts w:ascii="Arial Nova Light" w:eastAsia="Arial Nova" w:hAnsi="Arial Nova Light" w:cs="Arial Nova"/>
          <w:b/>
          <w:bCs/>
          <w:color w:val="000000"/>
          <w:sz w:val="24"/>
          <w:szCs w:val="24"/>
        </w:rPr>
        <w:t xml:space="preserve">C. </w:t>
      </w:r>
      <w:r w:rsidRPr="0093493D">
        <w:rPr>
          <w:rFonts w:ascii="Arial Nova Light" w:eastAsia="Arial Nova" w:hAnsi="Arial Nova Light" w:cs="Arial Nova"/>
          <w:b/>
          <w:bCs/>
          <w:color w:val="000000"/>
          <w:sz w:val="24"/>
          <w:szCs w:val="24"/>
        </w:rPr>
        <w:t>Francisco Arturo Federico Ávila Anaya</w:t>
      </w:r>
      <w:r w:rsidRPr="00C05239">
        <w:rPr>
          <w:rFonts w:ascii="Arial Nova Light" w:eastAsia="Arial Nova" w:hAnsi="Arial Nova Light" w:cs="Arial Nova"/>
          <w:color w:val="000000"/>
          <w:sz w:val="24"/>
          <w:szCs w:val="24"/>
        </w:rPr>
        <w:t xml:space="preserve">, la sanción consistente en una multa de </w:t>
      </w:r>
      <w:r w:rsidRPr="0093493D">
        <w:rPr>
          <w:rFonts w:ascii="Arial Nova Light" w:eastAsia="Arial Nova" w:hAnsi="Arial Nova Light" w:cs="Arial Nova"/>
          <w:b/>
          <w:bCs/>
          <w:color w:val="000000"/>
          <w:sz w:val="24"/>
          <w:szCs w:val="24"/>
        </w:rPr>
        <w:t>400 UMAS</w:t>
      </w:r>
      <w:r w:rsidRPr="00C05239">
        <w:rPr>
          <w:rFonts w:ascii="Arial Nova Light" w:eastAsia="Arial Nova" w:hAnsi="Arial Nova Light" w:cs="Arial Nova"/>
          <w:color w:val="000000"/>
          <w:sz w:val="24"/>
          <w:szCs w:val="24"/>
        </w:rPr>
        <w:t xml:space="preserve"> (Cuatrocientas Unidades de Medida y Actualización) equivalente a </w:t>
      </w:r>
      <w:r w:rsidRPr="0093493D">
        <w:rPr>
          <w:rFonts w:ascii="Arial Nova Light" w:eastAsia="Arial Nova" w:hAnsi="Arial Nova Light" w:cs="Arial Nova"/>
          <w:b/>
          <w:bCs/>
          <w:color w:val="000000"/>
          <w:sz w:val="24"/>
          <w:szCs w:val="24"/>
        </w:rPr>
        <w:t>$35,848.00</w:t>
      </w:r>
      <w:r w:rsidRPr="00C05239">
        <w:rPr>
          <w:rFonts w:ascii="Arial Nova Light" w:eastAsia="Arial Nova" w:hAnsi="Arial Nova Light" w:cs="Arial Nova"/>
          <w:color w:val="000000"/>
          <w:sz w:val="24"/>
          <w:szCs w:val="24"/>
        </w:rPr>
        <w:t xml:space="preserve"> (Treinta y cinco mil ochocientos cuarenta y ocho pesos 00/100 M.N.)</w:t>
      </w:r>
    </w:p>
    <w:p w14:paraId="470C96DB" w14:textId="77777777" w:rsidR="00C05239" w:rsidRPr="00C05239" w:rsidRDefault="00C05239" w:rsidP="00C05239">
      <w:pPr>
        <w:pBdr>
          <w:top w:val="nil"/>
          <w:left w:val="nil"/>
          <w:bottom w:val="nil"/>
          <w:right w:val="nil"/>
          <w:between w:val="nil"/>
        </w:pBdr>
        <w:tabs>
          <w:tab w:val="left" w:pos="0"/>
          <w:tab w:val="left" w:pos="426"/>
        </w:tabs>
        <w:spacing w:line="360" w:lineRule="auto"/>
        <w:jc w:val="both"/>
        <w:rPr>
          <w:rFonts w:ascii="Arial Nova Light" w:eastAsia="Arial Nova" w:hAnsi="Arial Nova Light" w:cs="Arial Nova"/>
          <w:color w:val="000000"/>
          <w:sz w:val="24"/>
          <w:szCs w:val="24"/>
        </w:rPr>
      </w:pPr>
    </w:p>
    <w:p w14:paraId="490435E9" w14:textId="77777777" w:rsidR="00C05239" w:rsidRPr="00C05239" w:rsidRDefault="00C05239" w:rsidP="00C05239">
      <w:pPr>
        <w:pBdr>
          <w:top w:val="nil"/>
          <w:left w:val="nil"/>
          <w:bottom w:val="nil"/>
          <w:right w:val="nil"/>
          <w:between w:val="nil"/>
        </w:pBdr>
        <w:tabs>
          <w:tab w:val="left" w:pos="0"/>
          <w:tab w:val="left" w:pos="426"/>
        </w:tabs>
        <w:spacing w:line="360" w:lineRule="auto"/>
        <w:jc w:val="both"/>
        <w:rPr>
          <w:rFonts w:ascii="Arial Nova Light" w:eastAsia="Arial Nova" w:hAnsi="Arial Nova Light" w:cs="Arial Nova"/>
          <w:color w:val="000000"/>
          <w:sz w:val="24"/>
          <w:szCs w:val="24"/>
        </w:rPr>
      </w:pPr>
      <w:r w:rsidRPr="008A04DD">
        <w:rPr>
          <w:rFonts w:ascii="Arial Nova Light" w:eastAsia="Arial Nova" w:hAnsi="Arial Nova Light" w:cs="Arial Nova"/>
          <w:b/>
          <w:bCs/>
          <w:color w:val="000000"/>
          <w:sz w:val="24"/>
          <w:szCs w:val="24"/>
        </w:rPr>
        <w:t>Tercero.</w:t>
      </w:r>
      <w:r w:rsidRPr="00C05239">
        <w:rPr>
          <w:rFonts w:ascii="Arial Nova Light" w:eastAsia="Arial Nova" w:hAnsi="Arial Nova Light" w:cs="Arial Nova"/>
          <w:color w:val="000000"/>
          <w:sz w:val="24"/>
          <w:szCs w:val="24"/>
        </w:rPr>
        <w:t xml:space="preserve"> Se declara la existencia de la infracción consistente en </w:t>
      </w:r>
      <w:r w:rsidRPr="0093493D">
        <w:rPr>
          <w:rFonts w:ascii="Arial Nova Light" w:eastAsia="Arial Nova" w:hAnsi="Arial Nova Light" w:cs="Arial Nova"/>
          <w:b/>
          <w:bCs/>
          <w:i/>
          <w:iCs/>
          <w:color w:val="000000"/>
          <w:sz w:val="24"/>
          <w:szCs w:val="24"/>
        </w:rPr>
        <w:t>culpa in vigilando</w:t>
      </w:r>
      <w:r w:rsidRPr="00C05239">
        <w:rPr>
          <w:rFonts w:ascii="Arial Nova Light" w:eastAsia="Arial Nova" w:hAnsi="Arial Nova Light" w:cs="Arial Nova"/>
          <w:color w:val="000000"/>
          <w:sz w:val="24"/>
          <w:szCs w:val="24"/>
        </w:rPr>
        <w:t xml:space="preserve"> atribuida a los partidos políticos MORENA, del Trabajo y Nueva Alianza Aguascalientes.</w:t>
      </w:r>
    </w:p>
    <w:p w14:paraId="41950A21" w14:textId="77777777" w:rsidR="00C05239" w:rsidRPr="00C05239" w:rsidRDefault="00C05239" w:rsidP="00C05239">
      <w:pPr>
        <w:pBdr>
          <w:top w:val="nil"/>
          <w:left w:val="nil"/>
          <w:bottom w:val="nil"/>
          <w:right w:val="nil"/>
          <w:between w:val="nil"/>
        </w:pBdr>
        <w:tabs>
          <w:tab w:val="left" w:pos="0"/>
          <w:tab w:val="left" w:pos="426"/>
        </w:tabs>
        <w:spacing w:line="360" w:lineRule="auto"/>
        <w:jc w:val="both"/>
        <w:rPr>
          <w:rFonts w:ascii="Arial Nova Light" w:eastAsia="Arial Nova" w:hAnsi="Arial Nova Light" w:cs="Arial Nova"/>
          <w:color w:val="000000"/>
          <w:sz w:val="24"/>
          <w:szCs w:val="24"/>
        </w:rPr>
      </w:pPr>
    </w:p>
    <w:p w14:paraId="0DB26FB4" w14:textId="7F1754C0" w:rsidR="00C05239" w:rsidRPr="00C05239" w:rsidRDefault="00C05239" w:rsidP="00C05239">
      <w:pPr>
        <w:pBdr>
          <w:top w:val="nil"/>
          <w:left w:val="nil"/>
          <w:bottom w:val="nil"/>
          <w:right w:val="nil"/>
          <w:between w:val="nil"/>
        </w:pBdr>
        <w:tabs>
          <w:tab w:val="left" w:pos="0"/>
          <w:tab w:val="left" w:pos="426"/>
        </w:tabs>
        <w:spacing w:line="360" w:lineRule="auto"/>
        <w:jc w:val="both"/>
        <w:rPr>
          <w:rFonts w:ascii="Arial Nova Light" w:eastAsia="Arial Nova" w:hAnsi="Arial Nova Light" w:cs="Arial Nova"/>
          <w:color w:val="000000"/>
          <w:sz w:val="24"/>
          <w:szCs w:val="24"/>
        </w:rPr>
      </w:pPr>
      <w:r w:rsidRPr="008A04DD">
        <w:rPr>
          <w:rFonts w:ascii="Arial Nova Light" w:eastAsia="Arial Nova" w:hAnsi="Arial Nova Light" w:cs="Arial Nova"/>
          <w:b/>
          <w:bCs/>
          <w:color w:val="000000"/>
          <w:sz w:val="24"/>
          <w:szCs w:val="24"/>
        </w:rPr>
        <w:t>Cuarto.</w:t>
      </w:r>
      <w:r w:rsidRPr="00C05239">
        <w:rPr>
          <w:rFonts w:ascii="Arial Nova Light" w:eastAsia="Arial Nova" w:hAnsi="Arial Nova Light" w:cs="Arial Nova"/>
          <w:color w:val="000000"/>
          <w:sz w:val="24"/>
          <w:szCs w:val="24"/>
        </w:rPr>
        <w:t xml:space="preserve"> Se impone una </w:t>
      </w:r>
      <w:r w:rsidRPr="0093493D">
        <w:rPr>
          <w:rFonts w:ascii="Arial Nova Light" w:eastAsia="Arial Nova" w:hAnsi="Arial Nova Light" w:cs="Arial Nova"/>
          <w:b/>
          <w:bCs/>
          <w:color w:val="000000"/>
          <w:sz w:val="24"/>
          <w:szCs w:val="24"/>
        </w:rPr>
        <w:t>amonestación pública</w:t>
      </w:r>
      <w:r w:rsidRPr="00C05239">
        <w:rPr>
          <w:rFonts w:ascii="Arial Nova Light" w:eastAsia="Arial Nova" w:hAnsi="Arial Nova Light" w:cs="Arial Nova"/>
          <w:color w:val="000000"/>
          <w:sz w:val="24"/>
          <w:szCs w:val="24"/>
        </w:rPr>
        <w:t xml:space="preserve"> a MORENA, PARTIDO DEL TRABAJO Y NUEVA ALIANZA AGUASCALIENTES, integrantes de la coalición “Juntos </w:t>
      </w:r>
      <w:r w:rsidR="0093493D">
        <w:rPr>
          <w:rFonts w:ascii="Arial Nova Light" w:eastAsia="Arial Nova" w:hAnsi="Arial Nova Light" w:cs="Arial Nova"/>
          <w:color w:val="000000"/>
          <w:sz w:val="24"/>
          <w:szCs w:val="24"/>
        </w:rPr>
        <w:t>H</w:t>
      </w:r>
      <w:r w:rsidRPr="00C05239">
        <w:rPr>
          <w:rFonts w:ascii="Arial Nova Light" w:eastAsia="Arial Nova" w:hAnsi="Arial Nova Light" w:cs="Arial Nova"/>
          <w:color w:val="000000"/>
          <w:sz w:val="24"/>
          <w:szCs w:val="24"/>
        </w:rPr>
        <w:t xml:space="preserve">aremos </w:t>
      </w:r>
      <w:r w:rsidR="0093493D">
        <w:rPr>
          <w:rFonts w:ascii="Arial Nova Light" w:eastAsia="Arial Nova" w:hAnsi="Arial Nova Light" w:cs="Arial Nova"/>
          <w:color w:val="000000"/>
          <w:sz w:val="24"/>
          <w:szCs w:val="24"/>
        </w:rPr>
        <w:t>H</w:t>
      </w:r>
      <w:r w:rsidRPr="00C05239">
        <w:rPr>
          <w:rFonts w:ascii="Arial Nova Light" w:eastAsia="Arial Nova" w:hAnsi="Arial Nova Light" w:cs="Arial Nova"/>
          <w:color w:val="000000"/>
          <w:sz w:val="24"/>
          <w:szCs w:val="24"/>
        </w:rPr>
        <w:t>istoria</w:t>
      </w:r>
      <w:r w:rsidR="0093493D">
        <w:rPr>
          <w:rFonts w:ascii="Arial Nova Light" w:eastAsia="Arial Nova" w:hAnsi="Arial Nova Light" w:cs="Arial Nova"/>
          <w:color w:val="000000"/>
          <w:sz w:val="24"/>
          <w:szCs w:val="24"/>
        </w:rPr>
        <w:t xml:space="preserve"> en Aguascalientes</w:t>
      </w:r>
      <w:r w:rsidRPr="00C05239">
        <w:rPr>
          <w:rFonts w:ascii="Arial Nova Light" w:eastAsia="Arial Nova" w:hAnsi="Arial Nova Light" w:cs="Arial Nova"/>
          <w:color w:val="000000"/>
          <w:sz w:val="24"/>
          <w:szCs w:val="24"/>
        </w:rPr>
        <w:t>”.</w:t>
      </w:r>
    </w:p>
    <w:p w14:paraId="2C0EA398" w14:textId="67A4B11E" w:rsidR="00C05239" w:rsidRPr="00C05239" w:rsidRDefault="00C05239" w:rsidP="00C05239">
      <w:pPr>
        <w:pBdr>
          <w:top w:val="nil"/>
          <w:left w:val="nil"/>
          <w:bottom w:val="nil"/>
          <w:right w:val="nil"/>
          <w:between w:val="nil"/>
        </w:pBdr>
        <w:tabs>
          <w:tab w:val="left" w:pos="0"/>
          <w:tab w:val="left" w:pos="426"/>
        </w:tabs>
        <w:spacing w:line="360" w:lineRule="auto"/>
        <w:jc w:val="both"/>
        <w:rPr>
          <w:rFonts w:ascii="Arial Nova Light" w:eastAsia="Arial Nova" w:hAnsi="Arial Nova Light" w:cs="Arial Nova"/>
          <w:color w:val="000000"/>
          <w:sz w:val="24"/>
          <w:szCs w:val="24"/>
        </w:rPr>
      </w:pPr>
      <w:r w:rsidRPr="00C05239">
        <w:rPr>
          <w:rFonts w:ascii="Arial Nova Light" w:eastAsia="Arial Nova" w:hAnsi="Arial Nova Light" w:cs="Arial Nova"/>
          <w:color w:val="000000"/>
          <w:sz w:val="24"/>
          <w:szCs w:val="24"/>
        </w:rPr>
        <w:lastRenderedPageBreak/>
        <w:t xml:space="preserve">   </w:t>
      </w:r>
      <w:r w:rsidRPr="008A04DD">
        <w:rPr>
          <w:rFonts w:ascii="Arial Nova Light" w:eastAsia="Arial Nova" w:hAnsi="Arial Nova Light" w:cs="Arial Nova"/>
          <w:b/>
          <w:bCs/>
          <w:color w:val="000000"/>
          <w:sz w:val="24"/>
          <w:szCs w:val="24"/>
        </w:rPr>
        <w:t>Quinto.</w:t>
      </w:r>
      <w:r w:rsidRPr="00C05239">
        <w:rPr>
          <w:rFonts w:ascii="Arial Nova Light" w:eastAsia="Arial Nova" w:hAnsi="Arial Nova Light" w:cs="Arial Nova"/>
          <w:color w:val="000000"/>
          <w:sz w:val="24"/>
          <w:szCs w:val="24"/>
        </w:rPr>
        <w:t xml:space="preserve"> Publíquese en la página de internet de este Tribunal, en el catálogo de sujetos sancionados de los Procedimientos Especiales Sancionadores. </w:t>
      </w:r>
    </w:p>
    <w:p w14:paraId="48A6D5CF" w14:textId="77777777" w:rsidR="00C05239" w:rsidRPr="00C05239" w:rsidRDefault="00C05239" w:rsidP="00C05239">
      <w:pPr>
        <w:pBdr>
          <w:top w:val="nil"/>
          <w:left w:val="nil"/>
          <w:bottom w:val="nil"/>
          <w:right w:val="nil"/>
          <w:between w:val="nil"/>
        </w:pBdr>
        <w:tabs>
          <w:tab w:val="left" w:pos="0"/>
          <w:tab w:val="left" w:pos="426"/>
        </w:tabs>
        <w:spacing w:line="360" w:lineRule="auto"/>
        <w:jc w:val="both"/>
        <w:rPr>
          <w:rFonts w:ascii="Arial Nova Light" w:eastAsia="Arial Nova" w:hAnsi="Arial Nova Light" w:cs="Arial Nova"/>
          <w:color w:val="000000"/>
          <w:sz w:val="24"/>
          <w:szCs w:val="24"/>
        </w:rPr>
      </w:pPr>
    </w:p>
    <w:p w14:paraId="0330A749" w14:textId="43654D00" w:rsidR="00E16A1A" w:rsidRPr="00325F30" w:rsidRDefault="00C05239" w:rsidP="00C05239">
      <w:pPr>
        <w:pBdr>
          <w:top w:val="nil"/>
          <w:left w:val="nil"/>
          <w:bottom w:val="nil"/>
          <w:right w:val="nil"/>
          <w:between w:val="nil"/>
        </w:pBdr>
        <w:tabs>
          <w:tab w:val="left" w:pos="0"/>
          <w:tab w:val="left" w:pos="426"/>
        </w:tabs>
        <w:spacing w:line="360" w:lineRule="auto"/>
        <w:jc w:val="both"/>
        <w:rPr>
          <w:rFonts w:ascii="Arial Nova Light" w:eastAsia="Arial Nova" w:hAnsi="Arial Nova Light" w:cs="Arial Nova"/>
          <w:color w:val="000000"/>
          <w:sz w:val="24"/>
          <w:szCs w:val="24"/>
        </w:rPr>
      </w:pPr>
      <w:r w:rsidRPr="0093493D">
        <w:rPr>
          <w:rFonts w:ascii="Arial Nova Light" w:eastAsia="Arial Nova" w:hAnsi="Arial Nova Light" w:cs="Arial Nova"/>
          <w:b/>
          <w:bCs/>
          <w:color w:val="000000"/>
          <w:sz w:val="24"/>
          <w:szCs w:val="24"/>
        </w:rPr>
        <w:t>Notifíquese.</w:t>
      </w:r>
      <w:r w:rsidRPr="00C05239">
        <w:rPr>
          <w:rFonts w:ascii="Arial Nova Light" w:eastAsia="Arial Nova" w:hAnsi="Arial Nova Light" w:cs="Arial Nova"/>
          <w:color w:val="000000"/>
          <w:sz w:val="24"/>
          <w:szCs w:val="24"/>
        </w:rPr>
        <w:t xml:space="preserve">  Así lo resolvió el Tribunal Electoral del Estado de Aguascalientes, por unanimidad de votos de las Magistradas y Magistrado que lo integran, ante el </w:t>
      </w:r>
      <w:proofErr w:type="gramStart"/>
      <w:r w:rsidRPr="00C05239">
        <w:rPr>
          <w:rFonts w:ascii="Arial Nova Light" w:eastAsia="Arial Nova" w:hAnsi="Arial Nova Light" w:cs="Arial Nova"/>
          <w:color w:val="000000"/>
          <w:sz w:val="24"/>
          <w:szCs w:val="24"/>
        </w:rPr>
        <w:t>Secretario General</w:t>
      </w:r>
      <w:proofErr w:type="gramEnd"/>
      <w:r w:rsidRPr="00C05239">
        <w:rPr>
          <w:rFonts w:ascii="Arial Nova Light" w:eastAsia="Arial Nova" w:hAnsi="Arial Nova Light" w:cs="Arial Nova"/>
          <w:color w:val="000000"/>
          <w:sz w:val="24"/>
          <w:szCs w:val="24"/>
        </w:rPr>
        <w:t xml:space="preserve"> de Acuerdos, quien autoriza y da fe.</w:t>
      </w: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070EB1" w:rsidRPr="00222482" w14:paraId="5FB0DFAD" w14:textId="77777777" w:rsidTr="00D915D9">
        <w:trPr>
          <w:trHeight w:val="2136"/>
        </w:trPr>
        <w:tc>
          <w:tcPr>
            <w:tcW w:w="9118" w:type="dxa"/>
            <w:gridSpan w:val="2"/>
          </w:tcPr>
          <w:p w14:paraId="6B43E3DC" w14:textId="3839C641" w:rsidR="00070EB1" w:rsidRPr="00222482" w:rsidRDefault="00070EB1" w:rsidP="00D915D9">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 PRESIDENTA</w:t>
            </w:r>
          </w:p>
          <w:p w14:paraId="268968AF" w14:textId="77777777" w:rsidR="00070EB1" w:rsidRPr="00222482" w:rsidRDefault="00070EB1" w:rsidP="00D915D9">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081BB7F" w14:textId="77777777" w:rsidR="00070EB1" w:rsidRPr="00222482" w:rsidRDefault="00070EB1" w:rsidP="00D915D9">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C02BA47" w14:textId="77777777" w:rsidR="00070EB1" w:rsidRPr="00222482" w:rsidRDefault="00070EB1" w:rsidP="00D915D9">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070EB1" w:rsidRPr="00222482" w14:paraId="10FDEA06" w14:textId="77777777" w:rsidTr="00D915D9">
        <w:tc>
          <w:tcPr>
            <w:tcW w:w="4558" w:type="dxa"/>
          </w:tcPr>
          <w:p w14:paraId="1F81E9CC" w14:textId="355FD34B" w:rsidR="00070EB1" w:rsidRPr="00222482" w:rsidRDefault="00070EB1" w:rsidP="00D915D9">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55F2EF28" w14:textId="77777777" w:rsidR="00070EB1" w:rsidRPr="00222482" w:rsidRDefault="00070EB1" w:rsidP="00D915D9">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3CDA646" w14:textId="77777777" w:rsidR="00070EB1" w:rsidRPr="00222482" w:rsidRDefault="00070EB1" w:rsidP="00D915D9">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6370B5FA" w14:textId="77777777" w:rsidR="00070EB1" w:rsidRPr="00222482" w:rsidRDefault="00070EB1" w:rsidP="00D915D9">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76021CE5" w14:textId="1F6D0B86" w:rsidR="00070EB1" w:rsidRPr="00222482" w:rsidRDefault="00070EB1" w:rsidP="00D915D9">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4A1B7EAB" w14:textId="77777777" w:rsidR="00070EB1" w:rsidRPr="00222482" w:rsidRDefault="00070EB1" w:rsidP="00D915D9">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BD73B2B" w14:textId="77777777" w:rsidR="00070EB1" w:rsidRPr="00222482" w:rsidRDefault="00070EB1" w:rsidP="00D915D9">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2B059A51" w14:textId="77777777" w:rsidR="00070EB1" w:rsidRPr="00222482" w:rsidRDefault="00070EB1" w:rsidP="00D915D9">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070EB1" w:rsidRPr="00222482" w14:paraId="1AB08566" w14:textId="77777777" w:rsidTr="00D915D9">
        <w:tc>
          <w:tcPr>
            <w:tcW w:w="9118" w:type="dxa"/>
            <w:gridSpan w:val="2"/>
          </w:tcPr>
          <w:p w14:paraId="78079E6D" w14:textId="0846CE82" w:rsidR="00070EB1" w:rsidRPr="00222482" w:rsidRDefault="00070EB1" w:rsidP="00D915D9">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755A8EB" w14:textId="77777777" w:rsidR="00070EB1" w:rsidRPr="00222482" w:rsidRDefault="00070EB1" w:rsidP="00D915D9">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0C3E19D0" w14:textId="77777777" w:rsidR="00070EB1" w:rsidRPr="00222482" w:rsidRDefault="00070EB1" w:rsidP="00D915D9">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4570FD41" w14:textId="77777777" w:rsidR="00070EB1" w:rsidRPr="00222482" w:rsidRDefault="00070EB1" w:rsidP="00D915D9">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SUCEDO</w:t>
            </w:r>
          </w:p>
        </w:tc>
      </w:tr>
    </w:tbl>
    <w:p w14:paraId="0E2BD2E6" w14:textId="65B6C6D4" w:rsidR="00ED20EF" w:rsidRDefault="00ED20EF" w:rsidP="00130C1C">
      <w:pPr>
        <w:tabs>
          <w:tab w:val="right" w:pos="8838"/>
        </w:tabs>
        <w:spacing w:line="360" w:lineRule="auto"/>
        <w:jc w:val="both"/>
        <w:rPr>
          <w:rFonts w:ascii="Arial Nova Light" w:eastAsia="Arial Nova" w:hAnsi="Arial Nova Light" w:cs="Arial Nova"/>
          <w:sz w:val="24"/>
          <w:szCs w:val="24"/>
        </w:rPr>
      </w:pPr>
    </w:p>
    <w:p w14:paraId="2FF69B64" w14:textId="22B42625" w:rsidR="00070EB1" w:rsidRDefault="00070EB1" w:rsidP="00130C1C">
      <w:pPr>
        <w:tabs>
          <w:tab w:val="right" w:pos="8838"/>
        </w:tabs>
        <w:spacing w:line="360" w:lineRule="auto"/>
        <w:jc w:val="both"/>
        <w:rPr>
          <w:rFonts w:ascii="Arial Nova Light" w:eastAsia="Arial Nova" w:hAnsi="Arial Nova Light" w:cs="Arial Nova"/>
          <w:sz w:val="24"/>
          <w:szCs w:val="24"/>
        </w:rPr>
      </w:pPr>
    </w:p>
    <w:p w14:paraId="7428129C" w14:textId="77777777" w:rsidR="00070EB1" w:rsidRDefault="00070EB1" w:rsidP="00130C1C">
      <w:pPr>
        <w:tabs>
          <w:tab w:val="right" w:pos="8838"/>
        </w:tabs>
        <w:spacing w:line="360" w:lineRule="auto"/>
        <w:jc w:val="both"/>
        <w:rPr>
          <w:rFonts w:ascii="Arial Nova Light" w:eastAsia="Arial Nova" w:hAnsi="Arial Nova Light" w:cs="Arial Nova"/>
          <w:sz w:val="24"/>
          <w:szCs w:val="24"/>
        </w:rPr>
      </w:pPr>
    </w:p>
    <w:tbl>
      <w:tblPr>
        <w:tblStyle w:val="Tablanormal3"/>
        <w:tblpPr w:leftFromText="141" w:rightFromText="141" w:vertAnchor="text" w:horzAnchor="margin" w:tblpY="125"/>
        <w:tblW w:w="0" w:type="auto"/>
        <w:tblLook w:val="04A0" w:firstRow="1" w:lastRow="0" w:firstColumn="1" w:lastColumn="0" w:noHBand="0" w:noVBand="1"/>
      </w:tblPr>
      <w:tblGrid>
        <w:gridCol w:w="1413"/>
        <w:gridCol w:w="8500"/>
      </w:tblGrid>
      <w:tr w:rsidR="00FA7F7E" w:rsidRPr="0032712A" w14:paraId="7DB972C3" w14:textId="77777777" w:rsidTr="00A307D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913" w:type="dxa"/>
            <w:gridSpan w:val="2"/>
          </w:tcPr>
          <w:p w14:paraId="1501B640" w14:textId="77777777" w:rsidR="00FA7F7E" w:rsidRPr="0032712A" w:rsidRDefault="00FA7F7E" w:rsidP="00130C1C">
            <w:pPr>
              <w:spacing w:line="360" w:lineRule="auto"/>
              <w:jc w:val="center"/>
              <w:rPr>
                <w:rFonts w:ascii="Arial Nova Light" w:hAnsi="Arial Nova Light" w:cs="Arial"/>
                <w:b w:val="0"/>
                <w:bCs w:val="0"/>
                <w:sz w:val="16"/>
                <w:szCs w:val="16"/>
              </w:rPr>
            </w:pPr>
            <w:r w:rsidRPr="0032712A">
              <w:rPr>
                <w:rFonts w:ascii="Arial Nova Light" w:hAnsi="Arial Nova Light" w:cs="Arial"/>
                <w:b w:val="0"/>
                <w:bCs w:val="0"/>
                <w:sz w:val="16"/>
                <w:szCs w:val="16"/>
              </w:rPr>
              <w:t>DATOS PERSONALES</w:t>
            </w:r>
          </w:p>
        </w:tc>
      </w:tr>
      <w:tr w:rsidR="00FA7F7E" w:rsidRPr="008F2420" w14:paraId="67DD9267" w14:textId="77777777" w:rsidTr="00A307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E74A7E9" w14:textId="77777777" w:rsidR="00FA7F7E" w:rsidRPr="00D3745B" w:rsidRDefault="00FA7F7E" w:rsidP="00130C1C">
            <w:pPr>
              <w:spacing w:line="360" w:lineRule="auto"/>
              <w:rPr>
                <w:rFonts w:ascii="Arial Nova Light" w:hAnsi="Arial Nova Light" w:cs="Arial"/>
                <w:sz w:val="16"/>
                <w:szCs w:val="16"/>
              </w:rPr>
            </w:pPr>
            <w:r w:rsidRPr="00D3745B">
              <w:rPr>
                <w:rFonts w:ascii="Arial Nova Light" w:hAnsi="Arial Nova Light" w:cs="Arial"/>
                <w:sz w:val="16"/>
                <w:szCs w:val="16"/>
              </w:rPr>
              <w:t>REFERENCIA</w:t>
            </w:r>
          </w:p>
        </w:tc>
        <w:tc>
          <w:tcPr>
            <w:tcW w:w="8500" w:type="dxa"/>
          </w:tcPr>
          <w:p w14:paraId="6C5A8642" w14:textId="74BC5E03" w:rsidR="00FA7F7E" w:rsidRPr="008F2420" w:rsidRDefault="00FA7F7E" w:rsidP="00130C1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8F2420">
              <w:rPr>
                <w:rFonts w:ascii="Arial Nova Light" w:hAnsi="Arial Nova Light" w:cs="Arial"/>
                <w:sz w:val="16"/>
                <w:szCs w:val="16"/>
              </w:rPr>
              <w:t>P</w:t>
            </w:r>
            <w:r>
              <w:rPr>
                <w:rFonts w:ascii="Arial Nova Light" w:hAnsi="Arial Nova Light" w:cs="Arial"/>
                <w:sz w:val="16"/>
                <w:szCs w:val="16"/>
              </w:rPr>
              <w:t>Á</w:t>
            </w:r>
            <w:r w:rsidRPr="008F2420">
              <w:rPr>
                <w:rFonts w:ascii="Arial Nova Light" w:hAnsi="Arial Nova Light" w:cs="Arial"/>
                <w:sz w:val="16"/>
                <w:szCs w:val="16"/>
              </w:rPr>
              <w:t xml:space="preserve">GINA </w:t>
            </w:r>
            <w:r w:rsidR="00021672">
              <w:rPr>
                <w:rFonts w:ascii="Arial Nova Light" w:hAnsi="Arial Nova Light" w:cs="Arial"/>
                <w:sz w:val="16"/>
                <w:szCs w:val="16"/>
              </w:rPr>
              <w:t>24 PENÚLTIMO Y ÚLTIMO PÁRRAFO</w:t>
            </w:r>
            <w:r w:rsidRPr="008F2420">
              <w:rPr>
                <w:rFonts w:ascii="Arial Nova Light" w:hAnsi="Arial Nova Light" w:cs="Arial"/>
                <w:sz w:val="16"/>
                <w:szCs w:val="16"/>
              </w:rPr>
              <w:t>.</w:t>
            </w:r>
          </w:p>
        </w:tc>
      </w:tr>
      <w:tr w:rsidR="00FA7F7E" w:rsidRPr="008F2420" w14:paraId="0210CAE4" w14:textId="77777777" w:rsidTr="00A307DA">
        <w:tc>
          <w:tcPr>
            <w:cnfStyle w:val="001000000000" w:firstRow="0" w:lastRow="0" w:firstColumn="1" w:lastColumn="0" w:oddVBand="0" w:evenVBand="0" w:oddHBand="0" w:evenHBand="0" w:firstRowFirstColumn="0" w:firstRowLastColumn="0" w:lastRowFirstColumn="0" w:lastRowLastColumn="0"/>
            <w:tcW w:w="1413" w:type="dxa"/>
          </w:tcPr>
          <w:p w14:paraId="3A466025" w14:textId="77777777" w:rsidR="00FA7F7E" w:rsidRPr="00D3745B" w:rsidRDefault="00FA7F7E" w:rsidP="00130C1C">
            <w:pPr>
              <w:spacing w:line="360" w:lineRule="auto"/>
              <w:rPr>
                <w:rFonts w:ascii="Arial Nova Light" w:hAnsi="Arial Nova Light" w:cs="Arial"/>
                <w:sz w:val="16"/>
                <w:szCs w:val="16"/>
              </w:rPr>
            </w:pPr>
            <w:r w:rsidRPr="00D3745B">
              <w:rPr>
                <w:rFonts w:ascii="Arial Nova Light" w:hAnsi="Arial Nova Light" w:cs="Arial"/>
                <w:sz w:val="16"/>
                <w:szCs w:val="16"/>
              </w:rPr>
              <w:t>FECHA DE CLASIFICACIÓN</w:t>
            </w:r>
          </w:p>
        </w:tc>
        <w:tc>
          <w:tcPr>
            <w:tcW w:w="8500" w:type="dxa"/>
          </w:tcPr>
          <w:p w14:paraId="38E34668" w14:textId="1EAE383A" w:rsidR="00FA7F7E" w:rsidRPr="008F2420" w:rsidRDefault="00E963B2" w:rsidP="00130C1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Pr>
                <w:rFonts w:ascii="Arial Nova Light" w:hAnsi="Arial Nova Light" w:cs="Arial"/>
                <w:sz w:val="16"/>
                <w:szCs w:val="16"/>
              </w:rPr>
              <w:t>28 DE JULIO</w:t>
            </w:r>
          </w:p>
        </w:tc>
      </w:tr>
      <w:tr w:rsidR="00FA7F7E" w:rsidRPr="008F2420" w14:paraId="732C8C04" w14:textId="77777777" w:rsidTr="00A307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9444EC4" w14:textId="77777777" w:rsidR="00FA7F7E" w:rsidRPr="00D3745B" w:rsidRDefault="00FA7F7E" w:rsidP="00130C1C">
            <w:pPr>
              <w:spacing w:line="360" w:lineRule="auto"/>
              <w:rPr>
                <w:rFonts w:ascii="Arial Nova Light" w:hAnsi="Arial Nova Light" w:cs="Arial"/>
                <w:sz w:val="16"/>
                <w:szCs w:val="16"/>
              </w:rPr>
            </w:pPr>
            <w:r w:rsidRPr="00D3745B">
              <w:rPr>
                <w:rFonts w:ascii="Arial Nova Light" w:hAnsi="Arial Nova Light" w:cs="Arial"/>
                <w:sz w:val="16"/>
                <w:szCs w:val="16"/>
              </w:rPr>
              <w:t>UNIDAD</w:t>
            </w:r>
          </w:p>
        </w:tc>
        <w:tc>
          <w:tcPr>
            <w:tcW w:w="8500" w:type="dxa"/>
          </w:tcPr>
          <w:p w14:paraId="2C8E890D" w14:textId="77777777" w:rsidR="00FA7F7E" w:rsidRPr="008F2420" w:rsidRDefault="00FA7F7E" w:rsidP="00130C1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8F2420">
              <w:rPr>
                <w:rFonts w:ascii="Arial Nova Light" w:hAnsi="Arial Nova Light" w:cs="Arial"/>
                <w:sz w:val="16"/>
                <w:szCs w:val="16"/>
              </w:rPr>
              <w:t>PONENCIA I, MAGISTRADA CLAUDIA ELOISA DÍAZ DE LEÓN GONZÁLEZ</w:t>
            </w:r>
          </w:p>
        </w:tc>
      </w:tr>
      <w:tr w:rsidR="00FA7F7E" w:rsidRPr="008F2420" w14:paraId="2D656469" w14:textId="77777777" w:rsidTr="00A307DA">
        <w:tc>
          <w:tcPr>
            <w:cnfStyle w:val="001000000000" w:firstRow="0" w:lastRow="0" w:firstColumn="1" w:lastColumn="0" w:oddVBand="0" w:evenVBand="0" w:oddHBand="0" w:evenHBand="0" w:firstRowFirstColumn="0" w:firstRowLastColumn="0" w:lastRowFirstColumn="0" w:lastRowLastColumn="0"/>
            <w:tcW w:w="1413" w:type="dxa"/>
          </w:tcPr>
          <w:p w14:paraId="0F045C8F" w14:textId="77777777" w:rsidR="00FA7F7E" w:rsidRPr="00D3745B" w:rsidRDefault="00FA7F7E" w:rsidP="00130C1C">
            <w:pPr>
              <w:spacing w:line="360" w:lineRule="auto"/>
              <w:rPr>
                <w:rFonts w:ascii="Arial Nova Light" w:hAnsi="Arial Nova Light" w:cs="Arial"/>
                <w:sz w:val="16"/>
                <w:szCs w:val="16"/>
              </w:rPr>
            </w:pPr>
            <w:r w:rsidRPr="00D3745B">
              <w:rPr>
                <w:rFonts w:ascii="Arial Nova Light" w:hAnsi="Arial Nova Light" w:cs="Arial"/>
                <w:sz w:val="16"/>
                <w:szCs w:val="16"/>
              </w:rPr>
              <w:t>CLASIFICACIÓN DE LA INFORMACIÓN</w:t>
            </w:r>
          </w:p>
        </w:tc>
        <w:tc>
          <w:tcPr>
            <w:tcW w:w="8500" w:type="dxa"/>
          </w:tcPr>
          <w:p w14:paraId="355F8B07" w14:textId="77777777" w:rsidR="00FA7F7E" w:rsidRPr="008F2420" w:rsidRDefault="00FA7F7E" w:rsidP="00130C1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8F2420">
              <w:rPr>
                <w:rFonts w:ascii="Arial Nova Light" w:hAnsi="Arial Nova Light" w:cs="Arial"/>
                <w:sz w:val="16"/>
                <w:szCs w:val="16"/>
              </w:rPr>
              <w:t>CONFIDENCIAL POR CONTENER DATOS PERSONALES QUE HACEN A PERSONAS FÍSICAS IDENTIFICABLES</w:t>
            </w:r>
          </w:p>
        </w:tc>
      </w:tr>
      <w:tr w:rsidR="00FA7F7E" w:rsidRPr="008F2420" w14:paraId="6D42B3E0" w14:textId="77777777" w:rsidTr="00A307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5C9D3F5" w14:textId="77777777" w:rsidR="00FA7F7E" w:rsidRPr="00D3745B" w:rsidRDefault="00FA7F7E" w:rsidP="00130C1C">
            <w:pPr>
              <w:spacing w:line="360" w:lineRule="auto"/>
              <w:rPr>
                <w:rFonts w:ascii="Arial Nova Light" w:hAnsi="Arial Nova Light" w:cs="Arial"/>
                <w:sz w:val="16"/>
                <w:szCs w:val="16"/>
              </w:rPr>
            </w:pPr>
            <w:r w:rsidRPr="00D3745B">
              <w:rPr>
                <w:rFonts w:ascii="Arial Nova Light" w:hAnsi="Arial Nova Light" w:cs="Arial"/>
                <w:sz w:val="16"/>
                <w:szCs w:val="16"/>
              </w:rPr>
              <w:t>PERIODO DE CLASIFICACIÓN</w:t>
            </w:r>
          </w:p>
        </w:tc>
        <w:tc>
          <w:tcPr>
            <w:tcW w:w="8500" w:type="dxa"/>
          </w:tcPr>
          <w:p w14:paraId="4AD5203D" w14:textId="77777777" w:rsidR="00FA7F7E" w:rsidRPr="008F2420" w:rsidRDefault="00FA7F7E" w:rsidP="00130C1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8F2420">
              <w:rPr>
                <w:rFonts w:ascii="Arial Nova Light" w:hAnsi="Arial Nova Light" w:cs="Arial"/>
                <w:sz w:val="16"/>
                <w:szCs w:val="16"/>
              </w:rPr>
              <w:t>SIN TEMPORALIDAD POR SER CONFIDENCIAL</w:t>
            </w:r>
          </w:p>
        </w:tc>
      </w:tr>
      <w:tr w:rsidR="00FA7F7E" w:rsidRPr="008F2420" w14:paraId="00FB8C8E" w14:textId="77777777" w:rsidTr="00A307DA">
        <w:tc>
          <w:tcPr>
            <w:cnfStyle w:val="001000000000" w:firstRow="0" w:lastRow="0" w:firstColumn="1" w:lastColumn="0" w:oddVBand="0" w:evenVBand="0" w:oddHBand="0" w:evenHBand="0" w:firstRowFirstColumn="0" w:firstRowLastColumn="0" w:lastRowFirstColumn="0" w:lastRowLastColumn="0"/>
            <w:tcW w:w="1413" w:type="dxa"/>
          </w:tcPr>
          <w:p w14:paraId="32FB91E9" w14:textId="77777777" w:rsidR="00FA7F7E" w:rsidRPr="00D3745B" w:rsidRDefault="00FA7F7E" w:rsidP="00130C1C">
            <w:pPr>
              <w:spacing w:line="360" w:lineRule="auto"/>
              <w:rPr>
                <w:rFonts w:ascii="Arial Nova Light" w:hAnsi="Arial Nova Light" w:cs="Arial"/>
                <w:sz w:val="16"/>
                <w:szCs w:val="16"/>
              </w:rPr>
            </w:pPr>
            <w:r w:rsidRPr="00D3745B">
              <w:rPr>
                <w:rFonts w:ascii="Arial Nova Light" w:hAnsi="Arial Nova Light" w:cs="Arial"/>
                <w:sz w:val="16"/>
                <w:szCs w:val="16"/>
              </w:rPr>
              <w:t>FUNDAMENTO LEGAL</w:t>
            </w:r>
          </w:p>
        </w:tc>
        <w:tc>
          <w:tcPr>
            <w:tcW w:w="8500" w:type="dxa"/>
          </w:tcPr>
          <w:p w14:paraId="78196318" w14:textId="77777777" w:rsidR="00FA7F7E" w:rsidRPr="008F2420" w:rsidRDefault="00FA7F7E" w:rsidP="00130C1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8F2420">
              <w:rPr>
                <w:rFonts w:ascii="Arial Nova Light" w:hAnsi="Arial Nova Light" w:cs="Arial"/>
                <w:sz w:val="16"/>
                <w:szCs w:val="16"/>
              </w:rPr>
              <w:t>ARTÍCULOS 23,68, FRACCIÓN VI Y 116, DE LA LEY GENERAL DE TRANSPARENCIA Y ACCESO A LA INFORMACIÓN PÚBLICA; ARTÍCULO 3 DE LA LEY GENERAL DE DATOS PERSONALES EN POSESIÓN DE SUJETOS OBLIGADOS</w:t>
            </w:r>
          </w:p>
        </w:tc>
      </w:tr>
      <w:tr w:rsidR="00FA7F7E" w:rsidRPr="008F2420" w14:paraId="5B2E3154" w14:textId="77777777" w:rsidTr="00A307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D4BC860" w14:textId="77777777" w:rsidR="00FA7F7E" w:rsidRPr="00D3745B" w:rsidRDefault="00FA7F7E" w:rsidP="00130C1C">
            <w:pPr>
              <w:spacing w:line="360" w:lineRule="auto"/>
              <w:rPr>
                <w:rFonts w:ascii="Arial Nova Light" w:hAnsi="Arial Nova Light" w:cs="Arial"/>
                <w:sz w:val="16"/>
                <w:szCs w:val="16"/>
              </w:rPr>
            </w:pPr>
            <w:r w:rsidRPr="00D3745B">
              <w:rPr>
                <w:rFonts w:ascii="Arial Nova Light" w:hAnsi="Arial Nova Light" w:cs="Arial"/>
                <w:sz w:val="16"/>
                <w:szCs w:val="16"/>
              </w:rPr>
              <w:t>MOTIVACIÓN</w:t>
            </w:r>
          </w:p>
        </w:tc>
        <w:tc>
          <w:tcPr>
            <w:tcW w:w="8500" w:type="dxa"/>
          </w:tcPr>
          <w:p w14:paraId="6F52EBD5" w14:textId="26AFBF22" w:rsidR="00FA7F7E" w:rsidRPr="008F2420" w:rsidRDefault="00FA7F7E" w:rsidP="00130C1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8F2420">
              <w:rPr>
                <w:rFonts w:ascii="Arial Nova Light" w:eastAsia="Arial Nova" w:hAnsi="Arial Nova Light" w:cs="Arial"/>
                <w:sz w:val="16"/>
                <w:szCs w:val="16"/>
              </w:rPr>
              <w:t>LA PROTECCIÓN DE LOS DATOS DEL ACTOR</w:t>
            </w:r>
            <w:r w:rsidR="006B2E63">
              <w:rPr>
                <w:rFonts w:ascii="Arial Nova Light" w:eastAsia="Arial Nova" w:hAnsi="Arial Nova Light" w:cs="Arial"/>
                <w:sz w:val="16"/>
                <w:szCs w:val="16"/>
              </w:rPr>
              <w:t xml:space="preserve"> TIENE COMO </w:t>
            </w:r>
            <w:r w:rsidRPr="008F2420">
              <w:rPr>
                <w:rFonts w:ascii="Arial Nova Light" w:eastAsia="Arial Nova" w:hAnsi="Arial Nova Light" w:cs="Arial"/>
                <w:sz w:val="16"/>
                <w:szCs w:val="16"/>
              </w:rPr>
              <w:t>FIN</w:t>
            </w:r>
            <w:r w:rsidR="006B2E63">
              <w:rPr>
                <w:rFonts w:ascii="Arial Nova Light" w:eastAsia="Arial Nova" w:hAnsi="Arial Nova Light" w:cs="Arial"/>
                <w:sz w:val="16"/>
                <w:szCs w:val="16"/>
              </w:rPr>
              <w:t xml:space="preserve">, </w:t>
            </w:r>
            <w:r w:rsidRPr="008F2420">
              <w:rPr>
                <w:rFonts w:ascii="Arial Nova Light" w:eastAsia="Arial Nova" w:hAnsi="Arial Nova Light" w:cs="Arial"/>
                <w:sz w:val="16"/>
                <w:szCs w:val="16"/>
              </w:rPr>
              <w:t>EVITAR LA DIFUSIÓN NO AUTORIZADA DE ESA INFORMACIÓN</w:t>
            </w:r>
          </w:p>
        </w:tc>
      </w:tr>
      <w:tr w:rsidR="00FA7F7E" w:rsidRPr="008F2420" w14:paraId="423F57F6" w14:textId="77777777" w:rsidTr="00A307DA">
        <w:tc>
          <w:tcPr>
            <w:cnfStyle w:val="001000000000" w:firstRow="0" w:lastRow="0" w:firstColumn="1" w:lastColumn="0" w:oddVBand="0" w:evenVBand="0" w:oddHBand="0" w:evenHBand="0" w:firstRowFirstColumn="0" w:firstRowLastColumn="0" w:lastRowFirstColumn="0" w:lastRowLastColumn="0"/>
            <w:tcW w:w="1413" w:type="dxa"/>
          </w:tcPr>
          <w:p w14:paraId="16275389" w14:textId="77777777" w:rsidR="00FA7F7E" w:rsidRPr="00D3745B" w:rsidRDefault="00FA7F7E" w:rsidP="00130C1C">
            <w:pPr>
              <w:spacing w:line="360" w:lineRule="auto"/>
              <w:rPr>
                <w:rFonts w:ascii="Arial Nova Light" w:hAnsi="Arial Nova Light" w:cs="Arial"/>
                <w:sz w:val="16"/>
                <w:szCs w:val="16"/>
              </w:rPr>
            </w:pPr>
            <w:r w:rsidRPr="00D3745B">
              <w:rPr>
                <w:rFonts w:ascii="Arial Nova Light" w:hAnsi="Arial Nova Light" w:cs="Arial"/>
                <w:sz w:val="16"/>
                <w:szCs w:val="16"/>
              </w:rPr>
              <w:t>NOMBRE Y CARGO DEL RESPONSABLE</w:t>
            </w:r>
          </w:p>
        </w:tc>
        <w:tc>
          <w:tcPr>
            <w:tcW w:w="8500" w:type="dxa"/>
          </w:tcPr>
          <w:p w14:paraId="7DBC7772" w14:textId="77777777" w:rsidR="00FA7F7E" w:rsidRPr="008F2420" w:rsidRDefault="00FA7F7E" w:rsidP="00130C1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8F2420">
              <w:rPr>
                <w:rFonts w:ascii="Arial Nova Light" w:hAnsi="Arial Nova Light" w:cs="Arial"/>
                <w:sz w:val="16"/>
                <w:szCs w:val="16"/>
              </w:rPr>
              <w:t xml:space="preserve">NÉSTOR ENRIQUE RIVERA LÓPEZ, ENCARGADO DE DESPACHO DE LA SECRETARÍA DE ESTUDIO, ADSCRITO A LA PONENCIA I DEL TEEA. </w:t>
            </w:r>
          </w:p>
        </w:tc>
      </w:tr>
    </w:tbl>
    <w:p w14:paraId="69D46A5F" w14:textId="149DC69C" w:rsidR="00FA7F7E" w:rsidRDefault="00FA7F7E" w:rsidP="00130C1C">
      <w:pPr>
        <w:tabs>
          <w:tab w:val="right" w:pos="8838"/>
        </w:tabs>
        <w:spacing w:line="360" w:lineRule="auto"/>
        <w:jc w:val="both"/>
        <w:rPr>
          <w:rFonts w:ascii="Arial Nova Light" w:eastAsia="Arial Nova" w:hAnsi="Arial Nova Light" w:cs="Arial Nova"/>
          <w:sz w:val="24"/>
          <w:szCs w:val="24"/>
        </w:rPr>
      </w:pPr>
    </w:p>
    <w:p w14:paraId="67BCE3C7" w14:textId="77777777" w:rsidR="002713C9" w:rsidRPr="00D12E3A" w:rsidRDefault="002713C9" w:rsidP="002713C9">
      <w:pPr>
        <w:jc w:val="both"/>
        <w:rPr>
          <w:rFonts w:ascii="Arial Nova Light" w:eastAsia="Arial Nova" w:hAnsi="Arial Nova Light" w:cs="Arial Nova"/>
          <w:b/>
        </w:rPr>
      </w:pPr>
      <w:bookmarkStart w:id="6" w:name="_Hlk69898943"/>
    </w:p>
    <w:p w14:paraId="547B429A" w14:textId="77777777" w:rsidR="002713C9" w:rsidRPr="00D12E3A" w:rsidRDefault="002713C9" w:rsidP="002713C9">
      <w:pPr>
        <w:jc w:val="both"/>
        <w:rPr>
          <w:rFonts w:ascii="Arial Nova Light" w:eastAsia="Arial Nova" w:hAnsi="Arial Nova Light" w:cs="Arial Nova"/>
          <w:b/>
        </w:rPr>
      </w:pPr>
      <w:r w:rsidRPr="00D12E3A">
        <w:rPr>
          <w:rFonts w:ascii="Arial Nova Light" w:eastAsia="Arial Nova" w:hAnsi="Arial Nova Light" w:cs="Arial Nova"/>
          <w:b/>
        </w:rPr>
        <w:t>ANEXO ÚNICO</w:t>
      </w:r>
    </w:p>
    <w:p w14:paraId="17B6EAB6" w14:textId="77777777" w:rsidR="002713C9" w:rsidRPr="00D12E3A" w:rsidRDefault="002713C9" w:rsidP="002713C9">
      <w:pPr>
        <w:jc w:val="both"/>
        <w:rPr>
          <w:rFonts w:ascii="Arial Nova Light" w:eastAsia="Arial Nova" w:hAnsi="Arial Nova Light" w:cs="Arial Nova"/>
          <w:b/>
        </w:rPr>
      </w:pPr>
    </w:p>
    <w:p w14:paraId="5F56F6A5" w14:textId="77777777" w:rsidR="002713C9" w:rsidRPr="00D12E3A" w:rsidRDefault="002713C9" w:rsidP="002713C9">
      <w:pPr>
        <w:numPr>
          <w:ilvl w:val="0"/>
          <w:numId w:val="15"/>
        </w:numPr>
        <w:pBdr>
          <w:top w:val="nil"/>
          <w:left w:val="nil"/>
          <w:bottom w:val="nil"/>
          <w:right w:val="nil"/>
          <w:between w:val="nil"/>
        </w:pBdr>
        <w:spacing w:after="160" w:line="259" w:lineRule="auto"/>
        <w:ind w:left="0"/>
        <w:jc w:val="both"/>
        <w:rPr>
          <w:rFonts w:ascii="Arial Nova Light" w:eastAsia="Arial Nova" w:hAnsi="Arial Nova Light" w:cs="Arial Nova"/>
        </w:rPr>
      </w:pPr>
      <w:r w:rsidRPr="00D12E3A">
        <w:rPr>
          <w:rFonts w:ascii="Arial Nova Light" w:eastAsia="Arial Nova" w:hAnsi="Arial Nova Light" w:cs="Arial Nova"/>
          <w:b/>
        </w:rPr>
        <w:t xml:space="preserve">PRUEBAS ADMITIDAS POR </w:t>
      </w:r>
      <w:r>
        <w:rPr>
          <w:rFonts w:ascii="Arial Nova Light" w:eastAsia="Arial Nova" w:hAnsi="Arial Nova Light" w:cs="Arial Nova"/>
          <w:b/>
        </w:rPr>
        <w:t>EL</w:t>
      </w:r>
      <w:r w:rsidRPr="00D12E3A">
        <w:rPr>
          <w:rFonts w:ascii="Arial Nova Light" w:eastAsia="Arial Nova" w:hAnsi="Arial Nova Light" w:cs="Arial Nova"/>
          <w:b/>
        </w:rPr>
        <w:t xml:space="preserve"> DENUNCIANTE</w:t>
      </w:r>
      <w:r>
        <w:rPr>
          <w:rFonts w:ascii="Arial Nova Light" w:eastAsia="Arial Nova" w:hAnsi="Arial Nova Light" w:cs="Arial Nova"/>
          <w:b/>
        </w:rPr>
        <w:t>. (PAN)</w:t>
      </w: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7"/>
        <w:gridCol w:w="3827"/>
        <w:gridCol w:w="3686"/>
      </w:tblGrid>
      <w:tr w:rsidR="002713C9" w:rsidRPr="00D12E3A" w14:paraId="3F1A5770" w14:textId="77777777" w:rsidTr="00D915D9">
        <w:trPr>
          <w:trHeight w:val="425"/>
        </w:trPr>
        <w:tc>
          <w:tcPr>
            <w:tcW w:w="2547" w:type="dxa"/>
            <w:shd w:val="clear" w:color="auto" w:fill="7F7F7F" w:themeFill="text1" w:themeFillTint="80"/>
          </w:tcPr>
          <w:p w14:paraId="2641106E" w14:textId="77777777" w:rsidR="002713C9" w:rsidRPr="00D12E3A" w:rsidRDefault="002713C9" w:rsidP="00D915D9">
            <w:pPr>
              <w:spacing w:line="360" w:lineRule="auto"/>
              <w:ind w:right="36"/>
              <w:jc w:val="center"/>
              <w:rPr>
                <w:rFonts w:ascii="Arial Nova Light" w:eastAsia="Arial Nova" w:hAnsi="Arial Nova Light" w:cs="Arial Nova"/>
                <w:b/>
                <w:bCs/>
              </w:rPr>
            </w:pPr>
            <w:r w:rsidRPr="00D12E3A">
              <w:rPr>
                <w:rFonts w:ascii="Arial Nova Light" w:eastAsia="Arial Nova" w:hAnsi="Arial Nova Light" w:cs="Arial Nova"/>
                <w:b/>
                <w:bCs/>
              </w:rPr>
              <w:t>PRUEBA</w:t>
            </w:r>
          </w:p>
        </w:tc>
        <w:tc>
          <w:tcPr>
            <w:tcW w:w="3827" w:type="dxa"/>
            <w:shd w:val="clear" w:color="auto" w:fill="7F7F7F" w:themeFill="text1" w:themeFillTint="80"/>
          </w:tcPr>
          <w:p w14:paraId="2920026F" w14:textId="77777777" w:rsidR="002713C9" w:rsidRPr="00D12E3A" w:rsidRDefault="002713C9" w:rsidP="00D915D9">
            <w:pPr>
              <w:spacing w:line="360" w:lineRule="auto"/>
              <w:ind w:right="36"/>
              <w:jc w:val="center"/>
              <w:rPr>
                <w:rFonts w:ascii="Arial Nova Light" w:eastAsia="Arial Nova" w:hAnsi="Arial Nova Light" w:cs="Arial Nova"/>
                <w:b/>
                <w:bCs/>
              </w:rPr>
            </w:pPr>
            <w:r w:rsidRPr="00D12E3A">
              <w:rPr>
                <w:rFonts w:ascii="Arial Nova Light" w:eastAsia="Arial Nova" w:hAnsi="Arial Nova Light" w:cs="Arial Nova"/>
                <w:b/>
                <w:bCs/>
              </w:rPr>
              <w:t>CONSISTENTE EN</w:t>
            </w:r>
          </w:p>
        </w:tc>
        <w:tc>
          <w:tcPr>
            <w:tcW w:w="3686" w:type="dxa"/>
            <w:shd w:val="clear" w:color="auto" w:fill="7F7F7F" w:themeFill="text1" w:themeFillTint="80"/>
          </w:tcPr>
          <w:p w14:paraId="4C0A3830" w14:textId="77777777" w:rsidR="002713C9" w:rsidRPr="00D12E3A" w:rsidRDefault="002713C9" w:rsidP="00D915D9">
            <w:pPr>
              <w:spacing w:line="360" w:lineRule="auto"/>
              <w:ind w:right="36"/>
              <w:jc w:val="center"/>
              <w:rPr>
                <w:rFonts w:ascii="Arial Nova Light" w:eastAsia="Arial Nova" w:hAnsi="Arial Nova Light" w:cs="Arial Nova"/>
                <w:b/>
                <w:bCs/>
              </w:rPr>
            </w:pPr>
            <w:r w:rsidRPr="00D12E3A">
              <w:rPr>
                <w:rFonts w:ascii="Arial Nova Light" w:eastAsia="Arial Nova" w:hAnsi="Arial Nova Light" w:cs="Arial Nova"/>
                <w:b/>
                <w:bCs/>
              </w:rPr>
              <w:t>VALORACIÓN</w:t>
            </w:r>
          </w:p>
        </w:tc>
      </w:tr>
      <w:tr w:rsidR="002713C9" w:rsidRPr="00D12E3A" w14:paraId="057F8FCE" w14:textId="77777777" w:rsidTr="00D915D9">
        <w:trPr>
          <w:trHeight w:val="885"/>
        </w:trPr>
        <w:tc>
          <w:tcPr>
            <w:tcW w:w="2547" w:type="dxa"/>
            <w:shd w:val="clear" w:color="auto" w:fill="D9D9D9" w:themeFill="background1" w:themeFillShade="D9"/>
          </w:tcPr>
          <w:p w14:paraId="709940E5" w14:textId="77777777" w:rsidR="002713C9" w:rsidRPr="00D12E3A" w:rsidRDefault="002713C9" w:rsidP="00D915D9">
            <w:pPr>
              <w:spacing w:line="276" w:lineRule="auto"/>
              <w:ind w:right="36"/>
              <w:jc w:val="both"/>
              <w:rPr>
                <w:rFonts w:ascii="Arial Nova Light" w:eastAsia="Arial Nova" w:hAnsi="Arial Nova Light" w:cs="Arial Nova"/>
              </w:rPr>
            </w:pPr>
            <w:r w:rsidRPr="00D12E3A">
              <w:rPr>
                <w:rFonts w:ascii="Arial Nova Light" w:eastAsia="Arial Nova" w:hAnsi="Arial Nova Light" w:cs="Arial Nova"/>
              </w:rPr>
              <w:t>1. DOCUMENTAL PRIVADA.</w:t>
            </w:r>
          </w:p>
          <w:p w14:paraId="425B8FE5" w14:textId="77777777" w:rsidR="002713C9" w:rsidRPr="00D12E3A" w:rsidRDefault="002713C9" w:rsidP="00D915D9">
            <w:pPr>
              <w:spacing w:line="276" w:lineRule="auto"/>
              <w:ind w:right="36"/>
              <w:jc w:val="both"/>
              <w:rPr>
                <w:rFonts w:ascii="Arial Nova Light" w:eastAsia="Arial Nova" w:hAnsi="Arial Nova Light" w:cs="Arial Nova"/>
              </w:rPr>
            </w:pPr>
          </w:p>
          <w:p w14:paraId="4DAC2406" w14:textId="77777777" w:rsidR="002713C9" w:rsidRPr="00D12E3A" w:rsidRDefault="002713C9" w:rsidP="00D915D9">
            <w:pPr>
              <w:spacing w:line="276" w:lineRule="auto"/>
              <w:ind w:right="36"/>
              <w:jc w:val="both"/>
              <w:rPr>
                <w:rFonts w:ascii="Arial Nova Light" w:eastAsia="Arial Nova" w:hAnsi="Arial Nova Light" w:cs="Arial Nova"/>
              </w:rPr>
            </w:pPr>
          </w:p>
        </w:tc>
        <w:tc>
          <w:tcPr>
            <w:tcW w:w="3827" w:type="dxa"/>
            <w:shd w:val="clear" w:color="auto" w:fill="D9D9D9" w:themeFill="background1" w:themeFillShade="D9"/>
          </w:tcPr>
          <w:p w14:paraId="5FEEE03B" w14:textId="77777777" w:rsidR="002713C9" w:rsidRDefault="002713C9" w:rsidP="00D915D9">
            <w:pPr>
              <w:jc w:val="both"/>
              <w:rPr>
                <w:rFonts w:ascii="Arial Nova Light" w:eastAsia="Arial Nova" w:hAnsi="Arial Nova Light" w:cs="Arial Nova"/>
                <w:u w:val="single"/>
              </w:rPr>
            </w:pPr>
            <w:r>
              <w:rPr>
                <w:rFonts w:ascii="Arial Nova Light" w:eastAsia="Arial Nova" w:hAnsi="Arial Nova Light" w:cs="Arial Nova"/>
              </w:rPr>
              <w:t xml:space="preserve">Consistente en tres fotografías en cual hace constar la existencia de la publicación de video del entonces candidato el C. Francisco Arturo Federico Ávila Anaya en la dirección electrónica: </w:t>
            </w:r>
            <w:hyperlink r:id="rId20" w:history="1">
              <w:r w:rsidRPr="00EB4713">
                <w:rPr>
                  <w:rStyle w:val="Hipervnculo"/>
                  <w:rFonts w:ascii="Arial Nova Light" w:eastAsia="Arial Nova" w:hAnsi="Arial Nova Light" w:cs="Arial Nova"/>
                </w:rPr>
                <w:t>https://web.facebook.com/ARTUROAVILAMEX/videos/2872008829753177</w:t>
              </w:r>
            </w:hyperlink>
            <w:r>
              <w:rPr>
                <w:rFonts w:ascii="Arial Nova Light" w:eastAsia="Arial Nova" w:hAnsi="Arial Nova Light" w:cs="Arial Nova"/>
                <w:u w:val="single"/>
              </w:rPr>
              <w:t>.</w:t>
            </w:r>
          </w:p>
          <w:p w14:paraId="6A1D2068" w14:textId="77777777" w:rsidR="002713C9" w:rsidRDefault="002713C9" w:rsidP="00D915D9">
            <w:pPr>
              <w:jc w:val="both"/>
              <w:rPr>
                <w:rFonts w:ascii="Arial Nova Light" w:eastAsia="Arial Nova" w:hAnsi="Arial Nova Light" w:cs="Arial Nova"/>
                <w:u w:val="single"/>
              </w:rPr>
            </w:pPr>
          </w:p>
          <w:p w14:paraId="7A7121F9" w14:textId="77777777" w:rsidR="002713C9" w:rsidRDefault="002713C9" w:rsidP="00D915D9">
            <w:pPr>
              <w:jc w:val="both"/>
              <w:rPr>
                <w:rFonts w:ascii="Arial Nova Light" w:eastAsia="Arial Nova" w:hAnsi="Arial Nova Light" w:cs="Arial Nova"/>
                <w:u w:val="single"/>
              </w:rPr>
            </w:pPr>
          </w:p>
          <w:p w14:paraId="613158BF" w14:textId="77777777" w:rsidR="002713C9" w:rsidRPr="00F426BA" w:rsidRDefault="002713C9" w:rsidP="00D915D9">
            <w:pPr>
              <w:jc w:val="both"/>
              <w:rPr>
                <w:rFonts w:ascii="Arial Nova Light" w:eastAsia="Arial Nova" w:hAnsi="Arial Nova Light" w:cs="Arial Nova"/>
              </w:rPr>
            </w:pPr>
            <w:r w:rsidRPr="00F426BA">
              <w:rPr>
                <w:rFonts w:ascii="Arial Nova Light" w:eastAsia="Arial Nova" w:hAnsi="Arial Nova Light" w:cs="Arial Nova"/>
              </w:rPr>
              <w:t>De las cuales se anexan las fotografías:</w:t>
            </w:r>
          </w:p>
          <w:p w14:paraId="3D268B00" w14:textId="77777777" w:rsidR="002713C9" w:rsidRPr="00D12E3A" w:rsidRDefault="002713C9" w:rsidP="00D915D9">
            <w:pPr>
              <w:jc w:val="both"/>
              <w:rPr>
                <w:rFonts w:ascii="Arial Nova Light" w:eastAsia="Arial Nova" w:hAnsi="Arial Nova Light" w:cs="Arial Nova"/>
              </w:rPr>
            </w:pPr>
          </w:p>
        </w:tc>
        <w:tc>
          <w:tcPr>
            <w:tcW w:w="3686" w:type="dxa"/>
            <w:shd w:val="clear" w:color="auto" w:fill="D9D9D9" w:themeFill="background1" w:themeFillShade="D9"/>
          </w:tcPr>
          <w:p w14:paraId="0AAF6342" w14:textId="77777777" w:rsidR="002713C9" w:rsidRPr="00D12E3A" w:rsidRDefault="002713C9" w:rsidP="00D915D9">
            <w:pPr>
              <w:spacing w:line="276" w:lineRule="auto"/>
              <w:ind w:right="36"/>
              <w:jc w:val="both"/>
              <w:rPr>
                <w:rFonts w:ascii="Arial Nova Light" w:eastAsia="Arial Nova" w:hAnsi="Arial Nova Light" w:cs="Arial Nova"/>
              </w:rPr>
            </w:pPr>
            <w:r w:rsidRPr="00D12E3A">
              <w:rPr>
                <w:rFonts w:ascii="Arial Nova Light" w:eastAsia="Arial Nova" w:hAnsi="Arial Nova Light" w:cs="Arial Nova"/>
              </w:rPr>
              <w:t>Conforme a lo previsto en los artículos 255, fracción I, 256 y 308, fracción II, del Código Electoral, adquiere eficacia probatoria plena en cuanto a la autenticidad de su existencia por colmar con los requisitos pertinentes.</w:t>
            </w:r>
          </w:p>
        </w:tc>
      </w:tr>
      <w:tr w:rsidR="002713C9" w:rsidRPr="00D12E3A" w14:paraId="20A67BFC" w14:textId="77777777" w:rsidTr="00D915D9">
        <w:trPr>
          <w:trHeight w:val="885"/>
        </w:trPr>
        <w:tc>
          <w:tcPr>
            <w:tcW w:w="10060" w:type="dxa"/>
            <w:gridSpan w:val="3"/>
            <w:shd w:val="clear" w:color="auto" w:fill="D9D9D9" w:themeFill="background1" w:themeFillShade="D9"/>
          </w:tcPr>
          <w:p w14:paraId="09BC877D" w14:textId="77777777" w:rsidR="002713C9" w:rsidRPr="00D12E3A" w:rsidRDefault="002713C9" w:rsidP="00D915D9">
            <w:pPr>
              <w:spacing w:line="276" w:lineRule="auto"/>
              <w:ind w:right="36"/>
              <w:jc w:val="both"/>
              <w:rPr>
                <w:rFonts w:ascii="Arial Nova Light" w:eastAsia="Arial Nova" w:hAnsi="Arial Nova Light" w:cs="Arial Nova"/>
              </w:rPr>
            </w:pPr>
            <w:r w:rsidRPr="00F426BA">
              <w:rPr>
                <w:rFonts w:ascii="Arial Nova Light" w:eastAsia="Arial Nova" w:hAnsi="Arial Nova Light" w:cs="Arial Nova"/>
                <w:noProof/>
              </w:rPr>
              <w:drawing>
                <wp:anchor distT="0" distB="0" distL="114300" distR="114300" simplePos="0" relativeHeight="251661312" behindDoc="0" locked="0" layoutInCell="1" allowOverlap="1" wp14:anchorId="13D8EE44" wp14:editId="04396187">
                  <wp:simplePos x="0" y="0"/>
                  <wp:positionH relativeFrom="column">
                    <wp:posOffset>4227830</wp:posOffset>
                  </wp:positionH>
                  <wp:positionV relativeFrom="paragraph">
                    <wp:posOffset>23495</wp:posOffset>
                  </wp:positionV>
                  <wp:extent cx="2000250" cy="981075"/>
                  <wp:effectExtent l="0" t="0" r="0" b="9525"/>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00250" cy="981075"/>
                          </a:xfrm>
                          <a:prstGeom prst="rect">
                            <a:avLst/>
                          </a:prstGeom>
                          <a:noFill/>
                          <a:ln>
                            <a:noFill/>
                          </a:ln>
                        </pic:spPr>
                      </pic:pic>
                    </a:graphicData>
                  </a:graphic>
                  <wp14:sizeRelV relativeFrom="margin">
                    <wp14:pctHeight>0</wp14:pctHeight>
                  </wp14:sizeRelV>
                </wp:anchor>
              </w:drawing>
            </w:r>
            <w:r w:rsidRPr="00F426BA">
              <w:rPr>
                <w:rFonts w:ascii="Arial Nova Light" w:eastAsia="Arial Nova" w:hAnsi="Arial Nova Light" w:cs="Arial Nova"/>
                <w:noProof/>
                <w:u w:val="single"/>
              </w:rPr>
              <w:drawing>
                <wp:anchor distT="0" distB="0" distL="114300" distR="114300" simplePos="0" relativeHeight="251660288" behindDoc="0" locked="0" layoutInCell="1" allowOverlap="1" wp14:anchorId="285F1BB6" wp14:editId="63B6DA46">
                  <wp:simplePos x="0" y="0"/>
                  <wp:positionH relativeFrom="column">
                    <wp:posOffset>-1270</wp:posOffset>
                  </wp:positionH>
                  <wp:positionV relativeFrom="paragraph">
                    <wp:posOffset>23495</wp:posOffset>
                  </wp:positionV>
                  <wp:extent cx="1990725" cy="1019810"/>
                  <wp:effectExtent l="0" t="0" r="9525" b="889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90725" cy="1019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426BA">
              <w:rPr>
                <w:rFonts w:ascii="Arial Nova Light" w:eastAsia="Arial Nova" w:hAnsi="Arial Nova Light" w:cs="Arial Nova"/>
                <w:noProof/>
                <w:u w:val="single"/>
              </w:rPr>
              <w:drawing>
                <wp:anchor distT="0" distB="0" distL="114300" distR="114300" simplePos="0" relativeHeight="251659264" behindDoc="0" locked="0" layoutInCell="1" allowOverlap="1" wp14:anchorId="78E0A25E" wp14:editId="5CC1E26A">
                  <wp:simplePos x="0" y="0"/>
                  <wp:positionH relativeFrom="column">
                    <wp:posOffset>2094230</wp:posOffset>
                  </wp:positionH>
                  <wp:positionV relativeFrom="paragraph">
                    <wp:posOffset>4445</wp:posOffset>
                  </wp:positionV>
                  <wp:extent cx="1997710" cy="1009650"/>
                  <wp:effectExtent l="0" t="0" r="2540" b="0"/>
                  <wp:wrapTopAndBottom/>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97710"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Nova Light" w:eastAsia="Arial Nova" w:hAnsi="Arial Nova Light" w:cs="Arial Nova"/>
              </w:rPr>
              <w:t xml:space="preserve"> </w:t>
            </w:r>
          </w:p>
        </w:tc>
      </w:tr>
      <w:tr w:rsidR="002713C9" w:rsidRPr="00D12E3A" w14:paraId="3F76D19D" w14:textId="77777777" w:rsidTr="00D915D9">
        <w:trPr>
          <w:trHeight w:val="2670"/>
        </w:trPr>
        <w:tc>
          <w:tcPr>
            <w:tcW w:w="2547" w:type="dxa"/>
            <w:tcBorders>
              <w:bottom w:val="single" w:sz="4" w:space="0" w:color="auto"/>
            </w:tcBorders>
            <w:shd w:val="clear" w:color="auto" w:fill="D9D9D9" w:themeFill="background1" w:themeFillShade="D9"/>
          </w:tcPr>
          <w:p w14:paraId="2DEF4784" w14:textId="77777777" w:rsidR="002713C9" w:rsidRPr="00D12E3A" w:rsidRDefault="002713C9" w:rsidP="00D915D9">
            <w:pPr>
              <w:spacing w:line="276" w:lineRule="auto"/>
              <w:ind w:right="36"/>
              <w:jc w:val="both"/>
              <w:rPr>
                <w:rFonts w:ascii="Arial Nova Light" w:eastAsia="Arial Nova" w:hAnsi="Arial Nova Light" w:cs="Arial Nova"/>
              </w:rPr>
            </w:pPr>
            <w:r>
              <w:rPr>
                <w:rFonts w:ascii="Arial Nova Light" w:eastAsia="Arial Nova" w:hAnsi="Arial Nova Light" w:cs="Arial Nova"/>
              </w:rPr>
              <w:t>2. PRUEBA TÉCNICA.</w:t>
            </w:r>
          </w:p>
        </w:tc>
        <w:tc>
          <w:tcPr>
            <w:tcW w:w="3827" w:type="dxa"/>
            <w:tcBorders>
              <w:bottom w:val="single" w:sz="4" w:space="0" w:color="auto"/>
            </w:tcBorders>
            <w:shd w:val="clear" w:color="auto" w:fill="D9D9D9" w:themeFill="background1" w:themeFillShade="D9"/>
          </w:tcPr>
          <w:p w14:paraId="4F976C0B" w14:textId="77777777" w:rsidR="002713C9" w:rsidRDefault="002713C9" w:rsidP="00D915D9">
            <w:pPr>
              <w:jc w:val="both"/>
              <w:rPr>
                <w:rFonts w:ascii="Arial Nova Light" w:eastAsia="Arial Nova" w:hAnsi="Arial Nova Light" w:cs="Arial Nova"/>
              </w:rPr>
            </w:pPr>
            <w:r>
              <w:rPr>
                <w:rFonts w:ascii="Arial Nova Light" w:eastAsia="Arial Nova" w:hAnsi="Arial Nova Light" w:cs="Arial Nova"/>
              </w:rPr>
              <w:t>Prueba consistente en la inspección realizada por el Instituto Estatal Electoral respecto al video publicado en el link de internet de la cuenta oficial en la red social denominada Facebook, del candidato el C, Francisco Arturo Federico Ávila Anaya en el cual hace entrega de beneficios en especie, realizando bienes o servicios</w:t>
            </w:r>
          </w:p>
          <w:p w14:paraId="7F18BAB5" w14:textId="77777777" w:rsidR="002713C9" w:rsidRPr="00870A46" w:rsidRDefault="002713C9" w:rsidP="00D915D9">
            <w:pPr>
              <w:jc w:val="both"/>
              <w:rPr>
                <w:rFonts w:ascii="Arial Nova Light" w:eastAsia="Arial Nova" w:hAnsi="Arial Nova Light" w:cs="Arial Nova"/>
              </w:rPr>
            </w:pPr>
            <w:r>
              <w:rPr>
                <w:rFonts w:ascii="Arial Nova Light" w:eastAsia="Arial Nova" w:hAnsi="Arial Nova Light" w:cs="Arial Nova"/>
              </w:rPr>
              <w:t>.</w:t>
            </w:r>
          </w:p>
        </w:tc>
        <w:tc>
          <w:tcPr>
            <w:tcW w:w="3686" w:type="dxa"/>
            <w:tcBorders>
              <w:bottom w:val="single" w:sz="4" w:space="0" w:color="auto"/>
            </w:tcBorders>
            <w:shd w:val="clear" w:color="auto" w:fill="D9D9D9" w:themeFill="background1" w:themeFillShade="D9"/>
          </w:tcPr>
          <w:p w14:paraId="72BFB45A" w14:textId="77777777" w:rsidR="002713C9" w:rsidRPr="00D12E3A" w:rsidRDefault="002713C9" w:rsidP="00D915D9">
            <w:pPr>
              <w:spacing w:line="276" w:lineRule="auto"/>
              <w:ind w:right="36"/>
              <w:jc w:val="both"/>
              <w:rPr>
                <w:rFonts w:ascii="Arial Nova Light" w:eastAsia="Arial Nova" w:hAnsi="Arial Nova Light" w:cs="Arial Nova"/>
              </w:rPr>
            </w:pPr>
            <w:r w:rsidRPr="00D12E3A">
              <w:rPr>
                <w:rFonts w:ascii="Arial Nova Light" w:eastAsia="Arial Nova" w:hAnsi="Arial Nova Light" w:cs="Arial Nova"/>
              </w:rPr>
              <w:t xml:space="preserve">Conforme a lo previsto en los artículos 255, fracción </w:t>
            </w:r>
            <w:r>
              <w:rPr>
                <w:rFonts w:ascii="Arial Nova Light" w:eastAsia="Arial Nova" w:hAnsi="Arial Nova Light" w:cs="Arial Nova"/>
              </w:rPr>
              <w:t>III</w:t>
            </w:r>
            <w:r w:rsidRPr="00D12E3A">
              <w:rPr>
                <w:rFonts w:ascii="Arial Nova Light" w:eastAsia="Arial Nova" w:hAnsi="Arial Nova Light" w:cs="Arial Nova"/>
              </w:rPr>
              <w:t>, 256 y 308, fracción I</w:t>
            </w:r>
            <w:r>
              <w:rPr>
                <w:rFonts w:ascii="Arial Nova Light" w:eastAsia="Arial Nova" w:hAnsi="Arial Nova Light" w:cs="Arial Nova"/>
              </w:rPr>
              <w:t>I</w:t>
            </w:r>
            <w:r w:rsidRPr="00D12E3A">
              <w:rPr>
                <w:rFonts w:ascii="Arial Nova Light" w:eastAsia="Arial Nova" w:hAnsi="Arial Nova Light" w:cs="Arial Nova"/>
              </w:rPr>
              <w:t>I, del Código Electoral, adquiere eficacia probatoria plena en cuanto a la autenticidad de su existencia por colmar con los requisitos pertinentes</w:t>
            </w:r>
            <w:r>
              <w:rPr>
                <w:rFonts w:ascii="Arial Nova Light" w:eastAsia="Arial Nova" w:hAnsi="Arial Nova Light" w:cs="Arial Nova"/>
              </w:rPr>
              <w:t xml:space="preserve"> </w:t>
            </w:r>
            <w:proofErr w:type="gramStart"/>
            <w:r>
              <w:rPr>
                <w:rFonts w:ascii="Arial Nova Light" w:eastAsia="Arial Nova" w:hAnsi="Arial Nova Light" w:cs="Arial Nova"/>
              </w:rPr>
              <w:t>y  guarda</w:t>
            </w:r>
            <w:proofErr w:type="gramEnd"/>
            <w:r>
              <w:rPr>
                <w:rFonts w:ascii="Arial Nova Light" w:eastAsia="Arial Nova" w:hAnsi="Arial Nova Light" w:cs="Arial Nova"/>
              </w:rPr>
              <w:t xml:space="preserve"> relación </w:t>
            </w:r>
            <w:r w:rsidRPr="00457F5C">
              <w:rPr>
                <w:rFonts w:ascii="Arial Nova Light" w:eastAsia="Arial Nova" w:hAnsi="Arial Nova Light" w:cs="Arial Nova"/>
              </w:rPr>
              <w:t>entre sí, generen convicción sobre la</w:t>
            </w:r>
            <w:r>
              <w:rPr>
                <w:rFonts w:ascii="Arial Nova Light" w:eastAsia="Arial Nova" w:hAnsi="Arial Nova Light" w:cs="Arial Nova"/>
              </w:rPr>
              <w:t xml:space="preserve"> </w:t>
            </w:r>
            <w:r w:rsidRPr="00457F5C">
              <w:rPr>
                <w:rFonts w:ascii="Arial Nova Light" w:eastAsia="Arial Nova" w:hAnsi="Arial Nova Light" w:cs="Arial Nova"/>
              </w:rPr>
              <w:t>veracidad de los hechos afirmados.</w:t>
            </w:r>
          </w:p>
        </w:tc>
      </w:tr>
      <w:tr w:rsidR="002713C9" w:rsidRPr="00D12E3A" w14:paraId="55BD2217" w14:textId="77777777" w:rsidTr="00D915D9">
        <w:trPr>
          <w:trHeight w:val="3495"/>
        </w:trPr>
        <w:tc>
          <w:tcPr>
            <w:tcW w:w="10060" w:type="dxa"/>
            <w:gridSpan w:val="3"/>
            <w:tcBorders>
              <w:top w:val="single" w:sz="4" w:space="0" w:color="auto"/>
            </w:tcBorders>
            <w:shd w:val="clear" w:color="auto" w:fill="D9D9D9" w:themeFill="background1" w:themeFillShade="D9"/>
          </w:tcPr>
          <w:p w14:paraId="4C5443AF" w14:textId="77777777" w:rsidR="002713C9" w:rsidRDefault="002713C9" w:rsidP="00D915D9">
            <w:pPr>
              <w:jc w:val="both"/>
              <w:rPr>
                <w:rFonts w:ascii="Arial Nova Light" w:eastAsia="Arial Nova" w:hAnsi="Arial Nova Light" w:cs="Arial Nova"/>
                <w:u w:val="single"/>
              </w:rPr>
            </w:pPr>
            <w:r>
              <w:rPr>
                <w:rFonts w:ascii="Arial Nova Light" w:eastAsia="Arial Nova" w:hAnsi="Arial Nova Light" w:cs="Arial Nova"/>
              </w:rPr>
              <w:t xml:space="preserve">Así mismo queda asentada en el acta de oficialía electoral del IEE con numero IEE/OE/232/2021, el contenido ubicado en la dirección electrónica: </w:t>
            </w:r>
            <w:hyperlink r:id="rId24" w:history="1">
              <w:r w:rsidRPr="00EB4713">
                <w:rPr>
                  <w:rStyle w:val="Hipervnculo"/>
                  <w:rFonts w:ascii="Arial Nova Light" w:eastAsia="Arial Nova" w:hAnsi="Arial Nova Light" w:cs="Arial Nova"/>
                </w:rPr>
                <w:t>https://web.facebook.com/ARTUROAVILAMEX/videos/2872008829753177</w:t>
              </w:r>
            </w:hyperlink>
            <w:r>
              <w:rPr>
                <w:rFonts w:ascii="Arial Nova Light" w:eastAsia="Arial Nova" w:hAnsi="Arial Nova Light" w:cs="Arial Nova"/>
                <w:u w:val="single"/>
              </w:rPr>
              <w:t xml:space="preserve">. </w:t>
            </w:r>
          </w:p>
          <w:p w14:paraId="57B56DA2" w14:textId="77777777" w:rsidR="002713C9" w:rsidRDefault="002713C9" w:rsidP="00D915D9">
            <w:pPr>
              <w:jc w:val="both"/>
              <w:rPr>
                <w:rFonts w:ascii="Arial Nova Light" w:eastAsia="Arial Nova" w:hAnsi="Arial Nova Light" w:cs="Arial Nova"/>
                <w:u w:val="single"/>
              </w:rPr>
            </w:pPr>
          </w:p>
          <w:p w14:paraId="663BD09E" w14:textId="77777777" w:rsidR="002713C9" w:rsidRDefault="002713C9" w:rsidP="00D915D9">
            <w:pPr>
              <w:jc w:val="both"/>
              <w:rPr>
                <w:rFonts w:ascii="Arial Nova Light" w:eastAsia="Arial Nova" w:hAnsi="Arial Nova Light" w:cs="Arial Nova"/>
              </w:rPr>
            </w:pPr>
            <w:r w:rsidRPr="003923C3">
              <w:rPr>
                <w:rFonts w:ascii="Arial Nova Light" w:eastAsia="Arial Nova" w:hAnsi="Arial Nova Light" w:cs="Arial Nova"/>
              </w:rPr>
              <w:t>En la que se describe ser un video de siete minutos con cincuenta y un segundos de duración sobre el cual se observaron las leyendas</w:t>
            </w:r>
            <w:r>
              <w:rPr>
                <w:rFonts w:ascii="Arial Nova Light" w:eastAsia="Arial Nova" w:hAnsi="Arial Nova Light" w:cs="Arial Nova"/>
              </w:rPr>
              <w:t>:</w:t>
            </w:r>
          </w:p>
          <w:p w14:paraId="1FBF2567" w14:textId="77777777" w:rsidR="002713C9" w:rsidRDefault="002713C9" w:rsidP="00D915D9">
            <w:pPr>
              <w:jc w:val="both"/>
              <w:rPr>
                <w:rFonts w:ascii="Arial Nova Light" w:eastAsia="Arial Nova" w:hAnsi="Arial Nova Light" w:cs="Arial Nova"/>
              </w:rPr>
            </w:pPr>
          </w:p>
          <w:p w14:paraId="030A9865" w14:textId="77777777" w:rsidR="002713C9" w:rsidRDefault="002713C9" w:rsidP="00D915D9">
            <w:pPr>
              <w:jc w:val="both"/>
              <w:rPr>
                <w:rFonts w:ascii="Arial Nova Light" w:eastAsia="Arial Nova" w:hAnsi="Arial Nova Light" w:cs="Arial Nova"/>
              </w:rPr>
            </w:pPr>
            <w:r w:rsidRPr="00870A46">
              <w:rPr>
                <w:rFonts w:ascii="Arial Nova Light" w:eastAsia="Arial Nova" w:hAnsi="Arial Nova Light" w:cs="Arial Nova"/>
                <w:i/>
                <w:iCs/>
              </w:rPr>
              <w:t xml:space="preserve">“Seguimos haciendo lo que otros no pueden y no quieren #SinExcusas” </w:t>
            </w:r>
            <w:r>
              <w:rPr>
                <w:rFonts w:ascii="Arial Nova Light" w:eastAsia="Arial Nova" w:hAnsi="Arial Nova Light" w:cs="Arial Nova"/>
              </w:rPr>
              <w:t>seguido de “</w:t>
            </w:r>
            <w:r w:rsidRPr="00870A46">
              <w:rPr>
                <w:rFonts w:ascii="Arial Nova Light" w:eastAsia="Arial Nova" w:hAnsi="Arial Nova Light" w:cs="Arial Nova"/>
                <w:i/>
                <w:iCs/>
              </w:rPr>
              <w:t>Grabado en vivo</w:t>
            </w:r>
            <w:r>
              <w:rPr>
                <w:rFonts w:ascii="Arial Nova Light" w:eastAsia="Arial Nova" w:hAnsi="Arial Nova Light" w:cs="Arial Nova"/>
              </w:rPr>
              <w:t xml:space="preserve">”. </w:t>
            </w:r>
          </w:p>
          <w:p w14:paraId="4885021A" w14:textId="77777777" w:rsidR="002713C9" w:rsidRDefault="002713C9" w:rsidP="00D915D9">
            <w:pPr>
              <w:jc w:val="both"/>
              <w:rPr>
                <w:rFonts w:ascii="Arial Nova Light" w:eastAsia="Arial Nova" w:hAnsi="Arial Nova Light" w:cs="Arial Nova"/>
              </w:rPr>
            </w:pPr>
          </w:p>
          <w:p w14:paraId="31AE8E1E" w14:textId="77777777" w:rsidR="002713C9" w:rsidRDefault="002713C9" w:rsidP="00D915D9">
            <w:pPr>
              <w:jc w:val="both"/>
              <w:rPr>
                <w:rFonts w:ascii="Arial Nova Light" w:eastAsia="Arial Nova" w:hAnsi="Arial Nova Light" w:cs="Arial Nova"/>
              </w:rPr>
            </w:pPr>
            <w:r>
              <w:rPr>
                <w:rFonts w:ascii="Arial Nova Light" w:eastAsia="Arial Nova" w:hAnsi="Arial Nova Light" w:cs="Arial Nova"/>
              </w:rPr>
              <w:t xml:space="preserve">Se visualizaron a diversas personas de distintos géneros y edades en un lugar abierto algunos de ellos quienes vestían una camisa en color blanco y sostenía banderas en color blanco con rojo, observando la mayor parte de la espalda contaba con la leyenda </w:t>
            </w:r>
            <w:r w:rsidRPr="00870A46">
              <w:rPr>
                <w:rFonts w:ascii="Arial Nova Light" w:eastAsia="Arial Nova" w:hAnsi="Arial Nova Light" w:cs="Arial Nova"/>
                <w:i/>
                <w:iCs/>
              </w:rPr>
              <w:t>“PRESIDENTE”,</w:t>
            </w:r>
            <w:r>
              <w:rPr>
                <w:rFonts w:ascii="Arial Nova Light" w:eastAsia="Arial Nova" w:hAnsi="Arial Nova Light" w:cs="Arial Nova"/>
              </w:rPr>
              <w:t xml:space="preserve"> también se observó una lona de fondo de color blanco en que su parte superior contaba con la leyenda </w:t>
            </w:r>
            <w:r w:rsidRPr="00870A46">
              <w:rPr>
                <w:rFonts w:ascii="Arial Nova Light" w:eastAsia="Arial Nova" w:hAnsi="Arial Nova Light" w:cs="Arial Nova"/>
                <w:i/>
                <w:iCs/>
              </w:rPr>
              <w:t>“ARTURO ÁVILA”.</w:t>
            </w:r>
          </w:p>
          <w:p w14:paraId="108EEA3F" w14:textId="77777777" w:rsidR="002713C9" w:rsidRPr="00D12E3A" w:rsidRDefault="002713C9" w:rsidP="00D915D9">
            <w:pPr>
              <w:spacing w:line="276" w:lineRule="auto"/>
              <w:ind w:right="36"/>
              <w:jc w:val="both"/>
              <w:rPr>
                <w:rFonts w:ascii="Arial Nova Light" w:eastAsia="Arial Nova" w:hAnsi="Arial Nova Light" w:cs="Arial Nova"/>
              </w:rPr>
            </w:pPr>
          </w:p>
        </w:tc>
      </w:tr>
      <w:tr w:rsidR="002713C9" w:rsidRPr="00D12E3A" w14:paraId="1E50654A" w14:textId="77777777" w:rsidTr="00D915D9">
        <w:trPr>
          <w:trHeight w:val="2400"/>
        </w:trPr>
        <w:tc>
          <w:tcPr>
            <w:tcW w:w="2547" w:type="dxa"/>
            <w:shd w:val="clear" w:color="auto" w:fill="D9D9D9" w:themeFill="background1" w:themeFillShade="D9"/>
          </w:tcPr>
          <w:p w14:paraId="53D1B6D4" w14:textId="77777777" w:rsidR="002713C9" w:rsidRDefault="002713C9" w:rsidP="00D915D9">
            <w:pPr>
              <w:spacing w:line="276" w:lineRule="auto"/>
              <w:ind w:right="36"/>
              <w:jc w:val="both"/>
              <w:rPr>
                <w:rFonts w:ascii="Arial Nova Light" w:eastAsia="Arial Nova" w:hAnsi="Arial Nova Light" w:cs="Arial Nova"/>
              </w:rPr>
            </w:pPr>
            <w:r>
              <w:rPr>
                <w:rFonts w:ascii="Arial Nova Light" w:eastAsia="Arial Nova" w:hAnsi="Arial Nova Light" w:cs="Arial Nova"/>
              </w:rPr>
              <w:t>3. PRUEBA TÉCNICA.</w:t>
            </w:r>
          </w:p>
        </w:tc>
        <w:tc>
          <w:tcPr>
            <w:tcW w:w="3827" w:type="dxa"/>
            <w:shd w:val="clear" w:color="auto" w:fill="D9D9D9" w:themeFill="background1" w:themeFillShade="D9"/>
          </w:tcPr>
          <w:p w14:paraId="2F5FC120" w14:textId="77777777" w:rsidR="002713C9" w:rsidRDefault="002713C9" w:rsidP="00D915D9">
            <w:pPr>
              <w:jc w:val="both"/>
              <w:rPr>
                <w:rFonts w:ascii="Arial Nova Light" w:eastAsia="Arial Nova" w:hAnsi="Arial Nova Light" w:cs="Arial Nova"/>
              </w:rPr>
            </w:pPr>
            <w:r>
              <w:rPr>
                <w:rFonts w:ascii="Arial Nova Light" w:eastAsia="Arial Nova" w:hAnsi="Arial Nova Light" w:cs="Arial Nova"/>
              </w:rPr>
              <w:t>Prueba consistente en la inspección realizada por el Instituto Estatal Electoral respecto al video publicado en el link de internet de la cuenta oficial en la red social denominada Facebook, del candidato el C, Francisco Arturo Federico Ávila Anaya en fecha trece de mayo de dos mil veintiuno, en el cual hace entrega de beneficios en especie, realizando bienes o servicios.</w:t>
            </w:r>
          </w:p>
          <w:p w14:paraId="0780C7DD" w14:textId="77777777" w:rsidR="002713C9" w:rsidRDefault="002713C9" w:rsidP="00D915D9">
            <w:pPr>
              <w:jc w:val="both"/>
              <w:rPr>
                <w:rFonts w:ascii="Arial Nova Light" w:eastAsia="Arial Nova" w:hAnsi="Arial Nova Light" w:cs="Arial Nova"/>
              </w:rPr>
            </w:pPr>
            <w:r>
              <w:rPr>
                <w:rFonts w:ascii="Arial Nova Light" w:eastAsia="Arial Nova" w:hAnsi="Arial Nova Light" w:cs="Arial Nova"/>
              </w:rPr>
              <w:t>.</w:t>
            </w:r>
          </w:p>
          <w:p w14:paraId="72801797" w14:textId="77777777" w:rsidR="002713C9" w:rsidRDefault="002713C9" w:rsidP="00D915D9">
            <w:pPr>
              <w:jc w:val="both"/>
              <w:rPr>
                <w:rFonts w:ascii="Arial Nova Light" w:eastAsia="Arial Nova" w:hAnsi="Arial Nova Light" w:cs="Arial Nova"/>
              </w:rPr>
            </w:pPr>
          </w:p>
          <w:p w14:paraId="3715DF70" w14:textId="77777777" w:rsidR="002713C9" w:rsidRDefault="002713C9" w:rsidP="00D915D9">
            <w:pPr>
              <w:jc w:val="both"/>
              <w:rPr>
                <w:rFonts w:ascii="Arial Nova Light" w:eastAsia="Arial Nova" w:hAnsi="Arial Nova Light" w:cs="Arial Nova"/>
              </w:rPr>
            </w:pPr>
          </w:p>
        </w:tc>
        <w:tc>
          <w:tcPr>
            <w:tcW w:w="3686" w:type="dxa"/>
            <w:shd w:val="clear" w:color="auto" w:fill="D9D9D9" w:themeFill="background1" w:themeFillShade="D9"/>
          </w:tcPr>
          <w:p w14:paraId="5D298E99" w14:textId="77777777" w:rsidR="002713C9" w:rsidRPr="00D12E3A" w:rsidRDefault="002713C9" w:rsidP="00D915D9">
            <w:pPr>
              <w:spacing w:line="276" w:lineRule="auto"/>
              <w:ind w:right="36"/>
              <w:jc w:val="both"/>
              <w:rPr>
                <w:rFonts w:ascii="Arial Nova Light" w:eastAsia="Arial Nova" w:hAnsi="Arial Nova Light" w:cs="Arial Nova"/>
              </w:rPr>
            </w:pPr>
            <w:r w:rsidRPr="00D12E3A">
              <w:rPr>
                <w:rFonts w:ascii="Arial Nova Light" w:eastAsia="Arial Nova" w:hAnsi="Arial Nova Light" w:cs="Arial Nova"/>
              </w:rPr>
              <w:lastRenderedPageBreak/>
              <w:t xml:space="preserve">Conforme a lo previsto en los artículos 255, fracción </w:t>
            </w:r>
            <w:r>
              <w:rPr>
                <w:rFonts w:ascii="Arial Nova Light" w:eastAsia="Arial Nova" w:hAnsi="Arial Nova Light" w:cs="Arial Nova"/>
              </w:rPr>
              <w:t>III</w:t>
            </w:r>
            <w:r w:rsidRPr="00D12E3A">
              <w:rPr>
                <w:rFonts w:ascii="Arial Nova Light" w:eastAsia="Arial Nova" w:hAnsi="Arial Nova Light" w:cs="Arial Nova"/>
              </w:rPr>
              <w:t>, 256 y 308, fracción I</w:t>
            </w:r>
            <w:r>
              <w:rPr>
                <w:rFonts w:ascii="Arial Nova Light" w:eastAsia="Arial Nova" w:hAnsi="Arial Nova Light" w:cs="Arial Nova"/>
              </w:rPr>
              <w:t>I</w:t>
            </w:r>
            <w:r w:rsidRPr="00D12E3A">
              <w:rPr>
                <w:rFonts w:ascii="Arial Nova Light" w:eastAsia="Arial Nova" w:hAnsi="Arial Nova Light" w:cs="Arial Nova"/>
              </w:rPr>
              <w:t>I, del Código Electoral, adquiere eficacia probatoria plena en cuanto a la autenticidad de su existencia por colmar con los requisitos pertinentes</w:t>
            </w:r>
            <w:r>
              <w:rPr>
                <w:rFonts w:ascii="Arial Nova Light" w:eastAsia="Arial Nova" w:hAnsi="Arial Nova Light" w:cs="Arial Nova"/>
              </w:rPr>
              <w:t xml:space="preserve"> y guarda relación </w:t>
            </w:r>
            <w:r w:rsidRPr="00457F5C">
              <w:rPr>
                <w:rFonts w:ascii="Arial Nova Light" w:eastAsia="Arial Nova" w:hAnsi="Arial Nova Light" w:cs="Arial Nova"/>
              </w:rPr>
              <w:t>entre sí, generen convicción sobre la</w:t>
            </w:r>
            <w:r>
              <w:rPr>
                <w:rFonts w:ascii="Arial Nova Light" w:eastAsia="Arial Nova" w:hAnsi="Arial Nova Light" w:cs="Arial Nova"/>
              </w:rPr>
              <w:t xml:space="preserve"> </w:t>
            </w:r>
            <w:r w:rsidRPr="00457F5C">
              <w:rPr>
                <w:rFonts w:ascii="Arial Nova Light" w:eastAsia="Arial Nova" w:hAnsi="Arial Nova Light" w:cs="Arial Nova"/>
              </w:rPr>
              <w:t>veracidad de los hechos afirmados.</w:t>
            </w:r>
          </w:p>
        </w:tc>
      </w:tr>
      <w:tr w:rsidR="002713C9" w:rsidRPr="00D12E3A" w14:paraId="7E42CFFA" w14:textId="77777777" w:rsidTr="00D915D9">
        <w:trPr>
          <w:trHeight w:val="6173"/>
        </w:trPr>
        <w:tc>
          <w:tcPr>
            <w:tcW w:w="10060" w:type="dxa"/>
            <w:gridSpan w:val="3"/>
            <w:shd w:val="clear" w:color="auto" w:fill="D9D9D9" w:themeFill="background1" w:themeFillShade="D9"/>
          </w:tcPr>
          <w:p w14:paraId="0D4A9C55" w14:textId="77777777" w:rsidR="002713C9" w:rsidRDefault="002713C9" w:rsidP="00D915D9">
            <w:pPr>
              <w:jc w:val="both"/>
              <w:rPr>
                <w:rFonts w:ascii="Arial Nova Light" w:eastAsia="Arial Nova" w:hAnsi="Arial Nova Light" w:cs="Arial Nova"/>
              </w:rPr>
            </w:pPr>
            <w:r>
              <w:rPr>
                <w:rFonts w:ascii="Arial Nova Light" w:eastAsia="Arial Nova" w:hAnsi="Arial Nova Light" w:cs="Arial Nova"/>
              </w:rPr>
              <w:t xml:space="preserve">Así mismo queda asentada en el acta de oficialía electoral del IEE con numero IEE/OE/232/2021, la publicación ubicada en la dirección electrónica: </w:t>
            </w:r>
            <w:hyperlink r:id="rId25" w:history="1">
              <w:r w:rsidRPr="00513BEE">
                <w:rPr>
                  <w:rStyle w:val="Hipervnculo"/>
                  <w:rFonts w:ascii="Arial Nova Light" w:eastAsia="Arial Nova" w:hAnsi="Arial Nova Light" w:cs="Arial Nova"/>
                </w:rPr>
                <w:t>https://web.facebook.com/ARTUROAVILAMEX/videos/173744227978423</w:t>
              </w:r>
            </w:hyperlink>
            <w:r>
              <w:rPr>
                <w:rFonts w:ascii="Arial Nova Light" w:eastAsia="Arial Nova" w:hAnsi="Arial Nova Light" w:cs="Arial Nova"/>
                <w:u w:val="single"/>
              </w:rPr>
              <w:t xml:space="preserve">. </w:t>
            </w:r>
            <w:r w:rsidRPr="000D76AD">
              <w:rPr>
                <w:rFonts w:ascii="Arial Nova Light" w:eastAsia="Arial Nova" w:hAnsi="Arial Nova Light" w:cs="Arial Nova"/>
              </w:rPr>
              <w:t>En el cual se encontraba la siguiente leyenda:</w:t>
            </w:r>
          </w:p>
          <w:p w14:paraId="025C1132" w14:textId="77777777" w:rsidR="002713C9" w:rsidRPr="000D76AD" w:rsidRDefault="002713C9" w:rsidP="00D915D9">
            <w:pPr>
              <w:jc w:val="both"/>
              <w:rPr>
                <w:rFonts w:ascii="Arial Nova Light" w:eastAsia="Arial Nova" w:hAnsi="Arial Nova Light" w:cs="Arial Nova"/>
              </w:rPr>
            </w:pPr>
          </w:p>
          <w:p w14:paraId="210C5401" w14:textId="77777777" w:rsidR="002713C9" w:rsidRPr="00870A46" w:rsidRDefault="002713C9" w:rsidP="00D915D9">
            <w:pPr>
              <w:jc w:val="both"/>
              <w:rPr>
                <w:rFonts w:ascii="Arial Nova Light" w:eastAsia="Arial Nova" w:hAnsi="Arial Nova Light" w:cs="Arial Nova"/>
                <w:sz w:val="16"/>
                <w:szCs w:val="16"/>
              </w:rPr>
            </w:pPr>
            <w:r w:rsidRPr="00870A46">
              <w:rPr>
                <w:rFonts w:ascii="Arial Nova Light" w:eastAsia="Arial Nova" w:hAnsi="Arial Nova Light" w:cs="Arial Nova"/>
                <w:sz w:val="16"/>
                <w:szCs w:val="16"/>
              </w:rPr>
              <w:t>“</w:t>
            </w:r>
            <w:r w:rsidRPr="00870A46">
              <w:rPr>
                <w:rFonts w:ascii="Arial Nova Light" w:eastAsia="Arial Nova" w:hAnsi="Arial Nova Light" w:cs="Arial Nova"/>
                <w:i/>
                <w:iCs/>
                <w:sz w:val="16"/>
                <w:szCs w:val="16"/>
              </w:rPr>
              <w:t>Así es como nos gusta, que vean como nosotros si cumplimos aun sin ser gobierno, después de 11 años hay un espacio público recuperado “</w:t>
            </w:r>
            <w:proofErr w:type="spellStart"/>
            <w:r w:rsidRPr="00870A46">
              <w:rPr>
                <w:rFonts w:ascii="Arial Nova Light" w:eastAsia="Arial Nova" w:hAnsi="Arial Nova Light" w:cs="Arial Nova"/>
                <w:i/>
                <w:iCs/>
                <w:sz w:val="16"/>
                <w:szCs w:val="16"/>
              </w:rPr>
              <w:t>SinExcusas</w:t>
            </w:r>
            <w:proofErr w:type="spellEnd"/>
            <w:r w:rsidRPr="00870A46">
              <w:rPr>
                <w:rFonts w:ascii="Arial Nova Light" w:eastAsia="Arial Nova" w:hAnsi="Arial Nova Light" w:cs="Arial Nova"/>
                <w:sz w:val="16"/>
                <w:szCs w:val="16"/>
              </w:rPr>
              <w:t>”.</w:t>
            </w:r>
          </w:p>
          <w:p w14:paraId="70FF5D9D" w14:textId="77777777" w:rsidR="002713C9" w:rsidRDefault="002713C9" w:rsidP="00D915D9">
            <w:pPr>
              <w:jc w:val="both"/>
              <w:rPr>
                <w:rFonts w:ascii="Arial Nova Light" w:eastAsia="Arial Nova" w:hAnsi="Arial Nova Light" w:cs="Arial Nova"/>
              </w:rPr>
            </w:pPr>
          </w:p>
          <w:p w14:paraId="0FB74A2C" w14:textId="77777777" w:rsidR="002713C9" w:rsidRDefault="002713C9" w:rsidP="00D915D9">
            <w:pPr>
              <w:jc w:val="both"/>
              <w:rPr>
                <w:rFonts w:ascii="Arial Nova Light" w:eastAsia="Arial Nova" w:hAnsi="Arial Nova Light" w:cs="Arial Nova"/>
              </w:rPr>
            </w:pPr>
            <w:r>
              <w:rPr>
                <w:rFonts w:ascii="Arial Nova Light" w:eastAsia="Arial Nova" w:hAnsi="Arial Nova Light" w:cs="Arial Nova"/>
              </w:rPr>
              <w:t>También a la publicación se encontraba u  video de un minuto con dieciséis segundos de duración, en el que se visualizaron a diversas personas realizando distintas actividades sobre un espacio al aire libre, rodeado por algunos árboles y pasto, así mismo en la mayor parte del video se observó a una persona aparentemente de género masculino y mayor de edad quien usaba barba y bigote, el cual se vestía una camisa en color blanca sobre se encontraban diversas leyendas entre cuales fueron visibles la leyenda “morena” Y “</w:t>
            </w:r>
            <w:r w:rsidRPr="00F04879">
              <w:rPr>
                <w:rFonts w:ascii="Arial Nova Light" w:eastAsia="Arial Nova" w:hAnsi="Arial Nova Light" w:cs="Arial Nova"/>
                <w:i/>
                <w:iCs/>
              </w:rPr>
              <w:t>ARTURO AVILA</w:t>
            </w:r>
            <w:r>
              <w:rPr>
                <w:rFonts w:ascii="Arial Nova Light" w:eastAsia="Arial Nova" w:hAnsi="Arial Nova Light" w:cs="Arial Nova"/>
              </w:rPr>
              <w:t>”. Durante el video se escucha lo siguiente:</w:t>
            </w:r>
          </w:p>
          <w:p w14:paraId="05A53076" w14:textId="77777777" w:rsidR="002713C9" w:rsidRDefault="002713C9" w:rsidP="00D915D9">
            <w:pPr>
              <w:jc w:val="both"/>
              <w:rPr>
                <w:rFonts w:ascii="Arial Nova Light" w:eastAsia="Arial Nova" w:hAnsi="Arial Nova Light" w:cs="Arial Nova"/>
              </w:rPr>
            </w:pPr>
          </w:p>
          <w:p w14:paraId="2D40D45E" w14:textId="77777777" w:rsidR="002713C9" w:rsidRDefault="002713C9" w:rsidP="00D915D9">
            <w:pPr>
              <w:jc w:val="both"/>
              <w:rPr>
                <w:rFonts w:ascii="Arial Nova Light" w:eastAsia="Arial Nova" w:hAnsi="Arial Nova Light" w:cs="Arial Nova"/>
              </w:rPr>
            </w:pPr>
            <w:r>
              <w:rPr>
                <w:rFonts w:ascii="Arial Nova Light" w:eastAsia="Arial Nova" w:hAnsi="Arial Nova Light" w:cs="Arial Nova"/>
              </w:rPr>
              <w:t>“</w:t>
            </w:r>
            <w:r w:rsidRPr="00870A46">
              <w:rPr>
                <w:rFonts w:ascii="Arial Nova Light" w:eastAsia="Arial Nova" w:hAnsi="Arial Nova Light" w:cs="Arial Nova"/>
                <w:i/>
                <w:iCs/>
                <w:sz w:val="16"/>
                <w:szCs w:val="16"/>
              </w:rPr>
              <w:t>Pues sí, lo hicimos de nuevo estamos gobernando desde la campaña, estamos en el parque de Misión de Santa Lucia, este en donde nuestros opositores ya se frotaban las manos para decir que nos habíamos acabado</w:t>
            </w:r>
            <w:r w:rsidRPr="00870A46">
              <w:rPr>
                <w:rFonts w:ascii="Arial Nova Light" w:eastAsia="Arial Nova" w:hAnsi="Arial Nova Light" w:cs="Arial Nova"/>
                <w:sz w:val="16"/>
                <w:szCs w:val="16"/>
              </w:rPr>
              <w:t xml:space="preserve"> </w:t>
            </w:r>
            <w:r w:rsidRPr="00870A46">
              <w:rPr>
                <w:rFonts w:ascii="Arial Nova Light" w:eastAsia="Arial Nova" w:hAnsi="Arial Nova Light" w:cs="Arial Nova"/>
                <w:i/>
                <w:iCs/>
                <w:sz w:val="16"/>
                <w:szCs w:val="16"/>
              </w:rPr>
              <w:t>una obra, se les olvida una casa, nosotros nos somos como ellos, se tardaron once años en atender una petición de los vecinos ,nosotros en dos días pusimos pasto en este hermoso para que, esto es solo una muestra de  cómo nosotros vamos a gobernar Aguascalientes, lo haremos como lo hemos ofrecido, con un presidente municipal que hace el trabajo, que se ensucia las manos, que viene a hacer la chamba por la gente buena de Aguascalientes, una más un gobierno que s ele olvida de su gente, nunca más un gobierno que no sabe gobernar, llega el gobierno de la transformación, llega el gobierno de Arturo Ávila, sin excusas</w:t>
            </w:r>
            <w:r w:rsidRPr="00870A46">
              <w:rPr>
                <w:rFonts w:ascii="Arial Nova Light" w:eastAsia="Arial Nova" w:hAnsi="Arial Nova Light" w:cs="Arial Nova"/>
                <w:sz w:val="16"/>
                <w:szCs w:val="16"/>
              </w:rPr>
              <w:t>”.</w:t>
            </w:r>
          </w:p>
          <w:p w14:paraId="2B1FE827" w14:textId="77777777" w:rsidR="002713C9" w:rsidRDefault="002713C9" w:rsidP="00D915D9">
            <w:pPr>
              <w:jc w:val="both"/>
              <w:rPr>
                <w:rFonts w:ascii="Arial Nova Light" w:eastAsia="Arial Nova" w:hAnsi="Arial Nova Light" w:cs="Arial Nova"/>
              </w:rPr>
            </w:pPr>
          </w:p>
          <w:p w14:paraId="0219D705" w14:textId="77777777" w:rsidR="002713C9" w:rsidRDefault="002713C9" w:rsidP="00D915D9">
            <w:pPr>
              <w:jc w:val="both"/>
              <w:rPr>
                <w:rFonts w:ascii="Arial Nova Light" w:eastAsia="Arial Nova" w:hAnsi="Arial Nova Light" w:cs="Arial Nova"/>
              </w:rPr>
            </w:pPr>
            <w:r>
              <w:rPr>
                <w:rFonts w:ascii="Arial Nova Light" w:eastAsia="Arial Nova" w:hAnsi="Arial Nova Light" w:cs="Arial Nova"/>
              </w:rPr>
              <w:t xml:space="preserve">Así mismo al finalizar el video se observó la leyenda </w:t>
            </w:r>
            <w:r w:rsidRPr="00870A46">
              <w:rPr>
                <w:rFonts w:ascii="Arial Nova Light" w:eastAsia="Arial Nova" w:hAnsi="Arial Nova Light" w:cs="Arial Nova"/>
                <w:i/>
                <w:iCs/>
              </w:rPr>
              <w:t>“UN JARÍN MÁS EN AGUASCALIENTES”</w:t>
            </w:r>
            <w:r>
              <w:rPr>
                <w:rFonts w:ascii="Arial Nova Light" w:eastAsia="Arial Nova" w:hAnsi="Arial Nova Light" w:cs="Arial Nova"/>
              </w:rPr>
              <w:t xml:space="preserve"> y posteriormente sobre un fondo en color blanco las leyendas </w:t>
            </w:r>
            <w:r w:rsidRPr="00870A46">
              <w:rPr>
                <w:rFonts w:ascii="Arial Nova Light" w:eastAsia="Arial Nova" w:hAnsi="Arial Nova Light" w:cs="Arial Nova"/>
              </w:rPr>
              <w:t>“</w:t>
            </w:r>
            <w:r w:rsidRPr="00870A46">
              <w:rPr>
                <w:rFonts w:ascii="Arial Nova Light" w:eastAsia="Arial Nova" w:hAnsi="Arial Nova Light" w:cs="Arial Nova"/>
                <w:i/>
                <w:iCs/>
              </w:rPr>
              <w:t>ARTURO AVILA”, “PRESIDENTE MUNICIPAL”</w:t>
            </w:r>
            <w:r>
              <w:rPr>
                <w:rFonts w:ascii="Arial Nova Light" w:eastAsia="Arial Nova" w:hAnsi="Arial Nova Light" w:cs="Arial Nova"/>
              </w:rPr>
              <w:t xml:space="preserve"> y “</w:t>
            </w:r>
            <w:r w:rsidRPr="00F04879">
              <w:rPr>
                <w:rFonts w:ascii="Arial Nova Light" w:eastAsia="Arial Nova" w:hAnsi="Arial Nova Light" w:cs="Arial Nova"/>
                <w:i/>
                <w:iCs/>
              </w:rPr>
              <w:t>AGUASCALIENTES”</w:t>
            </w:r>
            <w:r>
              <w:rPr>
                <w:rFonts w:ascii="Arial Nova Light" w:eastAsia="Arial Nova" w:hAnsi="Arial Nova Light" w:cs="Arial Nova"/>
                <w:i/>
                <w:iCs/>
              </w:rPr>
              <w:t xml:space="preserve">, </w:t>
            </w:r>
            <w:r w:rsidRPr="00F04879">
              <w:rPr>
                <w:rFonts w:ascii="Arial Nova Light" w:eastAsia="Arial Nova" w:hAnsi="Arial Nova Light" w:cs="Arial Nova"/>
              </w:rPr>
              <w:t>seguido de los emblemas de los partidos políticos Partidos del Trabajo, MORENA, acompañado de la leyenda “</w:t>
            </w:r>
            <w:r w:rsidRPr="00F04879">
              <w:rPr>
                <w:rFonts w:ascii="Arial Nova Light" w:eastAsia="Arial Nova" w:hAnsi="Arial Nova Light" w:cs="Arial Nova"/>
                <w:i/>
                <w:iCs/>
              </w:rPr>
              <w:t>La esperanza de México”</w:t>
            </w:r>
            <w:r w:rsidRPr="00F04879">
              <w:rPr>
                <w:rFonts w:ascii="Arial Nova Light" w:eastAsia="Arial Nova" w:hAnsi="Arial Nova Light" w:cs="Arial Nova"/>
              </w:rPr>
              <w:t xml:space="preserve"> y Nueva Alianza Aguascalientes.</w:t>
            </w:r>
          </w:p>
          <w:p w14:paraId="345A8CCB" w14:textId="77777777" w:rsidR="002713C9" w:rsidRDefault="002713C9" w:rsidP="00D915D9">
            <w:pPr>
              <w:spacing w:line="276" w:lineRule="auto"/>
              <w:ind w:right="36"/>
              <w:jc w:val="both"/>
              <w:rPr>
                <w:rFonts w:ascii="Arial Nova Light" w:eastAsia="Arial Nova" w:hAnsi="Arial Nova Light" w:cs="Arial Nova"/>
              </w:rPr>
            </w:pPr>
          </w:p>
          <w:p w14:paraId="10D82783" w14:textId="77777777" w:rsidR="002713C9" w:rsidRDefault="002713C9" w:rsidP="00D915D9">
            <w:pPr>
              <w:spacing w:line="276" w:lineRule="auto"/>
              <w:ind w:right="36"/>
              <w:jc w:val="both"/>
              <w:rPr>
                <w:rFonts w:ascii="Arial Nova Light" w:eastAsia="Arial Nova" w:hAnsi="Arial Nova Light" w:cs="Arial Nova"/>
              </w:rPr>
            </w:pPr>
            <w:r>
              <w:rPr>
                <w:rFonts w:ascii="Arial Nova Light" w:eastAsia="Arial Nova" w:hAnsi="Arial Nova Light" w:cs="Arial Nova"/>
              </w:rPr>
              <w:t>El cual dicha acta anexa las siguientes fotografías:</w:t>
            </w:r>
          </w:p>
          <w:p w14:paraId="4F7075F3" w14:textId="77777777" w:rsidR="002713C9" w:rsidRDefault="002713C9" w:rsidP="00D915D9">
            <w:pPr>
              <w:spacing w:line="276" w:lineRule="auto"/>
              <w:ind w:right="36"/>
              <w:jc w:val="both"/>
              <w:rPr>
                <w:rFonts w:ascii="Arial Nova Light" w:eastAsia="Arial Nova" w:hAnsi="Arial Nova Light" w:cs="Arial Nova"/>
              </w:rPr>
            </w:pPr>
            <w:r w:rsidRPr="00F04879">
              <w:rPr>
                <w:rFonts w:ascii="Arial Nova Light" w:eastAsia="Arial Nova" w:hAnsi="Arial Nova Light" w:cs="Arial Nova"/>
                <w:noProof/>
              </w:rPr>
              <w:drawing>
                <wp:anchor distT="0" distB="0" distL="114300" distR="114300" simplePos="0" relativeHeight="251662336" behindDoc="0" locked="0" layoutInCell="1" allowOverlap="1" wp14:anchorId="1517D680" wp14:editId="4E8CA5BF">
                  <wp:simplePos x="0" y="0"/>
                  <wp:positionH relativeFrom="column">
                    <wp:posOffset>2806065</wp:posOffset>
                  </wp:positionH>
                  <wp:positionV relativeFrom="paragraph">
                    <wp:posOffset>17780</wp:posOffset>
                  </wp:positionV>
                  <wp:extent cx="2437130" cy="1228725"/>
                  <wp:effectExtent l="0" t="0" r="1270" b="9525"/>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37130"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04879">
              <w:rPr>
                <w:rFonts w:ascii="Arial Nova Light" w:eastAsia="Arial Nova" w:hAnsi="Arial Nova Light" w:cs="Arial Nova"/>
                <w:noProof/>
              </w:rPr>
              <w:drawing>
                <wp:anchor distT="0" distB="0" distL="114300" distR="114300" simplePos="0" relativeHeight="251663360" behindDoc="0" locked="0" layoutInCell="1" allowOverlap="1" wp14:anchorId="04BF618A" wp14:editId="3D0D93BF">
                  <wp:simplePos x="0" y="0"/>
                  <wp:positionH relativeFrom="column">
                    <wp:posOffset>348615</wp:posOffset>
                  </wp:positionH>
                  <wp:positionV relativeFrom="paragraph">
                    <wp:posOffset>27305</wp:posOffset>
                  </wp:positionV>
                  <wp:extent cx="2292985" cy="1265555"/>
                  <wp:effectExtent l="0" t="0" r="0" b="0"/>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92985" cy="1265555"/>
                          </a:xfrm>
                          <a:prstGeom prst="rect">
                            <a:avLst/>
                          </a:prstGeom>
                          <a:noFill/>
                          <a:ln>
                            <a:noFill/>
                          </a:ln>
                        </pic:spPr>
                      </pic:pic>
                    </a:graphicData>
                  </a:graphic>
                </wp:anchor>
              </w:drawing>
            </w:r>
          </w:p>
          <w:p w14:paraId="2869CF4F" w14:textId="77777777" w:rsidR="002713C9" w:rsidRPr="00D12E3A" w:rsidRDefault="002713C9" w:rsidP="00D915D9">
            <w:pPr>
              <w:spacing w:line="276" w:lineRule="auto"/>
              <w:ind w:right="36"/>
              <w:jc w:val="both"/>
              <w:rPr>
                <w:rFonts w:ascii="Arial Nova Light" w:eastAsia="Arial Nova" w:hAnsi="Arial Nova Light" w:cs="Arial Nova"/>
              </w:rPr>
            </w:pPr>
          </w:p>
        </w:tc>
      </w:tr>
      <w:tr w:rsidR="002713C9" w:rsidRPr="00D12E3A" w14:paraId="1246523F" w14:textId="77777777" w:rsidTr="00D915D9">
        <w:trPr>
          <w:trHeight w:val="1890"/>
        </w:trPr>
        <w:tc>
          <w:tcPr>
            <w:tcW w:w="2547" w:type="dxa"/>
            <w:tcBorders>
              <w:bottom w:val="single" w:sz="4" w:space="0" w:color="auto"/>
            </w:tcBorders>
            <w:shd w:val="clear" w:color="auto" w:fill="D9D9D9" w:themeFill="background1" w:themeFillShade="D9"/>
          </w:tcPr>
          <w:p w14:paraId="6431B88F" w14:textId="77777777" w:rsidR="002713C9" w:rsidRPr="000A6326" w:rsidRDefault="002713C9" w:rsidP="00D915D9">
            <w:pPr>
              <w:spacing w:line="276" w:lineRule="auto"/>
              <w:ind w:right="36"/>
              <w:jc w:val="both"/>
              <w:rPr>
                <w:rFonts w:ascii="Arial Nova Light" w:eastAsia="Arial Nova" w:hAnsi="Arial Nova Light" w:cs="Arial Nova"/>
              </w:rPr>
            </w:pPr>
            <w:r>
              <w:rPr>
                <w:rFonts w:ascii="Arial Nova Light" w:eastAsia="Arial Nova" w:hAnsi="Arial Nova Light" w:cs="Arial Nova"/>
                <w:sz w:val="18"/>
                <w:szCs w:val="18"/>
              </w:rPr>
              <w:t>4</w:t>
            </w:r>
            <w:r w:rsidRPr="000A6326">
              <w:rPr>
                <w:rFonts w:ascii="Arial Nova Light" w:eastAsia="Arial Nova" w:hAnsi="Arial Nova Light" w:cs="Arial Nova"/>
                <w:sz w:val="18"/>
                <w:szCs w:val="18"/>
              </w:rPr>
              <w:t>. PRESUNCIONAL LEGAL Y HUMANA</w:t>
            </w:r>
          </w:p>
        </w:tc>
        <w:tc>
          <w:tcPr>
            <w:tcW w:w="3827" w:type="dxa"/>
            <w:tcBorders>
              <w:bottom w:val="single" w:sz="4" w:space="0" w:color="auto"/>
            </w:tcBorders>
            <w:shd w:val="clear" w:color="auto" w:fill="D9D9D9" w:themeFill="background1" w:themeFillShade="D9"/>
          </w:tcPr>
          <w:p w14:paraId="628220D6" w14:textId="77777777" w:rsidR="002713C9" w:rsidRDefault="002713C9" w:rsidP="00D915D9">
            <w:pPr>
              <w:jc w:val="both"/>
              <w:rPr>
                <w:rFonts w:ascii="Arial Nova Light" w:eastAsia="Arial Nova" w:hAnsi="Arial Nova Light" w:cs="Arial Nova"/>
                <w:sz w:val="18"/>
                <w:szCs w:val="18"/>
              </w:rPr>
            </w:pPr>
            <w:r w:rsidRPr="00A34533">
              <w:rPr>
                <w:rFonts w:ascii="Arial Nova Light" w:eastAsia="Arial Nova" w:hAnsi="Arial Nova Light" w:cs="Arial Nova"/>
                <w:sz w:val="18"/>
                <w:szCs w:val="18"/>
              </w:rPr>
              <w:t>Todo lo que por su contenido y alcance favorezca a sus intereses.</w:t>
            </w:r>
          </w:p>
          <w:p w14:paraId="3532983F" w14:textId="77777777" w:rsidR="002713C9" w:rsidRPr="000A6326" w:rsidRDefault="002713C9" w:rsidP="00D915D9">
            <w:pPr>
              <w:rPr>
                <w:rFonts w:ascii="Arial Nova Light" w:eastAsia="Arial Nova" w:hAnsi="Arial Nova Light" w:cs="Arial Nova"/>
              </w:rPr>
            </w:pPr>
          </w:p>
          <w:p w14:paraId="71076EF1" w14:textId="77777777" w:rsidR="002713C9" w:rsidRPr="000A6326" w:rsidRDefault="002713C9" w:rsidP="00D915D9">
            <w:pPr>
              <w:rPr>
                <w:rFonts w:ascii="Arial Nova Light" w:eastAsia="Arial Nova" w:hAnsi="Arial Nova Light" w:cs="Arial Nova"/>
              </w:rPr>
            </w:pPr>
          </w:p>
          <w:p w14:paraId="45380D62" w14:textId="77777777" w:rsidR="002713C9" w:rsidRPr="000A6326" w:rsidRDefault="002713C9" w:rsidP="00D915D9">
            <w:pPr>
              <w:rPr>
                <w:rFonts w:ascii="Arial Nova Light" w:eastAsia="Arial Nova" w:hAnsi="Arial Nova Light" w:cs="Arial Nova"/>
              </w:rPr>
            </w:pPr>
          </w:p>
          <w:p w14:paraId="12664FEE" w14:textId="77777777" w:rsidR="002713C9" w:rsidRPr="000A6326" w:rsidRDefault="002713C9" w:rsidP="00D915D9">
            <w:pPr>
              <w:rPr>
                <w:rFonts w:ascii="Arial Nova Light" w:eastAsia="Arial Nova" w:hAnsi="Arial Nova Light" w:cs="Arial Nova"/>
              </w:rPr>
            </w:pPr>
          </w:p>
          <w:p w14:paraId="7A152371" w14:textId="77777777" w:rsidR="002713C9" w:rsidRPr="000A6326" w:rsidRDefault="002713C9" w:rsidP="00D915D9">
            <w:pPr>
              <w:rPr>
                <w:rFonts w:ascii="Arial Nova Light" w:eastAsia="Arial Nova" w:hAnsi="Arial Nova Light" w:cs="Arial Nova"/>
              </w:rPr>
            </w:pPr>
          </w:p>
          <w:p w14:paraId="17FD98EB" w14:textId="77777777" w:rsidR="002713C9" w:rsidRPr="000A6326" w:rsidRDefault="002713C9" w:rsidP="00D915D9">
            <w:pPr>
              <w:tabs>
                <w:tab w:val="left" w:pos="2610"/>
              </w:tabs>
              <w:rPr>
                <w:rFonts w:ascii="Arial Nova Light" w:eastAsia="Arial Nova" w:hAnsi="Arial Nova Light" w:cs="Arial Nova"/>
              </w:rPr>
            </w:pPr>
          </w:p>
        </w:tc>
        <w:tc>
          <w:tcPr>
            <w:tcW w:w="3686" w:type="dxa"/>
            <w:tcBorders>
              <w:bottom w:val="single" w:sz="4" w:space="0" w:color="auto"/>
            </w:tcBorders>
            <w:shd w:val="clear" w:color="auto" w:fill="D9D9D9" w:themeFill="background1" w:themeFillShade="D9"/>
          </w:tcPr>
          <w:p w14:paraId="76E03461" w14:textId="77777777" w:rsidR="002713C9" w:rsidRPr="00D12E3A" w:rsidRDefault="002713C9" w:rsidP="00D915D9">
            <w:pPr>
              <w:spacing w:line="276" w:lineRule="auto"/>
              <w:ind w:right="36"/>
              <w:jc w:val="both"/>
              <w:rPr>
                <w:rFonts w:ascii="Arial Nova Light" w:eastAsia="Arial Nova" w:hAnsi="Arial Nova Light" w:cs="Arial Nova"/>
              </w:rPr>
            </w:pPr>
            <w:r w:rsidRPr="00A34533">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2713C9" w:rsidRPr="00D12E3A" w14:paraId="7A6ABC01" w14:textId="77777777" w:rsidTr="00D915D9">
        <w:trPr>
          <w:trHeight w:val="3630"/>
        </w:trPr>
        <w:tc>
          <w:tcPr>
            <w:tcW w:w="2547" w:type="dxa"/>
            <w:tcBorders>
              <w:top w:val="single" w:sz="4" w:space="0" w:color="auto"/>
            </w:tcBorders>
            <w:shd w:val="clear" w:color="auto" w:fill="D9D9D9" w:themeFill="background1" w:themeFillShade="D9"/>
          </w:tcPr>
          <w:p w14:paraId="2ECDE8AB" w14:textId="77777777" w:rsidR="002713C9" w:rsidRPr="000A6326" w:rsidRDefault="002713C9" w:rsidP="00D915D9">
            <w:pPr>
              <w:spacing w:line="276" w:lineRule="auto"/>
              <w:ind w:right="36"/>
              <w:jc w:val="both"/>
              <w:rPr>
                <w:rFonts w:ascii="Arial Nova Light" w:eastAsia="Arial Nova" w:hAnsi="Arial Nova Light" w:cs="Arial Nova"/>
                <w:sz w:val="18"/>
                <w:szCs w:val="18"/>
              </w:rPr>
            </w:pPr>
            <w:r w:rsidRPr="000A6326">
              <w:rPr>
                <w:rFonts w:ascii="Arial Nova Light" w:eastAsia="Arial Nova" w:hAnsi="Arial Nova Light" w:cs="Arial Nova"/>
                <w:sz w:val="18"/>
                <w:szCs w:val="18"/>
              </w:rPr>
              <w:lastRenderedPageBreak/>
              <w:t>5. INSTRUMENTAL DE ACTUACIONES</w:t>
            </w:r>
          </w:p>
        </w:tc>
        <w:tc>
          <w:tcPr>
            <w:tcW w:w="3827" w:type="dxa"/>
            <w:tcBorders>
              <w:top w:val="single" w:sz="4" w:space="0" w:color="auto"/>
            </w:tcBorders>
            <w:shd w:val="clear" w:color="auto" w:fill="D9D9D9" w:themeFill="background1" w:themeFillShade="D9"/>
          </w:tcPr>
          <w:p w14:paraId="2C63C14A" w14:textId="77777777" w:rsidR="002713C9" w:rsidRPr="00A34533" w:rsidRDefault="002713C9" w:rsidP="00D915D9">
            <w:pPr>
              <w:jc w:val="both"/>
              <w:rPr>
                <w:rFonts w:ascii="Arial Nova Light" w:eastAsia="Arial Nova" w:hAnsi="Arial Nova Light" w:cs="Arial Nova"/>
                <w:sz w:val="18"/>
                <w:szCs w:val="18"/>
              </w:rPr>
            </w:pPr>
            <w:r w:rsidRPr="00A34533">
              <w:rPr>
                <w:rFonts w:ascii="Arial Nova Light" w:eastAsia="Arial Nova" w:hAnsi="Arial Nova Light" w:cs="Arial Nova"/>
                <w:sz w:val="18"/>
                <w:szCs w:val="18"/>
              </w:rPr>
              <w:t>Todo lo que por su contenido y alcance favorezca a sus intereses.</w:t>
            </w:r>
          </w:p>
        </w:tc>
        <w:tc>
          <w:tcPr>
            <w:tcW w:w="3686" w:type="dxa"/>
            <w:tcBorders>
              <w:top w:val="single" w:sz="4" w:space="0" w:color="auto"/>
            </w:tcBorders>
            <w:shd w:val="clear" w:color="auto" w:fill="D9D9D9" w:themeFill="background1" w:themeFillShade="D9"/>
          </w:tcPr>
          <w:p w14:paraId="09FAED35" w14:textId="77777777" w:rsidR="002713C9" w:rsidRPr="00A34533" w:rsidRDefault="002713C9" w:rsidP="00D915D9">
            <w:pPr>
              <w:spacing w:line="276" w:lineRule="auto"/>
              <w:ind w:right="36"/>
              <w:jc w:val="both"/>
              <w:rPr>
                <w:rFonts w:ascii="Arial Nova Light" w:eastAsia="Arial Nova" w:hAnsi="Arial Nova Light" w:cs="Arial Nova"/>
                <w:sz w:val="18"/>
                <w:szCs w:val="18"/>
              </w:rPr>
            </w:pPr>
            <w:r w:rsidRPr="00A34533">
              <w:rPr>
                <w:rFonts w:ascii="Arial Nova Light" w:eastAsia="Arial Nova" w:hAnsi="Arial Nova Light" w:cs="Arial Nova"/>
                <w:sz w:val="18"/>
                <w:szCs w:val="18"/>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bl>
    <w:p w14:paraId="6BBB6394" w14:textId="77777777" w:rsidR="002713C9" w:rsidRPr="00D12E3A" w:rsidRDefault="002713C9" w:rsidP="002713C9">
      <w:pPr>
        <w:pBdr>
          <w:top w:val="nil"/>
          <w:left w:val="nil"/>
          <w:bottom w:val="nil"/>
          <w:right w:val="nil"/>
          <w:between w:val="nil"/>
        </w:pBdr>
        <w:spacing w:after="160" w:line="259" w:lineRule="auto"/>
        <w:jc w:val="both"/>
        <w:rPr>
          <w:rFonts w:ascii="Arial Nova Light" w:eastAsia="Arial Nova" w:hAnsi="Arial Nova Light" w:cs="Arial Nova"/>
          <w:b/>
          <w:bCs/>
        </w:rPr>
      </w:pPr>
    </w:p>
    <w:p w14:paraId="0EE8104B" w14:textId="77777777" w:rsidR="002713C9" w:rsidRDefault="002713C9" w:rsidP="002713C9">
      <w:pPr>
        <w:pBdr>
          <w:top w:val="nil"/>
          <w:left w:val="nil"/>
          <w:bottom w:val="nil"/>
          <w:right w:val="nil"/>
          <w:between w:val="nil"/>
        </w:pBdr>
        <w:tabs>
          <w:tab w:val="left" w:pos="567"/>
        </w:tabs>
        <w:spacing w:after="200" w:line="360" w:lineRule="auto"/>
        <w:ind w:right="36"/>
        <w:jc w:val="both"/>
        <w:rPr>
          <w:rFonts w:ascii="Arial Nova Light" w:eastAsia="Arial Nova" w:hAnsi="Arial Nova Light" w:cs="Arial Nova"/>
          <w:b/>
          <w:bCs/>
        </w:rPr>
      </w:pPr>
    </w:p>
    <w:p w14:paraId="77C5B388" w14:textId="77777777" w:rsidR="002713C9" w:rsidRPr="00D12E3A" w:rsidRDefault="002713C9" w:rsidP="002713C9">
      <w:pPr>
        <w:pBdr>
          <w:top w:val="nil"/>
          <w:left w:val="nil"/>
          <w:bottom w:val="nil"/>
          <w:right w:val="nil"/>
          <w:between w:val="nil"/>
        </w:pBdr>
        <w:tabs>
          <w:tab w:val="left" w:pos="567"/>
        </w:tabs>
        <w:spacing w:after="200" w:line="360" w:lineRule="auto"/>
        <w:ind w:right="36"/>
        <w:jc w:val="both"/>
        <w:rPr>
          <w:rFonts w:ascii="Arial Nova Light" w:eastAsia="Arial Nova" w:hAnsi="Arial Nova Light" w:cs="Arial Nova"/>
        </w:rPr>
      </w:pPr>
      <w:r w:rsidRPr="00D12E3A">
        <w:rPr>
          <w:rFonts w:ascii="Arial Nova Light" w:eastAsia="Arial Nova" w:hAnsi="Arial Nova Light" w:cs="Arial Nova"/>
          <w:b/>
          <w:bCs/>
        </w:rPr>
        <w:t>2. PRUEBAS ADMITIDAS POR LOS DENUNCIADOS</w:t>
      </w:r>
      <w:r>
        <w:rPr>
          <w:rFonts w:ascii="Arial Nova Light" w:eastAsia="Arial Nova" w:hAnsi="Arial Nova Light" w:cs="Arial Nova"/>
          <w:b/>
          <w:bCs/>
        </w:rPr>
        <w:t xml:space="preserve"> COALICIÓN “JUNTOS HAREMOS HISTORIA EN AGUASCALIENTES”.</w:t>
      </w:r>
    </w:p>
    <w:tbl>
      <w:tblPr>
        <w:tblW w:w="10201"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7"/>
        <w:gridCol w:w="4111"/>
        <w:gridCol w:w="3543"/>
      </w:tblGrid>
      <w:tr w:rsidR="002713C9" w:rsidRPr="00D12E3A" w14:paraId="12ECB785" w14:textId="77777777" w:rsidTr="00D915D9">
        <w:trPr>
          <w:trHeight w:val="425"/>
        </w:trPr>
        <w:tc>
          <w:tcPr>
            <w:tcW w:w="2547" w:type="dxa"/>
            <w:shd w:val="clear" w:color="auto" w:fill="7F7F7F" w:themeFill="text1" w:themeFillTint="80"/>
          </w:tcPr>
          <w:p w14:paraId="768561A3" w14:textId="77777777" w:rsidR="002713C9" w:rsidRPr="00D12E3A" w:rsidRDefault="002713C9" w:rsidP="00D915D9">
            <w:pPr>
              <w:spacing w:line="360" w:lineRule="auto"/>
              <w:ind w:right="36"/>
              <w:jc w:val="center"/>
              <w:rPr>
                <w:rFonts w:ascii="Arial Nova Light" w:eastAsia="Arial Nova" w:hAnsi="Arial Nova Light" w:cs="Arial Nova"/>
                <w:b/>
                <w:bCs/>
              </w:rPr>
            </w:pPr>
            <w:r w:rsidRPr="00D12E3A">
              <w:rPr>
                <w:rFonts w:ascii="Arial Nova Light" w:eastAsia="Arial Nova" w:hAnsi="Arial Nova Light" w:cs="Arial Nova"/>
                <w:b/>
                <w:bCs/>
              </w:rPr>
              <w:t>PRUEBA</w:t>
            </w:r>
          </w:p>
        </w:tc>
        <w:tc>
          <w:tcPr>
            <w:tcW w:w="4111" w:type="dxa"/>
            <w:shd w:val="clear" w:color="auto" w:fill="7F7F7F" w:themeFill="text1" w:themeFillTint="80"/>
          </w:tcPr>
          <w:p w14:paraId="75FFA685" w14:textId="77777777" w:rsidR="002713C9" w:rsidRPr="00D12E3A" w:rsidRDefault="002713C9" w:rsidP="00D915D9">
            <w:pPr>
              <w:spacing w:line="360" w:lineRule="auto"/>
              <w:ind w:right="36"/>
              <w:jc w:val="center"/>
              <w:rPr>
                <w:rFonts w:ascii="Arial Nova Light" w:eastAsia="Arial Nova" w:hAnsi="Arial Nova Light" w:cs="Arial Nova"/>
                <w:b/>
                <w:bCs/>
              </w:rPr>
            </w:pPr>
            <w:r w:rsidRPr="00D12E3A">
              <w:rPr>
                <w:rFonts w:ascii="Arial Nova Light" w:eastAsia="Arial Nova" w:hAnsi="Arial Nova Light" w:cs="Arial Nova"/>
                <w:b/>
                <w:bCs/>
              </w:rPr>
              <w:t>CONSISTENTE EN</w:t>
            </w:r>
          </w:p>
        </w:tc>
        <w:tc>
          <w:tcPr>
            <w:tcW w:w="3543" w:type="dxa"/>
            <w:shd w:val="clear" w:color="auto" w:fill="7F7F7F" w:themeFill="text1" w:themeFillTint="80"/>
          </w:tcPr>
          <w:p w14:paraId="6BA42357" w14:textId="77777777" w:rsidR="002713C9" w:rsidRPr="00D12E3A" w:rsidRDefault="002713C9" w:rsidP="00D915D9">
            <w:pPr>
              <w:spacing w:line="360" w:lineRule="auto"/>
              <w:ind w:right="36"/>
              <w:jc w:val="center"/>
              <w:rPr>
                <w:rFonts w:ascii="Arial Nova Light" w:eastAsia="Arial Nova" w:hAnsi="Arial Nova Light" w:cs="Arial Nova"/>
                <w:b/>
                <w:bCs/>
              </w:rPr>
            </w:pPr>
            <w:r w:rsidRPr="00D12E3A">
              <w:rPr>
                <w:rFonts w:ascii="Arial Nova Light" w:eastAsia="Arial Nova" w:hAnsi="Arial Nova Light" w:cs="Arial Nova"/>
                <w:b/>
                <w:bCs/>
              </w:rPr>
              <w:t>VALORACIÓN</w:t>
            </w:r>
          </w:p>
        </w:tc>
      </w:tr>
      <w:tr w:rsidR="002713C9" w:rsidRPr="00D12E3A" w14:paraId="19C4A61C" w14:textId="77777777" w:rsidTr="00D915D9">
        <w:trPr>
          <w:trHeight w:val="885"/>
        </w:trPr>
        <w:tc>
          <w:tcPr>
            <w:tcW w:w="2547" w:type="dxa"/>
            <w:tcBorders>
              <w:right w:val="single" w:sz="4" w:space="0" w:color="auto"/>
            </w:tcBorders>
            <w:shd w:val="clear" w:color="auto" w:fill="D9D9D9" w:themeFill="background1" w:themeFillShade="D9"/>
          </w:tcPr>
          <w:p w14:paraId="1E4926FC" w14:textId="77777777" w:rsidR="002713C9" w:rsidRPr="00D12E3A" w:rsidRDefault="002713C9" w:rsidP="00D915D9">
            <w:pPr>
              <w:spacing w:line="276" w:lineRule="auto"/>
              <w:ind w:right="36"/>
              <w:jc w:val="both"/>
              <w:rPr>
                <w:rFonts w:ascii="Arial Nova Light" w:eastAsia="Arial Nova" w:hAnsi="Arial Nova Light" w:cs="Arial Nova"/>
              </w:rPr>
            </w:pPr>
            <w:r>
              <w:rPr>
                <w:rFonts w:ascii="Arial Nova Light" w:eastAsia="Arial Nova" w:hAnsi="Arial Nova Light" w:cs="Arial Nova"/>
              </w:rPr>
              <w:t>1</w:t>
            </w:r>
            <w:r w:rsidRPr="00D12E3A">
              <w:rPr>
                <w:rFonts w:ascii="Arial Nova Light" w:eastAsia="Arial Nova" w:hAnsi="Arial Nova Light" w:cs="Arial Nova"/>
              </w:rPr>
              <w:t>. DOCUMENTAL PRIVADA.</w:t>
            </w:r>
          </w:p>
          <w:p w14:paraId="776957D4" w14:textId="77777777" w:rsidR="002713C9" w:rsidRPr="00D12E3A" w:rsidRDefault="002713C9" w:rsidP="00D915D9">
            <w:pPr>
              <w:spacing w:line="276" w:lineRule="auto"/>
              <w:ind w:right="36"/>
              <w:jc w:val="both"/>
              <w:rPr>
                <w:rFonts w:ascii="Arial Nova Light" w:eastAsia="Arial Nova" w:hAnsi="Arial Nova Light" w:cs="Arial Nova"/>
              </w:rPr>
            </w:pPr>
          </w:p>
          <w:p w14:paraId="1F5B4865" w14:textId="77777777" w:rsidR="002713C9" w:rsidRPr="00D12E3A" w:rsidRDefault="002713C9" w:rsidP="00D915D9">
            <w:pPr>
              <w:tabs>
                <w:tab w:val="right" w:pos="9808"/>
              </w:tabs>
              <w:spacing w:line="276" w:lineRule="auto"/>
              <w:ind w:right="36"/>
              <w:jc w:val="both"/>
              <w:rPr>
                <w:rFonts w:ascii="Arial Nova Light" w:eastAsia="Arial Nova" w:hAnsi="Arial Nova Light" w:cs="Arial Nova"/>
                <w:noProof/>
              </w:rPr>
            </w:pPr>
          </w:p>
        </w:tc>
        <w:tc>
          <w:tcPr>
            <w:tcW w:w="4111" w:type="dxa"/>
            <w:tcBorders>
              <w:left w:val="single" w:sz="4" w:space="0" w:color="auto"/>
            </w:tcBorders>
            <w:shd w:val="clear" w:color="auto" w:fill="D9D9D9" w:themeFill="background1" w:themeFillShade="D9"/>
          </w:tcPr>
          <w:p w14:paraId="0BF4FF38" w14:textId="77777777" w:rsidR="002713C9" w:rsidRPr="00D12E3A" w:rsidRDefault="002713C9" w:rsidP="00D915D9">
            <w:pPr>
              <w:tabs>
                <w:tab w:val="right" w:pos="9808"/>
              </w:tabs>
              <w:spacing w:line="276" w:lineRule="auto"/>
              <w:ind w:right="36"/>
              <w:jc w:val="both"/>
              <w:rPr>
                <w:rFonts w:ascii="Arial Nova Light" w:eastAsia="Arial Nova" w:hAnsi="Arial Nova Light" w:cs="Arial Nova"/>
                <w:noProof/>
              </w:rPr>
            </w:pPr>
            <w:r w:rsidRPr="00D12E3A">
              <w:rPr>
                <w:rFonts w:ascii="Arial Nova Light" w:eastAsia="Arial Nova" w:hAnsi="Arial Nova Light" w:cs="Arial Nova"/>
              </w:rPr>
              <w:t>Consistente en la C</w:t>
            </w:r>
            <w:r>
              <w:rPr>
                <w:rFonts w:ascii="Arial Nova Light" w:eastAsia="Arial Nova" w:hAnsi="Arial Nova Light" w:cs="Arial Nova"/>
              </w:rPr>
              <w:t>opia simple del Contrato de donación de los recursos en cuestión, en el cual se celebra por una parte Christian Israel Viveros Cerón y por la otra el Partido Acción Nacional.</w:t>
            </w:r>
          </w:p>
        </w:tc>
        <w:tc>
          <w:tcPr>
            <w:tcW w:w="3543" w:type="dxa"/>
            <w:tcBorders>
              <w:left w:val="single" w:sz="4" w:space="0" w:color="auto"/>
              <w:right w:val="single" w:sz="4" w:space="0" w:color="auto"/>
            </w:tcBorders>
            <w:shd w:val="clear" w:color="auto" w:fill="D9D9D9" w:themeFill="background1" w:themeFillShade="D9"/>
          </w:tcPr>
          <w:p w14:paraId="50EFC77B" w14:textId="77777777" w:rsidR="002713C9" w:rsidRPr="00D12E3A" w:rsidRDefault="002713C9" w:rsidP="00D915D9">
            <w:pPr>
              <w:tabs>
                <w:tab w:val="right" w:pos="9808"/>
              </w:tabs>
              <w:spacing w:line="276" w:lineRule="auto"/>
              <w:ind w:right="36"/>
              <w:jc w:val="both"/>
              <w:rPr>
                <w:rFonts w:ascii="Arial Nova Light" w:eastAsia="Arial Nova" w:hAnsi="Arial Nova Light" w:cs="Arial Nova"/>
                <w:noProof/>
              </w:rPr>
            </w:pPr>
            <w:r w:rsidRPr="00D12E3A">
              <w:rPr>
                <w:rFonts w:ascii="Arial Nova Light" w:eastAsia="Arial Nova" w:hAnsi="Arial Nova Light" w:cs="Arial Nova"/>
              </w:rPr>
              <w:t>Conforme a lo previsto en los artículos 255, fracción I, 256 y 308, fracción II, del Código Electoral, adquiere eficacia probatoria plena en cuanto a la autenticidad de su existencia por colmar con los requisitos pertinentes.</w:t>
            </w:r>
          </w:p>
        </w:tc>
      </w:tr>
      <w:tr w:rsidR="002713C9" w:rsidRPr="00D12E3A" w14:paraId="70BC4C9B" w14:textId="77777777" w:rsidTr="00D915D9">
        <w:trPr>
          <w:trHeight w:val="885"/>
        </w:trPr>
        <w:tc>
          <w:tcPr>
            <w:tcW w:w="2547" w:type="dxa"/>
            <w:tcBorders>
              <w:right w:val="single" w:sz="4" w:space="0" w:color="auto"/>
            </w:tcBorders>
            <w:shd w:val="clear" w:color="auto" w:fill="D9D9D9" w:themeFill="background1" w:themeFillShade="D9"/>
          </w:tcPr>
          <w:p w14:paraId="28252D48" w14:textId="77777777" w:rsidR="002713C9" w:rsidRPr="00D12E3A" w:rsidRDefault="002713C9" w:rsidP="00D915D9">
            <w:pPr>
              <w:spacing w:line="276" w:lineRule="auto"/>
              <w:ind w:right="36"/>
              <w:jc w:val="both"/>
              <w:rPr>
                <w:rFonts w:ascii="Arial Nova Light" w:eastAsia="Arial Nova" w:hAnsi="Arial Nova Light" w:cs="Arial Nova"/>
              </w:rPr>
            </w:pPr>
            <w:r>
              <w:rPr>
                <w:rFonts w:ascii="Arial Nova Light" w:eastAsia="Arial Nova" w:hAnsi="Arial Nova Light" w:cs="Arial Nova"/>
              </w:rPr>
              <w:t>2</w:t>
            </w:r>
            <w:r w:rsidRPr="00D12E3A">
              <w:rPr>
                <w:rFonts w:ascii="Arial Nova Light" w:eastAsia="Arial Nova" w:hAnsi="Arial Nova Light" w:cs="Arial Nova"/>
              </w:rPr>
              <w:t>. DOCUMENTAL PRIVADA.</w:t>
            </w:r>
          </w:p>
        </w:tc>
        <w:tc>
          <w:tcPr>
            <w:tcW w:w="4111" w:type="dxa"/>
            <w:tcBorders>
              <w:left w:val="single" w:sz="4" w:space="0" w:color="auto"/>
            </w:tcBorders>
            <w:shd w:val="clear" w:color="auto" w:fill="D9D9D9" w:themeFill="background1" w:themeFillShade="D9"/>
          </w:tcPr>
          <w:p w14:paraId="3546E3F8" w14:textId="77777777" w:rsidR="002713C9" w:rsidRPr="00D12E3A" w:rsidRDefault="002713C9" w:rsidP="00D915D9">
            <w:pPr>
              <w:tabs>
                <w:tab w:val="right" w:pos="9808"/>
              </w:tabs>
              <w:spacing w:line="276" w:lineRule="auto"/>
              <w:ind w:right="36"/>
              <w:jc w:val="both"/>
              <w:rPr>
                <w:rFonts w:ascii="Arial Nova Light" w:eastAsia="Arial Nova" w:hAnsi="Arial Nova Light" w:cs="Arial Nova"/>
              </w:rPr>
            </w:pPr>
            <w:r>
              <w:rPr>
                <w:rFonts w:ascii="Arial Nova Light" w:eastAsia="Arial Nova" w:hAnsi="Arial Nova Light" w:cs="Arial Nova"/>
              </w:rPr>
              <w:t>Documental consistente en la copia simple de la cotización de la colocación de pasto, en una sola foja útil por uno solo de sus lados.</w:t>
            </w:r>
          </w:p>
        </w:tc>
        <w:tc>
          <w:tcPr>
            <w:tcW w:w="3543" w:type="dxa"/>
            <w:tcBorders>
              <w:left w:val="single" w:sz="4" w:space="0" w:color="auto"/>
              <w:right w:val="single" w:sz="4" w:space="0" w:color="auto"/>
            </w:tcBorders>
            <w:shd w:val="clear" w:color="auto" w:fill="D9D9D9" w:themeFill="background1" w:themeFillShade="D9"/>
          </w:tcPr>
          <w:p w14:paraId="7BA47F80" w14:textId="77777777" w:rsidR="002713C9" w:rsidRPr="00D12E3A" w:rsidRDefault="002713C9" w:rsidP="00D915D9">
            <w:pPr>
              <w:tabs>
                <w:tab w:val="right" w:pos="9808"/>
              </w:tabs>
              <w:spacing w:line="276" w:lineRule="auto"/>
              <w:ind w:right="36"/>
              <w:jc w:val="both"/>
              <w:rPr>
                <w:rFonts w:ascii="Arial Nova Light" w:eastAsia="Arial Nova" w:hAnsi="Arial Nova Light" w:cs="Arial Nova"/>
              </w:rPr>
            </w:pPr>
            <w:r w:rsidRPr="00D12E3A">
              <w:rPr>
                <w:rFonts w:ascii="Arial Nova Light" w:eastAsia="Arial Nova" w:hAnsi="Arial Nova Light" w:cs="Arial Nova"/>
              </w:rPr>
              <w:t>Conforme a lo previsto en los artículos 255, fracción I, 256 y 308, fracción II, del Código Electoral, adquiere eficacia probatoria plena en cuanto a la autenticidad de su existencia por colmar con los requisitos pertinentes.</w:t>
            </w:r>
          </w:p>
        </w:tc>
      </w:tr>
      <w:tr w:rsidR="002713C9" w:rsidRPr="00D12E3A" w14:paraId="0E4C0AA9" w14:textId="77777777" w:rsidTr="00D915D9">
        <w:trPr>
          <w:trHeight w:val="885"/>
        </w:trPr>
        <w:tc>
          <w:tcPr>
            <w:tcW w:w="2547" w:type="dxa"/>
            <w:tcBorders>
              <w:right w:val="single" w:sz="4" w:space="0" w:color="auto"/>
            </w:tcBorders>
            <w:shd w:val="clear" w:color="auto" w:fill="D9D9D9" w:themeFill="background1" w:themeFillShade="D9"/>
          </w:tcPr>
          <w:p w14:paraId="02D3C0F0" w14:textId="77777777" w:rsidR="002713C9" w:rsidRPr="00D12E3A" w:rsidRDefault="002713C9" w:rsidP="00D915D9">
            <w:pPr>
              <w:spacing w:line="276" w:lineRule="auto"/>
              <w:ind w:right="36"/>
              <w:jc w:val="both"/>
              <w:rPr>
                <w:rFonts w:ascii="Arial Nova Light" w:eastAsia="Arial Nova" w:hAnsi="Arial Nova Light" w:cs="Arial Nova"/>
              </w:rPr>
            </w:pPr>
            <w:r>
              <w:rPr>
                <w:rFonts w:ascii="Arial Nova Light" w:eastAsia="Arial Nova" w:hAnsi="Arial Nova Light" w:cs="Arial Nova"/>
              </w:rPr>
              <w:t>3</w:t>
            </w:r>
            <w:r w:rsidRPr="00D12E3A">
              <w:rPr>
                <w:rFonts w:ascii="Arial Nova Light" w:eastAsia="Arial Nova" w:hAnsi="Arial Nova Light" w:cs="Arial Nova"/>
              </w:rPr>
              <w:t>. DOCUMENTAL PRIVADA.</w:t>
            </w:r>
          </w:p>
        </w:tc>
        <w:tc>
          <w:tcPr>
            <w:tcW w:w="4111" w:type="dxa"/>
            <w:tcBorders>
              <w:left w:val="single" w:sz="4" w:space="0" w:color="auto"/>
            </w:tcBorders>
            <w:shd w:val="clear" w:color="auto" w:fill="D9D9D9" w:themeFill="background1" w:themeFillShade="D9"/>
          </w:tcPr>
          <w:p w14:paraId="109D5696" w14:textId="77777777" w:rsidR="002713C9" w:rsidRPr="00D12E3A" w:rsidRDefault="002713C9" w:rsidP="00D915D9">
            <w:pPr>
              <w:tabs>
                <w:tab w:val="right" w:pos="9808"/>
              </w:tabs>
              <w:spacing w:line="276" w:lineRule="auto"/>
              <w:ind w:right="36"/>
              <w:jc w:val="both"/>
              <w:rPr>
                <w:rFonts w:ascii="Arial Nova Light" w:eastAsia="Arial Nova" w:hAnsi="Arial Nova Light" w:cs="Arial Nova"/>
              </w:rPr>
            </w:pPr>
            <w:r>
              <w:rPr>
                <w:rFonts w:ascii="Arial Nova Light" w:eastAsia="Arial Nova" w:hAnsi="Arial Nova Light" w:cs="Arial Nova"/>
              </w:rPr>
              <w:t>Consistente en la copia simple del formato de alta de aportación en especie.</w:t>
            </w:r>
          </w:p>
        </w:tc>
        <w:tc>
          <w:tcPr>
            <w:tcW w:w="3543" w:type="dxa"/>
            <w:tcBorders>
              <w:left w:val="single" w:sz="4" w:space="0" w:color="auto"/>
              <w:right w:val="single" w:sz="4" w:space="0" w:color="auto"/>
            </w:tcBorders>
            <w:shd w:val="clear" w:color="auto" w:fill="D9D9D9" w:themeFill="background1" w:themeFillShade="D9"/>
          </w:tcPr>
          <w:p w14:paraId="7F0F7016" w14:textId="77777777" w:rsidR="002713C9" w:rsidRPr="00D12E3A" w:rsidRDefault="002713C9" w:rsidP="00D915D9">
            <w:pPr>
              <w:tabs>
                <w:tab w:val="right" w:pos="9808"/>
              </w:tabs>
              <w:spacing w:line="276" w:lineRule="auto"/>
              <w:ind w:right="36"/>
              <w:jc w:val="both"/>
              <w:rPr>
                <w:rFonts w:ascii="Arial Nova Light" w:eastAsia="Arial Nova" w:hAnsi="Arial Nova Light" w:cs="Arial Nova"/>
              </w:rPr>
            </w:pPr>
            <w:r w:rsidRPr="00D12E3A">
              <w:rPr>
                <w:rFonts w:ascii="Arial Nova Light" w:eastAsia="Arial Nova" w:hAnsi="Arial Nova Light" w:cs="Arial Nova"/>
              </w:rPr>
              <w:t>Conforme a lo previsto en los artículos 255, fracción I, 256 y 308, fracción II, del Código Electoral, adquiere eficacia probatoria plena en cuanto a la autenticidad de su existencia por colmar con los requisitos pertinentes.</w:t>
            </w:r>
          </w:p>
        </w:tc>
      </w:tr>
      <w:tr w:rsidR="002713C9" w:rsidRPr="00D12E3A" w14:paraId="1800781C" w14:textId="77777777" w:rsidTr="00D915D9">
        <w:trPr>
          <w:trHeight w:val="885"/>
        </w:trPr>
        <w:tc>
          <w:tcPr>
            <w:tcW w:w="2547" w:type="dxa"/>
            <w:tcBorders>
              <w:right w:val="single" w:sz="4" w:space="0" w:color="auto"/>
            </w:tcBorders>
            <w:shd w:val="clear" w:color="auto" w:fill="D9D9D9" w:themeFill="background1" w:themeFillShade="D9"/>
          </w:tcPr>
          <w:p w14:paraId="1641A2E1" w14:textId="77777777" w:rsidR="002713C9" w:rsidRPr="00D12E3A" w:rsidRDefault="002713C9" w:rsidP="00D915D9">
            <w:pPr>
              <w:spacing w:line="276" w:lineRule="auto"/>
              <w:ind w:right="36"/>
              <w:jc w:val="both"/>
              <w:rPr>
                <w:rFonts w:ascii="Arial Nova Light" w:eastAsia="Arial Nova" w:hAnsi="Arial Nova Light" w:cs="Arial Nova"/>
              </w:rPr>
            </w:pPr>
            <w:r>
              <w:rPr>
                <w:rFonts w:ascii="Arial Nova Light" w:eastAsia="Arial Nova" w:hAnsi="Arial Nova Light" w:cs="Arial Nova"/>
              </w:rPr>
              <w:t>4</w:t>
            </w:r>
            <w:r w:rsidRPr="00D12E3A">
              <w:rPr>
                <w:rFonts w:ascii="Arial Nova Light" w:eastAsia="Arial Nova" w:hAnsi="Arial Nova Light" w:cs="Arial Nova"/>
              </w:rPr>
              <w:t>. DOCUMENTAL PRIVADA.</w:t>
            </w:r>
          </w:p>
          <w:p w14:paraId="6F124F07" w14:textId="77777777" w:rsidR="002713C9" w:rsidRPr="00D12E3A" w:rsidRDefault="002713C9" w:rsidP="00D915D9">
            <w:pPr>
              <w:spacing w:line="276" w:lineRule="auto"/>
              <w:ind w:right="36"/>
              <w:jc w:val="both"/>
              <w:rPr>
                <w:rFonts w:ascii="Arial Nova Light" w:eastAsia="Arial Nova" w:hAnsi="Arial Nova Light" w:cs="Arial Nova"/>
              </w:rPr>
            </w:pPr>
          </w:p>
        </w:tc>
        <w:tc>
          <w:tcPr>
            <w:tcW w:w="4111" w:type="dxa"/>
            <w:tcBorders>
              <w:left w:val="single" w:sz="4" w:space="0" w:color="auto"/>
            </w:tcBorders>
            <w:shd w:val="clear" w:color="auto" w:fill="D9D9D9" w:themeFill="background1" w:themeFillShade="D9"/>
          </w:tcPr>
          <w:p w14:paraId="2C6EAFB6" w14:textId="77777777" w:rsidR="002713C9" w:rsidRPr="00D12E3A" w:rsidRDefault="002713C9" w:rsidP="00D915D9">
            <w:pPr>
              <w:tabs>
                <w:tab w:val="right" w:pos="9808"/>
              </w:tabs>
              <w:spacing w:line="276" w:lineRule="auto"/>
              <w:ind w:right="36"/>
              <w:jc w:val="both"/>
              <w:rPr>
                <w:rFonts w:ascii="Arial Nova Light" w:eastAsia="Arial Nova" w:hAnsi="Arial Nova Light" w:cs="Arial Nova"/>
              </w:rPr>
            </w:pPr>
            <w:r>
              <w:rPr>
                <w:rFonts w:ascii="Arial Nova Light" w:eastAsia="Arial Nova" w:hAnsi="Arial Nova Light" w:cs="Arial Nova"/>
              </w:rPr>
              <w:t>Documental consistente en el formato de “RSES” Recibo de aportaciones de simpatizantes en especia campaña federal /local.</w:t>
            </w:r>
          </w:p>
        </w:tc>
        <w:tc>
          <w:tcPr>
            <w:tcW w:w="3543" w:type="dxa"/>
            <w:tcBorders>
              <w:left w:val="single" w:sz="4" w:space="0" w:color="auto"/>
              <w:right w:val="single" w:sz="4" w:space="0" w:color="auto"/>
            </w:tcBorders>
            <w:shd w:val="clear" w:color="auto" w:fill="D9D9D9" w:themeFill="background1" w:themeFillShade="D9"/>
          </w:tcPr>
          <w:p w14:paraId="2D57AFD0" w14:textId="77777777" w:rsidR="002713C9" w:rsidRPr="00D12E3A" w:rsidRDefault="002713C9" w:rsidP="00D915D9">
            <w:pPr>
              <w:tabs>
                <w:tab w:val="right" w:pos="9808"/>
              </w:tabs>
              <w:spacing w:line="276" w:lineRule="auto"/>
              <w:ind w:right="36"/>
              <w:jc w:val="both"/>
              <w:rPr>
                <w:rFonts w:ascii="Arial Nova Light" w:eastAsia="Arial Nova" w:hAnsi="Arial Nova Light" w:cs="Arial Nova"/>
              </w:rPr>
            </w:pPr>
            <w:r w:rsidRPr="00D12E3A">
              <w:rPr>
                <w:rFonts w:ascii="Arial Nova Light" w:eastAsia="Arial Nova" w:hAnsi="Arial Nova Light" w:cs="Arial Nova"/>
              </w:rPr>
              <w:t>Conforme a lo previsto en los artículos 255, fracción I, 256 y 308, fracción II, del Código Electoral, adquiere eficacia probatoria plena en cuanto a la autenticidad de su existencia por colmar con los requisitos pertinentes.</w:t>
            </w:r>
          </w:p>
        </w:tc>
      </w:tr>
      <w:tr w:rsidR="002713C9" w:rsidRPr="00D12E3A" w14:paraId="35B793C0" w14:textId="77777777" w:rsidTr="00D915D9">
        <w:trPr>
          <w:trHeight w:val="885"/>
        </w:trPr>
        <w:tc>
          <w:tcPr>
            <w:tcW w:w="2547" w:type="dxa"/>
            <w:tcBorders>
              <w:right w:val="single" w:sz="4" w:space="0" w:color="auto"/>
            </w:tcBorders>
            <w:shd w:val="clear" w:color="auto" w:fill="D9D9D9" w:themeFill="background1" w:themeFillShade="D9"/>
          </w:tcPr>
          <w:p w14:paraId="650C90D4" w14:textId="77777777" w:rsidR="002713C9" w:rsidRPr="00D12E3A" w:rsidRDefault="002713C9" w:rsidP="00D915D9">
            <w:pPr>
              <w:spacing w:line="276" w:lineRule="auto"/>
              <w:ind w:right="36"/>
              <w:jc w:val="both"/>
              <w:rPr>
                <w:rFonts w:ascii="Arial Nova Light" w:eastAsia="Arial Nova" w:hAnsi="Arial Nova Light" w:cs="Arial Nova"/>
              </w:rPr>
            </w:pPr>
            <w:r>
              <w:rPr>
                <w:rFonts w:ascii="Arial Nova Light" w:eastAsia="Arial Nova" w:hAnsi="Arial Nova Light" w:cs="Arial Nova"/>
              </w:rPr>
              <w:t>5</w:t>
            </w:r>
            <w:r w:rsidRPr="00D12E3A">
              <w:rPr>
                <w:rFonts w:ascii="Arial Nova Light" w:eastAsia="Arial Nova" w:hAnsi="Arial Nova Light" w:cs="Arial Nova"/>
              </w:rPr>
              <w:t>. DOCUMENTAL PRIVADA.</w:t>
            </w:r>
          </w:p>
        </w:tc>
        <w:tc>
          <w:tcPr>
            <w:tcW w:w="4111" w:type="dxa"/>
            <w:tcBorders>
              <w:left w:val="single" w:sz="4" w:space="0" w:color="auto"/>
            </w:tcBorders>
            <w:shd w:val="clear" w:color="auto" w:fill="D9D9D9" w:themeFill="background1" w:themeFillShade="D9"/>
          </w:tcPr>
          <w:p w14:paraId="2E1CF9DF" w14:textId="77777777" w:rsidR="002713C9" w:rsidRPr="00D12E3A" w:rsidRDefault="002713C9" w:rsidP="00D915D9">
            <w:pPr>
              <w:tabs>
                <w:tab w:val="right" w:pos="9808"/>
              </w:tabs>
              <w:spacing w:line="276" w:lineRule="auto"/>
              <w:ind w:right="36"/>
              <w:jc w:val="both"/>
              <w:rPr>
                <w:rFonts w:ascii="Arial Nova Light" w:eastAsia="Arial Nova" w:hAnsi="Arial Nova Light" w:cs="Arial Nova"/>
              </w:rPr>
            </w:pPr>
            <w:r>
              <w:rPr>
                <w:rFonts w:ascii="Arial Nova Light" w:eastAsia="Arial Nova" w:hAnsi="Arial Nova Light" w:cs="Arial Nova"/>
              </w:rPr>
              <w:t>Consistente en la copia simple de la credencial de la C. Aurora Venegas Martínez.</w:t>
            </w:r>
          </w:p>
        </w:tc>
        <w:tc>
          <w:tcPr>
            <w:tcW w:w="3543" w:type="dxa"/>
            <w:tcBorders>
              <w:left w:val="single" w:sz="4" w:space="0" w:color="auto"/>
              <w:right w:val="single" w:sz="4" w:space="0" w:color="auto"/>
            </w:tcBorders>
            <w:shd w:val="clear" w:color="auto" w:fill="D9D9D9" w:themeFill="background1" w:themeFillShade="D9"/>
          </w:tcPr>
          <w:p w14:paraId="28AAA639" w14:textId="77777777" w:rsidR="002713C9" w:rsidRPr="00D12E3A" w:rsidRDefault="002713C9" w:rsidP="00D915D9">
            <w:pPr>
              <w:tabs>
                <w:tab w:val="right" w:pos="9808"/>
              </w:tabs>
              <w:spacing w:line="276" w:lineRule="auto"/>
              <w:ind w:right="36"/>
              <w:jc w:val="both"/>
              <w:rPr>
                <w:rFonts w:ascii="Arial Nova Light" w:eastAsia="Arial Nova" w:hAnsi="Arial Nova Light" w:cs="Arial Nova"/>
              </w:rPr>
            </w:pPr>
            <w:r w:rsidRPr="00D12E3A">
              <w:rPr>
                <w:rFonts w:ascii="Arial Nova Light" w:eastAsia="Arial Nova" w:hAnsi="Arial Nova Light" w:cs="Arial Nova"/>
              </w:rPr>
              <w:t>Conforme a lo previsto en los artículos 255, fracción I, 256 y 308, fracción II, del Código Electoral, adquiere eficacia probatoria plena en cuanto a la autenticidad de su existencia por colmar con los requisitos pertinentes.</w:t>
            </w:r>
          </w:p>
        </w:tc>
      </w:tr>
    </w:tbl>
    <w:p w14:paraId="5EAC0BAF" w14:textId="77777777" w:rsidR="002713C9" w:rsidRPr="00802B6E" w:rsidRDefault="002713C9" w:rsidP="002713C9">
      <w:pPr>
        <w:pBdr>
          <w:top w:val="nil"/>
          <w:left w:val="nil"/>
          <w:bottom w:val="nil"/>
          <w:right w:val="nil"/>
          <w:between w:val="nil"/>
        </w:pBdr>
        <w:tabs>
          <w:tab w:val="left" w:pos="1470"/>
        </w:tabs>
        <w:spacing w:after="160" w:line="259" w:lineRule="auto"/>
        <w:jc w:val="both"/>
        <w:rPr>
          <w:rFonts w:ascii="Arial Nova Light" w:eastAsia="Arial Nova" w:hAnsi="Arial Nova Light" w:cs="Arial Nova"/>
          <w:b/>
          <w:bCs/>
        </w:rPr>
      </w:pPr>
      <w:r>
        <w:rPr>
          <w:rFonts w:ascii="Arial Nova Light" w:eastAsia="Arial Nova" w:hAnsi="Arial Nova Light" w:cs="Arial Nova"/>
        </w:rPr>
        <w:t xml:space="preserve"> </w:t>
      </w:r>
    </w:p>
    <w:p w14:paraId="094917BD" w14:textId="77777777" w:rsidR="002713C9" w:rsidRPr="00D12E3A" w:rsidRDefault="002713C9" w:rsidP="002713C9">
      <w:pPr>
        <w:pBdr>
          <w:top w:val="nil"/>
          <w:left w:val="nil"/>
          <w:bottom w:val="nil"/>
          <w:right w:val="nil"/>
          <w:between w:val="nil"/>
        </w:pBdr>
        <w:tabs>
          <w:tab w:val="left" w:pos="1470"/>
        </w:tabs>
        <w:spacing w:after="160" w:line="259" w:lineRule="auto"/>
        <w:jc w:val="both"/>
        <w:rPr>
          <w:rFonts w:ascii="Arial Nova Light" w:eastAsia="Arial Nova" w:hAnsi="Arial Nova Light" w:cs="Arial Nova"/>
        </w:rPr>
      </w:pPr>
      <w:r w:rsidRPr="00802B6E">
        <w:rPr>
          <w:rFonts w:ascii="Arial Nova Light" w:eastAsia="Arial Nova" w:hAnsi="Arial Nova Light" w:cs="Arial Nova"/>
          <w:b/>
          <w:bCs/>
        </w:rPr>
        <w:lastRenderedPageBreak/>
        <w:t>3. PRUEBAS OFRECIDAS POR LA AUTORIDAD SUSTANCIADORA.</w:t>
      </w:r>
      <w:r w:rsidRPr="00D12E3A">
        <w:rPr>
          <w:rFonts w:ascii="Arial Nova Light" w:eastAsia="Arial Nova" w:hAnsi="Arial Nova Light" w:cs="Arial Nova"/>
        </w:rPr>
        <w:tab/>
      </w:r>
    </w:p>
    <w:tbl>
      <w:tblPr>
        <w:tblW w:w="10201"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7"/>
        <w:gridCol w:w="4819"/>
        <w:gridCol w:w="2835"/>
      </w:tblGrid>
      <w:tr w:rsidR="002713C9" w:rsidRPr="006322FC" w14:paraId="6440B882" w14:textId="77777777" w:rsidTr="00D915D9">
        <w:trPr>
          <w:trHeight w:val="425"/>
        </w:trPr>
        <w:tc>
          <w:tcPr>
            <w:tcW w:w="2547" w:type="dxa"/>
            <w:shd w:val="clear" w:color="auto" w:fill="7F7F7F" w:themeFill="text1" w:themeFillTint="80"/>
          </w:tcPr>
          <w:p w14:paraId="542054FF" w14:textId="77777777" w:rsidR="002713C9" w:rsidRPr="006322FC" w:rsidRDefault="002713C9" w:rsidP="00D915D9">
            <w:pPr>
              <w:spacing w:line="360" w:lineRule="auto"/>
              <w:ind w:right="36"/>
              <w:jc w:val="center"/>
              <w:rPr>
                <w:rFonts w:ascii="Arial Nova Light" w:eastAsia="Arial Nova" w:hAnsi="Arial Nova Light" w:cs="Arial Nova"/>
                <w:b/>
                <w:bCs/>
              </w:rPr>
            </w:pPr>
            <w:r w:rsidRPr="006322FC">
              <w:rPr>
                <w:rFonts w:ascii="Arial Nova Light" w:eastAsia="Arial Nova" w:hAnsi="Arial Nova Light" w:cs="Arial Nova"/>
                <w:b/>
                <w:bCs/>
              </w:rPr>
              <w:t>PRUEBA</w:t>
            </w:r>
          </w:p>
        </w:tc>
        <w:tc>
          <w:tcPr>
            <w:tcW w:w="4819" w:type="dxa"/>
            <w:shd w:val="clear" w:color="auto" w:fill="7F7F7F" w:themeFill="text1" w:themeFillTint="80"/>
          </w:tcPr>
          <w:p w14:paraId="7769A256" w14:textId="77777777" w:rsidR="002713C9" w:rsidRPr="006322FC" w:rsidRDefault="002713C9" w:rsidP="00D915D9">
            <w:pPr>
              <w:spacing w:line="360" w:lineRule="auto"/>
              <w:ind w:right="36"/>
              <w:jc w:val="center"/>
              <w:rPr>
                <w:rFonts w:ascii="Arial Nova Light" w:eastAsia="Arial Nova" w:hAnsi="Arial Nova Light" w:cs="Arial Nova"/>
                <w:b/>
                <w:bCs/>
              </w:rPr>
            </w:pPr>
            <w:r w:rsidRPr="006322FC">
              <w:rPr>
                <w:rFonts w:ascii="Arial Nova Light" w:eastAsia="Arial Nova" w:hAnsi="Arial Nova Light" w:cs="Arial Nova"/>
                <w:b/>
                <w:bCs/>
              </w:rPr>
              <w:t>CONSISTENTE EN</w:t>
            </w:r>
          </w:p>
        </w:tc>
        <w:tc>
          <w:tcPr>
            <w:tcW w:w="2835" w:type="dxa"/>
            <w:shd w:val="clear" w:color="auto" w:fill="7F7F7F" w:themeFill="text1" w:themeFillTint="80"/>
          </w:tcPr>
          <w:p w14:paraId="2A85A612" w14:textId="77777777" w:rsidR="002713C9" w:rsidRPr="006322FC" w:rsidRDefault="002713C9" w:rsidP="00D915D9">
            <w:pPr>
              <w:spacing w:line="360" w:lineRule="auto"/>
              <w:ind w:right="36"/>
              <w:jc w:val="center"/>
              <w:rPr>
                <w:rFonts w:ascii="Arial Nova Light" w:eastAsia="Arial Nova" w:hAnsi="Arial Nova Light" w:cs="Arial Nova"/>
                <w:b/>
                <w:bCs/>
              </w:rPr>
            </w:pPr>
            <w:r w:rsidRPr="006322FC">
              <w:rPr>
                <w:rFonts w:ascii="Arial Nova Light" w:eastAsia="Arial Nova" w:hAnsi="Arial Nova Light" w:cs="Arial Nova"/>
                <w:b/>
                <w:bCs/>
              </w:rPr>
              <w:t>VALORACIÓN</w:t>
            </w:r>
          </w:p>
        </w:tc>
      </w:tr>
      <w:tr w:rsidR="002713C9" w:rsidRPr="00E84983" w14:paraId="1DE12790" w14:textId="77777777" w:rsidTr="00D915D9">
        <w:trPr>
          <w:trHeight w:val="885"/>
        </w:trPr>
        <w:tc>
          <w:tcPr>
            <w:tcW w:w="2547" w:type="dxa"/>
            <w:shd w:val="clear" w:color="auto" w:fill="D9D9D9" w:themeFill="background1" w:themeFillShade="D9"/>
          </w:tcPr>
          <w:p w14:paraId="21F3475E" w14:textId="77777777" w:rsidR="002713C9" w:rsidRPr="00C92E18" w:rsidRDefault="002713C9" w:rsidP="00D915D9">
            <w:pPr>
              <w:spacing w:line="276" w:lineRule="auto"/>
              <w:ind w:right="36"/>
              <w:jc w:val="both"/>
              <w:rPr>
                <w:rFonts w:ascii="Arial Nova Light" w:eastAsia="Arial Nova" w:hAnsi="Arial Nova Light" w:cs="Arial Nova"/>
              </w:rPr>
            </w:pPr>
            <w:r w:rsidRPr="00C92E18">
              <w:rPr>
                <w:rFonts w:ascii="Arial Nova Light" w:eastAsia="Arial Nova" w:hAnsi="Arial Nova Light" w:cs="Arial Nova"/>
              </w:rPr>
              <w:t>1. DOCUMENTAL PÚBLICA</w:t>
            </w:r>
          </w:p>
          <w:p w14:paraId="0D05A975" w14:textId="77777777" w:rsidR="002713C9" w:rsidRPr="000B3CF8" w:rsidRDefault="002713C9" w:rsidP="00D915D9">
            <w:pPr>
              <w:spacing w:line="276" w:lineRule="auto"/>
              <w:ind w:right="36"/>
              <w:jc w:val="both"/>
              <w:rPr>
                <w:rFonts w:ascii="Arial Nova Light" w:eastAsia="Arial Nova" w:hAnsi="Arial Nova Light" w:cs="Arial Nova"/>
              </w:rPr>
            </w:pPr>
          </w:p>
          <w:p w14:paraId="2D42ABD9" w14:textId="77777777" w:rsidR="002713C9" w:rsidRPr="000B3CF8" w:rsidRDefault="002713C9" w:rsidP="00D915D9">
            <w:pPr>
              <w:spacing w:line="276" w:lineRule="auto"/>
              <w:ind w:right="36"/>
              <w:jc w:val="both"/>
              <w:rPr>
                <w:rFonts w:ascii="Arial Nova Light" w:eastAsia="Arial Nova" w:hAnsi="Arial Nova Light" w:cs="Arial Nova"/>
              </w:rPr>
            </w:pPr>
            <w:r w:rsidRPr="000B3CF8">
              <w:rPr>
                <w:rFonts w:ascii="Arial Nova Light" w:eastAsia="Arial Nova" w:hAnsi="Arial Nova Light" w:cs="Arial Nova"/>
              </w:rPr>
              <w:t xml:space="preserve">Actuación de la Oficialía Electoral con número de clave IEE/OE/232/2021 signada por la Lic. Mayra Monserrat García </w:t>
            </w:r>
            <w:proofErr w:type="spellStart"/>
            <w:r w:rsidRPr="000B3CF8">
              <w:rPr>
                <w:rFonts w:ascii="Arial Nova Light" w:eastAsia="Arial Nova" w:hAnsi="Arial Nova Light" w:cs="Arial Nova"/>
              </w:rPr>
              <w:t>Monsabaez</w:t>
            </w:r>
            <w:proofErr w:type="spellEnd"/>
            <w:r w:rsidRPr="000B3CF8">
              <w:rPr>
                <w:rFonts w:ascii="Arial Nova Light" w:eastAsia="Arial Nova" w:hAnsi="Arial Nova Light" w:cs="Arial Nova"/>
              </w:rPr>
              <w:t>.</w:t>
            </w:r>
          </w:p>
        </w:tc>
        <w:tc>
          <w:tcPr>
            <w:tcW w:w="4819" w:type="dxa"/>
            <w:shd w:val="clear" w:color="auto" w:fill="D9D9D9" w:themeFill="background1" w:themeFillShade="D9"/>
          </w:tcPr>
          <w:p w14:paraId="71C75C1A" w14:textId="77777777" w:rsidR="002713C9" w:rsidRPr="000B3CF8" w:rsidRDefault="002713C9" w:rsidP="00D915D9">
            <w:pPr>
              <w:jc w:val="both"/>
              <w:rPr>
                <w:rFonts w:ascii="Arial Nova Light" w:eastAsia="Arial Nova" w:hAnsi="Arial Nova Light" w:cs="Arial Nova"/>
              </w:rPr>
            </w:pPr>
            <w:r w:rsidRPr="000B3CF8">
              <w:rPr>
                <w:rFonts w:ascii="Arial Nova Light" w:eastAsia="Arial Nova" w:hAnsi="Arial Nova Light" w:cs="Arial Nova"/>
              </w:rPr>
              <w:t>Copia certificada del Acta de Oficialía Electoral en la que certifica la existencia y contenido de unos videos todos y cada uno publicados en la red social Facebook de perfil de nombre Arturo Ávila Anaya, las cuales se encuentran en las siguientes direcciones electrónicas:</w:t>
            </w:r>
          </w:p>
          <w:p w14:paraId="08253B19" w14:textId="77777777" w:rsidR="002713C9" w:rsidRPr="000B3CF8" w:rsidRDefault="002713C9" w:rsidP="002713C9">
            <w:pPr>
              <w:pStyle w:val="Prrafodelista"/>
              <w:numPr>
                <w:ilvl w:val="0"/>
                <w:numId w:val="25"/>
              </w:numPr>
              <w:jc w:val="both"/>
              <w:rPr>
                <w:rFonts w:ascii="Arial Nova Light" w:eastAsia="Arial Nova" w:hAnsi="Arial Nova Light" w:cs="Arial Nova"/>
                <w:b/>
              </w:rPr>
            </w:pPr>
            <w:r w:rsidRPr="000B3CF8">
              <w:rPr>
                <w:rFonts w:ascii="Arial Nova Light" w:eastAsia="Arial Nova" w:hAnsi="Arial Nova Light" w:cs="Arial Nova"/>
              </w:rPr>
              <w:t xml:space="preserve"> </w:t>
            </w:r>
            <w:hyperlink r:id="rId28" w:history="1">
              <w:r w:rsidRPr="000B3CF8">
                <w:rPr>
                  <w:rStyle w:val="Hipervnculo"/>
                  <w:rFonts w:ascii="Arial Nova Light" w:eastAsia="Arial Nova" w:hAnsi="Arial Nova Light" w:cs="Arial Nova"/>
                </w:rPr>
                <w:t>https://web.facebook.com/ARTUROAVILAMEX/videos/2872008829753177</w:t>
              </w:r>
            </w:hyperlink>
          </w:p>
          <w:p w14:paraId="1758E60E" w14:textId="77777777" w:rsidR="002713C9" w:rsidRPr="000B3CF8" w:rsidRDefault="00E6452B" w:rsidP="002713C9">
            <w:pPr>
              <w:pStyle w:val="Prrafodelista"/>
              <w:numPr>
                <w:ilvl w:val="0"/>
                <w:numId w:val="25"/>
              </w:numPr>
              <w:jc w:val="both"/>
              <w:rPr>
                <w:rFonts w:ascii="Arial Nova Light" w:eastAsia="Arial Nova" w:hAnsi="Arial Nova Light" w:cs="Arial Nova"/>
                <w:b/>
              </w:rPr>
            </w:pPr>
            <w:hyperlink r:id="rId29" w:history="1">
              <w:r w:rsidR="002713C9" w:rsidRPr="00513BEE">
                <w:rPr>
                  <w:rStyle w:val="Hipervnculo"/>
                  <w:rFonts w:ascii="Arial Nova Light" w:eastAsia="Arial Nova" w:hAnsi="Arial Nova Light" w:cs="Arial Nova"/>
                </w:rPr>
                <w:t>https://web.facebook.com/ARTUROAVILAMEX/videos/173744227978423</w:t>
              </w:r>
            </w:hyperlink>
          </w:p>
          <w:p w14:paraId="487E74DC" w14:textId="77777777" w:rsidR="002713C9" w:rsidRPr="000B3CF8" w:rsidRDefault="002713C9" w:rsidP="00D915D9">
            <w:pPr>
              <w:jc w:val="both"/>
              <w:rPr>
                <w:rFonts w:ascii="Arial Nova Light" w:hAnsi="Arial Nova Light"/>
                <w:bCs/>
                <w:i/>
                <w:iCs/>
              </w:rPr>
            </w:pPr>
          </w:p>
        </w:tc>
        <w:tc>
          <w:tcPr>
            <w:tcW w:w="2835" w:type="dxa"/>
            <w:shd w:val="clear" w:color="auto" w:fill="D9D9D9" w:themeFill="background1" w:themeFillShade="D9"/>
          </w:tcPr>
          <w:p w14:paraId="36560A98" w14:textId="77777777" w:rsidR="002713C9" w:rsidRPr="000B3CF8" w:rsidRDefault="002713C9" w:rsidP="00D915D9">
            <w:pPr>
              <w:spacing w:line="276" w:lineRule="auto"/>
              <w:ind w:right="36"/>
              <w:jc w:val="both"/>
              <w:rPr>
                <w:rFonts w:ascii="Arial Nova Light" w:eastAsia="Arial Nova" w:hAnsi="Arial Nova Light" w:cs="Arial Nova"/>
              </w:rPr>
            </w:pPr>
            <w:r w:rsidRPr="000B3CF8">
              <w:rPr>
                <w:rFonts w:ascii="Arial Nova Light" w:eastAsia="Arial Nova" w:hAnsi="Arial Nova Light" w:cs="Arial Nova"/>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r w:rsidR="002713C9" w:rsidRPr="00E84983" w14:paraId="3CA20123" w14:textId="77777777" w:rsidTr="00D915D9">
        <w:trPr>
          <w:trHeight w:val="885"/>
        </w:trPr>
        <w:tc>
          <w:tcPr>
            <w:tcW w:w="10201" w:type="dxa"/>
            <w:gridSpan w:val="3"/>
            <w:shd w:val="clear" w:color="auto" w:fill="D9D9D9" w:themeFill="background1" w:themeFillShade="D9"/>
          </w:tcPr>
          <w:p w14:paraId="61B77795" w14:textId="77777777" w:rsidR="002713C9" w:rsidRPr="00C92E18" w:rsidRDefault="002713C9" w:rsidP="00D915D9">
            <w:pPr>
              <w:jc w:val="both"/>
              <w:rPr>
                <w:rFonts w:ascii="Arial Nova Light" w:eastAsia="Arial Nova" w:hAnsi="Arial Nova Light" w:cs="Arial Nova"/>
                <w:sz w:val="16"/>
                <w:szCs w:val="16"/>
              </w:rPr>
            </w:pPr>
            <w:r w:rsidRPr="00E84983">
              <w:rPr>
                <w:rFonts w:ascii="Arial Nova Light" w:eastAsia="Arial Nova" w:hAnsi="Arial Nova Light" w:cs="Arial Nova"/>
                <w:b/>
                <w:bCs/>
                <w:sz w:val="16"/>
                <w:szCs w:val="16"/>
              </w:rPr>
              <w:t>1</w:t>
            </w:r>
            <w:r>
              <w:rPr>
                <w:rFonts w:ascii="Arial Nova Light" w:eastAsia="Arial Nova" w:hAnsi="Arial Nova Light" w:cs="Arial Nova"/>
                <w:b/>
                <w:bCs/>
                <w:sz w:val="16"/>
                <w:szCs w:val="16"/>
              </w:rPr>
              <w:t xml:space="preserve">) </w:t>
            </w:r>
            <w:r w:rsidRPr="00E84983">
              <w:rPr>
                <w:rFonts w:ascii="Arial Nova Light" w:eastAsia="Arial Nova" w:hAnsi="Arial Nova Light" w:cs="Arial Nova"/>
                <w:sz w:val="16"/>
                <w:szCs w:val="16"/>
              </w:rPr>
              <w:t xml:space="preserve"> </w:t>
            </w:r>
            <w:r w:rsidRPr="00C92E18">
              <w:rPr>
                <w:rFonts w:ascii="Arial Nova Light" w:eastAsia="Arial Nova" w:hAnsi="Arial Nova Light" w:cs="Arial Nova"/>
              </w:rPr>
              <w:t>Así mismo se describe de la dirección electrónica con el numeral uno asentada en el acta, lo siguiente:</w:t>
            </w:r>
          </w:p>
          <w:p w14:paraId="567378C7" w14:textId="77777777" w:rsidR="002713C9" w:rsidRPr="00E84983" w:rsidRDefault="002713C9" w:rsidP="00D915D9">
            <w:pPr>
              <w:jc w:val="both"/>
              <w:rPr>
                <w:rFonts w:ascii="Arial Nova Light" w:eastAsia="Arial Nova" w:hAnsi="Arial Nova Light" w:cs="Arial Nova"/>
                <w:bCs/>
                <w:sz w:val="16"/>
                <w:szCs w:val="16"/>
              </w:rPr>
            </w:pPr>
          </w:p>
          <w:p w14:paraId="26ED487B" w14:textId="77777777" w:rsidR="002713C9" w:rsidRDefault="002713C9" w:rsidP="00D915D9">
            <w:pPr>
              <w:jc w:val="both"/>
              <w:rPr>
                <w:rFonts w:ascii="Arial Nova Light" w:eastAsia="Arial Nova" w:hAnsi="Arial Nova Light" w:cs="Arial Nova"/>
              </w:rPr>
            </w:pPr>
            <w:r>
              <w:rPr>
                <w:rFonts w:ascii="Arial Nova Light" w:eastAsia="Arial Nova" w:hAnsi="Arial Nova Light" w:cs="Arial Nova"/>
              </w:rPr>
              <w:t>S</w:t>
            </w:r>
            <w:r w:rsidRPr="003923C3">
              <w:rPr>
                <w:rFonts w:ascii="Arial Nova Light" w:eastAsia="Arial Nova" w:hAnsi="Arial Nova Light" w:cs="Arial Nova"/>
              </w:rPr>
              <w:t>e describe ser un video de siete minutos con cincuenta y un segundos de duración sobre el cual se observaron las leyendas</w:t>
            </w:r>
            <w:r>
              <w:rPr>
                <w:rFonts w:ascii="Arial Nova Light" w:eastAsia="Arial Nova" w:hAnsi="Arial Nova Light" w:cs="Arial Nova"/>
              </w:rPr>
              <w:t>:</w:t>
            </w:r>
          </w:p>
          <w:p w14:paraId="78025685" w14:textId="77777777" w:rsidR="002713C9" w:rsidRDefault="002713C9" w:rsidP="00D915D9">
            <w:pPr>
              <w:jc w:val="both"/>
              <w:rPr>
                <w:rFonts w:ascii="Arial Nova Light" w:eastAsia="Arial Nova" w:hAnsi="Arial Nova Light" w:cs="Arial Nova"/>
              </w:rPr>
            </w:pPr>
          </w:p>
          <w:p w14:paraId="0CBE233B" w14:textId="77777777" w:rsidR="002713C9" w:rsidRPr="00C92E18" w:rsidRDefault="002713C9" w:rsidP="00D915D9">
            <w:pPr>
              <w:jc w:val="both"/>
              <w:rPr>
                <w:rFonts w:ascii="Arial Nova Light" w:eastAsia="Arial Nova" w:hAnsi="Arial Nova Light" w:cs="Arial Nova"/>
                <w:sz w:val="16"/>
                <w:szCs w:val="16"/>
              </w:rPr>
            </w:pPr>
            <w:r w:rsidRPr="00C92E18">
              <w:rPr>
                <w:rFonts w:ascii="Arial Nova Light" w:eastAsia="Arial Nova" w:hAnsi="Arial Nova Light" w:cs="Arial Nova"/>
                <w:i/>
                <w:iCs/>
                <w:sz w:val="16"/>
                <w:szCs w:val="16"/>
              </w:rPr>
              <w:t xml:space="preserve">“Seguimos haciendo lo que otros no pueden y no quieren #SinExcusas” </w:t>
            </w:r>
            <w:r w:rsidRPr="00C92E18">
              <w:rPr>
                <w:rFonts w:ascii="Arial Nova Light" w:eastAsia="Arial Nova" w:hAnsi="Arial Nova Light" w:cs="Arial Nova"/>
                <w:sz w:val="16"/>
                <w:szCs w:val="16"/>
              </w:rPr>
              <w:t>seguido de “</w:t>
            </w:r>
            <w:r w:rsidRPr="00C92E18">
              <w:rPr>
                <w:rFonts w:ascii="Arial Nova Light" w:eastAsia="Arial Nova" w:hAnsi="Arial Nova Light" w:cs="Arial Nova"/>
                <w:i/>
                <w:iCs/>
                <w:sz w:val="16"/>
                <w:szCs w:val="16"/>
              </w:rPr>
              <w:t>Grabado en vivo</w:t>
            </w:r>
            <w:r w:rsidRPr="00C92E18">
              <w:rPr>
                <w:rFonts w:ascii="Arial Nova Light" w:eastAsia="Arial Nova" w:hAnsi="Arial Nova Light" w:cs="Arial Nova"/>
                <w:sz w:val="16"/>
                <w:szCs w:val="16"/>
              </w:rPr>
              <w:t xml:space="preserve">”. </w:t>
            </w:r>
          </w:p>
          <w:p w14:paraId="755A4C19" w14:textId="77777777" w:rsidR="002713C9" w:rsidRDefault="002713C9" w:rsidP="00D915D9">
            <w:pPr>
              <w:jc w:val="both"/>
              <w:rPr>
                <w:rFonts w:ascii="Arial Nova Light" w:eastAsia="Arial Nova" w:hAnsi="Arial Nova Light" w:cs="Arial Nova"/>
              </w:rPr>
            </w:pPr>
          </w:p>
          <w:p w14:paraId="242647BB" w14:textId="77777777" w:rsidR="002713C9" w:rsidRDefault="002713C9" w:rsidP="00D915D9">
            <w:pPr>
              <w:jc w:val="both"/>
              <w:rPr>
                <w:rFonts w:ascii="Arial Nova Light" w:eastAsia="Arial Nova" w:hAnsi="Arial Nova Light" w:cs="Arial Nova"/>
              </w:rPr>
            </w:pPr>
            <w:r>
              <w:rPr>
                <w:rFonts w:ascii="Arial Nova Light" w:eastAsia="Arial Nova" w:hAnsi="Arial Nova Light" w:cs="Arial Nova"/>
              </w:rPr>
              <w:t xml:space="preserve">Se visualizaron a diversas personas de distintos géneros y edades en un lugar abierto algunos de ellos quienes vestían una camisa en color blanco y sostenía banderas en color blanco con rojo, observando la mayor parte de la espalda contaba con la leyenda </w:t>
            </w:r>
            <w:r w:rsidRPr="00870A46">
              <w:rPr>
                <w:rFonts w:ascii="Arial Nova Light" w:eastAsia="Arial Nova" w:hAnsi="Arial Nova Light" w:cs="Arial Nova"/>
                <w:i/>
                <w:iCs/>
              </w:rPr>
              <w:t>“PRESIDENTE”,</w:t>
            </w:r>
            <w:r>
              <w:rPr>
                <w:rFonts w:ascii="Arial Nova Light" w:eastAsia="Arial Nova" w:hAnsi="Arial Nova Light" w:cs="Arial Nova"/>
              </w:rPr>
              <w:t xml:space="preserve"> también se observó una lona de fondo de color blanco en que su parte superior contaba con la leyenda </w:t>
            </w:r>
            <w:r w:rsidRPr="00870A46">
              <w:rPr>
                <w:rFonts w:ascii="Arial Nova Light" w:eastAsia="Arial Nova" w:hAnsi="Arial Nova Light" w:cs="Arial Nova"/>
                <w:i/>
                <w:iCs/>
              </w:rPr>
              <w:t>“ARTURO ÁVILA”.</w:t>
            </w:r>
          </w:p>
          <w:p w14:paraId="6B9A9318" w14:textId="77777777" w:rsidR="002713C9" w:rsidRPr="007137A3" w:rsidRDefault="002713C9" w:rsidP="00D915D9">
            <w:pPr>
              <w:jc w:val="both"/>
              <w:rPr>
                <w:rFonts w:ascii="Arial Nova Light" w:hAnsi="Arial Nova Light"/>
                <w:sz w:val="16"/>
                <w:szCs w:val="16"/>
                <w:lang w:eastAsia="es-MX"/>
              </w:rPr>
            </w:pPr>
          </w:p>
          <w:p w14:paraId="2409E878" w14:textId="77777777" w:rsidR="002713C9" w:rsidRPr="00E84983" w:rsidRDefault="002713C9" w:rsidP="00D915D9">
            <w:pPr>
              <w:jc w:val="both"/>
              <w:rPr>
                <w:rFonts w:ascii="Arial Nova Light" w:eastAsia="Arial Nova" w:hAnsi="Arial Nova Light" w:cs="Arial Nova"/>
                <w:bCs/>
                <w:sz w:val="16"/>
                <w:szCs w:val="16"/>
              </w:rPr>
            </w:pPr>
          </w:p>
          <w:p w14:paraId="2B281B09" w14:textId="77777777" w:rsidR="002713C9" w:rsidRPr="00E84983" w:rsidRDefault="002713C9" w:rsidP="00D915D9">
            <w:pPr>
              <w:spacing w:line="276" w:lineRule="auto"/>
              <w:ind w:right="36"/>
              <w:jc w:val="both"/>
              <w:rPr>
                <w:rFonts w:ascii="Arial Nova Light" w:eastAsia="Arial Nova" w:hAnsi="Arial Nova Light" w:cs="Arial Nova"/>
                <w:sz w:val="16"/>
                <w:szCs w:val="16"/>
              </w:rPr>
            </w:pPr>
          </w:p>
        </w:tc>
      </w:tr>
      <w:tr w:rsidR="002713C9" w:rsidRPr="00E84983" w14:paraId="3D918B46" w14:textId="77777777" w:rsidTr="00D915D9">
        <w:trPr>
          <w:trHeight w:val="885"/>
        </w:trPr>
        <w:tc>
          <w:tcPr>
            <w:tcW w:w="10201" w:type="dxa"/>
            <w:gridSpan w:val="3"/>
            <w:shd w:val="clear" w:color="auto" w:fill="D9D9D9" w:themeFill="background1" w:themeFillShade="D9"/>
          </w:tcPr>
          <w:p w14:paraId="2E125F87" w14:textId="77777777" w:rsidR="002713C9" w:rsidRDefault="002713C9" w:rsidP="00D915D9">
            <w:pPr>
              <w:jc w:val="both"/>
              <w:rPr>
                <w:rFonts w:ascii="Arial Nova Light" w:eastAsia="Arial Nova" w:hAnsi="Arial Nova Light" w:cs="Arial Nova"/>
              </w:rPr>
            </w:pPr>
            <w:r>
              <w:rPr>
                <w:rFonts w:ascii="Arial Nova Light" w:eastAsia="Arial Nova" w:hAnsi="Arial Nova Light" w:cs="Arial Nova"/>
                <w:b/>
                <w:bCs/>
                <w:sz w:val="16"/>
                <w:szCs w:val="16"/>
              </w:rPr>
              <w:t>2)</w:t>
            </w:r>
            <w:r w:rsidRPr="00C92E18">
              <w:rPr>
                <w:rFonts w:ascii="Arial Nova Light" w:eastAsia="Arial Nova" w:hAnsi="Arial Nova Light" w:cs="Arial Nova"/>
              </w:rPr>
              <w:t xml:space="preserve"> Así mismo se describe de la dirección electrónica con el numeral uno asentada en el acta, lo siguiente:</w:t>
            </w:r>
          </w:p>
          <w:p w14:paraId="11E78048" w14:textId="77777777" w:rsidR="002713C9" w:rsidRDefault="002713C9" w:rsidP="00D915D9">
            <w:pPr>
              <w:jc w:val="both"/>
              <w:rPr>
                <w:rFonts w:ascii="Arial Nova Light" w:eastAsia="Arial Nova" w:hAnsi="Arial Nova Light" w:cs="Arial Nova"/>
              </w:rPr>
            </w:pPr>
          </w:p>
          <w:p w14:paraId="79311382" w14:textId="77777777" w:rsidR="002713C9" w:rsidRDefault="002713C9" w:rsidP="00D915D9">
            <w:pPr>
              <w:jc w:val="both"/>
              <w:rPr>
                <w:rFonts w:ascii="Arial Nova Light" w:eastAsia="Arial Nova" w:hAnsi="Arial Nova Light" w:cs="Arial Nova"/>
              </w:rPr>
            </w:pPr>
            <w:r>
              <w:rPr>
                <w:rFonts w:ascii="Arial Nova Light" w:eastAsia="Arial Nova" w:hAnsi="Arial Nova Light" w:cs="Arial Nova"/>
              </w:rPr>
              <w:t xml:space="preserve"> Una publicación en fecha trece de mayo de dos mil veintiuno en la cual se encontraba las siguientes leyendas:</w:t>
            </w:r>
          </w:p>
          <w:p w14:paraId="6AC65BC2" w14:textId="77777777" w:rsidR="002713C9" w:rsidRPr="00C92E18" w:rsidRDefault="002713C9" w:rsidP="00D915D9">
            <w:pPr>
              <w:jc w:val="both"/>
              <w:rPr>
                <w:rFonts w:ascii="Arial Nova Light" w:eastAsia="Arial Nova" w:hAnsi="Arial Nova Light" w:cs="Arial Nova"/>
                <w:sz w:val="16"/>
                <w:szCs w:val="16"/>
              </w:rPr>
            </w:pPr>
          </w:p>
          <w:p w14:paraId="56BB134B" w14:textId="77777777" w:rsidR="002713C9" w:rsidRPr="00870A46" w:rsidRDefault="002713C9" w:rsidP="00D915D9">
            <w:pPr>
              <w:jc w:val="both"/>
              <w:rPr>
                <w:rFonts w:ascii="Arial Nova Light" w:eastAsia="Arial Nova" w:hAnsi="Arial Nova Light" w:cs="Arial Nova"/>
                <w:sz w:val="16"/>
                <w:szCs w:val="16"/>
              </w:rPr>
            </w:pPr>
            <w:r w:rsidRPr="00870A46">
              <w:rPr>
                <w:rFonts w:ascii="Arial Nova Light" w:eastAsia="Arial Nova" w:hAnsi="Arial Nova Light" w:cs="Arial Nova"/>
                <w:sz w:val="16"/>
                <w:szCs w:val="16"/>
              </w:rPr>
              <w:t>“</w:t>
            </w:r>
            <w:r w:rsidRPr="00870A46">
              <w:rPr>
                <w:rFonts w:ascii="Arial Nova Light" w:eastAsia="Arial Nova" w:hAnsi="Arial Nova Light" w:cs="Arial Nova"/>
                <w:i/>
                <w:iCs/>
                <w:sz w:val="16"/>
                <w:szCs w:val="16"/>
              </w:rPr>
              <w:t>Así es como nos gusta, que vean como nosotros si cumplimos aun sin ser gobierno, después de 11 años hay un espacio público recuperado “</w:t>
            </w:r>
            <w:proofErr w:type="spellStart"/>
            <w:r w:rsidRPr="00870A46">
              <w:rPr>
                <w:rFonts w:ascii="Arial Nova Light" w:eastAsia="Arial Nova" w:hAnsi="Arial Nova Light" w:cs="Arial Nova"/>
                <w:i/>
                <w:iCs/>
                <w:sz w:val="16"/>
                <w:szCs w:val="16"/>
              </w:rPr>
              <w:t>SinExcusas</w:t>
            </w:r>
            <w:proofErr w:type="spellEnd"/>
            <w:r w:rsidRPr="00870A46">
              <w:rPr>
                <w:rFonts w:ascii="Arial Nova Light" w:eastAsia="Arial Nova" w:hAnsi="Arial Nova Light" w:cs="Arial Nova"/>
                <w:sz w:val="16"/>
                <w:szCs w:val="16"/>
              </w:rPr>
              <w:t>”.</w:t>
            </w:r>
          </w:p>
          <w:p w14:paraId="61DFFAC9" w14:textId="77777777" w:rsidR="002713C9" w:rsidRDefault="002713C9" w:rsidP="00D915D9">
            <w:pPr>
              <w:jc w:val="both"/>
              <w:rPr>
                <w:rFonts w:ascii="Arial Nova Light" w:eastAsia="Arial Nova" w:hAnsi="Arial Nova Light" w:cs="Arial Nova"/>
              </w:rPr>
            </w:pPr>
          </w:p>
          <w:p w14:paraId="68A4E95A" w14:textId="77777777" w:rsidR="002713C9" w:rsidRDefault="002713C9" w:rsidP="00D915D9">
            <w:pPr>
              <w:jc w:val="both"/>
              <w:rPr>
                <w:rFonts w:ascii="Arial Nova Light" w:eastAsia="Arial Nova" w:hAnsi="Arial Nova Light" w:cs="Arial Nova"/>
              </w:rPr>
            </w:pPr>
            <w:r>
              <w:rPr>
                <w:rFonts w:ascii="Arial Nova Light" w:eastAsia="Arial Nova" w:hAnsi="Arial Nova Light" w:cs="Arial Nova"/>
              </w:rPr>
              <w:t>También a la publicación se encontraba u  video de un minuto con dieciséis segundos de duración, en el que se visualizaron a diversas personas realizando distintas actividades sobre un espacio al aire libre, rodeado por algunos árboles y pasto, así mismo en la mayor parte del video se observó a una persona aparentemente de género masculino y mayor de edad quien usaba barba y bigote, el cual se vestía una camisa en color blanca sobre se encontraban diversas leyendas entre cuales fueron visibles la leyenda “morena” Y “</w:t>
            </w:r>
            <w:r w:rsidRPr="00F04879">
              <w:rPr>
                <w:rFonts w:ascii="Arial Nova Light" w:eastAsia="Arial Nova" w:hAnsi="Arial Nova Light" w:cs="Arial Nova"/>
                <w:i/>
                <w:iCs/>
              </w:rPr>
              <w:t>ARTURO AVILA</w:t>
            </w:r>
            <w:r>
              <w:rPr>
                <w:rFonts w:ascii="Arial Nova Light" w:eastAsia="Arial Nova" w:hAnsi="Arial Nova Light" w:cs="Arial Nova"/>
              </w:rPr>
              <w:t>”. Durante el video se escucha lo siguiente:</w:t>
            </w:r>
          </w:p>
          <w:p w14:paraId="199916F6" w14:textId="77777777" w:rsidR="002713C9" w:rsidRDefault="002713C9" w:rsidP="00D915D9">
            <w:pPr>
              <w:jc w:val="both"/>
              <w:rPr>
                <w:rFonts w:ascii="Arial Nova Light" w:eastAsia="Arial Nova" w:hAnsi="Arial Nova Light" w:cs="Arial Nova"/>
              </w:rPr>
            </w:pPr>
          </w:p>
          <w:p w14:paraId="2112991C" w14:textId="77777777" w:rsidR="002713C9" w:rsidRDefault="002713C9" w:rsidP="00D915D9">
            <w:pPr>
              <w:jc w:val="both"/>
              <w:rPr>
                <w:rFonts w:ascii="Arial Nova Light" w:eastAsia="Arial Nova" w:hAnsi="Arial Nova Light" w:cs="Arial Nova"/>
              </w:rPr>
            </w:pPr>
            <w:r>
              <w:rPr>
                <w:rFonts w:ascii="Arial Nova Light" w:eastAsia="Arial Nova" w:hAnsi="Arial Nova Light" w:cs="Arial Nova"/>
              </w:rPr>
              <w:t>“</w:t>
            </w:r>
            <w:r w:rsidRPr="00870A46">
              <w:rPr>
                <w:rFonts w:ascii="Arial Nova Light" w:eastAsia="Arial Nova" w:hAnsi="Arial Nova Light" w:cs="Arial Nova"/>
                <w:i/>
                <w:iCs/>
                <w:sz w:val="16"/>
                <w:szCs w:val="16"/>
              </w:rPr>
              <w:t>Pues sí, lo hicimos de nuevo estamos gobernando desde la campaña, estamos en el parque de Misión de Santa Lucia, este en donde nuestros opositores ya se frotaban las manos para decir que nos habíamos acabado</w:t>
            </w:r>
            <w:r w:rsidRPr="00870A46">
              <w:rPr>
                <w:rFonts w:ascii="Arial Nova Light" w:eastAsia="Arial Nova" w:hAnsi="Arial Nova Light" w:cs="Arial Nova"/>
                <w:sz w:val="16"/>
                <w:szCs w:val="16"/>
              </w:rPr>
              <w:t xml:space="preserve"> </w:t>
            </w:r>
            <w:r w:rsidRPr="00870A46">
              <w:rPr>
                <w:rFonts w:ascii="Arial Nova Light" w:eastAsia="Arial Nova" w:hAnsi="Arial Nova Light" w:cs="Arial Nova"/>
                <w:i/>
                <w:iCs/>
                <w:sz w:val="16"/>
                <w:szCs w:val="16"/>
              </w:rPr>
              <w:t>una obra, se les olvida una casa, nosotros nos somos como ellos, se tardaron once años en atender una petición de los vecinos ,nosotros en dos días pusimos pasto en este hermoso para que, esto es solo una muestra de  cómo nosotros vamos a gobernar Aguascalientes, lo haremos como lo hemos ofrecido, con un presidente municipal que hace el trabajo, que se ensucia las manos, que viene a hacer la chamba por la gente buena de Aguascalientes, una más un gobierno que s ele olvida de su gente, nunca más un gobierno que no sabe gobernar, llega el gobierno de la transformación, llega el gobierno de Arturo Ávila, sin excusas</w:t>
            </w:r>
            <w:r w:rsidRPr="00870A46">
              <w:rPr>
                <w:rFonts w:ascii="Arial Nova Light" w:eastAsia="Arial Nova" w:hAnsi="Arial Nova Light" w:cs="Arial Nova"/>
                <w:sz w:val="16"/>
                <w:szCs w:val="16"/>
              </w:rPr>
              <w:t>”.</w:t>
            </w:r>
          </w:p>
          <w:p w14:paraId="6188946C" w14:textId="77777777" w:rsidR="002713C9" w:rsidRDefault="002713C9" w:rsidP="00D915D9">
            <w:pPr>
              <w:jc w:val="both"/>
              <w:rPr>
                <w:rFonts w:ascii="Arial Nova Light" w:eastAsia="Arial Nova" w:hAnsi="Arial Nova Light" w:cs="Arial Nova"/>
              </w:rPr>
            </w:pPr>
          </w:p>
          <w:p w14:paraId="4FB2D77D" w14:textId="77777777" w:rsidR="002713C9" w:rsidRDefault="002713C9" w:rsidP="00D915D9">
            <w:pPr>
              <w:jc w:val="both"/>
              <w:rPr>
                <w:rFonts w:ascii="Arial Nova Light" w:eastAsia="Arial Nova" w:hAnsi="Arial Nova Light" w:cs="Arial Nova"/>
              </w:rPr>
            </w:pPr>
            <w:r>
              <w:rPr>
                <w:rFonts w:ascii="Arial Nova Light" w:eastAsia="Arial Nova" w:hAnsi="Arial Nova Light" w:cs="Arial Nova"/>
              </w:rPr>
              <w:t xml:space="preserve">Así mismo al finalizar el video se observó la leyenda </w:t>
            </w:r>
            <w:r w:rsidRPr="00870A46">
              <w:rPr>
                <w:rFonts w:ascii="Arial Nova Light" w:eastAsia="Arial Nova" w:hAnsi="Arial Nova Light" w:cs="Arial Nova"/>
                <w:i/>
                <w:iCs/>
              </w:rPr>
              <w:t>“UN JARÍN MÁS EN AGUASCALIENTES”</w:t>
            </w:r>
            <w:r>
              <w:rPr>
                <w:rFonts w:ascii="Arial Nova Light" w:eastAsia="Arial Nova" w:hAnsi="Arial Nova Light" w:cs="Arial Nova"/>
              </w:rPr>
              <w:t xml:space="preserve"> y posteriormente sobre un fondo en color blanco las leyendas </w:t>
            </w:r>
            <w:r w:rsidRPr="00870A46">
              <w:rPr>
                <w:rFonts w:ascii="Arial Nova Light" w:eastAsia="Arial Nova" w:hAnsi="Arial Nova Light" w:cs="Arial Nova"/>
              </w:rPr>
              <w:t>“</w:t>
            </w:r>
            <w:r w:rsidRPr="00870A46">
              <w:rPr>
                <w:rFonts w:ascii="Arial Nova Light" w:eastAsia="Arial Nova" w:hAnsi="Arial Nova Light" w:cs="Arial Nova"/>
                <w:i/>
                <w:iCs/>
              </w:rPr>
              <w:t>ARTURO AVILA”, “PRESIDENTE MUNICIPAL”</w:t>
            </w:r>
            <w:r>
              <w:rPr>
                <w:rFonts w:ascii="Arial Nova Light" w:eastAsia="Arial Nova" w:hAnsi="Arial Nova Light" w:cs="Arial Nova"/>
              </w:rPr>
              <w:t xml:space="preserve"> y “</w:t>
            </w:r>
            <w:r w:rsidRPr="00F04879">
              <w:rPr>
                <w:rFonts w:ascii="Arial Nova Light" w:eastAsia="Arial Nova" w:hAnsi="Arial Nova Light" w:cs="Arial Nova"/>
                <w:i/>
                <w:iCs/>
              </w:rPr>
              <w:t>AGUASCALIENTES”</w:t>
            </w:r>
            <w:r>
              <w:rPr>
                <w:rFonts w:ascii="Arial Nova Light" w:eastAsia="Arial Nova" w:hAnsi="Arial Nova Light" w:cs="Arial Nova"/>
                <w:i/>
                <w:iCs/>
              </w:rPr>
              <w:t xml:space="preserve">, </w:t>
            </w:r>
            <w:r w:rsidRPr="00F04879">
              <w:rPr>
                <w:rFonts w:ascii="Arial Nova Light" w:eastAsia="Arial Nova" w:hAnsi="Arial Nova Light" w:cs="Arial Nova"/>
              </w:rPr>
              <w:t>seguido de los emblemas de los partidos políticos Partidos del Trabajo, MORENA, acompañado de la leyenda “</w:t>
            </w:r>
            <w:r w:rsidRPr="00F04879">
              <w:rPr>
                <w:rFonts w:ascii="Arial Nova Light" w:eastAsia="Arial Nova" w:hAnsi="Arial Nova Light" w:cs="Arial Nova"/>
                <w:i/>
                <w:iCs/>
              </w:rPr>
              <w:t>La esperanza de México”</w:t>
            </w:r>
            <w:r w:rsidRPr="00F04879">
              <w:rPr>
                <w:rFonts w:ascii="Arial Nova Light" w:eastAsia="Arial Nova" w:hAnsi="Arial Nova Light" w:cs="Arial Nova"/>
              </w:rPr>
              <w:t xml:space="preserve"> y Nueva Alianza Aguascalientes.</w:t>
            </w:r>
          </w:p>
          <w:p w14:paraId="1B01B19A" w14:textId="77777777" w:rsidR="002713C9" w:rsidRDefault="002713C9" w:rsidP="00D915D9">
            <w:pPr>
              <w:spacing w:line="276" w:lineRule="auto"/>
              <w:ind w:right="36"/>
              <w:jc w:val="both"/>
              <w:rPr>
                <w:rFonts w:ascii="Arial Nova Light" w:eastAsia="Arial Nova" w:hAnsi="Arial Nova Light" w:cs="Arial Nova"/>
              </w:rPr>
            </w:pPr>
          </w:p>
          <w:p w14:paraId="2B071698" w14:textId="77777777" w:rsidR="002713C9" w:rsidRDefault="002713C9" w:rsidP="00D915D9">
            <w:pPr>
              <w:spacing w:line="276" w:lineRule="auto"/>
              <w:ind w:right="36"/>
              <w:jc w:val="both"/>
              <w:rPr>
                <w:rFonts w:ascii="Arial Nova Light" w:eastAsia="Arial Nova" w:hAnsi="Arial Nova Light" w:cs="Arial Nova"/>
              </w:rPr>
            </w:pPr>
            <w:r w:rsidRPr="00F04879">
              <w:rPr>
                <w:rFonts w:ascii="Arial Nova Light" w:eastAsia="Arial Nova" w:hAnsi="Arial Nova Light" w:cs="Arial Nova"/>
                <w:noProof/>
              </w:rPr>
              <w:lastRenderedPageBreak/>
              <w:drawing>
                <wp:anchor distT="0" distB="0" distL="114300" distR="114300" simplePos="0" relativeHeight="251664384" behindDoc="0" locked="0" layoutInCell="1" allowOverlap="1" wp14:anchorId="4CE9CB18" wp14:editId="40214736">
                  <wp:simplePos x="0" y="0"/>
                  <wp:positionH relativeFrom="column">
                    <wp:posOffset>2844165</wp:posOffset>
                  </wp:positionH>
                  <wp:positionV relativeFrom="paragraph">
                    <wp:posOffset>161290</wp:posOffset>
                  </wp:positionV>
                  <wp:extent cx="2437130" cy="1228725"/>
                  <wp:effectExtent l="0" t="0" r="1270" b="9525"/>
                  <wp:wrapSquare wrapText="bothSides"/>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37130"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Nova Light" w:eastAsia="Arial Nova" w:hAnsi="Arial Nova Light" w:cs="Arial Nova"/>
              </w:rPr>
              <w:t>El cual dicha acta anexa las siguientes fotografías:</w:t>
            </w:r>
          </w:p>
          <w:p w14:paraId="49FAA128" w14:textId="77777777" w:rsidR="002713C9" w:rsidRDefault="002713C9" w:rsidP="00D915D9">
            <w:pPr>
              <w:spacing w:line="276" w:lineRule="auto"/>
              <w:ind w:right="36"/>
              <w:jc w:val="both"/>
              <w:rPr>
                <w:rFonts w:ascii="Arial Nova Light" w:eastAsia="Arial Nova" w:hAnsi="Arial Nova Light" w:cs="Arial Nova"/>
              </w:rPr>
            </w:pPr>
            <w:r w:rsidRPr="00F04879">
              <w:rPr>
                <w:rFonts w:ascii="Arial Nova Light" w:eastAsia="Arial Nova" w:hAnsi="Arial Nova Light" w:cs="Arial Nova"/>
                <w:noProof/>
              </w:rPr>
              <w:drawing>
                <wp:anchor distT="0" distB="0" distL="114300" distR="114300" simplePos="0" relativeHeight="251665408" behindDoc="0" locked="0" layoutInCell="1" allowOverlap="1" wp14:anchorId="57B5C73F" wp14:editId="73A9938D">
                  <wp:simplePos x="0" y="0"/>
                  <wp:positionH relativeFrom="column">
                    <wp:posOffset>339090</wp:posOffset>
                  </wp:positionH>
                  <wp:positionV relativeFrom="paragraph">
                    <wp:posOffset>32385</wp:posOffset>
                  </wp:positionV>
                  <wp:extent cx="2292985" cy="1265555"/>
                  <wp:effectExtent l="0" t="0" r="0" b="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92985" cy="1265555"/>
                          </a:xfrm>
                          <a:prstGeom prst="rect">
                            <a:avLst/>
                          </a:prstGeom>
                          <a:noFill/>
                          <a:ln>
                            <a:noFill/>
                          </a:ln>
                        </pic:spPr>
                      </pic:pic>
                    </a:graphicData>
                  </a:graphic>
                </wp:anchor>
              </w:drawing>
            </w:r>
          </w:p>
          <w:p w14:paraId="2F055080" w14:textId="77777777" w:rsidR="002713C9" w:rsidRDefault="002713C9" w:rsidP="00D915D9">
            <w:pPr>
              <w:spacing w:line="276" w:lineRule="auto"/>
              <w:ind w:right="36"/>
              <w:jc w:val="both"/>
              <w:rPr>
                <w:rFonts w:ascii="Arial Nova Light" w:eastAsia="Arial Nova" w:hAnsi="Arial Nova Light" w:cs="Arial Nova"/>
              </w:rPr>
            </w:pPr>
          </w:p>
          <w:p w14:paraId="79EE1796" w14:textId="77777777" w:rsidR="002713C9" w:rsidRDefault="002713C9" w:rsidP="00D915D9">
            <w:pPr>
              <w:spacing w:line="276" w:lineRule="auto"/>
              <w:ind w:right="36"/>
              <w:jc w:val="both"/>
              <w:rPr>
                <w:rFonts w:ascii="Arial Nova Light" w:eastAsia="Arial Nova" w:hAnsi="Arial Nova Light" w:cs="Arial Nova"/>
              </w:rPr>
            </w:pPr>
          </w:p>
          <w:p w14:paraId="3E0BD492" w14:textId="77777777" w:rsidR="002713C9" w:rsidRPr="00E84983" w:rsidRDefault="002713C9" w:rsidP="00D915D9">
            <w:pPr>
              <w:jc w:val="both"/>
              <w:rPr>
                <w:rFonts w:ascii="Arial Nova Light" w:eastAsia="Arial Nova" w:hAnsi="Arial Nova Light" w:cs="Arial Nova"/>
                <w:bCs/>
                <w:sz w:val="16"/>
                <w:szCs w:val="16"/>
              </w:rPr>
            </w:pPr>
          </w:p>
          <w:p w14:paraId="66E6C146" w14:textId="77777777" w:rsidR="002713C9" w:rsidRPr="00E84983" w:rsidRDefault="002713C9" w:rsidP="00D915D9">
            <w:pPr>
              <w:jc w:val="both"/>
              <w:rPr>
                <w:rFonts w:ascii="Arial Nova Light" w:eastAsia="Arial Nova" w:hAnsi="Arial Nova Light" w:cs="Arial Nova"/>
                <w:b/>
                <w:bCs/>
                <w:sz w:val="16"/>
                <w:szCs w:val="16"/>
              </w:rPr>
            </w:pPr>
          </w:p>
        </w:tc>
      </w:tr>
    </w:tbl>
    <w:p w14:paraId="1398C50A" w14:textId="77777777" w:rsidR="002713C9" w:rsidRDefault="002713C9" w:rsidP="002713C9">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rPr>
      </w:pPr>
    </w:p>
    <w:p w14:paraId="2EC69899" w14:textId="6A4A7145" w:rsidR="002713C9" w:rsidRPr="002713C9" w:rsidRDefault="002713C9" w:rsidP="002713C9">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rPr>
      </w:pPr>
      <w:r w:rsidRPr="00D12E3A">
        <w:rPr>
          <w:rFonts w:ascii="Arial Nova Light" w:eastAsia="Arial Nova" w:hAnsi="Arial Nova Light" w:cs="Arial Nova"/>
        </w:rPr>
        <w:t xml:space="preserve">El suscrito Maestro Jesús Ociel Baena Saucedo Secretario General de Acuerdos del Tribunal Electoral del Estado de Aguascalientes, en ejercicio de las facultades que me confiere el artículo 28, del Reglamento Interior del Tribunal Electoral del Estado de Aguascalientes, hago constar que el </w:t>
      </w:r>
      <w:r w:rsidRPr="002713C9">
        <w:rPr>
          <w:rFonts w:ascii="Arial Nova Light" w:eastAsia="Arial Nova" w:hAnsi="Arial Nova Light" w:cs="Arial Nova"/>
        </w:rPr>
        <w:t xml:space="preserve">presente ANEXO ÚNICO, corresponde a la resolución emitida por el Pleno del Tribunal Electoral del Estado de Aguascalientes, de fecha  veintiocho de julio de dos mil veintiuno, dentro del Procedimiento Especial Sancionador identificado con la clave TEEA-PES-078/2021; el cual consta de treinta y un páginas, incluida la presente. </w:t>
      </w:r>
      <w:r w:rsidRPr="002713C9">
        <w:rPr>
          <w:rFonts w:ascii="Arial Nova Light" w:eastAsia="Arial Nova" w:hAnsi="Arial Nova Light" w:cs="Arial Nova"/>
          <w:b/>
          <w:bCs/>
        </w:rPr>
        <w:t>Conste</w:t>
      </w:r>
      <w:r w:rsidRPr="002713C9">
        <w:rPr>
          <w:rFonts w:ascii="Arial Nova Light" w:eastAsia="Arial Nova" w:hAnsi="Arial Nova Light" w:cs="Arial Nova"/>
        </w:rPr>
        <w:t>.</w:t>
      </w:r>
      <w:r w:rsidRPr="00D12E3A">
        <w:rPr>
          <w:rFonts w:ascii="Arial Nova Light" w:eastAsia="Arial Nova" w:hAnsi="Arial Nova Light" w:cs="Arial Nova"/>
        </w:rPr>
        <w:t xml:space="preserve"> </w:t>
      </w:r>
      <w:bookmarkEnd w:id="6"/>
    </w:p>
    <w:p w14:paraId="6F7E9F94" w14:textId="77777777" w:rsidR="002713C9" w:rsidRDefault="002713C9" w:rsidP="00130C1C">
      <w:pPr>
        <w:tabs>
          <w:tab w:val="right" w:pos="8838"/>
        </w:tabs>
        <w:spacing w:line="360" w:lineRule="auto"/>
        <w:jc w:val="both"/>
        <w:rPr>
          <w:rFonts w:ascii="Arial Nova Light" w:eastAsia="Arial Nova" w:hAnsi="Arial Nova Light" w:cs="Arial Nova"/>
          <w:sz w:val="24"/>
          <w:szCs w:val="24"/>
        </w:rPr>
      </w:pPr>
    </w:p>
    <w:sectPr w:rsidR="002713C9">
      <w:headerReference w:type="even" r:id="rId30"/>
      <w:headerReference w:type="default" r:id="rId31"/>
      <w:footerReference w:type="even" r:id="rId32"/>
      <w:footerReference w:type="default" r:id="rId33"/>
      <w:headerReference w:type="first" r:id="rId34"/>
      <w:footerReference w:type="first" r:id="rId35"/>
      <w:pgSz w:w="12240" w:h="20160"/>
      <w:pgMar w:top="3260" w:right="1183" w:bottom="1843"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78864" w14:textId="77777777" w:rsidR="00E6452B" w:rsidRDefault="00E6452B">
      <w:r>
        <w:separator/>
      </w:r>
    </w:p>
  </w:endnote>
  <w:endnote w:type="continuationSeparator" w:id="0">
    <w:p w14:paraId="16AD14E1" w14:textId="77777777" w:rsidR="00E6452B" w:rsidRDefault="00E64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Arial Nova Light">
    <w:altName w:val="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029D7" w14:textId="77777777" w:rsidR="00804682" w:rsidRDefault="0080468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BD503" w14:textId="77777777" w:rsidR="00804682" w:rsidRDefault="00804682">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14AF1" w14:textId="77777777" w:rsidR="00804682" w:rsidRDefault="0080468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50FC6" w14:textId="77777777" w:rsidR="00E6452B" w:rsidRDefault="00E6452B">
      <w:r>
        <w:separator/>
      </w:r>
    </w:p>
  </w:footnote>
  <w:footnote w:type="continuationSeparator" w:id="0">
    <w:p w14:paraId="42C7FF55" w14:textId="77777777" w:rsidR="00E6452B" w:rsidRDefault="00E6452B">
      <w:r>
        <w:continuationSeparator/>
      </w:r>
    </w:p>
  </w:footnote>
  <w:footnote w:id="1">
    <w:p w14:paraId="0629569F" w14:textId="165C7D84" w:rsidR="008226AB" w:rsidRPr="008226AB" w:rsidRDefault="008226AB">
      <w:pPr>
        <w:pStyle w:val="Textonotapie"/>
        <w:rPr>
          <w:rFonts w:ascii="Arial Nova Light" w:hAnsi="Arial Nova Light"/>
        </w:rPr>
      </w:pPr>
      <w:r w:rsidRPr="008226AB">
        <w:rPr>
          <w:rStyle w:val="Refdenotaalpie"/>
          <w:rFonts w:ascii="Arial Nova Light" w:hAnsi="Arial Nova Light"/>
          <w:sz w:val="16"/>
          <w:szCs w:val="16"/>
        </w:rPr>
        <w:footnoteRef/>
      </w:r>
      <w:r w:rsidRPr="008226AB">
        <w:rPr>
          <w:rFonts w:ascii="Arial Nova Light" w:hAnsi="Arial Nova Light"/>
          <w:sz w:val="16"/>
          <w:szCs w:val="16"/>
        </w:rPr>
        <w:t xml:space="preserve"> En lo sucesivo PAN.</w:t>
      </w:r>
    </w:p>
  </w:footnote>
  <w:footnote w:id="2">
    <w:p w14:paraId="7AFC165E" w14:textId="7A41F5DB" w:rsidR="00804682" w:rsidRPr="009C2D91" w:rsidRDefault="00804682" w:rsidP="00041390">
      <w:pPr>
        <w:pStyle w:val="Textonotapie"/>
        <w:jc w:val="both"/>
        <w:rPr>
          <w:rFonts w:ascii="Arial Nova Light" w:hAnsi="Arial Nova Light"/>
          <w:sz w:val="16"/>
          <w:szCs w:val="16"/>
        </w:rPr>
      </w:pPr>
      <w:r w:rsidRPr="009C2D91">
        <w:rPr>
          <w:rStyle w:val="Refdenotaalpie"/>
          <w:rFonts w:ascii="Arial Nova Light" w:hAnsi="Arial Nova Light"/>
          <w:sz w:val="16"/>
          <w:szCs w:val="16"/>
        </w:rPr>
        <w:footnoteRef/>
      </w:r>
      <w:r w:rsidRPr="009C2D91">
        <w:rPr>
          <w:rFonts w:ascii="Arial Nova Light" w:hAnsi="Arial Nova Light"/>
          <w:sz w:val="16"/>
          <w:szCs w:val="16"/>
        </w:rPr>
        <w:t xml:space="preserve"> Encargado de despacho de la Secretaría de Estudio adscrita a la Ponencia I del Tribunal Electoral del Estado de Aguascalientes.</w:t>
      </w:r>
    </w:p>
  </w:footnote>
  <w:footnote w:id="3">
    <w:p w14:paraId="4ADDF882" w14:textId="6EA83134" w:rsidR="00196B50" w:rsidRDefault="00196B50">
      <w:pPr>
        <w:pStyle w:val="Textonotapie"/>
      </w:pPr>
    </w:p>
  </w:footnote>
  <w:footnote w:id="4">
    <w:p w14:paraId="2453029B" w14:textId="27D2CE20" w:rsidR="00804682" w:rsidRPr="009C2D91" w:rsidRDefault="00804682" w:rsidP="00041390">
      <w:pPr>
        <w:pStyle w:val="Textonotapie"/>
        <w:jc w:val="both"/>
        <w:rPr>
          <w:rFonts w:ascii="Arial Nova Light" w:hAnsi="Arial Nova Light"/>
          <w:sz w:val="16"/>
          <w:szCs w:val="16"/>
          <w:lang w:val="es-ES"/>
        </w:rPr>
      </w:pPr>
      <w:r w:rsidRPr="009C2D91">
        <w:rPr>
          <w:rStyle w:val="Refdenotaalpie"/>
          <w:rFonts w:ascii="Arial Nova Light" w:hAnsi="Arial Nova Light"/>
          <w:sz w:val="16"/>
          <w:szCs w:val="16"/>
        </w:rPr>
        <w:footnoteRef/>
      </w:r>
      <w:r w:rsidRPr="009C2D91">
        <w:rPr>
          <w:rFonts w:ascii="Arial Nova Light" w:hAnsi="Arial Nova Light"/>
          <w:sz w:val="16"/>
          <w:szCs w:val="16"/>
        </w:rPr>
        <w:t xml:space="preserve"> </w:t>
      </w:r>
      <w:r w:rsidRPr="009C2D91">
        <w:rPr>
          <w:rFonts w:ascii="Arial Nova Light" w:hAnsi="Arial Nova Light"/>
          <w:sz w:val="16"/>
          <w:szCs w:val="16"/>
          <w:lang w:val="es-ES"/>
        </w:rPr>
        <w:t>En lo sucesivo, IEE.</w:t>
      </w:r>
    </w:p>
  </w:footnote>
  <w:footnote w:id="5">
    <w:p w14:paraId="1C2762CD" w14:textId="456A4FAF" w:rsidR="002E5ABC" w:rsidRPr="009E7A3E" w:rsidRDefault="002E5ABC" w:rsidP="002E5ABC">
      <w:pPr>
        <w:pStyle w:val="Textonotapie"/>
        <w:rPr>
          <w:rFonts w:ascii="Arial Nova Light" w:hAnsi="Arial Nova Light"/>
          <w:lang w:val="en-US"/>
        </w:rPr>
      </w:pPr>
      <w:r w:rsidRPr="009E7A3E">
        <w:rPr>
          <w:rStyle w:val="Refdenotaalpie"/>
          <w:rFonts w:ascii="Arial Nova Light" w:hAnsi="Arial Nova Light" w:cs="Arial"/>
          <w:sz w:val="16"/>
          <w:szCs w:val="16"/>
        </w:rPr>
        <w:footnoteRef/>
      </w:r>
      <w:r w:rsidRPr="009E7A3E">
        <w:rPr>
          <w:rFonts w:ascii="Arial Nova Light" w:hAnsi="Arial Nova Light" w:cs="Arial"/>
          <w:sz w:val="16"/>
          <w:szCs w:val="16"/>
          <w:lang w:val="en-US"/>
        </w:rPr>
        <w:t xml:space="preserve"> </w:t>
      </w:r>
      <w:r w:rsidRPr="009E7A3E">
        <w:rPr>
          <w:rFonts w:ascii="Arial Nova Light" w:eastAsia="Arial Nova" w:hAnsi="Arial Nova Light" w:cs="Arial"/>
          <w:sz w:val="16"/>
          <w:szCs w:val="16"/>
          <w:lang w:val="en-US"/>
        </w:rPr>
        <w:t>SUP-JDC-9973/2020, SUP-REP-111/2020 y SG-JE-45/2020</w:t>
      </w:r>
    </w:p>
  </w:footnote>
  <w:footnote w:id="6">
    <w:p w14:paraId="60D5E742" w14:textId="47DDE84B" w:rsidR="00546E3C" w:rsidRPr="00546E3C" w:rsidRDefault="00546E3C">
      <w:pPr>
        <w:pStyle w:val="Textonotapie"/>
        <w:rPr>
          <w:rFonts w:ascii="Arial Nova Light" w:hAnsi="Arial Nova Light"/>
        </w:rPr>
      </w:pPr>
      <w:r w:rsidRPr="00546E3C">
        <w:rPr>
          <w:rStyle w:val="Refdenotaalpie"/>
          <w:rFonts w:ascii="Arial Nova Light" w:hAnsi="Arial Nova Light"/>
          <w:sz w:val="16"/>
          <w:szCs w:val="16"/>
        </w:rPr>
        <w:footnoteRef/>
      </w:r>
      <w:r w:rsidRPr="00546E3C">
        <w:rPr>
          <w:rFonts w:ascii="Arial Nova Light" w:hAnsi="Arial Nova Light"/>
          <w:sz w:val="16"/>
          <w:szCs w:val="16"/>
        </w:rPr>
        <w:t xml:space="preserve"> Ley General de Instituciones y Procedimientos Electorales</w:t>
      </w:r>
      <w:r>
        <w:rPr>
          <w:rFonts w:ascii="Arial Nova Light" w:hAnsi="Arial Nova Light"/>
          <w:sz w:val="16"/>
          <w:szCs w:val="16"/>
        </w:rPr>
        <w:t>.</w:t>
      </w:r>
    </w:p>
  </w:footnote>
  <w:footnote w:id="7">
    <w:p w14:paraId="05970D8B" w14:textId="77777777" w:rsidR="00804682" w:rsidRPr="009C2D91" w:rsidRDefault="00804682" w:rsidP="00041390">
      <w:pPr>
        <w:pBdr>
          <w:top w:val="nil"/>
          <w:left w:val="nil"/>
          <w:bottom w:val="nil"/>
          <w:right w:val="nil"/>
          <w:between w:val="nil"/>
        </w:pBdr>
        <w:jc w:val="both"/>
        <w:rPr>
          <w:rFonts w:ascii="Arial Nova Light" w:eastAsia="Arial Nova" w:hAnsi="Arial Nova Light" w:cs="Arial Nova"/>
          <w:sz w:val="16"/>
          <w:szCs w:val="16"/>
        </w:rPr>
      </w:pPr>
      <w:r w:rsidRPr="009C2D91">
        <w:rPr>
          <w:rFonts w:ascii="Arial Nova Light" w:hAnsi="Arial Nova Light"/>
          <w:sz w:val="16"/>
          <w:szCs w:val="16"/>
          <w:vertAlign w:val="superscript"/>
        </w:rPr>
        <w:footnoteRef/>
      </w:r>
      <w:r w:rsidRPr="009C2D91">
        <w:rPr>
          <w:rFonts w:ascii="Arial Nova Light" w:eastAsia="Arial Nova" w:hAnsi="Arial Nova Light" w:cs="Arial Nova"/>
          <w:sz w:val="16"/>
          <w:szCs w:val="16"/>
        </w:rPr>
        <w:t xml:space="preserve"> Consultable en la Compilación 1997-2013, Jurisprudencia y tesis en materia electoral, del Tribunal Electoral del Poder Judicial de la Federación, páginas 129 y 130.</w:t>
      </w:r>
    </w:p>
  </w:footnote>
  <w:footnote w:id="8">
    <w:p w14:paraId="623DB56E" w14:textId="77777777" w:rsidR="001A527B" w:rsidRPr="008E3703" w:rsidRDefault="001A527B" w:rsidP="001A527B">
      <w:pPr>
        <w:pStyle w:val="Textonotapie"/>
        <w:jc w:val="both"/>
        <w:rPr>
          <w:rFonts w:ascii="Arial Nova Light" w:hAnsi="Arial Nova Light" w:cs="Arial"/>
          <w:sz w:val="16"/>
          <w:szCs w:val="16"/>
        </w:rPr>
      </w:pPr>
      <w:r w:rsidRPr="008E3703">
        <w:rPr>
          <w:rStyle w:val="Refdenotaalpie"/>
          <w:rFonts w:ascii="Arial Nova Light" w:hAnsi="Arial Nova Light" w:cs="Arial"/>
          <w:sz w:val="16"/>
          <w:szCs w:val="16"/>
        </w:rPr>
        <w:footnoteRef/>
      </w:r>
      <w:r w:rsidRPr="008E3703">
        <w:rPr>
          <w:rFonts w:ascii="Arial Nova Light" w:hAnsi="Arial Nova Light" w:cs="Arial"/>
          <w:sz w:val="16"/>
          <w:szCs w:val="16"/>
        </w:rPr>
        <w:t xml:space="preserve"> ARTÍCULO 7°. - El voto es la expresión de la voluntad popular para la elección de los integrantes de los órganos del poder público. Sus características fundamentales son las siguientes:</w:t>
      </w:r>
    </w:p>
    <w:p w14:paraId="74662CAD" w14:textId="77777777" w:rsidR="001A527B" w:rsidRPr="008E3703" w:rsidRDefault="001A527B" w:rsidP="001A527B">
      <w:pPr>
        <w:pStyle w:val="Textonotapie"/>
        <w:jc w:val="both"/>
        <w:rPr>
          <w:rFonts w:ascii="Arial Nova Light" w:hAnsi="Arial Nova Light" w:cs="Arial"/>
          <w:sz w:val="16"/>
          <w:szCs w:val="16"/>
        </w:rPr>
      </w:pPr>
      <w:r w:rsidRPr="008E3703">
        <w:rPr>
          <w:rFonts w:ascii="Arial Nova Light" w:hAnsi="Arial Nova Light" w:cs="Arial"/>
          <w:sz w:val="16"/>
          <w:szCs w:val="16"/>
        </w:rPr>
        <w:t>(…)</w:t>
      </w:r>
    </w:p>
    <w:p w14:paraId="0ECCE262" w14:textId="77777777" w:rsidR="001A527B" w:rsidRPr="008E3703" w:rsidRDefault="001A527B" w:rsidP="001A527B">
      <w:pPr>
        <w:pStyle w:val="Textonotapie"/>
        <w:jc w:val="both"/>
        <w:rPr>
          <w:rFonts w:ascii="Arial Nova Light" w:hAnsi="Arial Nova Light" w:cs="Arial"/>
          <w:sz w:val="16"/>
          <w:szCs w:val="16"/>
        </w:rPr>
      </w:pPr>
      <w:r w:rsidRPr="008E3703">
        <w:rPr>
          <w:rFonts w:ascii="Arial Nova Light" w:hAnsi="Arial Nova Light" w:cs="Arial"/>
          <w:sz w:val="16"/>
          <w:szCs w:val="16"/>
        </w:rPr>
        <w:t>II.- Libre, porque el ciudadano puede elegir por sí mismo, en un ejercicio de conciencia al emitir su voto, sin estar sometido a tipo alguno de presión o coacción;</w:t>
      </w:r>
    </w:p>
    <w:p w14:paraId="6515950D" w14:textId="77777777" w:rsidR="001A527B" w:rsidRPr="001C1950" w:rsidRDefault="001A527B" w:rsidP="001A527B">
      <w:pPr>
        <w:pStyle w:val="Textonotapie"/>
        <w:jc w:val="both"/>
        <w:rPr>
          <w:rFonts w:ascii="Arial" w:hAnsi="Arial" w:cs="Arial"/>
        </w:rPr>
      </w:pPr>
      <w:r w:rsidRPr="008E3703">
        <w:rPr>
          <w:rFonts w:ascii="Arial Nova Light" w:hAnsi="Arial Nova Light" w:cs="Arial"/>
          <w:sz w:val="16"/>
          <w:szCs w:val="16"/>
        </w:rPr>
        <w:t>(…)</w:t>
      </w:r>
    </w:p>
  </w:footnote>
  <w:footnote w:id="9">
    <w:p w14:paraId="0804108F" w14:textId="77777777" w:rsidR="001A527B" w:rsidRPr="004C14E2" w:rsidRDefault="001A527B" w:rsidP="001A527B">
      <w:pPr>
        <w:pStyle w:val="Textonotapie"/>
        <w:jc w:val="both"/>
        <w:rPr>
          <w:rFonts w:ascii="Arial Nova Light" w:hAnsi="Arial Nova Light" w:cs="Arial"/>
          <w:sz w:val="16"/>
          <w:szCs w:val="16"/>
        </w:rPr>
      </w:pPr>
      <w:r w:rsidRPr="004C14E2">
        <w:rPr>
          <w:rStyle w:val="Refdenotaalpie"/>
          <w:rFonts w:ascii="Arial Nova Light" w:hAnsi="Arial Nova Light" w:cs="Arial"/>
          <w:sz w:val="16"/>
          <w:szCs w:val="16"/>
        </w:rPr>
        <w:footnoteRef/>
      </w:r>
      <w:r w:rsidRPr="004C14E2">
        <w:rPr>
          <w:rFonts w:ascii="Arial Nova Light" w:hAnsi="Arial Nova Light" w:cs="Arial"/>
          <w:sz w:val="16"/>
          <w:szCs w:val="16"/>
        </w:rPr>
        <w:t xml:space="preserve"> Artículo 209. 5. La entrega de cualquier tipo de material [que contenga propaganda política o electoral de partidos, coaliciones o candidatos], en el que se oferte o entregue algún beneficio directo, indirecto, mediato o inmediato, en especie o efectivo, a través de cualquier sistema que implique la entrega de un bien o servicio, ya sea por sí o interpósita persona está estrictamente prohibida a los partidos, candidatos, sus equipos de campaña o cualquier persona. Dichas conductas serán sancionadas de conformidad con esta Ley y se presumirá como indicio de presión al elector para obtener su voto.</w:t>
      </w:r>
    </w:p>
  </w:footnote>
  <w:footnote w:id="10">
    <w:p w14:paraId="1EFBE297" w14:textId="77777777" w:rsidR="001A527B" w:rsidRPr="004C14E2" w:rsidRDefault="001A527B" w:rsidP="001A527B">
      <w:pPr>
        <w:pStyle w:val="Textonotapie"/>
        <w:jc w:val="both"/>
        <w:rPr>
          <w:rFonts w:ascii="Arial Nova Light" w:hAnsi="Arial Nova Light" w:cs="Arial"/>
          <w:sz w:val="16"/>
          <w:szCs w:val="16"/>
        </w:rPr>
      </w:pPr>
      <w:r w:rsidRPr="004C14E2">
        <w:rPr>
          <w:rStyle w:val="Refdenotaalpie"/>
          <w:rFonts w:ascii="Arial Nova Light" w:hAnsi="Arial Nova Light" w:cs="Arial"/>
          <w:sz w:val="16"/>
          <w:szCs w:val="16"/>
        </w:rPr>
        <w:footnoteRef/>
      </w:r>
      <w:r w:rsidRPr="004C14E2">
        <w:rPr>
          <w:rFonts w:ascii="Arial Nova Light" w:hAnsi="Arial Nova Light" w:cs="Arial"/>
          <w:sz w:val="16"/>
          <w:szCs w:val="16"/>
        </w:rPr>
        <w:t xml:space="preserve"> ARTÍCULO 162.- La propaganda que los candidatos utilicen durante la campaña electoral deberá contener, en todo caso, una identificación precisa del partido político o coalición que ha registrado al candidato.</w:t>
      </w:r>
    </w:p>
    <w:p w14:paraId="40308DE0" w14:textId="77777777" w:rsidR="001A527B" w:rsidRPr="004C14E2" w:rsidRDefault="001A527B" w:rsidP="001A527B">
      <w:pPr>
        <w:pStyle w:val="Textonotapie"/>
        <w:jc w:val="both"/>
        <w:rPr>
          <w:rFonts w:ascii="Arial Nova Light" w:hAnsi="Arial Nova Light" w:cs="Arial"/>
          <w:sz w:val="16"/>
          <w:szCs w:val="16"/>
        </w:rPr>
      </w:pPr>
      <w:r w:rsidRPr="004C14E2">
        <w:rPr>
          <w:rFonts w:ascii="Arial Nova Light" w:hAnsi="Arial Nova Light" w:cs="Arial"/>
          <w:sz w:val="16"/>
          <w:szCs w:val="16"/>
        </w:rPr>
        <w:t>(…)</w:t>
      </w:r>
    </w:p>
    <w:p w14:paraId="21BFAE1B" w14:textId="77777777" w:rsidR="001A527B" w:rsidRPr="004C14E2" w:rsidRDefault="001A527B" w:rsidP="001A527B">
      <w:pPr>
        <w:pStyle w:val="Textonotapie"/>
        <w:jc w:val="both"/>
        <w:rPr>
          <w:rFonts w:ascii="Arial Nova Light" w:hAnsi="Arial Nova Light" w:cs="Arial"/>
          <w:sz w:val="16"/>
          <w:szCs w:val="16"/>
        </w:rPr>
      </w:pPr>
      <w:r w:rsidRPr="004C14E2">
        <w:rPr>
          <w:rFonts w:ascii="Arial Nova Light" w:hAnsi="Arial Nova Light" w:cs="Arial"/>
          <w:sz w:val="16"/>
          <w:szCs w:val="16"/>
        </w:rPr>
        <w:t>Está estrictamente prohibido a los partidos, candidatos, sus equipos de campaña o persona alguna, la entrega de cualquier tipo de material en el que se oferte o entregue algún beneficio directo, indirecto, mediato o inmediato, en especie o efectivo, a través de cualquier sistema que implique la entrega de un bien o servicio, ya sea por sí o interpósita persona. Dichas conductas serán sancionadas de conformidad con la LGIPE y este Código y se presumirá como indicio de presión al elector para obtener su voto.</w:t>
      </w:r>
    </w:p>
  </w:footnote>
  <w:footnote w:id="11">
    <w:p w14:paraId="51871295" w14:textId="77777777" w:rsidR="001A527B" w:rsidRPr="003D700D" w:rsidRDefault="001A527B" w:rsidP="001A527B">
      <w:pPr>
        <w:jc w:val="both"/>
        <w:rPr>
          <w:rFonts w:ascii="Arial" w:hAnsi="Arial" w:cs="Arial"/>
        </w:rPr>
      </w:pPr>
      <w:r w:rsidRPr="004C14E2">
        <w:rPr>
          <w:rStyle w:val="Refdenotaalpie"/>
          <w:rFonts w:ascii="Arial Nova Light" w:hAnsi="Arial Nova Light" w:cs="Arial"/>
          <w:sz w:val="16"/>
          <w:szCs w:val="16"/>
        </w:rPr>
        <w:footnoteRef/>
      </w:r>
      <w:r w:rsidRPr="004C14E2">
        <w:rPr>
          <w:rFonts w:ascii="Arial Nova Light" w:hAnsi="Arial Nova Light" w:cs="Arial"/>
          <w:sz w:val="16"/>
          <w:szCs w:val="16"/>
        </w:rPr>
        <w:t xml:space="preserve"> </w:t>
      </w:r>
      <w:r w:rsidRPr="004C14E2">
        <w:rPr>
          <w:rFonts w:ascii="Arial Nova Light" w:hAnsi="Arial Nova Light" w:cs="Arial"/>
          <w:bCs/>
          <w:sz w:val="16"/>
          <w:szCs w:val="16"/>
        </w:rPr>
        <w:t>Así lo determinó la SCJN en la</w:t>
      </w:r>
      <w:r w:rsidRPr="004C14E2">
        <w:rPr>
          <w:rFonts w:ascii="Arial Nova Light" w:hAnsi="Arial Nova Light" w:cs="Arial"/>
          <w:sz w:val="16"/>
          <w:szCs w:val="16"/>
        </w:rPr>
        <w:t xml:space="preserve"> acción de inconstitucionalidad 22/2014 y sus acumulados. Disponible para su consulta en la URL: </w:t>
      </w:r>
      <w:hyperlink r:id="rId1" w:history="1">
        <w:r w:rsidRPr="004C14E2">
          <w:rPr>
            <w:rStyle w:val="Hipervnculo"/>
            <w:rFonts w:ascii="Arial Nova Light" w:hAnsi="Arial Nova Light" w:cs="Arial"/>
            <w:sz w:val="16"/>
            <w:szCs w:val="16"/>
          </w:rPr>
          <w:t>https://www.te.gob.mx/candidaturas-independientes/sites/default/files/AI%2022-2014.pdf</w:t>
        </w:r>
      </w:hyperlink>
      <w:r>
        <w:rPr>
          <w:rFonts w:ascii="Arial" w:hAnsi="Arial" w:cs="Arial"/>
        </w:rPr>
        <w:t xml:space="preserve"> </w:t>
      </w:r>
    </w:p>
  </w:footnote>
  <w:footnote w:id="12">
    <w:p w14:paraId="2219EC69" w14:textId="68FC06AC" w:rsidR="00A27AEB" w:rsidRPr="008E3703" w:rsidRDefault="00A27AEB" w:rsidP="00A27AEB">
      <w:pPr>
        <w:pStyle w:val="Textonotapie"/>
        <w:rPr>
          <w:rFonts w:ascii="Arial Nova Light" w:hAnsi="Arial Nova Light"/>
          <w:sz w:val="16"/>
          <w:szCs w:val="16"/>
        </w:rPr>
      </w:pPr>
      <w:r w:rsidRPr="008E3703">
        <w:rPr>
          <w:rStyle w:val="Refdenotaalpie"/>
          <w:rFonts w:ascii="Arial Nova Light" w:hAnsi="Arial Nova Light"/>
          <w:sz w:val="16"/>
          <w:szCs w:val="16"/>
        </w:rPr>
        <w:footnoteRef/>
      </w:r>
      <w:r w:rsidRPr="008E3703">
        <w:rPr>
          <w:rFonts w:ascii="Arial Nova Light" w:hAnsi="Arial Nova Light"/>
          <w:sz w:val="16"/>
          <w:szCs w:val="16"/>
        </w:rPr>
        <w:t xml:space="preserve"> Consultable en la URL: </w:t>
      </w:r>
      <w:hyperlink r:id="rId2" w:history="1">
        <w:r w:rsidR="008E3703" w:rsidRPr="00F2048C">
          <w:rPr>
            <w:rStyle w:val="Hipervnculo"/>
            <w:rFonts w:ascii="Arial Nova Light" w:hAnsi="Arial Nova Light"/>
            <w:sz w:val="16"/>
            <w:szCs w:val="16"/>
          </w:rPr>
          <w:t>https://dle.rae.es/d%C3%A1diva</w:t>
        </w:r>
      </w:hyperlink>
      <w:r w:rsidR="008E3703">
        <w:rPr>
          <w:rFonts w:ascii="Arial Nova Light" w:hAnsi="Arial Nova Light"/>
          <w:sz w:val="16"/>
          <w:szCs w:val="16"/>
        </w:rPr>
        <w:t xml:space="preserve"> </w:t>
      </w:r>
    </w:p>
  </w:footnote>
  <w:footnote w:id="13">
    <w:p w14:paraId="35ED54AD" w14:textId="38B12C24" w:rsidR="00B96AC9" w:rsidRDefault="00B96AC9">
      <w:pPr>
        <w:pStyle w:val="Textonotapie"/>
      </w:pPr>
      <w:r w:rsidRPr="008E3703">
        <w:rPr>
          <w:rStyle w:val="Refdenotaalpie"/>
          <w:rFonts w:ascii="Arial Nova Light" w:hAnsi="Arial Nova Light"/>
          <w:sz w:val="16"/>
          <w:szCs w:val="16"/>
        </w:rPr>
        <w:footnoteRef/>
      </w:r>
      <w:r w:rsidRPr="008E3703">
        <w:rPr>
          <w:rFonts w:ascii="Arial Nova Light" w:hAnsi="Arial Nova Light"/>
          <w:sz w:val="16"/>
          <w:szCs w:val="16"/>
        </w:rPr>
        <w:t xml:space="preserve"> Visible </w:t>
      </w:r>
      <w:r w:rsidR="00A009DE">
        <w:rPr>
          <w:rFonts w:ascii="Arial Nova Light" w:hAnsi="Arial Nova Light"/>
          <w:sz w:val="16"/>
          <w:szCs w:val="16"/>
        </w:rPr>
        <w:t xml:space="preserve">en </w:t>
      </w:r>
      <w:r w:rsidRPr="008E3703">
        <w:rPr>
          <w:rFonts w:ascii="Arial Nova Light" w:hAnsi="Arial Nova Light"/>
          <w:sz w:val="16"/>
          <w:szCs w:val="16"/>
        </w:rPr>
        <w:t>el expediente en que se actúa.</w:t>
      </w:r>
    </w:p>
  </w:footnote>
  <w:footnote w:id="14">
    <w:p w14:paraId="4829F98B" w14:textId="77777777" w:rsidR="00C05239" w:rsidRPr="008E3703" w:rsidRDefault="00C05239" w:rsidP="00C05239">
      <w:pPr>
        <w:pStyle w:val="Textonotapie"/>
        <w:jc w:val="both"/>
        <w:rPr>
          <w:rFonts w:ascii="Arial Nova Light" w:hAnsi="Arial Nova Light" w:cs="Arial"/>
          <w:sz w:val="16"/>
          <w:szCs w:val="16"/>
        </w:rPr>
      </w:pPr>
      <w:r w:rsidRPr="008E3703">
        <w:rPr>
          <w:rStyle w:val="Refdenotaalpie"/>
          <w:rFonts w:ascii="Arial Nova Light" w:hAnsi="Arial Nova Light" w:cs="Arial"/>
          <w:sz w:val="16"/>
          <w:szCs w:val="16"/>
        </w:rPr>
        <w:footnoteRef/>
      </w:r>
      <w:r w:rsidRPr="008E3703">
        <w:rPr>
          <w:rFonts w:ascii="Arial Nova Light" w:hAnsi="Arial Nova Light" w:cs="Arial"/>
          <w:sz w:val="16"/>
          <w:szCs w:val="16"/>
        </w:rPr>
        <w:t xml:space="preserve"> Artículo 209. 5. La entrega de cualquier tipo de material [que contenga propaganda política o electoral de partidos, coaliciones o candidatos], en el que se oferte o entregue algún beneficio directo, indirecto, mediato o inmediato, en especie o efectivo, a través de cualquier sistema que implique la entrega de un bien o servicio, ya sea por sí o interpósita persona está estrictamente prohibida a los partidos, candidatos, sus equipos de campaña o cualquier persona. Dichas conductas serán sancionadas de conformidad con esta Ley y se presumirá como indicio de presión al elector para obtener su voto.</w:t>
      </w:r>
    </w:p>
  </w:footnote>
  <w:footnote w:id="15">
    <w:p w14:paraId="0D57158D" w14:textId="77777777" w:rsidR="00C05239" w:rsidRPr="008E3703" w:rsidRDefault="00C05239" w:rsidP="00C05239">
      <w:pPr>
        <w:pStyle w:val="Textonotapie"/>
        <w:jc w:val="both"/>
        <w:rPr>
          <w:rFonts w:ascii="Arial Nova Light" w:hAnsi="Arial Nova Light" w:cs="Arial"/>
          <w:sz w:val="16"/>
          <w:szCs w:val="16"/>
        </w:rPr>
      </w:pPr>
      <w:r w:rsidRPr="008E3703">
        <w:rPr>
          <w:rStyle w:val="Refdenotaalpie"/>
          <w:rFonts w:ascii="Arial Nova Light" w:hAnsi="Arial Nova Light" w:cs="Arial"/>
          <w:sz w:val="16"/>
          <w:szCs w:val="16"/>
        </w:rPr>
        <w:footnoteRef/>
      </w:r>
      <w:r w:rsidRPr="008E3703">
        <w:rPr>
          <w:rFonts w:ascii="Arial Nova Light" w:hAnsi="Arial Nova Light" w:cs="Arial"/>
          <w:sz w:val="16"/>
          <w:szCs w:val="16"/>
        </w:rPr>
        <w:t xml:space="preserve"> ARTÍCULO 162.- La propaganda que los candidatos utilicen durante la campaña electoral deberá contener, en todo caso, una identificación precisa del partido político o coalición que ha registrado al candidato.</w:t>
      </w:r>
    </w:p>
    <w:p w14:paraId="60E283B5" w14:textId="77777777" w:rsidR="00C05239" w:rsidRPr="008E3703" w:rsidRDefault="00C05239" w:rsidP="00C05239">
      <w:pPr>
        <w:pStyle w:val="Textonotapie"/>
        <w:jc w:val="both"/>
        <w:rPr>
          <w:rFonts w:ascii="Arial Nova Light" w:hAnsi="Arial Nova Light" w:cs="Arial"/>
          <w:sz w:val="16"/>
          <w:szCs w:val="16"/>
        </w:rPr>
      </w:pPr>
      <w:r w:rsidRPr="008E3703">
        <w:rPr>
          <w:rFonts w:ascii="Arial Nova Light" w:hAnsi="Arial Nova Light" w:cs="Arial"/>
          <w:sz w:val="16"/>
          <w:szCs w:val="16"/>
        </w:rPr>
        <w:t>(…)</w:t>
      </w:r>
    </w:p>
    <w:p w14:paraId="6CE3AD83" w14:textId="77777777" w:rsidR="00C05239" w:rsidRPr="008E3703" w:rsidRDefault="00C05239" w:rsidP="00C05239">
      <w:pPr>
        <w:pStyle w:val="Textonotapie"/>
        <w:jc w:val="both"/>
        <w:rPr>
          <w:rFonts w:ascii="Arial Nova Light" w:hAnsi="Arial Nova Light" w:cs="Arial"/>
          <w:sz w:val="16"/>
          <w:szCs w:val="16"/>
        </w:rPr>
      </w:pPr>
      <w:r w:rsidRPr="008E3703">
        <w:rPr>
          <w:rFonts w:ascii="Arial Nova Light" w:hAnsi="Arial Nova Light" w:cs="Arial"/>
          <w:sz w:val="16"/>
          <w:szCs w:val="16"/>
        </w:rPr>
        <w:t>Está estrictamente prohibido a los partidos, candidatos, sus equipos de campaña o persona alguna, la entrega de cualquier tipo de material en el que se oferte o entregue algún beneficio directo, indirecto, mediato o inmediato, en especie o efectivo, a través de cualquier sistema que implique la entrega de un bien o servicio, ya sea por sí o interpósita persona. Dichas conductas serán sancionadas de conformidad con la LGIPE y este Código y se presumirá como indicio de presión al elector para obtener su voto.</w:t>
      </w:r>
    </w:p>
  </w:footnote>
  <w:footnote w:id="16">
    <w:p w14:paraId="758476F8" w14:textId="77777777" w:rsidR="00C05239" w:rsidRPr="00F901CD" w:rsidRDefault="00C05239" w:rsidP="00C05239">
      <w:pPr>
        <w:pStyle w:val="Textonotapie"/>
        <w:rPr>
          <w:rFonts w:ascii="Arial" w:hAnsi="Arial" w:cs="Arial"/>
        </w:rPr>
      </w:pPr>
      <w:r w:rsidRPr="008E3703">
        <w:rPr>
          <w:rStyle w:val="Refdenotaalpie"/>
          <w:rFonts w:ascii="Arial Nova Light" w:hAnsi="Arial Nova Light" w:cs="Arial"/>
          <w:sz w:val="16"/>
          <w:szCs w:val="16"/>
        </w:rPr>
        <w:footnoteRef/>
      </w:r>
      <w:r w:rsidRPr="008E3703">
        <w:rPr>
          <w:rFonts w:ascii="Arial Nova Light" w:hAnsi="Arial Nova Light" w:cs="Arial"/>
          <w:sz w:val="16"/>
          <w:szCs w:val="16"/>
        </w:rPr>
        <w:t xml:space="preserve"> A.I. 22/2014 y sus acumuladas.</w:t>
      </w:r>
    </w:p>
  </w:footnote>
  <w:footnote w:id="17">
    <w:p w14:paraId="03E5D4FB" w14:textId="77777777" w:rsidR="00C05239" w:rsidRPr="00555F3F" w:rsidRDefault="00C05239" w:rsidP="00C05239">
      <w:pPr>
        <w:pStyle w:val="Textonotapie"/>
        <w:jc w:val="both"/>
        <w:rPr>
          <w:rFonts w:ascii="Arial Nova Light" w:hAnsi="Arial Nova Light" w:cs="Arial"/>
          <w:sz w:val="16"/>
          <w:szCs w:val="16"/>
        </w:rPr>
      </w:pPr>
      <w:r w:rsidRPr="00555F3F">
        <w:rPr>
          <w:rStyle w:val="Refdenotaalpie"/>
          <w:rFonts w:ascii="Arial Nova Light" w:hAnsi="Arial Nova Light" w:cs="Arial"/>
          <w:sz w:val="16"/>
          <w:szCs w:val="16"/>
        </w:rPr>
        <w:footnoteRef/>
      </w:r>
      <w:r w:rsidRPr="00555F3F">
        <w:rPr>
          <w:rFonts w:ascii="Arial Nova Light" w:hAnsi="Arial Nova Light" w:cs="Arial"/>
          <w:sz w:val="16"/>
          <w:szCs w:val="16"/>
        </w:rPr>
        <w:t xml:space="preserve"> Tesis: XXXIV/2004 de la Sala Superior: PARTIDOS POLÍTICOS. SON IMPUTABLES POR LA CONDUCTA DE SUS MIEMBROS Y PERSONAS RELACIONADAS CON SUS ACTIVIDADES. Disponible para su consulta: </w:t>
      </w:r>
      <w:hyperlink r:id="rId3" w:history="1">
        <w:r w:rsidRPr="00555F3F">
          <w:rPr>
            <w:rStyle w:val="Hipervnculo"/>
            <w:rFonts w:ascii="Arial Nova Light" w:hAnsi="Arial Nova Light" w:cs="Arial"/>
            <w:sz w:val="16"/>
            <w:szCs w:val="16"/>
          </w:rPr>
          <w:t>https://www.te.gob.mx/IUSEapp/tesisjur.aspx?idtesis=XXXIV/2004&amp;tpoBusqueda=S&amp;sWord=XXXIV/2004</w:t>
        </w:r>
      </w:hyperlink>
      <w:r w:rsidRPr="00555F3F">
        <w:rPr>
          <w:rFonts w:ascii="Arial Nova Light" w:hAnsi="Arial Nova Light" w:cs="Arial"/>
          <w:sz w:val="16"/>
          <w:szCs w:val="16"/>
        </w:rPr>
        <w:t xml:space="preserve"> </w:t>
      </w:r>
    </w:p>
  </w:footnote>
  <w:footnote w:id="18">
    <w:p w14:paraId="2328429B" w14:textId="77777777" w:rsidR="00C05239" w:rsidRPr="00555F3F" w:rsidRDefault="00C05239" w:rsidP="00C05239">
      <w:pPr>
        <w:pStyle w:val="Textonotapie"/>
        <w:jc w:val="both"/>
        <w:rPr>
          <w:rFonts w:ascii="Arial Nova Light" w:hAnsi="Arial Nova Light" w:cs="Arial"/>
          <w:sz w:val="16"/>
          <w:szCs w:val="16"/>
        </w:rPr>
      </w:pPr>
      <w:r w:rsidRPr="00555F3F">
        <w:rPr>
          <w:rStyle w:val="Refdenotaalpie"/>
          <w:rFonts w:ascii="Arial Nova Light" w:hAnsi="Arial Nova Light" w:cs="Arial"/>
          <w:sz w:val="16"/>
          <w:szCs w:val="16"/>
        </w:rPr>
        <w:footnoteRef/>
      </w:r>
      <w:r w:rsidRPr="00555F3F">
        <w:rPr>
          <w:rFonts w:ascii="Arial Nova Light" w:hAnsi="Arial Nova Light" w:cs="Arial"/>
          <w:sz w:val="16"/>
          <w:szCs w:val="16"/>
        </w:rPr>
        <w:t xml:space="preserve"> Similar criterio sostuvo la Sala Regional Especializada al resolver el asunto SER-PSD-210/2018.</w:t>
      </w:r>
    </w:p>
  </w:footnote>
  <w:footnote w:id="19">
    <w:p w14:paraId="4FD935F4" w14:textId="77777777" w:rsidR="00C05239" w:rsidRPr="00555F3F" w:rsidRDefault="00C05239" w:rsidP="00C05239">
      <w:pPr>
        <w:pStyle w:val="Textonotapie"/>
        <w:jc w:val="both"/>
        <w:rPr>
          <w:rFonts w:ascii="Arial Nova Light" w:hAnsi="Arial Nova Light" w:cs="Arial"/>
          <w:sz w:val="16"/>
          <w:szCs w:val="16"/>
        </w:rPr>
      </w:pPr>
      <w:r w:rsidRPr="00555F3F">
        <w:rPr>
          <w:rStyle w:val="Refdenotaalpie"/>
          <w:rFonts w:ascii="Arial Nova Light" w:hAnsi="Arial Nova Light" w:cs="Arial"/>
          <w:sz w:val="16"/>
          <w:szCs w:val="16"/>
        </w:rPr>
        <w:footnoteRef/>
      </w:r>
      <w:r w:rsidRPr="00555F3F">
        <w:rPr>
          <w:rFonts w:ascii="Arial Nova Light" w:hAnsi="Arial Nova Light" w:cs="Arial"/>
          <w:sz w:val="16"/>
          <w:szCs w:val="16"/>
        </w:rPr>
        <w:t xml:space="preserve"> Criterio: SUP-REP-98/2016.</w:t>
      </w:r>
    </w:p>
  </w:footnote>
  <w:footnote w:id="20">
    <w:p w14:paraId="5AF7A7BB" w14:textId="77777777" w:rsidR="00C05239" w:rsidRPr="00B6033E" w:rsidRDefault="00C05239" w:rsidP="00C05239">
      <w:pPr>
        <w:pStyle w:val="Textonotapie"/>
        <w:jc w:val="both"/>
        <w:rPr>
          <w:sz w:val="18"/>
          <w:szCs w:val="18"/>
        </w:rPr>
      </w:pPr>
      <w:r w:rsidRPr="00555F3F">
        <w:rPr>
          <w:rStyle w:val="Refdenotaalpie"/>
          <w:rFonts w:ascii="Arial Nova Light" w:hAnsi="Arial Nova Light" w:cs="Arial"/>
          <w:sz w:val="16"/>
          <w:szCs w:val="16"/>
        </w:rPr>
        <w:footnoteRef/>
      </w:r>
      <w:r w:rsidRPr="00555F3F">
        <w:rPr>
          <w:rFonts w:ascii="Arial Nova Light" w:hAnsi="Arial Nova Light" w:cs="Arial"/>
          <w:sz w:val="16"/>
          <w:szCs w:val="16"/>
        </w:rPr>
        <w:t xml:space="preserve"> Criterio: SRE-PSL-9/2019 y SRE-PSD-21/2019.</w:t>
      </w:r>
    </w:p>
  </w:footnote>
  <w:footnote w:id="21">
    <w:p w14:paraId="69EAA5D2" w14:textId="77777777" w:rsidR="00C05239" w:rsidRPr="008E3703" w:rsidRDefault="00C05239" w:rsidP="00C05239">
      <w:pPr>
        <w:pStyle w:val="Textonotapie"/>
        <w:jc w:val="both"/>
        <w:rPr>
          <w:rFonts w:ascii="Arial Nova Light" w:hAnsi="Arial Nova Light" w:cs="Arial"/>
          <w:sz w:val="16"/>
          <w:szCs w:val="16"/>
        </w:rPr>
      </w:pPr>
      <w:r w:rsidRPr="008E3703">
        <w:rPr>
          <w:rStyle w:val="Refdenotaalpie"/>
          <w:rFonts w:ascii="Arial Nova Light" w:hAnsi="Arial Nova Light" w:cs="Arial"/>
          <w:sz w:val="16"/>
          <w:szCs w:val="16"/>
        </w:rPr>
        <w:footnoteRef/>
      </w:r>
      <w:r w:rsidRPr="008E3703">
        <w:rPr>
          <w:rFonts w:ascii="Arial Nova Light" w:hAnsi="Arial Nova Light" w:cs="Arial"/>
          <w:sz w:val="16"/>
          <w:szCs w:val="16"/>
        </w:rPr>
        <w:t xml:space="preserve"> En los recursos de revisión del procedimiento especial sancionador SUP-REP-45/2015 y acumulados, SUP-REP-57/2015 y acumulados, SUP-REP-94/2015 y acumulados, SUP-REP120/2015 y acumulados, SUP-REP-134/2015 y acumulados, SUP-REP-136/2015 y acumulados y SUP-REP-221/2015.</w:t>
      </w:r>
    </w:p>
  </w:footnote>
  <w:footnote w:id="22">
    <w:p w14:paraId="69E850EA" w14:textId="77777777" w:rsidR="00C05239" w:rsidRPr="008E3703" w:rsidRDefault="00C05239" w:rsidP="00C05239">
      <w:pPr>
        <w:pStyle w:val="Textonotapie"/>
        <w:jc w:val="both"/>
        <w:rPr>
          <w:rFonts w:ascii="Arial Nova Light" w:hAnsi="Arial Nova Light" w:cs="Arial"/>
          <w:sz w:val="16"/>
          <w:szCs w:val="16"/>
        </w:rPr>
      </w:pPr>
      <w:r w:rsidRPr="008E3703">
        <w:rPr>
          <w:rStyle w:val="Refdenotaalpie"/>
          <w:rFonts w:ascii="Arial Nova Light" w:hAnsi="Arial Nova Light" w:cs="Arial"/>
          <w:sz w:val="16"/>
          <w:szCs w:val="16"/>
        </w:rPr>
        <w:footnoteRef/>
      </w:r>
      <w:r w:rsidRPr="008E3703">
        <w:rPr>
          <w:rFonts w:ascii="Arial Nova Light" w:hAnsi="Arial Nova Light" w:cs="Arial"/>
          <w:sz w:val="16"/>
          <w:szCs w:val="16"/>
        </w:rPr>
        <w:t xml:space="preserve"> </w:t>
      </w:r>
      <w:r w:rsidRPr="008E3703">
        <w:rPr>
          <w:rFonts w:ascii="Arial Nova Light" w:hAnsi="Arial Nova Light" w:cs="Arial"/>
          <w:color w:val="000000"/>
          <w:sz w:val="16"/>
          <w:szCs w:val="16"/>
        </w:rPr>
        <w:t xml:space="preserve">Al respecto resulta orientador el criterio, emitido por Tribunales Colegiados de Circuito, con el siguiente rubro: </w:t>
      </w:r>
      <w:r w:rsidRPr="008E3703">
        <w:rPr>
          <w:rFonts w:ascii="Arial Nova Light" w:hAnsi="Arial Nova Light" w:cs="Arial"/>
          <w:b/>
          <w:bCs/>
          <w:color w:val="000000"/>
          <w:sz w:val="16"/>
          <w:szCs w:val="16"/>
        </w:rPr>
        <w:t>INDIVIDUALIZACIÓN DE LAS PENAS. LA NATURALEZA DE LA ACCIÓN U OMISIÓN A QUE SE REFIERE EL ARTÍCULO 52, FRACCIÓN II, DEL CÓDIGO PENAL FEDERAL Y QUE EL JUZGADOR DEBE CONSIDERAR PARA LA GRADUACIÓN DE LA CULPABILIDAD Y LA IMPOSICIÓN DE AQUÉLLAS SE REFIERE A LA MAYOR O MENOR GRAVEDAD QUE REVELE LA ACTIVIDAD O INACTIVIDAD EFECTIVAMENTE DESPLEGADA POR EL SENTENCIADO</w:t>
      </w:r>
      <w:r w:rsidRPr="008E3703">
        <w:rPr>
          <w:rFonts w:ascii="Arial Nova Light" w:hAnsi="Arial Nova Light" w:cs="Arial"/>
          <w:color w:val="000000"/>
          <w:sz w:val="16"/>
          <w:szCs w:val="16"/>
        </w:rPr>
        <w:t xml:space="preserve">. </w:t>
      </w:r>
    </w:p>
  </w:footnote>
  <w:footnote w:id="23">
    <w:p w14:paraId="107502DE" w14:textId="77777777" w:rsidR="00C05239" w:rsidRPr="00555F3F" w:rsidRDefault="00C05239" w:rsidP="00C05239">
      <w:pPr>
        <w:pStyle w:val="Textonotapie"/>
        <w:jc w:val="both"/>
        <w:rPr>
          <w:rFonts w:ascii="Arial Nova Light" w:hAnsi="Arial Nova Light" w:cs="Arial"/>
          <w:sz w:val="16"/>
          <w:szCs w:val="16"/>
        </w:rPr>
      </w:pPr>
      <w:r w:rsidRPr="00555F3F">
        <w:rPr>
          <w:rStyle w:val="Refdenotaalpie"/>
          <w:rFonts w:ascii="Arial Nova Light" w:hAnsi="Arial Nova Light" w:cs="Arial"/>
          <w:sz w:val="16"/>
          <w:szCs w:val="16"/>
        </w:rPr>
        <w:footnoteRef/>
      </w:r>
      <w:r w:rsidRPr="00555F3F">
        <w:rPr>
          <w:rFonts w:ascii="Arial Nova Light" w:hAnsi="Arial Nova Light" w:cs="Arial"/>
          <w:sz w:val="16"/>
          <w:szCs w:val="16"/>
        </w:rPr>
        <w:t xml:space="preserve"> </w:t>
      </w:r>
      <w:r w:rsidRPr="00555F3F">
        <w:rPr>
          <w:rFonts w:ascii="Arial Nova Light" w:hAnsi="Arial Nova Light" w:cs="Arial"/>
          <w:color w:val="000000"/>
          <w:sz w:val="16"/>
          <w:szCs w:val="16"/>
        </w:rPr>
        <w:t xml:space="preserve">Al respecto resulta orientador, el criterio, emitido por la Sala Superior, de rubro: </w:t>
      </w:r>
      <w:r w:rsidRPr="00555F3F">
        <w:rPr>
          <w:rFonts w:ascii="Arial Nova Light" w:hAnsi="Arial Nova Light" w:cs="Arial"/>
          <w:b/>
          <w:bCs/>
          <w:color w:val="000000"/>
          <w:sz w:val="16"/>
          <w:szCs w:val="16"/>
        </w:rPr>
        <w:t>SANCIÓN</w:t>
      </w:r>
      <w:r w:rsidRPr="00555F3F">
        <w:rPr>
          <w:rFonts w:ascii="Arial Nova Light" w:hAnsi="Arial Nova Light" w:cs="Arial"/>
          <w:color w:val="000000"/>
          <w:sz w:val="16"/>
          <w:szCs w:val="16"/>
        </w:rPr>
        <w:t>. </w:t>
      </w:r>
      <w:r w:rsidRPr="00555F3F">
        <w:rPr>
          <w:rFonts w:ascii="Arial Nova Light" w:hAnsi="Arial Nova Light" w:cs="Arial"/>
          <w:b/>
          <w:bCs/>
          <w:color w:val="000000"/>
          <w:sz w:val="16"/>
          <w:szCs w:val="16"/>
        </w:rPr>
        <w:t>CON LA DEMOSTRACIÓN DE LA FALTA PROCEDE LA MÍNIMA QUE CORRESPONDA Y PUEDE AUMENTAR SEGÚN LAS CIRCUNSTANCIAS CONCURRENTES.</w:t>
      </w:r>
    </w:p>
  </w:footnote>
  <w:footnote w:id="24">
    <w:p w14:paraId="73FBBAAA" w14:textId="77777777" w:rsidR="00C05239" w:rsidRPr="00555F3F" w:rsidRDefault="00C05239" w:rsidP="00C05239">
      <w:pPr>
        <w:pStyle w:val="Textonotapie"/>
        <w:jc w:val="both"/>
        <w:rPr>
          <w:rFonts w:ascii="Arial Nova Light" w:hAnsi="Arial Nova Light" w:cs="Arial"/>
          <w:sz w:val="16"/>
          <w:szCs w:val="16"/>
        </w:rPr>
      </w:pPr>
      <w:r w:rsidRPr="00555F3F">
        <w:rPr>
          <w:rStyle w:val="Refdenotaalpie"/>
          <w:rFonts w:ascii="Arial Nova Light" w:hAnsi="Arial Nova Light" w:cs="Arial"/>
          <w:sz w:val="16"/>
          <w:szCs w:val="16"/>
        </w:rPr>
        <w:footnoteRef/>
      </w:r>
      <w:r w:rsidRPr="00555F3F">
        <w:rPr>
          <w:rFonts w:ascii="Arial Nova Light" w:hAnsi="Arial Nova Light" w:cs="Arial"/>
          <w:sz w:val="16"/>
          <w:szCs w:val="16"/>
        </w:rPr>
        <w:t xml:space="preserve"> Artículo 209. 5. La entrega de cualquier tipo de material [que contenga propaganda política o electoral de partidos, coaliciones o candidatos], en el que se oferte o entregue algún beneficio directo, indirecto, mediato o inmediato, en especie o efectivo, a través de cualquier sistema que implique la entrega de un bien o servicio, ya sea por sí o interpósita persona está estrictamente prohibida a los partidos, candidatos, sus equipos de campaña o cualquier persona. Dichas conductas serán sancionadas de conformidad con esta Ley y se presumirá como indicio de presión al elector para obtener su voto.</w:t>
      </w:r>
    </w:p>
  </w:footnote>
  <w:footnote w:id="25">
    <w:p w14:paraId="1B34F88E" w14:textId="77777777" w:rsidR="00C05239" w:rsidRPr="00555F3F" w:rsidRDefault="00C05239" w:rsidP="00C05239">
      <w:pPr>
        <w:pStyle w:val="Textonotapie"/>
        <w:jc w:val="both"/>
        <w:rPr>
          <w:rFonts w:ascii="Arial Nova Light" w:hAnsi="Arial Nova Light" w:cs="Arial"/>
          <w:sz w:val="16"/>
          <w:szCs w:val="16"/>
        </w:rPr>
      </w:pPr>
      <w:r w:rsidRPr="00555F3F">
        <w:rPr>
          <w:rStyle w:val="Refdenotaalpie"/>
          <w:rFonts w:ascii="Arial Nova Light" w:hAnsi="Arial Nova Light" w:cs="Arial"/>
          <w:sz w:val="16"/>
          <w:szCs w:val="16"/>
        </w:rPr>
        <w:footnoteRef/>
      </w:r>
      <w:r w:rsidRPr="00555F3F">
        <w:rPr>
          <w:rFonts w:ascii="Arial Nova Light" w:hAnsi="Arial Nova Light" w:cs="Arial"/>
          <w:sz w:val="16"/>
          <w:szCs w:val="16"/>
        </w:rPr>
        <w:t xml:space="preserve"> Véase la Jurisprudencia de rubro: “</w:t>
      </w:r>
      <w:r w:rsidRPr="00555F3F">
        <w:rPr>
          <w:rFonts w:ascii="Arial Nova Light" w:hAnsi="Arial Nova Light" w:cs="Arial"/>
          <w:b/>
          <w:bCs/>
          <w:sz w:val="16"/>
          <w:szCs w:val="16"/>
        </w:rPr>
        <w:t>REINICIDENCIA. SU ACREDITACIÓN PUEDE REALIZARSE CON LAS COPIAS AUTORIZADAS DE ESENTENCIAS CONDENATORIAS ANTERIORES, ASÍ COMO DE LOS AUTOS QUE LAS DECLARAN EJECUTORIADAS, O POR OTROS ELEMENTOS DE PRUEBA</w:t>
      </w:r>
      <w:r w:rsidRPr="00555F3F">
        <w:rPr>
          <w:rFonts w:ascii="Arial Nova Light" w:hAnsi="Arial Nova Light" w:cs="Arial"/>
          <w:sz w:val="16"/>
          <w:szCs w:val="16"/>
        </w:rPr>
        <w:t xml:space="preserve">, </w:t>
      </w:r>
      <w:r w:rsidRPr="00555F3F">
        <w:rPr>
          <w:rFonts w:ascii="Arial Nova Light" w:hAnsi="Arial Nova Light" w:cs="Arial"/>
          <w:b/>
          <w:bCs/>
          <w:sz w:val="16"/>
          <w:szCs w:val="16"/>
        </w:rPr>
        <w:t>QUE VALORADOS EN SU CONJUNTO LA ACREDITEN INDUBITABLEMENTE</w:t>
      </w:r>
      <w:r w:rsidRPr="00555F3F">
        <w:rPr>
          <w:rFonts w:ascii="Arial Nova Light" w:hAnsi="Arial Nova Light" w:cs="Arial"/>
          <w:sz w:val="16"/>
          <w:szCs w:val="16"/>
        </w:rPr>
        <w:t>”.</w:t>
      </w:r>
    </w:p>
  </w:footnote>
  <w:footnote w:id="26">
    <w:p w14:paraId="5A302F88" w14:textId="77777777" w:rsidR="00C05239" w:rsidRPr="00010874" w:rsidRDefault="00C05239" w:rsidP="00C05239">
      <w:pPr>
        <w:pStyle w:val="Textonotapie"/>
        <w:jc w:val="both"/>
        <w:rPr>
          <w:rFonts w:ascii="Courier New" w:hAnsi="Courier New" w:cs="Courier New"/>
          <w:sz w:val="18"/>
          <w:szCs w:val="18"/>
        </w:rPr>
      </w:pPr>
      <w:r w:rsidRPr="00010874">
        <w:rPr>
          <w:rStyle w:val="Refdenotaalpie"/>
          <w:rFonts w:ascii="Arial" w:hAnsi="Arial" w:cs="Arial"/>
          <w:sz w:val="18"/>
          <w:szCs w:val="18"/>
        </w:rPr>
        <w:footnoteRef/>
      </w:r>
      <w:r w:rsidRPr="00010874">
        <w:rPr>
          <w:rFonts w:ascii="Arial" w:hAnsi="Arial" w:cs="Arial"/>
          <w:sz w:val="18"/>
          <w:szCs w:val="18"/>
        </w:rPr>
        <w:t xml:space="preserve"> Criterio establecido por la Sala Superior en el SUP-REP-24/2018, en el que determinó que, por regla general, tratándose de conductas que actualicen una violación directa a una prohibición prevista en la Constitución, la falta se debe calificar como grave, en atención al carácter constitucional de dicha prohibición.</w:t>
      </w:r>
      <w:r w:rsidRPr="00010874">
        <w:rPr>
          <w:rFonts w:ascii="Courier New" w:hAnsi="Courier New" w:cs="Courier New"/>
          <w:sz w:val="18"/>
          <w:szCs w:val="18"/>
        </w:rPr>
        <w:t xml:space="preserve"> </w:t>
      </w:r>
    </w:p>
  </w:footnote>
  <w:footnote w:id="27">
    <w:p w14:paraId="059C6D58" w14:textId="77777777" w:rsidR="00C05239" w:rsidRPr="0093493D" w:rsidRDefault="00C05239" w:rsidP="00C05239">
      <w:pPr>
        <w:pStyle w:val="Textonotapie"/>
        <w:jc w:val="both"/>
        <w:rPr>
          <w:rFonts w:ascii="Arial Nova Light" w:hAnsi="Arial Nova Light" w:cs="Arial"/>
          <w:sz w:val="18"/>
          <w:szCs w:val="18"/>
        </w:rPr>
      </w:pPr>
      <w:r w:rsidRPr="008007CC">
        <w:rPr>
          <w:rStyle w:val="Refdenotaalpie"/>
          <w:rFonts w:ascii="Arial" w:hAnsi="Arial" w:cs="Arial"/>
          <w:sz w:val="18"/>
          <w:szCs w:val="18"/>
        </w:rPr>
        <w:footnoteRef/>
      </w:r>
      <w:r w:rsidRPr="008007CC">
        <w:rPr>
          <w:rFonts w:ascii="Arial" w:hAnsi="Arial" w:cs="Arial"/>
          <w:sz w:val="18"/>
          <w:szCs w:val="18"/>
        </w:rPr>
        <w:t xml:space="preserve"> </w:t>
      </w:r>
      <w:r w:rsidRPr="0093493D">
        <w:rPr>
          <w:rFonts w:ascii="Arial Nova Light" w:hAnsi="Arial Nova Light" w:cs="Arial"/>
          <w:sz w:val="18"/>
          <w:szCs w:val="18"/>
        </w:rPr>
        <w:t>SUP-REP-221/2015.</w:t>
      </w:r>
    </w:p>
  </w:footnote>
  <w:footnote w:id="28">
    <w:p w14:paraId="5D1B82E3" w14:textId="77777777" w:rsidR="00C05239" w:rsidRPr="0093493D" w:rsidRDefault="00C05239" w:rsidP="00C05239">
      <w:pPr>
        <w:pStyle w:val="Textonotapie"/>
        <w:jc w:val="both"/>
        <w:rPr>
          <w:rFonts w:ascii="Arial Nova Light" w:hAnsi="Arial Nova Light"/>
        </w:rPr>
      </w:pPr>
      <w:r w:rsidRPr="0093493D">
        <w:rPr>
          <w:rStyle w:val="Refdenotaalpie"/>
          <w:rFonts w:ascii="Arial Nova Light" w:hAnsi="Arial Nova Light" w:cs="Arial"/>
          <w:sz w:val="18"/>
          <w:szCs w:val="18"/>
        </w:rPr>
        <w:footnoteRef/>
      </w:r>
      <w:r w:rsidRPr="0093493D">
        <w:rPr>
          <w:rFonts w:ascii="Arial Nova Light" w:hAnsi="Arial Nova Light" w:cs="Arial"/>
          <w:sz w:val="18"/>
          <w:szCs w:val="18"/>
        </w:rPr>
        <w:t xml:space="preserve"> Jurisprudencia 24/2014. </w:t>
      </w:r>
      <w:r w:rsidRPr="0093493D">
        <w:rPr>
          <w:rFonts w:ascii="Arial Nova Light" w:hAnsi="Arial Nova Light" w:cs="Arial"/>
          <w:b/>
          <w:bCs/>
          <w:sz w:val="18"/>
          <w:szCs w:val="18"/>
        </w:rPr>
        <w:t>MULTA EN EL PROCEDIMIENTO ADMINISTRATIVO SANCIONADOR. DEBE SUSTENTARSE EN DATOS OBJETIVOS PARA CUANTIFICAR EL BENEFICIO ECONÓMICO OBTENIDO</w:t>
      </w:r>
      <w:r w:rsidRPr="0093493D">
        <w:rPr>
          <w:rFonts w:ascii="Arial Nova Light" w:hAnsi="Arial Nova Light" w:cs="Arial"/>
          <w:sz w:val="18"/>
          <w:szCs w:val="18"/>
        </w:rPr>
        <w:t xml:space="preserve"> (LEGISLACIÓN DE MICHOACÁN). Gaceta de Jurisprudencia y Tesis en materia electoral, Tribunal Electoral del Poder Judicial de la Federación, Año 7, Número 15, 2014, páginas 48 y 49.</w:t>
      </w:r>
    </w:p>
  </w:footnote>
  <w:footnote w:id="29">
    <w:p w14:paraId="1D50BCF0" w14:textId="21016DA6" w:rsidR="008A04DD" w:rsidRDefault="008A04DD">
      <w:pPr>
        <w:pStyle w:val="Textonotapie"/>
      </w:pPr>
      <w:r w:rsidRPr="0093493D">
        <w:rPr>
          <w:rStyle w:val="Refdenotaalpie"/>
          <w:rFonts w:ascii="Arial Nova Light" w:hAnsi="Arial Nova Light"/>
        </w:rPr>
        <w:footnoteRef/>
      </w:r>
      <w:r w:rsidRPr="0093493D">
        <w:rPr>
          <w:rFonts w:ascii="Arial Nova Light" w:hAnsi="Arial Nova Light"/>
        </w:rPr>
        <w:t xml:space="preserve"> Anexo a los autos del expediente TEEA-PES-038/2021.</w:t>
      </w:r>
    </w:p>
  </w:footnote>
  <w:footnote w:id="30">
    <w:p w14:paraId="037927F8" w14:textId="77777777" w:rsidR="00C05239" w:rsidRPr="008007CC" w:rsidRDefault="00C05239" w:rsidP="00C05239">
      <w:pPr>
        <w:pStyle w:val="Textonotapie"/>
        <w:jc w:val="both"/>
        <w:rPr>
          <w:rFonts w:ascii="Arial" w:hAnsi="Arial" w:cs="Arial"/>
        </w:rPr>
      </w:pPr>
      <w:r w:rsidRPr="008007CC">
        <w:rPr>
          <w:rStyle w:val="Refdenotaalpie"/>
          <w:rFonts w:ascii="Arial" w:hAnsi="Arial" w:cs="Arial"/>
          <w:sz w:val="18"/>
          <w:szCs w:val="18"/>
        </w:rPr>
        <w:footnoteRef/>
      </w:r>
      <w:r w:rsidRPr="008007CC">
        <w:rPr>
          <w:rFonts w:ascii="Arial" w:hAnsi="Arial" w:cs="Arial"/>
          <w:sz w:val="18"/>
          <w:szCs w:val="18"/>
        </w:rPr>
        <w:t xml:space="preserve"> $89.62 (ochenta y nueve pesos con sesenta y dos centavos </w:t>
      </w:r>
      <w:r>
        <w:rPr>
          <w:rFonts w:ascii="Arial" w:hAnsi="Arial" w:cs="Arial"/>
          <w:sz w:val="18"/>
          <w:szCs w:val="18"/>
        </w:rPr>
        <w:t>62</w:t>
      </w:r>
      <w:r w:rsidRPr="008007CC">
        <w:rPr>
          <w:rFonts w:ascii="Arial" w:hAnsi="Arial" w:cs="Arial"/>
          <w:sz w:val="18"/>
          <w:szCs w:val="18"/>
        </w:rPr>
        <w:t>/100)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5858C" w14:textId="121C0002" w:rsidR="00804682" w:rsidRDefault="008B2547">
    <w:pPr>
      <w:pBdr>
        <w:top w:val="nil"/>
        <w:left w:val="nil"/>
        <w:bottom w:val="nil"/>
        <w:right w:val="nil"/>
        <w:between w:val="nil"/>
      </w:pBdr>
      <w:tabs>
        <w:tab w:val="center" w:pos="4419"/>
        <w:tab w:val="right" w:pos="8838"/>
      </w:tabs>
      <w:rPr>
        <w:color w:val="000000"/>
      </w:rPr>
    </w:pPr>
    <w:r>
      <w:rPr>
        <w:noProof/>
      </w:rPr>
      <w:pict w14:anchorId="340DD7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7213126" o:spid="_x0000_s2050" type="#_x0000_t136" style="position:absolute;margin-left:0;margin-top:0;width:606.25pt;height:93.2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7741" w14:textId="599360C0" w:rsidR="00804682" w:rsidRDefault="008B2547">
    <w:pPr>
      <w:pBdr>
        <w:top w:val="nil"/>
        <w:left w:val="nil"/>
        <w:bottom w:val="nil"/>
        <w:right w:val="nil"/>
        <w:between w:val="nil"/>
      </w:pBdr>
      <w:tabs>
        <w:tab w:val="center" w:pos="4419"/>
        <w:tab w:val="right" w:pos="8838"/>
      </w:tabs>
      <w:rPr>
        <w:color w:val="000000"/>
      </w:rPr>
    </w:pPr>
    <w:r>
      <w:rPr>
        <w:noProof/>
      </w:rPr>
      <w:pict w14:anchorId="110721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7213127" o:spid="_x0000_s2051" type="#_x0000_t136" style="position:absolute;margin-left:0;margin-top:0;width:606.25pt;height:93.2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804682">
      <w:rPr>
        <w:noProof/>
        <w:color w:val="000000"/>
      </w:rPr>
      <mc:AlternateContent>
        <mc:Choice Requires="wps">
          <w:drawing>
            <wp:anchor distT="0" distB="0" distL="114300" distR="114300" simplePos="0" relativeHeight="251658240" behindDoc="0" locked="0" layoutInCell="0" hidden="0" allowOverlap="1" wp14:anchorId="289B1A16" wp14:editId="61447C68">
              <wp:simplePos x="0" y="0"/>
              <wp:positionH relativeFrom="rightMargin">
                <wp:align>center</wp:align>
              </wp:positionH>
              <wp:positionV relativeFrom="page">
                <wp:align>center</wp:align>
              </wp:positionV>
              <wp:extent cx="762000" cy="89535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403D74D9" w14:textId="77777777" w:rsidR="00804682" w:rsidRPr="003D1C0F" w:rsidRDefault="00804682">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289B1A16" id="Rectángulo 4" o:spid="_x0000_s1026" style="position:absolute;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08p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CPTTyk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403D74D9" w14:textId="77777777" w:rsidR="00804682" w:rsidRPr="003D1C0F" w:rsidRDefault="00804682">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804682">
      <w:rPr>
        <w:noProof/>
      </w:rPr>
      <w:drawing>
        <wp:anchor distT="0" distB="0" distL="114300" distR="114300" simplePos="0" relativeHeight="251659264" behindDoc="0" locked="0" layoutInCell="1" hidden="0" allowOverlap="1" wp14:anchorId="1B658763" wp14:editId="2107A022">
          <wp:simplePos x="0" y="0"/>
          <wp:positionH relativeFrom="column">
            <wp:posOffset>180975</wp:posOffset>
          </wp:positionH>
          <wp:positionV relativeFrom="paragraph">
            <wp:posOffset>285750</wp:posOffset>
          </wp:positionV>
          <wp:extent cx="1076463" cy="1281559"/>
          <wp:effectExtent l="0" t="0" r="0" b="0"/>
          <wp:wrapNone/>
          <wp:docPr id="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2AC19" w14:textId="1F4AC63A" w:rsidR="00804682" w:rsidRDefault="008B2547">
    <w:pPr>
      <w:pBdr>
        <w:top w:val="nil"/>
        <w:left w:val="nil"/>
        <w:bottom w:val="nil"/>
        <w:right w:val="nil"/>
        <w:between w:val="nil"/>
      </w:pBdr>
      <w:tabs>
        <w:tab w:val="center" w:pos="4419"/>
        <w:tab w:val="right" w:pos="8838"/>
      </w:tabs>
      <w:rPr>
        <w:color w:val="000000"/>
      </w:rPr>
    </w:pPr>
    <w:r>
      <w:rPr>
        <w:noProof/>
      </w:rPr>
      <w:pict w14:anchorId="3FFB1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7213125" o:spid="_x0000_s2049" type="#_x0000_t136" style="position:absolute;margin-left:0;margin-top:0;width:606.25pt;height:93.2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5A69F4E"/>
    <w:lvl w:ilvl="0">
      <w:start w:val="1"/>
      <w:numFmt w:val="bullet"/>
      <w:pStyle w:val="Listaconvietas3"/>
      <w:lvlText w:val=""/>
      <w:lvlJc w:val="left"/>
      <w:pPr>
        <w:tabs>
          <w:tab w:val="num" w:pos="566"/>
        </w:tabs>
        <w:ind w:left="566" w:hanging="360"/>
      </w:pPr>
      <w:rPr>
        <w:rFonts w:ascii="Symbol" w:hAnsi="Symbol" w:hint="default"/>
      </w:rPr>
    </w:lvl>
  </w:abstractNum>
  <w:abstractNum w:abstractNumId="1" w15:restartNumberingAfterBreak="0">
    <w:nsid w:val="FFFFFF83"/>
    <w:multiLevelType w:val="singleLevel"/>
    <w:tmpl w:val="3800EA52"/>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11C3A99"/>
    <w:multiLevelType w:val="hybridMultilevel"/>
    <w:tmpl w:val="E3EEDBD6"/>
    <w:lvl w:ilvl="0" w:tplc="565EB1CE">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3753C76"/>
    <w:multiLevelType w:val="multilevel"/>
    <w:tmpl w:val="52A6332E"/>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3F5308"/>
    <w:multiLevelType w:val="hybridMultilevel"/>
    <w:tmpl w:val="774870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67B46CE"/>
    <w:multiLevelType w:val="hybridMultilevel"/>
    <w:tmpl w:val="A3EE85F6"/>
    <w:lvl w:ilvl="0" w:tplc="580A0001">
      <w:start w:val="1"/>
      <w:numFmt w:val="bullet"/>
      <w:lvlText w:val=""/>
      <w:lvlJc w:val="left"/>
      <w:pPr>
        <w:ind w:left="1080" w:hanging="720"/>
      </w:pPr>
      <w:rPr>
        <w:rFonts w:ascii="Symbol" w:hAnsi="Symbol"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DB1748F"/>
    <w:multiLevelType w:val="multilevel"/>
    <w:tmpl w:val="EBCCB77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0B40038"/>
    <w:multiLevelType w:val="hybridMultilevel"/>
    <w:tmpl w:val="05FCD6DE"/>
    <w:lvl w:ilvl="0" w:tplc="F182C76E">
      <w:start w:val="5"/>
      <w:numFmt w:val="upperRoman"/>
      <w:lvlText w:val="%1."/>
      <w:lvlJc w:val="left"/>
      <w:pPr>
        <w:ind w:left="1080" w:hanging="720"/>
      </w:pPr>
      <w:rPr>
        <w:rFonts w:hint="default"/>
        <w:b/>
      </w:rPr>
    </w:lvl>
    <w:lvl w:ilvl="1" w:tplc="A4C6B460">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ACCA6E12">
      <w:start w:val="1"/>
      <w:numFmt w:val="decimal"/>
      <w:lvlText w:val="%4."/>
      <w:lvlJc w:val="left"/>
      <w:pPr>
        <w:ind w:left="2880" w:hanging="360"/>
      </w:pPr>
      <w:rPr>
        <w:b/>
        <w:bCs/>
      </w:r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48F572F"/>
    <w:multiLevelType w:val="multilevel"/>
    <w:tmpl w:val="B6AA4B96"/>
    <w:lvl w:ilvl="0">
      <w:start w:val="1"/>
      <w:numFmt w:val="upperRoman"/>
      <w:lvlText w:val="%1."/>
      <w:lvlJc w:val="righ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4CF04D9"/>
    <w:multiLevelType w:val="hybridMultilevel"/>
    <w:tmpl w:val="1DF46E86"/>
    <w:lvl w:ilvl="0" w:tplc="7DB4FDD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9107EB6"/>
    <w:multiLevelType w:val="multilevel"/>
    <w:tmpl w:val="B2141C42"/>
    <w:lvl w:ilvl="0">
      <w:start w:val="1"/>
      <w:numFmt w:val="upperRoman"/>
      <w:lvlText w:val="%1."/>
      <w:lvlJc w:val="left"/>
      <w:pPr>
        <w:ind w:left="1080" w:hanging="720"/>
      </w:pPr>
      <w:rPr>
        <w:b/>
      </w:rPr>
    </w:lvl>
    <w:lvl w:ilvl="1">
      <w:start w:val="1"/>
      <w:numFmt w:val="lowerLetter"/>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rPr>
        <w:b/>
        <w:bCs/>
        <w:color w:val="auto"/>
      </w:rPr>
    </w:lvl>
    <w:lvl w:ilvl="4">
      <w:start w:val="1"/>
      <w:numFmt w:val="lowerLetter"/>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EBE5A8D"/>
    <w:multiLevelType w:val="hybridMultilevel"/>
    <w:tmpl w:val="4FA253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1AB1C7E"/>
    <w:multiLevelType w:val="hybridMultilevel"/>
    <w:tmpl w:val="C1AA2C54"/>
    <w:lvl w:ilvl="0" w:tplc="FE72FA28">
      <w:start w:val="1"/>
      <w:numFmt w:val="decimal"/>
      <w:lvlText w:val="%1)"/>
      <w:lvlJc w:val="lef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4060EEE"/>
    <w:multiLevelType w:val="hybridMultilevel"/>
    <w:tmpl w:val="F760AD5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6977125"/>
    <w:multiLevelType w:val="hybridMultilevel"/>
    <w:tmpl w:val="C714EAA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5" w15:restartNumberingAfterBreak="0">
    <w:nsid w:val="3BA3191B"/>
    <w:multiLevelType w:val="multilevel"/>
    <w:tmpl w:val="3A40195A"/>
    <w:lvl w:ilvl="0">
      <w:start w:val="1"/>
      <w:numFmt w:val="upperRoman"/>
      <w:lvlText w:val="%1."/>
      <w:lvlJc w:val="left"/>
      <w:pPr>
        <w:ind w:left="1080" w:hanging="720"/>
      </w:pPr>
      <w:rPr>
        <w:b/>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EB03522"/>
    <w:multiLevelType w:val="hybridMultilevel"/>
    <w:tmpl w:val="673A87C2"/>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ED06E78"/>
    <w:multiLevelType w:val="hybridMultilevel"/>
    <w:tmpl w:val="365AAD54"/>
    <w:lvl w:ilvl="0" w:tplc="D732361E">
      <w:start w:val="2"/>
      <w:numFmt w:val="decimal"/>
      <w:lvlText w:val="%1."/>
      <w:lvlJc w:val="left"/>
      <w:pPr>
        <w:ind w:left="720" w:hanging="360"/>
      </w:pPr>
      <w:rPr>
        <w:rFonts w:hint="default"/>
        <w:b/>
        <w:color w:val="00000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F72C030A">
      <w:start w:val="1"/>
      <w:numFmt w:val="decimal"/>
      <w:lvlText w:val="%4."/>
      <w:lvlJc w:val="left"/>
      <w:pPr>
        <w:ind w:left="2880" w:hanging="360"/>
      </w:pPr>
      <w:rPr>
        <w:b/>
        <w:bCs/>
      </w:r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40F31FB"/>
    <w:multiLevelType w:val="hybridMultilevel"/>
    <w:tmpl w:val="95E4F4DC"/>
    <w:lvl w:ilvl="0" w:tplc="51A6CC6A">
      <w:start w:val="1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F9A1B64"/>
    <w:multiLevelType w:val="hybridMultilevel"/>
    <w:tmpl w:val="973A297A"/>
    <w:lvl w:ilvl="0" w:tplc="019069F8">
      <w:start w:val="1"/>
      <w:numFmt w:val="decimal"/>
      <w:lvlText w:val="%1."/>
      <w:lvlJc w:val="left"/>
      <w:pPr>
        <w:ind w:left="4188" w:hanging="360"/>
      </w:pPr>
      <w:rPr>
        <w:rFonts w:ascii="Arial" w:hAnsi="Arial" w:cs="Arial" w:hint="default"/>
        <w:b w:val="0"/>
        <w:i w:val="0"/>
        <w:sz w:val="20"/>
        <w:szCs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3814D6E"/>
    <w:multiLevelType w:val="hybridMultilevel"/>
    <w:tmpl w:val="A634A76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1" w15:restartNumberingAfterBreak="0">
    <w:nsid w:val="61473019"/>
    <w:multiLevelType w:val="hybridMultilevel"/>
    <w:tmpl w:val="0A6E60F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2" w15:restartNumberingAfterBreak="0">
    <w:nsid w:val="6DE71596"/>
    <w:multiLevelType w:val="multilevel"/>
    <w:tmpl w:val="BA5E2C94"/>
    <w:lvl w:ilvl="0">
      <w:start w:val="1"/>
      <w:numFmt w:val="decimal"/>
      <w:lvlText w:val="%1."/>
      <w:lvlJc w:val="left"/>
      <w:pPr>
        <w:ind w:left="390" w:hanging="390"/>
      </w:pPr>
      <w:rPr>
        <w:b/>
      </w:rPr>
    </w:lvl>
    <w:lvl w:ilvl="1">
      <w:start w:val="1"/>
      <w:numFmt w:val="decimal"/>
      <w:lvlText w:val="%1.%2."/>
      <w:lvlJc w:val="left"/>
      <w:pPr>
        <w:ind w:left="1288"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23" w15:restartNumberingAfterBreak="0">
    <w:nsid w:val="728F3197"/>
    <w:multiLevelType w:val="multilevel"/>
    <w:tmpl w:val="65B89AC0"/>
    <w:lvl w:ilvl="0">
      <w:start w:val="9"/>
      <w:numFmt w:val="decimal"/>
      <w:lvlText w:val="%1."/>
      <w:lvlJc w:val="left"/>
      <w:pPr>
        <w:ind w:left="400" w:hanging="40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AEA4778"/>
    <w:multiLevelType w:val="hybridMultilevel"/>
    <w:tmpl w:val="B4EC6A16"/>
    <w:lvl w:ilvl="0" w:tplc="5648990C">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22"/>
  </w:num>
  <w:num w:numId="3">
    <w:abstractNumId w:val="15"/>
  </w:num>
  <w:num w:numId="4">
    <w:abstractNumId w:val="10"/>
  </w:num>
  <w:num w:numId="5">
    <w:abstractNumId w:val="6"/>
  </w:num>
  <w:num w:numId="6">
    <w:abstractNumId w:val="17"/>
  </w:num>
  <w:num w:numId="7">
    <w:abstractNumId w:val="7"/>
  </w:num>
  <w:num w:numId="8">
    <w:abstractNumId w:val="16"/>
  </w:num>
  <w:num w:numId="9">
    <w:abstractNumId w:val="2"/>
  </w:num>
  <w:num w:numId="10">
    <w:abstractNumId w:val="11"/>
  </w:num>
  <w:num w:numId="11">
    <w:abstractNumId w:val="1"/>
  </w:num>
  <w:num w:numId="12">
    <w:abstractNumId w:val="0"/>
  </w:num>
  <w:num w:numId="13">
    <w:abstractNumId w:val="23"/>
  </w:num>
  <w:num w:numId="14">
    <w:abstractNumId w:val="19"/>
  </w:num>
  <w:num w:numId="15">
    <w:abstractNumId w:val="8"/>
  </w:num>
  <w:num w:numId="16">
    <w:abstractNumId w:val="18"/>
  </w:num>
  <w:num w:numId="17">
    <w:abstractNumId w:val="13"/>
  </w:num>
  <w:num w:numId="18">
    <w:abstractNumId w:val="14"/>
  </w:num>
  <w:num w:numId="19">
    <w:abstractNumId w:val="4"/>
  </w:num>
  <w:num w:numId="20">
    <w:abstractNumId w:val="9"/>
  </w:num>
  <w:num w:numId="21">
    <w:abstractNumId w:val="20"/>
  </w:num>
  <w:num w:numId="22">
    <w:abstractNumId w:val="24"/>
  </w:num>
  <w:num w:numId="23">
    <w:abstractNumId w:val="5"/>
  </w:num>
  <w:num w:numId="24">
    <w:abstractNumId w:val="21"/>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A1A"/>
    <w:rsid w:val="00000A81"/>
    <w:rsid w:val="00000FD9"/>
    <w:rsid w:val="00010454"/>
    <w:rsid w:val="0001529F"/>
    <w:rsid w:val="00016C57"/>
    <w:rsid w:val="00017D7F"/>
    <w:rsid w:val="000206F1"/>
    <w:rsid w:val="00021672"/>
    <w:rsid w:val="00022801"/>
    <w:rsid w:val="00025FA2"/>
    <w:rsid w:val="000264AE"/>
    <w:rsid w:val="000279FE"/>
    <w:rsid w:val="00031BDB"/>
    <w:rsid w:val="0003208F"/>
    <w:rsid w:val="000370A7"/>
    <w:rsid w:val="00041390"/>
    <w:rsid w:val="000414E6"/>
    <w:rsid w:val="00041A10"/>
    <w:rsid w:val="000420F5"/>
    <w:rsid w:val="00046034"/>
    <w:rsid w:val="00047B94"/>
    <w:rsid w:val="000514FE"/>
    <w:rsid w:val="0005195C"/>
    <w:rsid w:val="000521A6"/>
    <w:rsid w:val="00054273"/>
    <w:rsid w:val="00055AC7"/>
    <w:rsid w:val="00057BB4"/>
    <w:rsid w:val="0006322B"/>
    <w:rsid w:val="0006401A"/>
    <w:rsid w:val="000658CA"/>
    <w:rsid w:val="0007002D"/>
    <w:rsid w:val="000706C2"/>
    <w:rsid w:val="00070EB1"/>
    <w:rsid w:val="000737F7"/>
    <w:rsid w:val="00073A1E"/>
    <w:rsid w:val="00074E83"/>
    <w:rsid w:val="00081AC8"/>
    <w:rsid w:val="0008433B"/>
    <w:rsid w:val="0008662F"/>
    <w:rsid w:val="000929CE"/>
    <w:rsid w:val="00092EE7"/>
    <w:rsid w:val="0009753A"/>
    <w:rsid w:val="000A21D8"/>
    <w:rsid w:val="000A22AF"/>
    <w:rsid w:val="000A3847"/>
    <w:rsid w:val="000A3AF7"/>
    <w:rsid w:val="000A4B72"/>
    <w:rsid w:val="000A7689"/>
    <w:rsid w:val="000B1629"/>
    <w:rsid w:val="000B1F8E"/>
    <w:rsid w:val="000B3BF1"/>
    <w:rsid w:val="000C3287"/>
    <w:rsid w:val="000D1EA1"/>
    <w:rsid w:val="000D37C6"/>
    <w:rsid w:val="000D4962"/>
    <w:rsid w:val="000D572E"/>
    <w:rsid w:val="000D6E68"/>
    <w:rsid w:val="000E7AFB"/>
    <w:rsid w:val="000F13D9"/>
    <w:rsid w:val="000F1CF9"/>
    <w:rsid w:val="000F2B47"/>
    <w:rsid w:val="000F325B"/>
    <w:rsid w:val="000F5C3D"/>
    <w:rsid w:val="000F74B3"/>
    <w:rsid w:val="000F7598"/>
    <w:rsid w:val="000F75E2"/>
    <w:rsid w:val="0010059B"/>
    <w:rsid w:val="00100E41"/>
    <w:rsid w:val="0010185B"/>
    <w:rsid w:val="00104608"/>
    <w:rsid w:val="00104C05"/>
    <w:rsid w:val="0011164C"/>
    <w:rsid w:val="0011332E"/>
    <w:rsid w:val="00116C02"/>
    <w:rsid w:val="001220F5"/>
    <w:rsid w:val="001257CB"/>
    <w:rsid w:val="0012749F"/>
    <w:rsid w:val="00130301"/>
    <w:rsid w:val="00130C1C"/>
    <w:rsid w:val="00132F65"/>
    <w:rsid w:val="001358F3"/>
    <w:rsid w:val="00136AD4"/>
    <w:rsid w:val="0014505F"/>
    <w:rsid w:val="001541D6"/>
    <w:rsid w:val="001555DB"/>
    <w:rsid w:val="0016146E"/>
    <w:rsid w:val="001646AF"/>
    <w:rsid w:val="0017718F"/>
    <w:rsid w:val="001807BF"/>
    <w:rsid w:val="001820B3"/>
    <w:rsid w:val="001833B6"/>
    <w:rsid w:val="00185C1A"/>
    <w:rsid w:val="00190673"/>
    <w:rsid w:val="00196979"/>
    <w:rsid w:val="00196B50"/>
    <w:rsid w:val="001A3E1B"/>
    <w:rsid w:val="001A527B"/>
    <w:rsid w:val="001A666C"/>
    <w:rsid w:val="001B162D"/>
    <w:rsid w:val="001B33D1"/>
    <w:rsid w:val="001B381A"/>
    <w:rsid w:val="001C17D6"/>
    <w:rsid w:val="001C514B"/>
    <w:rsid w:val="001C7244"/>
    <w:rsid w:val="001D087F"/>
    <w:rsid w:val="001D2A1F"/>
    <w:rsid w:val="001D3CFA"/>
    <w:rsid w:val="001E1E7A"/>
    <w:rsid w:val="001E71FA"/>
    <w:rsid w:val="001F0377"/>
    <w:rsid w:val="001F19A0"/>
    <w:rsid w:val="001F26FD"/>
    <w:rsid w:val="001F3DB2"/>
    <w:rsid w:val="00200B3D"/>
    <w:rsid w:val="002016A7"/>
    <w:rsid w:val="00202000"/>
    <w:rsid w:val="00203DDD"/>
    <w:rsid w:val="00206C43"/>
    <w:rsid w:val="00207480"/>
    <w:rsid w:val="00207F5A"/>
    <w:rsid w:val="00210028"/>
    <w:rsid w:val="00212504"/>
    <w:rsid w:val="00216299"/>
    <w:rsid w:val="00221235"/>
    <w:rsid w:val="00223DD8"/>
    <w:rsid w:val="00231EA5"/>
    <w:rsid w:val="002324A5"/>
    <w:rsid w:val="00234887"/>
    <w:rsid w:val="00234DC1"/>
    <w:rsid w:val="00235060"/>
    <w:rsid w:val="002406E2"/>
    <w:rsid w:val="00240B92"/>
    <w:rsid w:val="002452A0"/>
    <w:rsid w:val="00253E85"/>
    <w:rsid w:val="002615A5"/>
    <w:rsid w:val="00263837"/>
    <w:rsid w:val="0026424D"/>
    <w:rsid w:val="00264EE4"/>
    <w:rsid w:val="00266F20"/>
    <w:rsid w:val="0026767B"/>
    <w:rsid w:val="00270BA1"/>
    <w:rsid w:val="002713C9"/>
    <w:rsid w:val="00272254"/>
    <w:rsid w:val="002808D2"/>
    <w:rsid w:val="00282C31"/>
    <w:rsid w:val="00287A39"/>
    <w:rsid w:val="00293A86"/>
    <w:rsid w:val="002964C2"/>
    <w:rsid w:val="002965FD"/>
    <w:rsid w:val="002A05D5"/>
    <w:rsid w:val="002A5E3E"/>
    <w:rsid w:val="002B0648"/>
    <w:rsid w:val="002B0BBD"/>
    <w:rsid w:val="002B1AF0"/>
    <w:rsid w:val="002B254B"/>
    <w:rsid w:val="002B3DD6"/>
    <w:rsid w:val="002C483D"/>
    <w:rsid w:val="002C63FD"/>
    <w:rsid w:val="002D0100"/>
    <w:rsid w:val="002D03F5"/>
    <w:rsid w:val="002D129F"/>
    <w:rsid w:val="002D496D"/>
    <w:rsid w:val="002E04D6"/>
    <w:rsid w:val="002E20C2"/>
    <w:rsid w:val="002E386E"/>
    <w:rsid w:val="002E5263"/>
    <w:rsid w:val="002E5ABC"/>
    <w:rsid w:val="002F0C21"/>
    <w:rsid w:val="002F214E"/>
    <w:rsid w:val="002F30E3"/>
    <w:rsid w:val="002F4877"/>
    <w:rsid w:val="002F4EF3"/>
    <w:rsid w:val="002F60FF"/>
    <w:rsid w:val="002F617C"/>
    <w:rsid w:val="0030197B"/>
    <w:rsid w:val="003024AC"/>
    <w:rsid w:val="00302729"/>
    <w:rsid w:val="00302BD9"/>
    <w:rsid w:val="00305682"/>
    <w:rsid w:val="00311344"/>
    <w:rsid w:val="003203A8"/>
    <w:rsid w:val="00320DEA"/>
    <w:rsid w:val="00321EED"/>
    <w:rsid w:val="00323FDA"/>
    <w:rsid w:val="00325F30"/>
    <w:rsid w:val="003275E9"/>
    <w:rsid w:val="00330214"/>
    <w:rsid w:val="00332003"/>
    <w:rsid w:val="003333F3"/>
    <w:rsid w:val="00334D2B"/>
    <w:rsid w:val="00335FE0"/>
    <w:rsid w:val="0033781D"/>
    <w:rsid w:val="003439C9"/>
    <w:rsid w:val="00344002"/>
    <w:rsid w:val="00344DA5"/>
    <w:rsid w:val="00346B09"/>
    <w:rsid w:val="003509EF"/>
    <w:rsid w:val="00352E80"/>
    <w:rsid w:val="00354926"/>
    <w:rsid w:val="0035573A"/>
    <w:rsid w:val="003616A8"/>
    <w:rsid w:val="00363F17"/>
    <w:rsid w:val="00364560"/>
    <w:rsid w:val="00366376"/>
    <w:rsid w:val="00373DA6"/>
    <w:rsid w:val="003740B1"/>
    <w:rsid w:val="003846C5"/>
    <w:rsid w:val="00385702"/>
    <w:rsid w:val="00387D15"/>
    <w:rsid w:val="00390DED"/>
    <w:rsid w:val="00391132"/>
    <w:rsid w:val="0039193F"/>
    <w:rsid w:val="0039258A"/>
    <w:rsid w:val="00392AA1"/>
    <w:rsid w:val="00393960"/>
    <w:rsid w:val="00394399"/>
    <w:rsid w:val="003B0A24"/>
    <w:rsid w:val="003B13E9"/>
    <w:rsid w:val="003C235E"/>
    <w:rsid w:val="003C55AA"/>
    <w:rsid w:val="003C5EAE"/>
    <w:rsid w:val="003D134D"/>
    <w:rsid w:val="003D21CE"/>
    <w:rsid w:val="003D2790"/>
    <w:rsid w:val="003D6E74"/>
    <w:rsid w:val="003D7267"/>
    <w:rsid w:val="003D7507"/>
    <w:rsid w:val="003E3305"/>
    <w:rsid w:val="003E5ECF"/>
    <w:rsid w:val="003F49AB"/>
    <w:rsid w:val="003F71DB"/>
    <w:rsid w:val="0040208C"/>
    <w:rsid w:val="00403C79"/>
    <w:rsid w:val="00403D1C"/>
    <w:rsid w:val="00405C68"/>
    <w:rsid w:val="004064FB"/>
    <w:rsid w:val="00406B09"/>
    <w:rsid w:val="00412C68"/>
    <w:rsid w:val="00412E33"/>
    <w:rsid w:val="00414BEA"/>
    <w:rsid w:val="00422566"/>
    <w:rsid w:val="00432150"/>
    <w:rsid w:val="00432C30"/>
    <w:rsid w:val="00437798"/>
    <w:rsid w:val="00437B49"/>
    <w:rsid w:val="00440222"/>
    <w:rsid w:val="00442101"/>
    <w:rsid w:val="0044663B"/>
    <w:rsid w:val="00446A4E"/>
    <w:rsid w:val="00452EEB"/>
    <w:rsid w:val="0045300D"/>
    <w:rsid w:val="00453140"/>
    <w:rsid w:val="004627BC"/>
    <w:rsid w:val="00463BE2"/>
    <w:rsid w:val="00464593"/>
    <w:rsid w:val="0046495C"/>
    <w:rsid w:val="00472654"/>
    <w:rsid w:val="00475106"/>
    <w:rsid w:val="00481D58"/>
    <w:rsid w:val="0048456C"/>
    <w:rsid w:val="00484A54"/>
    <w:rsid w:val="00484B11"/>
    <w:rsid w:val="00486334"/>
    <w:rsid w:val="00495D2F"/>
    <w:rsid w:val="00496506"/>
    <w:rsid w:val="004A216B"/>
    <w:rsid w:val="004A2978"/>
    <w:rsid w:val="004A3568"/>
    <w:rsid w:val="004A6B5C"/>
    <w:rsid w:val="004B1215"/>
    <w:rsid w:val="004B48F7"/>
    <w:rsid w:val="004B50A3"/>
    <w:rsid w:val="004B5D36"/>
    <w:rsid w:val="004C14E2"/>
    <w:rsid w:val="004C46B9"/>
    <w:rsid w:val="004C5FA3"/>
    <w:rsid w:val="004C64CD"/>
    <w:rsid w:val="004D1D24"/>
    <w:rsid w:val="004D51F6"/>
    <w:rsid w:val="004D549A"/>
    <w:rsid w:val="004D6099"/>
    <w:rsid w:val="004E0F88"/>
    <w:rsid w:val="004E35AD"/>
    <w:rsid w:val="004E4606"/>
    <w:rsid w:val="004E6A0A"/>
    <w:rsid w:val="004F1324"/>
    <w:rsid w:val="004F2F95"/>
    <w:rsid w:val="004F4919"/>
    <w:rsid w:val="004F5CB3"/>
    <w:rsid w:val="004F6F62"/>
    <w:rsid w:val="0050043C"/>
    <w:rsid w:val="00500EF7"/>
    <w:rsid w:val="0050160F"/>
    <w:rsid w:val="00501666"/>
    <w:rsid w:val="00501CE6"/>
    <w:rsid w:val="00501E1D"/>
    <w:rsid w:val="00502D03"/>
    <w:rsid w:val="00505C71"/>
    <w:rsid w:val="005068DC"/>
    <w:rsid w:val="00507CA0"/>
    <w:rsid w:val="00510DF8"/>
    <w:rsid w:val="00511A00"/>
    <w:rsid w:val="00512367"/>
    <w:rsid w:val="005133AF"/>
    <w:rsid w:val="0051363F"/>
    <w:rsid w:val="00513F13"/>
    <w:rsid w:val="00514C0F"/>
    <w:rsid w:val="00516463"/>
    <w:rsid w:val="005171CB"/>
    <w:rsid w:val="00520BA3"/>
    <w:rsid w:val="00521C91"/>
    <w:rsid w:val="00523E3E"/>
    <w:rsid w:val="00524257"/>
    <w:rsid w:val="00527A94"/>
    <w:rsid w:val="00534E70"/>
    <w:rsid w:val="00536C78"/>
    <w:rsid w:val="005372A9"/>
    <w:rsid w:val="00545D12"/>
    <w:rsid w:val="00546E3C"/>
    <w:rsid w:val="00547233"/>
    <w:rsid w:val="00554444"/>
    <w:rsid w:val="00555F3F"/>
    <w:rsid w:val="0055680B"/>
    <w:rsid w:val="00556A24"/>
    <w:rsid w:val="005607E4"/>
    <w:rsid w:val="00572558"/>
    <w:rsid w:val="00573C39"/>
    <w:rsid w:val="005746FB"/>
    <w:rsid w:val="00582971"/>
    <w:rsid w:val="00583CE2"/>
    <w:rsid w:val="00583D08"/>
    <w:rsid w:val="00595291"/>
    <w:rsid w:val="0059547C"/>
    <w:rsid w:val="005A3D83"/>
    <w:rsid w:val="005A7616"/>
    <w:rsid w:val="005B174B"/>
    <w:rsid w:val="005C4EA1"/>
    <w:rsid w:val="005C5E7F"/>
    <w:rsid w:val="005D09ED"/>
    <w:rsid w:val="005D1399"/>
    <w:rsid w:val="005D4928"/>
    <w:rsid w:val="005D6A5E"/>
    <w:rsid w:val="005D7C72"/>
    <w:rsid w:val="005E0056"/>
    <w:rsid w:val="005E14D3"/>
    <w:rsid w:val="005E2AB0"/>
    <w:rsid w:val="005F0E9C"/>
    <w:rsid w:val="005F7C28"/>
    <w:rsid w:val="00600D7C"/>
    <w:rsid w:val="00600F4F"/>
    <w:rsid w:val="00603682"/>
    <w:rsid w:val="006121A7"/>
    <w:rsid w:val="00612D1A"/>
    <w:rsid w:val="006135C5"/>
    <w:rsid w:val="00614897"/>
    <w:rsid w:val="0061511A"/>
    <w:rsid w:val="0061689A"/>
    <w:rsid w:val="00617C10"/>
    <w:rsid w:val="006203E6"/>
    <w:rsid w:val="00621574"/>
    <w:rsid w:val="00623F89"/>
    <w:rsid w:val="006255C0"/>
    <w:rsid w:val="00625A05"/>
    <w:rsid w:val="006262C2"/>
    <w:rsid w:val="00627A9A"/>
    <w:rsid w:val="006318BC"/>
    <w:rsid w:val="00631BCC"/>
    <w:rsid w:val="0063647B"/>
    <w:rsid w:val="0063715F"/>
    <w:rsid w:val="00637735"/>
    <w:rsid w:val="00637D73"/>
    <w:rsid w:val="0064555A"/>
    <w:rsid w:val="00651EA7"/>
    <w:rsid w:val="00652C8D"/>
    <w:rsid w:val="006606F1"/>
    <w:rsid w:val="00665969"/>
    <w:rsid w:val="00666BC7"/>
    <w:rsid w:val="00676C06"/>
    <w:rsid w:val="00677D4A"/>
    <w:rsid w:val="0068075C"/>
    <w:rsid w:val="00682644"/>
    <w:rsid w:val="00682E93"/>
    <w:rsid w:val="00684BBF"/>
    <w:rsid w:val="00687A07"/>
    <w:rsid w:val="00691F9E"/>
    <w:rsid w:val="006A1AB3"/>
    <w:rsid w:val="006A2208"/>
    <w:rsid w:val="006A5623"/>
    <w:rsid w:val="006B273D"/>
    <w:rsid w:val="006B2E63"/>
    <w:rsid w:val="006B34E1"/>
    <w:rsid w:val="006B3A65"/>
    <w:rsid w:val="006B7279"/>
    <w:rsid w:val="006B747B"/>
    <w:rsid w:val="006C1AFB"/>
    <w:rsid w:val="006C2F47"/>
    <w:rsid w:val="006C36AA"/>
    <w:rsid w:val="006C3D15"/>
    <w:rsid w:val="006C4113"/>
    <w:rsid w:val="006C420E"/>
    <w:rsid w:val="006C5698"/>
    <w:rsid w:val="006C76D0"/>
    <w:rsid w:val="006D1F71"/>
    <w:rsid w:val="006D2254"/>
    <w:rsid w:val="006D41A5"/>
    <w:rsid w:val="006D44DE"/>
    <w:rsid w:val="006D4758"/>
    <w:rsid w:val="006D4B6F"/>
    <w:rsid w:val="006D70C7"/>
    <w:rsid w:val="006E2145"/>
    <w:rsid w:val="006F0361"/>
    <w:rsid w:val="006F0B93"/>
    <w:rsid w:val="006F0CE5"/>
    <w:rsid w:val="006F0D42"/>
    <w:rsid w:val="006F2EE2"/>
    <w:rsid w:val="006F3569"/>
    <w:rsid w:val="006F7B51"/>
    <w:rsid w:val="00701715"/>
    <w:rsid w:val="00702C47"/>
    <w:rsid w:val="0070407A"/>
    <w:rsid w:val="00705B86"/>
    <w:rsid w:val="007063FD"/>
    <w:rsid w:val="00706CF9"/>
    <w:rsid w:val="00707154"/>
    <w:rsid w:val="00712DE1"/>
    <w:rsid w:val="00712E89"/>
    <w:rsid w:val="007154BB"/>
    <w:rsid w:val="00715B0E"/>
    <w:rsid w:val="007177A7"/>
    <w:rsid w:val="00724F3C"/>
    <w:rsid w:val="00727CBD"/>
    <w:rsid w:val="0073016D"/>
    <w:rsid w:val="007308F5"/>
    <w:rsid w:val="00731AC1"/>
    <w:rsid w:val="007343C7"/>
    <w:rsid w:val="007358DB"/>
    <w:rsid w:val="0073599F"/>
    <w:rsid w:val="00737D57"/>
    <w:rsid w:val="00740BB1"/>
    <w:rsid w:val="00743326"/>
    <w:rsid w:val="00743F94"/>
    <w:rsid w:val="00745A02"/>
    <w:rsid w:val="00750918"/>
    <w:rsid w:val="00750DAC"/>
    <w:rsid w:val="00751599"/>
    <w:rsid w:val="00752816"/>
    <w:rsid w:val="007556AB"/>
    <w:rsid w:val="007569A6"/>
    <w:rsid w:val="00757E17"/>
    <w:rsid w:val="00760494"/>
    <w:rsid w:val="00760BE9"/>
    <w:rsid w:val="007619D1"/>
    <w:rsid w:val="00761E01"/>
    <w:rsid w:val="007631EC"/>
    <w:rsid w:val="00764955"/>
    <w:rsid w:val="00766804"/>
    <w:rsid w:val="0076718E"/>
    <w:rsid w:val="00773566"/>
    <w:rsid w:val="0077544C"/>
    <w:rsid w:val="0077550E"/>
    <w:rsid w:val="00775A8B"/>
    <w:rsid w:val="007768BF"/>
    <w:rsid w:val="00782D9A"/>
    <w:rsid w:val="007A04FA"/>
    <w:rsid w:val="007A112B"/>
    <w:rsid w:val="007A5114"/>
    <w:rsid w:val="007A6607"/>
    <w:rsid w:val="007B2E0B"/>
    <w:rsid w:val="007B3BA9"/>
    <w:rsid w:val="007B5E20"/>
    <w:rsid w:val="007B648F"/>
    <w:rsid w:val="007B7C71"/>
    <w:rsid w:val="007C78FC"/>
    <w:rsid w:val="007D04FF"/>
    <w:rsid w:val="007D3295"/>
    <w:rsid w:val="007D70B4"/>
    <w:rsid w:val="007D70DE"/>
    <w:rsid w:val="007D7E64"/>
    <w:rsid w:val="007F0C6A"/>
    <w:rsid w:val="007F1DF7"/>
    <w:rsid w:val="007F22A0"/>
    <w:rsid w:val="007F3F44"/>
    <w:rsid w:val="007F6BAD"/>
    <w:rsid w:val="007F701D"/>
    <w:rsid w:val="00801122"/>
    <w:rsid w:val="00801987"/>
    <w:rsid w:val="00804682"/>
    <w:rsid w:val="0080567B"/>
    <w:rsid w:val="00810C65"/>
    <w:rsid w:val="00815B0E"/>
    <w:rsid w:val="0081642D"/>
    <w:rsid w:val="008226AB"/>
    <w:rsid w:val="00822DD3"/>
    <w:rsid w:val="00831ABB"/>
    <w:rsid w:val="00831B0D"/>
    <w:rsid w:val="00832071"/>
    <w:rsid w:val="00832219"/>
    <w:rsid w:val="008332C6"/>
    <w:rsid w:val="008402B5"/>
    <w:rsid w:val="008466C8"/>
    <w:rsid w:val="00850C25"/>
    <w:rsid w:val="0086016A"/>
    <w:rsid w:val="00860A8F"/>
    <w:rsid w:val="00861D0E"/>
    <w:rsid w:val="00864C93"/>
    <w:rsid w:val="00871887"/>
    <w:rsid w:val="008735F7"/>
    <w:rsid w:val="00873E21"/>
    <w:rsid w:val="0087487F"/>
    <w:rsid w:val="00875541"/>
    <w:rsid w:val="00875E4D"/>
    <w:rsid w:val="0087760F"/>
    <w:rsid w:val="00877679"/>
    <w:rsid w:val="00885017"/>
    <w:rsid w:val="00887244"/>
    <w:rsid w:val="00893B2E"/>
    <w:rsid w:val="008A036A"/>
    <w:rsid w:val="008A04DD"/>
    <w:rsid w:val="008A7820"/>
    <w:rsid w:val="008B2133"/>
    <w:rsid w:val="008B2547"/>
    <w:rsid w:val="008B2FED"/>
    <w:rsid w:val="008B7B2D"/>
    <w:rsid w:val="008C3515"/>
    <w:rsid w:val="008D2D7B"/>
    <w:rsid w:val="008D3241"/>
    <w:rsid w:val="008D48A5"/>
    <w:rsid w:val="008E2479"/>
    <w:rsid w:val="008E3703"/>
    <w:rsid w:val="008E4671"/>
    <w:rsid w:val="008E5F4C"/>
    <w:rsid w:val="008F3770"/>
    <w:rsid w:val="008F5956"/>
    <w:rsid w:val="008F7027"/>
    <w:rsid w:val="009008E4"/>
    <w:rsid w:val="00903602"/>
    <w:rsid w:val="00906B7C"/>
    <w:rsid w:val="00910095"/>
    <w:rsid w:val="0091214D"/>
    <w:rsid w:val="0091217C"/>
    <w:rsid w:val="009151AA"/>
    <w:rsid w:val="009175F9"/>
    <w:rsid w:val="009202B5"/>
    <w:rsid w:val="00923B89"/>
    <w:rsid w:val="009242B5"/>
    <w:rsid w:val="00927902"/>
    <w:rsid w:val="009304A7"/>
    <w:rsid w:val="009330FE"/>
    <w:rsid w:val="0093336C"/>
    <w:rsid w:val="00933CF3"/>
    <w:rsid w:val="0093493D"/>
    <w:rsid w:val="0093587D"/>
    <w:rsid w:val="00936333"/>
    <w:rsid w:val="00936EDC"/>
    <w:rsid w:val="009379C0"/>
    <w:rsid w:val="00942486"/>
    <w:rsid w:val="009457A5"/>
    <w:rsid w:val="00947061"/>
    <w:rsid w:val="00951D29"/>
    <w:rsid w:val="00951DF0"/>
    <w:rsid w:val="00953896"/>
    <w:rsid w:val="00953B17"/>
    <w:rsid w:val="00955CF1"/>
    <w:rsid w:val="0095718D"/>
    <w:rsid w:val="00957C50"/>
    <w:rsid w:val="009606BB"/>
    <w:rsid w:val="00961BCC"/>
    <w:rsid w:val="00962665"/>
    <w:rsid w:val="00966508"/>
    <w:rsid w:val="009668AE"/>
    <w:rsid w:val="00971EB8"/>
    <w:rsid w:val="00974CBF"/>
    <w:rsid w:val="009809BE"/>
    <w:rsid w:val="009839CA"/>
    <w:rsid w:val="00987AFE"/>
    <w:rsid w:val="0099154F"/>
    <w:rsid w:val="009A172A"/>
    <w:rsid w:val="009A1FBC"/>
    <w:rsid w:val="009A3242"/>
    <w:rsid w:val="009A3758"/>
    <w:rsid w:val="009A3E01"/>
    <w:rsid w:val="009A4FD1"/>
    <w:rsid w:val="009B019C"/>
    <w:rsid w:val="009B30E7"/>
    <w:rsid w:val="009B320D"/>
    <w:rsid w:val="009C1404"/>
    <w:rsid w:val="009C2D91"/>
    <w:rsid w:val="009C5A51"/>
    <w:rsid w:val="009C7079"/>
    <w:rsid w:val="009D08B5"/>
    <w:rsid w:val="009D2693"/>
    <w:rsid w:val="009D70A4"/>
    <w:rsid w:val="009D7C83"/>
    <w:rsid w:val="009D7EAC"/>
    <w:rsid w:val="009E120F"/>
    <w:rsid w:val="009E372C"/>
    <w:rsid w:val="009E4832"/>
    <w:rsid w:val="009E7A3E"/>
    <w:rsid w:val="009F0DBA"/>
    <w:rsid w:val="009F37D0"/>
    <w:rsid w:val="009F3B8E"/>
    <w:rsid w:val="009F4ECE"/>
    <w:rsid w:val="009F4F44"/>
    <w:rsid w:val="009F58DF"/>
    <w:rsid w:val="009F62B2"/>
    <w:rsid w:val="009F74CF"/>
    <w:rsid w:val="00A00300"/>
    <w:rsid w:val="00A004F5"/>
    <w:rsid w:val="00A009DE"/>
    <w:rsid w:val="00A040AB"/>
    <w:rsid w:val="00A048D7"/>
    <w:rsid w:val="00A05784"/>
    <w:rsid w:val="00A05A02"/>
    <w:rsid w:val="00A05D88"/>
    <w:rsid w:val="00A11D17"/>
    <w:rsid w:val="00A14116"/>
    <w:rsid w:val="00A14B8A"/>
    <w:rsid w:val="00A15BA5"/>
    <w:rsid w:val="00A15E07"/>
    <w:rsid w:val="00A16D5C"/>
    <w:rsid w:val="00A20099"/>
    <w:rsid w:val="00A22E97"/>
    <w:rsid w:val="00A27AEB"/>
    <w:rsid w:val="00A316C5"/>
    <w:rsid w:val="00A336DF"/>
    <w:rsid w:val="00A33F36"/>
    <w:rsid w:val="00A342C0"/>
    <w:rsid w:val="00A36021"/>
    <w:rsid w:val="00A42062"/>
    <w:rsid w:val="00A44023"/>
    <w:rsid w:val="00A4561D"/>
    <w:rsid w:val="00A46740"/>
    <w:rsid w:val="00A46E32"/>
    <w:rsid w:val="00A552A4"/>
    <w:rsid w:val="00A57C3F"/>
    <w:rsid w:val="00A61050"/>
    <w:rsid w:val="00A624A3"/>
    <w:rsid w:val="00A63A2E"/>
    <w:rsid w:val="00A6531F"/>
    <w:rsid w:val="00A660D1"/>
    <w:rsid w:val="00A723F6"/>
    <w:rsid w:val="00A746DA"/>
    <w:rsid w:val="00A75E59"/>
    <w:rsid w:val="00A776C5"/>
    <w:rsid w:val="00A81303"/>
    <w:rsid w:val="00A8199A"/>
    <w:rsid w:val="00A84798"/>
    <w:rsid w:val="00A84FAC"/>
    <w:rsid w:val="00A85DF0"/>
    <w:rsid w:val="00A872CD"/>
    <w:rsid w:val="00A9695B"/>
    <w:rsid w:val="00A96F7A"/>
    <w:rsid w:val="00AA0AF3"/>
    <w:rsid w:val="00AA0BDA"/>
    <w:rsid w:val="00AA1BDF"/>
    <w:rsid w:val="00AA4F4E"/>
    <w:rsid w:val="00AA5CCA"/>
    <w:rsid w:val="00AA6C14"/>
    <w:rsid w:val="00AB00F1"/>
    <w:rsid w:val="00AB4AD7"/>
    <w:rsid w:val="00AB604C"/>
    <w:rsid w:val="00AB61F1"/>
    <w:rsid w:val="00AC40CB"/>
    <w:rsid w:val="00AD2978"/>
    <w:rsid w:val="00AD54C9"/>
    <w:rsid w:val="00AE0C1D"/>
    <w:rsid w:val="00AE29EC"/>
    <w:rsid w:val="00AE369F"/>
    <w:rsid w:val="00AE6F18"/>
    <w:rsid w:val="00AF3C23"/>
    <w:rsid w:val="00AF4416"/>
    <w:rsid w:val="00AF6410"/>
    <w:rsid w:val="00AF69A3"/>
    <w:rsid w:val="00B01ECB"/>
    <w:rsid w:val="00B07208"/>
    <w:rsid w:val="00B12234"/>
    <w:rsid w:val="00B17F60"/>
    <w:rsid w:val="00B251E5"/>
    <w:rsid w:val="00B3065A"/>
    <w:rsid w:val="00B30F9B"/>
    <w:rsid w:val="00B31E6F"/>
    <w:rsid w:val="00B31EB0"/>
    <w:rsid w:val="00B32357"/>
    <w:rsid w:val="00B32B70"/>
    <w:rsid w:val="00B32E45"/>
    <w:rsid w:val="00B3647D"/>
    <w:rsid w:val="00B513A8"/>
    <w:rsid w:val="00B53678"/>
    <w:rsid w:val="00B5470C"/>
    <w:rsid w:val="00B611C1"/>
    <w:rsid w:val="00B618A4"/>
    <w:rsid w:val="00B625A2"/>
    <w:rsid w:val="00B65FD8"/>
    <w:rsid w:val="00B665FD"/>
    <w:rsid w:val="00B66F67"/>
    <w:rsid w:val="00B714C6"/>
    <w:rsid w:val="00B72503"/>
    <w:rsid w:val="00B72E26"/>
    <w:rsid w:val="00B73096"/>
    <w:rsid w:val="00B75961"/>
    <w:rsid w:val="00B77603"/>
    <w:rsid w:val="00B8190E"/>
    <w:rsid w:val="00B8263F"/>
    <w:rsid w:val="00B8455C"/>
    <w:rsid w:val="00B8724E"/>
    <w:rsid w:val="00B9169F"/>
    <w:rsid w:val="00B9256F"/>
    <w:rsid w:val="00B94C08"/>
    <w:rsid w:val="00B96AC9"/>
    <w:rsid w:val="00B96D6C"/>
    <w:rsid w:val="00BA0094"/>
    <w:rsid w:val="00BA1F3C"/>
    <w:rsid w:val="00BA20F9"/>
    <w:rsid w:val="00BA7ED2"/>
    <w:rsid w:val="00BB2306"/>
    <w:rsid w:val="00BB736E"/>
    <w:rsid w:val="00BB7724"/>
    <w:rsid w:val="00BC4923"/>
    <w:rsid w:val="00BD05C2"/>
    <w:rsid w:val="00BD27A2"/>
    <w:rsid w:val="00BD3A84"/>
    <w:rsid w:val="00BD44B8"/>
    <w:rsid w:val="00BD6433"/>
    <w:rsid w:val="00BE323D"/>
    <w:rsid w:val="00BE4388"/>
    <w:rsid w:val="00BE4998"/>
    <w:rsid w:val="00BE7264"/>
    <w:rsid w:val="00BF0F72"/>
    <w:rsid w:val="00BF3A79"/>
    <w:rsid w:val="00BF66CB"/>
    <w:rsid w:val="00C017B0"/>
    <w:rsid w:val="00C02F78"/>
    <w:rsid w:val="00C05239"/>
    <w:rsid w:val="00C07244"/>
    <w:rsid w:val="00C07345"/>
    <w:rsid w:val="00C11AB0"/>
    <w:rsid w:val="00C13B87"/>
    <w:rsid w:val="00C205F6"/>
    <w:rsid w:val="00C2131C"/>
    <w:rsid w:val="00C21A1D"/>
    <w:rsid w:val="00C30593"/>
    <w:rsid w:val="00C449C7"/>
    <w:rsid w:val="00C4669E"/>
    <w:rsid w:val="00C466C3"/>
    <w:rsid w:val="00C476B0"/>
    <w:rsid w:val="00C51D4B"/>
    <w:rsid w:val="00C51E00"/>
    <w:rsid w:val="00C5224A"/>
    <w:rsid w:val="00C558E4"/>
    <w:rsid w:val="00C561ED"/>
    <w:rsid w:val="00C57941"/>
    <w:rsid w:val="00C63097"/>
    <w:rsid w:val="00C66AF6"/>
    <w:rsid w:val="00C66E31"/>
    <w:rsid w:val="00C710E7"/>
    <w:rsid w:val="00C82745"/>
    <w:rsid w:val="00C855C0"/>
    <w:rsid w:val="00C85719"/>
    <w:rsid w:val="00C85B02"/>
    <w:rsid w:val="00C92B7B"/>
    <w:rsid w:val="00C9444A"/>
    <w:rsid w:val="00CA4FFF"/>
    <w:rsid w:val="00CA75BF"/>
    <w:rsid w:val="00CA76F7"/>
    <w:rsid w:val="00CB28A7"/>
    <w:rsid w:val="00CB2DC9"/>
    <w:rsid w:val="00CB75B0"/>
    <w:rsid w:val="00CC2B75"/>
    <w:rsid w:val="00CC7EF0"/>
    <w:rsid w:val="00CD1F8D"/>
    <w:rsid w:val="00CD361A"/>
    <w:rsid w:val="00CD365A"/>
    <w:rsid w:val="00CD4665"/>
    <w:rsid w:val="00CD6859"/>
    <w:rsid w:val="00CE025D"/>
    <w:rsid w:val="00CE214B"/>
    <w:rsid w:val="00CE43F5"/>
    <w:rsid w:val="00CF1B3F"/>
    <w:rsid w:val="00CF2CDC"/>
    <w:rsid w:val="00CF2CE7"/>
    <w:rsid w:val="00CF3BB9"/>
    <w:rsid w:val="00D0501F"/>
    <w:rsid w:val="00D06E09"/>
    <w:rsid w:val="00D100EF"/>
    <w:rsid w:val="00D11034"/>
    <w:rsid w:val="00D11BA1"/>
    <w:rsid w:val="00D1515F"/>
    <w:rsid w:val="00D2054A"/>
    <w:rsid w:val="00D20C7D"/>
    <w:rsid w:val="00D21545"/>
    <w:rsid w:val="00D2233E"/>
    <w:rsid w:val="00D3278D"/>
    <w:rsid w:val="00D334C3"/>
    <w:rsid w:val="00D3723A"/>
    <w:rsid w:val="00D37B9F"/>
    <w:rsid w:val="00D41364"/>
    <w:rsid w:val="00D4225F"/>
    <w:rsid w:val="00D50386"/>
    <w:rsid w:val="00D50946"/>
    <w:rsid w:val="00D52A15"/>
    <w:rsid w:val="00D5631D"/>
    <w:rsid w:val="00D63116"/>
    <w:rsid w:val="00D636EB"/>
    <w:rsid w:val="00D70AFF"/>
    <w:rsid w:val="00D72A04"/>
    <w:rsid w:val="00D74FF2"/>
    <w:rsid w:val="00D75CCC"/>
    <w:rsid w:val="00D803F7"/>
    <w:rsid w:val="00D81EB7"/>
    <w:rsid w:val="00D83440"/>
    <w:rsid w:val="00D864F5"/>
    <w:rsid w:val="00D9062D"/>
    <w:rsid w:val="00D9410F"/>
    <w:rsid w:val="00D94561"/>
    <w:rsid w:val="00D94BBA"/>
    <w:rsid w:val="00D95C90"/>
    <w:rsid w:val="00D95E84"/>
    <w:rsid w:val="00DA32C8"/>
    <w:rsid w:val="00DA7ADF"/>
    <w:rsid w:val="00DC13AA"/>
    <w:rsid w:val="00DC59FC"/>
    <w:rsid w:val="00DC5FB1"/>
    <w:rsid w:val="00DD2821"/>
    <w:rsid w:val="00DD32E9"/>
    <w:rsid w:val="00DD3E81"/>
    <w:rsid w:val="00DE00A1"/>
    <w:rsid w:val="00DE7082"/>
    <w:rsid w:val="00DF0433"/>
    <w:rsid w:val="00DF298A"/>
    <w:rsid w:val="00DF3AA3"/>
    <w:rsid w:val="00DF6FAA"/>
    <w:rsid w:val="00E0080C"/>
    <w:rsid w:val="00E015E5"/>
    <w:rsid w:val="00E01C19"/>
    <w:rsid w:val="00E0207E"/>
    <w:rsid w:val="00E03F0C"/>
    <w:rsid w:val="00E04B67"/>
    <w:rsid w:val="00E07A5C"/>
    <w:rsid w:val="00E12279"/>
    <w:rsid w:val="00E13FFE"/>
    <w:rsid w:val="00E15AFE"/>
    <w:rsid w:val="00E16087"/>
    <w:rsid w:val="00E16A1A"/>
    <w:rsid w:val="00E20776"/>
    <w:rsid w:val="00E214DC"/>
    <w:rsid w:val="00E23722"/>
    <w:rsid w:val="00E246B4"/>
    <w:rsid w:val="00E26436"/>
    <w:rsid w:val="00E2774E"/>
    <w:rsid w:val="00E358BE"/>
    <w:rsid w:val="00E35FB0"/>
    <w:rsid w:val="00E3727B"/>
    <w:rsid w:val="00E421E9"/>
    <w:rsid w:val="00E425B8"/>
    <w:rsid w:val="00E42BD6"/>
    <w:rsid w:val="00E44B98"/>
    <w:rsid w:val="00E502BA"/>
    <w:rsid w:val="00E52F6D"/>
    <w:rsid w:val="00E5731F"/>
    <w:rsid w:val="00E6452B"/>
    <w:rsid w:val="00E67FFE"/>
    <w:rsid w:val="00E72EAA"/>
    <w:rsid w:val="00E7538B"/>
    <w:rsid w:val="00E81F23"/>
    <w:rsid w:val="00E83883"/>
    <w:rsid w:val="00E83D20"/>
    <w:rsid w:val="00E87C61"/>
    <w:rsid w:val="00E90AEE"/>
    <w:rsid w:val="00E921C4"/>
    <w:rsid w:val="00E92817"/>
    <w:rsid w:val="00E95E02"/>
    <w:rsid w:val="00E963B2"/>
    <w:rsid w:val="00E968F9"/>
    <w:rsid w:val="00EA0C10"/>
    <w:rsid w:val="00EA1A24"/>
    <w:rsid w:val="00EA3AC1"/>
    <w:rsid w:val="00EA4F0D"/>
    <w:rsid w:val="00EA5E17"/>
    <w:rsid w:val="00EC15F2"/>
    <w:rsid w:val="00EC39BA"/>
    <w:rsid w:val="00EC3C3F"/>
    <w:rsid w:val="00ED06AE"/>
    <w:rsid w:val="00ED0DB9"/>
    <w:rsid w:val="00ED20EF"/>
    <w:rsid w:val="00ED2AEF"/>
    <w:rsid w:val="00ED6ADB"/>
    <w:rsid w:val="00ED6BE5"/>
    <w:rsid w:val="00ED7193"/>
    <w:rsid w:val="00EE4190"/>
    <w:rsid w:val="00EE50E3"/>
    <w:rsid w:val="00EF1014"/>
    <w:rsid w:val="00EF1503"/>
    <w:rsid w:val="00EF59B1"/>
    <w:rsid w:val="00F05851"/>
    <w:rsid w:val="00F13886"/>
    <w:rsid w:val="00F15B95"/>
    <w:rsid w:val="00F22122"/>
    <w:rsid w:val="00F23963"/>
    <w:rsid w:val="00F252B9"/>
    <w:rsid w:val="00F274FA"/>
    <w:rsid w:val="00F3026D"/>
    <w:rsid w:val="00F36023"/>
    <w:rsid w:val="00F37064"/>
    <w:rsid w:val="00F41F3D"/>
    <w:rsid w:val="00F4351E"/>
    <w:rsid w:val="00F43E78"/>
    <w:rsid w:val="00F44471"/>
    <w:rsid w:val="00F474DF"/>
    <w:rsid w:val="00F5182D"/>
    <w:rsid w:val="00F5204A"/>
    <w:rsid w:val="00F54E25"/>
    <w:rsid w:val="00F562E3"/>
    <w:rsid w:val="00F56DA2"/>
    <w:rsid w:val="00F60120"/>
    <w:rsid w:val="00F64D15"/>
    <w:rsid w:val="00F65599"/>
    <w:rsid w:val="00F705F9"/>
    <w:rsid w:val="00F73C78"/>
    <w:rsid w:val="00F73FF1"/>
    <w:rsid w:val="00F77073"/>
    <w:rsid w:val="00F8590F"/>
    <w:rsid w:val="00F875A6"/>
    <w:rsid w:val="00F905B1"/>
    <w:rsid w:val="00F95799"/>
    <w:rsid w:val="00FA009D"/>
    <w:rsid w:val="00FA4E23"/>
    <w:rsid w:val="00FA5F9C"/>
    <w:rsid w:val="00FA73DB"/>
    <w:rsid w:val="00FA77A7"/>
    <w:rsid w:val="00FA7F7E"/>
    <w:rsid w:val="00FC1D8B"/>
    <w:rsid w:val="00FC68D6"/>
    <w:rsid w:val="00FC79D7"/>
    <w:rsid w:val="00FC7D7C"/>
    <w:rsid w:val="00FC7EF7"/>
    <w:rsid w:val="00FD0839"/>
    <w:rsid w:val="00FD1340"/>
    <w:rsid w:val="00FD1506"/>
    <w:rsid w:val="00FD7B41"/>
    <w:rsid w:val="00FD7B84"/>
    <w:rsid w:val="00FE2B77"/>
    <w:rsid w:val="00FE4295"/>
    <w:rsid w:val="00FF1A25"/>
    <w:rsid w:val="00FF1B90"/>
    <w:rsid w:val="00FF6C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75EFF9C"/>
  <w15:docId w15:val="{6042D1A2-5BFD-D34E-85F8-41ED4DC41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uiPriority w:val="9"/>
    <w:semiHidden/>
    <w:unhideWhenUsed/>
    <w:qFormat/>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0">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1">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2">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3">
    <w:basedOn w:val="TableNormal"/>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4">
    <w:basedOn w:val="TableNormal"/>
    <w:tblPr>
      <w:tblStyleRowBandSize w:val="1"/>
      <w:tblStyleColBandSize w:val="1"/>
      <w:tblCellMar>
        <w:left w:w="115" w:type="dxa"/>
        <w:right w:w="115" w:type="dxa"/>
      </w:tblCellMar>
    </w:tbl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1358F3"/>
    <w:pPr>
      <w:ind w:left="720"/>
      <w:contextualSpacing/>
    </w:pPr>
    <w:rPr>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1358F3"/>
    <w:rPr>
      <w:lang w:eastAsia="es-MX"/>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 Car3,Car3,Ca1,ft"/>
    <w:basedOn w:val="Normal"/>
    <w:link w:val="TextonotapieCar"/>
    <w:uiPriority w:val="99"/>
    <w:unhideWhenUsed/>
    <w:qFormat/>
    <w:rsid w:val="003024AC"/>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3024AC"/>
  </w:style>
  <w:style w:type="character" w:styleId="Refdenotaalpie">
    <w:name w:val="footnote reference"/>
    <w:aliases w:val="Texto de nota al pie,Footnotes refss,Appel note de bas de page,Footnote number,referencia nota al pie,BVI fnr,f,4_G,16 Point,Superscript 6 Point,Texto nota al pie,Footnote Reference,Ref. de nota al pie 2,Footnote Reference Char3,Ref"/>
    <w:basedOn w:val="Fuentedeprrafopredeter"/>
    <w:link w:val="4GChar"/>
    <w:uiPriority w:val="99"/>
    <w:unhideWhenUsed/>
    <w:qFormat/>
    <w:rsid w:val="003024AC"/>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810C65"/>
    <w:pPr>
      <w:spacing w:before="100" w:beforeAutospacing="1" w:after="100" w:afterAutospacing="1"/>
    </w:pPr>
    <w:rPr>
      <w:sz w:val="24"/>
      <w:szCs w:val="24"/>
      <w:lang w:eastAsia="es-MX"/>
    </w:rPr>
  </w:style>
  <w:style w:type="table" w:styleId="Tablaconcuadrcula">
    <w:name w:val="Table Grid"/>
    <w:basedOn w:val="Tablanormal"/>
    <w:uiPriority w:val="39"/>
    <w:rsid w:val="009D26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F73FF1"/>
    <w:rPr>
      <w:color w:val="0000FF" w:themeColor="hyperlink"/>
      <w:u w:val="single"/>
    </w:rPr>
  </w:style>
  <w:style w:type="character" w:styleId="Mencinsinresolver">
    <w:name w:val="Unresolved Mention"/>
    <w:basedOn w:val="Fuentedeprrafopredeter"/>
    <w:uiPriority w:val="99"/>
    <w:semiHidden/>
    <w:unhideWhenUsed/>
    <w:rsid w:val="00132F65"/>
    <w:rPr>
      <w:color w:val="605E5C"/>
      <w:shd w:val="clear" w:color="auto" w:fill="E1DFDD"/>
    </w:rPr>
  </w:style>
  <w:style w:type="paragraph" w:styleId="Lista">
    <w:name w:val="List"/>
    <w:basedOn w:val="Normal"/>
    <w:uiPriority w:val="99"/>
    <w:unhideWhenUsed/>
    <w:rsid w:val="00751599"/>
    <w:pPr>
      <w:ind w:left="283" w:hanging="283"/>
      <w:contextualSpacing/>
    </w:pPr>
  </w:style>
  <w:style w:type="paragraph" w:styleId="Lista2">
    <w:name w:val="List 2"/>
    <w:basedOn w:val="Normal"/>
    <w:uiPriority w:val="99"/>
    <w:unhideWhenUsed/>
    <w:rsid w:val="00751599"/>
    <w:pPr>
      <w:ind w:left="566" w:hanging="283"/>
      <w:contextualSpacing/>
    </w:pPr>
  </w:style>
  <w:style w:type="paragraph" w:styleId="Lista3">
    <w:name w:val="List 3"/>
    <w:basedOn w:val="Normal"/>
    <w:uiPriority w:val="99"/>
    <w:unhideWhenUsed/>
    <w:rsid w:val="00751599"/>
    <w:pPr>
      <w:ind w:left="849" w:hanging="283"/>
      <w:contextualSpacing/>
    </w:pPr>
  </w:style>
  <w:style w:type="paragraph" w:styleId="Saludo">
    <w:name w:val="Salutation"/>
    <w:basedOn w:val="Normal"/>
    <w:next w:val="Normal"/>
    <w:link w:val="SaludoCar"/>
    <w:uiPriority w:val="99"/>
    <w:unhideWhenUsed/>
    <w:rsid w:val="00751599"/>
  </w:style>
  <w:style w:type="character" w:customStyle="1" w:styleId="SaludoCar">
    <w:name w:val="Saludo Car"/>
    <w:basedOn w:val="Fuentedeprrafopredeter"/>
    <w:link w:val="Saludo"/>
    <w:uiPriority w:val="99"/>
    <w:rsid w:val="00751599"/>
  </w:style>
  <w:style w:type="paragraph" w:styleId="Listaconvietas2">
    <w:name w:val="List Bullet 2"/>
    <w:basedOn w:val="Normal"/>
    <w:uiPriority w:val="99"/>
    <w:unhideWhenUsed/>
    <w:rsid w:val="00751599"/>
    <w:pPr>
      <w:numPr>
        <w:numId w:val="11"/>
      </w:numPr>
      <w:contextualSpacing/>
    </w:pPr>
  </w:style>
  <w:style w:type="paragraph" w:styleId="Listaconvietas3">
    <w:name w:val="List Bullet 3"/>
    <w:basedOn w:val="Normal"/>
    <w:uiPriority w:val="99"/>
    <w:unhideWhenUsed/>
    <w:rsid w:val="00751599"/>
    <w:pPr>
      <w:numPr>
        <w:numId w:val="12"/>
      </w:numPr>
      <w:contextualSpacing/>
    </w:pPr>
  </w:style>
  <w:style w:type="paragraph" w:styleId="Continuarlista">
    <w:name w:val="List Continue"/>
    <w:basedOn w:val="Normal"/>
    <w:uiPriority w:val="99"/>
    <w:unhideWhenUsed/>
    <w:rsid w:val="00751599"/>
    <w:pPr>
      <w:spacing w:after="120"/>
      <w:ind w:left="283"/>
      <w:contextualSpacing/>
    </w:pPr>
  </w:style>
  <w:style w:type="paragraph" w:styleId="Continuarlista2">
    <w:name w:val="List Continue 2"/>
    <w:basedOn w:val="Normal"/>
    <w:uiPriority w:val="99"/>
    <w:unhideWhenUsed/>
    <w:rsid w:val="00751599"/>
    <w:pPr>
      <w:spacing w:after="120"/>
      <w:ind w:left="566"/>
      <w:contextualSpacing/>
    </w:pPr>
  </w:style>
  <w:style w:type="paragraph" w:styleId="Continuarlista3">
    <w:name w:val="List Continue 3"/>
    <w:basedOn w:val="Normal"/>
    <w:uiPriority w:val="99"/>
    <w:unhideWhenUsed/>
    <w:rsid w:val="00751599"/>
    <w:pPr>
      <w:spacing w:after="120"/>
      <w:ind w:left="849"/>
      <w:contextualSpacing/>
    </w:pPr>
  </w:style>
  <w:style w:type="paragraph" w:styleId="Textoindependiente">
    <w:name w:val="Body Text"/>
    <w:basedOn w:val="Normal"/>
    <w:link w:val="TextoindependienteCar"/>
    <w:uiPriority w:val="99"/>
    <w:unhideWhenUsed/>
    <w:rsid w:val="00751599"/>
    <w:pPr>
      <w:spacing w:after="120"/>
    </w:pPr>
  </w:style>
  <w:style w:type="character" w:customStyle="1" w:styleId="TextoindependienteCar">
    <w:name w:val="Texto independiente Car"/>
    <w:basedOn w:val="Fuentedeprrafopredeter"/>
    <w:link w:val="Textoindependiente"/>
    <w:uiPriority w:val="99"/>
    <w:rsid w:val="00751599"/>
  </w:style>
  <w:style w:type="paragraph" w:styleId="Sangradetextonormal">
    <w:name w:val="Body Text Indent"/>
    <w:basedOn w:val="Normal"/>
    <w:link w:val="SangradetextonormalCar"/>
    <w:uiPriority w:val="99"/>
    <w:semiHidden/>
    <w:unhideWhenUsed/>
    <w:rsid w:val="00751599"/>
    <w:pPr>
      <w:spacing w:after="120"/>
      <w:ind w:left="283"/>
    </w:pPr>
  </w:style>
  <w:style w:type="character" w:customStyle="1" w:styleId="SangradetextonormalCar">
    <w:name w:val="Sangría de texto normal Car"/>
    <w:basedOn w:val="Fuentedeprrafopredeter"/>
    <w:link w:val="Sangradetextonormal"/>
    <w:uiPriority w:val="99"/>
    <w:semiHidden/>
    <w:rsid w:val="00751599"/>
  </w:style>
  <w:style w:type="paragraph" w:styleId="Textoindependienteprimerasangra2">
    <w:name w:val="Body Text First Indent 2"/>
    <w:basedOn w:val="Sangradetextonormal"/>
    <w:link w:val="Textoindependienteprimerasangra2Car"/>
    <w:uiPriority w:val="99"/>
    <w:unhideWhenUsed/>
    <w:rsid w:val="0075159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751599"/>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372A9"/>
    <w:pPr>
      <w:jc w:val="both"/>
    </w:pPr>
    <w:rPr>
      <w:vertAlign w:val="superscript"/>
    </w:rPr>
  </w:style>
  <w:style w:type="table" w:styleId="Tablanormal3">
    <w:name w:val="Plain Table 3"/>
    <w:basedOn w:val="Tablanormal"/>
    <w:uiPriority w:val="43"/>
    <w:rsid w:val="00FA7F7E"/>
    <w:rPr>
      <w:rFonts w:asciiTheme="minorHAnsi" w:eastAsiaTheme="minorHAnsi" w:hAnsiTheme="minorHAnsi" w:cstheme="minorBidi"/>
      <w:sz w:val="22"/>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Hipervnculovisitado">
    <w:name w:val="FollowedHyperlink"/>
    <w:basedOn w:val="Fuentedeprrafopredeter"/>
    <w:uiPriority w:val="99"/>
    <w:semiHidden/>
    <w:unhideWhenUsed/>
    <w:rsid w:val="00E42BD6"/>
    <w:rPr>
      <w:color w:val="800080"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D636EB"/>
    <w:rPr>
      <w:sz w:val="24"/>
      <w:szCs w:val="24"/>
      <w:lang w:eastAsia="es-MX"/>
    </w:rPr>
  </w:style>
  <w:style w:type="paragraph" w:styleId="Sinespaciado">
    <w:name w:val="No Spacing"/>
    <w:uiPriority w:val="1"/>
    <w:qFormat/>
    <w:rsid w:val="001A527B"/>
    <w:rPr>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889589">
      <w:bodyDiv w:val="1"/>
      <w:marLeft w:val="0"/>
      <w:marRight w:val="0"/>
      <w:marTop w:val="0"/>
      <w:marBottom w:val="0"/>
      <w:divBdr>
        <w:top w:val="none" w:sz="0" w:space="0" w:color="auto"/>
        <w:left w:val="none" w:sz="0" w:space="0" w:color="auto"/>
        <w:bottom w:val="none" w:sz="0" w:space="0" w:color="auto"/>
        <w:right w:val="none" w:sz="0" w:space="0" w:color="auto"/>
      </w:divBdr>
    </w:div>
    <w:div w:id="399332133">
      <w:bodyDiv w:val="1"/>
      <w:marLeft w:val="0"/>
      <w:marRight w:val="0"/>
      <w:marTop w:val="0"/>
      <w:marBottom w:val="0"/>
      <w:divBdr>
        <w:top w:val="none" w:sz="0" w:space="0" w:color="auto"/>
        <w:left w:val="none" w:sz="0" w:space="0" w:color="auto"/>
        <w:bottom w:val="none" w:sz="0" w:space="0" w:color="auto"/>
        <w:right w:val="none" w:sz="0" w:space="0" w:color="auto"/>
      </w:divBdr>
    </w:div>
    <w:div w:id="599990096">
      <w:bodyDiv w:val="1"/>
      <w:marLeft w:val="0"/>
      <w:marRight w:val="0"/>
      <w:marTop w:val="0"/>
      <w:marBottom w:val="0"/>
      <w:divBdr>
        <w:top w:val="none" w:sz="0" w:space="0" w:color="auto"/>
        <w:left w:val="none" w:sz="0" w:space="0" w:color="auto"/>
        <w:bottom w:val="none" w:sz="0" w:space="0" w:color="auto"/>
        <w:right w:val="none" w:sz="0" w:space="0" w:color="auto"/>
      </w:divBdr>
    </w:div>
    <w:div w:id="875586898">
      <w:bodyDiv w:val="1"/>
      <w:marLeft w:val="0"/>
      <w:marRight w:val="0"/>
      <w:marTop w:val="0"/>
      <w:marBottom w:val="0"/>
      <w:divBdr>
        <w:top w:val="none" w:sz="0" w:space="0" w:color="auto"/>
        <w:left w:val="none" w:sz="0" w:space="0" w:color="auto"/>
        <w:bottom w:val="none" w:sz="0" w:space="0" w:color="auto"/>
        <w:right w:val="none" w:sz="0" w:space="0" w:color="auto"/>
      </w:divBdr>
    </w:div>
    <w:div w:id="1011373583">
      <w:bodyDiv w:val="1"/>
      <w:marLeft w:val="0"/>
      <w:marRight w:val="0"/>
      <w:marTop w:val="0"/>
      <w:marBottom w:val="0"/>
      <w:divBdr>
        <w:top w:val="none" w:sz="0" w:space="0" w:color="auto"/>
        <w:left w:val="none" w:sz="0" w:space="0" w:color="auto"/>
        <w:bottom w:val="none" w:sz="0" w:space="0" w:color="auto"/>
        <w:right w:val="none" w:sz="0" w:space="0" w:color="auto"/>
      </w:divBdr>
    </w:div>
    <w:div w:id="1978023027">
      <w:bodyDiv w:val="1"/>
      <w:marLeft w:val="0"/>
      <w:marRight w:val="0"/>
      <w:marTop w:val="0"/>
      <w:marBottom w:val="0"/>
      <w:divBdr>
        <w:top w:val="none" w:sz="0" w:space="0" w:color="auto"/>
        <w:left w:val="none" w:sz="0" w:space="0" w:color="auto"/>
        <w:bottom w:val="none" w:sz="0" w:space="0" w:color="auto"/>
        <w:right w:val="none" w:sz="0" w:space="0" w:color="auto"/>
      </w:divBdr>
    </w:div>
    <w:div w:id="20058147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eb.facebook.com/ARTUROAVILAMEX/videos/2872008829753177"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3.emf"/><Relationship Id="rId3" Type="http://schemas.openxmlformats.org/officeDocument/2006/relationships/styles" Target="styles.xml"/><Relationship Id="rId21" Type="http://schemas.openxmlformats.org/officeDocument/2006/relationships/image" Target="media/image10.emf"/><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web.facebook.com/ARTUROAVILAMEX/videos/173744227978423"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web.facebook.com/ARTUROAVILAMEX/videos/2872008829753177" TargetMode="External"/><Relationship Id="rId29" Type="http://schemas.openxmlformats.org/officeDocument/2006/relationships/hyperlink" Target="https://web.facebook.com/ARTUROAVILAMEX/videos/1737442279784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web.facebook.com/ARTUROAVILAMEX/videos/2872008829753177"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emf"/><Relationship Id="rId28" Type="http://schemas.openxmlformats.org/officeDocument/2006/relationships/hyperlink" Target="https://web.facebook.com/ARTUROAVILAMEX/videos/2872008829753177" TargetMode="External"/><Relationship Id="rId36" Type="http://schemas.openxmlformats.org/officeDocument/2006/relationships/fontTable" Target="fontTable.xml"/><Relationship Id="rId10" Type="http://schemas.openxmlformats.org/officeDocument/2006/relationships/hyperlink" Target="https://web.facebook.com/ARTUROAVILAMEX/videos/173744227978423" TargetMode="External"/><Relationship Id="rId19" Type="http://schemas.openxmlformats.org/officeDocument/2006/relationships/image" Target="media/image9.pn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eb.facebook.com/ARTUROAVILAMEX/videos/2872008829753177" TargetMode="External"/><Relationship Id="rId14" Type="http://schemas.openxmlformats.org/officeDocument/2006/relationships/image" Target="media/image4.png"/><Relationship Id="rId22" Type="http://schemas.openxmlformats.org/officeDocument/2006/relationships/image" Target="media/image11.emf"/><Relationship Id="rId27" Type="http://schemas.openxmlformats.org/officeDocument/2006/relationships/image" Target="media/image14.emf"/><Relationship Id="rId30" Type="http://schemas.openxmlformats.org/officeDocument/2006/relationships/header" Target="header1.xml"/><Relationship Id="rId35"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te.gob.mx/IUSEapp/tesisjur.aspx?idtesis=XXXIV/2004&amp;tpoBusqueda=S&amp;sWord=XXXIV/2004" TargetMode="External"/><Relationship Id="rId2" Type="http://schemas.openxmlformats.org/officeDocument/2006/relationships/hyperlink" Target="https://dle.rae.es/d%C3%A1diva" TargetMode="External"/><Relationship Id="rId1" Type="http://schemas.openxmlformats.org/officeDocument/2006/relationships/hyperlink" Target="https://www.te.gob.mx/candidaturas-independientes/sites/default/files/AI%2022-2014.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D55C8-3E22-4EB7-9CA5-82DCB996F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9930</Words>
  <Characters>54621</Characters>
  <Application>Microsoft Office Word</Application>
  <DocSecurity>0</DocSecurity>
  <Lines>455</Lines>
  <Paragraphs>128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 Nestor Rivera</dc:creator>
  <cp:lastModifiedBy>Secretario Gral</cp:lastModifiedBy>
  <cp:revision>2</cp:revision>
  <cp:lastPrinted>2021-07-28T15:23:00Z</cp:lastPrinted>
  <dcterms:created xsi:type="dcterms:W3CDTF">2021-07-29T21:15:00Z</dcterms:created>
  <dcterms:modified xsi:type="dcterms:W3CDTF">2021-07-29T21:15:00Z</dcterms:modified>
</cp:coreProperties>
</file>