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FD5BA8" w:rsidRDefault="006F0B93" w:rsidP="009C2D91">
      <w:pPr>
        <w:ind w:left="4536" w:right="49"/>
        <w:jc w:val="both"/>
        <w:rPr>
          <w:rFonts w:ascii="Arial Nova Light" w:eastAsia="Arial Nova" w:hAnsi="Arial Nova Light" w:cs="Arial Nova"/>
        </w:rPr>
      </w:pPr>
      <w:bookmarkStart w:id="0" w:name="_gjdgxs" w:colFirst="0" w:colLast="0"/>
      <w:bookmarkEnd w:id="0"/>
      <w:r w:rsidRPr="00FD5BA8">
        <w:rPr>
          <w:rFonts w:ascii="Arial Nova Light" w:eastAsia="Arial Nova" w:hAnsi="Arial Nova Light" w:cs="Arial Nova"/>
          <w:b/>
        </w:rPr>
        <w:t>PROCEDIMIENTO ESPECIAL SANCIONADOR.</w:t>
      </w:r>
    </w:p>
    <w:p w14:paraId="5B1A0B9C" w14:textId="77777777" w:rsidR="00E16A1A" w:rsidRPr="00FD5BA8" w:rsidRDefault="00E16A1A" w:rsidP="009C2D91">
      <w:pPr>
        <w:spacing w:before="7"/>
        <w:ind w:left="4536" w:right="49" w:hanging="561"/>
        <w:jc w:val="both"/>
        <w:rPr>
          <w:rFonts w:ascii="Arial Nova Light" w:eastAsia="Arial Nova" w:hAnsi="Arial Nova Light" w:cs="Arial Nova"/>
        </w:rPr>
      </w:pPr>
    </w:p>
    <w:p w14:paraId="113C5995" w14:textId="11B16668" w:rsidR="00E16A1A" w:rsidRPr="00FD5BA8" w:rsidRDefault="006F0B93" w:rsidP="009C2D91">
      <w:pPr>
        <w:spacing w:before="29"/>
        <w:ind w:left="4536" w:right="49"/>
        <w:jc w:val="both"/>
        <w:rPr>
          <w:rFonts w:ascii="Arial Nova Light" w:eastAsia="Arial Nova" w:hAnsi="Arial Nova Light" w:cs="Arial Nova"/>
        </w:rPr>
      </w:pPr>
      <w:r w:rsidRPr="00FD5BA8">
        <w:rPr>
          <w:rFonts w:ascii="Arial Nova Light" w:eastAsia="Arial Nova" w:hAnsi="Arial Nova Light" w:cs="Arial Nova"/>
          <w:b/>
        </w:rPr>
        <w:t xml:space="preserve">EXPEDIENTE: </w:t>
      </w:r>
      <w:r w:rsidRPr="00FD5BA8">
        <w:rPr>
          <w:rFonts w:ascii="Arial Nova Light" w:eastAsia="Arial Nova" w:hAnsi="Arial Nova Light" w:cs="Arial Nova"/>
        </w:rPr>
        <w:t>TEEA-PES-</w:t>
      </w:r>
      <w:r w:rsidR="00981058">
        <w:rPr>
          <w:rFonts w:ascii="Arial Nova Light" w:eastAsia="Arial Nova" w:hAnsi="Arial Nova Light" w:cs="Arial Nova"/>
        </w:rPr>
        <w:t>069</w:t>
      </w:r>
      <w:r w:rsidRPr="00FD5BA8">
        <w:rPr>
          <w:rFonts w:ascii="Arial Nova Light" w:eastAsia="Arial Nova" w:hAnsi="Arial Nova Light" w:cs="Arial Nova"/>
        </w:rPr>
        <w:t>/2021.</w:t>
      </w:r>
    </w:p>
    <w:p w14:paraId="534570E9" w14:textId="77777777" w:rsidR="00E16A1A" w:rsidRPr="00FD5BA8" w:rsidRDefault="00E16A1A" w:rsidP="009C2D91">
      <w:pPr>
        <w:spacing w:before="9"/>
        <w:ind w:left="4536" w:right="49"/>
        <w:jc w:val="both"/>
        <w:rPr>
          <w:rFonts w:ascii="Arial Nova Light" w:eastAsia="Arial Nova" w:hAnsi="Arial Nova Light" w:cs="Arial Nova"/>
        </w:rPr>
      </w:pPr>
    </w:p>
    <w:p w14:paraId="2A0974EF" w14:textId="4306FA37" w:rsidR="00E16A1A" w:rsidRPr="00FD5BA8" w:rsidRDefault="006F0B93" w:rsidP="009C2D91">
      <w:pPr>
        <w:ind w:left="4536" w:right="49"/>
        <w:jc w:val="both"/>
        <w:rPr>
          <w:rFonts w:ascii="Arial Nova Light" w:eastAsia="Arial Nova" w:hAnsi="Arial Nova Light" w:cs="Arial Nova"/>
        </w:rPr>
      </w:pPr>
      <w:r w:rsidRPr="00FD5BA8">
        <w:rPr>
          <w:rFonts w:ascii="Arial Nova Light" w:eastAsia="Arial Nova" w:hAnsi="Arial Nova Light" w:cs="Arial Nova"/>
          <w:b/>
        </w:rPr>
        <w:t xml:space="preserve">DENUNCIANTE: </w:t>
      </w:r>
      <w:r w:rsidR="003616A8" w:rsidRPr="00FD5BA8">
        <w:rPr>
          <w:rFonts w:ascii="Arial Nova Light" w:eastAsia="Arial Nova" w:hAnsi="Arial Nova Light" w:cs="Arial Nova"/>
          <w:bCs/>
          <w:i/>
          <w:iCs/>
        </w:rPr>
        <w:t>*Dato Protegido</w:t>
      </w:r>
      <w:r w:rsidR="00DA7ADF" w:rsidRPr="00FD5BA8">
        <w:rPr>
          <w:rStyle w:val="Refdenotaalpie"/>
          <w:rFonts w:ascii="Arial Nova Light" w:eastAsia="Arial Nova" w:hAnsi="Arial Nova Light" w:cs="Arial Nova"/>
        </w:rPr>
        <w:footnoteReference w:id="1"/>
      </w:r>
      <w:r w:rsidRPr="00FD5BA8">
        <w:rPr>
          <w:rFonts w:ascii="Arial Nova Light" w:eastAsia="Arial Nova" w:hAnsi="Arial Nova Light" w:cs="Arial Nova"/>
        </w:rPr>
        <w:t>.</w:t>
      </w:r>
    </w:p>
    <w:p w14:paraId="47D7C9F1" w14:textId="77777777" w:rsidR="00E16A1A" w:rsidRPr="00FD5BA8" w:rsidRDefault="00E16A1A" w:rsidP="009C2D91">
      <w:pPr>
        <w:ind w:left="4536" w:right="49"/>
        <w:jc w:val="both"/>
        <w:rPr>
          <w:rFonts w:ascii="Arial Nova Light" w:eastAsia="Arial Nova" w:hAnsi="Arial Nova Light" w:cs="Arial Nova"/>
        </w:rPr>
      </w:pPr>
    </w:p>
    <w:p w14:paraId="3C6B0994" w14:textId="7DF7D752" w:rsidR="00E16A1A" w:rsidRPr="00FD5BA8" w:rsidRDefault="006F0B93" w:rsidP="009C2D91">
      <w:pPr>
        <w:ind w:left="4536" w:right="49"/>
        <w:jc w:val="both"/>
        <w:rPr>
          <w:rFonts w:ascii="Arial Nova Light" w:eastAsia="Arial Nova" w:hAnsi="Arial Nova Light" w:cs="Arial Nova"/>
        </w:rPr>
      </w:pPr>
      <w:r w:rsidRPr="00FD5BA8">
        <w:rPr>
          <w:rFonts w:ascii="Arial Nova Light" w:eastAsia="Arial Nova" w:hAnsi="Arial Nova Light" w:cs="Arial Nova"/>
          <w:b/>
        </w:rPr>
        <w:t xml:space="preserve">DENUNCIADO: </w:t>
      </w:r>
      <w:r w:rsidR="00981058">
        <w:rPr>
          <w:rFonts w:ascii="Arial Nova Light" w:eastAsia="Arial Nova" w:hAnsi="Arial Nova Light" w:cs="Arial Nova"/>
        </w:rPr>
        <w:t xml:space="preserve">C. Enrique Hernández </w:t>
      </w:r>
      <w:r w:rsidR="001C15A6">
        <w:rPr>
          <w:rFonts w:ascii="Arial Nova Light" w:eastAsia="Arial Nova" w:hAnsi="Arial Nova Light" w:cs="Arial Nova"/>
        </w:rPr>
        <w:t xml:space="preserve">Gutiérrez, Edna Lorena Pacheco. </w:t>
      </w:r>
      <w:r w:rsidR="005D6A5E" w:rsidRPr="00FD5BA8">
        <w:rPr>
          <w:rFonts w:ascii="Arial Nova Light" w:eastAsia="Arial Nova" w:hAnsi="Arial Nova Light" w:cs="Arial Nova"/>
        </w:rPr>
        <w:t xml:space="preserve"> </w:t>
      </w:r>
    </w:p>
    <w:p w14:paraId="715B433C" w14:textId="77777777" w:rsidR="00E16A1A" w:rsidRPr="00FD5BA8" w:rsidRDefault="00E16A1A" w:rsidP="009C2D91">
      <w:pPr>
        <w:spacing w:before="9"/>
        <w:ind w:left="4536" w:right="49"/>
        <w:jc w:val="both"/>
        <w:rPr>
          <w:rFonts w:ascii="Arial Nova Light" w:eastAsia="Arial Nova" w:hAnsi="Arial Nova Light" w:cs="Arial Nova"/>
        </w:rPr>
      </w:pPr>
    </w:p>
    <w:p w14:paraId="552F5825" w14:textId="61181894" w:rsidR="00E16A1A" w:rsidRPr="00FD5BA8" w:rsidRDefault="006F0B93" w:rsidP="009C2D91">
      <w:pPr>
        <w:ind w:left="4536" w:right="36"/>
        <w:jc w:val="both"/>
        <w:rPr>
          <w:rFonts w:ascii="Arial Nova Light" w:eastAsia="Arial Nova" w:hAnsi="Arial Nova Light" w:cs="Arial Nova"/>
        </w:rPr>
      </w:pPr>
      <w:r w:rsidRPr="00FD5BA8">
        <w:rPr>
          <w:rFonts w:ascii="Arial Nova Light" w:eastAsia="Arial Nova" w:hAnsi="Arial Nova Light" w:cs="Arial Nova"/>
          <w:b/>
        </w:rPr>
        <w:t>MAGISTRADA PONENTE:</w:t>
      </w:r>
      <w:r w:rsidRPr="00FD5BA8">
        <w:rPr>
          <w:rFonts w:ascii="Arial Nova Light" w:eastAsia="Arial Nova" w:hAnsi="Arial Nova Light" w:cs="Arial Nova"/>
        </w:rPr>
        <w:t xml:space="preserve"> Claudia Eloisa Díaz de León González.</w:t>
      </w:r>
    </w:p>
    <w:p w14:paraId="7473DC86" w14:textId="77777777" w:rsidR="00875541" w:rsidRPr="00FD5BA8" w:rsidRDefault="00875541" w:rsidP="009C2D91">
      <w:pPr>
        <w:ind w:left="4536" w:right="36"/>
        <w:jc w:val="both"/>
        <w:rPr>
          <w:rFonts w:ascii="Arial Nova Light" w:eastAsia="Arial Nova" w:hAnsi="Arial Nova Light" w:cs="Arial Nova"/>
        </w:rPr>
      </w:pPr>
    </w:p>
    <w:p w14:paraId="14556D51" w14:textId="1BDFFD10" w:rsidR="00E16A1A" w:rsidRPr="00FD5BA8" w:rsidRDefault="006F0B93" w:rsidP="009C2D91">
      <w:pPr>
        <w:ind w:left="4536" w:right="36"/>
        <w:jc w:val="both"/>
        <w:rPr>
          <w:rFonts w:ascii="Arial Nova Light" w:eastAsia="Arial Nova" w:hAnsi="Arial Nova Light" w:cs="Arial Nova"/>
        </w:rPr>
      </w:pPr>
      <w:r w:rsidRPr="00FD5BA8">
        <w:rPr>
          <w:rFonts w:ascii="Arial Nova Light" w:eastAsia="Arial Nova" w:hAnsi="Arial Nova Light" w:cs="Arial Nova"/>
          <w:b/>
        </w:rPr>
        <w:t>SECRETARIO DE ESTUDIO</w:t>
      </w:r>
      <w:r w:rsidR="00875541" w:rsidRPr="00FD5BA8">
        <w:rPr>
          <w:rStyle w:val="Refdenotaalpie"/>
          <w:rFonts w:ascii="Arial Nova Light" w:eastAsia="Arial Nova" w:hAnsi="Arial Nova Light" w:cs="Arial Nova"/>
          <w:b/>
        </w:rPr>
        <w:footnoteReference w:id="2"/>
      </w:r>
      <w:r w:rsidRPr="00FD5BA8">
        <w:rPr>
          <w:rFonts w:ascii="Arial Nova Light" w:eastAsia="Arial Nova" w:hAnsi="Arial Nova Light" w:cs="Arial Nova"/>
          <w:b/>
        </w:rPr>
        <w:t xml:space="preserve">: </w:t>
      </w:r>
      <w:r w:rsidRPr="00FD5BA8">
        <w:rPr>
          <w:rFonts w:ascii="Arial Nova Light" w:eastAsia="Arial Nova" w:hAnsi="Arial Nova Light" w:cs="Arial Nova"/>
        </w:rPr>
        <w:t>Néstor Enrique Rivera López.</w:t>
      </w:r>
    </w:p>
    <w:p w14:paraId="2C4F8927" w14:textId="77777777" w:rsidR="00E16A1A" w:rsidRPr="00FD5BA8" w:rsidRDefault="00E16A1A" w:rsidP="00130C1C">
      <w:pPr>
        <w:spacing w:before="29" w:line="360" w:lineRule="auto"/>
        <w:ind w:left="1560" w:right="36"/>
        <w:jc w:val="both"/>
        <w:rPr>
          <w:rFonts w:ascii="Arial Nova Light" w:eastAsia="Arial Nova" w:hAnsi="Arial Nova Light" w:cs="Arial Nova"/>
          <w:b/>
        </w:rPr>
      </w:pPr>
    </w:p>
    <w:p w14:paraId="024D7703" w14:textId="257EA69E" w:rsidR="00E16A1A" w:rsidRPr="00FD5BA8" w:rsidRDefault="006F0B93" w:rsidP="00130C1C">
      <w:pPr>
        <w:pBdr>
          <w:top w:val="nil"/>
          <w:left w:val="nil"/>
          <w:bottom w:val="nil"/>
          <w:right w:val="nil"/>
          <w:between w:val="nil"/>
        </w:pBdr>
        <w:spacing w:line="360" w:lineRule="auto"/>
        <w:ind w:right="36"/>
        <w:jc w:val="right"/>
        <w:rPr>
          <w:rFonts w:ascii="Arial Nova Light" w:eastAsia="Arial Nova" w:hAnsi="Arial Nova Light" w:cs="Arial Nova"/>
        </w:rPr>
      </w:pPr>
      <w:r w:rsidRPr="00FD5BA8">
        <w:rPr>
          <w:rFonts w:ascii="Arial Nova Light" w:eastAsia="Arial Nova" w:hAnsi="Arial Nova Light" w:cs="Arial Nova"/>
        </w:rPr>
        <w:t xml:space="preserve">Aguascalientes, Aguascalientes, a </w:t>
      </w:r>
      <w:r w:rsidR="00FC19C0">
        <w:rPr>
          <w:rFonts w:ascii="Arial Nova Light" w:eastAsia="Arial Nova" w:hAnsi="Arial Nova Light" w:cs="Arial Nova"/>
        </w:rPr>
        <w:t>dieciséis</w:t>
      </w:r>
      <w:r w:rsidRPr="00FD5BA8">
        <w:rPr>
          <w:rFonts w:ascii="Arial Nova Light" w:eastAsia="Arial Nova" w:hAnsi="Arial Nova Light" w:cs="Arial Nova"/>
        </w:rPr>
        <w:t xml:space="preserve"> de </w:t>
      </w:r>
      <w:r w:rsidR="00D65C45">
        <w:rPr>
          <w:rFonts w:ascii="Arial Nova Light" w:eastAsia="Arial Nova" w:hAnsi="Arial Nova Light" w:cs="Arial Nova"/>
        </w:rPr>
        <w:t>junio</w:t>
      </w:r>
      <w:r w:rsidRPr="00FD5BA8">
        <w:rPr>
          <w:rFonts w:ascii="Arial Nova Light" w:eastAsia="Arial Nova" w:hAnsi="Arial Nova Light" w:cs="Arial Nova"/>
        </w:rPr>
        <w:t xml:space="preserve"> de dos mil veintiuno.</w:t>
      </w:r>
    </w:p>
    <w:p w14:paraId="70DB5965" w14:textId="77777777" w:rsidR="00E16A1A" w:rsidRPr="00FD5BA8" w:rsidRDefault="00E16A1A" w:rsidP="00130C1C">
      <w:pPr>
        <w:spacing w:line="360" w:lineRule="auto"/>
        <w:ind w:right="36"/>
        <w:jc w:val="both"/>
        <w:rPr>
          <w:rFonts w:ascii="Arial Nova Light" w:eastAsia="Arial Nova" w:hAnsi="Arial Nova Light" w:cs="Arial Nova"/>
        </w:rPr>
      </w:pPr>
    </w:p>
    <w:p w14:paraId="78A097A5" w14:textId="2C053915" w:rsidR="00DF298A" w:rsidRPr="00FD5BA8" w:rsidRDefault="006F0B93" w:rsidP="00130C1C">
      <w:pPr>
        <w:spacing w:line="360" w:lineRule="auto"/>
        <w:ind w:right="36"/>
        <w:jc w:val="both"/>
        <w:rPr>
          <w:rFonts w:ascii="Arial Nova Light" w:eastAsia="Arial Nova" w:hAnsi="Arial Nova Light" w:cs="Arial Nova"/>
          <w:b/>
        </w:rPr>
      </w:pPr>
      <w:bookmarkStart w:id="1" w:name="_30j0zll" w:colFirst="0" w:colLast="0"/>
      <w:bookmarkEnd w:id="1"/>
      <w:r w:rsidRPr="00FD5BA8">
        <w:rPr>
          <w:rFonts w:ascii="Arial Nova Light" w:eastAsia="Arial Nova" w:hAnsi="Arial Nova Light" w:cs="Arial Nova"/>
          <w:b/>
        </w:rPr>
        <w:t xml:space="preserve">Sentencia </w:t>
      </w:r>
      <w:r w:rsidR="00DF298A" w:rsidRPr="00FD5BA8">
        <w:rPr>
          <w:rFonts w:ascii="Arial Nova Light" w:eastAsia="Arial Nova" w:hAnsi="Arial Nova Light" w:cs="Arial Nova"/>
          <w:bCs/>
        </w:rPr>
        <w:t xml:space="preserve">por la que se </w:t>
      </w:r>
      <w:r w:rsidR="00665969" w:rsidRPr="00FD5BA8">
        <w:rPr>
          <w:rFonts w:ascii="Arial Nova Light" w:eastAsia="Arial Nova" w:hAnsi="Arial Nova Light" w:cs="Arial Nova"/>
          <w:bCs/>
        </w:rPr>
        <w:t>declara</w:t>
      </w:r>
      <w:r w:rsidR="00DF298A" w:rsidRPr="00FD5BA8">
        <w:rPr>
          <w:rFonts w:ascii="Arial Nova Light" w:eastAsia="Arial Nova" w:hAnsi="Arial Nova Light" w:cs="Arial Nova"/>
          <w:bCs/>
        </w:rPr>
        <w:t xml:space="preserve"> la </w:t>
      </w:r>
      <w:r w:rsidR="005D6A5E" w:rsidRPr="00FC19C0">
        <w:rPr>
          <w:rFonts w:ascii="Arial Nova Light" w:eastAsia="Arial Nova" w:hAnsi="Arial Nova Light" w:cs="Arial Nova"/>
          <w:b/>
        </w:rPr>
        <w:t>ine</w:t>
      </w:r>
      <w:r w:rsidR="00DF298A" w:rsidRPr="00FC19C0">
        <w:rPr>
          <w:rFonts w:ascii="Arial Nova Light" w:eastAsia="Arial Nova" w:hAnsi="Arial Nova Light" w:cs="Arial Nova"/>
          <w:b/>
        </w:rPr>
        <w:t>xistencia</w:t>
      </w:r>
      <w:r w:rsidR="00DF298A" w:rsidRPr="00FD5BA8">
        <w:rPr>
          <w:rFonts w:ascii="Arial Nova Light" w:eastAsia="Arial Nova" w:hAnsi="Arial Nova Light" w:cs="Arial Nova"/>
          <w:bCs/>
        </w:rPr>
        <w:t xml:space="preserve"> de la infracción </w:t>
      </w:r>
      <w:r w:rsidR="008C3515" w:rsidRPr="00FD5BA8">
        <w:rPr>
          <w:rFonts w:ascii="Arial Nova Light" w:eastAsia="Arial Nova" w:hAnsi="Arial Nova Light" w:cs="Arial Nova"/>
          <w:bCs/>
        </w:rPr>
        <w:t xml:space="preserve">consistente en presunta </w:t>
      </w:r>
      <w:r w:rsidR="008C3515" w:rsidRPr="00FD5BA8">
        <w:rPr>
          <w:rFonts w:ascii="Arial Nova Light" w:eastAsia="Arial Nova" w:hAnsi="Arial Nova Light" w:cs="Arial Nova"/>
          <w:b/>
          <w:bCs/>
        </w:rPr>
        <w:t>Violencia Política contra la Mujer en Razón de Género</w:t>
      </w:r>
      <w:r w:rsidR="008C3515" w:rsidRPr="00FD5BA8">
        <w:rPr>
          <w:rStyle w:val="Refdenotaalpie"/>
          <w:rFonts w:ascii="Arial Nova Light" w:eastAsia="Arial Nova" w:hAnsi="Arial Nova Light" w:cs="Arial Nova"/>
        </w:rPr>
        <w:footnoteReference w:id="3"/>
      </w:r>
      <w:r w:rsidR="008C3515" w:rsidRPr="00FD5BA8">
        <w:rPr>
          <w:rFonts w:ascii="Arial Nova Light" w:eastAsia="Arial Nova" w:hAnsi="Arial Nova Light" w:cs="Arial Nova"/>
          <w:bCs/>
        </w:rPr>
        <w:t xml:space="preserve"> cometida hacia </w:t>
      </w:r>
      <w:r w:rsidR="00A20BBE">
        <w:rPr>
          <w:rFonts w:ascii="Arial Nova Light" w:eastAsia="Arial Nova" w:hAnsi="Arial Nova Light" w:cs="Arial Nova"/>
          <w:bCs/>
        </w:rPr>
        <w:t xml:space="preserve">la </w:t>
      </w:r>
      <w:r w:rsidR="008C3515" w:rsidRPr="00FD5BA8">
        <w:rPr>
          <w:rFonts w:ascii="Arial Nova Light" w:eastAsia="Arial Nova" w:hAnsi="Arial Nova Light" w:cs="Arial Nova"/>
          <w:bCs/>
        </w:rPr>
        <w:t>denunciante</w:t>
      </w:r>
      <w:r w:rsidR="00A20BBE">
        <w:rPr>
          <w:rFonts w:ascii="Arial Nova Light" w:eastAsia="Arial Nova" w:hAnsi="Arial Nova Light" w:cs="Arial Nova"/>
          <w:bCs/>
        </w:rPr>
        <w:t xml:space="preserve"> </w:t>
      </w:r>
      <w:r w:rsidR="00DF298A" w:rsidRPr="00FD5BA8">
        <w:rPr>
          <w:rFonts w:ascii="Arial Nova Light" w:eastAsia="Arial Nova" w:hAnsi="Arial Nova Light" w:cs="Arial Nova"/>
          <w:bCs/>
        </w:rPr>
        <w:t>objeto del presente procedimiento especial sancionador</w:t>
      </w:r>
      <w:r w:rsidR="00A20BBE">
        <w:rPr>
          <w:rFonts w:ascii="Arial Nova Light" w:eastAsia="Arial Nova" w:hAnsi="Arial Nova Light" w:cs="Arial Nova"/>
          <w:bCs/>
        </w:rPr>
        <w:t xml:space="preserve"> y</w:t>
      </w:r>
      <w:r w:rsidR="00DF298A" w:rsidRPr="00FD5BA8">
        <w:rPr>
          <w:rFonts w:ascii="Arial Nova Light" w:eastAsia="Arial Nova" w:hAnsi="Arial Nova Light" w:cs="Arial Nova"/>
          <w:bCs/>
        </w:rPr>
        <w:t xml:space="preserve"> atribuible</w:t>
      </w:r>
      <w:r w:rsidR="00D1515F" w:rsidRPr="00FD5BA8">
        <w:rPr>
          <w:rFonts w:ascii="Arial Nova Light" w:eastAsia="Arial Nova" w:hAnsi="Arial Nova Light" w:cs="Arial Nova"/>
        </w:rPr>
        <w:t xml:space="preserve"> </w:t>
      </w:r>
      <w:r w:rsidR="008C3515" w:rsidRPr="00FD5BA8">
        <w:rPr>
          <w:rFonts w:ascii="Arial Nova Light" w:eastAsia="Arial Nova" w:hAnsi="Arial Nova Light" w:cs="Arial Nova"/>
        </w:rPr>
        <w:t>al C.</w:t>
      </w:r>
      <w:r w:rsidR="00D1515F" w:rsidRPr="00FD5BA8">
        <w:rPr>
          <w:rFonts w:ascii="Arial Nova Light" w:eastAsia="Arial Nova" w:hAnsi="Arial Nova Light" w:cs="Arial Nova"/>
        </w:rPr>
        <w:t xml:space="preserve"> </w:t>
      </w:r>
      <w:r w:rsidR="002E51A9">
        <w:rPr>
          <w:rFonts w:ascii="Arial Nova Light" w:eastAsia="Arial Nova" w:hAnsi="Arial Nova Light" w:cs="Arial Nova"/>
        </w:rPr>
        <w:t xml:space="preserve">Enrique Hernández Gutiérrez y la C. Edna Lorena Pacheco. </w:t>
      </w:r>
    </w:p>
    <w:p w14:paraId="155035A5" w14:textId="3DEA8068" w:rsidR="00E16A1A" w:rsidRPr="00FD5BA8" w:rsidRDefault="001541D6" w:rsidP="00130C1C">
      <w:pPr>
        <w:tabs>
          <w:tab w:val="left" w:pos="2166"/>
          <w:tab w:val="left" w:pos="3168"/>
        </w:tabs>
        <w:spacing w:line="360" w:lineRule="auto"/>
        <w:ind w:right="36"/>
        <w:jc w:val="both"/>
        <w:rPr>
          <w:rFonts w:ascii="Arial Nova Light" w:eastAsia="Arial Nova" w:hAnsi="Arial Nova Light" w:cs="Arial Nova"/>
        </w:rPr>
      </w:pPr>
      <w:r w:rsidRPr="00FD5BA8">
        <w:rPr>
          <w:rFonts w:ascii="Arial Nova Light" w:eastAsia="Arial Nova" w:hAnsi="Arial Nova Light" w:cs="Arial Nova"/>
          <w:b/>
        </w:rPr>
        <w:tab/>
      </w:r>
      <w:r w:rsidR="006F0B93" w:rsidRPr="00FD5BA8">
        <w:rPr>
          <w:rFonts w:ascii="Arial Nova Light" w:eastAsia="Arial Nova" w:hAnsi="Arial Nova Light" w:cs="Arial Nova"/>
          <w:b/>
        </w:rPr>
        <w:t xml:space="preserve">    </w:t>
      </w:r>
      <w:r w:rsidR="0030197B" w:rsidRPr="00FD5BA8">
        <w:rPr>
          <w:rFonts w:ascii="Arial Nova Light" w:eastAsia="Arial Nova" w:hAnsi="Arial Nova Light" w:cs="Arial Nova"/>
          <w:b/>
        </w:rPr>
        <w:tab/>
      </w:r>
    </w:p>
    <w:p w14:paraId="4126BDA1" w14:textId="07AACBFD" w:rsidR="00E16A1A"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ANTECEDENTES. </w:t>
      </w:r>
      <w:r w:rsidR="00D65C45" w:rsidRPr="00D65C45">
        <w:rPr>
          <w:rFonts w:ascii="Arial Nova Light" w:eastAsia="Arial Nova" w:hAnsi="Arial Nova Light" w:cs="Arial Nova"/>
        </w:rPr>
        <w:t>Todas las fechas corresponden al año 2021, salvo precisión en contrario</w:t>
      </w:r>
      <w:r w:rsidR="00D65C45">
        <w:rPr>
          <w:rFonts w:ascii="Arial Nova Light" w:eastAsia="Arial Nova" w:hAnsi="Arial Nova Light" w:cs="Arial Nova"/>
        </w:rPr>
        <w:t xml:space="preserve">. </w:t>
      </w:r>
    </w:p>
    <w:p w14:paraId="0645964B"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2D8088F6" w14:textId="4960E86C" w:rsidR="00E16A1A" w:rsidRPr="009E5151"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Proceso Electoral Concurrente Ordinario 2020-2021.</w:t>
      </w:r>
      <w:r w:rsidR="009E5151">
        <w:rPr>
          <w:rFonts w:ascii="Arial Nova Light" w:eastAsia="Arial Nova" w:hAnsi="Arial Nova Light" w:cs="Arial Nova"/>
        </w:rPr>
        <w:t xml:space="preserve">  </w:t>
      </w:r>
      <w:r w:rsidRPr="009E5151">
        <w:rPr>
          <w:rFonts w:ascii="Arial Nova Light" w:eastAsia="Arial Nova" w:hAnsi="Arial Nova Light" w:cs="Arial Nova"/>
        </w:rPr>
        <w:t>El tres de noviembre de dos mil veinte, dio inicio el proceso electoral concurrente ordinario 2020-2021, para la renovación de los Ayuntamientos y Diputaciones del Estado de Aguascalientes.</w:t>
      </w:r>
    </w:p>
    <w:p w14:paraId="1A7836C0" w14:textId="77777777" w:rsidR="00E16A1A" w:rsidRPr="00FD5BA8" w:rsidRDefault="00E16A1A" w:rsidP="009E515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i/>
        </w:rPr>
      </w:pPr>
    </w:p>
    <w:p w14:paraId="18C7B69E" w14:textId="6C3B1E0A" w:rsidR="00910095" w:rsidRPr="00FD5BA8" w:rsidRDefault="006F0B93" w:rsidP="00626475">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bookmarkStart w:id="2" w:name="_1fob9te" w:colFirst="0" w:colLast="0"/>
      <w:bookmarkEnd w:id="2"/>
      <w:r w:rsidRPr="00FD5BA8">
        <w:rPr>
          <w:rFonts w:ascii="Arial Nova Light" w:eastAsia="Arial Nova" w:hAnsi="Arial Nova Light" w:cs="Arial Nova"/>
          <w:b/>
        </w:rPr>
        <w:t xml:space="preserve">Presentación de la denuncia. </w:t>
      </w:r>
      <w:r w:rsidRPr="00FD5BA8">
        <w:rPr>
          <w:rFonts w:ascii="Arial Nova Light" w:eastAsia="Arial Nova" w:hAnsi="Arial Nova Light" w:cs="Arial Nova"/>
        </w:rPr>
        <w:t xml:space="preserve">El </w:t>
      </w:r>
      <w:r w:rsidR="007A2883">
        <w:rPr>
          <w:rFonts w:ascii="Arial Nova Light" w:eastAsia="Arial Nova" w:hAnsi="Arial Nova Light" w:cs="Arial Nova"/>
        </w:rPr>
        <w:t>veinti</w:t>
      </w:r>
      <w:r w:rsidR="00910095" w:rsidRPr="00FD5BA8">
        <w:rPr>
          <w:rFonts w:ascii="Arial Nova Light" w:eastAsia="Arial Nova" w:hAnsi="Arial Nova Light" w:cs="Arial Nova"/>
        </w:rPr>
        <w:t>ocho</w:t>
      </w:r>
      <w:r w:rsidRPr="00FD5BA8">
        <w:rPr>
          <w:rFonts w:ascii="Arial Nova Light" w:eastAsia="Arial Nova" w:hAnsi="Arial Nova Light" w:cs="Arial Nova"/>
        </w:rPr>
        <w:t xml:space="preserve"> de </w:t>
      </w:r>
      <w:r w:rsidR="007A2883">
        <w:rPr>
          <w:rFonts w:ascii="Arial Nova Light" w:eastAsia="Arial Nova" w:hAnsi="Arial Nova Light" w:cs="Arial Nova"/>
        </w:rPr>
        <w:t>mayo</w:t>
      </w:r>
      <w:r w:rsidRPr="00FD5BA8">
        <w:rPr>
          <w:rFonts w:ascii="Arial Nova Light" w:eastAsia="Arial Nova" w:hAnsi="Arial Nova Light" w:cs="Arial Nova"/>
        </w:rPr>
        <w:t xml:space="preserve">, </w:t>
      </w:r>
      <w:r w:rsidR="000D1EA1" w:rsidRPr="00FD5BA8">
        <w:rPr>
          <w:rFonts w:ascii="Arial Nova Light" w:eastAsia="Arial Nova" w:hAnsi="Arial Nova Light" w:cs="Arial Nova"/>
        </w:rPr>
        <w:t xml:space="preserve">la C. </w:t>
      </w:r>
      <w:r w:rsidR="003616A8" w:rsidRPr="00FD5BA8">
        <w:rPr>
          <w:rFonts w:ascii="Arial Nova Light" w:eastAsia="Arial Nova" w:hAnsi="Arial Nova Light" w:cs="Arial Nova"/>
          <w:bCs/>
          <w:i/>
        </w:rPr>
        <w:t>*Dato Protegido</w:t>
      </w:r>
      <w:r w:rsidRPr="00FD5BA8">
        <w:rPr>
          <w:rFonts w:ascii="Arial Nova Light" w:eastAsia="Arial Nova" w:hAnsi="Arial Nova Light" w:cs="Arial Nova"/>
        </w:rPr>
        <w:t>,</w:t>
      </w:r>
      <w:r w:rsidRPr="00FD5BA8">
        <w:rPr>
          <w:rFonts w:ascii="Arial Nova Light" w:eastAsia="Arial Nova" w:hAnsi="Arial Nova Light" w:cs="Arial Nova"/>
          <w:b/>
        </w:rPr>
        <w:t xml:space="preserve"> </w:t>
      </w:r>
      <w:r w:rsidR="007A2883">
        <w:rPr>
          <w:rFonts w:ascii="Arial Nova Light" w:eastAsia="Arial Nova" w:hAnsi="Arial Nova Light" w:cs="Arial Nova"/>
          <w:bCs/>
        </w:rPr>
        <w:t>candidata a diputada por el principio de representación proporcional, por el partido político MORENA</w:t>
      </w:r>
      <w:r w:rsidR="001820B3" w:rsidRPr="00FD5BA8">
        <w:rPr>
          <w:rFonts w:ascii="Arial Nova Light" w:eastAsia="Arial Nova" w:hAnsi="Arial Nova Light" w:cs="Arial Nova"/>
          <w:bCs/>
        </w:rPr>
        <w:t xml:space="preserve">, </w:t>
      </w:r>
      <w:r w:rsidR="000D1EA1" w:rsidRPr="00FD5BA8">
        <w:rPr>
          <w:rFonts w:ascii="Arial Nova Light" w:eastAsia="Arial Nova" w:hAnsi="Arial Nova Light" w:cs="Arial Nova"/>
        </w:rPr>
        <w:t xml:space="preserve">por su propio derecho y en su </w:t>
      </w:r>
      <w:r w:rsidR="00203DDD" w:rsidRPr="00FD5BA8">
        <w:rPr>
          <w:rFonts w:ascii="Arial Nova Light" w:eastAsia="Arial Nova" w:hAnsi="Arial Nova Light" w:cs="Arial Nova"/>
        </w:rPr>
        <w:t>condición</w:t>
      </w:r>
      <w:r w:rsidR="000D1EA1" w:rsidRPr="00FD5BA8">
        <w:rPr>
          <w:rFonts w:ascii="Arial Nova Light" w:eastAsia="Arial Nova" w:hAnsi="Arial Nova Light" w:cs="Arial Nova"/>
        </w:rPr>
        <w:t xml:space="preserve"> de </w:t>
      </w:r>
      <w:r w:rsidR="00626475" w:rsidRPr="00FD5BA8">
        <w:rPr>
          <w:rFonts w:ascii="Arial Nova Light" w:eastAsia="Arial Nova" w:hAnsi="Arial Nova Light" w:cs="Arial Nova"/>
        </w:rPr>
        <w:t>m</w:t>
      </w:r>
      <w:r w:rsidR="000D1EA1" w:rsidRPr="00FD5BA8">
        <w:rPr>
          <w:rFonts w:ascii="Arial Nova Light" w:eastAsia="Arial Nova" w:hAnsi="Arial Nova Light" w:cs="Arial Nova"/>
        </w:rPr>
        <w:t>ujer</w:t>
      </w:r>
      <w:r w:rsidRPr="00FD5BA8">
        <w:rPr>
          <w:rFonts w:ascii="Arial Nova Light" w:eastAsia="Arial Nova" w:hAnsi="Arial Nova Light" w:cs="Arial Nova"/>
        </w:rPr>
        <w:t>, presentó ante la Oficialía de Partes del I</w:t>
      </w:r>
      <w:r w:rsidR="00A14B8A" w:rsidRPr="00FD5BA8">
        <w:rPr>
          <w:rFonts w:ascii="Arial Nova Light" w:eastAsia="Arial Nova" w:hAnsi="Arial Nova Light" w:cs="Arial Nova"/>
        </w:rPr>
        <w:t xml:space="preserve">nstituto </w:t>
      </w:r>
      <w:r w:rsidRPr="00FD5BA8">
        <w:rPr>
          <w:rFonts w:ascii="Arial Nova Light" w:eastAsia="Arial Nova" w:hAnsi="Arial Nova Light" w:cs="Arial Nova"/>
        </w:rPr>
        <w:t>E</w:t>
      </w:r>
      <w:r w:rsidR="00A14B8A" w:rsidRPr="00FD5BA8">
        <w:rPr>
          <w:rFonts w:ascii="Arial Nova Light" w:eastAsia="Arial Nova" w:hAnsi="Arial Nova Light" w:cs="Arial Nova"/>
        </w:rPr>
        <w:t xml:space="preserve">statal </w:t>
      </w:r>
      <w:r w:rsidRPr="00FD5BA8">
        <w:rPr>
          <w:rFonts w:ascii="Arial Nova Light" w:eastAsia="Arial Nova" w:hAnsi="Arial Nova Light" w:cs="Arial Nova"/>
        </w:rPr>
        <w:t>E</w:t>
      </w:r>
      <w:r w:rsidR="00A14B8A" w:rsidRPr="00FD5BA8">
        <w:rPr>
          <w:rFonts w:ascii="Arial Nova Light" w:eastAsia="Arial Nova" w:hAnsi="Arial Nova Light" w:cs="Arial Nova"/>
        </w:rPr>
        <w:t>lectoral</w:t>
      </w:r>
      <w:r w:rsidR="00A14B8A" w:rsidRPr="00FD5BA8">
        <w:rPr>
          <w:rStyle w:val="Refdenotaalpie"/>
          <w:rFonts w:ascii="Arial Nova Light" w:eastAsia="Arial Nova" w:hAnsi="Arial Nova Light" w:cs="Arial Nova"/>
        </w:rPr>
        <w:footnoteReference w:id="4"/>
      </w:r>
      <w:r w:rsidRPr="00FD5BA8">
        <w:rPr>
          <w:rFonts w:ascii="Arial Nova Light" w:eastAsia="Arial Nova" w:hAnsi="Arial Nova Light" w:cs="Arial Nova"/>
        </w:rPr>
        <w:t xml:space="preserve"> escrito de denuncia en contra </w:t>
      </w:r>
      <w:r w:rsidR="00203DDD" w:rsidRPr="00FD5BA8">
        <w:rPr>
          <w:rFonts w:ascii="Arial Nova Light" w:eastAsia="Arial Nova" w:hAnsi="Arial Nova Light" w:cs="Arial Nova"/>
        </w:rPr>
        <w:t>de</w:t>
      </w:r>
      <w:r w:rsidR="00317A7B">
        <w:rPr>
          <w:rFonts w:ascii="Arial Nova Light" w:eastAsia="Arial Nova" w:hAnsi="Arial Nova Light" w:cs="Arial Nova"/>
        </w:rPr>
        <w:t xml:space="preserve">l C. Enrique Hernández Gutiérrez y la C. Edna Lorena Pacheco </w:t>
      </w:r>
      <w:r w:rsidR="00E95E02" w:rsidRPr="00FD5BA8">
        <w:rPr>
          <w:rFonts w:ascii="Arial Nova Light" w:eastAsia="Arial Nova" w:hAnsi="Arial Nova Light" w:cs="Arial Nova"/>
        </w:rPr>
        <w:t xml:space="preserve">por presunta </w:t>
      </w:r>
      <w:r w:rsidR="00873E21" w:rsidRPr="00FD5BA8">
        <w:rPr>
          <w:rFonts w:ascii="Arial Nova Light" w:eastAsia="Arial Nova" w:hAnsi="Arial Nova Light" w:cs="Arial Nova"/>
        </w:rPr>
        <w:t>VPMG</w:t>
      </w:r>
      <w:r w:rsidR="00E95E02" w:rsidRPr="00FD5BA8">
        <w:rPr>
          <w:rFonts w:ascii="Arial Nova Light" w:eastAsia="Arial Nova" w:hAnsi="Arial Nova Light" w:cs="Arial Nova"/>
        </w:rPr>
        <w:t xml:space="preserve">. </w:t>
      </w:r>
    </w:p>
    <w:p w14:paraId="78D51674" w14:textId="11D46660" w:rsidR="004C5FA3" w:rsidRPr="00FD5BA8" w:rsidRDefault="004C5FA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25288077" w14:textId="6776A55D" w:rsidR="00E16A1A" w:rsidRPr="00C07AC5" w:rsidRDefault="00527A94"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Radicación.</w:t>
      </w:r>
      <w:r w:rsidRPr="00FD5BA8">
        <w:rPr>
          <w:rFonts w:ascii="Arial Nova Light" w:eastAsia="Arial Nova" w:hAnsi="Arial Nova Light" w:cs="Arial Nova"/>
        </w:rPr>
        <w:t xml:space="preserve"> El </w:t>
      </w:r>
      <w:r w:rsidR="00422F0F">
        <w:rPr>
          <w:rFonts w:ascii="Arial Nova Light" w:eastAsia="Arial Nova" w:hAnsi="Arial Nova Light" w:cs="Arial Nova"/>
        </w:rPr>
        <w:t xml:space="preserve">veintinueve </w:t>
      </w:r>
      <w:r w:rsidR="004C5FA3" w:rsidRPr="00FD5BA8">
        <w:rPr>
          <w:rFonts w:ascii="Arial Nova Light" w:eastAsia="Arial Nova" w:hAnsi="Arial Nova Light" w:cs="Arial Nova"/>
        </w:rPr>
        <w:t xml:space="preserve">de </w:t>
      </w:r>
      <w:r w:rsidR="00422F0F">
        <w:rPr>
          <w:rFonts w:ascii="Arial Nova Light" w:eastAsia="Arial Nova" w:hAnsi="Arial Nova Light" w:cs="Arial Nova"/>
        </w:rPr>
        <w:t>mayo</w:t>
      </w:r>
      <w:r w:rsidR="004C5FA3" w:rsidRPr="00FD5BA8">
        <w:rPr>
          <w:rFonts w:ascii="Arial Nova Light" w:eastAsia="Arial Nova" w:hAnsi="Arial Nova Light" w:cs="Arial Nova"/>
        </w:rPr>
        <w:t xml:space="preserve">, el </w:t>
      </w:r>
      <w:proofErr w:type="gramStart"/>
      <w:r w:rsidR="004C5FA3" w:rsidRPr="00FD5BA8">
        <w:rPr>
          <w:rFonts w:ascii="Arial Nova Light" w:eastAsia="Arial Nova" w:hAnsi="Arial Nova Light" w:cs="Arial Nova"/>
        </w:rPr>
        <w:t>Secretario Ejecutivo</w:t>
      </w:r>
      <w:proofErr w:type="gramEnd"/>
      <w:r w:rsidR="004C5FA3" w:rsidRPr="00FD5BA8">
        <w:rPr>
          <w:rFonts w:ascii="Arial Nova Light" w:eastAsia="Arial Nova" w:hAnsi="Arial Nova Light" w:cs="Arial Nova"/>
        </w:rPr>
        <w:t xml:space="preserve"> ordenó radicar la denuncia con el número de expediente IEE/PES/</w:t>
      </w:r>
      <w:r w:rsidR="00422F0F">
        <w:rPr>
          <w:rFonts w:ascii="Arial Nova Light" w:eastAsia="Arial Nova" w:hAnsi="Arial Nova Light" w:cs="Arial Nova"/>
        </w:rPr>
        <w:t>063</w:t>
      </w:r>
      <w:r w:rsidR="004C5FA3" w:rsidRPr="00FD5BA8">
        <w:rPr>
          <w:rFonts w:ascii="Arial Nova Light" w:eastAsia="Arial Nova" w:hAnsi="Arial Nova Light" w:cs="Arial Nova"/>
        </w:rPr>
        <w:t xml:space="preserve">/2021. </w:t>
      </w:r>
    </w:p>
    <w:p w14:paraId="44794B02" w14:textId="6DC3BE1D" w:rsidR="00E52F6D" w:rsidRPr="00FD5BA8" w:rsidRDefault="00E52F6D" w:rsidP="00AA4BE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lastRenderedPageBreak/>
        <w:t xml:space="preserve"> Medidas Cautelares. </w:t>
      </w:r>
      <w:r w:rsidRPr="00FD5BA8">
        <w:rPr>
          <w:rFonts w:ascii="Arial Nova Light" w:eastAsia="Arial Nova" w:hAnsi="Arial Nova Light" w:cs="Arial Nova"/>
        </w:rPr>
        <w:t xml:space="preserve"> </w:t>
      </w:r>
      <w:r w:rsidR="00AA4BED">
        <w:rPr>
          <w:rFonts w:ascii="Arial Nova Light" w:eastAsia="Arial Nova" w:hAnsi="Arial Nova Light" w:cs="Arial Nova"/>
        </w:rPr>
        <w:t xml:space="preserve">Del escrito de demanda no se advierte que se hayan solicitado medidas cautelares. </w:t>
      </w:r>
    </w:p>
    <w:p w14:paraId="07A4A7DA" w14:textId="0E794B7D" w:rsidR="00E52F6D" w:rsidRPr="00FD5BA8" w:rsidRDefault="00E52F6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095D44FC" w14:textId="20230E87" w:rsidR="00C21A1D" w:rsidRPr="00FD5BA8" w:rsidRDefault="00C21A1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Diligencias para mejor proveer. </w:t>
      </w:r>
      <w:r w:rsidRPr="00FD5BA8">
        <w:rPr>
          <w:rFonts w:ascii="Arial Nova Light" w:eastAsia="Arial Nova" w:hAnsi="Arial Nova Light" w:cs="Arial Nova"/>
          <w:bCs/>
        </w:rPr>
        <w:t xml:space="preserve">El </w:t>
      </w:r>
      <w:proofErr w:type="gramStart"/>
      <w:r w:rsidRPr="00FD5BA8">
        <w:rPr>
          <w:rFonts w:ascii="Arial Nova Light" w:eastAsia="Arial Nova" w:hAnsi="Arial Nova Light" w:cs="Arial Nova"/>
          <w:bCs/>
        </w:rPr>
        <w:t>Secretario Ejecutivo</w:t>
      </w:r>
      <w:proofErr w:type="gramEnd"/>
      <w:r w:rsidRPr="00FD5BA8">
        <w:rPr>
          <w:rFonts w:ascii="Arial Nova Light" w:eastAsia="Arial Nova" w:hAnsi="Arial Nova Light" w:cs="Arial Nova"/>
          <w:bCs/>
        </w:rPr>
        <w:t xml:space="preserve">, instruyó diligencias para mejor proveer, </w:t>
      </w:r>
      <w:r w:rsidR="00AB73D6">
        <w:rPr>
          <w:rFonts w:ascii="Arial Nova Light" w:eastAsia="Arial Nova" w:hAnsi="Arial Nova Light" w:cs="Arial Nova"/>
          <w:bCs/>
        </w:rPr>
        <w:t>a efecto de ordenar la búsqueda de los domicilios de los denunciados, toda vez que la actora, bajo protesta de decir verdad, manifestó desconocer los domicilios</w:t>
      </w:r>
      <w:r w:rsidR="002E00BD">
        <w:rPr>
          <w:rFonts w:ascii="Arial Nova Light" w:eastAsia="Arial Nova" w:hAnsi="Arial Nova Light" w:cs="Arial Nova"/>
          <w:bCs/>
        </w:rPr>
        <w:t xml:space="preserve"> referidos. </w:t>
      </w:r>
    </w:p>
    <w:p w14:paraId="0FFF88B6" w14:textId="77777777" w:rsidR="003846C5" w:rsidRPr="00FD5BA8" w:rsidRDefault="003846C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5E51BBD2" w14:textId="2631FEF8" w:rsidR="00E52F6D" w:rsidRPr="00FD5BA8" w:rsidRDefault="00E52F6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Admisión de la denuncia y emplazamiento. </w:t>
      </w:r>
      <w:r w:rsidRPr="00FD5BA8">
        <w:rPr>
          <w:rFonts w:ascii="Arial Nova Light" w:eastAsia="Arial Nova" w:hAnsi="Arial Nova Light" w:cs="Arial Nova"/>
        </w:rPr>
        <w:t xml:space="preserve">El </w:t>
      </w:r>
      <w:r w:rsidR="00103466">
        <w:rPr>
          <w:rFonts w:ascii="Arial Nova Light" w:eastAsia="Arial Nova" w:hAnsi="Arial Nova Light" w:cs="Arial Nova"/>
        </w:rPr>
        <w:t>cinco de junio</w:t>
      </w:r>
      <w:r w:rsidRPr="00FD5BA8">
        <w:rPr>
          <w:rFonts w:ascii="Arial Nova Light" w:eastAsia="Arial Nova" w:hAnsi="Arial Nova Light" w:cs="Arial Nova"/>
        </w:rPr>
        <w:t xml:space="preserve">, el </w:t>
      </w:r>
      <w:proofErr w:type="gramStart"/>
      <w:r w:rsidRPr="00FD5BA8">
        <w:rPr>
          <w:rFonts w:ascii="Arial Nova Light" w:eastAsia="Arial Nova" w:hAnsi="Arial Nova Light" w:cs="Arial Nova"/>
        </w:rPr>
        <w:t>Secretario Ejecutivo</w:t>
      </w:r>
      <w:proofErr w:type="gramEnd"/>
      <w:r w:rsidRPr="00FD5BA8">
        <w:rPr>
          <w:rFonts w:ascii="Arial Nova Light" w:eastAsia="Arial Nova" w:hAnsi="Arial Nova Light" w:cs="Arial Nova"/>
        </w:rPr>
        <w:t>, radicó y dictó el acuerdo de admisión, señalando fecha para la celebración de la Audiencia de Pruebas y Alegatos.</w:t>
      </w:r>
    </w:p>
    <w:p w14:paraId="6936BF25" w14:textId="77777777" w:rsidR="00302729" w:rsidRPr="00FD5BA8" w:rsidRDefault="00302729" w:rsidP="00130C1C">
      <w:pPr>
        <w:pStyle w:val="Prrafodelista"/>
        <w:spacing w:line="360" w:lineRule="auto"/>
        <w:rPr>
          <w:rFonts w:ascii="Arial Nova Light" w:eastAsia="Arial Nova" w:hAnsi="Arial Nova Light" w:cs="Arial Nova"/>
          <w:b/>
          <w:sz w:val="24"/>
          <w:szCs w:val="24"/>
        </w:rPr>
      </w:pPr>
    </w:p>
    <w:p w14:paraId="5BD263F9" w14:textId="67EF21D8" w:rsidR="00AA4F4E" w:rsidRPr="00FD5BA8"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Audiencia de pruebas y alegatos. </w:t>
      </w:r>
      <w:r w:rsidRPr="00FD5BA8">
        <w:rPr>
          <w:rFonts w:ascii="Arial Nova Light" w:eastAsia="Arial Nova" w:hAnsi="Arial Nova Light" w:cs="Arial Nova"/>
        </w:rPr>
        <w:t xml:space="preserve"> El </w:t>
      </w:r>
      <w:r w:rsidR="00103466">
        <w:rPr>
          <w:rFonts w:ascii="Arial Nova Light" w:eastAsia="Arial Nova" w:hAnsi="Arial Nova Light" w:cs="Arial Nova"/>
        </w:rPr>
        <w:t>ocho de junio</w:t>
      </w:r>
      <w:r w:rsidRPr="00FD5BA8">
        <w:rPr>
          <w:rFonts w:ascii="Arial Nova Light" w:eastAsia="Arial Nova" w:hAnsi="Arial Nova Light" w:cs="Arial Nova"/>
        </w:rPr>
        <w:t xml:space="preserve">, en las instalaciones del IEE, se celebró la audiencia de pruebas y alegatos a que se refieren los artículos 272 del Código Electoral, así como 101 y 102 del Reglamento de Quejas y Denuncias del IEE. </w:t>
      </w:r>
      <w:r w:rsidR="00AA4F4E" w:rsidRPr="00FD5BA8">
        <w:rPr>
          <w:rFonts w:ascii="Arial Nova Light" w:eastAsia="Arial Nova" w:hAnsi="Arial Nova Light" w:cs="Arial Nova"/>
        </w:rPr>
        <w:t xml:space="preserve"> </w:t>
      </w:r>
    </w:p>
    <w:p w14:paraId="59B14552" w14:textId="77777777" w:rsidR="00AA4F4E" w:rsidRPr="00FD5BA8" w:rsidRDefault="00AA4F4E"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5AA10937" w14:textId="3A57E9CE" w:rsidR="001A3E1B" w:rsidRPr="00FD5BA8"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r w:rsidRPr="00FD5BA8">
        <w:rPr>
          <w:rFonts w:ascii="Arial Nova Light" w:eastAsia="Arial Nova" w:hAnsi="Arial Nova Light" w:cs="Arial Nova"/>
        </w:rPr>
        <w:t xml:space="preserve">Concluida la audiencia, el </w:t>
      </w:r>
      <w:proofErr w:type="gramStart"/>
      <w:r w:rsidRPr="00FD5BA8">
        <w:rPr>
          <w:rFonts w:ascii="Arial Nova Light" w:eastAsia="Arial Nova" w:hAnsi="Arial Nova Light" w:cs="Arial Nova"/>
        </w:rPr>
        <w:t>Secretario Ejecutivo</w:t>
      </w:r>
      <w:proofErr w:type="gramEnd"/>
      <w:r w:rsidRPr="00FD5BA8">
        <w:rPr>
          <w:rFonts w:ascii="Arial Nova Light" w:eastAsia="Arial Nova" w:hAnsi="Arial Nova Light" w:cs="Arial Nova"/>
        </w:rPr>
        <w:t xml:space="preserve"> del Consejo General del IEE, ordenó realizar el informe circunstanciado para turnar el expediente al Tribunal Electoral.</w:t>
      </w:r>
    </w:p>
    <w:p w14:paraId="6EEB6A61" w14:textId="77777777" w:rsidR="001A3E1B" w:rsidRPr="00FD5BA8" w:rsidRDefault="001A3E1B" w:rsidP="00130C1C">
      <w:pPr>
        <w:pStyle w:val="Prrafodelista"/>
        <w:spacing w:line="360" w:lineRule="auto"/>
        <w:rPr>
          <w:rFonts w:ascii="Arial Nova Light" w:eastAsia="Arial Nova" w:hAnsi="Arial Nova Light" w:cs="Arial Nova"/>
          <w:b/>
          <w:sz w:val="24"/>
          <w:szCs w:val="24"/>
        </w:rPr>
      </w:pPr>
    </w:p>
    <w:p w14:paraId="6E5FD2C7" w14:textId="41514C4D" w:rsidR="0061511A" w:rsidRPr="00FD5BA8" w:rsidRDefault="0061511A"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Turno del expediente. </w:t>
      </w:r>
      <w:r w:rsidRPr="00FD5BA8">
        <w:rPr>
          <w:rFonts w:ascii="Arial Nova Light" w:eastAsia="Arial Nova" w:hAnsi="Arial Nova Light" w:cs="Arial Nova"/>
        </w:rPr>
        <w:t xml:space="preserve">El </w:t>
      </w:r>
      <w:r w:rsidR="00103466">
        <w:rPr>
          <w:rFonts w:ascii="Arial Nova Light" w:eastAsia="Arial Nova" w:hAnsi="Arial Nova Light" w:cs="Arial Nova"/>
        </w:rPr>
        <w:t>diez</w:t>
      </w:r>
      <w:r w:rsidRPr="00FD5BA8">
        <w:rPr>
          <w:rFonts w:ascii="Arial Nova Light" w:eastAsia="Arial Nova" w:hAnsi="Arial Nova Light" w:cs="Arial Nova"/>
        </w:rPr>
        <w:t xml:space="preserve"> de </w:t>
      </w:r>
      <w:r w:rsidR="00103466">
        <w:rPr>
          <w:rFonts w:ascii="Arial Nova Light" w:eastAsia="Arial Nova" w:hAnsi="Arial Nova Light" w:cs="Arial Nova"/>
        </w:rPr>
        <w:t>junio</w:t>
      </w:r>
      <w:r w:rsidRPr="00FD5BA8">
        <w:rPr>
          <w:rFonts w:ascii="Arial Nova Light" w:eastAsia="Arial Nova" w:hAnsi="Arial Nova Light" w:cs="Arial Nova"/>
        </w:rPr>
        <w:t>, mediante Acuerdo de Turno de Presidencia, se ordenó el registro del asunto en el Libro de Gobierno de Procedimientos Especiales Sancionadores, al que correspondió el número de expediente TEEA-PES-</w:t>
      </w:r>
      <w:r w:rsidR="00626529">
        <w:rPr>
          <w:rFonts w:ascii="Arial Nova Light" w:eastAsia="Arial Nova" w:hAnsi="Arial Nova Light" w:cs="Arial Nova"/>
        </w:rPr>
        <w:t>069</w:t>
      </w:r>
      <w:r w:rsidRPr="00FD5BA8">
        <w:rPr>
          <w:rFonts w:ascii="Arial Nova Light" w:eastAsia="Arial Nova" w:hAnsi="Arial Nova Light" w:cs="Arial Nova"/>
        </w:rPr>
        <w:t>/2021 y se turnó a la Ponencia de la Magistrada Claudia Eloisa Díaz de León González.</w:t>
      </w:r>
    </w:p>
    <w:p w14:paraId="2FF5BC61" w14:textId="77777777" w:rsidR="00E16A1A" w:rsidRPr="00FD5BA8" w:rsidRDefault="00E16A1A" w:rsidP="00130C1C">
      <w:pPr>
        <w:pBdr>
          <w:top w:val="nil"/>
          <w:left w:val="nil"/>
          <w:bottom w:val="nil"/>
          <w:right w:val="nil"/>
          <w:between w:val="nil"/>
        </w:pBdr>
        <w:spacing w:line="360" w:lineRule="auto"/>
        <w:rPr>
          <w:rFonts w:ascii="Arial Nova Light" w:eastAsia="Arial Nova" w:hAnsi="Arial Nova Light" w:cs="Arial Nova"/>
          <w:b/>
        </w:rPr>
      </w:pPr>
    </w:p>
    <w:p w14:paraId="0148B36D" w14:textId="0BD330CE" w:rsidR="00E16A1A" w:rsidRPr="00FD5BA8"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Formulación del proyecto de resolución</w:t>
      </w:r>
      <w:r w:rsidRPr="00FD5BA8">
        <w:rPr>
          <w:rFonts w:ascii="Arial Nova Light" w:eastAsia="Arial Nova" w:hAnsi="Arial Nova Light" w:cs="Arial Nova"/>
        </w:rPr>
        <w:t xml:space="preserve">.  El </w:t>
      </w:r>
      <w:r w:rsidR="00FC19C0">
        <w:rPr>
          <w:rFonts w:ascii="Arial Nova Light" w:eastAsia="Arial Nova" w:hAnsi="Arial Nova Light" w:cs="Arial Nova"/>
        </w:rPr>
        <w:t>dieciséis</w:t>
      </w:r>
      <w:r w:rsidRPr="00FD5BA8">
        <w:rPr>
          <w:rFonts w:ascii="Arial Nova Light" w:eastAsia="Arial Nova" w:hAnsi="Arial Nova Light" w:cs="Arial Nova"/>
        </w:rPr>
        <w:t xml:space="preserve"> de </w:t>
      </w:r>
      <w:r w:rsidR="00626529">
        <w:rPr>
          <w:rFonts w:ascii="Arial Nova Light" w:eastAsia="Arial Nova" w:hAnsi="Arial Nova Light" w:cs="Arial Nova"/>
        </w:rPr>
        <w:t>junio</w:t>
      </w:r>
      <w:r w:rsidR="00302BD9" w:rsidRPr="00FD5BA8">
        <w:rPr>
          <w:rFonts w:ascii="Arial Nova Light" w:eastAsia="Arial Nova" w:hAnsi="Arial Nova Light" w:cs="Arial Nova"/>
        </w:rPr>
        <w:t>,</w:t>
      </w:r>
      <w:r w:rsidRPr="00FD5BA8">
        <w:rPr>
          <w:rFonts w:ascii="Arial Nova Light" w:eastAsia="Arial Nova" w:hAnsi="Arial Nova Light" w:cs="Arial Nova"/>
        </w:rPr>
        <w:t xml:space="preserve"> se radicó el expediente en la ponencia de la </w:t>
      </w:r>
      <w:r w:rsidR="00A14B8A" w:rsidRPr="00FD5BA8">
        <w:rPr>
          <w:rFonts w:ascii="Arial Nova Light" w:eastAsia="Arial Nova" w:hAnsi="Arial Nova Light" w:cs="Arial Nova"/>
        </w:rPr>
        <w:t>M</w:t>
      </w:r>
      <w:r w:rsidRPr="00FD5BA8">
        <w:rPr>
          <w:rFonts w:ascii="Arial Nova Light" w:eastAsia="Arial Nova" w:hAnsi="Arial Nova Light" w:cs="Arial Nova"/>
        </w:rPr>
        <w:t xml:space="preserve">agistrada </w:t>
      </w:r>
      <w:r w:rsidR="00A14B8A" w:rsidRPr="00FD5BA8">
        <w:rPr>
          <w:rFonts w:ascii="Arial Nova Light" w:eastAsia="Arial Nova" w:hAnsi="Arial Nova Light" w:cs="Arial Nova"/>
        </w:rPr>
        <w:t>E</w:t>
      </w:r>
      <w:r w:rsidRPr="00FD5BA8">
        <w:rPr>
          <w:rFonts w:ascii="Arial Nova Light" w:eastAsia="Arial Nova" w:hAnsi="Arial Nova Light" w:cs="Arial Nova"/>
        </w:rPr>
        <w:t>lectoral precisada, y una vez</w:t>
      </w:r>
      <w:r w:rsidRPr="00FD5BA8">
        <w:rPr>
          <w:rFonts w:ascii="Arial Nova Light" w:eastAsia="Arial Nova" w:hAnsi="Arial Nova Light" w:cs="Arial Nova"/>
          <w:b/>
        </w:rPr>
        <w:t xml:space="preserve"> </w:t>
      </w:r>
      <w:r w:rsidRPr="00FD5BA8">
        <w:rPr>
          <w:rFonts w:ascii="Arial Nova Light" w:eastAsia="Arial Nova" w:hAnsi="Arial Nova Light" w:cs="Arial Nova"/>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FD5BA8" w:rsidRDefault="00E16A1A" w:rsidP="00130C1C">
      <w:pPr>
        <w:pBdr>
          <w:top w:val="nil"/>
          <w:left w:val="nil"/>
          <w:bottom w:val="nil"/>
          <w:right w:val="nil"/>
          <w:between w:val="nil"/>
        </w:pBdr>
        <w:spacing w:line="360" w:lineRule="auto"/>
        <w:ind w:left="720"/>
        <w:jc w:val="both"/>
        <w:rPr>
          <w:rFonts w:ascii="Arial Nova Light" w:eastAsia="Arial Nova" w:hAnsi="Arial Nova Light" w:cs="Arial Nova"/>
        </w:rPr>
      </w:pPr>
    </w:p>
    <w:p w14:paraId="0107C53E" w14:textId="50736AAD" w:rsidR="00E16A1A" w:rsidRPr="00FD5BA8" w:rsidRDefault="4A5D9109"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4A5D9109">
        <w:rPr>
          <w:rFonts w:ascii="Arial Nova Light" w:eastAsia="Arial Nova" w:hAnsi="Arial Nova Light" w:cs="Arial Nova"/>
          <w:b/>
          <w:bCs/>
        </w:rPr>
        <w:t xml:space="preserve">COMPETENCIA. </w:t>
      </w:r>
      <w:r w:rsidRPr="4A5D9109">
        <w:rPr>
          <w:rFonts w:ascii="Arial Nova Light" w:eastAsia="Arial Nova" w:hAnsi="Arial Nova Light" w:cs="Arial Nova"/>
        </w:rPr>
        <w:t>Este Tribunal es competente para resolver el Procedimiento Especial Sancionador en términos de lo que disponen los artículos 252, fracción II, 268, fracción IV, 274 y 275 del Código Electoral, ya que se relaciona con una conversación en el medio de comunicación</w:t>
      </w:r>
      <w:r w:rsidRPr="4A5D9109">
        <w:rPr>
          <w:rFonts w:ascii="Arial Nova Light" w:eastAsia="Arial Nova" w:hAnsi="Arial Nova Light" w:cs="Arial Nova"/>
          <w:i/>
          <w:iCs/>
        </w:rPr>
        <w:t>, mensajería instantánea,</w:t>
      </w:r>
      <w:r w:rsidRPr="4A5D9109">
        <w:rPr>
          <w:rFonts w:ascii="Arial Nova Light" w:eastAsia="Arial Nova" w:hAnsi="Arial Nova Light" w:cs="Arial Nova"/>
        </w:rPr>
        <w:t xml:space="preserve"> WhatsApp, en donde se señalan mensajes que podrían constituir VPMG en contra de la denunciante, y que de comprobarse pudieran impactar en su esfera de derechos.</w:t>
      </w:r>
    </w:p>
    <w:p w14:paraId="27EFE87B" w14:textId="03E4D336" w:rsidR="00810C65" w:rsidRPr="00FD5BA8" w:rsidRDefault="00810C65" w:rsidP="00130C1C">
      <w:pPr>
        <w:pStyle w:val="NormalWeb"/>
        <w:spacing w:line="360" w:lineRule="auto"/>
        <w:contextualSpacing/>
        <w:mirrorIndents/>
        <w:jc w:val="both"/>
        <w:rPr>
          <w:rFonts w:ascii="Arial Nova Light" w:hAnsi="Arial Nova Light" w:cs="Arial"/>
          <w:b/>
          <w:bCs/>
        </w:rPr>
      </w:pPr>
      <w:r w:rsidRPr="00FD5BA8">
        <w:rPr>
          <w:rFonts w:ascii="Arial Nova Light" w:hAnsi="Arial Nova Light" w:cs="Arial"/>
        </w:rPr>
        <w:lastRenderedPageBreak/>
        <w:t xml:space="preserve">Lo anterior, además encuentra sustento en la </w:t>
      </w:r>
      <w:r w:rsidRPr="00FD5BA8">
        <w:rPr>
          <w:rFonts w:ascii="Arial Nova Light" w:hAnsi="Arial Nova Light" w:cs="Arial"/>
          <w:b/>
        </w:rPr>
        <w:t xml:space="preserve">Jurisprudencia 25/2015, </w:t>
      </w:r>
      <w:r w:rsidRPr="00FD5BA8">
        <w:rPr>
          <w:rFonts w:ascii="Arial Nova Light" w:hAnsi="Arial Nova Light" w:cs="Arial"/>
        </w:rPr>
        <w:t xml:space="preserve">de rubro: </w:t>
      </w:r>
      <w:r w:rsidRPr="00FD5BA8">
        <w:rPr>
          <w:rFonts w:ascii="Arial Nova Light" w:hAnsi="Arial Nova Light" w:cs="Arial"/>
          <w:b/>
          <w:bCs/>
        </w:rPr>
        <w:t xml:space="preserve">COMPETENCIA. SISTEMA DE DISTRIBUCIÓN PARA CONOCER, SUSTANCIAR Y RESOLVER PROCEDIMIENTOS SANCIONADORES, </w:t>
      </w:r>
      <w:r w:rsidRPr="00FD5BA8">
        <w:rPr>
          <w:rFonts w:ascii="Arial Nova Light" w:hAnsi="Arial Nova Light" w:cs="Arial"/>
          <w:bCs/>
        </w:rPr>
        <w:t xml:space="preserve">así como en la </w:t>
      </w:r>
      <w:r w:rsidRPr="00FD5BA8">
        <w:rPr>
          <w:rFonts w:ascii="Arial Nova Light" w:hAnsi="Arial Nova Light" w:cs="Arial"/>
          <w:b/>
          <w:bCs/>
        </w:rPr>
        <w:t>Jurisprudencia 48/2016</w:t>
      </w:r>
      <w:r w:rsidRPr="00FD5BA8">
        <w:rPr>
          <w:rFonts w:ascii="Arial Nova Light" w:hAnsi="Arial Nova Light" w:cs="Arial"/>
          <w:bCs/>
        </w:rPr>
        <w:t xml:space="preserve">, de rubro: </w:t>
      </w:r>
      <w:r w:rsidRPr="00FD5BA8">
        <w:rPr>
          <w:rFonts w:ascii="Arial Nova Light" w:hAnsi="Arial Nova Light" w:cs="Arial"/>
          <w:b/>
          <w:bCs/>
        </w:rPr>
        <w:t xml:space="preserve">VIOLENCIA POLÍTICA POR RAZONES DE GÉNERO. LAS AUTORIDADES ELECTORALES ESTÁN OBLIGADAS A EVITAR LA AFECTACIÓN DE DERECHOS POLÍTICOS ELECTORALES. </w:t>
      </w:r>
    </w:p>
    <w:p w14:paraId="26A866EC" w14:textId="77777777" w:rsidR="00231EA5" w:rsidRPr="00FD5BA8" w:rsidRDefault="00231EA5" w:rsidP="00130C1C">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5A2D2A4D" w:rsidR="00354926"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PERSONERÍA.</w:t>
      </w:r>
      <w:r w:rsidR="007B3BA9" w:rsidRPr="00FD5BA8">
        <w:rPr>
          <w:rFonts w:ascii="Arial Nova Light" w:eastAsia="Arial Nova" w:hAnsi="Arial Nova Light" w:cs="Arial Nova"/>
          <w:b/>
        </w:rPr>
        <w:t xml:space="preserve">  </w:t>
      </w:r>
      <w:r w:rsidR="007B3BA9" w:rsidRPr="00FD5BA8">
        <w:rPr>
          <w:rFonts w:ascii="Arial Nova Light" w:eastAsia="Arial Nova" w:hAnsi="Arial Nova Light" w:cs="Arial Nova"/>
          <w:bCs/>
        </w:rPr>
        <w:t xml:space="preserve">La C. </w:t>
      </w:r>
      <w:r w:rsidR="003616A8" w:rsidRPr="00FD5BA8">
        <w:rPr>
          <w:rFonts w:ascii="Arial Nova Light" w:eastAsia="Arial Nova" w:hAnsi="Arial Nova Light" w:cs="Arial Nova"/>
          <w:bCs/>
          <w:i/>
        </w:rPr>
        <w:t>*Dato Protegido</w:t>
      </w:r>
      <w:r w:rsidR="007B3BA9" w:rsidRPr="00FD5BA8">
        <w:rPr>
          <w:rFonts w:ascii="Arial Nova Light" w:eastAsia="Arial Nova" w:hAnsi="Arial Nova Light" w:cs="Arial Nova"/>
          <w:bCs/>
        </w:rPr>
        <w:t xml:space="preserve">, tiene reconocida su personalidad en su calidad </w:t>
      </w:r>
      <w:r w:rsidR="006C359A">
        <w:rPr>
          <w:rFonts w:ascii="Arial Nova Light" w:eastAsia="Arial Nova" w:hAnsi="Arial Nova Light" w:cs="Arial Nova"/>
          <w:bCs/>
        </w:rPr>
        <w:t>candidata a diputada por el principio de representación proporcional</w:t>
      </w:r>
      <w:r w:rsidR="00320DEA" w:rsidRPr="00FD5BA8">
        <w:rPr>
          <w:rFonts w:ascii="Arial Nova Light" w:eastAsia="Arial Nova" w:hAnsi="Arial Nova Light" w:cs="Arial Nova"/>
          <w:bCs/>
        </w:rPr>
        <w:t xml:space="preserve">, </w:t>
      </w:r>
      <w:r w:rsidR="006C359A">
        <w:rPr>
          <w:rFonts w:ascii="Arial Nova Light" w:eastAsia="Arial Nova" w:hAnsi="Arial Nova Light" w:cs="Arial Nova"/>
          <w:bCs/>
        </w:rPr>
        <w:t>postulada por MORENA, en el presente proceso electoral.</w:t>
      </w:r>
      <w:r w:rsidR="00320DEA" w:rsidRPr="00FD5BA8">
        <w:rPr>
          <w:rFonts w:ascii="Arial Nova Light" w:eastAsia="Arial Nova" w:hAnsi="Arial Nova Light" w:cs="Arial Nova"/>
          <w:bCs/>
        </w:rPr>
        <w:t xml:space="preserve">  </w:t>
      </w:r>
    </w:p>
    <w:p w14:paraId="78189048" w14:textId="77777777" w:rsidR="00484A54" w:rsidRPr="00FD5BA8" w:rsidRDefault="00484A54" w:rsidP="00130C1C">
      <w:pPr>
        <w:pStyle w:val="Prrafodelista"/>
        <w:spacing w:line="360" w:lineRule="auto"/>
        <w:rPr>
          <w:rFonts w:ascii="Arial Nova Light" w:eastAsia="Arial Nova" w:hAnsi="Arial Nova Light" w:cs="Arial Nova"/>
          <w:sz w:val="24"/>
          <w:szCs w:val="24"/>
        </w:rPr>
      </w:pPr>
    </w:p>
    <w:p w14:paraId="27B5FBAC" w14:textId="76BE3B5A" w:rsidR="00ED06AE" w:rsidRPr="00FD5BA8" w:rsidRDefault="00307255" w:rsidP="00073623">
      <w:pPr>
        <w:spacing w:line="360" w:lineRule="auto"/>
        <w:ind w:right="36"/>
        <w:jc w:val="both"/>
        <w:rPr>
          <w:rFonts w:ascii="Arial Nova Light" w:eastAsia="Arial Nova" w:hAnsi="Arial Nova Light" w:cs="Arial Nova"/>
        </w:rPr>
      </w:pPr>
      <w:r>
        <w:rPr>
          <w:rFonts w:ascii="Arial Nova Light" w:eastAsia="Arial Nova" w:hAnsi="Arial Nova Light" w:cs="Arial Nova"/>
        </w:rPr>
        <w:t>El Ciudadano</w:t>
      </w:r>
      <w:r w:rsidR="006C359A" w:rsidRPr="00FD5BA8">
        <w:rPr>
          <w:rFonts w:ascii="Arial Nova Light" w:eastAsia="Arial Nova" w:hAnsi="Arial Nova Light" w:cs="Arial Nova"/>
        </w:rPr>
        <w:t xml:space="preserve"> </w:t>
      </w:r>
      <w:r w:rsidR="006C359A">
        <w:rPr>
          <w:rFonts w:ascii="Arial Nova Light" w:eastAsia="Arial Nova" w:hAnsi="Arial Nova Light" w:cs="Arial Nova"/>
        </w:rPr>
        <w:t>Enrique Hernández Gutiérrez y la C</w:t>
      </w:r>
      <w:r w:rsidR="00073623">
        <w:rPr>
          <w:rFonts w:ascii="Arial Nova Light" w:eastAsia="Arial Nova" w:hAnsi="Arial Nova Light" w:cs="Arial Nova"/>
        </w:rPr>
        <w:t>iudadana</w:t>
      </w:r>
      <w:r w:rsidR="006C359A">
        <w:rPr>
          <w:rFonts w:ascii="Arial Nova Light" w:eastAsia="Arial Nova" w:hAnsi="Arial Nova Light" w:cs="Arial Nova"/>
        </w:rPr>
        <w:t xml:space="preserve"> Edna Lorena Pacheco</w:t>
      </w:r>
      <w:r w:rsidR="00073623">
        <w:rPr>
          <w:rFonts w:ascii="Arial Nova Light" w:eastAsia="Arial Nova" w:hAnsi="Arial Nova Light" w:cs="Arial Nova"/>
        </w:rPr>
        <w:t xml:space="preserve">, </w:t>
      </w:r>
      <w:r w:rsidR="00ED06AE" w:rsidRPr="00FD5BA8">
        <w:rPr>
          <w:rFonts w:ascii="Arial Nova Light" w:eastAsia="Arial Nova" w:hAnsi="Arial Nova Light" w:cs="Arial Nova"/>
        </w:rPr>
        <w:t>compare</w:t>
      </w:r>
      <w:r w:rsidR="00073623">
        <w:rPr>
          <w:rFonts w:ascii="Arial Nova Light" w:eastAsia="Arial Nova" w:hAnsi="Arial Nova Light" w:cs="Arial Nova"/>
        </w:rPr>
        <w:t xml:space="preserve">n </w:t>
      </w:r>
      <w:r w:rsidR="00ED06AE" w:rsidRPr="00FD5BA8">
        <w:rPr>
          <w:rFonts w:ascii="Arial Nova Light" w:eastAsia="Arial Nova" w:hAnsi="Arial Nova Light" w:cs="Arial Nova"/>
        </w:rPr>
        <w:t>por su propio derecho de manera directa y personal, en su calidad de denunciado</w:t>
      </w:r>
      <w:r w:rsidR="00073623">
        <w:rPr>
          <w:rFonts w:ascii="Arial Nova Light" w:eastAsia="Arial Nova" w:hAnsi="Arial Nova Light" w:cs="Arial Nova"/>
        </w:rPr>
        <w:t xml:space="preserve">s. </w:t>
      </w:r>
    </w:p>
    <w:p w14:paraId="6DC45060" w14:textId="77777777" w:rsidR="00354926" w:rsidRPr="00FD5BA8" w:rsidRDefault="00354926" w:rsidP="00130C1C">
      <w:pPr>
        <w:pStyle w:val="Prrafodelista"/>
        <w:spacing w:line="360" w:lineRule="auto"/>
        <w:rPr>
          <w:rFonts w:ascii="Arial Nova Light" w:eastAsia="Arial Nova" w:hAnsi="Arial Nova Light" w:cs="Arial Nova"/>
          <w:b/>
          <w:sz w:val="24"/>
          <w:szCs w:val="24"/>
        </w:rPr>
      </w:pPr>
    </w:p>
    <w:p w14:paraId="7BD046C4" w14:textId="1E615171" w:rsidR="00E16A1A"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HECHOS DENUNCIADOS Y DEFENSAS.  </w:t>
      </w:r>
      <w:r w:rsidRPr="00FD5BA8">
        <w:rPr>
          <w:rFonts w:ascii="Arial Nova Light" w:eastAsia="Arial Nova" w:hAnsi="Arial Nova Light" w:cs="Arial Nova"/>
        </w:rPr>
        <w:t xml:space="preserve">Esta autoridad jurisdiccional considera oportuno sintetizar los argumentos expuestos en </w:t>
      </w:r>
      <w:r w:rsidR="00A14B8A" w:rsidRPr="00FD5BA8">
        <w:rPr>
          <w:rFonts w:ascii="Arial Nova Light" w:eastAsia="Arial Nova" w:hAnsi="Arial Nova Light" w:cs="Arial Nova"/>
        </w:rPr>
        <w:t xml:space="preserve">tanto en </w:t>
      </w:r>
      <w:r w:rsidR="002F60FF" w:rsidRPr="00FD5BA8">
        <w:rPr>
          <w:rFonts w:ascii="Arial Nova Light" w:eastAsia="Arial Nova" w:hAnsi="Arial Nova Light" w:cs="Arial Nova"/>
        </w:rPr>
        <w:t>el</w:t>
      </w:r>
      <w:r w:rsidRPr="00FD5BA8">
        <w:rPr>
          <w:rFonts w:ascii="Arial Nova Light" w:eastAsia="Arial Nova" w:hAnsi="Arial Nova Light" w:cs="Arial Nova"/>
        </w:rPr>
        <w:t xml:space="preserve"> escrito de queja </w:t>
      </w:r>
      <w:r w:rsidR="00A14B8A" w:rsidRPr="00FD5BA8">
        <w:rPr>
          <w:rFonts w:ascii="Arial Nova Light" w:eastAsia="Arial Nova" w:hAnsi="Arial Nova Light" w:cs="Arial Nova"/>
        </w:rPr>
        <w:t xml:space="preserve">presentado </w:t>
      </w:r>
      <w:r w:rsidRPr="00FD5BA8">
        <w:rPr>
          <w:rFonts w:ascii="Arial Nova Light" w:eastAsia="Arial Nova" w:hAnsi="Arial Nova Light" w:cs="Arial Nova"/>
        </w:rPr>
        <w:t>por parte de</w:t>
      </w:r>
      <w:r w:rsidR="00A14B8A" w:rsidRPr="00FD5BA8">
        <w:rPr>
          <w:rFonts w:ascii="Arial Nova Light" w:eastAsia="Arial Nova" w:hAnsi="Arial Nova Light" w:cs="Arial Nova"/>
        </w:rPr>
        <w:t xml:space="preserve"> </w:t>
      </w:r>
      <w:r w:rsidRPr="00FD5BA8">
        <w:rPr>
          <w:rFonts w:ascii="Arial Nova Light" w:eastAsia="Arial Nova" w:hAnsi="Arial Nova Light" w:cs="Arial Nova"/>
        </w:rPr>
        <w:t>l</w:t>
      </w:r>
      <w:r w:rsidR="00A14B8A" w:rsidRPr="00FD5BA8">
        <w:rPr>
          <w:rFonts w:ascii="Arial Nova Light" w:eastAsia="Arial Nova" w:hAnsi="Arial Nova Light" w:cs="Arial Nova"/>
        </w:rPr>
        <w:t>a</w:t>
      </w:r>
      <w:r w:rsidRPr="00FD5BA8">
        <w:rPr>
          <w:rFonts w:ascii="Arial Nova Light" w:eastAsia="Arial Nova" w:hAnsi="Arial Nova Light" w:cs="Arial Nova"/>
        </w:rPr>
        <w:t xml:space="preserve"> denunciante</w:t>
      </w:r>
      <w:r w:rsidR="00A14B8A" w:rsidRPr="00FD5BA8">
        <w:rPr>
          <w:rFonts w:ascii="Arial Nova Light" w:eastAsia="Arial Nova" w:hAnsi="Arial Nova Light" w:cs="Arial Nova"/>
        </w:rPr>
        <w:t>, como los vertidos</w:t>
      </w:r>
      <w:r w:rsidRPr="00FD5BA8">
        <w:rPr>
          <w:rFonts w:ascii="Arial Nova Light" w:eastAsia="Arial Nova" w:hAnsi="Arial Nova Light" w:cs="Arial Nova"/>
        </w:rPr>
        <w:t xml:space="preserve"> </w:t>
      </w:r>
      <w:r w:rsidR="002F60FF" w:rsidRPr="00FD5BA8">
        <w:rPr>
          <w:rFonts w:ascii="Arial Nova Light" w:eastAsia="Arial Nova" w:hAnsi="Arial Nova Light" w:cs="Arial Nova"/>
        </w:rPr>
        <w:t xml:space="preserve">en los escritos de defensa </w:t>
      </w:r>
      <w:r w:rsidRPr="00FD5BA8">
        <w:rPr>
          <w:rFonts w:ascii="Arial Nova Light" w:eastAsia="Arial Nova" w:hAnsi="Arial Nova Light" w:cs="Arial Nova"/>
        </w:rPr>
        <w:t xml:space="preserve">de los denunciados. </w:t>
      </w:r>
      <w:r w:rsidR="00A15BA5" w:rsidRPr="00FD5BA8">
        <w:rPr>
          <w:rFonts w:ascii="Arial Nova Light" w:eastAsia="Arial Nova" w:hAnsi="Arial Nova Light" w:cs="Arial Nova"/>
        </w:rPr>
        <w:t xml:space="preserve"> </w:t>
      </w:r>
      <w:r w:rsidRPr="00FD5BA8">
        <w:rPr>
          <w:rFonts w:ascii="Arial Nova Light" w:eastAsia="Arial Nova" w:hAnsi="Arial Nova Light" w:cs="Arial Nova"/>
        </w:rPr>
        <w:t>Esto, para seguir con la fijación de los puntos materia del procedimiento a dirimir en la presente sentencia.</w:t>
      </w:r>
    </w:p>
    <w:p w14:paraId="0037C0F9"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4D8A9AA4" w14:textId="7CD67CDB" w:rsidR="00AE6F18" w:rsidRPr="00FF56BF" w:rsidRDefault="006F0B93" w:rsidP="009D0C30">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highlight w:val="white"/>
        </w:rPr>
      </w:pPr>
      <w:r w:rsidRPr="00FF56BF">
        <w:rPr>
          <w:rFonts w:ascii="Arial Nova Light" w:eastAsia="Arial Nova" w:hAnsi="Arial Nova Light" w:cs="Arial Nova"/>
          <w:b/>
          <w:highlight w:val="white"/>
        </w:rPr>
        <w:t xml:space="preserve">DENUNCIA. </w:t>
      </w:r>
      <w:r w:rsidR="002F30E3" w:rsidRPr="00FF56BF">
        <w:rPr>
          <w:rFonts w:ascii="Arial Nova Light" w:eastAsia="Arial Nova" w:hAnsi="Arial Nova Light" w:cs="Arial Nova"/>
          <w:highlight w:val="white"/>
        </w:rPr>
        <w:t xml:space="preserve">La actora denuncia actos </w:t>
      </w:r>
      <w:r w:rsidR="00403C79" w:rsidRPr="00FF56BF">
        <w:rPr>
          <w:rFonts w:ascii="Arial Nova Light" w:eastAsia="Arial Nova" w:hAnsi="Arial Nova Light" w:cs="Arial Nova"/>
          <w:highlight w:val="white"/>
        </w:rPr>
        <w:t>que,</w:t>
      </w:r>
      <w:r w:rsidR="002F30E3" w:rsidRPr="00FF56BF">
        <w:rPr>
          <w:rFonts w:ascii="Arial Nova Light" w:eastAsia="Arial Nova" w:hAnsi="Arial Nova Light" w:cs="Arial Nova"/>
          <w:highlight w:val="white"/>
        </w:rPr>
        <w:t xml:space="preserve"> </w:t>
      </w:r>
      <w:r w:rsidR="002F30E3" w:rsidRPr="00FF56BF">
        <w:rPr>
          <w:rFonts w:ascii="Arial Nova Light" w:eastAsia="Arial Nova" w:hAnsi="Arial Nova Light" w:cs="Arial Nova"/>
          <w:i/>
          <w:iCs/>
          <w:highlight w:val="white"/>
        </w:rPr>
        <w:t>a su parecer</w:t>
      </w:r>
      <w:r w:rsidR="002F30E3" w:rsidRPr="00FF56BF">
        <w:rPr>
          <w:rFonts w:ascii="Arial Nova Light" w:eastAsia="Arial Nova" w:hAnsi="Arial Nova Light" w:cs="Arial Nova"/>
          <w:highlight w:val="white"/>
        </w:rPr>
        <w:t>, constituyen VPMG</w:t>
      </w:r>
      <w:r w:rsidR="007F0C6A" w:rsidRPr="00FF56BF">
        <w:rPr>
          <w:rFonts w:ascii="Arial Nova Light" w:eastAsia="Arial Nova" w:hAnsi="Arial Nova Light" w:cs="Arial Nova"/>
          <w:highlight w:val="white"/>
        </w:rPr>
        <w:t xml:space="preserve">, señalando como responsable al </w:t>
      </w:r>
      <w:r w:rsidR="00FF56BF" w:rsidRPr="00FF56BF">
        <w:rPr>
          <w:rFonts w:ascii="Arial Nova Light" w:eastAsia="Arial Nova" w:hAnsi="Arial Nova Light" w:cs="Arial Nova"/>
        </w:rPr>
        <w:t>C. Enrique Hernández Gutiérrez y la C. Edna Lorena Pacheco.</w:t>
      </w:r>
    </w:p>
    <w:p w14:paraId="2002068E" w14:textId="77777777" w:rsidR="00BD7D15" w:rsidRDefault="00BD7D1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4D40ACA8" w14:textId="71A9F3FC" w:rsidR="00EA4C06" w:rsidRPr="0042129B" w:rsidRDefault="005026D2"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sidRPr="0042129B">
        <w:rPr>
          <w:rFonts w:ascii="Arial Nova Light" w:eastAsia="Arial Nova" w:hAnsi="Arial Nova Light" w:cs="Arial Nova"/>
          <w:bCs/>
        </w:rPr>
        <w:t>La actora, señala que las partes denunciantes, son parte de un “grupo”</w:t>
      </w:r>
      <w:r w:rsidR="00EA4C06" w:rsidRPr="0042129B">
        <w:rPr>
          <w:rFonts w:ascii="Arial Nova Light" w:eastAsia="Arial Nova" w:hAnsi="Arial Nova Light" w:cs="Arial Nova"/>
          <w:bCs/>
        </w:rPr>
        <w:t xml:space="preserve"> llamado “</w:t>
      </w:r>
      <w:proofErr w:type="spellStart"/>
      <w:r w:rsidR="00EA4C06" w:rsidRPr="0042129B">
        <w:rPr>
          <w:rFonts w:ascii="Arial Nova Light" w:eastAsia="Arial Nova" w:hAnsi="Arial Nova Light" w:cs="Arial Nova"/>
          <w:bCs/>
        </w:rPr>
        <w:t>Circulo</w:t>
      </w:r>
      <w:proofErr w:type="spellEnd"/>
      <w:r w:rsidR="00EA4C06" w:rsidRPr="0042129B">
        <w:rPr>
          <w:rFonts w:ascii="Arial Nova Light" w:eastAsia="Arial Nova" w:hAnsi="Arial Nova Light" w:cs="Arial Nova"/>
          <w:bCs/>
        </w:rPr>
        <w:t xml:space="preserve"> Rojo O”,</w:t>
      </w:r>
      <w:r w:rsidRPr="0042129B">
        <w:rPr>
          <w:rFonts w:ascii="Arial Nova Light" w:eastAsia="Arial Nova" w:hAnsi="Arial Nova Light" w:cs="Arial Nova"/>
          <w:bCs/>
        </w:rPr>
        <w:t xml:space="preserve"> dentro de la aplicación de mensajería instantánea conocida como </w:t>
      </w:r>
      <w:r w:rsidR="00FA47DD" w:rsidRPr="0042129B">
        <w:rPr>
          <w:rFonts w:ascii="Arial Nova Light" w:eastAsia="Arial Nova" w:hAnsi="Arial Nova Light" w:cs="Arial Nova"/>
          <w:bCs/>
        </w:rPr>
        <w:t>WhatsApp</w:t>
      </w:r>
      <w:r w:rsidRPr="0042129B">
        <w:rPr>
          <w:rFonts w:ascii="Arial Nova Light" w:eastAsia="Arial Nova" w:hAnsi="Arial Nova Light" w:cs="Arial Nova"/>
          <w:bCs/>
        </w:rPr>
        <w:t>,</w:t>
      </w:r>
      <w:r w:rsidR="00EA4C06" w:rsidRPr="0042129B">
        <w:rPr>
          <w:rFonts w:ascii="Arial Nova Light" w:eastAsia="Arial Nova" w:hAnsi="Arial Nova Light" w:cs="Arial Nova"/>
          <w:bCs/>
        </w:rPr>
        <w:t xml:space="preserve"> y que ahí, </w:t>
      </w:r>
      <w:r w:rsidR="00BD7D15">
        <w:rPr>
          <w:rFonts w:ascii="Arial Nova Light" w:eastAsia="Arial Nova" w:hAnsi="Arial Nova Light" w:cs="Arial Nova"/>
          <w:bCs/>
        </w:rPr>
        <w:t xml:space="preserve">el día veinticuatro de mayo, </w:t>
      </w:r>
      <w:r w:rsidR="00EA4C06" w:rsidRPr="0042129B">
        <w:rPr>
          <w:rFonts w:ascii="Arial Nova Light" w:eastAsia="Arial Nova" w:hAnsi="Arial Nova Light" w:cs="Arial Nova"/>
          <w:bCs/>
        </w:rPr>
        <w:t xml:space="preserve">se </w:t>
      </w:r>
      <w:r w:rsidR="00BD7D15" w:rsidRPr="0042129B">
        <w:rPr>
          <w:rFonts w:ascii="Arial Nova Light" w:eastAsia="Arial Nova" w:hAnsi="Arial Nova Light" w:cs="Arial Nova"/>
          <w:bCs/>
        </w:rPr>
        <w:t>realizaron</w:t>
      </w:r>
      <w:r w:rsidR="00EA4C06" w:rsidRPr="0042129B">
        <w:rPr>
          <w:rFonts w:ascii="Arial Nova Light" w:eastAsia="Arial Nova" w:hAnsi="Arial Nova Light" w:cs="Arial Nova"/>
          <w:bCs/>
        </w:rPr>
        <w:t xml:space="preserve"> manifestaciones maliciosas y con el objeto de dañar su imagen. </w:t>
      </w:r>
    </w:p>
    <w:p w14:paraId="55AB8D72" w14:textId="77777777" w:rsidR="00EA4C06" w:rsidRPr="0042129B" w:rsidRDefault="00EA4C0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7F8A8579" w14:textId="77777777" w:rsidR="00E70EA1" w:rsidRPr="0042129B" w:rsidRDefault="00EA4C0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sidRPr="0042129B">
        <w:rPr>
          <w:rFonts w:ascii="Arial Nova Light" w:eastAsia="Arial Nova" w:hAnsi="Arial Nova Light" w:cs="Arial Nova"/>
          <w:bCs/>
        </w:rPr>
        <w:t xml:space="preserve">Primero, indica que la C. Edna Lorean Pacheco, </w:t>
      </w:r>
      <w:r w:rsidR="00E70EA1" w:rsidRPr="0042129B">
        <w:rPr>
          <w:rFonts w:ascii="Arial Nova Light" w:eastAsia="Arial Nova" w:hAnsi="Arial Nova Light" w:cs="Arial Nova"/>
          <w:bCs/>
        </w:rPr>
        <w:t xml:space="preserve">escribió en un mensaje lo siguiente: </w:t>
      </w:r>
    </w:p>
    <w:p w14:paraId="37F4571F" w14:textId="77777777" w:rsidR="00E70EA1" w:rsidRPr="0042129B" w:rsidRDefault="00E70E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1D07C212" w14:textId="7E28CB07" w:rsidR="009A3242" w:rsidRDefault="00E70E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sidRPr="0042129B">
        <w:rPr>
          <w:rFonts w:ascii="Arial Nova Light" w:eastAsia="Arial Nova" w:hAnsi="Arial Nova Light" w:cs="Arial Nova"/>
          <w:bCs/>
        </w:rPr>
        <w:t>“</w:t>
      </w:r>
      <w:r w:rsidRPr="0042129B">
        <w:rPr>
          <w:rFonts w:ascii="Arial Nova Light" w:eastAsia="Arial Nova" w:hAnsi="Arial Nova Light" w:cs="Arial Nova"/>
          <w:bCs/>
          <w:i/>
          <w:iCs/>
        </w:rPr>
        <w:t xml:space="preserve">A Cynthia la conocemos no solo del chat sino por su trabajo </w:t>
      </w:r>
      <w:r w:rsidR="0042129B" w:rsidRPr="0042129B">
        <w:rPr>
          <w:rFonts w:ascii="Arial Nova Light" w:eastAsia="Arial Nova" w:hAnsi="Arial Nova Light" w:cs="Arial Nova"/>
          <w:bCs/>
          <w:i/>
          <w:iCs/>
        </w:rPr>
        <w:t>periodístico,</w:t>
      </w:r>
      <w:r w:rsidRPr="0042129B">
        <w:rPr>
          <w:rFonts w:ascii="Arial Nova Light" w:eastAsia="Arial Nova" w:hAnsi="Arial Nova Light" w:cs="Arial Nova"/>
          <w:bCs/>
          <w:i/>
          <w:iCs/>
        </w:rPr>
        <w:t xml:space="preserve"> pero, y hablo a </w:t>
      </w:r>
      <w:r w:rsidR="0042129B" w:rsidRPr="0042129B">
        <w:rPr>
          <w:rFonts w:ascii="Arial Nova Light" w:eastAsia="Arial Nova" w:hAnsi="Arial Nova Light" w:cs="Arial Nova"/>
          <w:bCs/>
          <w:i/>
          <w:iCs/>
        </w:rPr>
        <w:t>título</w:t>
      </w:r>
      <w:r w:rsidRPr="0042129B">
        <w:rPr>
          <w:rFonts w:ascii="Arial Nova Light" w:eastAsia="Arial Nova" w:hAnsi="Arial Nova Light" w:cs="Arial Nova"/>
          <w:bCs/>
          <w:i/>
          <w:iCs/>
        </w:rPr>
        <w:t xml:space="preserve"> personas(sic)</w:t>
      </w:r>
      <w:r w:rsidR="0042129B" w:rsidRPr="0042129B">
        <w:rPr>
          <w:rFonts w:ascii="Arial Nova Light" w:eastAsia="Arial Nova" w:hAnsi="Arial Nova Light" w:cs="Arial Nova"/>
          <w:bCs/>
          <w:i/>
          <w:iCs/>
        </w:rPr>
        <w:t>, a @Anna no tengo el gusto ¿Quién eres? Claro, además de ser la ganadora de la tómbola para ser diputada pluri por Morena. Cómo dicen aquí, es pregunta seria.”</w:t>
      </w:r>
      <w:r w:rsidRPr="0042129B">
        <w:rPr>
          <w:rFonts w:ascii="Arial Nova Light" w:eastAsia="Arial Nova" w:hAnsi="Arial Nova Light" w:cs="Arial Nova"/>
          <w:bCs/>
          <w:i/>
          <w:iCs/>
        </w:rPr>
        <w:t xml:space="preserve"> </w:t>
      </w:r>
      <w:r w:rsidR="005026D2" w:rsidRPr="0042129B">
        <w:rPr>
          <w:rFonts w:ascii="Arial Nova Light" w:eastAsia="Arial Nova" w:hAnsi="Arial Nova Light" w:cs="Arial Nova"/>
          <w:bCs/>
        </w:rPr>
        <w:t xml:space="preserve"> </w:t>
      </w:r>
    </w:p>
    <w:p w14:paraId="7E01C6CC" w14:textId="253478AC" w:rsidR="0042129B" w:rsidRDefault="0042129B"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69061C00" w14:textId="258D39FE" w:rsidR="0042129B" w:rsidRPr="0018623B" w:rsidRDefault="000936A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rPr>
      </w:pPr>
      <w:r w:rsidRPr="0018623B">
        <w:rPr>
          <w:rFonts w:ascii="Arial Nova Light" w:eastAsia="Arial Nova" w:hAnsi="Arial Nova Light" w:cs="Arial Nova"/>
          <w:bCs/>
          <w:i/>
          <w:iCs/>
        </w:rPr>
        <w:t xml:space="preserve">“Vuelvo a preguntar ¿Quién es Ana Laura Gómez Calzada? Pregunto, porque desconozco, </w:t>
      </w:r>
      <w:proofErr w:type="gramStart"/>
      <w:r w:rsidR="0018623B" w:rsidRPr="0018623B">
        <w:rPr>
          <w:rFonts w:ascii="Arial Nova Light" w:eastAsia="Arial Nova" w:hAnsi="Arial Nova Light" w:cs="Arial Nova"/>
          <w:bCs/>
          <w:i/>
          <w:iCs/>
        </w:rPr>
        <w:t>los</w:t>
      </w:r>
      <w:r w:rsidR="0018623B">
        <w:rPr>
          <w:rFonts w:ascii="Arial Nova Light" w:eastAsia="Arial Nova" w:hAnsi="Arial Nova Light" w:cs="Arial Nova"/>
          <w:bCs/>
          <w:i/>
          <w:iCs/>
        </w:rPr>
        <w:t xml:space="preserve"> </w:t>
      </w:r>
      <w:r w:rsidR="0018623B" w:rsidRPr="0018623B">
        <w:rPr>
          <w:rFonts w:ascii="Arial Nova Light" w:eastAsia="Arial Nova" w:hAnsi="Arial Nova Light" w:cs="Arial Nova"/>
          <w:bCs/>
          <w:i/>
          <w:iCs/>
        </w:rPr>
        <w:t>méritos para ser candidata</w:t>
      </w:r>
      <w:proofErr w:type="gramEnd"/>
      <w:r w:rsidRPr="0018623B">
        <w:rPr>
          <w:rFonts w:ascii="Arial Nova Light" w:eastAsia="Arial Nova" w:hAnsi="Arial Nova Light" w:cs="Arial Nova"/>
          <w:bCs/>
          <w:i/>
          <w:iCs/>
        </w:rPr>
        <w:t xml:space="preserve"> a diputada local plurinominal por Morena. </w:t>
      </w:r>
    </w:p>
    <w:p w14:paraId="74B6A0E2" w14:textId="35F67C1F" w:rsidR="000936A6" w:rsidRDefault="000936A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4C04899A" w14:textId="6C2E458B" w:rsidR="0018623B" w:rsidRDefault="0018623B"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Pr>
          <w:rFonts w:ascii="Arial Nova Light" w:eastAsia="Arial Nova" w:hAnsi="Arial Nova Light" w:cs="Arial Nova"/>
          <w:bCs/>
        </w:rPr>
        <w:t xml:space="preserve">En </w:t>
      </w:r>
      <w:r w:rsidR="00C148DB">
        <w:rPr>
          <w:rFonts w:ascii="Arial Nova Light" w:eastAsia="Arial Nova" w:hAnsi="Arial Nova Light" w:cs="Arial Nova"/>
          <w:bCs/>
        </w:rPr>
        <w:t>ese sentido</w:t>
      </w:r>
      <w:r>
        <w:rPr>
          <w:rFonts w:ascii="Arial Nova Light" w:eastAsia="Arial Nova" w:hAnsi="Arial Nova Light" w:cs="Arial Nova"/>
          <w:bCs/>
        </w:rPr>
        <w:t>, la actora señala que los mensajes son lascivos en su contra</w:t>
      </w:r>
      <w:r w:rsidR="00D60F0D">
        <w:rPr>
          <w:rFonts w:ascii="Arial Nova Light" w:eastAsia="Arial Nova" w:hAnsi="Arial Nova Light" w:cs="Arial Nova"/>
          <w:bCs/>
        </w:rPr>
        <w:t xml:space="preserve">, pues a su consideración, es un ataque directo en su contra buscando atacar y minimizar su candidatura por el hecho de ser mujer. </w:t>
      </w:r>
    </w:p>
    <w:p w14:paraId="2CBE1698" w14:textId="13758FC7" w:rsidR="00D60F0D" w:rsidRDefault="00D60F0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20196E81" w14:textId="79039EC4" w:rsidR="00D60F0D" w:rsidRDefault="00BD5B1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rPr>
      </w:pPr>
      <w:r>
        <w:rPr>
          <w:rFonts w:ascii="Arial Nova Light" w:eastAsia="Arial Nova" w:hAnsi="Arial Nova Light" w:cs="Arial Nova"/>
          <w:bCs/>
        </w:rPr>
        <w:t xml:space="preserve">Posteriormente, refiere que, en el mismo chat, el C. Enrique Hernández Gutiérrez expresó </w:t>
      </w:r>
      <w:r w:rsidRPr="00BD5B16">
        <w:rPr>
          <w:rFonts w:ascii="Arial Nova Light" w:eastAsia="Arial Nova" w:hAnsi="Arial Nova Light" w:cs="Arial Nova"/>
          <w:bCs/>
          <w:i/>
          <w:iCs/>
        </w:rPr>
        <w:t>“¿era parte del Harén?”</w:t>
      </w:r>
      <w:r>
        <w:rPr>
          <w:rFonts w:ascii="Arial Nova Light" w:eastAsia="Arial Nova" w:hAnsi="Arial Nova Light" w:cs="Arial Nova"/>
          <w:bCs/>
          <w:i/>
          <w:iCs/>
        </w:rPr>
        <w:t xml:space="preserve">. </w:t>
      </w:r>
    </w:p>
    <w:p w14:paraId="1AEECF4C" w14:textId="56936775" w:rsidR="00BD5B16" w:rsidRDefault="00BD5B1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rPr>
      </w:pPr>
    </w:p>
    <w:p w14:paraId="6FF4CCF7" w14:textId="2A8856AF" w:rsidR="00BD5B16" w:rsidRDefault="00BD5B16"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Pr>
          <w:rFonts w:ascii="Arial Nova Light" w:eastAsia="Arial Nova" w:hAnsi="Arial Nova Light" w:cs="Arial Nova"/>
          <w:bCs/>
        </w:rPr>
        <w:t xml:space="preserve">De tal expresión, </w:t>
      </w:r>
      <w:r w:rsidR="00B25184">
        <w:rPr>
          <w:rFonts w:ascii="Arial Nova Light" w:eastAsia="Arial Nova" w:hAnsi="Arial Nova Light" w:cs="Arial Nova"/>
          <w:bCs/>
        </w:rPr>
        <w:t xml:space="preserve">quien denuncia señala que busca desprestigiar y atacar a su persona y candidatura, causando una grave afectación psicológica. </w:t>
      </w:r>
    </w:p>
    <w:p w14:paraId="4B724952" w14:textId="7A73AF25" w:rsidR="00B25184" w:rsidRDefault="00B25184"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43130EE9" w14:textId="1BEF04A7" w:rsidR="00B25184" w:rsidRDefault="00B25184"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Pr>
          <w:rFonts w:ascii="Arial Nova Light" w:eastAsia="Arial Nova" w:hAnsi="Arial Nova Light" w:cs="Arial Nova"/>
          <w:bCs/>
        </w:rPr>
        <w:t xml:space="preserve">Así, de las anteriores manifestaciones, la actora considera que se configura </w:t>
      </w:r>
      <w:r w:rsidR="004028AD">
        <w:rPr>
          <w:rFonts w:ascii="Arial Nova Light" w:eastAsia="Arial Nova" w:hAnsi="Arial Nova Light" w:cs="Arial Nova"/>
          <w:bCs/>
        </w:rPr>
        <w:t xml:space="preserve">VPMG en su contra. </w:t>
      </w:r>
    </w:p>
    <w:p w14:paraId="1FADB176" w14:textId="4DAD0122" w:rsidR="00AE6F18" w:rsidRPr="00FD5BA8" w:rsidRDefault="0096266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highlight w:val="white"/>
        </w:rPr>
      </w:pPr>
      <w:r w:rsidRPr="00FD5BA8">
        <w:rPr>
          <w:rFonts w:ascii="Arial Nova Light" w:eastAsia="Arial Nova" w:hAnsi="Arial Nova Light" w:cs="Arial Nova"/>
          <w:bCs/>
          <w:highlight w:val="white"/>
        </w:rPr>
        <w:t xml:space="preserve"> </w:t>
      </w:r>
      <w:r w:rsidR="00603682" w:rsidRPr="00FD5BA8">
        <w:rPr>
          <w:rFonts w:ascii="Arial Nova Light" w:eastAsia="Arial Nova" w:hAnsi="Arial Nova Light" w:cs="Arial Nova"/>
          <w:bCs/>
          <w:i/>
          <w:iCs/>
          <w:highlight w:val="white"/>
        </w:rPr>
        <w:t xml:space="preserve"> </w:t>
      </w:r>
    </w:p>
    <w:p w14:paraId="65862FAB" w14:textId="456B4207" w:rsidR="00E16A1A" w:rsidRPr="00FD5BA8" w:rsidRDefault="006F0B93" w:rsidP="00130C1C">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DEFENSAS.</w:t>
      </w:r>
    </w:p>
    <w:p w14:paraId="48DF50C0" w14:textId="50974C27" w:rsidR="006D1F71" w:rsidRDefault="006F0B93"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r w:rsidRPr="00FD5BA8">
        <w:rPr>
          <w:rFonts w:ascii="Arial Nova Light" w:eastAsia="Arial Nova" w:hAnsi="Arial Nova Light" w:cs="Arial Nova"/>
          <w:b/>
        </w:rPr>
        <w:t xml:space="preserve">2.1. DEFENSA DE </w:t>
      </w:r>
      <w:r w:rsidR="00960C8A">
        <w:rPr>
          <w:rFonts w:ascii="Arial Nova Light" w:eastAsia="Arial Nova" w:hAnsi="Arial Nova Light" w:cs="Arial Nova"/>
          <w:b/>
          <w:bCs/>
        </w:rPr>
        <w:t xml:space="preserve">ENRIQUE HERNÁNDEZ GARCÍA. </w:t>
      </w:r>
      <w:r w:rsidR="001555DB" w:rsidRPr="00FD5BA8">
        <w:rPr>
          <w:rFonts w:ascii="Arial Nova Light" w:eastAsia="Arial Nova" w:hAnsi="Arial Nova Light" w:cs="Arial Nova"/>
          <w:b/>
        </w:rPr>
        <w:t xml:space="preserve"> </w:t>
      </w:r>
      <w:r w:rsidR="001F0377" w:rsidRPr="00FD5BA8">
        <w:rPr>
          <w:rFonts w:ascii="Arial Nova Light" w:eastAsia="Arial Nova" w:hAnsi="Arial Nova Light" w:cs="Arial Nova"/>
          <w:bCs/>
        </w:rPr>
        <w:t xml:space="preserve">Del análisis del escrito </w:t>
      </w:r>
      <w:r w:rsidR="009242B5" w:rsidRPr="00FD5BA8">
        <w:rPr>
          <w:rFonts w:ascii="Arial Nova Light" w:eastAsia="Arial Nova" w:hAnsi="Arial Nova Light" w:cs="Arial Nova"/>
          <w:bCs/>
        </w:rPr>
        <w:t xml:space="preserve">presentado por el denunciado, </w:t>
      </w:r>
      <w:r w:rsidR="00960C8A">
        <w:rPr>
          <w:rFonts w:ascii="Arial Nova Light" w:eastAsia="Arial Nova" w:hAnsi="Arial Nova Light" w:cs="Arial Nova"/>
          <w:bCs/>
        </w:rPr>
        <w:t xml:space="preserve">manifiesta que </w:t>
      </w:r>
      <w:r w:rsidR="002B4BD5">
        <w:rPr>
          <w:rFonts w:ascii="Arial Nova Light" w:eastAsia="Arial Nova" w:hAnsi="Arial Nova Light" w:cs="Arial Nova"/>
          <w:bCs/>
        </w:rPr>
        <w:t xml:space="preserve">no se determinan las circunstancias de tiempo, modo y lugar de </w:t>
      </w:r>
      <w:r w:rsidR="00960C8A">
        <w:rPr>
          <w:rFonts w:ascii="Arial Nova Light" w:eastAsia="Arial Nova" w:hAnsi="Arial Nova Light" w:cs="Arial Nova"/>
          <w:bCs/>
        </w:rPr>
        <w:t xml:space="preserve">los hechos </w:t>
      </w:r>
      <w:r w:rsidR="002B4BD5">
        <w:rPr>
          <w:rFonts w:ascii="Arial Nova Light" w:eastAsia="Arial Nova" w:hAnsi="Arial Nova Light" w:cs="Arial Nova"/>
          <w:bCs/>
        </w:rPr>
        <w:t xml:space="preserve">denunciados. </w:t>
      </w:r>
    </w:p>
    <w:p w14:paraId="575142B1" w14:textId="637867ED" w:rsidR="002B4BD5" w:rsidRDefault="002B4BD5"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p>
    <w:p w14:paraId="1D37D0F5" w14:textId="091339E4" w:rsidR="002B4BD5" w:rsidRDefault="002B4BD5"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r>
        <w:rPr>
          <w:rFonts w:ascii="Arial Nova Light" w:eastAsia="Arial Nova" w:hAnsi="Arial Nova Light" w:cs="Arial Nova"/>
          <w:bCs/>
        </w:rPr>
        <w:t xml:space="preserve">Que la actora, no describe en </w:t>
      </w:r>
      <w:proofErr w:type="spellStart"/>
      <w:r>
        <w:rPr>
          <w:rFonts w:ascii="Arial Nova Light" w:eastAsia="Arial Nova" w:hAnsi="Arial Nova Light" w:cs="Arial Nova"/>
          <w:bCs/>
        </w:rPr>
        <w:t>que</w:t>
      </w:r>
      <w:proofErr w:type="spellEnd"/>
      <w:r>
        <w:rPr>
          <w:rFonts w:ascii="Arial Nova Light" w:eastAsia="Arial Nova" w:hAnsi="Arial Nova Light" w:cs="Arial Nova"/>
          <w:bCs/>
        </w:rPr>
        <w:t xml:space="preserve"> modo se afecta su imagen, por lo que hace manifestaciones vagas, ambiguas y oscuras</w:t>
      </w:r>
      <w:r w:rsidR="00E63FC4">
        <w:rPr>
          <w:rFonts w:ascii="Arial Nova Light" w:eastAsia="Arial Nova" w:hAnsi="Arial Nova Light" w:cs="Arial Nova"/>
          <w:bCs/>
        </w:rPr>
        <w:t xml:space="preserve">. </w:t>
      </w:r>
    </w:p>
    <w:p w14:paraId="41A09148" w14:textId="47F24C80" w:rsidR="00E63FC4" w:rsidRDefault="00E63FC4"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p>
    <w:p w14:paraId="356DA012" w14:textId="64AA4163" w:rsidR="00E63FC4" w:rsidRDefault="4A5D9109" w:rsidP="4A5D9109">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rPr>
      </w:pPr>
      <w:r w:rsidRPr="4A5D9109">
        <w:rPr>
          <w:rFonts w:ascii="Arial Nova Light" w:eastAsia="Arial Nova" w:hAnsi="Arial Nova Light" w:cs="Arial Nova"/>
        </w:rPr>
        <w:t xml:space="preserve">Señala que la denuncia, no se advierten los requisitos para configurar violencia política por razones de género, pues si bien la actora es mujer, no manifiesta de manera clara en qué consiste la conducta que intenta limitar, anular o menoscabar sus derechos. </w:t>
      </w:r>
    </w:p>
    <w:p w14:paraId="5EBE1128" w14:textId="3CA516C1" w:rsidR="005218D3" w:rsidRDefault="005218D3"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p>
    <w:p w14:paraId="2466C12F" w14:textId="43F35C76" w:rsidR="005218D3" w:rsidRDefault="005218D3"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r>
        <w:rPr>
          <w:rFonts w:ascii="Arial Nova Light" w:eastAsia="Arial Nova" w:hAnsi="Arial Nova Light" w:cs="Arial Nova"/>
          <w:bCs/>
        </w:rPr>
        <w:t xml:space="preserve">El denunciado señala que no es sujeto de sanción, al no ser agente estatal, superior jerárquico, </w:t>
      </w:r>
      <w:r w:rsidR="002A0809">
        <w:rPr>
          <w:rFonts w:ascii="Arial Nova Light" w:eastAsia="Arial Nova" w:hAnsi="Arial Nova Light" w:cs="Arial Nova"/>
          <w:bCs/>
        </w:rPr>
        <w:t xml:space="preserve">colega, dirigente partidista, militante, simpatizante, pre candidato o candidato que busque de desacreditar y agraviar a la denunciante. </w:t>
      </w:r>
    </w:p>
    <w:p w14:paraId="6A2EF1A2" w14:textId="25F8BABB" w:rsidR="002A0809" w:rsidRDefault="002A0809"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p>
    <w:p w14:paraId="52205A78" w14:textId="30A9128D" w:rsidR="002A0809" w:rsidRDefault="002A0809"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r>
        <w:rPr>
          <w:rFonts w:ascii="Arial Nova Light" w:eastAsia="Arial Nova" w:hAnsi="Arial Nova Light" w:cs="Arial Nova"/>
          <w:b/>
        </w:rPr>
        <w:t xml:space="preserve">2.2. DEFENSA DE EDNA LORENA PACHECO. </w:t>
      </w:r>
      <w:r w:rsidR="00D47327">
        <w:rPr>
          <w:rFonts w:ascii="Arial Nova Light" w:eastAsia="Arial Nova" w:hAnsi="Arial Nova Light" w:cs="Arial Nova"/>
          <w:bCs/>
        </w:rPr>
        <w:t xml:space="preserve">La denunciante, personalmente acudió a la audiencia de pruebas y alegatos, en donde expuso que los mensajes que se señalan, los hizo a </w:t>
      </w:r>
      <w:proofErr w:type="spellStart"/>
      <w:r w:rsidR="00D47327">
        <w:rPr>
          <w:rFonts w:ascii="Arial Nova Light" w:eastAsia="Arial Nova" w:hAnsi="Arial Nova Light" w:cs="Arial Nova"/>
          <w:bCs/>
        </w:rPr>
        <w:t>titulo</w:t>
      </w:r>
      <w:proofErr w:type="spellEnd"/>
      <w:r w:rsidR="00D47327">
        <w:rPr>
          <w:rFonts w:ascii="Arial Nova Light" w:eastAsia="Arial Nova" w:hAnsi="Arial Nova Light" w:cs="Arial Nova"/>
          <w:bCs/>
        </w:rPr>
        <w:t xml:space="preserve"> personal</w:t>
      </w:r>
      <w:r w:rsidR="00DD6922">
        <w:rPr>
          <w:rFonts w:ascii="Arial Nova Light" w:eastAsia="Arial Nova" w:hAnsi="Arial Nova Light" w:cs="Arial Nova"/>
          <w:bCs/>
        </w:rPr>
        <w:t xml:space="preserve">, a manera de pregunta, pues reitera que no conoce a la actora, razón por la cual emitió la pregunta dentro del chat. </w:t>
      </w:r>
    </w:p>
    <w:p w14:paraId="613972B4" w14:textId="73F2482B" w:rsidR="00DD6922" w:rsidRDefault="00DD6922"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p>
    <w:p w14:paraId="30C77F3A" w14:textId="778E3F09" w:rsidR="00DD6922" w:rsidRDefault="00DD6922"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r>
        <w:rPr>
          <w:rFonts w:ascii="Arial Nova Light" w:eastAsia="Arial Nova" w:hAnsi="Arial Nova Light" w:cs="Arial Nova"/>
          <w:bCs/>
        </w:rPr>
        <w:lastRenderedPageBreak/>
        <w:t>Que en ningún momento se menospreció su labor ni se pretendía suprimir sus derechos</w:t>
      </w:r>
      <w:r w:rsidR="00ED220D">
        <w:rPr>
          <w:rFonts w:ascii="Arial Nova Light" w:eastAsia="Arial Nova" w:hAnsi="Arial Nova Light" w:cs="Arial Nova"/>
          <w:bCs/>
        </w:rPr>
        <w:t xml:space="preserve">, pues repite que solamente era una pregunta sin hacer señalamientos en su contra. </w:t>
      </w:r>
    </w:p>
    <w:p w14:paraId="271539C7" w14:textId="7456445B" w:rsidR="00ED220D" w:rsidRDefault="00ED220D" w:rsidP="00960C8A">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rPr>
      </w:pPr>
    </w:p>
    <w:p w14:paraId="0006E9D9" w14:textId="61DD682E" w:rsidR="00E16A1A" w:rsidRPr="00FD5BA8" w:rsidRDefault="006F0B93" w:rsidP="00130C1C">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ALEGATOS.</w:t>
      </w:r>
      <w:r w:rsidRPr="00FD5BA8">
        <w:rPr>
          <w:rFonts w:ascii="Arial Nova Light" w:eastAsia="Arial Nova" w:hAnsi="Arial Nova Light" w:cs="Arial Nova"/>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Pr="00FD5BA8">
        <w:rPr>
          <w:rFonts w:ascii="Arial Nova Light" w:eastAsia="Arial Nova" w:hAnsi="Arial Nova Light" w:cs="Arial Nova"/>
          <w:b/>
        </w:rPr>
        <w:t>“ALEGATOS. LA AUTORIDAD ADMINISTRATIVA ELECTORAL DEBE TOMARLOS EN CONSIDERACIÓN AL RESOLVER EL PROCEDIMIENTO ESPECIAL SANCIONADOR”.</w:t>
      </w:r>
      <w:r w:rsidRPr="00FD5BA8">
        <w:rPr>
          <w:rFonts w:ascii="Arial Nova Light" w:eastAsia="Arial Nova" w:hAnsi="Arial Nova Light" w:cs="Arial Nova"/>
          <w:b/>
          <w:vertAlign w:val="superscript"/>
        </w:rPr>
        <w:footnoteReference w:id="5"/>
      </w:r>
      <w:r w:rsidRPr="00FD5BA8">
        <w:rPr>
          <w:rFonts w:ascii="Arial Nova Light" w:eastAsia="Arial Nova" w:hAnsi="Arial Nova Light" w:cs="Arial Nova"/>
          <w:b/>
        </w:rPr>
        <w:t xml:space="preserve"> </w:t>
      </w:r>
    </w:p>
    <w:p w14:paraId="2445E687" w14:textId="77777777" w:rsidR="00E16A1A" w:rsidRPr="00FD5BA8" w:rsidRDefault="00E16A1A" w:rsidP="00130C1C">
      <w:pPr>
        <w:spacing w:line="360" w:lineRule="auto"/>
        <w:jc w:val="both"/>
        <w:rPr>
          <w:rFonts w:ascii="Arial Nova Light" w:eastAsia="Arial Nova" w:hAnsi="Arial Nova Light" w:cs="Arial Nova"/>
          <w:b/>
        </w:rPr>
      </w:pPr>
    </w:p>
    <w:p w14:paraId="7659BC7F" w14:textId="6C97CBA4" w:rsidR="007063FD" w:rsidRPr="00FD5BA8" w:rsidRDefault="00ED220D" w:rsidP="00130C1C">
      <w:pPr>
        <w:spacing w:line="360" w:lineRule="auto"/>
        <w:jc w:val="both"/>
        <w:rPr>
          <w:rFonts w:ascii="Arial Nova Light" w:eastAsia="Arial Nova" w:hAnsi="Arial Nova Light" w:cs="Arial Nova"/>
          <w:iCs/>
        </w:rPr>
      </w:pPr>
      <w:r>
        <w:rPr>
          <w:rFonts w:ascii="Arial Nova Light" w:eastAsia="Arial Nova" w:hAnsi="Arial Nova Light" w:cs="Arial Nova"/>
        </w:rPr>
        <w:t xml:space="preserve">De las constancias que obran en autos, </w:t>
      </w:r>
      <w:r w:rsidR="00C3643B">
        <w:rPr>
          <w:rFonts w:ascii="Arial Nova Light" w:eastAsia="Arial Nova" w:hAnsi="Arial Nova Light" w:cs="Arial Nova"/>
        </w:rPr>
        <w:t xml:space="preserve">se advierte que la actora, no presentó alegatos. </w:t>
      </w:r>
    </w:p>
    <w:p w14:paraId="4AAFAC50" w14:textId="77777777" w:rsidR="00A75E59" w:rsidRPr="00FD5BA8" w:rsidRDefault="00A75E59" w:rsidP="00130C1C">
      <w:pPr>
        <w:spacing w:line="360" w:lineRule="auto"/>
        <w:jc w:val="both"/>
        <w:rPr>
          <w:rFonts w:ascii="Arial Nova Light" w:eastAsia="Arial Nova" w:hAnsi="Arial Nova Light" w:cs="Arial Nova"/>
          <w:iCs/>
        </w:rPr>
      </w:pPr>
    </w:p>
    <w:p w14:paraId="7306E5DC" w14:textId="2CA25207" w:rsidR="00091D90" w:rsidRDefault="4A5D9109" w:rsidP="4A5D9109">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i/>
          <w:iCs/>
        </w:rPr>
      </w:pPr>
      <w:r w:rsidRPr="4A5D9109">
        <w:rPr>
          <w:rFonts w:ascii="Arial Nova Light" w:eastAsia="Arial Nova" w:hAnsi="Arial Nova Light" w:cs="Arial Nova"/>
        </w:rPr>
        <w:t xml:space="preserve">Por cuanto hace al denunciado en sus alegatos manifestó lo siguiente: </w:t>
      </w:r>
      <w:r w:rsidRPr="4A5D9109">
        <w:rPr>
          <w:rFonts w:ascii="Arial Nova Light" w:eastAsia="Arial Nova" w:hAnsi="Arial Nova Light" w:cs="Arial Nova"/>
          <w:i/>
          <w:iCs/>
        </w:rPr>
        <w:t>“la autoridad competente, deberá declarar la inexistencia de la violación de la denuncia, pues  de la incongruente, oscura e imprecisa narración de los hechos que se desprenden de la denuncia ni de las pruebas ofertadas se advierte que se haya ejercido violencia política por razones de género, pues en ninguna parte obra del expediente cual fue el agravio o la conducta por la cual se delimito o anulo o menoscabo sus derechos político electorales o bien el acceso al pleno ejercicio de sus atribuciones o cargo.”</w:t>
      </w:r>
    </w:p>
    <w:p w14:paraId="0FDBC4B4" w14:textId="77777777" w:rsidR="00091D90" w:rsidRDefault="00091D90"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i/>
          <w:iCs/>
        </w:rPr>
      </w:pPr>
    </w:p>
    <w:p w14:paraId="5CA50589" w14:textId="2540C235" w:rsidR="00E16A1A" w:rsidRPr="00FD5BA8" w:rsidRDefault="006D3B10"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rPr>
      </w:pPr>
      <w:r>
        <w:rPr>
          <w:rFonts w:ascii="Arial Nova Light" w:eastAsia="Arial Nova" w:hAnsi="Arial Nova Light" w:cs="Arial Nova"/>
        </w:rPr>
        <w:t xml:space="preserve">En relación a la denunciada, en vía de alegatos señaló </w:t>
      </w:r>
      <w:r>
        <w:rPr>
          <w:rFonts w:ascii="Arial Nova Light" w:eastAsia="Arial Nova" w:hAnsi="Arial Nova Light" w:cs="Arial Nova"/>
          <w:i/>
          <w:iCs/>
        </w:rPr>
        <w:t xml:space="preserve">“solicito se declare inexistente la supuesta falta… no existe una relación lógica ni una descripción clara de cuales hechos </w:t>
      </w:r>
      <w:r w:rsidR="00886909">
        <w:rPr>
          <w:rFonts w:ascii="Arial Nova Light" w:eastAsia="Arial Nova" w:hAnsi="Arial Nova Light" w:cs="Arial Nova"/>
          <w:i/>
          <w:iCs/>
        </w:rPr>
        <w:t>presumiblemente</w:t>
      </w:r>
      <w:r>
        <w:rPr>
          <w:rFonts w:ascii="Arial Nova Light" w:eastAsia="Arial Nova" w:hAnsi="Arial Nova Light" w:cs="Arial Nova"/>
          <w:i/>
          <w:iCs/>
        </w:rPr>
        <w:t xml:space="preserve"> pudieron ser cometidos por mi persona en contra suya que pudieran representar un intento de </w:t>
      </w:r>
      <w:r w:rsidR="00886909">
        <w:rPr>
          <w:rFonts w:ascii="Arial Nova Light" w:eastAsia="Arial Nova" w:hAnsi="Arial Nova Light" w:cs="Arial Nova"/>
          <w:i/>
          <w:iCs/>
        </w:rPr>
        <w:t>menospreciar</w:t>
      </w:r>
      <w:r>
        <w:rPr>
          <w:rFonts w:ascii="Arial Nova Light" w:eastAsia="Arial Nova" w:hAnsi="Arial Nova Light" w:cs="Arial Nova"/>
          <w:i/>
          <w:iCs/>
        </w:rPr>
        <w:t xml:space="preserve"> su labor o suprimir sus derechos políticos electorales o </w:t>
      </w:r>
      <w:r w:rsidR="00886909">
        <w:rPr>
          <w:rFonts w:ascii="Arial Nova Light" w:eastAsia="Arial Nova" w:hAnsi="Arial Nova Light" w:cs="Arial Nova"/>
          <w:i/>
          <w:iCs/>
        </w:rPr>
        <w:t>desprestigiar</w:t>
      </w:r>
      <w:r>
        <w:rPr>
          <w:rFonts w:ascii="Arial Nova Light" w:eastAsia="Arial Nova" w:hAnsi="Arial Nova Light" w:cs="Arial Nova"/>
          <w:i/>
          <w:iCs/>
        </w:rPr>
        <w:t xml:space="preserve"> o cuestionar sus capacidades para el ejercicio o de sus derechos políticos electorales ya que en </w:t>
      </w:r>
      <w:r w:rsidR="00886909">
        <w:rPr>
          <w:rFonts w:ascii="Arial Nova Light" w:eastAsia="Arial Nova" w:hAnsi="Arial Nova Light" w:cs="Arial Nova"/>
          <w:i/>
          <w:iCs/>
        </w:rPr>
        <w:t>ningún</w:t>
      </w:r>
      <w:r>
        <w:rPr>
          <w:rFonts w:ascii="Arial Nova Light" w:eastAsia="Arial Nova" w:hAnsi="Arial Nova Light" w:cs="Arial Nova"/>
          <w:i/>
          <w:iCs/>
        </w:rPr>
        <w:t xml:space="preserve"> momento la descalifico</w:t>
      </w:r>
      <w:r w:rsidR="00886909">
        <w:rPr>
          <w:rFonts w:ascii="Arial Nova Light" w:eastAsia="Arial Nova" w:hAnsi="Arial Nova Light" w:cs="Arial Nova"/>
          <w:i/>
          <w:iCs/>
        </w:rPr>
        <w:t xml:space="preserve"> la desacredito la difamo ni la denigro”. </w:t>
      </w:r>
      <w:r w:rsidR="009F3B8E" w:rsidRPr="00FD5BA8">
        <w:rPr>
          <w:rFonts w:ascii="Arial Nova Light" w:eastAsia="Arial Nova" w:hAnsi="Arial Nova Light" w:cs="Arial Nova"/>
          <w:i/>
          <w:iCs/>
        </w:rPr>
        <w:t xml:space="preserve"> </w:t>
      </w:r>
      <w:r w:rsidR="009F3B8E" w:rsidRPr="00FD5BA8">
        <w:rPr>
          <w:rFonts w:ascii="Arial Nova Light" w:eastAsia="Arial Nova" w:hAnsi="Arial Nova Light" w:cs="Arial Nova"/>
        </w:rPr>
        <w:t xml:space="preserve"> </w:t>
      </w:r>
    </w:p>
    <w:p w14:paraId="41D2451E"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4D614E47" w14:textId="4CFC05A6" w:rsidR="00D11BA1" w:rsidRPr="00FD5BA8" w:rsidRDefault="006F0B93" w:rsidP="00130C1C">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MEDIOS DE CONVICCIÓN.  </w:t>
      </w:r>
      <w:r w:rsidR="00D11BA1" w:rsidRPr="00FD5BA8">
        <w:rPr>
          <w:rFonts w:ascii="Arial Nova Light" w:eastAsia="Arial Nova" w:hAnsi="Arial Nova Light" w:cs="Arial Nova"/>
          <w:sz w:val="24"/>
          <w:szCs w:val="24"/>
        </w:rPr>
        <w:t xml:space="preserve"> Antes de analizar la legalidad</w:t>
      </w:r>
      <w:r w:rsidR="00A14B8A" w:rsidRPr="00FD5BA8">
        <w:rPr>
          <w:rFonts w:ascii="Arial Nova Light" w:eastAsia="Arial Nova" w:hAnsi="Arial Nova Light" w:cs="Arial Nova"/>
          <w:sz w:val="24"/>
          <w:szCs w:val="24"/>
        </w:rPr>
        <w:t>,</w:t>
      </w:r>
      <w:r w:rsidR="00D11BA1" w:rsidRPr="00FD5BA8">
        <w:rPr>
          <w:rFonts w:ascii="Arial Nova Light" w:eastAsia="Arial Nova" w:hAnsi="Arial Nova Light" w:cs="Arial Nova"/>
          <w:sz w:val="24"/>
          <w:szCs w:val="24"/>
        </w:rPr>
        <w:t xml:space="preserve"> o no</w:t>
      </w:r>
      <w:r w:rsidR="00A14B8A" w:rsidRPr="00FD5BA8">
        <w:rPr>
          <w:rFonts w:ascii="Arial Nova Light" w:eastAsia="Arial Nova" w:hAnsi="Arial Nova Light" w:cs="Arial Nova"/>
          <w:sz w:val="24"/>
          <w:szCs w:val="24"/>
        </w:rPr>
        <w:t>,</w:t>
      </w:r>
      <w:r w:rsidR="00D11BA1" w:rsidRPr="00FD5BA8">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sidRPr="00FD5BA8">
        <w:rPr>
          <w:rFonts w:ascii="Arial Nova Light" w:eastAsia="Arial Nova" w:hAnsi="Arial Nova Light" w:cs="Arial Nova"/>
          <w:sz w:val="24"/>
          <w:szCs w:val="24"/>
        </w:rPr>
        <w:t>,</w:t>
      </w:r>
      <w:r w:rsidR="00D11BA1" w:rsidRPr="00FD5BA8">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FD5BA8"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0FFF7B91" w14:textId="2C86B243" w:rsidR="001807BF" w:rsidRPr="00FD5BA8"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rPr>
      </w:pPr>
      <w:r w:rsidRPr="00FD5BA8">
        <w:rPr>
          <w:rFonts w:ascii="Arial Nova Light" w:eastAsia="Arial Nova" w:hAnsi="Arial Nova Light" w:cs="Arial Nova"/>
        </w:rPr>
        <w:lastRenderedPageBreak/>
        <w:t xml:space="preserve">Es menester precisar que en asuntos donde se denuncia VPMG, opera la figura de </w:t>
      </w:r>
      <w:r w:rsidRPr="00FD5BA8">
        <w:rPr>
          <w:rFonts w:ascii="Arial Nova Light" w:eastAsia="Arial Nova" w:hAnsi="Arial Nova Light" w:cs="Arial Nova"/>
          <w:i/>
          <w:iCs/>
        </w:rPr>
        <w:t>reversión de la carga de la prueba</w:t>
      </w:r>
      <w:r w:rsidRPr="00FD5BA8">
        <w:rPr>
          <w:rFonts w:ascii="Arial Nova Light" w:eastAsia="Arial Nova" w:hAnsi="Arial Nova Light" w:cs="Arial Nova"/>
        </w:rPr>
        <w:t>, atendiendo al criterio sostenido por la Sala Superior</w:t>
      </w:r>
      <w:r w:rsidR="00A14B8A" w:rsidRPr="00FD5BA8">
        <w:rPr>
          <w:rFonts w:ascii="Arial Nova Light" w:eastAsia="Arial Nova" w:hAnsi="Arial Nova Light" w:cs="Arial Nova"/>
        </w:rPr>
        <w:t>,</w:t>
      </w:r>
      <w:r w:rsidRPr="00FD5BA8">
        <w:rPr>
          <w:rFonts w:ascii="Arial Nova Light" w:eastAsia="Arial Nova" w:hAnsi="Arial Nova Light" w:cs="Arial Nova"/>
        </w:rPr>
        <w:t xml:space="preserve"> al decidir el recurso SUP-REC-91/2020</w:t>
      </w:r>
      <w:r w:rsidR="00D334C3" w:rsidRPr="00FD5BA8">
        <w:rPr>
          <w:rStyle w:val="Refdenotaalpie"/>
          <w:rFonts w:ascii="Arial Nova Light" w:eastAsia="Arial Nova" w:hAnsi="Arial Nova Light" w:cs="Arial Nova"/>
        </w:rPr>
        <w:footnoteReference w:id="6"/>
      </w:r>
      <w:r w:rsidRPr="00FD5BA8">
        <w:rPr>
          <w:rFonts w:ascii="Arial Nova Light" w:eastAsia="Arial Nova" w:hAnsi="Arial Nova Light" w:cs="Arial Nova"/>
        </w:rPr>
        <w:t xml:space="preserve"> y acumulado, pues en casos de violencia política contra la mujer en razón de género, al encontrarse involucrado un acto de discriminación hacia la víctima, </w:t>
      </w:r>
      <w:r w:rsidRPr="00FD5BA8">
        <w:rPr>
          <w:rFonts w:ascii="Arial Nova Light" w:eastAsia="Arial Nova" w:hAnsi="Arial Nova Light" w:cs="Arial Nova"/>
          <w:b/>
          <w:bCs/>
        </w:rPr>
        <w:t xml:space="preserve">es la persona denunciada o victimaria quien tendrá que desvirtuar de manera fehaciente la existencia de los hechos en que se base la infracción. </w:t>
      </w:r>
    </w:p>
    <w:p w14:paraId="573411FD" w14:textId="77777777" w:rsidR="001807BF" w:rsidRPr="00FD5BA8"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61E5E433" w14:textId="44599A35" w:rsidR="001807BF"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r w:rsidRPr="00FD5BA8">
        <w:rPr>
          <w:rFonts w:ascii="Arial Nova Light" w:eastAsia="Arial Nova" w:hAnsi="Arial Nova Light" w:cs="Arial Nova"/>
        </w:rPr>
        <w:t>Lo anterior, debido a la complejidad de probar los actos de violencia, ya que generalmente ocurren en espacios en los que únicamente se encuentra el agresor y la víctima, aunado a que, 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adquiere una relevancia especial, la cual sólo sucumbirá ante hechos que le resten objetivamente veracidad.</w:t>
      </w:r>
    </w:p>
    <w:p w14:paraId="3C7DBCB8" w14:textId="77777777" w:rsidR="00F91E2C" w:rsidRPr="00FD5BA8" w:rsidRDefault="00F91E2C"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3AB25C67" w14:textId="2E232D7E" w:rsidR="00E16A1A" w:rsidRPr="00FD5BA8" w:rsidRDefault="00AB00F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r w:rsidRPr="00FD5BA8">
        <w:rPr>
          <w:rFonts w:ascii="Arial Nova Light" w:eastAsia="Arial Nova" w:hAnsi="Arial Nova Light" w:cs="Arial Nova"/>
        </w:rPr>
        <w:t>En ese entendimiento, e</w:t>
      </w:r>
      <w:r w:rsidR="006F0B93" w:rsidRPr="00FD5BA8">
        <w:rPr>
          <w:rFonts w:ascii="Arial Nova Light" w:eastAsia="Arial Nova" w:hAnsi="Arial Nova Light" w:cs="Arial Nova"/>
        </w:rPr>
        <w:t xml:space="preserve">n relación con los hechos y defensas que componen la presente litis, de las constancias que obran en autos se advierten los siguientes medios de prueba ofrecidos y admitidos. </w:t>
      </w:r>
    </w:p>
    <w:p w14:paraId="1874F69E" w14:textId="77777777" w:rsidR="006B747B" w:rsidRPr="00FD5BA8" w:rsidRDefault="006B747B"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0C077ABC" w14:textId="6E71367A" w:rsidR="00E16A1A" w:rsidRPr="00FD5BA8" w:rsidRDefault="006F0B93" w:rsidP="00130C1C">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00FD5BA8">
        <w:rPr>
          <w:rFonts w:ascii="Arial Nova Light" w:eastAsia="Arial Nova" w:hAnsi="Arial Nova Light" w:cs="Arial Nova"/>
          <w:b/>
        </w:rPr>
        <w:t xml:space="preserve">VALORACIÓN DE LAS PRUEBAS OFRECIDAS </w:t>
      </w:r>
      <w:r w:rsidR="000279FE" w:rsidRPr="00FD5BA8">
        <w:rPr>
          <w:rFonts w:ascii="Arial Nova Light" w:eastAsia="Arial Nova" w:hAnsi="Arial Nova Light" w:cs="Arial Nova"/>
          <w:b/>
        </w:rPr>
        <w:t>LA DENUNCIANTE</w:t>
      </w:r>
      <w:r w:rsidR="00D803F7" w:rsidRPr="00FD5BA8">
        <w:rPr>
          <w:rFonts w:ascii="Arial Nova Light" w:eastAsia="Arial Nova" w:hAnsi="Arial Nova Light" w:cs="Arial Nova"/>
          <w:b/>
        </w:rPr>
        <w:t xml:space="preserve"> Y ADMITIDAS</w:t>
      </w:r>
      <w:r w:rsidRPr="00FD5BA8">
        <w:rPr>
          <w:rFonts w:ascii="Arial Nova Light" w:eastAsia="Arial Nova" w:hAnsi="Arial Nova Light" w:cs="Arial Nova"/>
          <w:b/>
        </w:rPr>
        <w:t>.</w:t>
      </w:r>
    </w:p>
    <w:p w14:paraId="15FC3034"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p>
    <w:p w14:paraId="1F9F6904" w14:textId="37A5978C" w:rsidR="00100674" w:rsidRDefault="4A5D9109" w:rsidP="00100674">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4A5D9109">
        <w:rPr>
          <w:rFonts w:ascii="Arial Nova Light" w:eastAsia="Arial Nova" w:hAnsi="Arial Nova Light" w:cs="Arial Nova"/>
          <w:b/>
          <w:bCs/>
        </w:rPr>
        <w:t xml:space="preserve">DOCUMENTAL PÚBLICA. </w:t>
      </w:r>
      <w:r w:rsidRPr="4A5D9109">
        <w:rPr>
          <w:rFonts w:ascii="Arial Nova Light" w:eastAsia="Arial Nova" w:hAnsi="Arial Nova Light" w:cs="Arial Nova"/>
        </w:rPr>
        <w:t>En relación con la prueba consistente en una fe de hechos, realizada por el notario público 57 de los del Estado</w:t>
      </w:r>
      <w:r w:rsidR="00C875A5">
        <w:rPr>
          <w:rFonts w:ascii="Arial Nova Light" w:eastAsia="Arial Nova" w:hAnsi="Arial Nova Light" w:cs="Arial Nova"/>
        </w:rPr>
        <w:t xml:space="preserve"> que consta </w:t>
      </w:r>
      <w:r w:rsidR="00C875A5" w:rsidRPr="00BD7D15">
        <w:rPr>
          <w:rFonts w:ascii="Arial Nova Light" w:eastAsia="Arial Nova" w:hAnsi="Arial Nova Light" w:cs="Arial Nova"/>
        </w:rPr>
        <w:t>en el instrumento</w:t>
      </w:r>
      <w:r w:rsidR="00BD7D15" w:rsidRPr="00BD7D15">
        <w:rPr>
          <w:rFonts w:ascii="Arial Nova Light" w:eastAsia="Arial Nova" w:hAnsi="Arial Nova Light" w:cs="Arial Nova"/>
        </w:rPr>
        <w:t xml:space="preserve"> notarial</w:t>
      </w:r>
      <w:r w:rsidR="00C875A5" w:rsidRPr="00BD7D15">
        <w:rPr>
          <w:rFonts w:ascii="Arial Nova Light" w:eastAsia="Arial Nova" w:hAnsi="Arial Nova Light" w:cs="Arial Nova"/>
        </w:rPr>
        <w:t xml:space="preserve"> </w:t>
      </w:r>
      <w:r w:rsidR="00BD7D15" w:rsidRPr="00BD7D15">
        <w:rPr>
          <w:rFonts w:ascii="Arial Nova Light" w:eastAsia="Arial Nova" w:hAnsi="Arial Nova Light" w:cs="Arial Nova"/>
        </w:rPr>
        <w:t>1235</w:t>
      </w:r>
      <w:r w:rsidR="00BD7D15">
        <w:rPr>
          <w:rFonts w:ascii="Arial Nova Light" w:eastAsia="Arial Nova" w:hAnsi="Arial Nova Light" w:cs="Arial Nova"/>
        </w:rPr>
        <w:t xml:space="preserve">, volumen XLIV.  </w:t>
      </w:r>
      <w:r w:rsidRPr="4A5D9109">
        <w:rPr>
          <w:rFonts w:ascii="Arial Nova Light" w:eastAsia="Arial Nova" w:hAnsi="Arial Nova Light" w:cs="Arial Nova"/>
        </w:rPr>
        <w:t xml:space="preserve">De conformidad con lo dispuesto en el artículo 310, del Código Electoral, en lo individual alcanza un valor probatorio pleno, por haber sido expedida por funcionario investido de </w:t>
      </w:r>
      <w:proofErr w:type="spellStart"/>
      <w:r w:rsidRPr="4A5D9109">
        <w:rPr>
          <w:rFonts w:ascii="Arial Nova Light" w:eastAsia="Arial Nova" w:hAnsi="Arial Nova Light" w:cs="Arial Nova"/>
        </w:rPr>
        <w:t>Fé</w:t>
      </w:r>
      <w:proofErr w:type="spellEnd"/>
      <w:r w:rsidRPr="4A5D9109">
        <w:rPr>
          <w:rFonts w:ascii="Arial Nova Light" w:eastAsia="Arial Nova" w:hAnsi="Arial Nova Light" w:cs="Arial Nova"/>
        </w:rPr>
        <w:t xml:space="preserve"> Pública,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65D2FC36" w14:textId="77777777" w:rsidR="00100674" w:rsidRDefault="00100674" w:rsidP="0010067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42A83A11" w14:textId="09852F82" w:rsidR="00100674" w:rsidRPr="00100674" w:rsidRDefault="00100674" w:rsidP="00100674">
      <w:pPr>
        <w:numPr>
          <w:ilvl w:val="0"/>
          <w:numId w:val="2"/>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r w:rsidRPr="00100674">
        <w:rPr>
          <w:rFonts w:ascii="Arial Nova Light" w:eastAsia="Arial Nova" w:hAnsi="Arial Nova Light" w:cs="Arial Nova"/>
          <w:b/>
        </w:rPr>
        <w:t>VALORACIÓN DE LAS PRUEBAS OFRECIDAS LA</w:t>
      </w:r>
      <w:r w:rsidR="00B722ED">
        <w:rPr>
          <w:rFonts w:ascii="Arial Nova Light" w:eastAsia="Arial Nova" w:hAnsi="Arial Nova Light" w:cs="Arial Nova"/>
          <w:b/>
        </w:rPr>
        <w:t>S PARTES</w:t>
      </w:r>
      <w:r w:rsidRPr="00100674">
        <w:rPr>
          <w:rFonts w:ascii="Arial Nova Light" w:eastAsia="Arial Nova" w:hAnsi="Arial Nova Light" w:cs="Arial Nova"/>
          <w:b/>
        </w:rPr>
        <w:t xml:space="preserve"> </w:t>
      </w:r>
      <w:r>
        <w:rPr>
          <w:rFonts w:ascii="Arial Nova Light" w:eastAsia="Arial Nova" w:hAnsi="Arial Nova Light" w:cs="Arial Nova"/>
          <w:b/>
        </w:rPr>
        <w:t>DENUNCIADA</w:t>
      </w:r>
      <w:r w:rsidR="00B722ED">
        <w:rPr>
          <w:rFonts w:ascii="Arial Nova Light" w:eastAsia="Arial Nova" w:hAnsi="Arial Nova Light" w:cs="Arial Nova"/>
          <w:b/>
        </w:rPr>
        <w:t>S</w:t>
      </w:r>
      <w:r w:rsidRPr="00100674">
        <w:rPr>
          <w:rFonts w:ascii="Arial Nova Light" w:eastAsia="Arial Nova" w:hAnsi="Arial Nova Light" w:cs="Arial Nova"/>
          <w:b/>
        </w:rPr>
        <w:t xml:space="preserve"> Y ADMITIDAS.</w:t>
      </w:r>
    </w:p>
    <w:p w14:paraId="5F5F3CB7" w14:textId="354DDF56" w:rsidR="00100674" w:rsidRDefault="4A5D9109" w:rsidP="00100674">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rPr>
      </w:pPr>
      <w:r w:rsidRPr="4A5D9109">
        <w:rPr>
          <w:rFonts w:ascii="Arial Nova Light" w:eastAsia="Arial Nova" w:hAnsi="Arial Nova Light" w:cs="Arial Nova"/>
          <w:b/>
          <w:bCs/>
        </w:rPr>
        <w:t xml:space="preserve">DOCUMENTAL PÚBLICA. </w:t>
      </w:r>
      <w:r w:rsidRPr="4A5D9109">
        <w:rPr>
          <w:rFonts w:ascii="Arial Nova Light" w:eastAsia="Arial Nova" w:hAnsi="Arial Nova Light" w:cs="Arial Nova"/>
        </w:rPr>
        <w:t>En relación con la prueba ofrecida por la denunciante, consistente en una fe de hechos, realizada por el notario público 57 de los del Estado</w:t>
      </w:r>
      <w:r w:rsidR="00C875A5">
        <w:rPr>
          <w:rFonts w:ascii="Arial Nova Light" w:eastAsia="Arial Nova" w:hAnsi="Arial Nova Light" w:cs="Arial Nova"/>
        </w:rPr>
        <w:t xml:space="preserve">, mediante </w:t>
      </w:r>
      <w:r w:rsidR="00C875A5">
        <w:rPr>
          <w:rFonts w:ascii="Arial Nova Light" w:eastAsia="Arial Nova" w:hAnsi="Arial Nova Light" w:cs="Arial Nova"/>
        </w:rPr>
        <w:lastRenderedPageBreak/>
        <w:t xml:space="preserve">el </w:t>
      </w:r>
      <w:r w:rsidR="009467A9" w:rsidRPr="00BD7D15">
        <w:rPr>
          <w:rFonts w:ascii="Arial Nova Light" w:eastAsia="Arial Nova" w:hAnsi="Arial Nova Light" w:cs="Arial Nova"/>
        </w:rPr>
        <w:t>instrumento notarial 1235</w:t>
      </w:r>
      <w:r w:rsidR="009467A9">
        <w:rPr>
          <w:rFonts w:ascii="Arial Nova Light" w:eastAsia="Arial Nova" w:hAnsi="Arial Nova Light" w:cs="Arial Nova"/>
        </w:rPr>
        <w:t xml:space="preserve">, volumen XLIV. </w:t>
      </w:r>
      <w:r w:rsidRPr="4A5D9109">
        <w:rPr>
          <w:rFonts w:ascii="Arial Nova Light" w:eastAsia="Arial Nova" w:hAnsi="Arial Nova Light" w:cs="Arial Nova"/>
        </w:rPr>
        <w:t xml:space="preserve">De conformidad con lo dispuesto en el artículo 310, del Código Electoral, en lo individual alcanza un valor probatorio pleno, por haber sido expedida por funcionario investido de </w:t>
      </w:r>
      <w:proofErr w:type="spellStart"/>
      <w:r w:rsidRPr="4A5D9109">
        <w:rPr>
          <w:rFonts w:ascii="Arial Nova Light" w:eastAsia="Arial Nova" w:hAnsi="Arial Nova Light" w:cs="Arial Nova"/>
        </w:rPr>
        <w:t>Fé</w:t>
      </w:r>
      <w:proofErr w:type="spellEnd"/>
      <w:r w:rsidRPr="4A5D9109">
        <w:rPr>
          <w:rFonts w:ascii="Arial Nova Light" w:eastAsia="Arial Nova" w:hAnsi="Arial Nova Light" w:cs="Arial Nova"/>
        </w:rPr>
        <w:t xml:space="preserve"> Pública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3E8A1FA2"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p>
    <w:p w14:paraId="7947D9FB" w14:textId="52C94766" w:rsidR="00D9410F" w:rsidRPr="00FD5BA8" w:rsidRDefault="00534E70" w:rsidP="00130C1C">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VALORACIÓN DE LAS PRUEBAS OFRECIDAS POR </w:t>
      </w:r>
      <w:r w:rsidR="00D9410F" w:rsidRPr="00FD5BA8">
        <w:rPr>
          <w:rFonts w:ascii="Arial Nova Light" w:eastAsia="Arial Nova" w:hAnsi="Arial Nova Light" w:cs="Arial Nova"/>
          <w:b/>
          <w:sz w:val="24"/>
          <w:szCs w:val="24"/>
        </w:rPr>
        <w:t xml:space="preserve">AMBAS PARTES. </w:t>
      </w:r>
      <w:r w:rsidRPr="00FD5BA8">
        <w:rPr>
          <w:rFonts w:ascii="Arial Nova Light" w:eastAsia="Arial Nova" w:hAnsi="Arial Nova Light" w:cs="Arial Nova"/>
          <w:b/>
          <w:sz w:val="24"/>
          <w:szCs w:val="24"/>
        </w:rPr>
        <w:t xml:space="preserve"> </w:t>
      </w:r>
    </w:p>
    <w:p w14:paraId="46B90E98" w14:textId="77777777" w:rsidR="00D9410F" w:rsidRPr="00FD5BA8" w:rsidRDefault="00D9410F" w:rsidP="00130C1C">
      <w:pPr>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rPr>
      </w:pPr>
      <w:r w:rsidRPr="00FD5BA8">
        <w:rPr>
          <w:rFonts w:ascii="Arial Nova Light" w:eastAsia="Arial Nova" w:hAnsi="Arial Nova Light" w:cs="Arial Nova"/>
          <w:b/>
        </w:rPr>
        <w:t xml:space="preserve">PRESUNCIONAL E INSTRUMENTAL. </w:t>
      </w:r>
    </w:p>
    <w:p w14:paraId="4471AF4E" w14:textId="77777777" w:rsidR="00D9410F" w:rsidRPr="00FD5BA8" w:rsidRDefault="00D9410F" w:rsidP="00130C1C">
      <w:pPr>
        <w:pBdr>
          <w:top w:val="nil"/>
          <w:left w:val="nil"/>
          <w:bottom w:val="nil"/>
          <w:right w:val="nil"/>
          <w:between w:val="nil"/>
        </w:pBdr>
        <w:spacing w:line="360" w:lineRule="auto"/>
        <w:jc w:val="both"/>
        <w:rPr>
          <w:rFonts w:ascii="Arial Nova Light" w:eastAsia="Arial Nova" w:hAnsi="Arial Nova Light" w:cs="Arial Nova"/>
        </w:rPr>
      </w:pPr>
    </w:p>
    <w:tbl>
      <w:tblPr>
        <w:tblStyle w:val="2"/>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FD5BA8" w:rsidRPr="00FD5BA8" w14:paraId="4C48E4F6" w14:textId="77777777" w:rsidTr="009D0C30">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F0978" w14:textId="77777777" w:rsidR="00D9410F" w:rsidRPr="00FD5BA8" w:rsidRDefault="00D9410F" w:rsidP="00130C1C">
            <w:pPr>
              <w:spacing w:line="360" w:lineRule="auto"/>
              <w:rPr>
                <w:rFonts w:ascii="Arial Nova Light" w:eastAsia="Arial Nova" w:hAnsi="Arial Nova Light" w:cs="Arial Nova"/>
                <w:color w:val="auto"/>
                <w:sz w:val="18"/>
                <w:szCs w:val="18"/>
              </w:rPr>
            </w:pPr>
            <w:r w:rsidRPr="00FD5BA8">
              <w:rPr>
                <w:rFonts w:ascii="Arial Nova Light" w:eastAsia="Arial Nova" w:hAnsi="Arial Nova Light" w:cs="Arial Nova"/>
                <w:color w:val="auto"/>
                <w:sz w:val="18"/>
                <w:szCs w:val="18"/>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50FB1B08" w14:textId="77777777" w:rsidR="00D9410F" w:rsidRPr="00FD5BA8" w:rsidRDefault="00D9410F" w:rsidP="00130C1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18"/>
                <w:szCs w:val="18"/>
              </w:rPr>
            </w:pPr>
            <w:r w:rsidRPr="00FD5BA8">
              <w:rPr>
                <w:rFonts w:ascii="Arial Nova Light" w:eastAsia="Arial Nova" w:hAnsi="Arial Nova Light" w:cs="Arial Nova"/>
                <w:b w:val="0"/>
                <w:color w:val="auto"/>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FD5BA8" w:rsidRPr="00FD5BA8" w14:paraId="675E4745" w14:textId="77777777" w:rsidTr="009D0C3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23849027" w14:textId="77777777" w:rsidR="00D9410F" w:rsidRPr="00FD5BA8" w:rsidRDefault="00D9410F" w:rsidP="00130C1C">
            <w:pPr>
              <w:spacing w:line="360" w:lineRule="auto"/>
              <w:rPr>
                <w:rFonts w:ascii="Arial Nova Light" w:eastAsia="Arial Nova" w:hAnsi="Arial Nova Light" w:cs="Arial Nova"/>
                <w:sz w:val="18"/>
                <w:szCs w:val="18"/>
              </w:rPr>
            </w:pPr>
            <w:r w:rsidRPr="00FD5BA8">
              <w:rPr>
                <w:rFonts w:ascii="Arial Nova Light" w:eastAsia="Arial Nova" w:hAnsi="Arial Nova Light" w:cs="Arial Nova"/>
                <w:sz w:val="18"/>
                <w:szCs w:val="18"/>
              </w:rPr>
              <w:t>Instrumental de actuaciones</w:t>
            </w:r>
          </w:p>
        </w:tc>
        <w:tc>
          <w:tcPr>
            <w:tcW w:w="6935" w:type="dxa"/>
            <w:tcBorders>
              <w:top w:val="single" w:sz="4" w:space="0" w:color="auto"/>
            </w:tcBorders>
            <w:shd w:val="clear" w:color="auto" w:fill="auto"/>
          </w:tcPr>
          <w:p w14:paraId="2F9AF964" w14:textId="77777777" w:rsidR="00D9410F" w:rsidRPr="00FD5BA8" w:rsidRDefault="00D9410F"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FD5BA8">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26E10905" w14:textId="77777777" w:rsidR="00D9410F" w:rsidRPr="00FD5BA8" w:rsidRDefault="00D9410F"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rPr>
      </w:pPr>
    </w:p>
    <w:p w14:paraId="2223CE53" w14:textId="77777777" w:rsidR="00D9410F" w:rsidRPr="00FD5BA8" w:rsidRDefault="00D9410F"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rPr>
      </w:pPr>
      <w:r w:rsidRPr="00FD5BA8">
        <w:rPr>
          <w:rFonts w:ascii="Arial Nova Light" w:eastAsia="Arial Nova" w:hAnsi="Arial Nova Light" w:cs="Arial Nova"/>
        </w:rPr>
        <w:t xml:space="preserve">En relación con las pruebas ofrecidas como presuncional legal y humana e instrumental de actuaciones, vale decir que para que se actualice puede ser apreciada por esta instancia, con independencia de que sean o no ofrecidas por las partes. conforme a lo dispuesto por el artículo 255, fracciones V y VI, del Código Electoral. </w:t>
      </w:r>
    </w:p>
    <w:p w14:paraId="326AE9FE" w14:textId="77777777" w:rsidR="00534E70" w:rsidRPr="00FD5BA8" w:rsidRDefault="00534E70"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rPr>
      </w:pPr>
    </w:p>
    <w:p w14:paraId="2562F4FC" w14:textId="557C46B9" w:rsidR="00E16A1A" w:rsidRPr="00FD5BA8" w:rsidRDefault="006F0B93" w:rsidP="00130C1C">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HECHOS ACREDITADOS.  </w:t>
      </w:r>
      <w:r w:rsidRPr="00FD5BA8">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haberse valorado de manera individual y conjunta, de conformidad con lo establecido por el Código Electoral, corresponde identificar los hechos que fueron acreditados.</w:t>
      </w:r>
    </w:p>
    <w:p w14:paraId="605D3EB0" w14:textId="77777777" w:rsidR="00E16A1A" w:rsidRPr="00FD5BA8" w:rsidRDefault="00E16A1A" w:rsidP="00130C1C">
      <w:pPr>
        <w:spacing w:line="360" w:lineRule="auto"/>
        <w:jc w:val="both"/>
        <w:rPr>
          <w:rFonts w:ascii="Arial Nova Light" w:eastAsia="Arial Nova" w:hAnsi="Arial Nova Light" w:cs="Arial Nova"/>
        </w:rPr>
      </w:pPr>
    </w:p>
    <w:p w14:paraId="743AC94A" w14:textId="1B164A03" w:rsidR="00E16A1A" w:rsidRPr="00FD5BA8" w:rsidRDefault="006F0B93" w:rsidP="00130C1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rPr>
      </w:pPr>
      <w:r w:rsidRPr="00FD5BA8">
        <w:rPr>
          <w:rFonts w:ascii="Arial Nova Light" w:eastAsia="Arial Nova" w:hAnsi="Arial Nova Light" w:cs="Arial Nova"/>
          <w:b/>
        </w:rPr>
        <w:t>Calidad de</w:t>
      </w:r>
      <w:r w:rsidR="00903602" w:rsidRPr="00FD5BA8">
        <w:rPr>
          <w:rFonts w:ascii="Arial Nova Light" w:eastAsia="Arial Nova" w:hAnsi="Arial Nova Light" w:cs="Arial Nova"/>
          <w:b/>
        </w:rPr>
        <w:t xml:space="preserve"> la denunciante</w:t>
      </w:r>
      <w:r w:rsidRPr="00FD5BA8">
        <w:rPr>
          <w:rFonts w:ascii="Arial Nova Light" w:eastAsia="Arial Nova" w:hAnsi="Arial Nova Light" w:cs="Arial Nova"/>
          <w:b/>
        </w:rPr>
        <w:t xml:space="preserve">. </w:t>
      </w:r>
      <w:r w:rsidR="00E968F9" w:rsidRPr="00FD5BA8">
        <w:rPr>
          <w:rFonts w:ascii="Arial Nova Light" w:eastAsia="Arial Nova" w:hAnsi="Arial Nova Light" w:cs="Arial Nova"/>
          <w:bCs/>
        </w:rPr>
        <w:t xml:space="preserve">La denunciante </w:t>
      </w:r>
      <w:r w:rsidR="00CF1B3F" w:rsidRPr="00FD5BA8">
        <w:rPr>
          <w:rFonts w:ascii="Arial Nova Light" w:eastAsia="Arial Nova" w:hAnsi="Arial Nova Light" w:cs="Arial Nova"/>
          <w:bCs/>
        </w:rPr>
        <w:t>acude en</w:t>
      </w:r>
      <w:r w:rsidR="00390DED" w:rsidRPr="00FD5BA8">
        <w:rPr>
          <w:rFonts w:ascii="Arial Nova Light" w:eastAsia="Arial Nova" w:hAnsi="Arial Nova Light" w:cs="Arial Nova"/>
          <w:bCs/>
        </w:rPr>
        <w:t xml:space="preserve"> su calidad de </w:t>
      </w:r>
      <w:r w:rsidR="0012556D" w:rsidRPr="00FD5BA8">
        <w:rPr>
          <w:rFonts w:ascii="Arial Nova Light" w:eastAsia="Arial Nova" w:hAnsi="Arial Nova Light" w:cs="Arial Nova"/>
        </w:rPr>
        <w:t>m</w:t>
      </w:r>
      <w:r w:rsidR="0026424D" w:rsidRPr="00FD5BA8">
        <w:rPr>
          <w:rFonts w:ascii="Arial Nova Light" w:eastAsia="Arial Nova" w:hAnsi="Arial Nova Light" w:cs="Arial Nova"/>
        </w:rPr>
        <w:t xml:space="preserve">ujer, </w:t>
      </w:r>
      <w:r w:rsidR="00CF1B3F" w:rsidRPr="00FD5BA8">
        <w:rPr>
          <w:rFonts w:ascii="Arial Nova Light" w:eastAsia="Arial Nova" w:hAnsi="Arial Nova Light" w:cs="Arial Nova"/>
        </w:rPr>
        <w:t xml:space="preserve">además de tener reconocido su carácter de </w:t>
      </w:r>
      <w:r w:rsidR="00B722ED">
        <w:rPr>
          <w:rFonts w:ascii="Arial Nova Light" w:eastAsia="Arial Nova" w:hAnsi="Arial Nova Light" w:cs="Arial Nova"/>
        </w:rPr>
        <w:t xml:space="preserve">candidata a la </w:t>
      </w:r>
      <w:r w:rsidR="005F0079">
        <w:rPr>
          <w:rFonts w:ascii="Arial Nova Light" w:eastAsia="Arial Nova" w:hAnsi="Arial Nova Light" w:cs="Arial Nova"/>
        </w:rPr>
        <w:t xml:space="preserve">diputación por el principio de representación proporcional, postulada por </w:t>
      </w:r>
      <w:r w:rsidR="00D9410F" w:rsidRPr="00FD5BA8">
        <w:rPr>
          <w:rFonts w:ascii="Arial Nova Light" w:eastAsia="Arial Nova" w:hAnsi="Arial Nova Light" w:cs="Arial Nova"/>
        </w:rPr>
        <w:t xml:space="preserve">MORENA. </w:t>
      </w:r>
    </w:p>
    <w:p w14:paraId="7E5C0D9E" w14:textId="77777777" w:rsidR="00235060" w:rsidRPr="00FD5BA8" w:rsidRDefault="00235060" w:rsidP="00130C1C">
      <w:pPr>
        <w:pBdr>
          <w:top w:val="nil"/>
          <w:left w:val="nil"/>
          <w:bottom w:val="nil"/>
          <w:right w:val="nil"/>
          <w:between w:val="nil"/>
        </w:pBdr>
        <w:spacing w:line="360" w:lineRule="auto"/>
        <w:jc w:val="both"/>
        <w:rPr>
          <w:rFonts w:ascii="Arial Nova Light" w:eastAsia="Arial Nova" w:hAnsi="Arial Nova Light" w:cs="Arial Nova"/>
        </w:rPr>
      </w:pPr>
    </w:p>
    <w:p w14:paraId="48909430" w14:textId="077DA7E2" w:rsidR="00E575E7" w:rsidRPr="009467A9" w:rsidRDefault="005F0079" w:rsidP="00E575E7">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color w:val="FF0000"/>
        </w:rPr>
      </w:pPr>
      <w:r w:rsidRPr="00FD5BA8">
        <w:rPr>
          <w:rFonts w:ascii="Arial Nova Light" w:eastAsia="Arial Nova" w:hAnsi="Arial Nova Light" w:cs="Arial Nova"/>
          <w:b/>
        </w:rPr>
        <w:lastRenderedPageBreak/>
        <w:t>Calidad</w:t>
      </w:r>
      <w:r w:rsidR="006F0B93" w:rsidRPr="00FD5BA8">
        <w:rPr>
          <w:rFonts w:ascii="Arial Nova Light" w:eastAsia="Arial Nova" w:hAnsi="Arial Nova Light" w:cs="Arial Nova"/>
          <w:b/>
        </w:rPr>
        <w:t xml:space="preserve"> de</w:t>
      </w:r>
      <w:r>
        <w:rPr>
          <w:rFonts w:ascii="Arial Nova Light" w:eastAsia="Arial Nova" w:hAnsi="Arial Nova Light" w:cs="Arial Nova"/>
          <w:b/>
        </w:rPr>
        <w:t xml:space="preserve"> </w:t>
      </w:r>
      <w:r w:rsidR="00600D7C" w:rsidRPr="00FD5BA8">
        <w:rPr>
          <w:rFonts w:ascii="Arial Nova Light" w:eastAsia="Arial Nova" w:hAnsi="Arial Nova Light" w:cs="Arial Nova"/>
          <w:b/>
        </w:rPr>
        <w:t>l</w:t>
      </w:r>
      <w:r>
        <w:rPr>
          <w:rFonts w:ascii="Arial Nova Light" w:eastAsia="Arial Nova" w:hAnsi="Arial Nova Light" w:cs="Arial Nova"/>
          <w:b/>
        </w:rPr>
        <w:t>os</w:t>
      </w:r>
      <w:r w:rsidR="00600D7C" w:rsidRPr="00FD5BA8">
        <w:rPr>
          <w:rFonts w:ascii="Arial Nova Light" w:eastAsia="Arial Nova" w:hAnsi="Arial Nova Light" w:cs="Arial Nova"/>
          <w:b/>
        </w:rPr>
        <w:t xml:space="preserve"> denunciado</w:t>
      </w:r>
      <w:r>
        <w:rPr>
          <w:rFonts w:ascii="Arial Nova Light" w:eastAsia="Arial Nova" w:hAnsi="Arial Nova Light" w:cs="Arial Nova"/>
          <w:b/>
        </w:rPr>
        <w:t>s</w:t>
      </w:r>
      <w:r w:rsidR="00600D7C" w:rsidRPr="00FD5BA8">
        <w:rPr>
          <w:rFonts w:ascii="Arial Nova Light" w:eastAsia="Arial Nova" w:hAnsi="Arial Nova Light" w:cs="Arial Nova"/>
          <w:b/>
        </w:rPr>
        <w:t>.</w:t>
      </w:r>
      <w:r w:rsidR="006F0B93" w:rsidRPr="00FD5BA8">
        <w:rPr>
          <w:rFonts w:ascii="Arial Nova Light" w:eastAsia="Arial Nova" w:hAnsi="Arial Nova Light" w:cs="Arial Nova"/>
          <w:b/>
        </w:rPr>
        <w:t xml:space="preserve">  </w:t>
      </w:r>
      <w:r w:rsidR="00612D1A" w:rsidRPr="00FD5BA8">
        <w:rPr>
          <w:rFonts w:ascii="Arial Nova Light" w:eastAsia="Arial Nova" w:hAnsi="Arial Nova Light" w:cs="Arial Nova"/>
        </w:rPr>
        <w:t>En el caso de</w:t>
      </w:r>
      <w:r>
        <w:rPr>
          <w:rFonts w:ascii="Arial Nova Light" w:eastAsia="Arial Nova" w:hAnsi="Arial Nova Light" w:cs="Arial Nova"/>
        </w:rPr>
        <w:t xml:space="preserve"> </w:t>
      </w:r>
      <w:r w:rsidR="00612D1A" w:rsidRPr="00FD5BA8">
        <w:rPr>
          <w:rFonts w:ascii="Arial Nova Light" w:eastAsia="Arial Nova" w:hAnsi="Arial Nova Light" w:cs="Arial Nova"/>
        </w:rPr>
        <w:t>l</w:t>
      </w:r>
      <w:r>
        <w:rPr>
          <w:rFonts w:ascii="Arial Nova Light" w:eastAsia="Arial Nova" w:hAnsi="Arial Nova Light" w:cs="Arial Nova"/>
        </w:rPr>
        <w:t>as partes</w:t>
      </w:r>
      <w:r w:rsidR="00612D1A" w:rsidRPr="00FD5BA8">
        <w:rPr>
          <w:rFonts w:ascii="Arial Nova Light" w:eastAsia="Arial Nova" w:hAnsi="Arial Nova Light" w:cs="Arial Nova"/>
        </w:rPr>
        <w:t xml:space="preserve"> denunciad</w:t>
      </w:r>
      <w:r>
        <w:rPr>
          <w:rFonts w:ascii="Arial Nova Light" w:eastAsia="Arial Nova" w:hAnsi="Arial Nova Light" w:cs="Arial Nova"/>
        </w:rPr>
        <w:t>as</w:t>
      </w:r>
      <w:r w:rsidR="00F56DA2" w:rsidRPr="00FD5BA8">
        <w:rPr>
          <w:rFonts w:ascii="Arial Nova Light" w:eastAsia="Arial Nova" w:hAnsi="Arial Nova Light" w:cs="Arial Nova"/>
        </w:rPr>
        <w:t xml:space="preserve">, </w:t>
      </w:r>
      <w:r w:rsidR="00612D1A" w:rsidRPr="00FD5BA8">
        <w:rPr>
          <w:rFonts w:ascii="Arial Nova Light" w:eastAsia="Arial Nova" w:hAnsi="Arial Nova Light" w:cs="Arial Nova"/>
        </w:rPr>
        <w:t>se le</w:t>
      </w:r>
      <w:r w:rsidR="00E138C6">
        <w:rPr>
          <w:rFonts w:ascii="Arial Nova Light" w:eastAsia="Arial Nova" w:hAnsi="Arial Nova Light" w:cs="Arial Nova"/>
        </w:rPr>
        <w:t>s</w:t>
      </w:r>
      <w:r w:rsidR="00612D1A" w:rsidRPr="00FD5BA8">
        <w:rPr>
          <w:rFonts w:ascii="Arial Nova Light" w:eastAsia="Arial Nova" w:hAnsi="Arial Nova Light" w:cs="Arial Nova"/>
        </w:rPr>
        <w:t xml:space="preserve"> reconoce como ciudadano</w:t>
      </w:r>
      <w:r>
        <w:rPr>
          <w:rFonts w:ascii="Arial Nova Light" w:eastAsia="Arial Nova" w:hAnsi="Arial Nova Light" w:cs="Arial Nova"/>
        </w:rPr>
        <w:t xml:space="preserve">. </w:t>
      </w:r>
    </w:p>
    <w:p w14:paraId="7A9E4112" w14:textId="77777777" w:rsidR="009467A9" w:rsidRPr="00C875A5" w:rsidRDefault="009467A9" w:rsidP="009467A9">
      <w:pPr>
        <w:pBdr>
          <w:top w:val="nil"/>
          <w:left w:val="nil"/>
          <w:bottom w:val="nil"/>
          <w:right w:val="nil"/>
          <w:between w:val="nil"/>
        </w:pBdr>
        <w:spacing w:line="360" w:lineRule="auto"/>
        <w:jc w:val="both"/>
        <w:rPr>
          <w:rFonts w:ascii="Arial Nova Light" w:eastAsia="Arial Nova" w:hAnsi="Arial Nova Light" w:cs="Arial Nova"/>
          <w:color w:val="FF0000"/>
        </w:rPr>
      </w:pPr>
    </w:p>
    <w:p w14:paraId="0CC78C21" w14:textId="0E5A1B01" w:rsidR="00C875A5" w:rsidRPr="00F85DD9" w:rsidRDefault="00F85DD9" w:rsidP="00E575E7">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rPr>
      </w:pPr>
      <w:r w:rsidRPr="00F85DD9">
        <w:rPr>
          <w:rFonts w:ascii="Arial Nova Light" w:eastAsia="Arial Nova" w:hAnsi="Arial Nova Light" w:cs="Arial Nova"/>
          <w:b/>
          <w:bCs/>
        </w:rPr>
        <w:t>Existencia de Grupo de WhatsA</w:t>
      </w:r>
      <w:r>
        <w:rPr>
          <w:rFonts w:ascii="Arial Nova Light" w:eastAsia="Arial Nova" w:hAnsi="Arial Nova Light" w:cs="Arial Nova"/>
          <w:b/>
          <w:bCs/>
        </w:rPr>
        <w:t>pp</w:t>
      </w:r>
      <w:r w:rsidRPr="00F85DD9">
        <w:rPr>
          <w:rFonts w:ascii="Arial Nova Light" w:eastAsia="Arial Nova" w:hAnsi="Arial Nova Light" w:cs="Arial Nova"/>
        </w:rPr>
        <w:t>. Se tiene por cierta la e</w:t>
      </w:r>
      <w:r w:rsidR="00C875A5" w:rsidRPr="00F85DD9">
        <w:rPr>
          <w:rFonts w:ascii="Arial Nova Light" w:eastAsia="Arial Nova" w:hAnsi="Arial Nova Light" w:cs="Arial Nova"/>
        </w:rPr>
        <w:t xml:space="preserve">xistencia de un grupo dentro de la app </w:t>
      </w:r>
      <w:proofErr w:type="spellStart"/>
      <w:r w:rsidR="00C875A5" w:rsidRPr="00F85DD9">
        <w:rPr>
          <w:rFonts w:ascii="Arial Nova Light" w:eastAsia="Arial Nova" w:hAnsi="Arial Nova Light" w:cs="Arial Nova"/>
        </w:rPr>
        <w:t>whatsapp</w:t>
      </w:r>
      <w:proofErr w:type="spellEnd"/>
      <w:r w:rsidR="00C875A5" w:rsidRPr="00F85DD9">
        <w:rPr>
          <w:rFonts w:ascii="Arial Nova Light" w:eastAsia="Arial Nova" w:hAnsi="Arial Nova Light" w:cs="Arial Nova"/>
        </w:rPr>
        <w:t xml:space="preserve"> llamado </w:t>
      </w:r>
      <w:proofErr w:type="spellStart"/>
      <w:r w:rsidR="00C875A5" w:rsidRPr="00F85DD9">
        <w:rPr>
          <w:rFonts w:ascii="Arial Nova Light" w:eastAsia="Arial Nova" w:hAnsi="Arial Nova Light" w:cs="Arial Nova"/>
        </w:rPr>
        <w:t>circulo</w:t>
      </w:r>
      <w:proofErr w:type="spellEnd"/>
      <w:r w:rsidR="00C875A5" w:rsidRPr="00F85DD9">
        <w:rPr>
          <w:rFonts w:ascii="Arial Nova Light" w:eastAsia="Arial Nova" w:hAnsi="Arial Nova Light" w:cs="Arial Nova"/>
        </w:rPr>
        <w:t xml:space="preserve"> rojo, en donde participan las partes involucradas en este asunto.</w:t>
      </w:r>
    </w:p>
    <w:p w14:paraId="69372421" w14:textId="77777777" w:rsidR="00C875A5" w:rsidRPr="00C875A5" w:rsidRDefault="00C875A5" w:rsidP="00C875A5">
      <w:pPr>
        <w:pBdr>
          <w:top w:val="nil"/>
          <w:left w:val="nil"/>
          <w:bottom w:val="nil"/>
          <w:right w:val="nil"/>
          <w:between w:val="nil"/>
        </w:pBdr>
        <w:spacing w:line="360" w:lineRule="auto"/>
        <w:jc w:val="both"/>
        <w:rPr>
          <w:rFonts w:ascii="Arial Nova Light" w:eastAsia="Arial Nova" w:hAnsi="Arial Nova Light" w:cs="Arial Nova"/>
          <w:color w:val="FF0000"/>
          <w:highlight w:val="yellow"/>
        </w:rPr>
      </w:pPr>
    </w:p>
    <w:p w14:paraId="45E9140E" w14:textId="1A5A8ADA" w:rsidR="00C875A5" w:rsidRPr="00C875A5" w:rsidRDefault="006F0B93" w:rsidP="00E575E7">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rPr>
      </w:pPr>
      <w:r w:rsidRPr="00E575E7">
        <w:rPr>
          <w:rFonts w:ascii="Arial Nova Light" w:eastAsia="Arial Nova" w:hAnsi="Arial Nova Light" w:cs="Arial Nova"/>
          <w:b/>
        </w:rPr>
        <w:t xml:space="preserve">Existencia </w:t>
      </w:r>
      <w:r w:rsidR="00E138C6" w:rsidRPr="00E575E7">
        <w:rPr>
          <w:rFonts w:ascii="Arial Nova Light" w:eastAsia="Arial Nova" w:hAnsi="Arial Nova Light" w:cs="Arial Nova"/>
          <w:b/>
        </w:rPr>
        <w:t>de los mensajes denunciados</w:t>
      </w:r>
      <w:r w:rsidR="00600D7C" w:rsidRPr="00E575E7">
        <w:rPr>
          <w:rFonts w:ascii="Arial Nova Light" w:eastAsia="Arial Nova" w:hAnsi="Arial Nova Light" w:cs="Arial Nova"/>
          <w:b/>
        </w:rPr>
        <w:t xml:space="preserve">. </w:t>
      </w:r>
      <w:r w:rsidRPr="00E575E7">
        <w:rPr>
          <w:rFonts w:ascii="Arial Nova Light" w:eastAsia="Arial Nova" w:hAnsi="Arial Nova Light" w:cs="Arial Nova"/>
        </w:rPr>
        <w:t xml:space="preserve">De conformidad con el análisis de </w:t>
      </w:r>
      <w:r w:rsidR="00E138C6" w:rsidRPr="00E575E7">
        <w:rPr>
          <w:rFonts w:ascii="Arial Nova Light" w:eastAsia="Arial Nova" w:hAnsi="Arial Nova Light" w:cs="Arial Nova"/>
        </w:rPr>
        <w:t>fe de hecho</w:t>
      </w:r>
      <w:r w:rsidR="00C875A5">
        <w:rPr>
          <w:rFonts w:ascii="Arial Nova Light" w:eastAsia="Arial Nova" w:hAnsi="Arial Nova Light" w:cs="Arial Nova"/>
        </w:rPr>
        <w:t>s</w:t>
      </w:r>
      <w:r w:rsidR="00E138C6" w:rsidRPr="00E575E7">
        <w:rPr>
          <w:rFonts w:ascii="Arial Nova Light" w:eastAsia="Arial Nova" w:hAnsi="Arial Nova Light" w:cs="Arial Nova"/>
        </w:rPr>
        <w:t xml:space="preserve">, realizada por </w:t>
      </w:r>
      <w:r w:rsidR="00F85DD9">
        <w:rPr>
          <w:rFonts w:ascii="Arial Nova Light" w:eastAsia="Arial Nova" w:hAnsi="Arial Nova Light" w:cs="Arial Nova"/>
        </w:rPr>
        <w:t>la</w:t>
      </w:r>
      <w:r w:rsidR="00E138C6" w:rsidRPr="00E575E7">
        <w:rPr>
          <w:rFonts w:ascii="Arial Nova Light" w:eastAsia="Arial Nova" w:hAnsi="Arial Nova Light" w:cs="Arial Nova"/>
        </w:rPr>
        <w:t xml:space="preserve"> </w:t>
      </w:r>
      <w:r w:rsidR="00C875A5">
        <w:rPr>
          <w:rFonts w:ascii="Arial Nova Light" w:eastAsia="Arial Nova" w:hAnsi="Arial Nova Light" w:cs="Arial Nova"/>
        </w:rPr>
        <w:t>N</w:t>
      </w:r>
      <w:r w:rsidR="00E138C6" w:rsidRPr="00E575E7">
        <w:rPr>
          <w:rFonts w:ascii="Arial Nova Light" w:eastAsia="Arial Nova" w:hAnsi="Arial Nova Light" w:cs="Arial Nova"/>
        </w:rPr>
        <w:t>otar</w:t>
      </w:r>
      <w:r w:rsidR="00F85DD9">
        <w:rPr>
          <w:rFonts w:ascii="Arial Nova Light" w:eastAsia="Arial Nova" w:hAnsi="Arial Nova Light" w:cs="Arial Nova"/>
        </w:rPr>
        <w:t>ía</w:t>
      </w:r>
      <w:r w:rsidR="00E138C6" w:rsidRPr="00E575E7">
        <w:rPr>
          <w:rFonts w:ascii="Arial Nova Light" w:eastAsia="Arial Nova" w:hAnsi="Arial Nova Light" w:cs="Arial Nova"/>
        </w:rPr>
        <w:t xml:space="preserve"> </w:t>
      </w:r>
      <w:r w:rsidR="00C875A5">
        <w:rPr>
          <w:rFonts w:ascii="Arial Nova Light" w:eastAsia="Arial Nova" w:hAnsi="Arial Nova Light" w:cs="Arial Nova"/>
        </w:rPr>
        <w:t>P</w:t>
      </w:r>
      <w:r w:rsidR="00E138C6" w:rsidRPr="00E575E7">
        <w:rPr>
          <w:rFonts w:ascii="Arial Nova Light" w:eastAsia="Arial Nova" w:hAnsi="Arial Nova Light" w:cs="Arial Nova"/>
        </w:rPr>
        <w:t>úblic</w:t>
      </w:r>
      <w:r w:rsidR="00F85DD9">
        <w:rPr>
          <w:rFonts w:ascii="Arial Nova Light" w:eastAsia="Arial Nova" w:hAnsi="Arial Nova Light" w:cs="Arial Nova"/>
        </w:rPr>
        <w:t>a</w:t>
      </w:r>
      <w:r w:rsidR="00E138C6" w:rsidRPr="00E575E7">
        <w:rPr>
          <w:rFonts w:ascii="Arial Nova Light" w:eastAsia="Arial Nova" w:hAnsi="Arial Nova Light" w:cs="Arial Nova"/>
        </w:rPr>
        <w:t xml:space="preserve"> 57</w:t>
      </w:r>
      <w:r w:rsidR="00235060" w:rsidRPr="00E575E7">
        <w:rPr>
          <w:rFonts w:ascii="Arial Nova Light" w:eastAsia="Arial Nova" w:hAnsi="Arial Nova Light" w:cs="Arial Nova"/>
        </w:rPr>
        <w:t>, se tiene por acreditad</w:t>
      </w:r>
      <w:r w:rsidR="00E138C6" w:rsidRPr="00E575E7">
        <w:rPr>
          <w:rFonts w:ascii="Arial Nova Light" w:eastAsia="Arial Nova" w:hAnsi="Arial Nova Light" w:cs="Arial Nova"/>
        </w:rPr>
        <w:t xml:space="preserve">o el mensaje </w:t>
      </w:r>
      <w:r w:rsidR="00B7427C" w:rsidRPr="00E575E7">
        <w:rPr>
          <w:rFonts w:ascii="Arial Nova Light" w:eastAsia="Arial Nova" w:hAnsi="Arial Nova Light" w:cs="Arial Nova"/>
          <w:bCs/>
          <w:i/>
          <w:iCs/>
        </w:rPr>
        <w:t>“¿era parte del Harén?”</w:t>
      </w:r>
      <w:r w:rsidR="00B7427C" w:rsidRPr="00E575E7">
        <w:rPr>
          <w:rFonts w:ascii="Arial Nova Light" w:eastAsia="Arial Nova" w:hAnsi="Arial Nova Light" w:cs="Arial Nova"/>
          <w:bCs/>
        </w:rPr>
        <w:t xml:space="preserve">, pues a manifestación expresa del fedatario público, </w:t>
      </w:r>
      <w:r w:rsidR="00B7427C" w:rsidRPr="00E575E7">
        <w:rPr>
          <w:rFonts w:ascii="Arial Nova Light" w:eastAsia="Arial Nova" w:hAnsi="Arial Nova Light" w:cs="Arial Nova"/>
          <w:b/>
        </w:rPr>
        <w:t>específicamente</w:t>
      </w:r>
      <w:r w:rsidR="00B7427C" w:rsidRPr="00E575E7">
        <w:rPr>
          <w:rFonts w:ascii="Arial Nova Light" w:eastAsia="Arial Nova" w:hAnsi="Arial Nova Light" w:cs="Arial Nova"/>
          <w:bCs/>
        </w:rPr>
        <w:t xml:space="preserve"> se le solicitó la certificación de ese mensaje. </w:t>
      </w:r>
      <w:r w:rsidR="00C875A5">
        <w:rPr>
          <w:rFonts w:ascii="Arial Nova Light" w:eastAsia="Arial Nova" w:hAnsi="Arial Nova Light" w:cs="Arial Nova"/>
          <w:bCs/>
        </w:rPr>
        <w:t xml:space="preserve">  Respecto de los demás, se tienen por ciertos, ya que no fueron negados ni desvirtuados por los presuntos responsables.</w:t>
      </w:r>
    </w:p>
    <w:p w14:paraId="290FACC3" w14:textId="0371F5A3" w:rsidR="001358F3" w:rsidRPr="00E575E7" w:rsidRDefault="0091217C" w:rsidP="00C875A5">
      <w:pPr>
        <w:pBdr>
          <w:top w:val="nil"/>
          <w:left w:val="nil"/>
          <w:bottom w:val="nil"/>
          <w:right w:val="nil"/>
          <w:between w:val="nil"/>
        </w:pBdr>
        <w:spacing w:line="360" w:lineRule="auto"/>
        <w:jc w:val="both"/>
        <w:rPr>
          <w:rFonts w:ascii="Arial Nova Light" w:eastAsia="Arial Nova" w:hAnsi="Arial Nova Light" w:cs="Arial Nova"/>
        </w:rPr>
      </w:pPr>
      <w:r w:rsidRPr="00E575E7">
        <w:rPr>
          <w:rFonts w:ascii="Arial Nova Light" w:eastAsia="Arial Nova" w:hAnsi="Arial Nova Light" w:cs="Arial Nova"/>
        </w:rPr>
        <w:t xml:space="preserve"> </w:t>
      </w:r>
    </w:p>
    <w:p w14:paraId="78D9F1B0" w14:textId="77777777" w:rsidR="00E16A1A" w:rsidRPr="00FD5BA8" w:rsidRDefault="00E16A1A" w:rsidP="00130C1C">
      <w:pPr>
        <w:spacing w:line="360" w:lineRule="auto"/>
        <w:jc w:val="both"/>
        <w:rPr>
          <w:rFonts w:ascii="Arial Nova Light" w:eastAsia="Arial Nova" w:hAnsi="Arial Nova Light" w:cs="Arial Nova"/>
        </w:rPr>
      </w:pPr>
    </w:p>
    <w:p w14:paraId="5E1F7C4C" w14:textId="396C99C4" w:rsidR="00A14B8A" w:rsidRPr="00FD5BA8" w:rsidRDefault="006F0B93" w:rsidP="00130C1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rPr>
      </w:pPr>
      <w:r w:rsidRPr="00FD5BA8">
        <w:rPr>
          <w:rFonts w:ascii="Arial Nova Light" w:eastAsia="Arial Nova" w:hAnsi="Arial Nova Light" w:cs="Arial Nova"/>
          <w:b/>
        </w:rPr>
        <w:t xml:space="preserve">CASO A RESOLVER.  </w:t>
      </w:r>
      <w:r w:rsidR="00D52A15" w:rsidRPr="00FD5BA8">
        <w:rPr>
          <w:rFonts w:ascii="Arial Nova Light" w:eastAsia="Arial Nova" w:hAnsi="Arial Nova Light" w:cs="Arial Nova"/>
        </w:rPr>
        <w:t xml:space="preserve"> </w:t>
      </w:r>
      <w:r w:rsidR="00E87C61" w:rsidRPr="00FD5BA8">
        <w:rPr>
          <w:rFonts w:ascii="Arial Nova Light" w:eastAsia="Arial Nova" w:hAnsi="Arial Nova Light" w:cs="Arial Nova"/>
          <w:bCs/>
        </w:rPr>
        <w:t>El aspecto a dilucidar en la presente sentencia es determinar si las</w:t>
      </w:r>
      <w:r w:rsidR="00A14B8A" w:rsidRPr="00FD5BA8">
        <w:rPr>
          <w:rFonts w:ascii="Arial Nova Light" w:eastAsia="Arial Nova" w:hAnsi="Arial Nova Light" w:cs="Arial Nova"/>
          <w:bCs/>
        </w:rPr>
        <w:t xml:space="preserve"> expresiones denunciadas, constituyen VPMG y, de ser el caso, se procederá a analizar el impacto en </w:t>
      </w:r>
      <w:r w:rsidR="00CE43F5" w:rsidRPr="00FD5BA8">
        <w:rPr>
          <w:rFonts w:ascii="Arial Nova Light" w:eastAsia="Arial Nova" w:hAnsi="Arial Nova Light" w:cs="Arial Nova"/>
          <w:bCs/>
        </w:rPr>
        <w:t>los derechos político-</w:t>
      </w:r>
      <w:r w:rsidR="00A14B8A" w:rsidRPr="00FD5BA8">
        <w:rPr>
          <w:rFonts w:ascii="Arial Nova Light" w:eastAsia="Arial Nova" w:hAnsi="Arial Nova Light" w:cs="Arial Nova"/>
          <w:bCs/>
        </w:rPr>
        <w:t>electoral</w:t>
      </w:r>
      <w:r w:rsidR="00CE43F5" w:rsidRPr="00FD5BA8">
        <w:rPr>
          <w:rFonts w:ascii="Arial Nova Light" w:eastAsia="Arial Nova" w:hAnsi="Arial Nova Light" w:cs="Arial Nova"/>
          <w:bCs/>
        </w:rPr>
        <w:t>es</w:t>
      </w:r>
      <w:r w:rsidR="00A14B8A" w:rsidRPr="00FD5BA8">
        <w:rPr>
          <w:rFonts w:ascii="Arial Nova Light" w:eastAsia="Arial Nova" w:hAnsi="Arial Nova Light" w:cs="Arial Nova"/>
          <w:bCs/>
        </w:rPr>
        <w:t xml:space="preserve"> en perjuicio de la víctima, </w:t>
      </w:r>
      <w:r w:rsidR="00E87C61" w:rsidRPr="00FD5BA8">
        <w:rPr>
          <w:rFonts w:ascii="Arial Nova Light" w:eastAsia="Arial Nova" w:hAnsi="Arial Nova Light" w:cs="Arial Nova"/>
          <w:bCs/>
        </w:rPr>
        <w:t>así como</w:t>
      </w:r>
      <w:r w:rsidR="00A14B8A" w:rsidRPr="00FD5BA8">
        <w:rPr>
          <w:rFonts w:ascii="Arial Nova Light" w:eastAsia="Arial Nova" w:hAnsi="Arial Nova Light" w:cs="Arial Nova"/>
          <w:bCs/>
        </w:rPr>
        <w:t xml:space="preserve"> la responsabilidad y posible sanción a los denunciados.</w:t>
      </w:r>
    </w:p>
    <w:p w14:paraId="666DFDC1" w14:textId="77777777" w:rsidR="00AC2544" w:rsidRPr="00FD5BA8" w:rsidRDefault="00AC2544" w:rsidP="00130C1C">
      <w:pPr>
        <w:pBdr>
          <w:top w:val="nil"/>
          <w:left w:val="nil"/>
          <w:bottom w:val="nil"/>
          <w:right w:val="nil"/>
          <w:between w:val="nil"/>
        </w:pBdr>
        <w:spacing w:line="360" w:lineRule="auto"/>
        <w:jc w:val="both"/>
        <w:rPr>
          <w:rFonts w:ascii="Arial Nova Light" w:eastAsia="Arial Nova" w:hAnsi="Arial Nova Light" w:cs="Arial Nova"/>
          <w:bCs/>
        </w:rPr>
      </w:pPr>
    </w:p>
    <w:p w14:paraId="084AA8B0" w14:textId="244E81D3" w:rsidR="00A14B8A" w:rsidRPr="00FD5BA8" w:rsidRDefault="0008662F" w:rsidP="00130C1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rPr>
      </w:pPr>
      <w:r w:rsidRPr="00FD5BA8">
        <w:rPr>
          <w:rFonts w:ascii="Arial Nova Light" w:eastAsia="Arial Nova" w:hAnsi="Arial Nova Light" w:cs="Arial Nova"/>
          <w:b/>
        </w:rPr>
        <w:t>METODOLOGÍA</w:t>
      </w:r>
      <w:r w:rsidR="00A14B8A" w:rsidRPr="00FD5BA8">
        <w:rPr>
          <w:rFonts w:ascii="Arial Nova Light" w:eastAsia="Arial Nova" w:hAnsi="Arial Nova Light" w:cs="Arial Nova"/>
          <w:b/>
        </w:rPr>
        <w:t>.</w:t>
      </w:r>
    </w:p>
    <w:p w14:paraId="02809091" w14:textId="096AC3CC" w:rsidR="00A14B8A" w:rsidRPr="00FD5BA8" w:rsidRDefault="00A14B8A" w:rsidP="00130C1C">
      <w:pPr>
        <w:pBdr>
          <w:top w:val="nil"/>
          <w:left w:val="nil"/>
          <w:bottom w:val="nil"/>
          <w:right w:val="nil"/>
          <w:between w:val="nil"/>
        </w:pBdr>
        <w:spacing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En </w:t>
      </w:r>
      <w:r w:rsidR="00E015E5" w:rsidRPr="00FD5BA8">
        <w:rPr>
          <w:rFonts w:ascii="Arial Nova Light" w:eastAsia="Arial Nova" w:hAnsi="Arial Nova Light" w:cs="Arial Nova"/>
          <w:bCs/>
        </w:rPr>
        <w:t>primer lugar</w:t>
      </w:r>
      <w:r w:rsidRPr="00FD5BA8">
        <w:rPr>
          <w:rFonts w:ascii="Arial Nova Light" w:eastAsia="Arial Nova" w:hAnsi="Arial Nova Light" w:cs="Arial Nova"/>
          <w:bCs/>
        </w:rPr>
        <w:t xml:space="preserve">, se analizarán las expresiones vertidas </w:t>
      </w:r>
      <w:r w:rsidR="00CE43F5" w:rsidRPr="00FD5BA8">
        <w:rPr>
          <w:rFonts w:ascii="Arial Nova Light" w:eastAsia="Arial Nova" w:hAnsi="Arial Nova Light" w:cs="Arial Nova"/>
          <w:bCs/>
        </w:rPr>
        <w:t>en la publicación</w:t>
      </w:r>
      <w:r w:rsidRPr="00FD5BA8">
        <w:rPr>
          <w:rFonts w:ascii="Arial Nova Light" w:eastAsia="Arial Nova" w:hAnsi="Arial Nova Light" w:cs="Arial Nova"/>
          <w:bCs/>
        </w:rPr>
        <w:t xml:space="preserve">, para analizar si encuadran, o no, como VPMG, y, de ser así se concluirá con el estudio de la </w:t>
      </w:r>
      <w:r w:rsidR="002F617C" w:rsidRPr="00FD5BA8">
        <w:rPr>
          <w:rFonts w:ascii="Arial Nova Light" w:eastAsia="Arial Nova" w:hAnsi="Arial Nova Light" w:cs="Arial Nova"/>
          <w:bCs/>
        </w:rPr>
        <w:t>responsabilidad</w:t>
      </w:r>
      <w:r w:rsidRPr="00FD5BA8">
        <w:rPr>
          <w:rFonts w:ascii="Arial Nova Light" w:eastAsia="Arial Nova" w:hAnsi="Arial Nova Light" w:cs="Arial Nova"/>
          <w:bCs/>
        </w:rPr>
        <w:t xml:space="preserve"> de</w:t>
      </w:r>
      <w:r w:rsidR="008958A1">
        <w:rPr>
          <w:rFonts w:ascii="Arial Nova Light" w:eastAsia="Arial Nova" w:hAnsi="Arial Nova Light" w:cs="Arial Nova"/>
          <w:bCs/>
        </w:rPr>
        <w:t xml:space="preserve"> </w:t>
      </w:r>
      <w:r w:rsidR="00E015E5" w:rsidRPr="00FD5BA8">
        <w:rPr>
          <w:rFonts w:ascii="Arial Nova Light" w:eastAsia="Arial Nova" w:hAnsi="Arial Nova Light" w:cs="Arial Nova"/>
          <w:bCs/>
        </w:rPr>
        <w:t>l</w:t>
      </w:r>
      <w:r w:rsidR="008958A1">
        <w:rPr>
          <w:rFonts w:ascii="Arial Nova Light" w:eastAsia="Arial Nova" w:hAnsi="Arial Nova Light" w:cs="Arial Nova"/>
          <w:bCs/>
        </w:rPr>
        <w:t xml:space="preserve">as partes </w:t>
      </w:r>
      <w:r w:rsidRPr="00FD5BA8">
        <w:rPr>
          <w:rFonts w:ascii="Arial Nova Light" w:eastAsia="Arial Nova" w:hAnsi="Arial Nova Light" w:cs="Arial Nova"/>
          <w:bCs/>
        </w:rPr>
        <w:t>denunciad</w:t>
      </w:r>
      <w:r w:rsidR="008958A1">
        <w:rPr>
          <w:rFonts w:ascii="Arial Nova Light" w:eastAsia="Arial Nova" w:hAnsi="Arial Nova Light" w:cs="Arial Nova"/>
          <w:bCs/>
        </w:rPr>
        <w:t>as</w:t>
      </w:r>
      <w:r w:rsidRPr="00FD5BA8">
        <w:rPr>
          <w:rFonts w:ascii="Arial Nova Light" w:eastAsia="Arial Nova" w:hAnsi="Arial Nova Light" w:cs="Arial Nova"/>
          <w:bCs/>
        </w:rPr>
        <w:t>.</w:t>
      </w:r>
    </w:p>
    <w:p w14:paraId="456FD1BC" w14:textId="77777777" w:rsidR="002F617C" w:rsidRPr="00FD5BA8" w:rsidRDefault="002F617C" w:rsidP="00130C1C">
      <w:pPr>
        <w:pBdr>
          <w:top w:val="nil"/>
          <w:left w:val="nil"/>
          <w:bottom w:val="nil"/>
          <w:right w:val="nil"/>
          <w:between w:val="nil"/>
        </w:pBdr>
        <w:spacing w:line="360" w:lineRule="auto"/>
        <w:jc w:val="both"/>
        <w:rPr>
          <w:rFonts w:ascii="Arial Nova Light" w:eastAsia="Arial Nova" w:hAnsi="Arial Nova Light" w:cs="Arial Nova"/>
          <w:bCs/>
        </w:rPr>
      </w:pPr>
    </w:p>
    <w:p w14:paraId="54677162" w14:textId="4C220445" w:rsidR="00D52A15" w:rsidRPr="00FD5BA8" w:rsidRDefault="00A14B8A" w:rsidP="00130C1C">
      <w:pPr>
        <w:pBdr>
          <w:top w:val="nil"/>
          <w:left w:val="nil"/>
          <w:bottom w:val="nil"/>
          <w:right w:val="nil"/>
          <w:between w:val="nil"/>
        </w:pBdr>
        <w:spacing w:line="360" w:lineRule="auto"/>
        <w:jc w:val="both"/>
        <w:rPr>
          <w:rFonts w:ascii="Arial Nova Light" w:eastAsia="Arial Nova" w:hAnsi="Arial Nova Light" w:cs="Arial Nova"/>
          <w:bCs/>
        </w:rPr>
      </w:pPr>
      <w:r w:rsidRPr="00FD5BA8">
        <w:rPr>
          <w:rFonts w:ascii="Arial Nova Light" w:eastAsia="Arial Nova" w:hAnsi="Arial Nova Light" w:cs="Arial Nova"/>
          <w:bCs/>
        </w:rPr>
        <w:t>En segundo</w:t>
      </w:r>
      <w:r w:rsidR="00E015E5" w:rsidRPr="00FD5BA8">
        <w:rPr>
          <w:rFonts w:ascii="Arial Nova Light" w:eastAsia="Arial Nova" w:hAnsi="Arial Nova Light" w:cs="Arial Nova"/>
          <w:bCs/>
        </w:rPr>
        <w:t xml:space="preserve">, en caso de acreditar que las manifestaciones vertidas configuran VPMG, se analizará la responsabilidad </w:t>
      </w:r>
      <w:r w:rsidR="008958A1">
        <w:rPr>
          <w:rFonts w:ascii="Arial Nova Light" w:eastAsia="Arial Nova" w:hAnsi="Arial Nova Light" w:cs="Arial Nova"/>
          <w:bCs/>
        </w:rPr>
        <w:t>las personas señaladas como infractoras</w:t>
      </w:r>
      <w:r w:rsidR="00E015E5" w:rsidRPr="00FD5BA8">
        <w:rPr>
          <w:rFonts w:ascii="Arial Nova Light" w:eastAsia="Arial Nova" w:hAnsi="Arial Nova Light" w:cs="Arial Nova"/>
          <w:bCs/>
        </w:rPr>
        <w:t xml:space="preserve">. </w:t>
      </w:r>
    </w:p>
    <w:p w14:paraId="07D9CA53" w14:textId="77777777" w:rsidR="00A20099" w:rsidRPr="00FD5BA8" w:rsidRDefault="00A20099" w:rsidP="00130C1C">
      <w:pPr>
        <w:pBdr>
          <w:top w:val="nil"/>
          <w:left w:val="nil"/>
          <w:bottom w:val="nil"/>
          <w:right w:val="nil"/>
          <w:between w:val="nil"/>
        </w:pBdr>
        <w:spacing w:line="360" w:lineRule="auto"/>
        <w:jc w:val="both"/>
        <w:rPr>
          <w:rFonts w:ascii="Arial Nova Light" w:eastAsia="Arial Nova" w:hAnsi="Arial Nova Light" w:cs="Arial Nova"/>
          <w:bCs/>
        </w:rPr>
      </w:pPr>
    </w:p>
    <w:p w14:paraId="174AEFD5" w14:textId="0A97A7B0" w:rsidR="00D52A15" w:rsidRPr="00FD5BA8" w:rsidRDefault="00432150" w:rsidP="00130C1C">
      <w:pPr>
        <w:pBdr>
          <w:top w:val="nil"/>
          <w:left w:val="nil"/>
          <w:bottom w:val="nil"/>
          <w:right w:val="nil"/>
          <w:between w:val="nil"/>
        </w:pBdr>
        <w:spacing w:line="360" w:lineRule="auto"/>
        <w:jc w:val="both"/>
        <w:rPr>
          <w:rFonts w:ascii="Arial Nova Light" w:eastAsia="Arial Nova" w:hAnsi="Arial Nova Light" w:cs="Arial Nova"/>
          <w:b/>
        </w:rPr>
      </w:pPr>
      <w:r w:rsidRPr="00FD5BA8">
        <w:rPr>
          <w:rFonts w:ascii="Arial Nova Light" w:eastAsia="Arial Nova" w:hAnsi="Arial Nova Light" w:cs="Arial Nova"/>
          <w:bCs/>
        </w:rPr>
        <w:t xml:space="preserve">Al respecto, </w:t>
      </w:r>
      <w:r w:rsidR="00A20099" w:rsidRPr="00FD5BA8">
        <w:rPr>
          <w:rFonts w:ascii="Arial Nova Light" w:eastAsia="Arial Nova" w:hAnsi="Arial Nova Light" w:cs="Arial Nova"/>
          <w:bCs/>
        </w:rPr>
        <w:t xml:space="preserve">se debe </w:t>
      </w:r>
      <w:r w:rsidR="00D52A15" w:rsidRPr="00FD5BA8">
        <w:rPr>
          <w:rFonts w:ascii="Arial Nova Light" w:eastAsia="Arial Nova" w:hAnsi="Arial Nova Light" w:cs="Arial Nova"/>
          <w:bCs/>
        </w:rPr>
        <w:t xml:space="preserve">tener en cuenta </w:t>
      </w:r>
      <w:r w:rsidR="004F6F62" w:rsidRPr="00FD5BA8">
        <w:rPr>
          <w:rFonts w:ascii="Arial Nova Light" w:eastAsia="Arial Nova" w:hAnsi="Arial Nova Light" w:cs="Arial Nova"/>
          <w:bCs/>
        </w:rPr>
        <w:t>que,</w:t>
      </w:r>
      <w:r w:rsidRPr="00FD5BA8">
        <w:rPr>
          <w:rFonts w:ascii="Arial Nova Light" w:eastAsia="Arial Nova" w:hAnsi="Arial Nova Light" w:cs="Arial Nova"/>
          <w:bCs/>
        </w:rPr>
        <w:t xml:space="preserve"> </w:t>
      </w:r>
      <w:r w:rsidR="00D52A15" w:rsidRPr="00FD5BA8">
        <w:rPr>
          <w:rFonts w:ascii="Arial Nova Light" w:eastAsia="Arial Nova" w:hAnsi="Arial Nova Light" w:cs="Arial Nova"/>
          <w:bCs/>
        </w:rPr>
        <w:t xml:space="preserve">para resolver el presente asunto, </w:t>
      </w:r>
      <w:r w:rsidRPr="00FD5BA8">
        <w:rPr>
          <w:rFonts w:ascii="Arial Nova Light" w:eastAsia="Arial Nova" w:hAnsi="Arial Nova Light" w:cs="Arial Nova"/>
          <w:bCs/>
        </w:rPr>
        <w:t xml:space="preserve">este Pleno se ceñirá a </w:t>
      </w:r>
      <w:r w:rsidR="00D52A15" w:rsidRPr="00FD5BA8">
        <w:rPr>
          <w:rFonts w:ascii="Arial Nova Light" w:eastAsia="Arial Nova" w:hAnsi="Arial Nova Light" w:cs="Arial Nova"/>
          <w:bCs/>
        </w:rPr>
        <w:t xml:space="preserve">las directrices contenidas en la Tesis IV.2o.A.38 K (10a.), de rubro: </w:t>
      </w:r>
      <w:r w:rsidR="00D52A15" w:rsidRPr="00FD5BA8">
        <w:rPr>
          <w:rFonts w:ascii="Arial Nova Light" w:eastAsia="Arial Nova" w:hAnsi="Arial Nova Light" w:cs="Arial Nova"/>
          <w:b/>
        </w:rPr>
        <w:t xml:space="preserve">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w:t>
      </w:r>
      <w:r w:rsidR="00D52A15" w:rsidRPr="00FD5BA8">
        <w:rPr>
          <w:rFonts w:ascii="Arial Nova Light" w:eastAsia="Arial Nova" w:hAnsi="Arial Nova Light" w:cs="Arial Nova"/>
          <w:b/>
        </w:rPr>
        <w:lastRenderedPageBreak/>
        <w:t>LAS PERSONAS, EN CUMPLIMIENTO AL ARTÍCULO 1o. DE LA CONSTITUCIÓN FEDERAL Y LOS TRATADOS INTERNACIONALES EN LA MATERIA SUSCRITOS POR EL ESTADO MEXICANO.</w:t>
      </w:r>
    </w:p>
    <w:p w14:paraId="7708CE98" w14:textId="27EA9E3F" w:rsidR="00392AA1" w:rsidRPr="00FD5BA8" w:rsidRDefault="00392AA1" w:rsidP="00130C1C">
      <w:pPr>
        <w:pBdr>
          <w:top w:val="nil"/>
          <w:left w:val="nil"/>
          <w:bottom w:val="nil"/>
          <w:right w:val="nil"/>
          <w:between w:val="nil"/>
        </w:pBdr>
        <w:spacing w:line="360" w:lineRule="auto"/>
        <w:jc w:val="both"/>
        <w:rPr>
          <w:rFonts w:ascii="Arial Nova Light" w:eastAsia="Arial Nova" w:hAnsi="Arial Nova Light" w:cs="Arial Nova"/>
          <w:b/>
        </w:rPr>
      </w:pPr>
    </w:p>
    <w:p w14:paraId="6EC5A8A2" w14:textId="0E90F1C0" w:rsidR="00392AA1" w:rsidRPr="00FD5BA8" w:rsidRDefault="002D751C" w:rsidP="00130C1C">
      <w:pPr>
        <w:pBdr>
          <w:top w:val="nil"/>
          <w:left w:val="nil"/>
          <w:bottom w:val="nil"/>
          <w:right w:val="nil"/>
          <w:between w:val="nil"/>
        </w:pBdr>
        <w:spacing w:line="360" w:lineRule="auto"/>
        <w:jc w:val="both"/>
        <w:rPr>
          <w:rFonts w:ascii="Arial Nova Light" w:eastAsia="Arial Nova" w:hAnsi="Arial Nova Light" w:cs="Arial Nova"/>
          <w:b/>
        </w:rPr>
      </w:pPr>
      <w:r>
        <w:rPr>
          <w:rFonts w:ascii="Arial Nova Light" w:eastAsia="Arial Nova" w:hAnsi="Arial Nova Light" w:cs="Arial Nova"/>
          <w:b/>
        </w:rPr>
        <w:t>I</w:t>
      </w:r>
      <w:r w:rsidR="00392AA1" w:rsidRPr="00FD5BA8">
        <w:rPr>
          <w:rFonts w:ascii="Arial Nova Light" w:eastAsia="Arial Nova" w:hAnsi="Arial Nova Light" w:cs="Arial Nova"/>
          <w:b/>
        </w:rPr>
        <w:t>X. ESTUDIO DE FONDO</w:t>
      </w:r>
    </w:p>
    <w:p w14:paraId="360E1100" w14:textId="77777777" w:rsidR="00BD44B8" w:rsidRPr="00FD5BA8" w:rsidRDefault="00A552A4" w:rsidP="00130C1C">
      <w:pPr>
        <w:pStyle w:val="Prrafodelista"/>
        <w:numPr>
          <w:ilvl w:val="0"/>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rPr>
        <w:t xml:space="preserve">Marco normativo. </w:t>
      </w:r>
    </w:p>
    <w:p w14:paraId="1C016595" w14:textId="671BF189" w:rsidR="00BD44B8" w:rsidRPr="00FD5BA8" w:rsidRDefault="00BD44B8" w:rsidP="00130C1C">
      <w:pPr>
        <w:pStyle w:val="Prrafodelista"/>
        <w:numPr>
          <w:ilvl w:val="1"/>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rPr>
        <w:t xml:space="preserve">VPMG.  </w:t>
      </w:r>
      <w:r w:rsidRPr="00FD5BA8">
        <w:rPr>
          <w:rFonts w:ascii="Arial Nova Light" w:eastAsia="Arial Nova" w:hAnsi="Arial Nova Light" w:cs="Arial Nova"/>
          <w:bCs/>
          <w:sz w:val="24"/>
          <w:szCs w:val="24"/>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7CA2D0F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0D3719F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15EB5C1E"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En ese entendimiento, la Primera Sala de la Suprema Corte, ha reconocido la importancia de la perspectiva de género en el acceso de las mujeres a la justicia, partiendo para ello de la interpretación de </w:t>
      </w:r>
      <w:r w:rsidRPr="00FD5BA8">
        <w:rPr>
          <w:rFonts w:ascii="Arial Nova Light" w:eastAsia="Arial Nova" w:hAnsi="Arial Nova Light" w:cs="Arial Nova"/>
          <w:b/>
        </w:rPr>
        <w:t>la Convención sobre la Eliminación de todas formas de Discriminación contra la Mujer</w:t>
      </w:r>
      <w:r w:rsidRPr="00FD5BA8">
        <w:rPr>
          <w:rFonts w:ascii="Arial Nova Light" w:eastAsia="Arial Nova" w:hAnsi="Arial Nova Light" w:cs="Arial Nova"/>
          <w:bCs/>
        </w:rPr>
        <w:t xml:space="preserve"> (CEDAW, por sus siglas en inglés), y precisó que las autoridades jurisdiccionales están obligadas a analizar el marco normativo e institucional a fin de detectar la posible utilización de </w:t>
      </w:r>
      <w:r w:rsidRPr="00FD5BA8">
        <w:rPr>
          <w:rFonts w:ascii="Arial Nova Light" w:eastAsia="Arial Nova" w:hAnsi="Arial Nova Light" w:cs="Arial Nova"/>
          <w:b/>
        </w:rPr>
        <w:t>estereotipos</w:t>
      </w:r>
      <w:r w:rsidRPr="00FD5BA8">
        <w:rPr>
          <w:rFonts w:ascii="Arial Nova Light" w:eastAsia="Arial Nova" w:hAnsi="Arial Nova Light" w:cs="Arial Nova"/>
          <w:bCs/>
        </w:rPr>
        <w:t xml:space="preserve"> sobre las funciones de uno u otro género. </w:t>
      </w:r>
    </w:p>
    <w:p w14:paraId="0139A067"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Además, la Segunda Sala ha señalado que los </w:t>
      </w:r>
      <w:r w:rsidRPr="00FD5BA8">
        <w:rPr>
          <w:rFonts w:ascii="Arial Nova Light" w:eastAsia="Arial Nova" w:hAnsi="Arial Nova Light" w:cs="Arial Nova"/>
          <w:b/>
        </w:rPr>
        <w:t>estereotipos</w:t>
      </w:r>
      <w:r w:rsidRPr="00FD5BA8">
        <w:rPr>
          <w:rFonts w:ascii="Arial Nova Light" w:eastAsia="Arial Nova" w:hAnsi="Arial Nova Light" w:cs="Arial Nova"/>
          <w:bCs/>
        </w:rPr>
        <w:t xml:space="preserve">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1ACB370F"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lastRenderedPageBreak/>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010BF14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Lo anterior con base en la jurisprudencia</w:t>
      </w:r>
      <w:r w:rsidRPr="00FD5BA8">
        <w:rPr>
          <w:rStyle w:val="Refdenotaalpie"/>
          <w:rFonts w:ascii="Arial Nova Light" w:eastAsia="Arial Nova" w:hAnsi="Arial Nova Light" w:cs="Arial Nova"/>
          <w:bCs/>
        </w:rPr>
        <w:footnoteReference w:id="7"/>
      </w:r>
      <w:r w:rsidRPr="00FD5BA8">
        <w:rPr>
          <w:rFonts w:ascii="Arial Nova Light" w:eastAsia="Arial Nova" w:hAnsi="Arial Nova Light" w:cs="Arial Nova"/>
          <w:bCs/>
        </w:rPr>
        <w:t xml:space="preserve"> de rubro: “ACCESO A LA JUSTICIA EN CONDICIONES DE IGUALDAD. ELEMENTOS PARA JUZGAR CON PERSPECTIVA DE GÉNERO”, en la cual se establecieron los pasos que las y los operadores de justicia deben seguir para cumplir con su obligación de juzgar con perspectiva de género, los cuales son: </w:t>
      </w:r>
    </w:p>
    <w:p w14:paraId="4234D474"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“1. Identificar si existen situaciones de poder que, por cuestiones de género, expliquen un desequilibrio entre las partes de la controversia. </w:t>
      </w:r>
    </w:p>
    <w:p w14:paraId="7FC72E2F"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2. Cuestionar los hechos y valorar las pruebas desechando estereotipos o prejuicios de género, a fin de visualizar las situaciones de desventaja provocadas por condiciones de sexo o género. </w:t>
      </w:r>
    </w:p>
    <w:p w14:paraId="1743AC1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3. Ordenar las pruebas necesarias para visibilizar situaciones de violencia, vulnerabilidad o discriminación por razones de género, en caso de que el material probatorio no sea suficiente para aclararlas. </w:t>
      </w:r>
    </w:p>
    <w:p w14:paraId="1A2D1711"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4EDAA990"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5. Aplicar los estándares de derechos humanos de todas las personas involucradas, especialmente los niños y niñas. </w:t>
      </w:r>
    </w:p>
    <w:p w14:paraId="35A7D09B"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6. Evitar el uso del lenguaje basado en estereotipos o prejuicios, el cual deberá remplazarse por un lenguaje incluyente.”</w:t>
      </w:r>
    </w:p>
    <w:p w14:paraId="01FA953E" w14:textId="24ACCDE6"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En sincronía</w:t>
      </w:r>
      <w:r w:rsidR="0045479C" w:rsidRPr="00FD5BA8">
        <w:rPr>
          <w:rFonts w:ascii="Arial Nova Light" w:eastAsia="Arial Nova" w:hAnsi="Arial Nova Light" w:cs="Arial Nova"/>
          <w:bCs/>
        </w:rPr>
        <w:t xml:space="preserve"> </w:t>
      </w:r>
      <w:r w:rsidRPr="00FD5BA8">
        <w:rPr>
          <w:rFonts w:ascii="Arial Nova Light" w:eastAsia="Arial Nova" w:hAnsi="Arial Nova Light" w:cs="Arial Nova"/>
          <w:bCs/>
        </w:rPr>
        <w:t xml:space="preserve">con lo anterior, la CEDAW, en su exposición de motivos, señala que la máxima participación de la mujer, en igualdad de condiciones con el hombre, en todos los campos, es indispensable para el desarrollo pleno y completo de un país. </w:t>
      </w:r>
    </w:p>
    <w:p w14:paraId="053C1137"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lastRenderedPageBreak/>
        <w:t xml:space="preserve">Asimismo, en su artículo primero precisa que la expresión “discriminación contra la mujer” </w:t>
      </w:r>
      <w:r w:rsidRPr="00FD5BA8">
        <w:rPr>
          <w:rFonts w:ascii="Arial Nova Light" w:eastAsia="Arial Nova" w:hAnsi="Arial Nova Light" w:cs="Arial Nova"/>
          <w:bCs/>
          <w:u w:val="single"/>
        </w:rPr>
        <w:t>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6C6D2C78" w14:textId="72531BC5"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A la vez, el artículo 7</w:t>
      </w:r>
      <w:r w:rsidR="00C875A5">
        <w:rPr>
          <w:rFonts w:ascii="Arial Nova Light" w:eastAsia="Arial Nova" w:hAnsi="Arial Nova Light" w:cs="Arial Nova"/>
          <w:bCs/>
        </w:rPr>
        <w:t>º</w:t>
      </w:r>
      <w:r w:rsidRPr="00FD5BA8">
        <w:rPr>
          <w:rFonts w:ascii="Arial Nova Light" w:eastAsia="Arial Nova" w:hAnsi="Arial Nova Light" w:cs="Arial Nova"/>
          <w:bCs/>
        </w:rPr>
        <w:t xml:space="preserve">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w:t>
      </w:r>
      <w:r w:rsidRPr="00C875A5">
        <w:rPr>
          <w:rFonts w:ascii="Arial Nova Light" w:eastAsia="Arial Nova" w:hAnsi="Arial Nova Light" w:cs="Arial Nova"/>
          <w:b/>
        </w:rPr>
        <w:t>a)</w:t>
      </w:r>
      <w:r w:rsidRPr="00FD5BA8">
        <w:rPr>
          <w:rFonts w:ascii="Arial Nova Light" w:eastAsia="Arial Nova" w:hAnsi="Arial Nova Light" w:cs="Arial Nova"/>
          <w:bCs/>
        </w:rPr>
        <w:t xml:space="preserve"> Votar en todas las elecciones y referéndums públicos y ser elegibles para todos los organismos cuyos miembros sean objeto de elecciones públicas; </w:t>
      </w:r>
      <w:r w:rsidRPr="00C875A5">
        <w:rPr>
          <w:rFonts w:ascii="Arial Nova Light" w:eastAsia="Arial Nova" w:hAnsi="Arial Nova Light" w:cs="Arial Nova"/>
          <w:b/>
        </w:rPr>
        <w:t>b)</w:t>
      </w:r>
      <w:r w:rsidRPr="00FD5BA8">
        <w:rPr>
          <w:rFonts w:ascii="Arial Nova Light" w:eastAsia="Arial Nova" w:hAnsi="Arial Nova Light" w:cs="Arial Nova"/>
          <w:bCs/>
        </w:rPr>
        <w:t xml:space="preserve"> Participar en la formulación de las políticas gubernamentales y en la ejecución de éstas, y ocupar cargos públicos y ejercer todas las funciones públicas en todos los planos gubernamentales; </w:t>
      </w:r>
      <w:r w:rsidRPr="00C875A5">
        <w:rPr>
          <w:rFonts w:ascii="Arial Nova Light" w:eastAsia="Arial Nova" w:hAnsi="Arial Nova Light" w:cs="Arial Nova"/>
          <w:b/>
        </w:rPr>
        <w:t>c)</w:t>
      </w:r>
      <w:r w:rsidRPr="00FD5BA8">
        <w:rPr>
          <w:rFonts w:ascii="Arial Nova Light" w:eastAsia="Arial Nova" w:hAnsi="Arial Nova Light" w:cs="Arial Nova"/>
          <w:bCs/>
        </w:rPr>
        <w:t xml:space="preserve"> Participar en organizaciones y en asociaciones no gubernamentales que se ocupen de la vida pública y política del </w:t>
      </w:r>
      <w:r w:rsidR="00C875A5">
        <w:rPr>
          <w:rFonts w:ascii="Arial Nova Light" w:eastAsia="Arial Nova" w:hAnsi="Arial Nova Light" w:cs="Arial Nova"/>
          <w:bCs/>
        </w:rPr>
        <w:t>P</w:t>
      </w:r>
      <w:r w:rsidRPr="00FD5BA8">
        <w:rPr>
          <w:rFonts w:ascii="Arial Nova Light" w:eastAsia="Arial Nova" w:hAnsi="Arial Nova Light" w:cs="Arial Nova"/>
          <w:bCs/>
        </w:rPr>
        <w:t>aís.</w:t>
      </w:r>
    </w:p>
    <w:p w14:paraId="334FDEF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1A2A4DBB"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En ese sentido, el artículo 1° indica que debe entenderse como violencia cualquier acción o conducta, basada en su género, que cause muerte, daño o sufrimiento físico, sexual o psicológico a la mujer, tanto en el ámbito público como en el privado.</w:t>
      </w:r>
    </w:p>
    <w:p w14:paraId="63F4ACCA" w14:textId="561C5623"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Además, en su artículo 4</w:t>
      </w:r>
      <w:r w:rsidR="00C875A5">
        <w:rPr>
          <w:rFonts w:ascii="Arial Nova Light" w:eastAsia="Arial Nova" w:hAnsi="Arial Nova Light" w:cs="Arial Nova"/>
          <w:bCs/>
        </w:rPr>
        <w:t>º</w:t>
      </w:r>
      <w:r w:rsidRPr="00FD5BA8">
        <w:rPr>
          <w:rFonts w:ascii="Arial Nova Light" w:eastAsia="Arial Nova" w:hAnsi="Arial Nova Light" w:cs="Arial Nova"/>
          <w:bCs/>
        </w:rPr>
        <w:t xml:space="preserve"> refiere</w:t>
      </w:r>
      <w:r w:rsidR="00C875A5">
        <w:rPr>
          <w:rFonts w:ascii="Arial Nova Light" w:eastAsia="Arial Nova" w:hAnsi="Arial Nova Light" w:cs="Arial Nova"/>
          <w:bCs/>
        </w:rPr>
        <w:t>,</w:t>
      </w:r>
      <w:r w:rsidRPr="00FD5BA8">
        <w:rPr>
          <w:rFonts w:ascii="Arial Nova Light" w:eastAsia="Arial Nova" w:hAnsi="Arial Nova Light" w:cs="Arial Nova"/>
          <w:bCs/>
        </w:rPr>
        <w:t xml:space="preserv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C95A184" w14:textId="286D3E5E" w:rsidR="00BD44B8" w:rsidRPr="00FD5BA8" w:rsidRDefault="00BD44B8"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En mismo orden de ideas, la Ley Modelo Interamericana para Prevenir, Sancionar y Erradicar la Violencia contra las Mujeres en la Vida Política</w:t>
      </w:r>
      <w:r w:rsidRPr="4A5D9109">
        <w:rPr>
          <w:rStyle w:val="Refdenotaalpie"/>
          <w:rFonts w:ascii="Arial Nova Light" w:eastAsia="Arial Nova" w:hAnsi="Arial Nova Light" w:cs="Arial Nova"/>
        </w:rPr>
        <w:footnoteReference w:id="8"/>
      </w:r>
      <w:r w:rsidRPr="4A5D9109">
        <w:rPr>
          <w:rFonts w:ascii="Arial Nova Light" w:eastAsia="Arial Nova" w:hAnsi="Arial Nova Light" w:cs="Arial Nova"/>
        </w:rPr>
        <w:t xml:space="preserve">, adopta el concepto amplio de vida pública y política, lo cual significa que la protección se extienda a todas las mujeres que participan en los </w:t>
      </w:r>
      <w:r w:rsidRPr="4A5D9109">
        <w:rPr>
          <w:rFonts w:ascii="Arial Nova Light" w:eastAsia="Arial Nova" w:hAnsi="Arial Nova Light" w:cs="Arial Nova"/>
        </w:rPr>
        <w:lastRenderedPageBreak/>
        <w:t>espacios de la vida pública y a todas las instituciones del Estado, particularmente a los cargos de gobierno, desde el plano internacional, hasta el plano local; para asegurar condiciones igualitarias, libres de discriminación y violencia, en el ejercicio de los derechos políticos.</w:t>
      </w:r>
    </w:p>
    <w:p w14:paraId="5362208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rPr>
      </w:pPr>
      <w:r w:rsidRPr="00FD5BA8">
        <w:rPr>
          <w:rFonts w:ascii="Arial Nova Light" w:hAnsi="Arial Nova Light"/>
        </w:rPr>
        <w:t xml:space="preserve">En la misma Ley, se establece que algunas manifestaciones o actos de esta violencia política contra la mujer son: </w:t>
      </w:r>
    </w:p>
    <w:p w14:paraId="76864071"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17631CC0"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 xml:space="preserve">• Actos u omisiones que dañen en cualquier forma su campaña electoral y le impidan desarrollar la competencia electoral en condiciones de igualdad. </w:t>
      </w:r>
    </w:p>
    <w:p w14:paraId="5052A23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0D2678EB"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rPr>
      </w:pPr>
      <w:r w:rsidRPr="00FD5BA8">
        <w:rPr>
          <w:rFonts w:ascii="Arial Nova Light" w:hAnsi="Arial Nova Light"/>
        </w:rPr>
        <w:t xml:space="preserve">Entre otros, se reconocen los siguientes tipos de violencia (a través de la cual se ejerce la violencia política contra las mujeres): </w:t>
      </w:r>
    </w:p>
    <w:p w14:paraId="17F98DC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w:t>
      </w:r>
      <w:r w:rsidRPr="00FD5BA8">
        <w:rPr>
          <w:rFonts w:ascii="Arial Nova Light" w:hAnsi="Arial Nova Light"/>
          <w:b/>
          <w:bCs/>
          <w:i/>
          <w:iCs/>
        </w:rPr>
        <w:t>Violencia psicológica</w:t>
      </w:r>
      <w:r w:rsidRPr="00FD5BA8">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BC13D9F"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w:t>
      </w:r>
      <w:r w:rsidRPr="00FD5BA8">
        <w:rPr>
          <w:rFonts w:ascii="Arial Nova Light" w:hAnsi="Arial Nova Light"/>
          <w:b/>
          <w:bCs/>
          <w:i/>
          <w:iCs/>
        </w:rPr>
        <w:t>Violencia sexual</w:t>
      </w:r>
      <w:r w:rsidRPr="00FD5BA8">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w:t>
      </w:r>
      <w:r w:rsidRPr="00FD5BA8">
        <w:rPr>
          <w:rFonts w:ascii="Arial Nova Light" w:hAnsi="Arial Nova Light"/>
          <w:i/>
          <w:iCs/>
        </w:rPr>
        <w:lastRenderedPageBreak/>
        <w:t xml:space="preserve">implica la supremacía masculina sobre la mujer, al denigrarla y concebirla como objeto. </w:t>
      </w:r>
    </w:p>
    <w:p w14:paraId="1F65E24B"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hAnsi="Arial Nova Light"/>
          <w:b/>
          <w:bCs/>
          <w:i/>
          <w:iCs/>
        </w:rPr>
        <w:t>•Violencia simbólica contra las mujeres en política</w:t>
      </w:r>
      <w:r w:rsidRPr="00FD5BA8">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22A70F72"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rPr>
      </w:pPr>
      <w:r w:rsidRPr="00FD5BA8">
        <w:rPr>
          <w:rFonts w:ascii="Arial Nova Light" w:eastAsia="Arial Nova" w:hAnsi="Arial Nova Light" w:cs="Arial Nova"/>
          <w:bCs/>
        </w:rPr>
        <w:t>En concordancia con la Ley Modelo,</w:t>
      </w:r>
      <w:r w:rsidRPr="00FD5BA8">
        <w:rPr>
          <w:rFonts w:ascii="Arial Nova Light" w:hAnsi="Arial Nova Light"/>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7E0844B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rPr>
      </w:pPr>
      <w:r w:rsidRPr="00FD5BA8">
        <w:rPr>
          <w:rFonts w:ascii="Arial Nova Light" w:hAnsi="Arial Nova Light"/>
        </w:rPr>
        <w:t xml:space="preserve">Los </w:t>
      </w:r>
      <w:r w:rsidRPr="00FD5BA8">
        <w:rPr>
          <w:rFonts w:ascii="Arial Nova Light" w:hAnsi="Arial Nova Light"/>
          <w:b/>
          <w:bCs/>
        </w:rPr>
        <w:t>estereotipos</w:t>
      </w:r>
      <w:r w:rsidRPr="00FD5BA8">
        <w:rPr>
          <w:rFonts w:ascii="Arial Nova Light" w:hAnsi="Arial Nova Light"/>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1E419C3E"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rPr>
      </w:pPr>
      <w:r w:rsidRPr="00FD5BA8">
        <w:rPr>
          <w:rFonts w:ascii="Arial Nova Light" w:hAnsi="Arial Nova Light"/>
        </w:rPr>
        <w:t>Estos por sí mismos son nocivos, máxime cuando niegan un derecho, imponen una carga, limitan la autonomía de las mujeres, así como la toma de decisiones acerca de sus proyectos de vida.</w:t>
      </w:r>
    </w:p>
    <w:p w14:paraId="5613B5F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rPr>
      </w:pPr>
      <w:r w:rsidRPr="00FD5BA8">
        <w:rPr>
          <w:rFonts w:ascii="Arial Nova Light" w:hAnsi="Arial Nova Light"/>
        </w:rPr>
        <w:t>El protocolo también nos recuerda que la violencia política contra las mujeres, muchas veces, se encuentra normalizada y, por tanto, invisibilizada y aceptada. Puede consistir en prácticas tan comunes que ni siquiera se cuestionan.</w:t>
      </w:r>
    </w:p>
    <w:p w14:paraId="4D397EFB"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rPr>
      </w:pPr>
      <w:r w:rsidRPr="00FD5BA8">
        <w:rPr>
          <w:rFonts w:ascii="Arial Nova Light" w:eastAsia="Arial Nova" w:hAnsi="Arial Nova Light" w:cs="Arial Nova"/>
          <w:bCs/>
        </w:rPr>
        <w:t>Por otra parte, la Declaración sobre la Violencia y el Acoso Político contra las Mujeres</w:t>
      </w:r>
      <w:r w:rsidRPr="00FD5BA8">
        <w:rPr>
          <w:rStyle w:val="Refdenotaalpie"/>
          <w:rFonts w:ascii="Arial Nova Light" w:eastAsia="Arial Nova" w:hAnsi="Arial Nova Light" w:cs="Arial Nova"/>
          <w:bCs/>
        </w:rPr>
        <w:footnoteReference w:id="9"/>
      </w:r>
      <w:r w:rsidRPr="00FD5BA8">
        <w:rPr>
          <w:rFonts w:ascii="Arial Nova Light" w:eastAsia="Arial Nova" w:hAnsi="Arial Nova Light" w:cs="Arial Nova"/>
          <w:bCs/>
        </w:rPr>
        <w:t>,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FD5BA8">
        <w:rPr>
          <w:rFonts w:ascii="Arial Nova Light" w:eastAsia="Arial Nova" w:hAnsi="Arial Nova Light" w:cs="Arial Nova"/>
          <w:b/>
        </w:rPr>
        <w:t>.</w:t>
      </w:r>
    </w:p>
    <w:p w14:paraId="31C93562" w14:textId="6CE15805" w:rsidR="00BD44B8" w:rsidRPr="00FD5BA8"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 xml:space="preserve">En armonía con lo anterior, el TEPJF, emitió el Protocolo para Atender la Violencia Política Contra las Mujeres en Razón de Género en el que determinó que ésta, comprende todas aquellas </w:t>
      </w:r>
      <w:r w:rsidRPr="4A5D9109">
        <w:rPr>
          <w:rFonts w:ascii="Arial Nova Light" w:eastAsia="Arial Nova" w:hAnsi="Arial Nova Light" w:cs="Arial Nova"/>
        </w:rPr>
        <w:lastRenderedPageBreak/>
        <w:t>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0F11AE0C" w14:textId="77777777" w:rsidR="00BD44B8" w:rsidRPr="00FD5BA8"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b/>
          <w:bCs/>
        </w:rPr>
      </w:pPr>
      <w:r w:rsidRPr="4A5D9109">
        <w:rPr>
          <w:rFonts w:ascii="Arial Nova Light" w:eastAsia="Arial Nova" w:hAnsi="Arial Nova Light" w:cs="Arial Nova"/>
        </w:rPr>
        <w:t xml:space="preserve">Lo anterior tiene sustento en la jurisprudencia </w:t>
      </w:r>
      <w:r w:rsidRPr="4A5D9109">
        <w:rPr>
          <w:rFonts w:ascii="Arial Nova Light" w:eastAsia="Arial Nova" w:hAnsi="Arial Nova Light" w:cs="Arial Nova"/>
          <w:b/>
          <w:bCs/>
        </w:rPr>
        <w:t>48/2016</w:t>
      </w:r>
      <w:r w:rsidRPr="4A5D9109">
        <w:rPr>
          <w:rFonts w:ascii="Arial Nova Light" w:eastAsia="Arial Nova" w:hAnsi="Arial Nova Light" w:cs="Arial Nova"/>
        </w:rPr>
        <w:t xml:space="preserve"> de rubro: </w:t>
      </w:r>
      <w:r w:rsidRPr="4A5D9109">
        <w:rPr>
          <w:rFonts w:ascii="Arial Nova Light" w:eastAsia="Arial Nova" w:hAnsi="Arial Nova Light" w:cs="Arial Nova"/>
          <w:b/>
          <w:bCs/>
        </w:rPr>
        <w:t>VIOLENCIA POLÍTICA POR RAZONES DE GÉNERO. LAS AUTORIDADES ELECTORALES ESTÁN OBLIGADAS A EVITAR LA AFECTACIÓN DE DERECHOS POLÍTICOS ELECTORALES.</w:t>
      </w:r>
    </w:p>
    <w:p w14:paraId="344EB3BD" w14:textId="77777777" w:rsidR="00BD44B8" w:rsidRPr="00FD5BA8"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 xml:space="preserve">Además, la Sala Superior en la jurisprudencia </w:t>
      </w:r>
      <w:r w:rsidRPr="4A5D9109">
        <w:rPr>
          <w:rFonts w:ascii="Arial Nova Light" w:eastAsia="Arial Nova" w:hAnsi="Arial Nova Light" w:cs="Arial Nova"/>
          <w:b/>
          <w:bCs/>
        </w:rPr>
        <w:t>21/2018</w:t>
      </w:r>
      <w:r w:rsidRPr="4A5D9109">
        <w:rPr>
          <w:rFonts w:ascii="Arial Nova Light" w:eastAsia="Arial Nova" w:hAnsi="Arial Nova Light" w:cs="Arial Nova"/>
        </w:rPr>
        <w:t xml:space="preserve">, de rubro: </w:t>
      </w:r>
      <w:r w:rsidRPr="4A5D9109">
        <w:rPr>
          <w:rFonts w:ascii="Arial Nova Light" w:eastAsia="Arial Nova" w:hAnsi="Arial Nova Light" w:cs="Arial Nova"/>
          <w:b/>
          <w:bCs/>
        </w:rPr>
        <w:t>VIOLENCIA POLÍTICA DE GÉNERO. ELEMENTOS QUE LA ACTUALIZAN EN EL DEBATE POLÍTICO</w:t>
      </w:r>
      <w:r w:rsidRPr="4A5D9109">
        <w:rPr>
          <w:rFonts w:ascii="Arial Nova Light" w:eastAsia="Arial Nova" w:hAnsi="Arial Nova Light" w:cs="Arial Nova"/>
        </w:rPr>
        <w:t>, estableció que, para acreditar la existencia de violencia política de género dentro de un debate político, se debía de analizar si las expresiones reúnen los siguientes elementos:</w:t>
      </w:r>
    </w:p>
    <w:p w14:paraId="4A522809"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rPr>
        <w:t>•</w:t>
      </w:r>
      <w:r w:rsidRPr="00FD5BA8">
        <w:rPr>
          <w:rFonts w:ascii="Arial Nova Light" w:eastAsia="Arial Nova" w:hAnsi="Arial Nova Light" w:cs="Arial Nova"/>
          <w:bCs/>
          <w:i/>
          <w:iCs/>
        </w:rPr>
        <w:tab/>
        <w:t>Sucede en el marco del ejercicio de derechos político-electorales o bien en el ejercicio de un cargo público.</w:t>
      </w:r>
    </w:p>
    <w:p w14:paraId="4CD6BAF5"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64CF331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Es simbólico, verbal, patrimonial, económico, físico, sexual y/o psicológico.</w:t>
      </w:r>
    </w:p>
    <w:p w14:paraId="7BE84E1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Tiene por objeto o resultado menoscabar o anular el reconocimiento, goce y/o ejercicio de los derechos político-electorales de las mujeres, y;</w:t>
      </w:r>
    </w:p>
    <w:p w14:paraId="1A0822BE"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4529A5F8" w14:textId="17C68597" w:rsidR="00BD44B8" w:rsidRPr="00FD5BA8"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 xml:space="preserve">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w:t>
      </w:r>
      <w:r w:rsidRPr="4A5D9109">
        <w:rPr>
          <w:rFonts w:ascii="Arial Nova Light" w:eastAsia="Arial Nova" w:hAnsi="Arial Nova Light" w:cs="Arial Nova"/>
        </w:rPr>
        <w:lastRenderedPageBreak/>
        <w:t>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69D0F7D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Por su parte el Código Electoral Local, fue reformado el pasado 29 de junio de dos mil veinte en materia de VPMG.  </w:t>
      </w:r>
    </w:p>
    <w:p w14:paraId="10C16175"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Las disposiciones reformadas, en el ámbito de su aplicación esencialmente tienen el siguiente contenido:</w:t>
      </w:r>
    </w:p>
    <w:p w14:paraId="65C4714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r>
      <w:r w:rsidRPr="00FD5BA8">
        <w:rPr>
          <w:rFonts w:ascii="Arial Nova Light" w:eastAsia="Arial Nova" w:hAnsi="Arial Nova Light" w:cs="Arial Nova"/>
          <w:b/>
          <w:i/>
          <w:iCs/>
        </w:rPr>
        <w:t>Sustantiva</w:t>
      </w:r>
      <w:r w:rsidRPr="00FD5BA8">
        <w:rPr>
          <w:rFonts w:ascii="Arial Nova Light" w:eastAsia="Arial Nova" w:hAnsi="Arial Nova Light" w:cs="Arial Nova"/>
          <w:bCs/>
          <w:i/>
          <w:iCs/>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3C39F42D"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r>
      <w:r w:rsidRPr="00FD5BA8">
        <w:rPr>
          <w:rFonts w:ascii="Arial Nova Light" w:eastAsia="Arial Nova" w:hAnsi="Arial Nova Light" w:cs="Arial Nova"/>
          <w:b/>
          <w:i/>
          <w:iCs/>
        </w:rPr>
        <w:t>Adjetivas</w:t>
      </w:r>
      <w:r w:rsidRPr="00FD5BA8">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16593E36"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78B46B9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3C91699C"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rPr>
        <w:t>•</w:t>
      </w:r>
      <w:r w:rsidRPr="00FD5BA8">
        <w:rPr>
          <w:rFonts w:ascii="Arial Nova Light" w:eastAsia="Arial Nova" w:hAnsi="Arial Nova Light" w:cs="Arial Nova"/>
          <w:bCs/>
          <w:i/>
          <w:iCs/>
        </w:rPr>
        <w:tab/>
        <w:t xml:space="preserve">Indemnización de la víctima; </w:t>
      </w:r>
    </w:p>
    <w:p w14:paraId="318D5E0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lastRenderedPageBreak/>
        <w:t>•</w:t>
      </w:r>
      <w:r w:rsidRPr="00FD5BA8">
        <w:rPr>
          <w:rFonts w:ascii="Arial Nova Light" w:eastAsia="Arial Nova" w:hAnsi="Arial Nova Light" w:cs="Arial Nova"/>
          <w:bCs/>
          <w:i/>
          <w:iCs/>
        </w:rPr>
        <w:tab/>
        <w:t xml:space="preserve">Restitución inmediata en el cargo al que fue obligada a renunciar por motivos de violencia; </w:t>
      </w:r>
    </w:p>
    <w:p w14:paraId="175C78D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 xml:space="preserve">Disculpa pública, y </w:t>
      </w:r>
    </w:p>
    <w:p w14:paraId="5194FBE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Medidas de no repetición.</w:t>
      </w:r>
    </w:p>
    <w:p w14:paraId="5B912D1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46232E36" w14:textId="05A02CAA" w:rsidR="00A552A4" w:rsidRPr="005E69C0" w:rsidRDefault="00BD44B8" w:rsidP="005E69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10725882" w14:textId="77777777" w:rsidR="0073744C" w:rsidRPr="00F85DD9" w:rsidRDefault="00392AA1" w:rsidP="00130C1C">
      <w:pPr>
        <w:pStyle w:val="Prrafodelista"/>
        <w:numPr>
          <w:ilvl w:val="0"/>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F85DD9">
        <w:rPr>
          <w:rFonts w:ascii="Arial Nova Light" w:eastAsia="Arial Nova" w:hAnsi="Arial Nova Light" w:cs="Arial Nova"/>
          <w:b/>
          <w:sz w:val="24"/>
          <w:szCs w:val="24"/>
        </w:rPr>
        <w:t xml:space="preserve">Caso concreto. </w:t>
      </w:r>
      <w:r w:rsidR="004B50A3" w:rsidRPr="00F85DD9">
        <w:rPr>
          <w:rFonts w:ascii="Arial Nova Light" w:eastAsia="Arial Nova" w:hAnsi="Arial Nova Light" w:cs="Arial Nova"/>
          <w:b/>
          <w:sz w:val="24"/>
          <w:szCs w:val="24"/>
        </w:rPr>
        <w:t xml:space="preserve"> </w:t>
      </w:r>
    </w:p>
    <w:p w14:paraId="0B739EA0" w14:textId="18216DEF" w:rsidR="00D0501F" w:rsidRPr="00C875A5" w:rsidRDefault="4A5D9109" w:rsidP="4A5D9109">
      <w:pPr>
        <w:pStyle w:val="Prrafodelista"/>
        <w:numPr>
          <w:ilvl w:val="1"/>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bCs/>
          <w:sz w:val="24"/>
          <w:szCs w:val="24"/>
        </w:rPr>
      </w:pPr>
      <w:r w:rsidRPr="4A5D9109">
        <w:rPr>
          <w:rFonts w:ascii="Arial Nova Light" w:eastAsia="Arial Nova" w:hAnsi="Arial Nova Light" w:cs="Arial Nova"/>
          <w:b/>
          <w:bCs/>
          <w:sz w:val="24"/>
          <w:szCs w:val="24"/>
        </w:rPr>
        <w:t xml:space="preserve">Contextualización de los mensajes objeto de denuncia.   </w:t>
      </w:r>
      <w:r w:rsidRPr="4A5D9109">
        <w:rPr>
          <w:rFonts w:ascii="Arial Nova Light" w:eastAsia="Arial Nova" w:hAnsi="Arial Nova Light" w:cs="Arial Nova"/>
          <w:sz w:val="24"/>
          <w:szCs w:val="24"/>
        </w:rPr>
        <w:t xml:space="preserve">En principio, a fin de contextualizar los hechos señalados por la actora, se precisa que los mensajes denunciados fueron emitidos dentro de una conversación instantánea de la aplicación móvil </w:t>
      </w:r>
      <w:r w:rsidRPr="4A5D9109">
        <w:rPr>
          <w:rFonts w:ascii="Arial Nova Light" w:eastAsia="Arial Nova" w:hAnsi="Arial Nova Light" w:cs="Arial Nova"/>
          <w:b/>
          <w:bCs/>
          <w:sz w:val="24"/>
          <w:szCs w:val="24"/>
        </w:rPr>
        <w:t>WhatsApp</w:t>
      </w:r>
      <w:r w:rsidRPr="4A5D9109">
        <w:rPr>
          <w:rFonts w:ascii="Arial Nova Light" w:eastAsia="Arial Nova" w:hAnsi="Arial Nova Light" w:cs="Arial Nova"/>
          <w:sz w:val="24"/>
          <w:szCs w:val="24"/>
        </w:rPr>
        <w:t>, particularmente en el grupo “Círculo Rojo O”.</w:t>
      </w:r>
    </w:p>
    <w:p w14:paraId="331BF3BB" w14:textId="77777777" w:rsidR="00F97EC4" w:rsidRDefault="00FC1321" w:rsidP="00C875A5">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rPr>
      </w:pPr>
      <w:r>
        <w:rPr>
          <w:rFonts w:ascii="Arial Nova Light" w:eastAsia="Arial Nova" w:hAnsi="Arial Nova Light" w:cs="Arial Nova"/>
        </w:rPr>
        <w:t xml:space="preserve">De conformidad con la plataforma WhatsApp, </w:t>
      </w:r>
      <w:r w:rsidR="00F97EC4">
        <w:rPr>
          <w:rFonts w:ascii="Arial Nova Light" w:eastAsia="Arial Nova" w:hAnsi="Arial Nova Light" w:cs="Arial Nova"/>
        </w:rPr>
        <w:t>es</w:t>
      </w:r>
      <w:r w:rsidR="00F97EC4" w:rsidRPr="00F97EC4">
        <w:rPr>
          <w:rFonts w:ascii="Arial Nova Light" w:eastAsia="Arial Nova" w:hAnsi="Arial Nova Light" w:cs="Arial Nova"/>
        </w:rPr>
        <w:t xml:space="preserve"> una alternativa a los mensajes </w:t>
      </w:r>
      <w:r w:rsidR="00F97EC4">
        <w:rPr>
          <w:rFonts w:ascii="Arial Nova Light" w:eastAsia="Arial Nova" w:hAnsi="Arial Nova Light" w:cs="Arial Nova"/>
        </w:rPr>
        <w:t xml:space="preserve">instantáneos </w:t>
      </w:r>
      <w:r w:rsidR="00F97EC4" w:rsidRPr="00F97EC4">
        <w:rPr>
          <w:rFonts w:ascii="Arial Nova Light" w:eastAsia="Arial Nova" w:hAnsi="Arial Nova Light" w:cs="Arial Nova"/>
        </w:rPr>
        <w:t xml:space="preserve">SMS. </w:t>
      </w:r>
      <w:r w:rsidR="00F97EC4">
        <w:rPr>
          <w:rFonts w:ascii="Arial Nova Light" w:eastAsia="Arial Nova" w:hAnsi="Arial Nova Light" w:cs="Arial Nova"/>
        </w:rPr>
        <w:t>P</w:t>
      </w:r>
      <w:r w:rsidR="00F97EC4" w:rsidRPr="00F97EC4">
        <w:rPr>
          <w:rFonts w:ascii="Arial Nova Light" w:eastAsia="Arial Nova" w:hAnsi="Arial Nova Light" w:cs="Arial Nova"/>
        </w:rPr>
        <w:t>ermite enviar y recibir una variedad de tipos de archivo multimedia, como textos, fotos, videos, documentos y la ubicación, además de realizar llamadas.</w:t>
      </w:r>
    </w:p>
    <w:p w14:paraId="55832EE8" w14:textId="6352CE92" w:rsidR="00C875A5" w:rsidRDefault="00F97EC4" w:rsidP="00C875A5">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rPr>
      </w:pPr>
      <w:r>
        <w:rPr>
          <w:rFonts w:ascii="Arial Nova Light" w:eastAsia="Arial Nova" w:hAnsi="Arial Nova Light" w:cs="Arial Nova"/>
        </w:rPr>
        <w:t xml:space="preserve">En sus funciones, existen los denominados Chats de Grupo, </w:t>
      </w:r>
      <w:r w:rsidR="00C0224C">
        <w:rPr>
          <w:rFonts w:ascii="Arial Nova Light" w:eastAsia="Arial Nova" w:hAnsi="Arial Nova Light" w:cs="Arial Nova"/>
        </w:rPr>
        <w:t>que permite tener</w:t>
      </w:r>
      <w:r w:rsidR="00C0224C" w:rsidRPr="00C0224C">
        <w:rPr>
          <w:rFonts w:ascii="Arial Nova Light" w:eastAsia="Arial Nova" w:hAnsi="Arial Nova Light" w:cs="Arial Nova"/>
        </w:rPr>
        <w:t xml:space="preserve"> contacto con el grupo de personas que </w:t>
      </w:r>
      <w:r w:rsidR="00C0224C">
        <w:rPr>
          <w:rFonts w:ascii="Arial Nova Light" w:eastAsia="Arial Nova" w:hAnsi="Arial Nova Light" w:cs="Arial Nova"/>
        </w:rPr>
        <w:t>el usuario decida de manera simultánea</w:t>
      </w:r>
      <w:r w:rsidR="00C0224C" w:rsidRPr="00C0224C">
        <w:rPr>
          <w:rFonts w:ascii="Arial Nova Light" w:eastAsia="Arial Nova" w:hAnsi="Arial Nova Light" w:cs="Arial Nova"/>
        </w:rPr>
        <w:t xml:space="preserve">, </w:t>
      </w:r>
      <w:r w:rsidR="00C0224C">
        <w:rPr>
          <w:rFonts w:ascii="Arial Nova Light" w:eastAsia="Arial Nova" w:hAnsi="Arial Nova Light" w:cs="Arial Nova"/>
        </w:rPr>
        <w:t>puede ser familiar, de trabajo, por intereses afines, o personal</w:t>
      </w:r>
      <w:r w:rsidR="00C0224C" w:rsidRPr="00C0224C">
        <w:rPr>
          <w:rFonts w:ascii="Arial Nova Light" w:eastAsia="Arial Nova" w:hAnsi="Arial Nova Light" w:cs="Arial Nova"/>
        </w:rPr>
        <w:t xml:space="preserve">. Con los chats de grupo, </w:t>
      </w:r>
      <w:r w:rsidR="00C0224C">
        <w:rPr>
          <w:rFonts w:ascii="Arial Nova Light" w:eastAsia="Arial Nova" w:hAnsi="Arial Nova Light" w:cs="Arial Nova"/>
        </w:rPr>
        <w:t>se puede</w:t>
      </w:r>
      <w:r w:rsidR="00C0224C" w:rsidRPr="00C0224C">
        <w:rPr>
          <w:rFonts w:ascii="Arial Nova Light" w:eastAsia="Arial Nova" w:hAnsi="Arial Nova Light" w:cs="Arial Nova"/>
        </w:rPr>
        <w:t xml:space="preserve"> compartir mensajes, fotos y videos con hasta 256 personas a la vez.</w:t>
      </w:r>
      <w:r w:rsidRPr="00F97EC4">
        <w:rPr>
          <w:rFonts w:ascii="Arial Nova Light" w:eastAsia="Arial Nova" w:hAnsi="Arial Nova Light" w:cs="Arial Nova"/>
        </w:rPr>
        <w:t xml:space="preserve"> </w:t>
      </w:r>
    </w:p>
    <w:p w14:paraId="7ACBABA0" w14:textId="22296809" w:rsidR="00C0224C" w:rsidRPr="000D7C64" w:rsidRDefault="00C0224C" w:rsidP="000D7C64">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rPr>
      </w:pPr>
      <w:r w:rsidRPr="000D7C64">
        <w:rPr>
          <w:rFonts w:ascii="Arial Nova Light" w:eastAsia="Arial Nova" w:hAnsi="Arial Nova Light" w:cs="Arial Nova"/>
        </w:rPr>
        <w:t xml:space="preserve">De acuerdo a las reglas de privacidad de la App, </w:t>
      </w:r>
      <w:r w:rsidR="000D7C64" w:rsidRPr="000D7C64">
        <w:rPr>
          <w:rFonts w:ascii="Arial Nova Light" w:eastAsia="Arial Nova" w:hAnsi="Arial Nova Light" w:cs="Arial Nova"/>
        </w:rPr>
        <w:t xml:space="preserve">los mensajes tienen desarrollado </w:t>
      </w:r>
      <w:r w:rsidRPr="000D7C64">
        <w:rPr>
          <w:rFonts w:ascii="Arial Nova Light" w:eastAsia="Arial Nova" w:hAnsi="Arial Nova Light" w:cs="Arial Nova"/>
        </w:rPr>
        <w:t xml:space="preserve">el cifrado de extremo a extremo </w:t>
      </w:r>
      <w:r w:rsidR="000D7C64" w:rsidRPr="000D7C64">
        <w:rPr>
          <w:rFonts w:ascii="Arial Nova Light" w:eastAsia="Arial Nova" w:hAnsi="Arial Nova Light" w:cs="Arial Nova"/>
        </w:rPr>
        <w:t>para que los</w:t>
      </w:r>
      <w:r w:rsidRPr="000D7C64">
        <w:rPr>
          <w:rFonts w:ascii="Arial Nova Light" w:eastAsia="Arial Nova" w:hAnsi="Arial Nova Light" w:cs="Arial Nova"/>
        </w:rPr>
        <w:t xml:space="preserve"> mensajes y llamadas est</w:t>
      </w:r>
      <w:r w:rsidR="000D7C64" w:rsidRPr="000D7C64">
        <w:rPr>
          <w:rFonts w:ascii="Arial Nova Light" w:eastAsia="Arial Nova" w:hAnsi="Arial Nova Light" w:cs="Arial Nova"/>
        </w:rPr>
        <w:t>é</w:t>
      </w:r>
      <w:r w:rsidRPr="000D7C64">
        <w:rPr>
          <w:rFonts w:ascii="Arial Nova Light" w:eastAsia="Arial Nova" w:hAnsi="Arial Nova Light" w:cs="Arial Nova"/>
        </w:rPr>
        <w:t xml:space="preserve">n protegidos para que solo las personas </w:t>
      </w:r>
      <w:r w:rsidRPr="000D7C64">
        <w:rPr>
          <w:rFonts w:ascii="Arial Nova Light" w:eastAsia="Arial Nova" w:hAnsi="Arial Nova Light" w:cs="Arial Nova"/>
        </w:rPr>
        <w:lastRenderedPageBreak/>
        <w:t xml:space="preserve">con las que </w:t>
      </w:r>
      <w:r w:rsidR="000D7C64" w:rsidRPr="000D7C64">
        <w:rPr>
          <w:rFonts w:ascii="Arial Nova Light" w:eastAsia="Arial Nova" w:hAnsi="Arial Nova Light" w:cs="Arial Nova"/>
        </w:rPr>
        <w:t>se entabla la comunicación</w:t>
      </w:r>
      <w:r w:rsidRPr="000D7C64">
        <w:rPr>
          <w:rFonts w:ascii="Arial Nova Light" w:eastAsia="Arial Nova" w:hAnsi="Arial Nova Light" w:cs="Arial Nova"/>
        </w:rPr>
        <w:t xml:space="preserve"> los puedan leer o escuchar, sin que nadie más, ni siquiera WhatsApp, lo pueda hacer.</w:t>
      </w:r>
      <w:r w:rsidR="000D7C64">
        <w:rPr>
          <w:rStyle w:val="Refdenotaalpie"/>
          <w:rFonts w:ascii="Arial Nova Light" w:eastAsia="Arial Nova" w:hAnsi="Arial Nova Light" w:cs="Arial Nova"/>
        </w:rPr>
        <w:footnoteReference w:id="10"/>
      </w:r>
    </w:p>
    <w:p w14:paraId="33A42301" w14:textId="278F3207" w:rsidR="00977457"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De autos, no es posible tener mayores datos con los que se pueda determinar, por ejemplo, las personas que conforman ese grupo, si es, o no, un grupo al que se accede por invitación, y si tiene por objeto servir como un espacio de intercambio de ideas personales, y el tipo de relación que se tiene entre sus participantes, lo anterior, en el entendido que esto último se apunta únicamente para contextualizar y ubicar el medio de comisi</w:t>
      </w:r>
      <w:r w:rsidR="00EF1053">
        <w:rPr>
          <w:rFonts w:ascii="Arial Nova Light" w:eastAsia="Arial Nova" w:hAnsi="Arial Nova Light" w:cs="Arial Nova"/>
        </w:rPr>
        <w:t>ón, mas no para, a partir de esas circunstancias, dejar de estudiar</w:t>
      </w:r>
      <w:r w:rsidRPr="4A5D9109">
        <w:rPr>
          <w:rFonts w:ascii="Arial Nova Light" w:eastAsia="Arial Nova" w:hAnsi="Arial Nova Light" w:cs="Arial Nova"/>
        </w:rPr>
        <w:t xml:space="preserve"> </w:t>
      </w:r>
      <w:r w:rsidR="00EF1053">
        <w:rPr>
          <w:rFonts w:ascii="Arial Nova Light" w:eastAsia="Arial Nova" w:hAnsi="Arial Nova Light" w:cs="Arial Nova"/>
        </w:rPr>
        <w:t>acorde a los parámetros legales, en lo individual y en su conjunto, las expresiones que puedan llegar a constituir VPMG, independientemente del ámbito en el que ocurran.</w:t>
      </w:r>
    </w:p>
    <w:p w14:paraId="1F4F99F3" w14:textId="7D465317" w:rsidR="00977457"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 xml:space="preserve">La actora, quien es participante de ese grupo, refiere que el día veinticuatro de mayo se emitieron mensajes, que a su consideración actualizan VPMG en su contra, señalando como responsables a los denunciados. </w:t>
      </w:r>
    </w:p>
    <w:p w14:paraId="115932C7" w14:textId="6F2DD757" w:rsidR="00497360" w:rsidRDefault="00EF1053"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Pr>
          <w:rFonts w:ascii="Arial Nova Light" w:eastAsia="Arial Nova" w:hAnsi="Arial Nova Light" w:cs="Arial Nova"/>
        </w:rPr>
        <w:t>Ella misma</w:t>
      </w:r>
      <w:r w:rsidR="4A5D9109" w:rsidRPr="4A5D9109">
        <w:rPr>
          <w:rFonts w:ascii="Arial Nova Light" w:eastAsia="Arial Nova" w:hAnsi="Arial Nova Light" w:cs="Arial Nova"/>
        </w:rPr>
        <w:t xml:space="preserve">, acudió a un Notario Público, a efecto de hacer constar </w:t>
      </w:r>
      <w:r w:rsidR="4A5D9109" w:rsidRPr="4A5D9109">
        <w:rPr>
          <w:rFonts w:ascii="Arial Nova Light" w:eastAsia="Arial Nova" w:hAnsi="Arial Nova Light" w:cs="Arial Nova"/>
          <w:b/>
          <w:bCs/>
        </w:rPr>
        <w:t xml:space="preserve">uno </w:t>
      </w:r>
      <w:r w:rsidR="4A5D9109" w:rsidRPr="4A5D9109">
        <w:rPr>
          <w:rFonts w:ascii="Arial Nova Light" w:eastAsia="Arial Nova" w:hAnsi="Arial Nova Light" w:cs="Arial Nova"/>
        </w:rPr>
        <w:t xml:space="preserve">de los mensajes, por lo que el fedatario, expresamente asentó en el acta lo siguiente: </w:t>
      </w:r>
    </w:p>
    <w:p w14:paraId="3594C912" w14:textId="08729905" w:rsidR="00C622E4"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i/>
          <w:iCs/>
        </w:rPr>
      </w:pPr>
      <w:r w:rsidRPr="4A5D9109">
        <w:rPr>
          <w:rFonts w:ascii="Arial Nova Light" w:eastAsia="Arial Nova" w:hAnsi="Arial Nova Light" w:cs="Arial Nova"/>
          <w:i/>
          <w:iCs/>
        </w:rPr>
        <w:t xml:space="preserve">“...me pide la solicitante hacer constar específicamente, la existencia de un mensaje que refiere lo siguiente: “es parte del Harén?” redactado según aparece en el dispositivo a las cuatro horas con veintiséis minutos de la tarde según refiere el PM del mensaje, del día veinticuatro de mayo de dos mil veintiuno.” </w:t>
      </w:r>
    </w:p>
    <w:p w14:paraId="1A3145D8" w14:textId="1D1A964D" w:rsidR="00C622E4" w:rsidRPr="001A77ED" w:rsidRDefault="00C622E4" w:rsidP="0097745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rPr>
      </w:pPr>
      <w:r>
        <w:rPr>
          <w:rFonts w:ascii="Arial Nova Light" w:eastAsia="Arial Nova" w:hAnsi="Arial Nova Light" w:cs="Arial Nova"/>
          <w:bCs/>
          <w:i/>
          <w:iCs/>
        </w:rPr>
        <w:t>“dicho mensaje obedece a ser redactado por el número telefónico que aparece de la siguiente manera: +52 449 211 4717”</w:t>
      </w:r>
    </w:p>
    <w:p w14:paraId="263B397B" w14:textId="24216939" w:rsidR="00D0501F" w:rsidRDefault="4A5D9109" w:rsidP="4A5D9109">
      <w:pPr>
        <w:pBdr>
          <w:top w:val="nil"/>
          <w:left w:val="nil"/>
          <w:bottom w:val="nil"/>
          <w:right w:val="nil"/>
          <w:between w:val="nil"/>
        </w:pBdr>
        <w:shd w:val="clear" w:color="auto" w:fill="FFFFFF" w:themeFill="background1"/>
        <w:spacing w:after="280" w:line="360" w:lineRule="auto"/>
        <w:jc w:val="both"/>
        <w:rPr>
          <w:rFonts w:ascii="Arial Nova Light" w:eastAsia="Arial Nova" w:hAnsi="Arial Nova Light" w:cs="Arial Nova"/>
        </w:rPr>
      </w:pPr>
      <w:r w:rsidRPr="4A5D9109">
        <w:rPr>
          <w:rFonts w:ascii="Arial Nova Light" w:eastAsia="Arial Nova" w:hAnsi="Arial Nova Light" w:cs="Arial Nova"/>
        </w:rPr>
        <w:t>Además, según lo expresado por el fedatario p</w:t>
      </w:r>
      <w:r w:rsidR="00EF1053">
        <w:rPr>
          <w:rFonts w:ascii="Arial Nova Light" w:eastAsia="Arial Nova" w:hAnsi="Arial Nova Light" w:cs="Arial Nova"/>
        </w:rPr>
        <w:t>úblico</w:t>
      </w:r>
      <w:r w:rsidRPr="4A5D9109">
        <w:rPr>
          <w:rFonts w:ascii="Arial Nova Light" w:eastAsia="Arial Nova" w:hAnsi="Arial Nova Light" w:cs="Arial Nova"/>
        </w:rPr>
        <w:t xml:space="preserve">, la promovente solicitó la certificación de unas imágenes que ella misma presentó, según parece, </w:t>
      </w:r>
      <w:r w:rsidR="00EF1053">
        <w:rPr>
          <w:rFonts w:ascii="Arial Nova Light" w:eastAsia="Arial Nova" w:hAnsi="Arial Nova Light" w:cs="Arial Nova"/>
        </w:rPr>
        <w:t xml:space="preserve">del tipo </w:t>
      </w:r>
      <w:r w:rsidRPr="4A5D9109">
        <w:rPr>
          <w:rFonts w:ascii="Arial Nova Light" w:eastAsia="Arial Nova" w:hAnsi="Arial Nova Light" w:cs="Arial Nova"/>
        </w:rPr>
        <w:t>de capturas de pantalla</w:t>
      </w:r>
      <w:r w:rsidR="00EF1053">
        <w:rPr>
          <w:rFonts w:ascii="Arial Nova Light" w:eastAsia="Arial Nova" w:hAnsi="Arial Nova Light" w:cs="Arial Nova"/>
        </w:rPr>
        <w:t xml:space="preserve"> </w:t>
      </w:r>
      <w:r w:rsidR="00EF1053" w:rsidRPr="00137C9E">
        <w:rPr>
          <w:rFonts w:ascii="Arial Nova Light" w:eastAsia="Arial Nova" w:hAnsi="Arial Nova Light" w:cs="Arial Nova"/>
        </w:rPr>
        <w:t xml:space="preserve">de </w:t>
      </w:r>
      <w:r w:rsidR="00137C9E" w:rsidRPr="00137C9E">
        <w:rPr>
          <w:rFonts w:ascii="Arial Nova Light" w:eastAsia="Arial Nova" w:hAnsi="Arial Nova Light" w:cs="Arial Nova"/>
        </w:rPr>
        <w:t xml:space="preserve">lo que aparenta ser </w:t>
      </w:r>
      <w:r w:rsidR="00EF1053" w:rsidRPr="00137C9E">
        <w:rPr>
          <w:rFonts w:ascii="Arial Nova Light" w:eastAsia="Arial Nova" w:hAnsi="Arial Nova Light" w:cs="Arial Nova"/>
        </w:rPr>
        <w:t>un teléfono celular</w:t>
      </w:r>
      <w:r w:rsidRPr="00137C9E">
        <w:rPr>
          <w:rFonts w:ascii="Arial Nova Light" w:eastAsia="Arial Nova" w:hAnsi="Arial Nova Light" w:cs="Arial Nova"/>
        </w:rPr>
        <w:t>, sin qu</w:t>
      </w:r>
      <w:r w:rsidRPr="4A5D9109">
        <w:rPr>
          <w:rFonts w:ascii="Arial Nova Light" w:eastAsia="Arial Nova" w:hAnsi="Arial Nova Light" w:cs="Arial Nova"/>
        </w:rPr>
        <w:t xml:space="preserve">e el fedatario haga referencia al contenido o descripción particular de cada imagen, sino solamente refiriendo que </w:t>
      </w:r>
      <w:r w:rsidR="00EF1053">
        <w:rPr>
          <w:rFonts w:ascii="Arial Nova Light" w:eastAsia="Arial Nova" w:hAnsi="Arial Nova Light" w:cs="Arial Nova"/>
        </w:rPr>
        <w:t xml:space="preserve">dichas imágenes, </w:t>
      </w:r>
      <w:r w:rsidRPr="4A5D9109">
        <w:rPr>
          <w:rFonts w:ascii="Arial Nova Light" w:eastAsia="Arial Nova" w:hAnsi="Arial Nova Light" w:cs="Arial Nova"/>
        </w:rPr>
        <w:t xml:space="preserve">se anexan a la fe de hechos bajo la </w:t>
      </w:r>
      <w:r w:rsidRPr="00141503">
        <w:rPr>
          <w:rFonts w:ascii="Arial Nova Light" w:eastAsia="Arial Nova" w:hAnsi="Arial Nova Light" w:cs="Arial Nova"/>
          <w:b/>
          <w:bCs/>
        </w:rPr>
        <w:t>LETRA “A”.</w:t>
      </w:r>
      <w:r w:rsidRPr="4A5D9109">
        <w:rPr>
          <w:rFonts w:ascii="Arial Nova Light" w:eastAsia="Arial Nova" w:hAnsi="Arial Nova Light" w:cs="Arial Nova"/>
        </w:rPr>
        <w:t xml:space="preserve"> </w:t>
      </w:r>
    </w:p>
    <w:p w14:paraId="58FB297E" w14:textId="51ABBBD1" w:rsidR="00C622E4" w:rsidRDefault="004D7250"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lastRenderedPageBreak/>
        <w:t xml:space="preserve">Así, </w:t>
      </w:r>
      <w:r w:rsidR="0073744C">
        <w:rPr>
          <w:rFonts w:ascii="Arial Nova Light" w:eastAsia="Arial Nova" w:hAnsi="Arial Nova Light" w:cs="Arial Nova"/>
          <w:bCs/>
        </w:rPr>
        <w:t xml:space="preserve">una vez </w:t>
      </w:r>
      <w:r>
        <w:rPr>
          <w:rFonts w:ascii="Arial Nova Light" w:eastAsia="Arial Nova" w:hAnsi="Arial Nova Light" w:cs="Arial Nova"/>
          <w:bCs/>
        </w:rPr>
        <w:t xml:space="preserve">contextualizados los hechos, es necesario analizar en primer lugar de manera individual las conductas denunciadas, para, posteriormente en su conjunto, determinar si existe, o no, VPMG en contra de la actora. </w:t>
      </w:r>
    </w:p>
    <w:p w14:paraId="445114C5" w14:textId="170B446E" w:rsidR="0073744C" w:rsidRPr="008E6C6B" w:rsidRDefault="4A5D9109" w:rsidP="4A5D9109">
      <w:pPr>
        <w:pStyle w:val="Prrafodelista"/>
        <w:numPr>
          <w:ilvl w:val="1"/>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sz w:val="24"/>
          <w:szCs w:val="24"/>
        </w:rPr>
      </w:pPr>
      <w:r w:rsidRPr="4A5D9109">
        <w:rPr>
          <w:rFonts w:ascii="Arial Nova Light" w:eastAsia="Arial Nova" w:hAnsi="Arial Nova Light" w:cs="Arial Nova"/>
          <w:b/>
          <w:bCs/>
          <w:sz w:val="24"/>
          <w:szCs w:val="24"/>
        </w:rPr>
        <w:t xml:space="preserve">Valoración individual de las conductas denunciadas. </w:t>
      </w:r>
    </w:p>
    <w:p w14:paraId="264CE1CA" w14:textId="64961A6B" w:rsidR="008E6C6B" w:rsidRDefault="4A5D9109" w:rsidP="4A5D9109">
      <w:pPr>
        <w:pStyle w:val="Prrafodelista"/>
        <w:numPr>
          <w:ilvl w:val="2"/>
          <w:numId w:val="17"/>
        </w:numPr>
        <w:pBdr>
          <w:top w:val="nil"/>
          <w:left w:val="nil"/>
          <w:bottom w:val="nil"/>
          <w:right w:val="nil"/>
          <w:between w:val="nil"/>
        </w:pBdr>
        <w:shd w:val="clear" w:color="auto" w:fill="FFFFFF"/>
        <w:spacing w:after="280" w:line="360" w:lineRule="auto"/>
        <w:ind w:left="0" w:firstLine="567"/>
        <w:jc w:val="both"/>
        <w:rPr>
          <w:rFonts w:ascii="Arial Nova Light" w:eastAsia="Arial Nova" w:hAnsi="Arial Nova Light" w:cs="Arial Nova"/>
          <w:sz w:val="24"/>
          <w:szCs w:val="24"/>
        </w:rPr>
      </w:pPr>
      <w:r w:rsidRPr="4A5D9109">
        <w:rPr>
          <w:rFonts w:ascii="Arial Nova Light" w:eastAsia="Arial Nova" w:hAnsi="Arial Nova Light" w:cs="Arial Nova"/>
          <w:b/>
          <w:bCs/>
          <w:sz w:val="24"/>
          <w:szCs w:val="24"/>
        </w:rPr>
        <w:t xml:space="preserve">De la C. Edna Lorena Pacheco. </w:t>
      </w:r>
      <w:r w:rsidRPr="4A5D9109">
        <w:rPr>
          <w:rFonts w:ascii="Arial Nova Light" w:eastAsia="Arial Nova" w:hAnsi="Arial Nova Light" w:cs="Arial Nova"/>
          <w:sz w:val="24"/>
          <w:szCs w:val="24"/>
        </w:rPr>
        <w:t xml:space="preserve">La actora manifiesta que la denunciada, en la conversación que se sujeta a este procedimiento, expresó un par de mensajes que, a su consideración, actualizan VPMG. </w:t>
      </w:r>
    </w:p>
    <w:p w14:paraId="3198E39C" w14:textId="0FA27AA9" w:rsidR="008E6C6B" w:rsidRDefault="008E6C6B" w:rsidP="008E6C6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A saber, los mensajes contenían, según el dicho de la actora, lo siguiente: </w:t>
      </w:r>
    </w:p>
    <w:p w14:paraId="076F59D1" w14:textId="77777777" w:rsidR="00227A6C" w:rsidRDefault="00227A6C" w:rsidP="00227A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sidRPr="0042129B">
        <w:rPr>
          <w:rFonts w:ascii="Arial Nova Light" w:eastAsia="Arial Nova" w:hAnsi="Arial Nova Light" w:cs="Arial Nova"/>
          <w:bCs/>
        </w:rPr>
        <w:t>“</w:t>
      </w:r>
      <w:r w:rsidRPr="0042129B">
        <w:rPr>
          <w:rFonts w:ascii="Arial Nova Light" w:eastAsia="Arial Nova" w:hAnsi="Arial Nova Light" w:cs="Arial Nova"/>
          <w:bCs/>
          <w:i/>
          <w:iCs/>
        </w:rPr>
        <w:t xml:space="preserve">A Cynthia la conocemos no solo del chat sino por su trabajo periodístico, pero, y hablo a título personas(sic), </w:t>
      </w:r>
      <w:r w:rsidRPr="0071578E">
        <w:rPr>
          <w:rFonts w:ascii="Arial Nova Light" w:eastAsia="Arial Nova" w:hAnsi="Arial Nova Light" w:cs="Arial Nova"/>
          <w:b/>
          <w:i/>
          <w:iCs/>
        </w:rPr>
        <w:t>a @Anna no tengo el gusto ¿Quién eres? Claro, además de ser la ganadora de la tómbola para ser diputada pluri por Morena</w:t>
      </w:r>
      <w:r w:rsidRPr="0042129B">
        <w:rPr>
          <w:rFonts w:ascii="Arial Nova Light" w:eastAsia="Arial Nova" w:hAnsi="Arial Nova Light" w:cs="Arial Nova"/>
          <w:bCs/>
          <w:i/>
          <w:iCs/>
        </w:rPr>
        <w:t xml:space="preserve">. Cómo dicen aquí, es pregunta seria.” </w:t>
      </w:r>
      <w:r w:rsidRPr="0042129B">
        <w:rPr>
          <w:rFonts w:ascii="Arial Nova Light" w:eastAsia="Arial Nova" w:hAnsi="Arial Nova Light" w:cs="Arial Nova"/>
          <w:bCs/>
        </w:rPr>
        <w:t xml:space="preserve"> </w:t>
      </w:r>
    </w:p>
    <w:p w14:paraId="55D56CD5" w14:textId="77777777" w:rsidR="00227A6C" w:rsidRDefault="00227A6C" w:rsidP="00227A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p>
    <w:p w14:paraId="77BD1346" w14:textId="0390A9FF" w:rsidR="00227A6C" w:rsidRPr="0071578E" w:rsidRDefault="00227A6C" w:rsidP="00227A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i/>
          <w:iCs/>
        </w:rPr>
      </w:pPr>
      <w:r w:rsidRPr="0018623B">
        <w:rPr>
          <w:rFonts w:ascii="Arial Nova Light" w:eastAsia="Arial Nova" w:hAnsi="Arial Nova Light" w:cs="Arial Nova"/>
          <w:bCs/>
          <w:i/>
          <w:iCs/>
        </w:rPr>
        <w:t xml:space="preserve">“Vuelvo a preguntar </w:t>
      </w:r>
      <w:r w:rsidRPr="0071578E">
        <w:rPr>
          <w:rFonts w:ascii="Arial Nova Light" w:eastAsia="Arial Nova" w:hAnsi="Arial Nova Light" w:cs="Arial Nova"/>
          <w:b/>
          <w:i/>
          <w:iCs/>
        </w:rPr>
        <w:t xml:space="preserve">¿Quién es Ana Laura Gómez Calzada? Pregunto, porque desconozco, </w:t>
      </w:r>
      <w:proofErr w:type="gramStart"/>
      <w:r w:rsidR="0071578E" w:rsidRPr="0071578E">
        <w:rPr>
          <w:rFonts w:ascii="Arial Nova Light" w:eastAsia="Arial Nova" w:hAnsi="Arial Nova Light" w:cs="Arial Nova"/>
          <w:b/>
          <w:i/>
          <w:iCs/>
        </w:rPr>
        <w:t>los méritos para ser candidata</w:t>
      </w:r>
      <w:proofErr w:type="gramEnd"/>
      <w:r w:rsidRPr="0071578E">
        <w:rPr>
          <w:rFonts w:ascii="Arial Nova Light" w:eastAsia="Arial Nova" w:hAnsi="Arial Nova Light" w:cs="Arial Nova"/>
          <w:b/>
          <w:i/>
          <w:iCs/>
        </w:rPr>
        <w:t xml:space="preserve"> a diputada local plurinominal por Morena. </w:t>
      </w:r>
    </w:p>
    <w:p w14:paraId="5FD650AF" w14:textId="7955036C" w:rsidR="0071578E" w:rsidRDefault="0071578E" w:rsidP="00227A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rPr>
      </w:pPr>
    </w:p>
    <w:p w14:paraId="0C7808EA" w14:textId="7DCCA69B" w:rsidR="00EC15F2" w:rsidRPr="00FD5BA8" w:rsidRDefault="003C5EAE"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Al respecto, este Tribunal considera que las expresiones denunciadas, </w:t>
      </w:r>
      <w:r w:rsidR="00B32E45" w:rsidRPr="00FD5BA8">
        <w:rPr>
          <w:rFonts w:ascii="Arial Nova Light" w:eastAsia="Arial Nova" w:hAnsi="Arial Nova Light" w:cs="Arial Nova"/>
          <w:b/>
        </w:rPr>
        <w:t xml:space="preserve">no </w:t>
      </w:r>
      <w:r w:rsidR="00452EEB" w:rsidRPr="00FD5BA8">
        <w:rPr>
          <w:rFonts w:ascii="Arial Nova Light" w:eastAsia="Arial Nova" w:hAnsi="Arial Nova Light" w:cs="Arial Nova"/>
          <w:bCs/>
        </w:rPr>
        <w:t>configuran</w:t>
      </w:r>
      <w:r w:rsidRPr="00FD5BA8">
        <w:rPr>
          <w:rFonts w:ascii="Arial Nova Light" w:eastAsia="Arial Nova" w:hAnsi="Arial Nova Light" w:cs="Arial Nova"/>
          <w:bCs/>
        </w:rPr>
        <w:t xml:space="preserve"> </w:t>
      </w:r>
      <w:r w:rsidRPr="00FD5BA8">
        <w:rPr>
          <w:rFonts w:ascii="Arial Nova Light" w:eastAsia="Arial Nova" w:hAnsi="Arial Nova Light" w:cs="Arial Nova"/>
          <w:b/>
        </w:rPr>
        <w:t xml:space="preserve">Violencia </w:t>
      </w:r>
      <w:r w:rsidR="004D51F6" w:rsidRPr="00FD5BA8">
        <w:rPr>
          <w:rFonts w:ascii="Arial Nova Light" w:eastAsia="Arial Nova" w:hAnsi="Arial Nova Light" w:cs="Arial Nova"/>
          <w:b/>
        </w:rPr>
        <w:t>p</w:t>
      </w:r>
      <w:r w:rsidRPr="00FD5BA8">
        <w:rPr>
          <w:rFonts w:ascii="Arial Nova Light" w:eastAsia="Arial Nova" w:hAnsi="Arial Nova Light" w:cs="Arial Nova"/>
          <w:b/>
        </w:rPr>
        <w:t xml:space="preserve">olítica en contra </w:t>
      </w:r>
      <w:r w:rsidR="00452EEB" w:rsidRPr="00FD5BA8">
        <w:rPr>
          <w:rFonts w:ascii="Arial Nova Light" w:eastAsia="Arial Nova" w:hAnsi="Arial Nova Light" w:cs="Arial Nova"/>
          <w:b/>
        </w:rPr>
        <w:t>de la denunciante</w:t>
      </w:r>
      <w:r w:rsidRPr="00FD5BA8">
        <w:rPr>
          <w:rFonts w:ascii="Arial Nova Light" w:eastAsia="Arial Nova" w:hAnsi="Arial Nova Light" w:cs="Arial Nova"/>
          <w:b/>
        </w:rPr>
        <w:t xml:space="preserve"> por </w:t>
      </w:r>
      <w:r w:rsidR="004D51F6" w:rsidRPr="00FD5BA8">
        <w:rPr>
          <w:rFonts w:ascii="Arial Nova Light" w:eastAsia="Arial Nova" w:hAnsi="Arial Nova Light" w:cs="Arial Nova"/>
          <w:b/>
        </w:rPr>
        <w:t>ra</w:t>
      </w:r>
      <w:r w:rsidRPr="00FD5BA8">
        <w:rPr>
          <w:rFonts w:ascii="Arial Nova Light" w:eastAsia="Arial Nova" w:hAnsi="Arial Nova Light" w:cs="Arial Nova"/>
          <w:b/>
        </w:rPr>
        <w:t xml:space="preserve">zón de </w:t>
      </w:r>
      <w:r w:rsidR="004D51F6" w:rsidRPr="00FD5BA8">
        <w:rPr>
          <w:rFonts w:ascii="Arial Nova Light" w:eastAsia="Arial Nova" w:hAnsi="Arial Nova Light" w:cs="Arial Nova"/>
          <w:b/>
        </w:rPr>
        <w:t>g</w:t>
      </w:r>
      <w:r w:rsidR="004A2978" w:rsidRPr="00FD5BA8">
        <w:rPr>
          <w:rFonts w:ascii="Arial Nova Light" w:eastAsia="Arial Nova" w:hAnsi="Arial Nova Light" w:cs="Arial Nova"/>
          <w:b/>
        </w:rPr>
        <w:t xml:space="preserve">énero, </w:t>
      </w:r>
      <w:r w:rsidR="004A2978" w:rsidRPr="00FD5BA8">
        <w:rPr>
          <w:rFonts w:ascii="Arial Nova Light" w:eastAsia="Arial Nova" w:hAnsi="Arial Nova Light" w:cs="Arial Nova"/>
          <w:bCs/>
        </w:rPr>
        <w:t xml:space="preserve">por las siguientes consideraciones y razonamientos: </w:t>
      </w:r>
      <w:r w:rsidR="00EC15F2" w:rsidRPr="00FD5BA8">
        <w:rPr>
          <w:rFonts w:ascii="Arial Nova Light" w:eastAsia="Arial Nova" w:hAnsi="Arial Nova Light" w:cs="Arial Nova"/>
          <w:bCs/>
        </w:rPr>
        <w:t xml:space="preserve"> </w:t>
      </w:r>
    </w:p>
    <w:p w14:paraId="06E43E2B" w14:textId="0F75D686" w:rsidR="00EF1053" w:rsidRPr="00141503" w:rsidRDefault="00EF1053" w:rsidP="00130C1C">
      <w:pPr>
        <w:pBdr>
          <w:top w:val="nil"/>
          <w:left w:val="nil"/>
          <w:bottom w:val="nil"/>
          <w:right w:val="nil"/>
          <w:between w:val="nil"/>
        </w:pBdr>
        <w:shd w:val="clear" w:color="auto" w:fill="FFFFFF"/>
        <w:spacing w:after="280" w:line="360" w:lineRule="auto"/>
        <w:jc w:val="both"/>
        <w:rPr>
          <w:rFonts w:ascii="Arial Nova Light" w:hAnsi="Arial Nova Light" w:cs="Arial"/>
          <w:color w:val="FF0000"/>
        </w:rPr>
      </w:pPr>
      <w:r>
        <w:rPr>
          <w:rFonts w:ascii="Arial Nova Light" w:eastAsia="Arial Nova" w:hAnsi="Arial Nova Light" w:cs="Arial Nova"/>
          <w:bCs/>
        </w:rPr>
        <w:t xml:space="preserve">Tomando en cuenta los elementos probatorios, es necesario apuntar que las imágenes anexadas en la fe de hechos, </w:t>
      </w:r>
      <w:r w:rsidRPr="005059B9">
        <w:rPr>
          <w:rFonts w:ascii="Arial Nova Light" w:hAnsi="Arial Nova Light" w:cs="Arial"/>
        </w:rPr>
        <w:t>por sí mismas,</w:t>
      </w:r>
      <w:r>
        <w:rPr>
          <w:rFonts w:ascii="Arial Nova Light" w:hAnsi="Arial Nova Light" w:cs="Arial"/>
        </w:rPr>
        <w:t xml:space="preserve"> no prueban</w:t>
      </w:r>
      <w:r w:rsidRPr="005059B9">
        <w:rPr>
          <w:rFonts w:ascii="Arial Nova Light" w:hAnsi="Arial Nova Light" w:cs="Arial"/>
        </w:rPr>
        <w:t xml:space="preserve"> la existencia de los </w:t>
      </w:r>
      <w:r w:rsidR="00141503">
        <w:rPr>
          <w:rFonts w:ascii="Arial Nova Light" w:hAnsi="Arial Nova Light" w:cs="Arial"/>
        </w:rPr>
        <w:t>mism</w:t>
      </w:r>
      <w:r w:rsidRPr="005059B9">
        <w:rPr>
          <w:rFonts w:ascii="Arial Nova Light" w:hAnsi="Arial Nova Light" w:cs="Arial"/>
        </w:rPr>
        <w:t xml:space="preserve">os, pues al tratarse de pruebas técnicas cuya confección y manipulación se encuentran al alcance de cualquier persona, deben ser respaldadas por otros medios de prueba, que concatenados a ellas lograran su </w:t>
      </w:r>
      <w:r w:rsidRPr="00137C9E">
        <w:rPr>
          <w:rFonts w:ascii="Arial Nova Light" w:hAnsi="Arial Nova Light" w:cs="Arial"/>
        </w:rPr>
        <w:t>perfeccionamiento</w:t>
      </w:r>
      <w:r w:rsidRPr="00137C9E">
        <w:rPr>
          <w:rStyle w:val="Refdenotaalpie"/>
          <w:rFonts w:ascii="Arial Nova Light" w:hAnsi="Arial Nova Light" w:cs="Arial"/>
        </w:rPr>
        <w:footnoteReference w:id="11"/>
      </w:r>
    </w:p>
    <w:p w14:paraId="097D4B0A" w14:textId="1832F4C7" w:rsidR="00EF5F55" w:rsidRDefault="00EF1053"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137C9E">
        <w:rPr>
          <w:rFonts w:ascii="Arial Nova Light" w:eastAsia="Arial Nova" w:hAnsi="Arial Nova Light" w:cs="Arial Nova"/>
          <w:bCs/>
        </w:rPr>
        <w:t>Por otro lado</w:t>
      </w:r>
      <w:r w:rsidR="00EF5F55" w:rsidRPr="00137C9E">
        <w:rPr>
          <w:rFonts w:ascii="Arial Nova Light" w:eastAsia="Arial Nova" w:hAnsi="Arial Nova Light" w:cs="Arial Nova"/>
          <w:bCs/>
        </w:rPr>
        <w:t xml:space="preserve">, </w:t>
      </w:r>
      <w:r w:rsidRPr="00137C9E">
        <w:rPr>
          <w:rFonts w:ascii="Arial Nova Light" w:eastAsia="Arial Nova" w:hAnsi="Arial Nova Light" w:cs="Arial Nova"/>
          <w:bCs/>
        </w:rPr>
        <w:t xml:space="preserve">si bien, </w:t>
      </w:r>
      <w:r w:rsidR="00EF5F55" w:rsidRPr="00137C9E">
        <w:rPr>
          <w:rFonts w:ascii="Arial Nova Light" w:eastAsia="Arial Nova" w:hAnsi="Arial Nova Light" w:cs="Arial Nova"/>
          <w:bCs/>
        </w:rPr>
        <w:t>el mensaje denunciado,</w:t>
      </w:r>
      <w:r w:rsidR="00141503" w:rsidRPr="00137C9E">
        <w:rPr>
          <w:rFonts w:ascii="Arial Nova Light" w:eastAsia="Arial Nova" w:hAnsi="Arial Nova Light" w:cs="Arial Nova"/>
          <w:bCs/>
        </w:rPr>
        <w:t xml:space="preserve"> está contenido en las imágenes que el Notario Público anexa en el testimonio, no fue hecha una descripción de su contenido, ni se tienen mayores elementos de cómo fue que se obtuvieron,</w:t>
      </w:r>
      <w:r w:rsidR="00EF5F55" w:rsidRPr="00137C9E">
        <w:rPr>
          <w:rFonts w:ascii="Arial Nova Light" w:eastAsia="Arial Nova" w:hAnsi="Arial Nova Light" w:cs="Arial Nova"/>
          <w:bCs/>
        </w:rPr>
        <w:t xml:space="preserve"> </w:t>
      </w:r>
      <w:r w:rsidR="004C0F3E" w:rsidRPr="00137C9E">
        <w:rPr>
          <w:rFonts w:ascii="Arial Nova Light" w:eastAsia="Arial Nova" w:hAnsi="Arial Nova Light" w:cs="Arial Nova"/>
          <w:bCs/>
        </w:rPr>
        <w:t xml:space="preserve">solamente se hace constar en las imágenes que fueron anexadas a la fe de hechos ofrecida como medio probatorio por la denunciante y que </w:t>
      </w:r>
      <w:r w:rsidR="004C0F3E" w:rsidRPr="00137C9E">
        <w:rPr>
          <w:rFonts w:ascii="Arial Nova Light" w:eastAsia="Arial Nova" w:hAnsi="Arial Nova Light" w:cs="Arial Nova"/>
          <w:bCs/>
        </w:rPr>
        <w:lastRenderedPageBreak/>
        <w:t>los propios denunciados hacen suya</w:t>
      </w:r>
      <w:r w:rsidRPr="00137C9E">
        <w:rPr>
          <w:rFonts w:ascii="Arial Nova Light" w:eastAsia="Arial Nova" w:hAnsi="Arial Nova Light" w:cs="Arial Nova"/>
          <w:bCs/>
        </w:rPr>
        <w:t>s</w:t>
      </w:r>
      <w:r w:rsidR="004C0F3E" w:rsidRPr="00137C9E">
        <w:rPr>
          <w:rFonts w:ascii="Arial Nova Light" w:eastAsia="Arial Nova" w:hAnsi="Arial Nova Light" w:cs="Arial Nova"/>
          <w:bCs/>
        </w:rPr>
        <w:t xml:space="preserve"> </w:t>
      </w:r>
      <w:r w:rsidR="00141503" w:rsidRPr="00137C9E">
        <w:rPr>
          <w:rFonts w:ascii="Arial Nova Light" w:eastAsia="Arial Nova" w:hAnsi="Arial Nova Light" w:cs="Arial Nova"/>
          <w:bCs/>
        </w:rPr>
        <w:t>al momento de</w:t>
      </w:r>
      <w:r w:rsidR="004C0F3E" w:rsidRPr="00137C9E">
        <w:rPr>
          <w:rFonts w:ascii="Arial Nova Light" w:eastAsia="Arial Nova" w:hAnsi="Arial Nova Light" w:cs="Arial Nova"/>
          <w:bCs/>
        </w:rPr>
        <w:t xml:space="preserve"> comparecer al procedimiento que se resuelve</w:t>
      </w:r>
      <w:r w:rsidR="00141503" w:rsidRPr="00137C9E">
        <w:rPr>
          <w:rFonts w:ascii="Arial Nova Light" w:eastAsia="Arial Nova" w:hAnsi="Arial Nova Light" w:cs="Arial Nova"/>
          <w:bCs/>
        </w:rPr>
        <w:t>, puesto que no objetan ni niegan su contenido ni su autoría</w:t>
      </w:r>
      <w:r w:rsidR="004C0F3E" w:rsidRPr="00137C9E">
        <w:rPr>
          <w:rFonts w:ascii="Arial Nova Light" w:eastAsia="Arial Nova" w:hAnsi="Arial Nova Light" w:cs="Arial Nova"/>
          <w:bCs/>
        </w:rPr>
        <w:t xml:space="preserve">. </w:t>
      </w:r>
    </w:p>
    <w:p w14:paraId="5332B0B9" w14:textId="5DD2285A" w:rsidR="00916A03" w:rsidRDefault="00916A03"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En el caso, si bien no existe prueba plena, al concatenar la denuncia con las imágenes, y, tomando en consideración que la carga de la prueba, en los casos de VPMG, </w:t>
      </w:r>
      <w:r w:rsidR="0017626C">
        <w:rPr>
          <w:rFonts w:ascii="Arial Nova Light" w:eastAsia="Arial Nova" w:hAnsi="Arial Nova Light" w:cs="Arial Nova"/>
          <w:bCs/>
        </w:rPr>
        <w:t xml:space="preserve">es para el denunciado, </w:t>
      </w:r>
      <w:r w:rsidR="00197A89">
        <w:rPr>
          <w:rFonts w:ascii="Arial Nova Light" w:eastAsia="Arial Nova" w:hAnsi="Arial Nova Light" w:cs="Arial Nova"/>
          <w:bCs/>
        </w:rPr>
        <w:t xml:space="preserve">quienes </w:t>
      </w:r>
      <w:r w:rsidR="0017626C">
        <w:rPr>
          <w:rFonts w:ascii="Arial Nova Light" w:eastAsia="Arial Nova" w:hAnsi="Arial Nova Light" w:cs="Arial Nova"/>
          <w:bCs/>
        </w:rPr>
        <w:t>no controvierten ni objetan lo denunciado en cuanto a su existencia, estas imágenes</w:t>
      </w:r>
      <w:r>
        <w:rPr>
          <w:rFonts w:ascii="Arial Nova Light" w:eastAsia="Arial Nova" w:hAnsi="Arial Nova Light" w:cs="Arial Nova"/>
          <w:bCs/>
        </w:rPr>
        <w:t xml:space="preserve"> sirven como indicio suficient</w:t>
      </w:r>
      <w:r w:rsidR="0017626C">
        <w:rPr>
          <w:rFonts w:ascii="Arial Nova Light" w:eastAsia="Arial Nova" w:hAnsi="Arial Nova Light" w:cs="Arial Nova"/>
          <w:bCs/>
        </w:rPr>
        <w:t xml:space="preserve">e para </w:t>
      </w:r>
      <w:r w:rsidR="00197A89">
        <w:rPr>
          <w:rFonts w:ascii="Arial Nova Light" w:eastAsia="Arial Nova" w:hAnsi="Arial Nova Light" w:cs="Arial Nova"/>
          <w:bCs/>
        </w:rPr>
        <w:t xml:space="preserve">que este Tribunal </w:t>
      </w:r>
      <w:r w:rsidR="0017626C">
        <w:rPr>
          <w:rFonts w:ascii="Arial Nova Light" w:eastAsia="Arial Nova" w:hAnsi="Arial Nova Light" w:cs="Arial Nova"/>
          <w:bCs/>
        </w:rPr>
        <w:t>anali</w:t>
      </w:r>
      <w:r w:rsidR="00197A89">
        <w:rPr>
          <w:rFonts w:ascii="Arial Nova Light" w:eastAsia="Arial Nova" w:hAnsi="Arial Nova Light" w:cs="Arial Nova"/>
          <w:bCs/>
        </w:rPr>
        <w:t>ce</w:t>
      </w:r>
      <w:r w:rsidR="0017626C">
        <w:rPr>
          <w:rFonts w:ascii="Arial Nova Light" w:eastAsia="Arial Nova" w:hAnsi="Arial Nova Light" w:cs="Arial Nova"/>
          <w:bCs/>
        </w:rPr>
        <w:t xml:space="preserve"> si el contenido de las mismas es detonante de VPMG en contra de la denunciada.</w:t>
      </w:r>
    </w:p>
    <w:p w14:paraId="1DCF8B34" w14:textId="682DF80A" w:rsidR="009840E8" w:rsidRPr="00FD5BA8" w:rsidRDefault="009840E8" w:rsidP="009840E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Entonces, para </w:t>
      </w:r>
      <w:r w:rsidRPr="00FD5BA8">
        <w:rPr>
          <w:rFonts w:ascii="Arial Nova Light" w:eastAsia="Arial Nova" w:hAnsi="Arial Nova Light" w:cs="Arial Nova"/>
          <w:bCs/>
        </w:rPr>
        <w:t xml:space="preserve">poder realizar un análisis respecto de la VPMG denunciada, es necesario observar el contenido de las palabras que presuntamente la actualizan, a efecto de determinar si en lo particular o en conjunto vulneran la integridad de la denunciante. </w:t>
      </w:r>
    </w:p>
    <w:p w14:paraId="3E1C1066" w14:textId="15E51656" w:rsidR="009840E8" w:rsidRDefault="009840E8" w:rsidP="009840E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A efecto de situar las palabras controvertidas en su justo momento se esquematiza en la siguiente tabla: </w:t>
      </w:r>
    </w:p>
    <w:p w14:paraId="1096A0C9" w14:textId="4A16D12E" w:rsidR="00141503" w:rsidRPr="00141503" w:rsidRDefault="00141503" w:rsidP="009840E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rPr>
      </w:pPr>
      <w:r>
        <w:rPr>
          <w:rFonts w:ascii="Arial Nova Light" w:eastAsia="Arial Nova" w:hAnsi="Arial Nova Light" w:cs="Arial Nova"/>
          <w:bCs/>
          <w:color w:val="FF0000"/>
        </w:rPr>
        <w:t>A ESTA TABLA LE HACEN FALTA LOS MENSAJES COMPLETITOS PORQUE HAY QUE ANALIZAR TODODODODODODDO O SEA NO ENTIENDO PARA QUE LA TABLA</w:t>
      </w:r>
    </w:p>
    <w:tbl>
      <w:tblPr>
        <w:tblStyle w:val="Tablaconcuadrcula"/>
        <w:tblW w:w="0" w:type="auto"/>
        <w:tblLook w:val="04A0" w:firstRow="1" w:lastRow="0" w:firstColumn="1" w:lastColumn="0" w:noHBand="0" w:noVBand="1"/>
      </w:tblPr>
      <w:tblGrid>
        <w:gridCol w:w="4956"/>
        <w:gridCol w:w="4957"/>
      </w:tblGrid>
      <w:tr w:rsidR="009840E8" w:rsidRPr="00FD5BA8" w14:paraId="54B0EF57" w14:textId="77777777" w:rsidTr="002E1CFE">
        <w:tc>
          <w:tcPr>
            <w:tcW w:w="4956" w:type="dxa"/>
            <w:shd w:val="clear" w:color="auto" w:fill="D9D9D9" w:themeFill="background1" w:themeFillShade="D9"/>
          </w:tcPr>
          <w:p w14:paraId="6CDC31F0" w14:textId="77777777" w:rsidR="009840E8" w:rsidRPr="00FD5BA8" w:rsidRDefault="009840E8" w:rsidP="002E1CFE">
            <w:pPr>
              <w:spacing w:after="280" w:line="360" w:lineRule="auto"/>
              <w:jc w:val="both"/>
              <w:rPr>
                <w:rFonts w:ascii="Arial Nova Light" w:eastAsia="Arial Nova" w:hAnsi="Arial Nova Light" w:cs="Arial Nova"/>
                <w:b/>
                <w:sz w:val="16"/>
                <w:szCs w:val="16"/>
              </w:rPr>
            </w:pPr>
            <w:r>
              <w:rPr>
                <w:rFonts w:ascii="Arial Nova Light" w:eastAsia="Arial Nova" w:hAnsi="Arial Nova Light" w:cs="Arial Nova"/>
                <w:b/>
                <w:sz w:val="16"/>
                <w:szCs w:val="16"/>
              </w:rPr>
              <w:t xml:space="preserve">MENSAJE 1 </w:t>
            </w:r>
          </w:p>
        </w:tc>
        <w:tc>
          <w:tcPr>
            <w:tcW w:w="4957" w:type="dxa"/>
          </w:tcPr>
          <w:p w14:paraId="5674AA2A" w14:textId="77777777" w:rsidR="009840E8" w:rsidRPr="00FD5BA8" w:rsidRDefault="009840E8" w:rsidP="002E1CFE">
            <w:pPr>
              <w:spacing w:after="280" w:line="360" w:lineRule="auto"/>
              <w:jc w:val="both"/>
              <w:rPr>
                <w:rFonts w:ascii="Arial Nova Light" w:eastAsia="Arial Nova" w:hAnsi="Arial Nova Light" w:cs="Arial Nova"/>
                <w:bCs/>
                <w:sz w:val="16"/>
                <w:szCs w:val="16"/>
              </w:rPr>
            </w:pPr>
            <w:r w:rsidRPr="004071A1">
              <w:rPr>
                <w:rFonts w:ascii="Arial Nova Light" w:eastAsia="Arial Nova" w:hAnsi="Arial Nova Light" w:cs="Arial Nova"/>
                <w:bCs/>
                <w:sz w:val="16"/>
                <w:szCs w:val="16"/>
              </w:rPr>
              <w:t>a @Anna no tengo el gusto ¿Quién eres? Claro, además de ser la ganadora de la tómbola para ser diputada pluri por Morena.</w:t>
            </w:r>
          </w:p>
        </w:tc>
      </w:tr>
      <w:tr w:rsidR="009840E8" w:rsidRPr="00FD5BA8" w14:paraId="4292BD65" w14:textId="77777777" w:rsidTr="002E1CFE">
        <w:tc>
          <w:tcPr>
            <w:tcW w:w="4956" w:type="dxa"/>
            <w:shd w:val="clear" w:color="auto" w:fill="D9D9D9" w:themeFill="background1" w:themeFillShade="D9"/>
          </w:tcPr>
          <w:p w14:paraId="22DAAD88" w14:textId="77777777" w:rsidR="009840E8" w:rsidRPr="00FD5BA8" w:rsidRDefault="009840E8" w:rsidP="002E1CFE">
            <w:pPr>
              <w:spacing w:after="280" w:line="360" w:lineRule="auto"/>
              <w:jc w:val="both"/>
              <w:rPr>
                <w:rFonts w:ascii="Arial Nova Light" w:eastAsia="Arial Nova" w:hAnsi="Arial Nova Light" w:cs="Arial Nova"/>
                <w:b/>
                <w:sz w:val="16"/>
                <w:szCs w:val="16"/>
              </w:rPr>
            </w:pPr>
            <w:r>
              <w:rPr>
                <w:rFonts w:ascii="Arial Nova Light" w:eastAsia="Arial Nova" w:hAnsi="Arial Nova Light" w:cs="Arial Nova"/>
                <w:b/>
                <w:sz w:val="16"/>
                <w:szCs w:val="16"/>
              </w:rPr>
              <w:t>MENSAJE 2</w:t>
            </w:r>
          </w:p>
        </w:tc>
        <w:tc>
          <w:tcPr>
            <w:tcW w:w="4957" w:type="dxa"/>
          </w:tcPr>
          <w:p w14:paraId="3A3FF47A" w14:textId="77777777" w:rsidR="009840E8" w:rsidRPr="00FD5BA8" w:rsidRDefault="009840E8" w:rsidP="002E1CFE">
            <w:pPr>
              <w:spacing w:after="280" w:line="360" w:lineRule="auto"/>
              <w:jc w:val="both"/>
              <w:rPr>
                <w:rFonts w:ascii="Arial Nova Light" w:eastAsia="Arial Nova" w:hAnsi="Arial Nova Light" w:cs="Arial Nova"/>
                <w:bCs/>
                <w:i/>
                <w:iCs/>
                <w:sz w:val="16"/>
                <w:szCs w:val="16"/>
              </w:rPr>
            </w:pPr>
            <w:r w:rsidRPr="00EF5F55">
              <w:rPr>
                <w:rFonts w:ascii="Arial Nova Light" w:eastAsia="Arial Nova" w:hAnsi="Arial Nova Light" w:cs="Arial Nova"/>
                <w:bCs/>
                <w:i/>
                <w:iCs/>
                <w:sz w:val="16"/>
                <w:szCs w:val="16"/>
              </w:rPr>
              <w:t xml:space="preserve">¿Quién es Ana Laura Gómez Calzada? Pregunto, porque desconozco, </w:t>
            </w:r>
            <w:proofErr w:type="gramStart"/>
            <w:r w:rsidRPr="00EF5F55">
              <w:rPr>
                <w:rFonts w:ascii="Arial Nova Light" w:eastAsia="Arial Nova" w:hAnsi="Arial Nova Light" w:cs="Arial Nova"/>
                <w:bCs/>
                <w:i/>
                <w:iCs/>
                <w:sz w:val="16"/>
                <w:szCs w:val="16"/>
              </w:rPr>
              <w:t>los méritos para ser candidata</w:t>
            </w:r>
            <w:proofErr w:type="gramEnd"/>
            <w:r w:rsidRPr="00EF5F55">
              <w:rPr>
                <w:rFonts w:ascii="Arial Nova Light" w:eastAsia="Arial Nova" w:hAnsi="Arial Nova Light" w:cs="Arial Nova"/>
                <w:bCs/>
                <w:i/>
                <w:iCs/>
                <w:sz w:val="16"/>
                <w:szCs w:val="16"/>
              </w:rPr>
              <w:t xml:space="preserve"> a diputada local plurinominal por Morena.</w:t>
            </w:r>
          </w:p>
        </w:tc>
      </w:tr>
    </w:tbl>
    <w:p w14:paraId="127893B3" w14:textId="77777777" w:rsidR="009840E8" w:rsidRDefault="009840E8" w:rsidP="009840E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p>
    <w:p w14:paraId="06EB2AF7" w14:textId="70D77F00" w:rsidR="003C32B4" w:rsidRDefault="009840E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De lo anterior, tenemos que </w:t>
      </w:r>
      <w:r w:rsidR="00A10A6E">
        <w:rPr>
          <w:rFonts w:ascii="Arial Nova Light" w:eastAsia="Arial Nova" w:hAnsi="Arial Nova Light" w:cs="Arial Nova"/>
          <w:bCs/>
        </w:rPr>
        <w:t xml:space="preserve">la denunciada, al emitir los mensajes denunciados, cuestiona </w:t>
      </w:r>
      <w:r w:rsidR="00A10A6E" w:rsidRPr="00E857D9">
        <w:rPr>
          <w:rFonts w:ascii="Arial Nova Light" w:eastAsia="Arial Nova" w:hAnsi="Arial Nova Light" w:cs="Arial Nova"/>
          <w:bCs/>
        </w:rPr>
        <w:t xml:space="preserve">específicamente ¿Quién es?, solicitando información a efecto de </w:t>
      </w:r>
      <w:r w:rsidR="00141503" w:rsidRPr="00E857D9">
        <w:rPr>
          <w:rFonts w:ascii="Arial Nova Light" w:eastAsia="Arial Nova" w:hAnsi="Arial Nova Light" w:cs="Arial Nova"/>
          <w:bCs/>
        </w:rPr>
        <w:t>saber, la identidad de la persona en lo individual, como</w:t>
      </w:r>
      <w:r w:rsidR="00A10A6E" w:rsidRPr="00E857D9">
        <w:rPr>
          <w:rFonts w:ascii="Arial Nova Light" w:eastAsia="Arial Nova" w:hAnsi="Arial Nova Light" w:cs="Arial Nova"/>
          <w:bCs/>
        </w:rPr>
        <w:t xml:space="preserve"> la trayectoria de la </w:t>
      </w:r>
      <w:r w:rsidR="009A1AD9" w:rsidRPr="00E857D9">
        <w:rPr>
          <w:rFonts w:ascii="Arial Nova Light" w:eastAsia="Arial Nova" w:hAnsi="Arial Nova Light" w:cs="Arial Nova"/>
          <w:bCs/>
        </w:rPr>
        <w:t xml:space="preserve">entonces candidata, por lo que no se aprecia un mensaje lesivo; una intención de afectar a la actora; una idea de </w:t>
      </w:r>
      <w:r w:rsidR="008B674D" w:rsidRPr="00E857D9">
        <w:rPr>
          <w:rFonts w:ascii="Arial Nova Light" w:eastAsia="Arial Nova" w:hAnsi="Arial Nova Light" w:cs="Arial Nova"/>
          <w:bCs/>
        </w:rPr>
        <w:t xml:space="preserve">menospreciar o en su caso desvirtuar la candidatura; ni forma alguna de transgresión a los derechos político electorales de la ciudadana denunciante. </w:t>
      </w:r>
    </w:p>
    <w:p w14:paraId="082F9855" w14:textId="7A576B0A" w:rsidR="00141503" w:rsidRPr="00E857D9" w:rsidRDefault="00141503"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E857D9">
        <w:rPr>
          <w:rFonts w:ascii="Arial Nova Light" w:eastAsia="Arial Nova" w:hAnsi="Arial Nova Light" w:cs="Arial Nova"/>
          <w:bCs/>
        </w:rPr>
        <w:t xml:space="preserve">Ahora bien, </w:t>
      </w:r>
      <w:r w:rsidR="00343028" w:rsidRPr="00E857D9">
        <w:rPr>
          <w:rFonts w:ascii="Arial Nova Light" w:eastAsia="Arial Nova" w:hAnsi="Arial Nova Light" w:cs="Arial Nova"/>
          <w:bCs/>
        </w:rPr>
        <w:t xml:space="preserve">ciertamente </w:t>
      </w:r>
      <w:r w:rsidRPr="00E857D9">
        <w:rPr>
          <w:rFonts w:ascii="Arial Nova Light" w:eastAsia="Arial Nova" w:hAnsi="Arial Nova Light" w:cs="Arial Nova"/>
          <w:bCs/>
        </w:rPr>
        <w:t xml:space="preserve">hace referencia a </w:t>
      </w:r>
      <w:r w:rsidR="00343028" w:rsidRPr="00E857D9">
        <w:rPr>
          <w:rFonts w:ascii="Arial Nova Light" w:eastAsia="Arial Nova" w:hAnsi="Arial Nova Light" w:cs="Arial Nova"/>
          <w:bCs/>
        </w:rPr>
        <w:t xml:space="preserve">que únicamente la conoce porque resultó candidata “como ganadora de la tómbola”, al efecto, tampoco puede darse un matiz de violencia, puesto que es un hecho notorio y conocido, que el proceso interno de selección de candidatos para representación proporcional por el partido MORENA, tiene una serie de reglas, de las cuales, </w:t>
      </w:r>
      <w:r w:rsidR="00343028" w:rsidRPr="00E857D9">
        <w:rPr>
          <w:rFonts w:ascii="Arial Nova Light" w:eastAsia="Arial Nova" w:hAnsi="Arial Nova Light" w:cs="Arial Nova"/>
          <w:bCs/>
          <w:i/>
          <w:iCs/>
        </w:rPr>
        <w:lastRenderedPageBreak/>
        <w:t>grosso modo</w:t>
      </w:r>
      <w:r w:rsidR="00343028" w:rsidRPr="00E857D9">
        <w:rPr>
          <w:rFonts w:ascii="Arial Nova Light" w:eastAsia="Arial Nova" w:hAnsi="Arial Nova Light" w:cs="Arial Nova"/>
          <w:bCs/>
        </w:rPr>
        <w:t xml:space="preserve">, aquéllas personas que se consideren idóneas, se seleccionarán y participarán en una insaculación, de cuyo resultado dependerá la asignación de tales candidaturas.  De ahí que la denunciada se refiera en sus términos “desconozco los méritos para ser candidata (…) pluri” y referirse a una tómbola como medio de designación. </w:t>
      </w:r>
    </w:p>
    <w:p w14:paraId="2F7A6BFA" w14:textId="26CD5D5E" w:rsidR="00343028" w:rsidRPr="00E857D9" w:rsidRDefault="0034302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E857D9">
        <w:rPr>
          <w:rFonts w:ascii="Arial Nova Light" w:eastAsia="Arial Nova" w:hAnsi="Arial Nova Light" w:cs="Arial Nova"/>
          <w:bCs/>
        </w:rPr>
        <w:t>Además de que las expresiones utilizadas, independientemente de la sintaxis empleada en la construcción de su idea, ciertamente corresponden a un método de asignación de candidaturas por parte del partido que postula a la denunciante, no se observan elementos de género que puedan dar otra significación a los mensajes apuntados.</w:t>
      </w:r>
    </w:p>
    <w:p w14:paraId="52F78DE6" w14:textId="0EEEA867" w:rsidR="00041A10" w:rsidRPr="00FD5BA8" w:rsidRDefault="00682644"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Así, </w:t>
      </w:r>
      <w:r w:rsidR="00FE4295" w:rsidRPr="00FD5BA8">
        <w:rPr>
          <w:rFonts w:ascii="Arial Nova Light" w:eastAsia="Arial Nova" w:hAnsi="Arial Nova Light" w:cs="Arial Nova"/>
          <w:bCs/>
        </w:rPr>
        <w:t xml:space="preserve">al analizar </w:t>
      </w:r>
      <w:r w:rsidRPr="00FD5BA8">
        <w:rPr>
          <w:rFonts w:ascii="Arial Nova Light" w:eastAsia="Arial Nova" w:hAnsi="Arial Nova Light" w:cs="Arial Nova"/>
          <w:bCs/>
        </w:rPr>
        <w:t>la</w:t>
      </w:r>
      <w:r w:rsidR="008B674D">
        <w:rPr>
          <w:rFonts w:ascii="Arial Nova Light" w:eastAsia="Arial Nova" w:hAnsi="Arial Nova Light" w:cs="Arial Nova"/>
          <w:bCs/>
        </w:rPr>
        <w:t>s</w:t>
      </w:r>
      <w:r w:rsidRPr="00FD5BA8">
        <w:rPr>
          <w:rFonts w:ascii="Arial Nova Light" w:eastAsia="Arial Nova" w:hAnsi="Arial Nova Light" w:cs="Arial Nova"/>
          <w:bCs/>
        </w:rPr>
        <w:t xml:space="preserve"> expresi</w:t>
      </w:r>
      <w:r w:rsidR="008B674D">
        <w:rPr>
          <w:rFonts w:ascii="Arial Nova Light" w:eastAsia="Arial Nova" w:hAnsi="Arial Nova Light" w:cs="Arial Nova"/>
          <w:bCs/>
        </w:rPr>
        <w:t>ones</w:t>
      </w:r>
      <w:r w:rsidRPr="00FD5BA8">
        <w:rPr>
          <w:rFonts w:ascii="Arial Nova Light" w:eastAsia="Arial Nova" w:hAnsi="Arial Nova Light" w:cs="Arial Nova"/>
          <w:bCs/>
        </w:rPr>
        <w:t xml:space="preserve">, no </w:t>
      </w:r>
      <w:r w:rsidR="00FD5BA8" w:rsidRPr="00FD5BA8">
        <w:rPr>
          <w:rFonts w:ascii="Arial Nova Light" w:eastAsia="Arial Nova" w:hAnsi="Arial Nova Light" w:cs="Arial Nova"/>
          <w:bCs/>
        </w:rPr>
        <w:t xml:space="preserve">se </w:t>
      </w:r>
      <w:r w:rsidR="00041A10" w:rsidRPr="00FD5BA8">
        <w:rPr>
          <w:rFonts w:ascii="Arial Nova Light" w:eastAsia="Arial Nova" w:hAnsi="Arial Nova Light" w:cs="Arial Nova"/>
          <w:bCs/>
        </w:rPr>
        <w:t>actualiza</w:t>
      </w:r>
      <w:r w:rsidR="00FD5BA8" w:rsidRPr="00FD5BA8">
        <w:rPr>
          <w:rFonts w:ascii="Arial Nova Light" w:eastAsia="Arial Nova" w:hAnsi="Arial Nova Light" w:cs="Arial Nova"/>
          <w:bCs/>
        </w:rPr>
        <w:t>n</w:t>
      </w:r>
      <w:r w:rsidR="00041A10" w:rsidRPr="00FD5BA8">
        <w:rPr>
          <w:rFonts w:ascii="Arial Nova Light" w:eastAsia="Arial Nova" w:hAnsi="Arial Nova Light" w:cs="Arial Nova"/>
          <w:bCs/>
        </w:rPr>
        <w:t xml:space="preserve"> </w:t>
      </w:r>
      <w:r w:rsidR="001E71FA" w:rsidRPr="00FD5BA8">
        <w:rPr>
          <w:rFonts w:ascii="Arial Nova Light" w:eastAsia="Arial Nova" w:hAnsi="Arial Nova Light" w:cs="Arial Nova"/>
          <w:bCs/>
        </w:rPr>
        <w:t xml:space="preserve">la totalidad de </w:t>
      </w:r>
      <w:r w:rsidR="00041A10" w:rsidRPr="00FD5BA8">
        <w:rPr>
          <w:rFonts w:ascii="Arial Nova Light" w:eastAsia="Arial Nova" w:hAnsi="Arial Nova Light" w:cs="Arial Nova"/>
          <w:bCs/>
        </w:rPr>
        <w:t xml:space="preserve">los supuestos previstos en la jurisprudencia </w:t>
      </w:r>
      <w:r w:rsidR="00041A10" w:rsidRPr="00FD5BA8">
        <w:rPr>
          <w:rFonts w:ascii="Arial Nova Light" w:eastAsia="Arial Nova" w:hAnsi="Arial Nova Light" w:cs="Arial Nova"/>
          <w:b/>
        </w:rPr>
        <w:t>21/2018</w:t>
      </w:r>
      <w:r w:rsidR="00041A10" w:rsidRPr="00FD5BA8">
        <w:rPr>
          <w:rFonts w:ascii="Arial Nova Light" w:eastAsia="Arial Nova" w:hAnsi="Arial Nova Light" w:cs="Arial Nova"/>
          <w:bCs/>
        </w:rPr>
        <w:t xml:space="preserve">, de rubro: </w:t>
      </w:r>
      <w:r w:rsidR="00041A10" w:rsidRPr="00FD5BA8">
        <w:rPr>
          <w:rFonts w:ascii="Arial Nova Light" w:eastAsia="Arial Nova" w:hAnsi="Arial Nova Light" w:cs="Arial Nova"/>
          <w:b/>
        </w:rPr>
        <w:t>VIOLENCIA POLÍTICA DE GÉNERO. ELEMENTOS QUE LA ACTUALIZAN EN EL DEBATE POLÍTICO,</w:t>
      </w:r>
      <w:r w:rsidR="00041A10" w:rsidRPr="00FD5BA8">
        <w:rPr>
          <w:rFonts w:ascii="Arial Nova Light" w:eastAsia="Arial Nova" w:hAnsi="Arial Nova Light" w:cs="Arial Nova"/>
          <w:bCs/>
        </w:rPr>
        <w:t xml:space="preserve"> </w:t>
      </w:r>
      <w:r w:rsidR="0033781D" w:rsidRPr="00FD5BA8">
        <w:rPr>
          <w:rFonts w:ascii="Arial Nova Light" w:eastAsia="Arial Nova" w:hAnsi="Arial Nova Light" w:cs="Arial Nova"/>
          <w:bCs/>
        </w:rPr>
        <w:t xml:space="preserve">por las siguientes razones: </w:t>
      </w:r>
    </w:p>
    <w:p w14:paraId="7E0B94E1" w14:textId="061D22EA" w:rsidR="00041A10" w:rsidRPr="00FD5BA8" w:rsidRDefault="00775A8B"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 xml:space="preserve">No afecta </w:t>
      </w:r>
      <w:r w:rsidR="00041A10" w:rsidRPr="00FD5BA8">
        <w:rPr>
          <w:rFonts w:ascii="Arial Nova Light" w:eastAsia="Arial Nova" w:hAnsi="Arial Nova Light" w:cs="Arial Nova"/>
          <w:b/>
          <w:i/>
          <w:iCs/>
        </w:rPr>
        <w:t xml:space="preserve">el ejercicio de derechos político-electorales </w:t>
      </w:r>
      <w:r w:rsidRPr="00FD5BA8">
        <w:rPr>
          <w:rFonts w:ascii="Arial Nova Light" w:eastAsia="Arial Nova" w:hAnsi="Arial Nova Light" w:cs="Arial Nova"/>
          <w:b/>
          <w:i/>
          <w:iCs/>
        </w:rPr>
        <w:t>de la denunciada</w:t>
      </w:r>
      <w:r w:rsidR="00041A10" w:rsidRPr="00FD5BA8">
        <w:rPr>
          <w:rFonts w:ascii="Arial Nova Light" w:eastAsia="Arial Nova" w:hAnsi="Arial Nova Light" w:cs="Arial Nova"/>
          <w:b/>
          <w:i/>
          <w:iCs/>
        </w:rPr>
        <w:t>.</w:t>
      </w:r>
    </w:p>
    <w:p w14:paraId="0539AA66" w14:textId="0E121A84" w:rsidR="0033781D" w:rsidRPr="00E857D9" w:rsidRDefault="00E26436"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E857D9">
        <w:rPr>
          <w:rFonts w:ascii="Arial Nova Light" w:eastAsia="Arial Nova" w:hAnsi="Arial Nova Light" w:cs="Arial Nova"/>
          <w:bCs/>
        </w:rPr>
        <w:t>Si bien, la denunciante</w:t>
      </w:r>
      <w:r w:rsidR="002A3427" w:rsidRPr="00E857D9">
        <w:rPr>
          <w:rFonts w:ascii="Arial Nova Light" w:eastAsia="Arial Nova" w:hAnsi="Arial Nova Light" w:cs="Arial Nova"/>
          <w:bCs/>
        </w:rPr>
        <w:t xml:space="preserve">, estaba registrada como candidata a diputación local por el principio de representación proporcional, </w:t>
      </w:r>
      <w:r w:rsidR="003C32B4" w:rsidRPr="00E857D9">
        <w:rPr>
          <w:rFonts w:ascii="Arial Nova Light" w:eastAsia="Arial Nova" w:hAnsi="Arial Nova Light" w:cs="Arial Nova"/>
          <w:bCs/>
        </w:rPr>
        <w:t xml:space="preserve">los hechos </w:t>
      </w:r>
      <w:r w:rsidR="00C3133B" w:rsidRPr="00E857D9">
        <w:rPr>
          <w:rFonts w:ascii="Arial Nova Light" w:eastAsia="Arial Nova" w:hAnsi="Arial Nova Light" w:cs="Arial Nova"/>
          <w:bCs/>
        </w:rPr>
        <w:t xml:space="preserve">no obstante </w:t>
      </w:r>
      <w:r w:rsidR="003C32B4" w:rsidRPr="00E857D9">
        <w:rPr>
          <w:rFonts w:ascii="Arial Nova Light" w:eastAsia="Arial Nova" w:hAnsi="Arial Nova Light" w:cs="Arial Nova"/>
          <w:bCs/>
        </w:rPr>
        <w:t>suceden</w:t>
      </w:r>
      <w:r w:rsidR="006D70C7" w:rsidRPr="00E857D9">
        <w:rPr>
          <w:rFonts w:ascii="Arial Nova Light" w:eastAsia="Arial Nova" w:hAnsi="Arial Nova Light" w:cs="Arial Nova"/>
          <w:bCs/>
        </w:rPr>
        <w:t xml:space="preserve"> en </w:t>
      </w:r>
      <w:r w:rsidRPr="00E857D9">
        <w:rPr>
          <w:rFonts w:ascii="Arial Nova Light" w:eastAsia="Arial Nova" w:hAnsi="Arial Nova Light" w:cs="Arial Nova"/>
          <w:bCs/>
        </w:rPr>
        <w:t xml:space="preserve">un contexto </w:t>
      </w:r>
      <w:r w:rsidR="002A3427" w:rsidRPr="00E857D9">
        <w:rPr>
          <w:rFonts w:ascii="Arial Nova Light" w:eastAsia="Arial Nova" w:hAnsi="Arial Nova Light" w:cs="Arial Nova"/>
          <w:bCs/>
        </w:rPr>
        <w:t>de dialogo privado entre los usuarios del chat origen</w:t>
      </w:r>
      <w:r w:rsidRPr="00E857D9">
        <w:rPr>
          <w:rFonts w:ascii="Arial Nova Light" w:eastAsia="Arial Nova" w:hAnsi="Arial Nova Light" w:cs="Arial Nova"/>
          <w:bCs/>
        </w:rPr>
        <w:t>,</w:t>
      </w:r>
      <w:r w:rsidR="00C3133B" w:rsidRPr="00E857D9">
        <w:rPr>
          <w:rFonts w:ascii="Arial Nova Light" w:eastAsia="Arial Nova" w:hAnsi="Arial Nova Light" w:cs="Arial Nova"/>
          <w:bCs/>
        </w:rPr>
        <w:t xml:space="preserve"> y pudieran tenerse como</w:t>
      </w:r>
      <w:r w:rsidRPr="00E857D9">
        <w:rPr>
          <w:rFonts w:ascii="Arial Nova Light" w:eastAsia="Arial Nova" w:hAnsi="Arial Nova Light" w:cs="Arial Nova"/>
          <w:bCs/>
        </w:rPr>
        <w:t xml:space="preserve"> una manifestación de ideas de</w:t>
      </w:r>
      <w:r w:rsidR="00C605FE" w:rsidRPr="00E857D9">
        <w:rPr>
          <w:rFonts w:ascii="Arial Nova Light" w:eastAsia="Arial Nova" w:hAnsi="Arial Nova Light" w:cs="Arial Nova"/>
          <w:bCs/>
        </w:rPr>
        <w:t xml:space="preserve">ntro de una conversación </w:t>
      </w:r>
      <w:r w:rsidR="00AA43E3" w:rsidRPr="00E857D9">
        <w:rPr>
          <w:rFonts w:ascii="Arial Nova Light" w:eastAsia="Arial Nova" w:hAnsi="Arial Nova Light" w:cs="Arial Nova"/>
          <w:bCs/>
        </w:rPr>
        <w:t>entre particulares</w:t>
      </w:r>
      <w:r w:rsidRPr="00E857D9">
        <w:rPr>
          <w:rFonts w:ascii="Arial Nova Light" w:eastAsia="Arial Nova" w:hAnsi="Arial Nova Light" w:cs="Arial Nova"/>
          <w:bCs/>
        </w:rPr>
        <w:t xml:space="preserve">, </w:t>
      </w:r>
      <w:r w:rsidR="00C3133B" w:rsidRPr="00E857D9">
        <w:rPr>
          <w:rFonts w:ascii="Arial Nova Light" w:eastAsia="Arial Nova" w:hAnsi="Arial Nova Light" w:cs="Arial Nova"/>
          <w:bCs/>
        </w:rPr>
        <w:t>para esta autoridad, su contenido no es</w:t>
      </w:r>
      <w:r w:rsidR="007A112B" w:rsidRPr="00E857D9">
        <w:rPr>
          <w:rFonts w:ascii="Arial Nova Light" w:eastAsia="Arial Nova" w:hAnsi="Arial Nova Light" w:cs="Arial Nova"/>
          <w:bCs/>
        </w:rPr>
        <w:t xml:space="preserve"> agraviante, </w:t>
      </w:r>
      <w:r w:rsidR="003C32B4" w:rsidRPr="00E857D9">
        <w:rPr>
          <w:rFonts w:ascii="Arial Nova Light" w:eastAsia="Arial Nova" w:hAnsi="Arial Nova Light" w:cs="Arial Nova"/>
          <w:bCs/>
        </w:rPr>
        <w:t xml:space="preserve">y </w:t>
      </w:r>
      <w:r w:rsidR="00C3133B" w:rsidRPr="00E857D9">
        <w:rPr>
          <w:rFonts w:ascii="Arial Nova Light" w:eastAsia="Arial Nova" w:hAnsi="Arial Nova Light" w:cs="Arial Nova"/>
          <w:bCs/>
        </w:rPr>
        <w:t>tampoco</w:t>
      </w:r>
      <w:r w:rsidR="003C32B4" w:rsidRPr="00E857D9">
        <w:rPr>
          <w:rFonts w:ascii="Arial Nova Light" w:eastAsia="Arial Nova" w:hAnsi="Arial Nova Light" w:cs="Arial Nova"/>
          <w:bCs/>
        </w:rPr>
        <w:t xml:space="preserve"> se adviert</w:t>
      </w:r>
      <w:r w:rsidR="00C3133B" w:rsidRPr="00E857D9">
        <w:rPr>
          <w:rFonts w:ascii="Arial Nova Light" w:eastAsia="Arial Nova" w:hAnsi="Arial Nova Light" w:cs="Arial Nova"/>
          <w:bCs/>
        </w:rPr>
        <w:t>e</w:t>
      </w:r>
      <w:r w:rsidR="007A112B" w:rsidRPr="00E857D9">
        <w:rPr>
          <w:rFonts w:ascii="Arial Nova Light" w:eastAsia="Arial Nova" w:hAnsi="Arial Nova Light" w:cs="Arial Nova"/>
          <w:bCs/>
        </w:rPr>
        <w:t xml:space="preserve"> una intención de </w:t>
      </w:r>
      <w:r w:rsidR="00990A29" w:rsidRPr="00E857D9">
        <w:rPr>
          <w:rFonts w:ascii="Arial Nova Light" w:eastAsia="Arial Nova" w:hAnsi="Arial Nova Light" w:cs="Arial Nova"/>
          <w:bCs/>
        </w:rPr>
        <w:t>hacer señalamientos sobre</w:t>
      </w:r>
      <w:r w:rsidR="007A112B" w:rsidRPr="00E857D9">
        <w:rPr>
          <w:rFonts w:ascii="Arial Nova Light" w:eastAsia="Arial Nova" w:hAnsi="Arial Nova Light" w:cs="Arial Nova"/>
          <w:bCs/>
        </w:rPr>
        <w:t xml:space="preserve"> su </w:t>
      </w:r>
      <w:r w:rsidR="00AA43E3" w:rsidRPr="00E857D9">
        <w:rPr>
          <w:rFonts w:ascii="Arial Nova Light" w:eastAsia="Arial Nova" w:hAnsi="Arial Nova Light" w:cs="Arial Nova"/>
          <w:bCs/>
        </w:rPr>
        <w:t xml:space="preserve">postulación o </w:t>
      </w:r>
      <w:r w:rsidR="007A112B" w:rsidRPr="00E857D9">
        <w:rPr>
          <w:rFonts w:ascii="Arial Nova Light" w:eastAsia="Arial Nova" w:hAnsi="Arial Nova Light" w:cs="Arial Nova"/>
          <w:bCs/>
        </w:rPr>
        <w:t>cargo</w:t>
      </w:r>
      <w:r w:rsidR="00AA43E3" w:rsidRPr="00E857D9">
        <w:rPr>
          <w:rFonts w:ascii="Arial Nova Light" w:eastAsia="Arial Nova" w:hAnsi="Arial Nova Light" w:cs="Arial Nova"/>
          <w:bCs/>
        </w:rPr>
        <w:t>, pues en</w:t>
      </w:r>
      <w:r w:rsidR="0007002D" w:rsidRPr="00E857D9">
        <w:rPr>
          <w:rFonts w:ascii="Arial Nova Light" w:eastAsia="Arial Nova" w:hAnsi="Arial Nova Light" w:cs="Arial Nova"/>
          <w:bCs/>
        </w:rPr>
        <w:t xml:space="preserve"> </w:t>
      </w:r>
      <w:r w:rsidR="00990A29" w:rsidRPr="00E857D9">
        <w:rPr>
          <w:rFonts w:ascii="Arial Nova Light" w:eastAsia="Arial Nova" w:hAnsi="Arial Nova Light" w:cs="Arial Nova"/>
          <w:bCs/>
        </w:rPr>
        <w:t xml:space="preserve">modo alguno </w:t>
      </w:r>
      <w:r w:rsidR="00AA43E3" w:rsidRPr="00E857D9">
        <w:rPr>
          <w:rFonts w:ascii="Arial Nova Light" w:eastAsia="Arial Nova" w:hAnsi="Arial Nova Light" w:cs="Arial Nova"/>
          <w:bCs/>
        </w:rPr>
        <w:t xml:space="preserve">se cuestionan </w:t>
      </w:r>
      <w:r w:rsidR="0007002D" w:rsidRPr="00E857D9">
        <w:rPr>
          <w:rFonts w:ascii="Arial Nova Light" w:eastAsia="Arial Nova" w:hAnsi="Arial Nova Light" w:cs="Arial Nova"/>
          <w:bCs/>
        </w:rPr>
        <w:t>sus derechos político-electorales</w:t>
      </w:r>
      <w:r w:rsidR="00990A29" w:rsidRPr="00E857D9">
        <w:rPr>
          <w:rFonts w:ascii="Arial Nova Light" w:eastAsia="Arial Nova" w:hAnsi="Arial Nova Light" w:cs="Arial Nova"/>
          <w:bCs/>
        </w:rPr>
        <w:t xml:space="preserve">, ni </w:t>
      </w:r>
      <w:r w:rsidR="00AA43E3" w:rsidRPr="00E857D9">
        <w:rPr>
          <w:rFonts w:ascii="Arial Nova Light" w:eastAsia="Arial Nova" w:hAnsi="Arial Nova Light" w:cs="Arial Nova"/>
          <w:bCs/>
        </w:rPr>
        <w:t xml:space="preserve">se </w:t>
      </w:r>
      <w:r w:rsidR="00990A29" w:rsidRPr="00E857D9">
        <w:rPr>
          <w:rFonts w:ascii="Arial Nova Light" w:eastAsia="Arial Nova" w:hAnsi="Arial Nova Light" w:cs="Arial Nova"/>
          <w:bCs/>
        </w:rPr>
        <w:t>afecta su dignidad, o imagen</w:t>
      </w:r>
      <w:r w:rsidR="0007002D" w:rsidRPr="00E857D9">
        <w:rPr>
          <w:rFonts w:ascii="Arial Nova Light" w:eastAsia="Arial Nova" w:hAnsi="Arial Nova Light" w:cs="Arial Nova"/>
          <w:bCs/>
        </w:rPr>
        <w:t xml:space="preserve">. </w:t>
      </w:r>
    </w:p>
    <w:p w14:paraId="5AEDB004" w14:textId="0CE583F9" w:rsidR="00041A10" w:rsidRPr="00FD5BA8" w:rsidRDefault="00512367" w:rsidP="0051236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 xml:space="preserve">No hay violencia </w:t>
      </w:r>
      <w:r w:rsidR="00041A10" w:rsidRPr="00FD5BA8">
        <w:rPr>
          <w:rFonts w:ascii="Arial Nova Light" w:eastAsia="Arial Nova" w:hAnsi="Arial Nova Light" w:cs="Arial Nova"/>
          <w:b/>
          <w:i/>
          <w:iCs/>
        </w:rPr>
        <w:t>simbólic</w:t>
      </w:r>
      <w:r w:rsidRPr="00FD5BA8">
        <w:rPr>
          <w:rFonts w:ascii="Arial Nova Light" w:eastAsia="Arial Nova" w:hAnsi="Arial Nova Light" w:cs="Arial Nova"/>
          <w:b/>
          <w:i/>
          <w:iCs/>
        </w:rPr>
        <w:t>a</w:t>
      </w:r>
      <w:r w:rsidR="00041A10" w:rsidRPr="00FD5BA8">
        <w:rPr>
          <w:rFonts w:ascii="Arial Nova Light" w:eastAsia="Arial Nova" w:hAnsi="Arial Nova Light" w:cs="Arial Nova"/>
          <w:b/>
          <w:i/>
          <w:iCs/>
        </w:rPr>
        <w:t>, verbal, patrimonial, económic</w:t>
      </w:r>
      <w:r w:rsidRPr="00FD5BA8">
        <w:rPr>
          <w:rFonts w:ascii="Arial Nova Light" w:eastAsia="Arial Nova" w:hAnsi="Arial Nova Light" w:cs="Arial Nova"/>
          <w:b/>
          <w:i/>
          <w:iCs/>
        </w:rPr>
        <w:t>a</w:t>
      </w:r>
      <w:r w:rsidR="00041A10" w:rsidRPr="00FD5BA8">
        <w:rPr>
          <w:rFonts w:ascii="Arial Nova Light" w:eastAsia="Arial Nova" w:hAnsi="Arial Nova Light" w:cs="Arial Nova"/>
          <w:b/>
          <w:i/>
          <w:iCs/>
        </w:rPr>
        <w:t>, físico, sexual y/o psicológico.</w:t>
      </w:r>
    </w:p>
    <w:p w14:paraId="1663C0FF" w14:textId="5AD91D12" w:rsidR="00936EDC" w:rsidRPr="00FD5BA8" w:rsidRDefault="001E71FA"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rPr>
      </w:pPr>
      <w:r w:rsidRPr="00FD5BA8">
        <w:rPr>
          <w:rFonts w:ascii="Arial Nova Light" w:hAnsi="Arial Nova Light"/>
        </w:rPr>
        <w:t>El contenido</w:t>
      </w:r>
      <w:r w:rsidR="00A33F36" w:rsidRPr="00FD5BA8">
        <w:rPr>
          <w:rFonts w:ascii="Arial Nova Light" w:hAnsi="Arial Nova Light"/>
        </w:rPr>
        <w:t xml:space="preserve"> denunciado, </w:t>
      </w:r>
      <w:r w:rsidRPr="00FD5BA8">
        <w:rPr>
          <w:rFonts w:ascii="Arial Nova Light" w:hAnsi="Arial Nova Light"/>
        </w:rPr>
        <w:t xml:space="preserve">no es </w:t>
      </w:r>
      <w:r w:rsidR="00F95799" w:rsidRPr="00FD5BA8">
        <w:rPr>
          <w:rFonts w:ascii="Arial Nova Light" w:hAnsi="Arial Nova Light"/>
        </w:rPr>
        <w:t>nocivo</w:t>
      </w:r>
      <w:r w:rsidRPr="00FD5BA8">
        <w:rPr>
          <w:rFonts w:ascii="Arial Nova Light" w:hAnsi="Arial Nova Light"/>
        </w:rPr>
        <w:t xml:space="preserve">, ni </w:t>
      </w:r>
      <w:r w:rsidR="00F95799" w:rsidRPr="00FD5BA8">
        <w:rPr>
          <w:rFonts w:ascii="Arial Nova Light" w:hAnsi="Arial Nova Light"/>
        </w:rPr>
        <w:t xml:space="preserve">se traduce en violencia </w:t>
      </w:r>
      <w:r w:rsidRPr="00FD5BA8">
        <w:rPr>
          <w:rFonts w:ascii="Arial Nova Light" w:hAnsi="Arial Nova Light"/>
          <w:b/>
          <w:bCs/>
        </w:rPr>
        <w:t xml:space="preserve">de ningún tipo </w:t>
      </w:r>
      <w:r w:rsidR="00F95799" w:rsidRPr="00FD5BA8">
        <w:rPr>
          <w:rFonts w:ascii="Arial Nova Light" w:hAnsi="Arial Nova Light"/>
        </w:rPr>
        <w:t xml:space="preserve">en contra de la </w:t>
      </w:r>
      <w:r w:rsidR="00A33F36" w:rsidRPr="00FD5BA8">
        <w:rPr>
          <w:rFonts w:ascii="Arial Nova Light" w:hAnsi="Arial Nova Light"/>
        </w:rPr>
        <w:t>víctima</w:t>
      </w:r>
      <w:r w:rsidR="00F95799" w:rsidRPr="00FD5BA8">
        <w:rPr>
          <w:rFonts w:ascii="Arial Nova Light" w:hAnsi="Arial Nova Light"/>
        </w:rPr>
        <w:t xml:space="preserve">, </w:t>
      </w:r>
      <w:r w:rsidR="00ED6ADB" w:rsidRPr="00FD5BA8">
        <w:rPr>
          <w:rFonts w:ascii="Arial Nova Light" w:hAnsi="Arial Nova Light"/>
        </w:rPr>
        <w:t xml:space="preserve">pues como ya se mencionó, únicamente </w:t>
      </w:r>
      <w:r w:rsidR="00611440">
        <w:rPr>
          <w:rFonts w:ascii="Arial Nova Light" w:hAnsi="Arial Nova Light"/>
        </w:rPr>
        <w:t xml:space="preserve">se pregunta a los usuarios del grupo </w:t>
      </w:r>
      <w:r w:rsidR="00611440" w:rsidRPr="000E6499">
        <w:rPr>
          <w:rFonts w:ascii="Arial Nova Light" w:hAnsi="Arial Nova Light"/>
          <w:b/>
          <w:bCs/>
        </w:rPr>
        <w:t>¿Quién es?</w:t>
      </w:r>
      <w:r w:rsidR="000E6499">
        <w:rPr>
          <w:rFonts w:ascii="Arial Nova Light" w:hAnsi="Arial Nova Light"/>
        </w:rPr>
        <w:t>,</w:t>
      </w:r>
      <w:r w:rsidR="00990A29" w:rsidRPr="00FD5BA8">
        <w:rPr>
          <w:rFonts w:ascii="Arial Nova Light" w:hAnsi="Arial Nova Light"/>
        </w:rPr>
        <w:t xml:space="preserve"> </w:t>
      </w:r>
      <w:r w:rsidR="00ED6ADB" w:rsidRPr="00FD5BA8">
        <w:rPr>
          <w:rFonts w:ascii="Arial Nova Light" w:hAnsi="Arial Nova Light"/>
        </w:rPr>
        <w:t xml:space="preserve">por lo que no se advierte que la coloque en una situación de victimización, al no trastocar sus derechos político-electorales ni, generar una estigmatización, ni un estereotipo. </w:t>
      </w:r>
      <w:r w:rsidR="00775A8B" w:rsidRPr="00FD5BA8">
        <w:rPr>
          <w:rFonts w:ascii="Arial Nova Light" w:hAnsi="Arial Nova Light"/>
        </w:rPr>
        <w:t xml:space="preserve">Tampoco se advierte que la publicación genere una violencia simbólica o psicológica. </w:t>
      </w:r>
    </w:p>
    <w:p w14:paraId="6B8673B3" w14:textId="04AFCA81" w:rsidR="00041A10" w:rsidRPr="00FD5BA8" w:rsidRDefault="00512367"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No t</w:t>
      </w:r>
      <w:r w:rsidR="00041A10" w:rsidRPr="00FD5BA8">
        <w:rPr>
          <w:rFonts w:ascii="Arial Nova Light" w:eastAsia="Arial Nova" w:hAnsi="Arial Nova Light" w:cs="Arial Nova"/>
          <w:b/>
          <w:i/>
          <w:iCs/>
        </w:rPr>
        <w:t>iene por objeto o resultado menoscabar o anular el reconocimiento, goce y/o ejercicio de los derechos político-electorales de las mujeres, y;</w:t>
      </w:r>
    </w:p>
    <w:p w14:paraId="18FD8DD6" w14:textId="3960A7F4" w:rsidR="00C51D4B" w:rsidRPr="00E857D9" w:rsidRDefault="00F05851"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Esta autoridad jurisdiccional considera que el mensaje </w:t>
      </w:r>
      <w:r w:rsidR="00512367" w:rsidRPr="00FD5BA8">
        <w:rPr>
          <w:rFonts w:ascii="Arial Nova Light" w:eastAsia="Arial Nova" w:hAnsi="Arial Nova Light" w:cs="Arial Nova"/>
          <w:bCs/>
        </w:rPr>
        <w:t xml:space="preserve">es una expresión libre, </w:t>
      </w:r>
      <w:r w:rsidR="000E6499">
        <w:rPr>
          <w:rFonts w:ascii="Arial Nova Light" w:eastAsia="Arial Nova" w:hAnsi="Arial Nova Light" w:cs="Arial Nova"/>
          <w:bCs/>
        </w:rPr>
        <w:t>dentro de un diálogo genérico,</w:t>
      </w:r>
      <w:r w:rsidR="00512367" w:rsidRPr="00FD5BA8">
        <w:rPr>
          <w:rFonts w:ascii="Arial Nova Light" w:eastAsia="Arial Nova" w:hAnsi="Arial Nova Light" w:cs="Arial Nova"/>
          <w:bCs/>
        </w:rPr>
        <w:t xml:space="preserve"> que </w:t>
      </w:r>
      <w:r w:rsidR="00C51E00" w:rsidRPr="00FD5BA8">
        <w:rPr>
          <w:rFonts w:ascii="Arial Nova Light" w:eastAsia="Arial Nova" w:hAnsi="Arial Nova Light" w:cs="Arial Nova"/>
          <w:bCs/>
        </w:rPr>
        <w:t xml:space="preserve">de ninguna manera </w:t>
      </w:r>
      <w:r w:rsidRPr="00FD5BA8">
        <w:rPr>
          <w:rFonts w:ascii="Arial Nova Light" w:eastAsia="Arial Nova" w:hAnsi="Arial Nova Light" w:cs="Arial Nova"/>
          <w:bCs/>
        </w:rPr>
        <w:t>tiene el objeto de menoscabar o anular el reconocimiento, goce y ejercicio de su</w:t>
      </w:r>
      <w:r w:rsidR="00C51E00" w:rsidRPr="00FD5BA8">
        <w:rPr>
          <w:rFonts w:ascii="Arial Nova Light" w:eastAsia="Arial Nova" w:hAnsi="Arial Nova Light" w:cs="Arial Nova"/>
          <w:bCs/>
        </w:rPr>
        <w:t>s derechos político-electorales.</w:t>
      </w:r>
      <w:r w:rsidRPr="00FD5BA8">
        <w:rPr>
          <w:rFonts w:ascii="Arial Nova Light" w:eastAsia="Arial Nova" w:hAnsi="Arial Nova Light" w:cs="Arial Nova"/>
          <w:bCs/>
        </w:rPr>
        <w:t xml:space="preserve">  Es así, porque el mensaje </w:t>
      </w:r>
      <w:r w:rsidR="00C51E00" w:rsidRPr="00FD5BA8">
        <w:rPr>
          <w:rFonts w:ascii="Arial Nova Light" w:eastAsia="Arial Nova" w:hAnsi="Arial Nova Light" w:cs="Arial Nova"/>
          <w:bCs/>
        </w:rPr>
        <w:t>es una</w:t>
      </w:r>
      <w:r w:rsidR="002847DF">
        <w:rPr>
          <w:rFonts w:ascii="Arial Nova Light" w:eastAsia="Arial Nova" w:hAnsi="Arial Nova Light" w:cs="Arial Nova"/>
          <w:bCs/>
        </w:rPr>
        <w:t xml:space="preserve"> solicitud de</w:t>
      </w:r>
      <w:r w:rsidR="00C51E00" w:rsidRPr="00FD5BA8">
        <w:rPr>
          <w:rFonts w:ascii="Arial Nova Light" w:eastAsia="Arial Nova" w:hAnsi="Arial Nova Light" w:cs="Arial Nova"/>
          <w:bCs/>
        </w:rPr>
        <w:t xml:space="preserve"> </w:t>
      </w:r>
      <w:r w:rsidR="00C51E00" w:rsidRPr="00E857D9">
        <w:rPr>
          <w:rFonts w:ascii="Arial Nova Light" w:eastAsia="Arial Nova" w:hAnsi="Arial Nova Light" w:cs="Arial Nova"/>
          <w:bCs/>
        </w:rPr>
        <w:lastRenderedPageBreak/>
        <w:t xml:space="preserve">información </w:t>
      </w:r>
      <w:r w:rsidR="002847DF" w:rsidRPr="00E857D9">
        <w:rPr>
          <w:rFonts w:ascii="Arial Nova Light" w:eastAsia="Arial Nova" w:hAnsi="Arial Nova Light" w:cs="Arial Nova"/>
          <w:bCs/>
        </w:rPr>
        <w:t>a los usuarios a efecto de conocer a la persona que denuncia</w:t>
      </w:r>
      <w:r w:rsidR="00C51E00" w:rsidRPr="00E857D9">
        <w:rPr>
          <w:rFonts w:ascii="Arial Nova Light" w:eastAsia="Arial Nova" w:hAnsi="Arial Nova Light" w:cs="Arial Nova"/>
          <w:bCs/>
        </w:rPr>
        <w:t xml:space="preserve">, </w:t>
      </w:r>
      <w:r w:rsidR="00C3133B" w:rsidRPr="00E857D9">
        <w:rPr>
          <w:rFonts w:ascii="Arial Nova Light" w:eastAsia="Arial Nova" w:hAnsi="Arial Nova Light" w:cs="Arial Nova"/>
          <w:bCs/>
        </w:rPr>
        <w:t xml:space="preserve">o sus méritos, </w:t>
      </w:r>
      <w:r w:rsidR="00C51E00" w:rsidRPr="00E857D9">
        <w:rPr>
          <w:rFonts w:ascii="Arial Nova Light" w:eastAsia="Arial Nova" w:hAnsi="Arial Nova Light" w:cs="Arial Nova"/>
          <w:bCs/>
        </w:rPr>
        <w:t xml:space="preserve">sin que se infiera que esto es la condicionante o el motivo por el cual </w:t>
      </w:r>
      <w:r w:rsidR="002847DF" w:rsidRPr="00E857D9">
        <w:rPr>
          <w:rFonts w:ascii="Arial Nova Light" w:eastAsia="Arial Nova" w:hAnsi="Arial Nova Light" w:cs="Arial Nova"/>
          <w:bCs/>
        </w:rPr>
        <w:t>fue postulada como candidata</w:t>
      </w:r>
      <w:r w:rsidR="00C51E00" w:rsidRPr="00E857D9">
        <w:rPr>
          <w:rFonts w:ascii="Arial Nova Light" w:eastAsia="Arial Nova" w:hAnsi="Arial Nova Light" w:cs="Arial Nova"/>
          <w:bCs/>
        </w:rPr>
        <w:t xml:space="preserve">. </w:t>
      </w:r>
    </w:p>
    <w:p w14:paraId="4C180166" w14:textId="3FA51EA8" w:rsidR="00C3133B" w:rsidRPr="00E857D9" w:rsidRDefault="00C3133B"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E857D9">
        <w:rPr>
          <w:rFonts w:ascii="Arial Nova Light" w:eastAsia="Arial Nova" w:hAnsi="Arial Nova Light" w:cs="Arial Nova"/>
          <w:bCs/>
        </w:rPr>
        <w:t xml:space="preserve">Cuestionar la trayectoria o méritos de alguien en particular, por sí mismo no es una cuestión ajena al ámbito de lo político, por el contrario, es elemento esencial del debate público el conocer </w:t>
      </w:r>
      <w:r w:rsidR="00D57394" w:rsidRPr="00E857D9">
        <w:rPr>
          <w:rFonts w:ascii="Arial Nova Light" w:eastAsia="Arial Nova" w:hAnsi="Arial Nova Light" w:cs="Arial Nova"/>
          <w:bCs/>
        </w:rPr>
        <w:t>quiénes</w:t>
      </w:r>
      <w:r w:rsidRPr="00E857D9">
        <w:rPr>
          <w:rFonts w:ascii="Arial Nova Light" w:eastAsia="Arial Nova" w:hAnsi="Arial Nova Light" w:cs="Arial Nova"/>
          <w:bCs/>
        </w:rPr>
        <w:t xml:space="preserve"> pueden ser sus potenciales representantes.</w:t>
      </w:r>
    </w:p>
    <w:p w14:paraId="20118999" w14:textId="6E7AB92F" w:rsidR="00041A10" w:rsidRPr="00FD5BA8" w:rsidRDefault="00583CE2"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No</w:t>
      </w:r>
      <w:r w:rsidR="00041A10" w:rsidRPr="00FD5BA8">
        <w:rPr>
          <w:rFonts w:ascii="Arial Nova Light" w:eastAsia="Arial Nova" w:hAnsi="Arial Nova Light" w:cs="Arial Nova"/>
          <w:b/>
          <w:i/>
          <w:iCs/>
        </w:rPr>
        <w:t xml:space="preserve"> se basa en elementos de género, es decir: i. </w:t>
      </w:r>
      <w:r w:rsidRPr="00FD5BA8">
        <w:rPr>
          <w:rFonts w:ascii="Arial Nova Light" w:eastAsia="Arial Nova" w:hAnsi="Arial Nova Light" w:cs="Arial Nova"/>
          <w:b/>
          <w:i/>
          <w:iCs/>
        </w:rPr>
        <w:t xml:space="preserve">no </w:t>
      </w:r>
      <w:r w:rsidR="00041A10" w:rsidRPr="00FD5BA8">
        <w:rPr>
          <w:rFonts w:ascii="Arial Nova Light" w:eastAsia="Arial Nova" w:hAnsi="Arial Nova Light" w:cs="Arial Nova"/>
          <w:b/>
          <w:i/>
          <w:iCs/>
        </w:rPr>
        <w:t xml:space="preserve">se dirige a una mujer por ser mujer, ii. </w:t>
      </w:r>
      <w:r w:rsidRPr="00FD5BA8">
        <w:rPr>
          <w:rFonts w:ascii="Arial Nova Light" w:eastAsia="Arial Nova" w:hAnsi="Arial Nova Light" w:cs="Arial Nova"/>
          <w:b/>
          <w:i/>
          <w:iCs/>
        </w:rPr>
        <w:t xml:space="preserve">No </w:t>
      </w:r>
      <w:r w:rsidR="00041A10" w:rsidRPr="00FD5BA8">
        <w:rPr>
          <w:rFonts w:ascii="Arial Nova Light" w:eastAsia="Arial Nova" w:hAnsi="Arial Nova Light" w:cs="Arial Nova"/>
          <w:b/>
          <w:i/>
          <w:iCs/>
        </w:rPr>
        <w:t xml:space="preserve">tiene un impacto diferenciado en las mujeres; iii. </w:t>
      </w:r>
      <w:r w:rsidRPr="00FD5BA8">
        <w:rPr>
          <w:rFonts w:ascii="Arial Nova Light" w:eastAsia="Arial Nova" w:hAnsi="Arial Nova Light" w:cs="Arial Nova"/>
          <w:b/>
          <w:i/>
          <w:iCs/>
        </w:rPr>
        <w:t xml:space="preserve">No </w:t>
      </w:r>
      <w:r w:rsidR="00041A10" w:rsidRPr="00FD5BA8">
        <w:rPr>
          <w:rFonts w:ascii="Arial Nova Light" w:eastAsia="Arial Nova" w:hAnsi="Arial Nova Light" w:cs="Arial Nova"/>
          <w:b/>
          <w:i/>
          <w:iCs/>
        </w:rPr>
        <w:t>afecta desproporcionadamente a las mujeres.</w:t>
      </w:r>
    </w:p>
    <w:p w14:paraId="14E4D94F" w14:textId="1856C49D" w:rsidR="00684BBF" w:rsidRPr="00FD5BA8" w:rsidRDefault="009F4ECE"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E857D9">
        <w:rPr>
          <w:rFonts w:ascii="Arial Nova Light" w:eastAsia="Arial Nova" w:hAnsi="Arial Nova Light" w:cs="Arial Nova"/>
          <w:bCs/>
        </w:rPr>
        <w:t xml:space="preserve">Las expresiones denunciadas, </w:t>
      </w:r>
      <w:r w:rsidR="00E16087" w:rsidRPr="00E857D9">
        <w:rPr>
          <w:rFonts w:ascii="Arial Nova Light" w:eastAsia="Arial Nova" w:hAnsi="Arial Nova Light" w:cs="Arial Nova"/>
          <w:bCs/>
        </w:rPr>
        <w:t xml:space="preserve">no refieren a la denunciada en </w:t>
      </w:r>
      <w:r w:rsidRPr="00E857D9">
        <w:rPr>
          <w:rFonts w:ascii="Arial Nova Light" w:eastAsia="Arial Nova" w:hAnsi="Arial Nova Light" w:cs="Arial Nova"/>
          <w:bCs/>
        </w:rPr>
        <w:t xml:space="preserve">su rol de mujer, por lo que no se puede entender </w:t>
      </w:r>
      <w:r w:rsidR="002016A7" w:rsidRPr="00E857D9">
        <w:rPr>
          <w:rFonts w:ascii="Arial Nova Light" w:eastAsia="Arial Nova" w:hAnsi="Arial Nova Light" w:cs="Arial Nova"/>
          <w:bCs/>
        </w:rPr>
        <w:t>que</w:t>
      </w:r>
      <w:r w:rsidR="004A6B5C" w:rsidRPr="00E857D9">
        <w:rPr>
          <w:rFonts w:ascii="Arial Nova Light" w:eastAsia="Arial Nova" w:hAnsi="Arial Nova Light" w:cs="Arial Nova"/>
          <w:bCs/>
        </w:rPr>
        <w:t xml:space="preserve"> est</w:t>
      </w:r>
      <w:r w:rsidR="002016A7" w:rsidRPr="00E857D9">
        <w:rPr>
          <w:rFonts w:ascii="Arial Nova Light" w:eastAsia="Arial Nova" w:hAnsi="Arial Nova Light" w:cs="Arial Nova"/>
          <w:bCs/>
        </w:rPr>
        <w:t>é</w:t>
      </w:r>
      <w:r w:rsidR="004A6B5C" w:rsidRPr="00E857D9">
        <w:rPr>
          <w:rFonts w:ascii="Arial Nova Light" w:eastAsia="Arial Nova" w:hAnsi="Arial Nova Light" w:cs="Arial Nova"/>
          <w:bCs/>
        </w:rPr>
        <w:t xml:space="preserve"> </w:t>
      </w:r>
      <w:r w:rsidR="00D57394" w:rsidRPr="00E857D9">
        <w:rPr>
          <w:rFonts w:ascii="Arial Nova Light" w:eastAsia="Arial Nova" w:hAnsi="Arial Nova Light" w:cs="Arial Nova"/>
          <w:bCs/>
        </w:rPr>
        <w:t>cuestionándose</w:t>
      </w:r>
      <w:r w:rsidR="00C3133B" w:rsidRPr="00E857D9">
        <w:rPr>
          <w:rFonts w:ascii="Arial Nova Light" w:eastAsia="Arial Nova" w:hAnsi="Arial Nova Light" w:cs="Arial Nova"/>
          <w:bCs/>
        </w:rPr>
        <w:t xml:space="preserve"> su trayectoria o méritos</w:t>
      </w:r>
      <w:r w:rsidR="004A6B5C" w:rsidRPr="00E857D9">
        <w:rPr>
          <w:rFonts w:ascii="Arial Nova Light" w:eastAsia="Arial Nova" w:hAnsi="Arial Nova Light" w:cs="Arial Nova"/>
          <w:bCs/>
        </w:rPr>
        <w:t xml:space="preserve"> por ser mujer</w:t>
      </w:r>
      <w:r w:rsidR="002016A7" w:rsidRPr="00E857D9">
        <w:rPr>
          <w:rFonts w:ascii="Arial Nova Light" w:eastAsia="Arial Nova" w:hAnsi="Arial Nova Light" w:cs="Arial Nova"/>
          <w:bCs/>
        </w:rPr>
        <w:t xml:space="preserve">; no se habla o refiere a un </w:t>
      </w:r>
      <w:r w:rsidRPr="00E857D9">
        <w:rPr>
          <w:rFonts w:ascii="Arial Nova Light" w:eastAsia="Arial Nova" w:hAnsi="Arial Nova Light" w:cs="Arial Nova"/>
          <w:bCs/>
        </w:rPr>
        <w:t xml:space="preserve">estereotipo de género </w:t>
      </w:r>
      <w:r w:rsidR="009B7917" w:rsidRPr="00E857D9">
        <w:rPr>
          <w:rFonts w:ascii="Arial Nova Light" w:eastAsia="Arial Nova" w:hAnsi="Arial Nova Light" w:cs="Arial Nova"/>
          <w:bCs/>
        </w:rPr>
        <w:t>o a algún</w:t>
      </w:r>
      <w:r w:rsidRPr="00E857D9">
        <w:rPr>
          <w:rFonts w:ascii="Arial Nova Light" w:eastAsia="Arial Nova" w:hAnsi="Arial Nova Light" w:cs="Arial Nova"/>
          <w:bCs/>
        </w:rPr>
        <w:t xml:space="preserve"> simbolismo</w:t>
      </w:r>
      <w:r w:rsidR="009B7917" w:rsidRPr="00E857D9">
        <w:rPr>
          <w:rFonts w:ascii="Arial Nova Light" w:eastAsia="Arial Nova" w:hAnsi="Arial Nova Light" w:cs="Arial Nova"/>
          <w:bCs/>
        </w:rPr>
        <w:t>,</w:t>
      </w:r>
      <w:r w:rsidRPr="00E857D9">
        <w:rPr>
          <w:rFonts w:ascii="Arial Nova Light" w:eastAsia="Arial Nova" w:hAnsi="Arial Nova Light" w:cs="Arial Nova"/>
          <w:bCs/>
        </w:rPr>
        <w:t xml:space="preserve"> </w:t>
      </w:r>
      <w:r w:rsidR="002016A7" w:rsidRPr="00E857D9">
        <w:rPr>
          <w:rFonts w:ascii="Arial Nova Light" w:eastAsia="Arial Nova" w:hAnsi="Arial Nova Light" w:cs="Arial Nova"/>
          <w:bCs/>
        </w:rPr>
        <w:t xml:space="preserve">pues las expresiones son genéricas y </w:t>
      </w:r>
      <w:r w:rsidR="009B7917" w:rsidRPr="00E857D9">
        <w:rPr>
          <w:rFonts w:ascii="Arial Nova Light" w:eastAsia="Arial Nova" w:hAnsi="Arial Nova Light" w:cs="Arial Nova"/>
          <w:bCs/>
        </w:rPr>
        <w:t>neutras, es decir, pueden caber como manifestaciones referidas a cualquier persona, con independencia de su género</w:t>
      </w:r>
      <w:r w:rsidR="00263837" w:rsidRPr="00E857D9">
        <w:rPr>
          <w:rFonts w:ascii="Arial Nova Light" w:eastAsia="Arial Nova" w:hAnsi="Arial Nova Light" w:cs="Arial Nova"/>
          <w:bCs/>
        </w:rPr>
        <w:t xml:space="preserve">; </w:t>
      </w:r>
      <w:r w:rsidR="00A872CD" w:rsidRPr="00E857D9">
        <w:rPr>
          <w:rFonts w:ascii="Arial Nova Light" w:eastAsia="Arial Nova" w:hAnsi="Arial Nova Light" w:cs="Arial Nova"/>
          <w:bCs/>
        </w:rPr>
        <w:t xml:space="preserve">las </w:t>
      </w:r>
      <w:r w:rsidR="009B7917" w:rsidRPr="00E857D9">
        <w:rPr>
          <w:rFonts w:ascii="Arial Nova Light" w:eastAsia="Arial Nova" w:hAnsi="Arial Nova Light" w:cs="Arial Nova"/>
          <w:bCs/>
        </w:rPr>
        <w:t>frases</w:t>
      </w:r>
      <w:r w:rsidR="00A872CD" w:rsidRPr="00E857D9">
        <w:rPr>
          <w:rFonts w:ascii="Arial Nova Light" w:eastAsia="Arial Nova" w:hAnsi="Arial Nova Light" w:cs="Arial Nova"/>
          <w:bCs/>
        </w:rPr>
        <w:t xml:space="preserve"> expresadas por el denunciado, no</w:t>
      </w:r>
      <w:r w:rsidRPr="00E857D9">
        <w:rPr>
          <w:rFonts w:ascii="Arial Nova Light" w:eastAsia="Arial Nova" w:hAnsi="Arial Nova Light" w:cs="Arial Nova"/>
          <w:bCs/>
        </w:rPr>
        <w:t xml:space="preserve"> causa</w:t>
      </w:r>
      <w:r w:rsidR="00A872CD" w:rsidRPr="00E857D9">
        <w:rPr>
          <w:rFonts w:ascii="Arial Nova Light" w:eastAsia="Arial Nova" w:hAnsi="Arial Nova Light" w:cs="Arial Nova"/>
          <w:bCs/>
        </w:rPr>
        <w:t>n</w:t>
      </w:r>
      <w:r w:rsidRPr="00E857D9">
        <w:rPr>
          <w:rFonts w:ascii="Arial Nova Light" w:eastAsia="Arial Nova" w:hAnsi="Arial Nova Light" w:cs="Arial Nova"/>
          <w:bCs/>
        </w:rPr>
        <w:t xml:space="preserve"> un impacto </w:t>
      </w:r>
      <w:r w:rsidRPr="00FD5BA8">
        <w:rPr>
          <w:rFonts w:ascii="Arial Nova Light" w:eastAsia="Arial Nova" w:hAnsi="Arial Nova Light" w:cs="Arial Nova"/>
          <w:bCs/>
        </w:rPr>
        <w:t xml:space="preserve">diferenciado y desproporcionado, </w:t>
      </w:r>
      <w:r w:rsidR="00A872CD" w:rsidRPr="00FD5BA8">
        <w:rPr>
          <w:rFonts w:ascii="Arial Nova Light" w:eastAsia="Arial Nova" w:hAnsi="Arial Nova Light" w:cs="Arial Nova"/>
          <w:bCs/>
        </w:rPr>
        <w:t xml:space="preserve">pues no hacen </w:t>
      </w:r>
      <w:r w:rsidR="00104608" w:rsidRPr="00FD5BA8">
        <w:rPr>
          <w:rFonts w:ascii="Arial Nova Light" w:eastAsia="Arial Nova" w:hAnsi="Arial Nova Light" w:cs="Arial Nova"/>
          <w:bCs/>
        </w:rPr>
        <w:t>referencia</w:t>
      </w:r>
      <w:r w:rsidR="00A872CD" w:rsidRPr="00FD5BA8">
        <w:rPr>
          <w:rFonts w:ascii="Arial Nova Light" w:eastAsia="Arial Nova" w:hAnsi="Arial Nova Light" w:cs="Arial Nova"/>
          <w:bCs/>
        </w:rPr>
        <w:t xml:space="preserve"> a </w:t>
      </w:r>
      <w:r w:rsidRPr="00FD5BA8">
        <w:rPr>
          <w:rFonts w:ascii="Arial Nova Light" w:eastAsia="Arial Nova" w:hAnsi="Arial Nova Light" w:cs="Arial Nova"/>
          <w:bCs/>
        </w:rPr>
        <w:t>logros políticos</w:t>
      </w:r>
      <w:r w:rsidR="007B648F" w:rsidRPr="00FD5BA8">
        <w:rPr>
          <w:rFonts w:ascii="Arial Nova Light" w:eastAsia="Arial Nova" w:hAnsi="Arial Nova Light" w:cs="Arial Nova"/>
          <w:bCs/>
        </w:rPr>
        <w:t xml:space="preserve"> </w:t>
      </w:r>
      <w:r w:rsidR="00A872CD" w:rsidRPr="00FD5BA8">
        <w:rPr>
          <w:rFonts w:ascii="Arial Nova Light" w:eastAsia="Arial Nova" w:hAnsi="Arial Nova Light" w:cs="Arial Nova"/>
          <w:bCs/>
        </w:rPr>
        <w:t xml:space="preserve">como resultado de sus datos de origen o ideología; y </w:t>
      </w:r>
      <w:r w:rsidRPr="00FD5BA8">
        <w:rPr>
          <w:rFonts w:ascii="Arial Nova Light" w:eastAsia="Arial Nova" w:hAnsi="Arial Nova Light" w:cs="Arial Nova"/>
          <w:bCs/>
        </w:rPr>
        <w:t xml:space="preserve">además, el impacto </w:t>
      </w:r>
      <w:r w:rsidR="00104608" w:rsidRPr="00FD5BA8">
        <w:rPr>
          <w:rFonts w:ascii="Arial Nova Light" w:eastAsia="Arial Nova" w:hAnsi="Arial Nova Light" w:cs="Arial Nova"/>
          <w:bCs/>
        </w:rPr>
        <w:t>no genera un escenario</w:t>
      </w:r>
      <w:r w:rsidRPr="00FD5BA8">
        <w:rPr>
          <w:rFonts w:ascii="Arial Nova Light" w:eastAsia="Arial Nova" w:hAnsi="Arial Nova Light" w:cs="Arial Nova"/>
          <w:bCs/>
        </w:rPr>
        <w:t xml:space="preserve"> </w:t>
      </w:r>
      <w:r w:rsidRPr="00FD5BA8">
        <w:rPr>
          <w:rFonts w:ascii="Arial Nova Light" w:eastAsia="Arial Nova" w:hAnsi="Arial Nova Light" w:cs="Arial Nova"/>
          <w:b/>
        </w:rPr>
        <w:t>desventajoso</w:t>
      </w:r>
      <w:r w:rsidRPr="00FD5BA8">
        <w:rPr>
          <w:rFonts w:ascii="Arial Nova Light" w:eastAsia="Arial Nova" w:hAnsi="Arial Nova Light" w:cs="Arial Nova"/>
          <w:bCs/>
        </w:rPr>
        <w:t xml:space="preserve"> para las mujeres</w:t>
      </w:r>
      <w:r w:rsidR="009B7917" w:rsidRPr="00FD5BA8">
        <w:rPr>
          <w:rFonts w:ascii="Arial Nova Light" w:eastAsia="Arial Nova" w:hAnsi="Arial Nova Light" w:cs="Arial Nova"/>
          <w:bCs/>
        </w:rPr>
        <w:t>, ya que</w:t>
      </w:r>
      <w:r w:rsidRPr="00FD5BA8">
        <w:rPr>
          <w:rFonts w:ascii="Arial Nova Light" w:eastAsia="Arial Nova" w:hAnsi="Arial Nova Light" w:cs="Arial Nova"/>
          <w:bCs/>
        </w:rPr>
        <w:t xml:space="preserve"> </w:t>
      </w:r>
      <w:r w:rsidR="00104608" w:rsidRPr="00FD5BA8">
        <w:rPr>
          <w:rFonts w:ascii="Arial Nova Light" w:eastAsia="Arial Nova" w:hAnsi="Arial Nova Light" w:cs="Arial Nova"/>
          <w:bCs/>
        </w:rPr>
        <w:t>no se pone en tela de juicio</w:t>
      </w:r>
      <w:r w:rsidRPr="00FD5BA8">
        <w:rPr>
          <w:rFonts w:ascii="Arial Nova Light" w:eastAsia="Arial Nova" w:hAnsi="Arial Nova Light" w:cs="Arial Nova"/>
          <w:bCs/>
        </w:rPr>
        <w:t xml:space="preserve"> </w:t>
      </w:r>
      <w:r w:rsidR="009B7917" w:rsidRPr="00FD5BA8">
        <w:rPr>
          <w:rFonts w:ascii="Arial Nova Light" w:eastAsia="Arial Nova" w:hAnsi="Arial Nova Light" w:cs="Arial Nova"/>
          <w:bCs/>
        </w:rPr>
        <w:t>su</w:t>
      </w:r>
      <w:r w:rsidRPr="00FD5BA8">
        <w:rPr>
          <w:rFonts w:ascii="Arial Nova Light" w:eastAsia="Arial Nova" w:hAnsi="Arial Nova Light" w:cs="Arial Nova"/>
          <w:bCs/>
        </w:rPr>
        <w:t xml:space="preserve"> capacidad profesional para </w:t>
      </w:r>
      <w:r w:rsidR="00104608" w:rsidRPr="00FD5BA8">
        <w:rPr>
          <w:rFonts w:ascii="Arial Nova Light" w:eastAsia="Arial Nova" w:hAnsi="Arial Nova Light" w:cs="Arial Nova"/>
          <w:bCs/>
        </w:rPr>
        <w:t>ser parte de la vida democrática</w:t>
      </w:r>
      <w:r w:rsidR="007B648F" w:rsidRPr="00FD5BA8">
        <w:rPr>
          <w:rFonts w:ascii="Arial Nova Light" w:eastAsia="Arial Nova" w:hAnsi="Arial Nova Light" w:cs="Arial Nova"/>
          <w:bCs/>
        </w:rPr>
        <w:t xml:space="preserve">. </w:t>
      </w:r>
    </w:p>
    <w:p w14:paraId="5DF5AF75" w14:textId="77777777" w:rsidR="00B30F9B" w:rsidRPr="00FD5BA8" w:rsidRDefault="00B30F9B" w:rsidP="00B30F9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Es perpetrado por el Estado o sus agentes, por superiores jerárquicos, colegas de trabajo, partidos políticos o representantes de los mismos; medios de comunicación y sus integrantes, un particular y/o un grupo de personas.</w:t>
      </w:r>
    </w:p>
    <w:p w14:paraId="3558F797" w14:textId="1D66996D" w:rsidR="00B30F9B" w:rsidRPr="00FD5BA8" w:rsidRDefault="00B30F9B" w:rsidP="00B30F9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En el caso, </w:t>
      </w:r>
      <w:r w:rsidR="003E158C">
        <w:rPr>
          <w:rFonts w:ascii="Arial Nova Light" w:eastAsia="Arial Nova" w:hAnsi="Arial Nova Light" w:cs="Arial Nova"/>
          <w:bCs/>
        </w:rPr>
        <w:t xml:space="preserve">las expresiones son producto de la interacción en un chat, entre la denunciante y diversas personas, entre ellas, la denunciada. </w:t>
      </w:r>
    </w:p>
    <w:p w14:paraId="7743D2E1" w14:textId="79BF1A9F"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rPr>
      </w:pPr>
      <w:r w:rsidRPr="00FD5BA8">
        <w:rPr>
          <w:rFonts w:ascii="Arial Nova Light" w:hAnsi="Arial Nova Light" w:cs="Arial"/>
        </w:rPr>
        <w:t>De esa manera</w:t>
      </w:r>
      <w:r w:rsidR="0046495C" w:rsidRPr="00FD5BA8">
        <w:rPr>
          <w:rFonts w:ascii="Arial Nova Light" w:hAnsi="Arial Nova Light" w:cs="Arial"/>
        </w:rPr>
        <w:t>,</w:t>
      </w:r>
      <w:r w:rsidRPr="00FD5BA8">
        <w:rPr>
          <w:rFonts w:ascii="Arial Nova Light" w:hAnsi="Arial Nova Light" w:cs="Arial"/>
        </w:rPr>
        <w:t xml:space="preserve"> no se puede considerar que con su actuar, se haya incurrido en alguna conducta susceptible de ser considerada como violencia política de género, porque al realizar </w:t>
      </w:r>
      <w:r w:rsidR="003E158C">
        <w:rPr>
          <w:rFonts w:ascii="Arial Nova Light" w:hAnsi="Arial Nova Light" w:cs="Arial"/>
        </w:rPr>
        <w:t>el mensaje</w:t>
      </w:r>
      <w:r w:rsidR="00CA75BF" w:rsidRPr="00FD5BA8">
        <w:rPr>
          <w:rFonts w:ascii="Arial Nova Light" w:hAnsi="Arial Nova Light" w:cs="Arial"/>
        </w:rPr>
        <w:t xml:space="preserve"> </w:t>
      </w:r>
      <w:r w:rsidRPr="00FD5BA8">
        <w:rPr>
          <w:rFonts w:ascii="Arial Nova Light" w:hAnsi="Arial Nova Light" w:cs="Arial"/>
        </w:rPr>
        <w:t>únicamente se limit</w:t>
      </w:r>
      <w:r w:rsidR="00CA75BF" w:rsidRPr="00FD5BA8">
        <w:rPr>
          <w:rFonts w:ascii="Arial Nova Light" w:hAnsi="Arial Nova Light" w:cs="Arial"/>
        </w:rPr>
        <w:t xml:space="preserve">ó a expresar </w:t>
      </w:r>
      <w:r w:rsidR="003E158C">
        <w:rPr>
          <w:rFonts w:ascii="Arial Nova Light" w:hAnsi="Arial Nova Light" w:cs="Arial"/>
        </w:rPr>
        <w:t>su sentir</w:t>
      </w:r>
      <w:r w:rsidR="00CA75BF" w:rsidRPr="00FD5BA8">
        <w:rPr>
          <w:rFonts w:ascii="Arial Nova Light" w:hAnsi="Arial Nova Light" w:cs="Arial"/>
        </w:rPr>
        <w:t>, con mira</w:t>
      </w:r>
      <w:r w:rsidR="00990A29" w:rsidRPr="00FD5BA8">
        <w:rPr>
          <w:rFonts w:ascii="Arial Nova Light" w:hAnsi="Arial Nova Light" w:cs="Arial"/>
        </w:rPr>
        <w:t>s</w:t>
      </w:r>
      <w:r w:rsidR="00CA75BF" w:rsidRPr="00FD5BA8">
        <w:rPr>
          <w:rFonts w:ascii="Arial Nova Light" w:hAnsi="Arial Nova Light" w:cs="Arial"/>
        </w:rPr>
        <w:t xml:space="preserve"> </w:t>
      </w:r>
      <w:r w:rsidRPr="00FD5BA8">
        <w:rPr>
          <w:rFonts w:ascii="Arial Nova Light" w:hAnsi="Arial Nova Light" w:cs="Arial"/>
        </w:rPr>
        <w:t xml:space="preserve">a </w:t>
      </w:r>
      <w:r w:rsidR="003E158C">
        <w:rPr>
          <w:rFonts w:ascii="Arial Nova Light" w:hAnsi="Arial Nova Light" w:cs="Arial"/>
        </w:rPr>
        <w:t xml:space="preserve">contar con información, </w:t>
      </w:r>
      <w:r w:rsidRPr="00FD5BA8">
        <w:rPr>
          <w:rFonts w:ascii="Arial Nova Light" w:hAnsi="Arial Nova Light" w:cs="Arial"/>
        </w:rPr>
        <w:t xml:space="preserve">sin que se advierta que se </w:t>
      </w:r>
      <w:r w:rsidR="005A05C7">
        <w:rPr>
          <w:rFonts w:ascii="Arial Nova Light" w:hAnsi="Arial Nova Light" w:cs="Arial"/>
        </w:rPr>
        <w:t xml:space="preserve">provoque una idea </w:t>
      </w:r>
      <w:r w:rsidRPr="00FD5BA8">
        <w:rPr>
          <w:rFonts w:ascii="Arial Nova Light" w:hAnsi="Arial Nova Light" w:cs="Arial"/>
        </w:rPr>
        <w:t xml:space="preserve">estereotipada </w:t>
      </w:r>
      <w:r w:rsidR="00CA75BF" w:rsidRPr="00FD5BA8">
        <w:rPr>
          <w:rFonts w:ascii="Arial Nova Light" w:hAnsi="Arial Nova Light" w:cs="Arial"/>
        </w:rPr>
        <w:t>o violenta en contra de la denunciante</w:t>
      </w:r>
      <w:r w:rsidRPr="00FD5BA8">
        <w:rPr>
          <w:rFonts w:ascii="Arial Nova Light" w:hAnsi="Arial Nova Light" w:cs="Arial"/>
        </w:rPr>
        <w:t>.</w:t>
      </w:r>
    </w:p>
    <w:p w14:paraId="7FFDF460"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rPr>
      </w:pPr>
    </w:p>
    <w:p w14:paraId="33072E48" w14:textId="1621A092" w:rsidR="00AF69A3" w:rsidRPr="00FD5BA8" w:rsidRDefault="00F64D15" w:rsidP="00AF69A3">
      <w:pPr>
        <w:pBdr>
          <w:top w:val="nil"/>
          <w:left w:val="nil"/>
          <w:bottom w:val="nil"/>
          <w:right w:val="nil"/>
          <w:between w:val="nil"/>
          <w:bar w:val="nil"/>
        </w:pBdr>
        <w:spacing w:line="360" w:lineRule="auto"/>
        <w:jc w:val="both"/>
        <w:rPr>
          <w:rFonts w:ascii="Arial Nova Light" w:hAnsi="Arial Nova Light" w:cs="Arial"/>
        </w:rPr>
      </w:pPr>
      <w:r w:rsidRPr="00FD5BA8">
        <w:rPr>
          <w:rFonts w:ascii="Arial Nova Light" w:hAnsi="Arial Nova Light" w:cs="Arial"/>
        </w:rPr>
        <w:t xml:space="preserve">Así, </w:t>
      </w:r>
      <w:r w:rsidR="00AF69A3" w:rsidRPr="00FD5BA8">
        <w:rPr>
          <w:rFonts w:ascii="Arial Nova Light" w:hAnsi="Arial Nova Light" w:cs="Arial"/>
        </w:rPr>
        <w:t>hacerl</w:t>
      </w:r>
      <w:r w:rsidR="005A05C7">
        <w:rPr>
          <w:rFonts w:ascii="Arial Nova Light" w:hAnsi="Arial Nova Light" w:cs="Arial"/>
        </w:rPr>
        <w:t>a</w:t>
      </w:r>
      <w:r w:rsidR="00AF69A3" w:rsidRPr="00FD5BA8">
        <w:rPr>
          <w:rFonts w:ascii="Arial Nova Light" w:hAnsi="Arial Nova Light" w:cs="Arial"/>
        </w:rPr>
        <w:t xml:space="preserve"> responsable de expresiones que </w:t>
      </w:r>
      <w:r w:rsidRPr="00FD5BA8">
        <w:rPr>
          <w:rFonts w:ascii="Arial Nova Light" w:hAnsi="Arial Nova Light" w:cs="Arial"/>
        </w:rPr>
        <w:t>presunta</w:t>
      </w:r>
      <w:r w:rsidR="00990A29" w:rsidRPr="00FD5BA8">
        <w:rPr>
          <w:rFonts w:ascii="Arial Nova Light" w:hAnsi="Arial Nova Light" w:cs="Arial"/>
        </w:rPr>
        <w:t>mente configuren</w:t>
      </w:r>
      <w:r w:rsidR="00AF69A3" w:rsidRPr="00FD5BA8">
        <w:rPr>
          <w:rFonts w:ascii="Arial Nova Light" w:hAnsi="Arial Nova Light" w:cs="Arial"/>
        </w:rPr>
        <w:t xml:space="preserve"> violencia política de género </w:t>
      </w:r>
      <w:r w:rsidR="005A05C7">
        <w:rPr>
          <w:rFonts w:ascii="Arial Nova Light" w:hAnsi="Arial Nova Light" w:cs="Arial"/>
        </w:rPr>
        <w:t>en un clima de diálogo</w:t>
      </w:r>
      <w:r w:rsidR="00AF69A3" w:rsidRPr="00FD5BA8">
        <w:rPr>
          <w:rFonts w:ascii="Arial Nova Light" w:hAnsi="Arial Nova Light" w:cs="Arial"/>
        </w:rPr>
        <w:t>, implicaría una restricción indirecta a la libertad de expresión</w:t>
      </w:r>
      <w:r w:rsidR="0031544C">
        <w:rPr>
          <w:rFonts w:ascii="Arial Nova Light" w:hAnsi="Arial Nova Light" w:cs="Arial"/>
        </w:rPr>
        <w:t xml:space="preserve"> e ideas. </w:t>
      </w:r>
    </w:p>
    <w:p w14:paraId="21C10260"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rPr>
      </w:pPr>
    </w:p>
    <w:p w14:paraId="0CEC0339" w14:textId="77777777" w:rsidR="00E17F94" w:rsidRDefault="0046495C" w:rsidP="006B2E6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lastRenderedPageBreak/>
        <w:t xml:space="preserve">Por lo tanto, </w:t>
      </w:r>
      <w:r w:rsidR="00961BCC" w:rsidRPr="00FD5BA8">
        <w:rPr>
          <w:rFonts w:ascii="Arial Nova Light" w:hAnsi="Arial Nova Light" w:cs="Arial"/>
        </w:rPr>
        <w:t xml:space="preserve">teniendo en consideración que de la lectura de </w:t>
      </w:r>
      <w:r w:rsidR="0031544C">
        <w:rPr>
          <w:rFonts w:ascii="Arial Nova Light" w:hAnsi="Arial Nova Light" w:cs="Arial"/>
        </w:rPr>
        <w:t xml:space="preserve">del mensaje </w:t>
      </w:r>
      <w:r w:rsidR="00961BCC" w:rsidRPr="00FD5BA8">
        <w:rPr>
          <w:rFonts w:ascii="Arial Nova Light" w:hAnsi="Arial Nova Light" w:cs="Arial"/>
        </w:rPr>
        <w:t xml:space="preserve">objeto de análisis, </w:t>
      </w:r>
      <w:r w:rsidR="00990A29" w:rsidRPr="00FD5BA8">
        <w:rPr>
          <w:rFonts w:ascii="Arial Nova Light" w:hAnsi="Arial Nova Light" w:cs="Arial"/>
        </w:rPr>
        <w:t>partiendo</w:t>
      </w:r>
      <w:r w:rsidR="00961BCC" w:rsidRPr="00FD5BA8">
        <w:rPr>
          <w:rFonts w:ascii="Arial Nova Light" w:hAnsi="Arial Nova Light" w:cs="Arial"/>
        </w:rPr>
        <w:t xml:space="preserve"> de los elementos fijados por la Sala Superior en la jurisprudencia 21/2018, </w:t>
      </w:r>
      <w:r w:rsidR="00990A29" w:rsidRPr="00FD5BA8">
        <w:rPr>
          <w:rFonts w:ascii="Arial Nova Light" w:hAnsi="Arial Nova Light" w:cs="Arial"/>
        </w:rPr>
        <w:t xml:space="preserve">tenemos que </w:t>
      </w:r>
      <w:r w:rsidR="00961BCC" w:rsidRPr="00FD5BA8">
        <w:rPr>
          <w:rFonts w:ascii="Arial Nova Light" w:hAnsi="Arial Nova Light" w:cs="Arial"/>
        </w:rPr>
        <w:t xml:space="preserve">no se tratan de </w:t>
      </w:r>
      <w:r w:rsidR="00990A29" w:rsidRPr="00FD5BA8">
        <w:rPr>
          <w:rFonts w:ascii="Arial Nova Light" w:hAnsi="Arial Nova Light" w:cs="Arial"/>
        </w:rPr>
        <w:t xml:space="preserve">expresiones </w:t>
      </w:r>
      <w:r w:rsidR="00961BCC" w:rsidRPr="00FD5BA8">
        <w:rPr>
          <w:rFonts w:ascii="Arial Nova Light" w:hAnsi="Arial Nova Light" w:cs="Arial"/>
        </w:rPr>
        <w:t>susceptible</w:t>
      </w:r>
      <w:r w:rsidR="00990A29" w:rsidRPr="00FD5BA8">
        <w:rPr>
          <w:rFonts w:ascii="Arial Nova Light" w:hAnsi="Arial Nova Light" w:cs="Arial"/>
        </w:rPr>
        <w:t>s</w:t>
      </w:r>
      <w:r w:rsidR="00961BCC" w:rsidRPr="00FD5BA8">
        <w:rPr>
          <w:rFonts w:ascii="Arial Nova Light" w:hAnsi="Arial Nova Light" w:cs="Arial"/>
        </w:rPr>
        <w:t xml:space="preserve"> de constituir violencia política de género</w:t>
      </w:r>
      <w:r w:rsidR="00E17F94">
        <w:rPr>
          <w:rFonts w:ascii="Arial Nova Light" w:hAnsi="Arial Nova Light" w:cs="Arial"/>
        </w:rPr>
        <w:t xml:space="preserve">, </w:t>
      </w:r>
      <w:r w:rsidR="00990A29" w:rsidRPr="00FD5BA8">
        <w:rPr>
          <w:rFonts w:ascii="Arial Nova Light" w:hAnsi="Arial Nova Light" w:cs="Arial"/>
        </w:rPr>
        <w:t xml:space="preserve">por lo tanto, </w:t>
      </w:r>
      <w:r w:rsidRPr="00FD5BA8">
        <w:rPr>
          <w:rFonts w:ascii="Arial Nova Light" w:eastAsia="Arial Nova" w:hAnsi="Arial Nova Light" w:cs="Arial Nova"/>
          <w:bCs/>
        </w:rPr>
        <w:t xml:space="preserve">este Tribunal considera que </w:t>
      </w:r>
      <w:r w:rsidRPr="00FD5BA8">
        <w:rPr>
          <w:rFonts w:ascii="Arial Nova Light" w:eastAsia="Arial Nova" w:hAnsi="Arial Nova Light" w:cs="Arial Nova"/>
          <w:b/>
        </w:rPr>
        <w:t>no se acreditan</w:t>
      </w:r>
      <w:r w:rsidRPr="00FD5BA8">
        <w:rPr>
          <w:rFonts w:ascii="Arial Nova Light" w:eastAsia="Arial Nova" w:hAnsi="Arial Nova Light" w:cs="Arial Nova"/>
          <w:bCs/>
        </w:rPr>
        <w:t xml:space="preserve"> los elementos establecidos en </w:t>
      </w:r>
      <w:r w:rsidR="00990A29" w:rsidRPr="00FD5BA8">
        <w:rPr>
          <w:rFonts w:ascii="Arial Nova Light" w:eastAsia="Arial Nova" w:hAnsi="Arial Nova Light" w:cs="Arial Nova"/>
          <w:bCs/>
        </w:rPr>
        <w:t>tal</w:t>
      </w:r>
      <w:r w:rsidRPr="00FD5BA8">
        <w:rPr>
          <w:rFonts w:ascii="Arial Nova Light" w:eastAsia="Arial Nova" w:hAnsi="Arial Nova Light" w:cs="Arial Nova"/>
          <w:bCs/>
        </w:rPr>
        <w:t xml:space="preserve"> Jurisprudencia por lo que, en este caso concreto, no e</w:t>
      </w:r>
      <w:r w:rsidR="00990A29" w:rsidRPr="00FD5BA8">
        <w:rPr>
          <w:rFonts w:ascii="Arial Nova Light" w:eastAsia="Arial Nova" w:hAnsi="Arial Nova Light" w:cs="Arial Nova"/>
          <w:bCs/>
        </w:rPr>
        <w:t>stamos en presencia de</w:t>
      </w:r>
      <w:r w:rsidRPr="00FD5BA8">
        <w:rPr>
          <w:rFonts w:ascii="Arial Nova Light" w:eastAsia="Arial Nova" w:hAnsi="Arial Nova Light" w:cs="Arial Nova"/>
          <w:bCs/>
        </w:rPr>
        <w:t xml:space="preserve"> VPMG</w:t>
      </w:r>
      <w:r w:rsidR="00E17F94">
        <w:rPr>
          <w:rFonts w:ascii="Arial Nova Light" w:eastAsia="Arial Nova" w:hAnsi="Arial Nova Light" w:cs="Arial Nova"/>
          <w:bCs/>
        </w:rPr>
        <w:t xml:space="preserve">, atribuible a Edna Lorena Pacheco. </w:t>
      </w:r>
    </w:p>
    <w:p w14:paraId="2A9DCD32" w14:textId="10BF8743" w:rsidR="00A01DC0" w:rsidRPr="00A01DC0" w:rsidRDefault="4A5D9109" w:rsidP="4A5D9109">
      <w:pPr>
        <w:pStyle w:val="Prrafodelista"/>
        <w:numPr>
          <w:ilvl w:val="2"/>
          <w:numId w:val="17"/>
        </w:numPr>
        <w:pBdr>
          <w:top w:val="nil"/>
          <w:left w:val="nil"/>
          <w:bottom w:val="nil"/>
          <w:right w:val="nil"/>
          <w:between w:val="nil"/>
        </w:pBdr>
        <w:shd w:val="clear" w:color="auto" w:fill="FFFFFF"/>
        <w:spacing w:after="280" w:line="360" w:lineRule="auto"/>
        <w:ind w:left="0" w:firstLine="567"/>
        <w:jc w:val="both"/>
        <w:rPr>
          <w:rFonts w:ascii="Arial Nova Light" w:eastAsia="Arial Nova" w:hAnsi="Arial Nova Light" w:cs="Arial Nova"/>
          <w:sz w:val="24"/>
          <w:szCs w:val="24"/>
        </w:rPr>
      </w:pPr>
      <w:r w:rsidRPr="4A5D9109">
        <w:rPr>
          <w:rFonts w:ascii="Arial Nova Light" w:eastAsia="Arial Nova" w:hAnsi="Arial Nova Light" w:cs="Arial Nova"/>
          <w:b/>
          <w:bCs/>
          <w:sz w:val="24"/>
          <w:szCs w:val="24"/>
        </w:rPr>
        <w:t xml:space="preserve">Del C. Enrique Hernández Gutiérrez.  </w:t>
      </w:r>
      <w:r w:rsidRPr="4A5D9109">
        <w:rPr>
          <w:rFonts w:ascii="Arial Nova Light" w:eastAsia="Arial Nova" w:hAnsi="Arial Nova Light" w:cs="Arial Nova"/>
          <w:sz w:val="24"/>
          <w:szCs w:val="24"/>
        </w:rPr>
        <w:t xml:space="preserve">La denunciante manifiesta que, en la conversación que se sujeta a este procedimiento, el denunciado expresó un mensaje que, a su consideración, actualiza VPMG. </w:t>
      </w:r>
    </w:p>
    <w:p w14:paraId="02D5B642" w14:textId="4968F993" w:rsidR="00A01DC0"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A saber, </w:t>
      </w:r>
      <w:r w:rsidR="00AB14BF">
        <w:rPr>
          <w:rFonts w:ascii="Arial Nova Light" w:eastAsia="Arial Nova" w:hAnsi="Arial Nova Light" w:cs="Arial Nova"/>
          <w:bCs/>
        </w:rPr>
        <w:t>el</w:t>
      </w:r>
      <w:r>
        <w:rPr>
          <w:rFonts w:ascii="Arial Nova Light" w:eastAsia="Arial Nova" w:hAnsi="Arial Nova Light" w:cs="Arial Nova"/>
          <w:bCs/>
        </w:rPr>
        <w:t xml:space="preserve"> mensaje contenía, según el dicho de la actora, </w:t>
      </w:r>
      <w:r w:rsidR="00B92C01">
        <w:rPr>
          <w:rFonts w:ascii="Arial Nova Light" w:eastAsia="Arial Nova" w:hAnsi="Arial Nova Light" w:cs="Arial Nova"/>
          <w:bCs/>
        </w:rPr>
        <w:t xml:space="preserve">y lo constatado en la fe de hechos ofrecida como prueba </w:t>
      </w:r>
      <w:r>
        <w:rPr>
          <w:rFonts w:ascii="Arial Nova Light" w:eastAsia="Arial Nova" w:hAnsi="Arial Nova Light" w:cs="Arial Nova"/>
          <w:bCs/>
        </w:rPr>
        <w:t xml:space="preserve">lo siguiente: </w:t>
      </w:r>
    </w:p>
    <w:p w14:paraId="75C17914" w14:textId="0CF2AB03" w:rsidR="00A01DC0" w:rsidRDefault="00B92C01" w:rsidP="00882A5F">
      <w:pPr>
        <w:pBdr>
          <w:top w:val="nil"/>
          <w:left w:val="nil"/>
          <w:bottom w:val="nil"/>
          <w:right w:val="nil"/>
          <w:between w:val="nil"/>
        </w:pBdr>
        <w:tabs>
          <w:tab w:val="left" w:pos="567"/>
        </w:tabs>
        <w:spacing w:line="360" w:lineRule="auto"/>
        <w:ind w:left="1134" w:right="36"/>
        <w:jc w:val="both"/>
        <w:rPr>
          <w:rFonts w:ascii="Arial Nova Light" w:eastAsia="Arial Nova" w:hAnsi="Arial Nova Light" w:cs="Arial Nova"/>
          <w:bCs/>
          <w:i/>
          <w:iCs/>
        </w:rPr>
      </w:pPr>
      <w:r w:rsidRPr="001A77ED">
        <w:rPr>
          <w:rFonts w:ascii="Arial Nova Light" w:eastAsia="Arial Nova" w:hAnsi="Arial Nova Light" w:cs="Arial Nova"/>
          <w:bCs/>
          <w:i/>
          <w:iCs/>
        </w:rPr>
        <w:t>“es parte del Harén?”</w:t>
      </w:r>
    </w:p>
    <w:p w14:paraId="549743C4" w14:textId="77777777" w:rsidR="00B92C01" w:rsidRDefault="00B92C01" w:rsidP="00A01DC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rPr>
      </w:pPr>
    </w:p>
    <w:p w14:paraId="1A4EDDC4" w14:textId="688ABF6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Al respecto, este Tribunal considera que la expresi</w:t>
      </w:r>
      <w:r w:rsidR="00882A5F">
        <w:rPr>
          <w:rFonts w:ascii="Arial Nova Light" w:eastAsia="Arial Nova" w:hAnsi="Arial Nova Light" w:cs="Arial Nova"/>
          <w:bCs/>
        </w:rPr>
        <w:t>ó</w:t>
      </w:r>
      <w:r w:rsidRPr="00FD5BA8">
        <w:rPr>
          <w:rFonts w:ascii="Arial Nova Light" w:eastAsia="Arial Nova" w:hAnsi="Arial Nova Light" w:cs="Arial Nova"/>
          <w:bCs/>
        </w:rPr>
        <w:t xml:space="preserve">n denunciada, </w:t>
      </w:r>
      <w:r w:rsidRPr="00FD5BA8">
        <w:rPr>
          <w:rFonts w:ascii="Arial Nova Light" w:eastAsia="Arial Nova" w:hAnsi="Arial Nova Light" w:cs="Arial Nova"/>
          <w:b/>
        </w:rPr>
        <w:t xml:space="preserve">no </w:t>
      </w:r>
      <w:r w:rsidRPr="00FD5BA8">
        <w:rPr>
          <w:rFonts w:ascii="Arial Nova Light" w:eastAsia="Arial Nova" w:hAnsi="Arial Nova Light" w:cs="Arial Nova"/>
          <w:bCs/>
        </w:rPr>
        <w:t xml:space="preserve">configura </w:t>
      </w:r>
      <w:r w:rsidRPr="00FD5BA8">
        <w:rPr>
          <w:rFonts w:ascii="Arial Nova Light" w:eastAsia="Arial Nova" w:hAnsi="Arial Nova Light" w:cs="Arial Nova"/>
          <w:b/>
        </w:rPr>
        <w:t xml:space="preserve">Violencia política en contra de la denunciante por razón de género, </w:t>
      </w:r>
      <w:r w:rsidRPr="00FD5BA8">
        <w:rPr>
          <w:rFonts w:ascii="Arial Nova Light" w:eastAsia="Arial Nova" w:hAnsi="Arial Nova Light" w:cs="Arial Nova"/>
          <w:bCs/>
        </w:rPr>
        <w:t xml:space="preserve">por las siguientes consideraciones y razonamientos:  </w:t>
      </w:r>
    </w:p>
    <w:p w14:paraId="5E9E7873" w14:textId="3AAFD6B4" w:rsidR="00A01DC0"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Cabe precisar, que el mensaje denunciado, fue certificado por el notario público, </w:t>
      </w:r>
      <w:r w:rsidR="00882A5F">
        <w:rPr>
          <w:rFonts w:ascii="Arial Nova Light" w:eastAsia="Arial Nova" w:hAnsi="Arial Nova Light" w:cs="Arial Nova"/>
          <w:bCs/>
        </w:rPr>
        <w:t>en su individualidad, y tal como se refiere</w:t>
      </w:r>
      <w:r w:rsidR="00DB6537">
        <w:rPr>
          <w:rFonts w:ascii="Arial Nova Light" w:eastAsia="Arial Nova" w:hAnsi="Arial Nova Light" w:cs="Arial Nova"/>
          <w:bCs/>
        </w:rPr>
        <w:t xml:space="preserve">.  </w:t>
      </w:r>
      <w:r w:rsidR="00FA47DD">
        <w:rPr>
          <w:rFonts w:ascii="Arial Nova Light" w:eastAsia="Arial Nova" w:hAnsi="Arial Nova Light" w:cs="Arial Nova"/>
          <w:bCs/>
        </w:rPr>
        <w:t>Además,</w:t>
      </w:r>
      <w:r w:rsidR="00DB6537">
        <w:rPr>
          <w:rFonts w:ascii="Arial Nova Light" w:eastAsia="Arial Nova" w:hAnsi="Arial Nova Light" w:cs="Arial Nova"/>
          <w:bCs/>
        </w:rPr>
        <w:t xml:space="preserve"> se </w:t>
      </w:r>
      <w:r>
        <w:rPr>
          <w:rFonts w:ascii="Arial Nova Light" w:eastAsia="Arial Nova" w:hAnsi="Arial Nova Light" w:cs="Arial Nova"/>
          <w:bCs/>
        </w:rPr>
        <w:t xml:space="preserve">hace constar en las imágenes que fueron anexadas a la fe de hechos ofrecida como medio probatorio por la denunciante y que los propios denunciados hacen suya al comparecer al procedimiento que se resuelve. </w:t>
      </w:r>
    </w:p>
    <w:p w14:paraId="474F2CD6" w14:textId="77777777" w:rsidR="00DB6537" w:rsidRDefault="00A01DC0" w:rsidP="00DB6537">
      <w:pPr>
        <w:pBdr>
          <w:top w:val="nil"/>
          <w:left w:val="nil"/>
          <w:bottom w:val="nil"/>
          <w:right w:val="nil"/>
          <w:between w:val="nil"/>
        </w:pBdr>
        <w:tabs>
          <w:tab w:val="left" w:pos="567"/>
        </w:tabs>
        <w:spacing w:line="360" w:lineRule="auto"/>
        <w:ind w:right="36"/>
        <w:jc w:val="both"/>
        <w:rPr>
          <w:rFonts w:ascii="Arial Nova Light" w:hAnsi="Arial Nova Light" w:cs="Arial"/>
        </w:rPr>
      </w:pPr>
      <w:r>
        <w:rPr>
          <w:rFonts w:ascii="Arial Nova Light" w:eastAsia="Arial Nova" w:hAnsi="Arial Nova Light" w:cs="Arial Nova"/>
          <w:bCs/>
        </w:rPr>
        <w:t xml:space="preserve">Las imágenes, </w:t>
      </w:r>
      <w:r w:rsidRPr="005059B9">
        <w:rPr>
          <w:rFonts w:ascii="Arial Nova Light" w:hAnsi="Arial Nova Light" w:cs="Arial"/>
        </w:rPr>
        <w:t>por sí mismas,</w:t>
      </w:r>
      <w:r>
        <w:rPr>
          <w:rFonts w:ascii="Arial Nova Light" w:hAnsi="Arial Nova Light" w:cs="Arial"/>
        </w:rPr>
        <w:t xml:space="preserve"> no prueban</w:t>
      </w:r>
      <w:r w:rsidRPr="005059B9">
        <w:rPr>
          <w:rFonts w:ascii="Arial Nova Light" w:hAnsi="Arial Nova Light" w:cs="Arial"/>
        </w:rPr>
        <w:t xml:space="preserve"> la existencia de los hechos, pues al tratarse de pruebas técnicas cuya confección y manipulación se encuentran al alcance de cualquier persona, deben ser respaldadas por otros medios de prueba, que concatenados a ellas lograran su perfeccionamiento</w:t>
      </w:r>
      <w:r w:rsidRPr="005059B9">
        <w:rPr>
          <w:rStyle w:val="Refdenotaalpie"/>
          <w:rFonts w:ascii="Arial Nova Light" w:hAnsi="Arial Nova Light" w:cs="Arial"/>
        </w:rPr>
        <w:footnoteReference w:id="12"/>
      </w:r>
      <w:r w:rsidRPr="005059B9">
        <w:rPr>
          <w:rFonts w:ascii="Arial Nova Light" w:hAnsi="Arial Nova Light" w:cs="Arial"/>
        </w:rPr>
        <w:t>.</w:t>
      </w:r>
      <w:r w:rsidR="00DB6537">
        <w:rPr>
          <w:rFonts w:ascii="Arial Nova Light" w:hAnsi="Arial Nova Light" w:cs="Arial"/>
        </w:rPr>
        <w:t xml:space="preserve"> </w:t>
      </w:r>
    </w:p>
    <w:p w14:paraId="6A079048" w14:textId="77777777" w:rsidR="00DB6537" w:rsidRDefault="00DB6537" w:rsidP="00DB6537">
      <w:pPr>
        <w:pBdr>
          <w:top w:val="nil"/>
          <w:left w:val="nil"/>
          <w:bottom w:val="nil"/>
          <w:right w:val="nil"/>
          <w:between w:val="nil"/>
        </w:pBdr>
        <w:tabs>
          <w:tab w:val="left" w:pos="567"/>
        </w:tabs>
        <w:spacing w:line="360" w:lineRule="auto"/>
        <w:ind w:right="36"/>
        <w:jc w:val="both"/>
        <w:rPr>
          <w:rFonts w:ascii="Arial Nova Light" w:hAnsi="Arial Nova Light" w:cs="Arial"/>
        </w:rPr>
      </w:pPr>
    </w:p>
    <w:p w14:paraId="11C743DD" w14:textId="498985CA" w:rsidR="00A01DC0" w:rsidRDefault="00A01DC0" w:rsidP="00DB653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rPr>
      </w:pPr>
      <w:r>
        <w:rPr>
          <w:rFonts w:ascii="Arial Nova Light" w:eastAsia="Arial Nova" w:hAnsi="Arial Nova Light" w:cs="Arial Nova"/>
          <w:bCs/>
        </w:rPr>
        <w:t xml:space="preserve">En el caso, al concatenar </w:t>
      </w:r>
      <w:r w:rsidR="009B441A">
        <w:rPr>
          <w:rFonts w:ascii="Arial Nova Light" w:eastAsia="Arial Nova" w:hAnsi="Arial Nova Light" w:cs="Arial Nova"/>
          <w:bCs/>
        </w:rPr>
        <w:t>el mensaje que hizo constar el fedatario público,</w:t>
      </w:r>
      <w:r>
        <w:rPr>
          <w:rFonts w:ascii="Arial Nova Light" w:eastAsia="Arial Nova" w:hAnsi="Arial Nova Light" w:cs="Arial Nova"/>
          <w:bCs/>
        </w:rPr>
        <w:t xml:space="preserve"> con las imágenes, y, tomando en consideración que la carga de la prueba, en los casos de VPMG, es para el denunciado, quienes no controvierten ni objetan lo denunciado en cuanto a su existencia, estas </w:t>
      </w:r>
      <w:r>
        <w:rPr>
          <w:rFonts w:ascii="Arial Nova Light" w:eastAsia="Arial Nova" w:hAnsi="Arial Nova Light" w:cs="Arial Nova"/>
          <w:bCs/>
        </w:rPr>
        <w:lastRenderedPageBreak/>
        <w:t>imágenes sirven como indicio suficiente para que este Tribunal analice si el contenido de las mismas es detonante de VPMG en contra de la denunciada.</w:t>
      </w:r>
    </w:p>
    <w:p w14:paraId="3BDE72C5" w14:textId="77777777" w:rsidR="009B441A" w:rsidRPr="00DB6537" w:rsidRDefault="009B441A" w:rsidP="00DB6537">
      <w:pPr>
        <w:pBdr>
          <w:top w:val="nil"/>
          <w:left w:val="nil"/>
          <w:bottom w:val="nil"/>
          <w:right w:val="nil"/>
          <w:between w:val="nil"/>
        </w:pBdr>
        <w:tabs>
          <w:tab w:val="left" w:pos="567"/>
        </w:tabs>
        <w:spacing w:line="360" w:lineRule="auto"/>
        <w:ind w:right="36"/>
        <w:jc w:val="both"/>
        <w:rPr>
          <w:rFonts w:ascii="Arial Nova Light" w:hAnsi="Arial Nova Light" w:cs="Arial"/>
        </w:rPr>
      </w:pPr>
    </w:p>
    <w:p w14:paraId="248342EA" w14:textId="7777777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Entonces, para </w:t>
      </w:r>
      <w:r w:rsidRPr="00FD5BA8">
        <w:rPr>
          <w:rFonts w:ascii="Arial Nova Light" w:eastAsia="Arial Nova" w:hAnsi="Arial Nova Light" w:cs="Arial Nova"/>
          <w:bCs/>
        </w:rPr>
        <w:t xml:space="preserve">poder realizar un análisis respecto de la VPMG denunciada, es necesario observar el contenido de las palabras que presuntamente la actualizan, a efecto de determinar si en lo particular o en conjunto vulneran la integridad de la denunciante. </w:t>
      </w:r>
    </w:p>
    <w:p w14:paraId="5AAAC560" w14:textId="706576A8" w:rsidR="00A01DC0"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A efecto de situar las palabras controvertidas en su justo momento se esquematiza en la siguiente tabla: </w:t>
      </w:r>
    </w:p>
    <w:tbl>
      <w:tblPr>
        <w:tblStyle w:val="Tablaconcuadrcula"/>
        <w:tblW w:w="0" w:type="auto"/>
        <w:tblLook w:val="04A0" w:firstRow="1" w:lastRow="0" w:firstColumn="1" w:lastColumn="0" w:noHBand="0" w:noVBand="1"/>
      </w:tblPr>
      <w:tblGrid>
        <w:gridCol w:w="4956"/>
        <w:gridCol w:w="4957"/>
      </w:tblGrid>
      <w:tr w:rsidR="00A01DC0" w:rsidRPr="00FD5BA8" w14:paraId="2A596945" w14:textId="77777777" w:rsidTr="002E1CFE">
        <w:tc>
          <w:tcPr>
            <w:tcW w:w="4956" w:type="dxa"/>
            <w:shd w:val="clear" w:color="auto" w:fill="D9D9D9" w:themeFill="background1" w:themeFillShade="D9"/>
          </w:tcPr>
          <w:p w14:paraId="7FF4A6AC" w14:textId="77777777" w:rsidR="00A01DC0" w:rsidRPr="00FD5BA8" w:rsidRDefault="00A01DC0" w:rsidP="002E1CFE">
            <w:pPr>
              <w:spacing w:after="280" w:line="360" w:lineRule="auto"/>
              <w:jc w:val="both"/>
              <w:rPr>
                <w:rFonts w:ascii="Arial Nova Light" w:eastAsia="Arial Nova" w:hAnsi="Arial Nova Light" w:cs="Arial Nova"/>
                <w:b/>
                <w:sz w:val="16"/>
                <w:szCs w:val="16"/>
              </w:rPr>
            </w:pPr>
            <w:r>
              <w:rPr>
                <w:rFonts w:ascii="Arial Nova Light" w:eastAsia="Arial Nova" w:hAnsi="Arial Nova Light" w:cs="Arial Nova"/>
                <w:b/>
                <w:sz w:val="16"/>
                <w:szCs w:val="16"/>
              </w:rPr>
              <w:t xml:space="preserve">MENSAJE 1 </w:t>
            </w:r>
          </w:p>
        </w:tc>
        <w:tc>
          <w:tcPr>
            <w:tcW w:w="4957" w:type="dxa"/>
          </w:tcPr>
          <w:p w14:paraId="67AB1BE1" w14:textId="067A6FA0" w:rsidR="00A01DC0" w:rsidRPr="00FD5BA8" w:rsidRDefault="009B441A" w:rsidP="002E1CFE">
            <w:pPr>
              <w:spacing w:after="280" w:line="360" w:lineRule="auto"/>
              <w:jc w:val="both"/>
              <w:rPr>
                <w:rFonts w:ascii="Arial Nova Light" w:eastAsia="Arial Nova" w:hAnsi="Arial Nova Light" w:cs="Arial Nova"/>
                <w:bCs/>
                <w:sz w:val="16"/>
                <w:szCs w:val="16"/>
              </w:rPr>
            </w:pPr>
            <w:r w:rsidRPr="009B441A">
              <w:rPr>
                <w:rFonts w:ascii="Arial Nova Light" w:eastAsia="Arial Nova" w:hAnsi="Arial Nova Light" w:cs="Arial Nova"/>
                <w:bCs/>
                <w:sz w:val="16"/>
                <w:szCs w:val="16"/>
              </w:rPr>
              <w:t>“es parte del Harén?”</w:t>
            </w:r>
          </w:p>
        </w:tc>
      </w:tr>
    </w:tbl>
    <w:p w14:paraId="66894A54" w14:textId="2218F66A" w:rsidR="00A01DC0"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p>
    <w:p w14:paraId="5FAC9403" w14:textId="5D32A748" w:rsidR="00C3133B" w:rsidRPr="00D57394" w:rsidRDefault="002E61E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D57394">
        <w:rPr>
          <w:rFonts w:ascii="Arial Nova Light" w:eastAsia="Arial Nova" w:hAnsi="Arial Nova Light" w:cs="Arial Nova"/>
          <w:bCs/>
        </w:rPr>
        <w:t>Del análisis literal del mensaje, tenemos que la Real Academia Española, define</w:t>
      </w:r>
      <w:r w:rsidR="00C3133B" w:rsidRPr="00D57394">
        <w:rPr>
          <w:rFonts w:ascii="Arial Nova Light" w:eastAsia="Arial Nova" w:hAnsi="Arial Nova Light" w:cs="Arial Nova"/>
          <w:bCs/>
        </w:rPr>
        <w:t>:</w:t>
      </w:r>
    </w:p>
    <w:p w14:paraId="223C1E49" w14:textId="77777777" w:rsidR="00C3133B" w:rsidRPr="00D57394" w:rsidRDefault="00C3133B" w:rsidP="00C3133B">
      <w:pPr>
        <w:rPr>
          <w:rFonts w:ascii="Arial Nova Light" w:hAnsi="Arial Nova Light"/>
          <w:b/>
          <w:bCs/>
        </w:rPr>
      </w:pPr>
      <w:r w:rsidRPr="00D57394">
        <w:rPr>
          <w:rFonts w:ascii="Arial Nova Light" w:hAnsi="Arial Nova Light"/>
          <w:b/>
          <w:bCs/>
        </w:rPr>
        <w:t>harén</w:t>
      </w:r>
    </w:p>
    <w:p w14:paraId="77629C94" w14:textId="77777777" w:rsidR="00C3133B" w:rsidRPr="00D57394" w:rsidRDefault="00C3133B" w:rsidP="00C3133B">
      <w:pPr>
        <w:pStyle w:val="n1"/>
        <w:spacing w:before="0" w:beforeAutospacing="0" w:after="150" w:afterAutospacing="0"/>
        <w:rPr>
          <w:rFonts w:ascii="Arial Nova Light" w:eastAsia="Arial Unicode MS" w:hAnsi="Arial Nova Light" w:cs="Arial Unicode MS"/>
          <w:color w:val="000000"/>
          <w:spacing w:val="4"/>
        </w:rPr>
      </w:pPr>
      <w:r w:rsidRPr="00D57394">
        <w:rPr>
          <w:rFonts w:ascii="Arial Nova Light" w:eastAsia="Arial Unicode MS" w:hAnsi="Arial Nova Light" w:cs="Arial Unicode MS"/>
          <w:color w:val="000000"/>
          <w:spacing w:val="4"/>
        </w:rPr>
        <w:t>Tb.</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harem,</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 xml:space="preserve">p. </w:t>
      </w:r>
      <w:proofErr w:type="spellStart"/>
      <w:r w:rsidRPr="00D57394">
        <w:rPr>
          <w:rFonts w:ascii="Arial Nova Light" w:eastAsia="Arial Unicode MS" w:hAnsi="Arial Nova Light" w:cs="Arial Unicode MS"/>
          <w:color w:val="000000"/>
          <w:spacing w:val="4"/>
        </w:rPr>
        <w:t>us</w:t>
      </w:r>
      <w:proofErr w:type="spellEnd"/>
      <w:r w:rsidRPr="00D57394">
        <w:rPr>
          <w:rFonts w:ascii="Arial Nova Light" w:eastAsia="Arial Unicode MS" w:hAnsi="Arial Nova Light" w:cs="Arial Unicode MS"/>
          <w:color w:val="000000"/>
          <w:spacing w:val="4"/>
        </w:rPr>
        <w:t>.</w:t>
      </w:r>
    </w:p>
    <w:p w14:paraId="1D1DC43E" w14:textId="77777777" w:rsidR="00C3133B" w:rsidRPr="00D57394" w:rsidRDefault="00C3133B" w:rsidP="00C3133B">
      <w:pPr>
        <w:pStyle w:val="n3"/>
        <w:shd w:val="clear" w:color="auto" w:fill="E8E8E8"/>
        <w:spacing w:before="0" w:beforeAutospacing="0" w:after="0" w:afterAutospacing="0"/>
        <w:rPr>
          <w:rFonts w:ascii="Arial Nova Light" w:eastAsia="Arial Unicode MS" w:hAnsi="Arial Nova Light" w:cs="Arial Unicode MS"/>
          <w:spacing w:val="4"/>
        </w:rPr>
      </w:pPr>
      <w:r w:rsidRPr="00D57394">
        <w:rPr>
          <w:rFonts w:ascii="Arial Nova Light" w:eastAsia="Arial Unicode MS" w:hAnsi="Arial Nova Light" w:cs="Arial Unicode MS"/>
          <w:spacing w:val="4"/>
        </w:rPr>
        <w:t>Del</w:t>
      </w:r>
      <w:r w:rsidRPr="00D57394">
        <w:rPr>
          <w:rStyle w:val="apple-converted-space"/>
          <w:rFonts w:ascii="Arial Nova Light" w:eastAsia="Arial Unicode MS" w:hAnsi="Arial Nova Light" w:cs="Arial Unicode MS"/>
          <w:spacing w:val="4"/>
        </w:rPr>
        <w:t> </w:t>
      </w:r>
      <w:r w:rsidRPr="00D57394">
        <w:rPr>
          <w:rFonts w:ascii="Arial Nova Light" w:eastAsia="Arial Unicode MS" w:hAnsi="Arial Nova Light" w:cs="Arial Unicode MS"/>
          <w:spacing w:val="4"/>
        </w:rPr>
        <w:t>fr.</w:t>
      </w:r>
      <w:r w:rsidRPr="00D57394">
        <w:rPr>
          <w:rStyle w:val="apple-converted-space"/>
          <w:rFonts w:ascii="Arial Nova Light" w:eastAsia="Arial Unicode MS" w:hAnsi="Arial Nova Light" w:cs="Arial Unicode MS"/>
          <w:spacing w:val="4"/>
        </w:rPr>
        <w:t> </w:t>
      </w:r>
      <w:r w:rsidRPr="00D57394">
        <w:rPr>
          <w:rStyle w:val="nfasis"/>
          <w:rFonts w:ascii="Arial Nova Light" w:eastAsia="Arial Unicode MS" w:hAnsi="Arial Nova Light" w:cs="Arial Unicode MS"/>
          <w:spacing w:val="4"/>
        </w:rPr>
        <w:t>harem,</w:t>
      </w:r>
      <w:r w:rsidRPr="00D57394">
        <w:rPr>
          <w:rStyle w:val="apple-converted-space"/>
          <w:rFonts w:ascii="Arial Nova Light" w:eastAsia="Arial Unicode MS" w:hAnsi="Arial Nova Light" w:cs="Arial Unicode MS"/>
          <w:spacing w:val="4"/>
        </w:rPr>
        <w:t> </w:t>
      </w:r>
      <w:r w:rsidRPr="00D57394">
        <w:rPr>
          <w:rFonts w:ascii="Arial Nova Light" w:eastAsia="Arial Unicode MS" w:hAnsi="Arial Nova Light" w:cs="Arial Unicode MS"/>
          <w:spacing w:val="4"/>
        </w:rPr>
        <w:t>y este del</w:t>
      </w:r>
      <w:r w:rsidRPr="00D57394">
        <w:rPr>
          <w:rStyle w:val="apple-converted-space"/>
          <w:rFonts w:ascii="Arial Nova Light" w:eastAsia="Arial Unicode MS" w:hAnsi="Arial Nova Light" w:cs="Arial Unicode MS"/>
          <w:spacing w:val="4"/>
        </w:rPr>
        <w:t> </w:t>
      </w:r>
      <w:proofErr w:type="spellStart"/>
      <w:r w:rsidRPr="00D57394">
        <w:rPr>
          <w:rFonts w:ascii="Arial Nova Light" w:eastAsia="Arial Unicode MS" w:hAnsi="Arial Nova Light" w:cs="Arial Unicode MS"/>
          <w:spacing w:val="4"/>
        </w:rPr>
        <w:t>ár</w:t>
      </w:r>
      <w:proofErr w:type="spellEnd"/>
      <w:r w:rsidRPr="00D57394">
        <w:rPr>
          <w:rFonts w:ascii="Arial Nova Light" w:eastAsia="Arial Unicode MS" w:hAnsi="Arial Nova Light" w:cs="Arial Unicode MS"/>
          <w:spacing w:val="4"/>
        </w:rPr>
        <w:t xml:space="preserve">. </w:t>
      </w:r>
      <w:proofErr w:type="spellStart"/>
      <w:r w:rsidRPr="00D57394">
        <w:rPr>
          <w:rFonts w:ascii="Arial Nova Light" w:eastAsia="Arial Unicode MS" w:hAnsi="Arial Nova Light" w:cs="Arial Unicode MS"/>
          <w:spacing w:val="4"/>
        </w:rPr>
        <w:t>clás</w:t>
      </w:r>
      <w:proofErr w:type="spellEnd"/>
      <w:r w:rsidRPr="00D57394">
        <w:rPr>
          <w:rFonts w:ascii="Arial Nova Light" w:eastAsia="Arial Unicode MS" w:hAnsi="Arial Nova Light" w:cs="Arial Unicode MS"/>
          <w:spacing w:val="4"/>
        </w:rPr>
        <w:t>.</w:t>
      </w:r>
      <w:r w:rsidRPr="00D57394">
        <w:rPr>
          <w:rStyle w:val="apple-converted-space"/>
          <w:rFonts w:ascii="Arial Nova Light" w:eastAsia="Arial Unicode MS" w:hAnsi="Arial Nova Light" w:cs="Arial Unicode MS"/>
          <w:spacing w:val="4"/>
        </w:rPr>
        <w:t> </w:t>
      </w:r>
      <w:proofErr w:type="spellStart"/>
      <w:r w:rsidRPr="00D57394">
        <w:rPr>
          <w:rStyle w:val="nfasis"/>
          <w:rFonts w:ascii="Calibri" w:eastAsia="Arial Unicode MS" w:hAnsi="Calibri" w:cs="Calibri"/>
          <w:spacing w:val="4"/>
        </w:rPr>
        <w:t>ḥ</w:t>
      </w:r>
      <w:r w:rsidRPr="00D57394">
        <w:rPr>
          <w:rStyle w:val="nfasis"/>
          <w:rFonts w:ascii="Arial Nova Light" w:eastAsia="Arial Unicode MS" w:hAnsi="Arial Nova Light" w:cs="Arial Unicode MS"/>
          <w:spacing w:val="4"/>
        </w:rPr>
        <w:t>arīm</w:t>
      </w:r>
      <w:proofErr w:type="spellEnd"/>
      <w:r w:rsidRPr="00D57394">
        <w:rPr>
          <w:rStyle w:val="apple-converted-space"/>
          <w:rFonts w:ascii="Arial Nova Light" w:eastAsia="Arial Unicode MS" w:hAnsi="Arial Nova Light" w:cs="Arial Unicode MS"/>
          <w:spacing w:val="4"/>
        </w:rPr>
        <w:t> </w:t>
      </w:r>
      <w:r w:rsidRPr="00D57394">
        <w:rPr>
          <w:rFonts w:ascii="Arial Nova Light" w:eastAsia="Arial Unicode MS" w:hAnsi="Arial Nova Light" w:cs="Arial Unicode MS"/>
          <w:spacing w:val="4"/>
        </w:rPr>
        <w:t>'mujeres'; literalmente 'lo vedado'.</w:t>
      </w:r>
    </w:p>
    <w:p w14:paraId="19FE3659" w14:textId="77777777" w:rsidR="00C3133B" w:rsidRPr="00D57394" w:rsidRDefault="00C3133B" w:rsidP="00C3133B">
      <w:pPr>
        <w:pStyle w:val="j"/>
        <w:spacing w:before="240" w:beforeAutospacing="0" w:after="150" w:afterAutospacing="0"/>
        <w:rPr>
          <w:rFonts w:ascii="Arial Nova Light" w:eastAsia="Arial Unicode MS" w:hAnsi="Arial Nova Light" w:cs="Arial Unicode MS"/>
          <w:color w:val="000000"/>
          <w:spacing w:val="4"/>
        </w:rPr>
      </w:pPr>
      <w:r w:rsidRPr="00D57394">
        <w:rPr>
          <w:rStyle w:val="nacep"/>
          <w:rFonts w:ascii="Arial Nova Light" w:eastAsia="Arial Unicode MS" w:hAnsi="Arial Nova Light" w:cs="Arial Unicode MS"/>
          <w:b/>
          <w:bCs/>
          <w:color w:val="000000"/>
          <w:spacing w:val="4"/>
        </w:rPr>
        <w:t>1.</w:t>
      </w:r>
      <w:r w:rsidRPr="00D57394">
        <w:rPr>
          <w:rStyle w:val="apple-converted-space"/>
          <w:rFonts w:ascii="Arial Nova Light" w:eastAsia="Arial Unicode MS" w:hAnsi="Arial Nova Light" w:cs="Arial Unicode MS"/>
          <w:b/>
          <w:bCs/>
          <w:color w:val="000000"/>
          <w:spacing w:val="4"/>
        </w:rPr>
        <w:t> </w:t>
      </w:r>
      <w:r w:rsidRPr="00D57394">
        <w:rPr>
          <w:rFonts w:ascii="Arial Nova Light" w:eastAsia="Arial Unicode MS" w:hAnsi="Arial Nova Light" w:cs="Arial Unicode MS"/>
          <w:color w:val="000000"/>
          <w:spacing w:val="4"/>
        </w:rPr>
        <w:t>m.</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En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casas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musulmanas,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zona</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en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que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viven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las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mujeres.</w:t>
      </w:r>
    </w:p>
    <w:p w14:paraId="4877B42C" w14:textId="77777777" w:rsidR="00C3133B" w:rsidRPr="00D57394" w:rsidRDefault="00C3133B" w:rsidP="00C3133B">
      <w:pPr>
        <w:pStyle w:val="j"/>
        <w:spacing w:before="240" w:beforeAutospacing="0" w:after="150" w:afterAutospacing="0"/>
        <w:rPr>
          <w:rFonts w:ascii="Arial Nova Light" w:eastAsia="Arial Unicode MS" w:hAnsi="Arial Nova Light" w:cs="Arial Unicode MS"/>
          <w:color w:val="000000"/>
          <w:spacing w:val="4"/>
        </w:rPr>
      </w:pPr>
      <w:r w:rsidRPr="00D57394">
        <w:rPr>
          <w:rStyle w:val="nacep"/>
          <w:rFonts w:ascii="Arial Nova Light" w:eastAsia="Arial Unicode MS" w:hAnsi="Arial Nova Light" w:cs="Arial Unicode MS"/>
          <w:b/>
          <w:bCs/>
          <w:color w:val="000000"/>
          <w:spacing w:val="4"/>
        </w:rPr>
        <w:t>2.</w:t>
      </w:r>
      <w:r w:rsidRPr="00D57394">
        <w:rPr>
          <w:rStyle w:val="apple-converted-space"/>
          <w:rFonts w:ascii="Arial Nova Light" w:eastAsia="Arial Unicode MS" w:hAnsi="Arial Nova Light" w:cs="Arial Unicode MS"/>
          <w:b/>
          <w:bCs/>
          <w:color w:val="000000"/>
          <w:spacing w:val="4"/>
        </w:rPr>
        <w:t> </w:t>
      </w:r>
      <w:r w:rsidRPr="00D57394">
        <w:rPr>
          <w:rFonts w:ascii="Arial Nova Light" w:eastAsia="Arial Unicode MS" w:hAnsi="Arial Nova Light" w:cs="Arial Unicode MS"/>
          <w:color w:val="000000"/>
          <w:spacing w:val="4"/>
        </w:rPr>
        <w:t>m.</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Entre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los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musulmanes,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conjunto</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de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todas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las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mujeres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que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viven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bajo</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la</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dependencia</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de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un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jefe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de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familia.</w:t>
      </w:r>
    </w:p>
    <w:p w14:paraId="3347CC89" w14:textId="77777777" w:rsidR="00C3133B" w:rsidRPr="00D57394" w:rsidRDefault="00C3133B" w:rsidP="00C3133B">
      <w:pPr>
        <w:pStyle w:val="j"/>
        <w:spacing w:before="240" w:beforeAutospacing="0" w:after="150" w:afterAutospacing="0"/>
        <w:rPr>
          <w:rFonts w:ascii="Arial Nova Light" w:eastAsia="Arial Unicode MS" w:hAnsi="Arial Nova Light" w:cs="Arial Unicode MS"/>
          <w:color w:val="000000"/>
          <w:spacing w:val="4"/>
        </w:rPr>
      </w:pPr>
      <w:r w:rsidRPr="00D57394">
        <w:rPr>
          <w:rStyle w:val="nacep"/>
          <w:rFonts w:ascii="Arial Nova Light" w:eastAsia="Arial Unicode MS" w:hAnsi="Arial Nova Light" w:cs="Arial Unicode MS"/>
          <w:b/>
          <w:bCs/>
          <w:color w:val="000000"/>
          <w:spacing w:val="4"/>
        </w:rPr>
        <w:t>3.</w:t>
      </w:r>
      <w:r w:rsidRPr="00D57394">
        <w:rPr>
          <w:rStyle w:val="apple-converted-space"/>
          <w:rFonts w:ascii="Arial Nova Light" w:eastAsia="Arial Unicode MS" w:hAnsi="Arial Nova Light" w:cs="Arial Unicode MS"/>
          <w:b/>
          <w:bCs/>
          <w:color w:val="000000"/>
          <w:spacing w:val="4"/>
        </w:rPr>
        <w:t> </w:t>
      </w:r>
      <w:r w:rsidRPr="00D57394">
        <w:rPr>
          <w:rFonts w:ascii="Arial Nova Light" w:eastAsia="Arial Unicode MS" w:hAnsi="Arial Nova Light" w:cs="Arial Unicode MS"/>
          <w:color w:val="000000"/>
          <w:spacing w:val="4"/>
        </w:rPr>
        <w:t>m.</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Zool.</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Grupo</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de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hembras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que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conviven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con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un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único</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macho</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en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la</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época</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de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la</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procreación,</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como</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ocurre</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entrelos</w:t>
      </w:r>
      <w:r w:rsidRPr="00D57394">
        <w:rPr>
          <w:rStyle w:val="apple-converted-space"/>
          <w:rFonts w:ascii="Arial Nova Light" w:eastAsia="Arial Unicode MS" w:hAnsi="Arial Nova Light" w:cs="Arial Unicode MS"/>
          <w:color w:val="000000"/>
          <w:spacing w:val="4"/>
        </w:rPr>
        <w:t> </w:t>
      </w:r>
      <w:r w:rsidRPr="00D57394">
        <w:rPr>
          <w:rFonts w:ascii="Arial Nova Light" w:eastAsia="Arial Unicode MS" w:hAnsi="Arial Nova Light" w:cs="Arial Unicode MS"/>
          <w:color w:val="000000"/>
          <w:spacing w:val="4"/>
        </w:rPr>
        <w:t>ciervos.</w:t>
      </w:r>
    </w:p>
    <w:p w14:paraId="7B485151" w14:textId="77777777" w:rsidR="00C3133B" w:rsidRDefault="00C3133B"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p>
    <w:p w14:paraId="30FBE9D7" w14:textId="2BC27FC6" w:rsidR="00DC022B" w:rsidRDefault="00DC022B"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En un análisis coloquial, </w:t>
      </w:r>
      <w:r w:rsidR="00CD45AB">
        <w:rPr>
          <w:rFonts w:ascii="Arial Nova Light" w:eastAsia="Arial Nova" w:hAnsi="Arial Nova Light" w:cs="Arial Nova"/>
          <w:bCs/>
        </w:rPr>
        <w:t xml:space="preserve">el término puede ser utilizado fuera de contexto para establecer una conexión/relación entre varias mujeres con una persona de género masculino.  Sin </w:t>
      </w:r>
      <w:r w:rsidR="00DD6BFE">
        <w:rPr>
          <w:rFonts w:ascii="Arial Nova Light" w:eastAsia="Arial Nova" w:hAnsi="Arial Nova Light" w:cs="Arial Nova"/>
          <w:bCs/>
        </w:rPr>
        <w:t>embargo,</w:t>
      </w:r>
      <w:r w:rsidR="00CD45AB">
        <w:rPr>
          <w:rFonts w:ascii="Arial Nova Light" w:eastAsia="Arial Nova" w:hAnsi="Arial Nova Light" w:cs="Arial Nova"/>
          <w:bCs/>
        </w:rPr>
        <w:t xml:space="preserve"> en el caso concreto, el mensaje no tiene destinatario, es empleado en un di</w:t>
      </w:r>
      <w:r w:rsidR="00C3133B">
        <w:rPr>
          <w:rFonts w:ascii="Arial Nova Light" w:eastAsia="Arial Nova" w:hAnsi="Arial Nova Light" w:cs="Arial Nova"/>
          <w:bCs/>
        </w:rPr>
        <w:t>á</w:t>
      </w:r>
      <w:r w:rsidR="00CD45AB">
        <w:rPr>
          <w:rFonts w:ascii="Arial Nova Light" w:eastAsia="Arial Nova" w:hAnsi="Arial Nova Light" w:cs="Arial Nova"/>
          <w:bCs/>
        </w:rPr>
        <w:t xml:space="preserve">logo abierto dentro del chat sin que se señale directamente a una persona, tal como se hace constar, pues el mensaje, a petición expresa de la denunciante, fue certificado </w:t>
      </w:r>
      <w:r w:rsidR="00CD45AB" w:rsidRPr="005B1459">
        <w:rPr>
          <w:rFonts w:ascii="Arial Nova Light" w:eastAsia="Arial Nova" w:hAnsi="Arial Nova Light" w:cs="Arial Nova"/>
          <w:bCs/>
          <w:u w:val="single"/>
        </w:rPr>
        <w:t>en lo especifico</w:t>
      </w:r>
      <w:r w:rsidR="00CD45AB">
        <w:rPr>
          <w:rFonts w:ascii="Arial Nova Light" w:eastAsia="Arial Nova" w:hAnsi="Arial Nova Light" w:cs="Arial Nova"/>
          <w:bCs/>
        </w:rPr>
        <w:t xml:space="preserve">, fe de hechos que el propio denunciante solicita sea ofrecido como prueba en su favor. </w:t>
      </w:r>
    </w:p>
    <w:p w14:paraId="4F50C89D" w14:textId="718051DC" w:rsidR="00A01DC0" w:rsidRPr="00FD5BA8" w:rsidRDefault="005B1459"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En ese sentido, </w:t>
      </w:r>
      <w:r w:rsidR="00A01DC0" w:rsidRPr="00FD5BA8">
        <w:rPr>
          <w:rFonts w:ascii="Arial Nova Light" w:eastAsia="Arial Nova" w:hAnsi="Arial Nova Light" w:cs="Arial Nova"/>
          <w:bCs/>
        </w:rPr>
        <w:t>al analizar la expresi</w:t>
      </w:r>
      <w:r>
        <w:rPr>
          <w:rFonts w:ascii="Arial Nova Light" w:eastAsia="Arial Nova" w:hAnsi="Arial Nova Light" w:cs="Arial Nova"/>
          <w:bCs/>
        </w:rPr>
        <w:t>ón</w:t>
      </w:r>
      <w:r w:rsidR="00A01DC0" w:rsidRPr="00FD5BA8">
        <w:rPr>
          <w:rFonts w:ascii="Arial Nova Light" w:eastAsia="Arial Nova" w:hAnsi="Arial Nova Light" w:cs="Arial Nova"/>
          <w:bCs/>
        </w:rPr>
        <w:t xml:space="preserve">, no se actualizan la totalidad de los supuestos previstos en la jurisprudencia </w:t>
      </w:r>
      <w:r w:rsidR="00A01DC0" w:rsidRPr="00FD5BA8">
        <w:rPr>
          <w:rFonts w:ascii="Arial Nova Light" w:eastAsia="Arial Nova" w:hAnsi="Arial Nova Light" w:cs="Arial Nova"/>
          <w:b/>
        </w:rPr>
        <w:t>21/2018</w:t>
      </w:r>
      <w:r w:rsidR="00A01DC0" w:rsidRPr="00FD5BA8">
        <w:rPr>
          <w:rFonts w:ascii="Arial Nova Light" w:eastAsia="Arial Nova" w:hAnsi="Arial Nova Light" w:cs="Arial Nova"/>
          <w:bCs/>
        </w:rPr>
        <w:t xml:space="preserve">, de rubro: </w:t>
      </w:r>
      <w:r w:rsidR="00A01DC0" w:rsidRPr="00FD5BA8">
        <w:rPr>
          <w:rFonts w:ascii="Arial Nova Light" w:eastAsia="Arial Nova" w:hAnsi="Arial Nova Light" w:cs="Arial Nova"/>
          <w:b/>
        </w:rPr>
        <w:t>VIOLENCIA POLÍTICA DE GÉNERO. ELEMENTOS QUE LA ACTUALIZAN EN EL DEBATE POLÍTICO,</w:t>
      </w:r>
      <w:r w:rsidR="00A01DC0" w:rsidRPr="00FD5BA8">
        <w:rPr>
          <w:rFonts w:ascii="Arial Nova Light" w:eastAsia="Arial Nova" w:hAnsi="Arial Nova Light" w:cs="Arial Nova"/>
          <w:bCs/>
        </w:rPr>
        <w:t xml:space="preserve"> por las siguientes razones: </w:t>
      </w:r>
    </w:p>
    <w:p w14:paraId="692D20A0" w14:textId="7777777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No afecta el ejercicio de derechos político-electorales de la denunciada.</w:t>
      </w:r>
    </w:p>
    <w:p w14:paraId="0349820E" w14:textId="0DD00BB0" w:rsidR="00A01DC0"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lastRenderedPageBreak/>
        <w:t>Si bien, la denunciante</w:t>
      </w:r>
      <w:r>
        <w:rPr>
          <w:rFonts w:ascii="Arial Nova Light" w:eastAsia="Arial Nova" w:hAnsi="Arial Nova Light" w:cs="Arial Nova"/>
          <w:bCs/>
        </w:rPr>
        <w:t xml:space="preserve">, estaba registrada como candidata a diputación local por el principio de </w:t>
      </w:r>
      <w:r w:rsidRPr="002546AB">
        <w:rPr>
          <w:rFonts w:ascii="Arial Nova Light" w:eastAsia="Arial Nova" w:hAnsi="Arial Nova Light" w:cs="Arial Nova"/>
          <w:bCs/>
        </w:rPr>
        <w:t xml:space="preserve">representación proporcional, </w:t>
      </w:r>
      <w:r w:rsidR="00C3133B" w:rsidRPr="002546AB">
        <w:rPr>
          <w:rFonts w:ascii="Arial Nova Light" w:eastAsia="Arial Nova" w:hAnsi="Arial Nova Light" w:cs="Arial Nova"/>
          <w:bCs/>
        </w:rPr>
        <w:t xml:space="preserve">y con independencia de que </w:t>
      </w:r>
      <w:r w:rsidRPr="002546AB">
        <w:rPr>
          <w:rFonts w:ascii="Arial Nova Light" w:eastAsia="Arial Nova" w:hAnsi="Arial Nova Light" w:cs="Arial Nova"/>
          <w:bCs/>
        </w:rPr>
        <w:t xml:space="preserve">los hechos suceden en un contexto de dialogo privado entre los usuarios del chat origen, </w:t>
      </w:r>
      <w:r w:rsidR="00C3133B" w:rsidRPr="002546AB">
        <w:rPr>
          <w:rFonts w:ascii="Arial Nova Light" w:eastAsia="Arial Nova" w:hAnsi="Arial Nova Light" w:cs="Arial Nova"/>
          <w:bCs/>
        </w:rPr>
        <w:t xml:space="preserve">y pueden tenerse como </w:t>
      </w:r>
      <w:r w:rsidRPr="002546AB">
        <w:rPr>
          <w:rFonts w:ascii="Arial Nova Light" w:eastAsia="Arial Nova" w:hAnsi="Arial Nova Light" w:cs="Arial Nova"/>
          <w:bCs/>
        </w:rPr>
        <w:t xml:space="preserve">una manifestación de ideas dentro de una conversación entre particulares, </w:t>
      </w:r>
      <w:r w:rsidR="00C3133B" w:rsidRPr="002546AB">
        <w:rPr>
          <w:rFonts w:ascii="Arial Nova Light" w:eastAsia="Arial Nova" w:hAnsi="Arial Nova Light" w:cs="Arial Nova"/>
          <w:bCs/>
        </w:rPr>
        <w:t>no se advierte que</w:t>
      </w:r>
      <w:r w:rsidRPr="002546AB">
        <w:rPr>
          <w:rFonts w:ascii="Arial Nova Light" w:eastAsia="Arial Nova" w:hAnsi="Arial Nova Light" w:cs="Arial Nova"/>
          <w:bCs/>
        </w:rPr>
        <w:t xml:space="preserve"> el contenido sea </w:t>
      </w:r>
      <w:r w:rsidR="00772CE4" w:rsidRPr="002546AB">
        <w:rPr>
          <w:rFonts w:ascii="Arial Nova Light" w:eastAsia="Arial Nova" w:hAnsi="Arial Nova Light" w:cs="Arial Nova"/>
          <w:bCs/>
        </w:rPr>
        <w:t xml:space="preserve">directo y </w:t>
      </w:r>
      <w:r w:rsidRPr="002546AB">
        <w:rPr>
          <w:rFonts w:ascii="Arial Nova Light" w:eastAsia="Arial Nova" w:hAnsi="Arial Nova Light" w:cs="Arial Nova"/>
          <w:bCs/>
        </w:rPr>
        <w:t xml:space="preserve">agraviante, y </w:t>
      </w:r>
      <w:r w:rsidR="00C3133B" w:rsidRPr="002546AB">
        <w:rPr>
          <w:rFonts w:ascii="Arial Nova Light" w:eastAsia="Arial Nova" w:hAnsi="Arial Nova Light" w:cs="Arial Nova"/>
          <w:bCs/>
        </w:rPr>
        <w:t>tampoco</w:t>
      </w:r>
      <w:r w:rsidRPr="002546AB">
        <w:rPr>
          <w:rFonts w:ascii="Arial Nova Light" w:eastAsia="Arial Nova" w:hAnsi="Arial Nova Light" w:cs="Arial Nova"/>
          <w:bCs/>
        </w:rPr>
        <w:t xml:space="preserve"> se adviert</w:t>
      </w:r>
      <w:r w:rsidR="00C3133B" w:rsidRPr="002546AB">
        <w:rPr>
          <w:rFonts w:ascii="Arial Nova Light" w:eastAsia="Arial Nova" w:hAnsi="Arial Nova Light" w:cs="Arial Nova"/>
          <w:bCs/>
        </w:rPr>
        <w:t>e</w:t>
      </w:r>
      <w:r w:rsidRPr="002546AB">
        <w:rPr>
          <w:rFonts w:ascii="Arial Nova Light" w:eastAsia="Arial Nova" w:hAnsi="Arial Nova Light" w:cs="Arial Nova"/>
          <w:bCs/>
        </w:rPr>
        <w:t xml:space="preserve"> una intención de hacer señalamientos sobre su postulación o cargo, pues en modo alguno se cuestionan sus derechos político-electorales, ni se afecta su dignidad, o imagen. </w:t>
      </w:r>
    </w:p>
    <w:p w14:paraId="360F0417" w14:textId="7777777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No hay violencia simbólica, verbal, patrimonial, económica, físico, sexual y/o psicológico.</w:t>
      </w:r>
    </w:p>
    <w:p w14:paraId="791CB840" w14:textId="19451A78"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rPr>
      </w:pPr>
      <w:r w:rsidRPr="00FD5BA8">
        <w:rPr>
          <w:rFonts w:ascii="Arial Nova Light" w:hAnsi="Arial Nova Light"/>
        </w:rPr>
        <w:t xml:space="preserve">El contenido denunciado, no es nocivo, ni se traduce en violencia </w:t>
      </w:r>
      <w:r w:rsidRPr="00FD5BA8">
        <w:rPr>
          <w:rFonts w:ascii="Arial Nova Light" w:hAnsi="Arial Nova Light"/>
          <w:b/>
          <w:bCs/>
        </w:rPr>
        <w:t xml:space="preserve">de ningún tipo </w:t>
      </w:r>
      <w:r w:rsidRPr="00FD5BA8">
        <w:rPr>
          <w:rFonts w:ascii="Arial Nova Light" w:hAnsi="Arial Nova Light"/>
        </w:rPr>
        <w:t xml:space="preserve">en contra de la víctima, pues como ya se mencionó, </w:t>
      </w:r>
      <w:r w:rsidR="00772CE4">
        <w:rPr>
          <w:rFonts w:ascii="Arial Nova Light" w:hAnsi="Arial Nova Light"/>
        </w:rPr>
        <w:t xml:space="preserve">el mensaje es abierto, no se aprecia que expresamente se dirija a la actora, </w:t>
      </w:r>
      <w:r w:rsidRPr="00FD5BA8">
        <w:rPr>
          <w:rFonts w:ascii="Arial Nova Light" w:hAnsi="Arial Nova Light"/>
        </w:rPr>
        <w:t xml:space="preserve">por lo que no se advierte que la coloque en una situación de victimización, al no trastocar sus derechos político-electorales ni, generar una estigmatización, ni un estereotipo. Tampoco se advierte que la publicación genere una violencia simbólica o psicológica. </w:t>
      </w:r>
    </w:p>
    <w:p w14:paraId="5DD5748C" w14:textId="7777777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No tiene por objeto o resultado menoscabar o anular el reconocimiento, goce y/o ejercicio de los derechos político-electorales de las mujeres, y;</w:t>
      </w:r>
    </w:p>
    <w:p w14:paraId="60E4FE17" w14:textId="2D29AA8D"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Esta autoridad jurisdiccional considera que el mensaje es una expresión libre, </w:t>
      </w:r>
      <w:r>
        <w:rPr>
          <w:rFonts w:ascii="Arial Nova Light" w:eastAsia="Arial Nova" w:hAnsi="Arial Nova Light" w:cs="Arial Nova"/>
          <w:bCs/>
        </w:rPr>
        <w:t>dentro de un diálogo genérico,</w:t>
      </w:r>
      <w:r w:rsidRPr="00FD5BA8">
        <w:rPr>
          <w:rFonts w:ascii="Arial Nova Light" w:eastAsia="Arial Nova" w:hAnsi="Arial Nova Light" w:cs="Arial Nova"/>
          <w:bCs/>
        </w:rPr>
        <w:t xml:space="preserve"> que de ninguna manera tiene el objeto de menoscabar o anular el reconocimiento, goce y ejercicio de sus derechos político-electorales.  Es así, porque el mensaje es una</w:t>
      </w:r>
      <w:r>
        <w:rPr>
          <w:rFonts w:ascii="Arial Nova Light" w:eastAsia="Arial Nova" w:hAnsi="Arial Nova Light" w:cs="Arial Nova"/>
          <w:bCs/>
        </w:rPr>
        <w:t xml:space="preserve"> </w:t>
      </w:r>
      <w:r w:rsidR="001B1B87">
        <w:rPr>
          <w:rFonts w:ascii="Arial Nova Light" w:eastAsia="Arial Nova" w:hAnsi="Arial Nova Light" w:cs="Arial Nova"/>
          <w:bCs/>
        </w:rPr>
        <w:t xml:space="preserve">expresión abierta al dialogo que la propia actora asume como directo a ella, </w:t>
      </w:r>
      <w:r w:rsidRPr="00FD5BA8">
        <w:rPr>
          <w:rFonts w:ascii="Arial Nova Light" w:eastAsia="Arial Nova" w:hAnsi="Arial Nova Light" w:cs="Arial Nova"/>
          <w:bCs/>
        </w:rPr>
        <w:t xml:space="preserve">sin que se infiera que esto es la condicionante o el motivo por el cual </w:t>
      </w:r>
      <w:r>
        <w:rPr>
          <w:rFonts w:ascii="Arial Nova Light" w:eastAsia="Arial Nova" w:hAnsi="Arial Nova Light" w:cs="Arial Nova"/>
          <w:bCs/>
        </w:rPr>
        <w:t>fue postulada como candidata</w:t>
      </w:r>
      <w:r w:rsidRPr="00FD5BA8">
        <w:rPr>
          <w:rFonts w:ascii="Arial Nova Light" w:eastAsia="Arial Nova" w:hAnsi="Arial Nova Light" w:cs="Arial Nova"/>
          <w:bCs/>
        </w:rPr>
        <w:t xml:space="preserve">. </w:t>
      </w:r>
    </w:p>
    <w:p w14:paraId="4BF4B363" w14:textId="7777777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t>No se basa en elementos de género, es decir: i. no se dirige a una mujer por ser mujer, ii. No tiene un impacto diferenciado en las mujeres; iii. No afecta desproporcionadamente a las mujeres.</w:t>
      </w:r>
    </w:p>
    <w:p w14:paraId="0592C08C" w14:textId="2D474C3B"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Las expresiones denunciadas, no refieren a la denunciada en su rol de mujer, por lo que no se puede entender que esté dirigido por ser mujer; </w:t>
      </w:r>
      <w:r w:rsidR="001B1B87">
        <w:rPr>
          <w:rFonts w:ascii="Arial Nova Light" w:eastAsia="Arial Nova" w:hAnsi="Arial Nova Light" w:cs="Arial Nova"/>
          <w:bCs/>
        </w:rPr>
        <w:t>si bien puede referir</w:t>
      </w:r>
      <w:r w:rsidRPr="00FD5BA8">
        <w:rPr>
          <w:rFonts w:ascii="Arial Nova Light" w:eastAsia="Arial Nova" w:hAnsi="Arial Nova Light" w:cs="Arial Nova"/>
          <w:bCs/>
        </w:rPr>
        <w:t xml:space="preserve"> a un estereotipo de género o a algún simbolismo, </w:t>
      </w:r>
      <w:r w:rsidR="009A6CC1">
        <w:rPr>
          <w:rFonts w:ascii="Arial Nova Light" w:eastAsia="Arial Nova" w:hAnsi="Arial Nova Light" w:cs="Arial Nova"/>
          <w:bCs/>
        </w:rPr>
        <w:t xml:space="preserve">en el caso es insuficiente pues no hay una usuaria destinataria sino que trata de </w:t>
      </w:r>
      <w:r w:rsidRPr="00FD5BA8">
        <w:rPr>
          <w:rFonts w:ascii="Arial Nova Light" w:eastAsia="Arial Nova" w:hAnsi="Arial Nova Light" w:cs="Arial Nova"/>
          <w:bCs/>
        </w:rPr>
        <w:t xml:space="preserve">expresiones genéricas; la frase expresada por el denunciado, no causan un impacto diferenciado y desproporcionado, pues no hacen referencia a logros políticos como resultado de sus datos de origen o ideología; y además, el impacto no genera un escenario </w:t>
      </w:r>
      <w:r w:rsidRPr="00FD5BA8">
        <w:rPr>
          <w:rFonts w:ascii="Arial Nova Light" w:eastAsia="Arial Nova" w:hAnsi="Arial Nova Light" w:cs="Arial Nova"/>
          <w:b/>
        </w:rPr>
        <w:t>desventajoso</w:t>
      </w:r>
      <w:r w:rsidRPr="00FD5BA8">
        <w:rPr>
          <w:rFonts w:ascii="Arial Nova Light" w:eastAsia="Arial Nova" w:hAnsi="Arial Nova Light" w:cs="Arial Nova"/>
          <w:bCs/>
        </w:rPr>
        <w:t xml:space="preserve"> para las mujeres, ya que no se pone en tela de juicio su capacidad profesional para ser parte de la vida democrática. </w:t>
      </w:r>
    </w:p>
    <w:p w14:paraId="69F17DB1" w14:textId="77777777"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rPr>
      </w:pPr>
      <w:r w:rsidRPr="00FD5BA8">
        <w:rPr>
          <w:rFonts w:ascii="Arial Nova Light" w:eastAsia="Arial Nova" w:hAnsi="Arial Nova Light" w:cs="Arial Nova"/>
          <w:b/>
          <w:i/>
          <w:iCs/>
        </w:rPr>
        <w:lastRenderedPageBreak/>
        <w:t>Es perpetrado por el Estado o sus agentes, por superiores jerárquicos, colegas de trabajo, partidos políticos o representantes de los mismos; medios de comunicación y sus integrantes, un particular y/o un grupo de personas.</w:t>
      </w:r>
    </w:p>
    <w:p w14:paraId="706FF066" w14:textId="20982F0A" w:rsidR="00A01DC0" w:rsidRPr="00FD5BA8"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En el caso, </w:t>
      </w:r>
      <w:r>
        <w:rPr>
          <w:rFonts w:ascii="Arial Nova Light" w:eastAsia="Arial Nova" w:hAnsi="Arial Nova Light" w:cs="Arial Nova"/>
          <w:bCs/>
        </w:rPr>
        <w:t xml:space="preserve">las expresiones son producto de la interacción en un chat, entre la denunciante y diversas personas, entre ellas, </w:t>
      </w:r>
      <w:r w:rsidR="009A6CC1">
        <w:rPr>
          <w:rFonts w:ascii="Arial Nova Light" w:eastAsia="Arial Nova" w:hAnsi="Arial Nova Light" w:cs="Arial Nova"/>
          <w:bCs/>
        </w:rPr>
        <w:t>el</w:t>
      </w:r>
      <w:r>
        <w:rPr>
          <w:rFonts w:ascii="Arial Nova Light" w:eastAsia="Arial Nova" w:hAnsi="Arial Nova Light" w:cs="Arial Nova"/>
          <w:bCs/>
        </w:rPr>
        <w:t xml:space="preserve"> denunciad</w:t>
      </w:r>
      <w:r w:rsidR="009A6CC1">
        <w:rPr>
          <w:rFonts w:ascii="Arial Nova Light" w:eastAsia="Arial Nova" w:hAnsi="Arial Nova Light" w:cs="Arial Nova"/>
          <w:bCs/>
        </w:rPr>
        <w:t>o</w:t>
      </w:r>
      <w:r w:rsidR="0085304E">
        <w:rPr>
          <w:rFonts w:ascii="Arial Nova Light" w:eastAsia="Arial Nova" w:hAnsi="Arial Nova Light" w:cs="Arial Nova"/>
          <w:bCs/>
        </w:rPr>
        <w:t>, que,</w:t>
      </w:r>
      <w:r w:rsidR="009A6CC1">
        <w:rPr>
          <w:rFonts w:ascii="Arial Nova Light" w:eastAsia="Arial Nova" w:hAnsi="Arial Nova Light" w:cs="Arial Nova"/>
          <w:bCs/>
        </w:rPr>
        <w:t xml:space="preserve"> si bien refiere que no es </w:t>
      </w:r>
      <w:r w:rsidR="009A6CC1" w:rsidRPr="009A6CC1">
        <w:rPr>
          <w:rFonts w:ascii="Arial Nova Light" w:eastAsia="Arial Nova" w:hAnsi="Arial Nova Light" w:cs="Arial Nova"/>
          <w:bCs/>
        </w:rPr>
        <w:t>superior jerárquico, colega de trabajo, partido político o representantes de los mismos</w:t>
      </w:r>
      <w:r w:rsidR="0085304E">
        <w:rPr>
          <w:rFonts w:ascii="Arial Nova Light" w:eastAsia="Arial Nova" w:hAnsi="Arial Nova Light" w:cs="Arial Nova"/>
          <w:bCs/>
        </w:rPr>
        <w:t xml:space="preserve"> o candidato, si es un particular que puede ser infractor de la normativa y transgresor de derechos. </w:t>
      </w:r>
    </w:p>
    <w:p w14:paraId="116677FD" w14:textId="7A1B0031" w:rsidR="00A01DC0" w:rsidRPr="00FD5BA8" w:rsidRDefault="0085304E" w:rsidP="00A01DC0">
      <w:pPr>
        <w:pBdr>
          <w:top w:val="nil"/>
          <w:left w:val="nil"/>
          <w:bottom w:val="nil"/>
          <w:right w:val="nil"/>
          <w:between w:val="nil"/>
          <w:bar w:val="nil"/>
        </w:pBdr>
        <w:spacing w:line="360" w:lineRule="auto"/>
        <w:jc w:val="both"/>
        <w:rPr>
          <w:rFonts w:ascii="Arial Nova Light" w:hAnsi="Arial Nova Light" w:cs="Arial"/>
        </w:rPr>
      </w:pPr>
      <w:r>
        <w:rPr>
          <w:rFonts w:ascii="Arial Nova Light" w:hAnsi="Arial Nova Light" w:cs="Arial"/>
        </w:rPr>
        <w:t xml:space="preserve">No obstante, </w:t>
      </w:r>
      <w:r w:rsidR="00A01DC0" w:rsidRPr="00FD5BA8">
        <w:rPr>
          <w:rFonts w:ascii="Arial Nova Light" w:hAnsi="Arial Nova Light" w:cs="Arial"/>
        </w:rPr>
        <w:t xml:space="preserve">no se puede considerar que con su actuar, se haya incurrido en alguna conducta susceptible de ser considerada como violencia política de género, porque al realizar </w:t>
      </w:r>
      <w:r w:rsidR="00A01DC0">
        <w:rPr>
          <w:rFonts w:ascii="Arial Nova Light" w:hAnsi="Arial Nova Light" w:cs="Arial"/>
        </w:rPr>
        <w:t>el mensaje</w:t>
      </w:r>
      <w:r w:rsidR="00A01DC0" w:rsidRPr="00FD5BA8">
        <w:rPr>
          <w:rFonts w:ascii="Arial Nova Light" w:hAnsi="Arial Nova Light" w:cs="Arial"/>
        </w:rPr>
        <w:t xml:space="preserve"> únicamente se limitó a</w:t>
      </w:r>
      <w:r w:rsidR="00400EF5">
        <w:rPr>
          <w:rFonts w:ascii="Arial Nova Light" w:hAnsi="Arial Nova Light" w:cs="Arial"/>
        </w:rPr>
        <w:t xml:space="preserve"> una expresión</w:t>
      </w:r>
      <w:r w:rsidR="00A01DC0" w:rsidRPr="00FD5BA8">
        <w:rPr>
          <w:rFonts w:ascii="Arial Nova Light" w:hAnsi="Arial Nova Light" w:cs="Arial"/>
        </w:rPr>
        <w:t xml:space="preserve">, sin que se advierta que se </w:t>
      </w:r>
      <w:r w:rsidR="00A01DC0">
        <w:rPr>
          <w:rFonts w:ascii="Arial Nova Light" w:hAnsi="Arial Nova Light" w:cs="Arial"/>
        </w:rPr>
        <w:t xml:space="preserve">provoque una idea </w:t>
      </w:r>
      <w:r w:rsidR="00A01DC0" w:rsidRPr="00FD5BA8">
        <w:rPr>
          <w:rFonts w:ascii="Arial Nova Light" w:hAnsi="Arial Nova Light" w:cs="Arial"/>
        </w:rPr>
        <w:t>violenta en contra de la denunciante.</w:t>
      </w:r>
    </w:p>
    <w:p w14:paraId="2315CD00" w14:textId="77777777" w:rsidR="00A01DC0" w:rsidRPr="00FD5BA8" w:rsidRDefault="00A01DC0" w:rsidP="00A01DC0">
      <w:pPr>
        <w:pBdr>
          <w:top w:val="nil"/>
          <w:left w:val="nil"/>
          <w:bottom w:val="nil"/>
          <w:right w:val="nil"/>
          <w:between w:val="nil"/>
          <w:bar w:val="nil"/>
        </w:pBdr>
        <w:spacing w:line="360" w:lineRule="auto"/>
        <w:jc w:val="both"/>
        <w:rPr>
          <w:rFonts w:ascii="Arial Nova Light" w:hAnsi="Arial Nova Light" w:cs="Arial"/>
        </w:rPr>
      </w:pPr>
    </w:p>
    <w:p w14:paraId="1666334C" w14:textId="414177BD" w:rsidR="00A01DC0" w:rsidRPr="00FD5BA8" w:rsidRDefault="00A01DC0" w:rsidP="00A01DC0">
      <w:pPr>
        <w:pBdr>
          <w:top w:val="nil"/>
          <w:left w:val="nil"/>
          <w:bottom w:val="nil"/>
          <w:right w:val="nil"/>
          <w:between w:val="nil"/>
          <w:bar w:val="nil"/>
        </w:pBdr>
        <w:spacing w:line="360" w:lineRule="auto"/>
        <w:jc w:val="both"/>
        <w:rPr>
          <w:rFonts w:ascii="Arial Nova Light" w:hAnsi="Arial Nova Light" w:cs="Arial"/>
        </w:rPr>
      </w:pPr>
      <w:r w:rsidRPr="00FD5BA8">
        <w:rPr>
          <w:rFonts w:ascii="Arial Nova Light" w:hAnsi="Arial Nova Light" w:cs="Arial"/>
        </w:rPr>
        <w:t>Así, hacerl</w:t>
      </w:r>
      <w:r w:rsidR="00400EF5">
        <w:rPr>
          <w:rFonts w:ascii="Arial Nova Light" w:hAnsi="Arial Nova Light" w:cs="Arial"/>
        </w:rPr>
        <w:t>o</w:t>
      </w:r>
      <w:r w:rsidRPr="00FD5BA8">
        <w:rPr>
          <w:rFonts w:ascii="Arial Nova Light" w:hAnsi="Arial Nova Light" w:cs="Arial"/>
        </w:rPr>
        <w:t xml:space="preserve"> responsable de expresiones que presuntamente configuren violencia política de género </w:t>
      </w:r>
      <w:r>
        <w:rPr>
          <w:rFonts w:ascii="Arial Nova Light" w:hAnsi="Arial Nova Light" w:cs="Arial"/>
        </w:rPr>
        <w:t>en un clima de diálogo</w:t>
      </w:r>
      <w:r w:rsidRPr="00FD5BA8">
        <w:rPr>
          <w:rFonts w:ascii="Arial Nova Light" w:hAnsi="Arial Nova Light" w:cs="Arial"/>
        </w:rPr>
        <w:t>, implicaría una restricción indirecta a la libertad de expresión</w:t>
      </w:r>
      <w:r>
        <w:rPr>
          <w:rFonts w:ascii="Arial Nova Light" w:hAnsi="Arial Nova Light" w:cs="Arial"/>
        </w:rPr>
        <w:t xml:space="preserve"> e ideas. </w:t>
      </w:r>
    </w:p>
    <w:p w14:paraId="69CAAA39" w14:textId="77777777" w:rsidR="00A01DC0" w:rsidRPr="00FD5BA8" w:rsidRDefault="00A01DC0" w:rsidP="00A01DC0">
      <w:pPr>
        <w:pBdr>
          <w:top w:val="nil"/>
          <w:left w:val="nil"/>
          <w:bottom w:val="nil"/>
          <w:right w:val="nil"/>
          <w:between w:val="nil"/>
          <w:bar w:val="nil"/>
        </w:pBdr>
        <w:spacing w:line="360" w:lineRule="auto"/>
        <w:jc w:val="both"/>
        <w:rPr>
          <w:rFonts w:ascii="Arial Nova Light" w:hAnsi="Arial Nova Light" w:cs="Arial"/>
        </w:rPr>
      </w:pPr>
    </w:p>
    <w:p w14:paraId="1EF12EB7" w14:textId="28B19A1A" w:rsidR="00A01DC0" w:rsidRDefault="00A01DC0" w:rsidP="00A01D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Cs/>
        </w:rPr>
        <w:t xml:space="preserve">Por lo tanto, </w:t>
      </w:r>
      <w:r w:rsidRPr="00FD5BA8">
        <w:rPr>
          <w:rFonts w:ascii="Arial Nova Light" w:hAnsi="Arial Nova Light" w:cs="Arial"/>
        </w:rPr>
        <w:t xml:space="preserve">teniendo en consideración que de la lectura de </w:t>
      </w:r>
      <w:r>
        <w:rPr>
          <w:rFonts w:ascii="Arial Nova Light" w:hAnsi="Arial Nova Light" w:cs="Arial"/>
        </w:rPr>
        <w:t xml:space="preserve">del mensaje </w:t>
      </w:r>
      <w:r w:rsidRPr="00FD5BA8">
        <w:rPr>
          <w:rFonts w:ascii="Arial Nova Light" w:hAnsi="Arial Nova Light" w:cs="Arial"/>
        </w:rPr>
        <w:t>objeto de análisis, partiendo de los elementos fijados por la Sala Superior en la jurisprudencia 21/2018, tenemos que no se tratan de expresiones susceptibles de constituir violencia política de género</w:t>
      </w:r>
      <w:r>
        <w:rPr>
          <w:rFonts w:ascii="Arial Nova Light" w:hAnsi="Arial Nova Light" w:cs="Arial"/>
        </w:rPr>
        <w:t xml:space="preserve">, </w:t>
      </w:r>
      <w:r w:rsidRPr="00FD5BA8">
        <w:rPr>
          <w:rFonts w:ascii="Arial Nova Light" w:hAnsi="Arial Nova Light" w:cs="Arial"/>
        </w:rPr>
        <w:t xml:space="preserve">por lo tanto, </w:t>
      </w:r>
      <w:r w:rsidRPr="00FD5BA8">
        <w:rPr>
          <w:rFonts w:ascii="Arial Nova Light" w:eastAsia="Arial Nova" w:hAnsi="Arial Nova Light" w:cs="Arial Nova"/>
          <w:bCs/>
        </w:rPr>
        <w:t xml:space="preserve">este Tribunal considera que </w:t>
      </w:r>
      <w:r w:rsidRPr="00FD5BA8">
        <w:rPr>
          <w:rFonts w:ascii="Arial Nova Light" w:eastAsia="Arial Nova" w:hAnsi="Arial Nova Light" w:cs="Arial Nova"/>
          <w:b/>
        </w:rPr>
        <w:t>no se acreditan</w:t>
      </w:r>
      <w:r w:rsidRPr="00FD5BA8">
        <w:rPr>
          <w:rFonts w:ascii="Arial Nova Light" w:eastAsia="Arial Nova" w:hAnsi="Arial Nova Light" w:cs="Arial Nova"/>
          <w:bCs/>
        </w:rPr>
        <w:t xml:space="preserve"> los elementos establecidos en tal Jurisprudencia por lo que, en este caso concreto, no estamos en presencia de VPMG</w:t>
      </w:r>
      <w:r>
        <w:rPr>
          <w:rFonts w:ascii="Arial Nova Light" w:eastAsia="Arial Nova" w:hAnsi="Arial Nova Light" w:cs="Arial Nova"/>
          <w:bCs/>
        </w:rPr>
        <w:t xml:space="preserve">, atribuible a </w:t>
      </w:r>
      <w:r w:rsidR="00400EF5">
        <w:rPr>
          <w:rFonts w:ascii="Arial Nova Light" w:eastAsia="Arial Nova" w:hAnsi="Arial Nova Light" w:cs="Arial Nova"/>
          <w:bCs/>
        </w:rPr>
        <w:t>Enrique Hernández Gutiérrez.</w:t>
      </w:r>
    </w:p>
    <w:p w14:paraId="12E23098" w14:textId="5B5358D3" w:rsidR="00460778" w:rsidRDefault="4A5D9109" w:rsidP="4A5D9109">
      <w:pPr>
        <w:pStyle w:val="Prrafodelista"/>
        <w:numPr>
          <w:ilvl w:val="1"/>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sz w:val="24"/>
          <w:szCs w:val="24"/>
        </w:rPr>
      </w:pPr>
      <w:r w:rsidRPr="4A5D9109">
        <w:rPr>
          <w:rFonts w:ascii="Arial Nova Light" w:eastAsia="Arial Nova" w:hAnsi="Arial Nova Light" w:cs="Arial Nova"/>
          <w:b/>
          <w:bCs/>
          <w:sz w:val="24"/>
          <w:szCs w:val="24"/>
        </w:rPr>
        <w:t xml:space="preserve">Valoración conjunta de las conductas denunciadas.  </w:t>
      </w:r>
      <w:r w:rsidRPr="4A5D9109">
        <w:rPr>
          <w:rFonts w:ascii="Arial Nova Light" w:eastAsia="Arial Nova" w:hAnsi="Arial Nova Light" w:cs="Arial Nova"/>
          <w:sz w:val="24"/>
          <w:szCs w:val="24"/>
        </w:rPr>
        <w:t>Este órgano jurisdiccional considera necesario realizar el análisis de los hechos de forma conjunta, a fin de identificar algún elemento que genere la acreditación de la infracción cuestionada.</w:t>
      </w:r>
    </w:p>
    <w:p w14:paraId="27838D7E" w14:textId="4A688E96" w:rsidR="00282A86" w:rsidRPr="00282A86" w:rsidRDefault="0017402F" w:rsidP="00282A86">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rPr>
      </w:pPr>
      <w:r w:rsidRPr="00243B1A">
        <w:rPr>
          <w:noProof/>
        </w:rPr>
        <w:lastRenderedPageBreak/>
        <w:drawing>
          <wp:anchor distT="0" distB="0" distL="114300" distR="114300" simplePos="0" relativeHeight="251658240" behindDoc="0" locked="0" layoutInCell="1" allowOverlap="1" wp14:anchorId="6EF036E8" wp14:editId="2832FB31">
            <wp:simplePos x="0" y="0"/>
            <wp:positionH relativeFrom="margin">
              <wp:align>right</wp:align>
            </wp:positionH>
            <wp:positionV relativeFrom="paragraph">
              <wp:posOffset>-177</wp:posOffset>
            </wp:positionV>
            <wp:extent cx="3138170" cy="2039620"/>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8170" cy="2039620"/>
                    </a:xfrm>
                    <a:prstGeom prst="rect">
                      <a:avLst/>
                    </a:prstGeom>
                  </pic:spPr>
                </pic:pic>
              </a:graphicData>
            </a:graphic>
          </wp:anchor>
        </w:drawing>
      </w:r>
      <w:r w:rsidR="00243B1A">
        <w:rPr>
          <w:noProof/>
        </w:rPr>
        <w:drawing>
          <wp:inline distT="0" distB="0" distL="0" distR="0" wp14:anchorId="64336EBF" wp14:editId="08F49586">
            <wp:extent cx="3174796" cy="202428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93869" cy="2036441"/>
                    </a:xfrm>
                    <a:prstGeom prst="rect">
                      <a:avLst/>
                    </a:prstGeom>
                  </pic:spPr>
                </pic:pic>
              </a:graphicData>
            </a:graphic>
          </wp:inline>
        </w:drawing>
      </w:r>
      <w:r w:rsidR="00243B1A" w:rsidRPr="00243B1A">
        <w:rPr>
          <w:noProof/>
        </w:rPr>
        <w:t xml:space="preserve"> </w:t>
      </w:r>
    </w:p>
    <w:p w14:paraId="671D5C02" w14:textId="592F04C4" w:rsidR="0017402F" w:rsidRDefault="00536CCF"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anchor distT="0" distB="0" distL="114300" distR="114300" simplePos="0" relativeHeight="251659264" behindDoc="0" locked="0" layoutInCell="1" allowOverlap="1" wp14:anchorId="7A54468A" wp14:editId="0191E88E">
            <wp:simplePos x="0" y="0"/>
            <wp:positionH relativeFrom="column">
              <wp:posOffset>3185617</wp:posOffset>
            </wp:positionH>
            <wp:positionV relativeFrom="paragraph">
              <wp:posOffset>132207</wp:posOffset>
            </wp:positionV>
            <wp:extent cx="2969971" cy="1962521"/>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9971" cy="1962521"/>
                    </a:xfrm>
                    <a:prstGeom prst="rect">
                      <a:avLst/>
                    </a:prstGeom>
                  </pic:spPr>
                </pic:pic>
              </a:graphicData>
            </a:graphic>
          </wp:anchor>
        </w:drawing>
      </w:r>
      <w:r w:rsidR="0017402F">
        <w:rPr>
          <w:noProof/>
        </w:rPr>
        <w:drawing>
          <wp:inline distT="0" distB="0" distL="0" distR="0" wp14:anchorId="2F4C135B" wp14:editId="235E0A71">
            <wp:extent cx="3152851" cy="217264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76932" cy="2189243"/>
                    </a:xfrm>
                    <a:prstGeom prst="rect">
                      <a:avLst/>
                    </a:prstGeom>
                  </pic:spPr>
                </pic:pic>
              </a:graphicData>
            </a:graphic>
          </wp:inline>
        </w:drawing>
      </w:r>
    </w:p>
    <w:p w14:paraId="2EAB1B1E" w14:textId="296FBA44" w:rsidR="0017402F" w:rsidRDefault="00536CCF"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anchor distT="0" distB="0" distL="114300" distR="114300" simplePos="0" relativeHeight="251660288" behindDoc="0" locked="0" layoutInCell="1" allowOverlap="1" wp14:anchorId="71D02757" wp14:editId="24FC80BA">
            <wp:simplePos x="0" y="0"/>
            <wp:positionH relativeFrom="column">
              <wp:posOffset>3244138</wp:posOffset>
            </wp:positionH>
            <wp:positionV relativeFrom="paragraph">
              <wp:posOffset>27508</wp:posOffset>
            </wp:positionV>
            <wp:extent cx="2852928" cy="1940096"/>
            <wp:effectExtent l="0" t="0" r="508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2928" cy="1940096"/>
                    </a:xfrm>
                    <a:prstGeom prst="rect">
                      <a:avLst/>
                    </a:prstGeom>
                  </pic:spPr>
                </pic:pic>
              </a:graphicData>
            </a:graphic>
          </wp:anchor>
        </w:drawing>
      </w:r>
      <w:r>
        <w:rPr>
          <w:noProof/>
        </w:rPr>
        <w:drawing>
          <wp:inline distT="0" distB="0" distL="0" distR="0" wp14:anchorId="5193E4F0" wp14:editId="2D3E8139">
            <wp:extent cx="3094329" cy="20225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13061" cy="2034799"/>
                    </a:xfrm>
                    <a:prstGeom prst="rect">
                      <a:avLst/>
                    </a:prstGeom>
                  </pic:spPr>
                </pic:pic>
              </a:graphicData>
            </a:graphic>
          </wp:inline>
        </w:drawing>
      </w:r>
    </w:p>
    <w:p w14:paraId="1E96DD4D" w14:textId="0ADCF232" w:rsidR="0017402F" w:rsidRDefault="00080022"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anchor distT="0" distB="0" distL="114300" distR="114300" simplePos="0" relativeHeight="251661312" behindDoc="0" locked="0" layoutInCell="1" allowOverlap="1" wp14:anchorId="5DE49615" wp14:editId="772A1951">
            <wp:simplePos x="0" y="0"/>
            <wp:positionH relativeFrom="column">
              <wp:posOffset>3032125</wp:posOffset>
            </wp:positionH>
            <wp:positionV relativeFrom="paragraph">
              <wp:posOffset>6985</wp:posOffset>
            </wp:positionV>
            <wp:extent cx="3123565" cy="2158365"/>
            <wp:effectExtent l="0" t="0" r="63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3565" cy="2158365"/>
                    </a:xfrm>
                    <a:prstGeom prst="rect">
                      <a:avLst/>
                    </a:prstGeom>
                  </pic:spPr>
                </pic:pic>
              </a:graphicData>
            </a:graphic>
          </wp:anchor>
        </w:drawing>
      </w:r>
      <w:r>
        <w:rPr>
          <w:noProof/>
        </w:rPr>
        <w:drawing>
          <wp:inline distT="0" distB="0" distL="0" distR="0" wp14:anchorId="4A42405B" wp14:editId="4B0B8479">
            <wp:extent cx="2991916" cy="1995416"/>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4136" cy="2010235"/>
                    </a:xfrm>
                    <a:prstGeom prst="rect">
                      <a:avLst/>
                    </a:prstGeom>
                  </pic:spPr>
                </pic:pic>
              </a:graphicData>
            </a:graphic>
          </wp:inline>
        </w:drawing>
      </w:r>
      <w:r w:rsidRPr="00080022">
        <w:rPr>
          <w:noProof/>
        </w:rPr>
        <w:t xml:space="preserve"> </w:t>
      </w:r>
    </w:p>
    <w:p w14:paraId="22D16C2D" w14:textId="77777777" w:rsidR="00080022" w:rsidRDefault="00080022"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p>
    <w:p w14:paraId="601FF04A" w14:textId="4602538A" w:rsidR="00080022" w:rsidRDefault="00383B5A"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lastRenderedPageBreak/>
        <w:drawing>
          <wp:anchor distT="0" distB="0" distL="114300" distR="114300" simplePos="0" relativeHeight="251662336" behindDoc="0" locked="0" layoutInCell="1" allowOverlap="1" wp14:anchorId="21C22904" wp14:editId="6A808AE4">
            <wp:simplePos x="0" y="0"/>
            <wp:positionH relativeFrom="column">
              <wp:posOffset>3148914</wp:posOffset>
            </wp:positionH>
            <wp:positionV relativeFrom="paragraph">
              <wp:posOffset>7188</wp:posOffset>
            </wp:positionV>
            <wp:extent cx="2970770" cy="2004364"/>
            <wp:effectExtent l="0" t="0" r="127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0770" cy="2004364"/>
                    </a:xfrm>
                    <a:prstGeom prst="rect">
                      <a:avLst/>
                    </a:prstGeom>
                  </pic:spPr>
                </pic:pic>
              </a:graphicData>
            </a:graphic>
          </wp:anchor>
        </w:drawing>
      </w:r>
      <w:r w:rsidR="00080022">
        <w:rPr>
          <w:noProof/>
        </w:rPr>
        <w:drawing>
          <wp:inline distT="0" distB="0" distL="0" distR="0" wp14:anchorId="4806C70F" wp14:editId="4B3E94DC">
            <wp:extent cx="3043123" cy="2113902"/>
            <wp:effectExtent l="0" t="0" r="508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6584" cy="2123253"/>
                    </a:xfrm>
                    <a:prstGeom prst="rect">
                      <a:avLst/>
                    </a:prstGeom>
                  </pic:spPr>
                </pic:pic>
              </a:graphicData>
            </a:graphic>
          </wp:inline>
        </w:drawing>
      </w:r>
    </w:p>
    <w:p w14:paraId="2147A225" w14:textId="27C67BBF" w:rsidR="00080022" w:rsidRDefault="00383B5A"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anchor distT="0" distB="0" distL="114300" distR="114300" simplePos="0" relativeHeight="251663360" behindDoc="0" locked="0" layoutInCell="1" allowOverlap="1" wp14:anchorId="212268CE" wp14:editId="1BD17455">
            <wp:simplePos x="0" y="0"/>
            <wp:positionH relativeFrom="column">
              <wp:posOffset>3170987</wp:posOffset>
            </wp:positionH>
            <wp:positionV relativeFrom="paragraph">
              <wp:posOffset>4445</wp:posOffset>
            </wp:positionV>
            <wp:extent cx="2926080" cy="2081548"/>
            <wp:effectExtent l="0" t="0" r="762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26080" cy="2081548"/>
                    </a:xfrm>
                    <a:prstGeom prst="rect">
                      <a:avLst/>
                    </a:prstGeom>
                  </pic:spPr>
                </pic:pic>
              </a:graphicData>
            </a:graphic>
          </wp:anchor>
        </w:drawing>
      </w:r>
      <w:r>
        <w:rPr>
          <w:noProof/>
        </w:rPr>
        <w:drawing>
          <wp:inline distT="0" distB="0" distL="0" distR="0" wp14:anchorId="761EB2A7" wp14:editId="2A80B260">
            <wp:extent cx="3028492" cy="2107096"/>
            <wp:effectExtent l="0" t="0" r="63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53382" cy="2124413"/>
                    </a:xfrm>
                    <a:prstGeom prst="rect">
                      <a:avLst/>
                    </a:prstGeom>
                  </pic:spPr>
                </pic:pic>
              </a:graphicData>
            </a:graphic>
          </wp:inline>
        </w:drawing>
      </w:r>
    </w:p>
    <w:p w14:paraId="08BA1717" w14:textId="1A7F89C0" w:rsidR="00080022" w:rsidRDefault="005F2E7F"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anchor distT="0" distB="0" distL="114300" distR="114300" simplePos="0" relativeHeight="251664384" behindDoc="0" locked="0" layoutInCell="1" allowOverlap="1" wp14:anchorId="6A3EB8F3" wp14:editId="215B1608">
            <wp:simplePos x="0" y="0"/>
            <wp:positionH relativeFrom="column">
              <wp:posOffset>3047060</wp:posOffset>
            </wp:positionH>
            <wp:positionV relativeFrom="paragraph">
              <wp:posOffset>2441549</wp:posOffset>
            </wp:positionV>
            <wp:extent cx="2940050" cy="191135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0050" cy="1911350"/>
                    </a:xfrm>
                    <a:prstGeom prst="rect">
                      <a:avLst/>
                    </a:prstGeom>
                  </pic:spPr>
                </pic:pic>
              </a:graphicData>
            </a:graphic>
          </wp:anchor>
        </w:drawing>
      </w:r>
      <w:r w:rsidR="00383B5A">
        <w:rPr>
          <w:noProof/>
        </w:rPr>
        <w:drawing>
          <wp:inline distT="0" distB="0" distL="0" distR="0" wp14:anchorId="2ADFFBDE" wp14:editId="4902BB98">
            <wp:extent cx="2977286" cy="204146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8267" cy="2055851"/>
                    </a:xfrm>
                    <a:prstGeom prst="rect">
                      <a:avLst/>
                    </a:prstGeom>
                  </pic:spPr>
                </pic:pic>
              </a:graphicData>
            </a:graphic>
          </wp:inline>
        </w:drawing>
      </w:r>
      <w:r w:rsidRPr="005F2E7F">
        <w:rPr>
          <w:noProof/>
        </w:rPr>
        <w:t xml:space="preserve"> </w:t>
      </w:r>
      <w:r>
        <w:rPr>
          <w:noProof/>
        </w:rPr>
        <w:drawing>
          <wp:inline distT="0" distB="0" distL="0" distR="0" wp14:anchorId="774B6415" wp14:editId="4C3F488A">
            <wp:extent cx="3130905" cy="217172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45812" cy="2182064"/>
                    </a:xfrm>
                    <a:prstGeom prst="rect">
                      <a:avLst/>
                    </a:prstGeom>
                  </pic:spPr>
                </pic:pic>
              </a:graphicData>
            </a:graphic>
          </wp:inline>
        </w:drawing>
      </w:r>
    </w:p>
    <w:p w14:paraId="3DF6F87E" w14:textId="3C581738" w:rsidR="005F2E7F" w:rsidRDefault="005F2E7F"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inline distT="0" distB="0" distL="0" distR="0" wp14:anchorId="3D71AC82" wp14:editId="7C7EBC72">
            <wp:extent cx="2816352" cy="1915790"/>
            <wp:effectExtent l="0" t="0" r="317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31697" cy="1926228"/>
                    </a:xfrm>
                    <a:prstGeom prst="rect">
                      <a:avLst/>
                    </a:prstGeom>
                  </pic:spPr>
                </pic:pic>
              </a:graphicData>
            </a:graphic>
          </wp:inline>
        </w:drawing>
      </w:r>
      <w:r w:rsidRPr="005F2E7F">
        <w:rPr>
          <w:noProof/>
        </w:rPr>
        <w:t xml:space="preserve"> </w:t>
      </w:r>
    </w:p>
    <w:p w14:paraId="2E2C0E31" w14:textId="1FFF9A97" w:rsidR="005F2E7F" w:rsidRDefault="000826C3"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lastRenderedPageBreak/>
        <w:drawing>
          <wp:anchor distT="0" distB="0" distL="114300" distR="114300" simplePos="0" relativeHeight="251665408" behindDoc="0" locked="0" layoutInCell="1" allowOverlap="1" wp14:anchorId="73DF4521" wp14:editId="169A65C7">
            <wp:simplePos x="0" y="0"/>
            <wp:positionH relativeFrom="column">
              <wp:posOffset>3200273</wp:posOffset>
            </wp:positionH>
            <wp:positionV relativeFrom="paragraph">
              <wp:posOffset>-6985</wp:posOffset>
            </wp:positionV>
            <wp:extent cx="2874874" cy="1974290"/>
            <wp:effectExtent l="0" t="0" r="1905" b="698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4874" cy="19742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8D9188D" wp14:editId="660DD60E">
            <wp:extent cx="3079454" cy="2033625"/>
            <wp:effectExtent l="0" t="0" r="6985"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92614" cy="2042316"/>
                    </a:xfrm>
                    <a:prstGeom prst="rect">
                      <a:avLst/>
                    </a:prstGeom>
                  </pic:spPr>
                </pic:pic>
              </a:graphicData>
            </a:graphic>
          </wp:inline>
        </w:drawing>
      </w:r>
      <w:r w:rsidRPr="000826C3">
        <w:rPr>
          <w:noProof/>
        </w:rPr>
        <w:t xml:space="preserve"> </w:t>
      </w:r>
    </w:p>
    <w:p w14:paraId="614D07EA" w14:textId="0B9F82ED" w:rsidR="000826C3" w:rsidRDefault="000826C3"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anchor distT="0" distB="0" distL="114300" distR="114300" simplePos="0" relativeHeight="251666432" behindDoc="0" locked="0" layoutInCell="1" allowOverlap="1" wp14:anchorId="0B4B97C6" wp14:editId="1D4CEC55">
            <wp:simplePos x="0" y="0"/>
            <wp:positionH relativeFrom="column">
              <wp:posOffset>3127095</wp:posOffset>
            </wp:positionH>
            <wp:positionV relativeFrom="paragraph">
              <wp:posOffset>7417</wp:posOffset>
            </wp:positionV>
            <wp:extent cx="2933395" cy="2053938"/>
            <wp:effectExtent l="0" t="0" r="635" b="381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33395" cy="2053938"/>
                    </a:xfrm>
                    <a:prstGeom prst="rect">
                      <a:avLst/>
                    </a:prstGeom>
                  </pic:spPr>
                </pic:pic>
              </a:graphicData>
            </a:graphic>
          </wp:anchor>
        </w:drawing>
      </w:r>
      <w:r>
        <w:rPr>
          <w:noProof/>
        </w:rPr>
        <w:drawing>
          <wp:inline distT="0" distB="0" distL="0" distR="0" wp14:anchorId="001B9486" wp14:editId="36DD447E">
            <wp:extent cx="3013862" cy="2049232"/>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23970" cy="2056104"/>
                    </a:xfrm>
                    <a:prstGeom prst="rect">
                      <a:avLst/>
                    </a:prstGeom>
                  </pic:spPr>
                </pic:pic>
              </a:graphicData>
            </a:graphic>
          </wp:inline>
        </w:drawing>
      </w:r>
    </w:p>
    <w:p w14:paraId="1A467A56" w14:textId="3D0C2043" w:rsidR="000826C3" w:rsidRDefault="000826C3"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noProof/>
        </w:rPr>
        <w:drawing>
          <wp:inline distT="0" distB="0" distL="0" distR="0" wp14:anchorId="179616BC" wp14:editId="74AF345E">
            <wp:extent cx="2940710" cy="188599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60196" cy="1898487"/>
                    </a:xfrm>
                    <a:prstGeom prst="rect">
                      <a:avLst/>
                    </a:prstGeom>
                  </pic:spPr>
                </pic:pic>
              </a:graphicData>
            </a:graphic>
          </wp:inline>
        </w:drawing>
      </w:r>
      <w:r w:rsidR="00E259ED" w:rsidRPr="00E259ED">
        <w:rPr>
          <w:noProof/>
        </w:rPr>
        <w:t xml:space="preserve"> </w:t>
      </w:r>
      <w:r w:rsidR="00E259ED">
        <w:rPr>
          <w:noProof/>
        </w:rPr>
        <w:drawing>
          <wp:anchor distT="0" distB="0" distL="114300" distR="114300" simplePos="0" relativeHeight="251667456" behindDoc="0" locked="0" layoutInCell="1" allowOverlap="1" wp14:anchorId="61C73038" wp14:editId="563093C2">
            <wp:simplePos x="0" y="0"/>
            <wp:positionH relativeFrom="column">
              <wp:posOffset>2981325</wp:posOffset>
            </wp:positionH>
            <wp:positionV relativeFrom="paragraph">
              <wp:posOffset>-3810</wp:posOffset>
            </wp:positionV>
            <wp:extent cx="2974340" cy="2047875"/>
            <wp:effectExtent l="0" t="0" r="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4340" cy="2047875"/>
                    </a:xfrm>
                    <a:prstGeom prst="rect">
                      <a:avLst/>
                    </a:prstGeom>
                  </pic:spPr>
                </pic:pic>
              </a:graphicData>
            </a:graphic>
          </wp:anchor>
        </w:drawing>
      </w:r>
    </w:p>
    <w:p w14:paraId="6C4A6AF4" w14:textId="77777777" w:rsidR="00E259ED" w:rsidRDefault="00E259ED"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p>
    <w:p w14:paraId="0A6EFEEE" w14:textId="7115D2C8" w:rsidR="00460778" w:rsidRDefault="00E259ED"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Así, d</w:t>
      </w:r>
      <w:r w:rsidR="00460778" w:rsidRPr="00460778">
        <w:rPr>
          <w:rFonts w:ascii="Arial Nova Light" w:eastAsia="Arial Nova" w:hAnsi="Arial Nova Light" w:cs="Arial Nova"/>
          <w:bCs/>
        </w:rPr>
        <w:t xml:space="preserve">e análisis conjunto de los hechos denunciados, se llegó a la conclusión de que </w:t>
      </w:r>
      <w:r w:rsidR="000E7D72">
        <w:rPr>
          <w:rFonts w:ascii="Arial Nova Light" w:eastAsia="Arial Nova" w:hAnsi="Arial Nova Light" w:cs="Arial Nova"/>
          <w:bCs/>
        </w:rPr>
        <w:t xml:space="preserve">los hechos se suscitaron en un dialogo genérico dentro de un grupo de chat de temas variados. Esto es así porque al revisar las imágenes que obran en el expediente, </w:t>
      </w:r>
      <w:r w:rsidR="009A10D7">
        <w:rPr>
          <w:rFonts w:ascii="Arial Nova Light" w:eastAsia="Arial Nova" w:hAnsi="Arial Nova Light" w:cs="Arial Nova"/>
          <w:bCs/>
        </w:rPr>
        <w:t xml:space="preserve">es posible identificar que la interacción surgió a partir de un comentario detonante que hizo la que ahora denuncia. </w:t>
      </w:r>
    </w:p>
    <w:p w14:paraId="7EE0BCEC" w14:textId="7EB8B11E" w:rsidR="00711DED" w:rsidRPr="00E259ED" w:rsidRDefault="00E259ED"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En el caso, si bien el mensaje que la denunciante decide </w:t>
      </w:r>
      <w:r>
        <w:rPr>
          <w:rFonts w:ascii="Arial Nova Light" w:eastAsia="Arial Nova" w:hAnsi="Arial Nova Light" w:cs="Arial Nova"/>
          <w:b/>
        </w:rPr>
        <w:t>específicamente</w:t>
      </w:r>
      <w:r>
        <w:rPr>
          <w:rFonts w:ascii="Arial Nova Light" w:eastAsia="Arial Nova" w:hAnsi="Arial Nova Light" w:cs="Arial Nova"/>
          <w:bCs/>
        </w:rPr>
        <w:t xml:space="preserve"> certificar hace referencia a un “harén”, lo cierto es que ese mensaje en particular, puede tener diversas connotaciones sin que se vea por si solo una intención de agraviar, pues, al revisar los mensajes que acompañan la plática, mensajes emitidos por personas ajenas al procedimiento, son aquellos </w:t>
      </w:r>
      <w:r>
        <w:rPr>
          <w:rFonts w:ascii="Arial Nova Light" w:eastAsia="Arial Nova" w:hAnsi="Arial Nova Light" w:cs="Arial Nova"/>
          <w:bCs/>
        </w:rPr>
        <w:lastRenderedPageBreak/>
        <w:t>usuarios los que generan una charla</w:t>
      </w:r>
      <w:r w:rsidR="00711DED">
        <w:rPr>
          <w:rFonts w:ascii="Arial Nova Light" w:eastAsia="Arial Nova" w:hAnsi="Arial Nova Light" w:cs="Arial Nova"/>
          <w:bCs/>
        </w:rPr>
        <w:t xml:space="preserve"> que encamina una intención, es decir, los otros usuarios son los que provocan la intención que asumió la denunciante. </w:t>
      </w:r>
    </w:p>
    <w:p w14:paraId="23D1296D" w14:textId="5C7B9F74" w:rsidR="009A10D7" w:rsidRDefault="00711DED"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De ahí, que i</w:t>
      </w:r>
      <w:r w:rsidR="009A10D7">
        <w:rPr>
          <w:rFonts w:ascii="Arial Nova Light" w:eastAsia="Arial Nova" w:hAnsi="Arial Nova Light" w:cs="Arial Nova"/>
          <w:bCs/>
        </w:rPr>
        <w:t xml:space="preserve">ncluso, </w:t>
      </w:r>
      <w:r>
        <w:rPr>
          <w:rFonts w:ascii="Arial Nova Light" w:eastAsia="Arial Nova" w:hAnsi="Arial Nova Light" w:cs="Arial Nova"/>
          <w:bCs/>
        </w:rPr>
        <w:t xml:space="preserve">la denunciante </w:t>
      </w:r>
      <w:r w:rsidR="003E3DD8">
        <w:rPr>
          <w:rFonts w:ascii="Arial Nova Light" w:eastAsia="Arial Nova" w:hAnsi="Arial Nova Light" w:cs="Arial Nova"/>
          <w:bCs/>
        </w:rPr>
        <w:t xml:space="preserve">realizó </w:t>
      </w:r>
      <w:r w:rsidR="009A10D7">
        <w:rPr>
          <w:rFonts w:ascii="Arial Nova Light" w:eastAsia="Arial Nova" w:hAnsi="Arial Nova Light" w:cs="Arial Nova"/>
          <w:bCs/>
        </w:rPr>
        <w:t xml:space="preserve">mensajes </w:t>
      </w:r>
      <w:r w:rsidR="00992E4C">
        <w:rPr>
          <w:rFonts w:ascii="Arial Nova Light" w:eastAsia="Arial Nova" w:hAnsi="Arial Nova Light" w:cs="Arial Nova"/>
          <w:bCs/>
        </w:rPr>
        <w:t>a fin de exponer temas familiares</w:t>
      </w:r>
      <w:r w:rsidR="003E3DD8">
        <w:rPr>
          <w:rFonts w:ascii="Arial Nova Light" w:eastAsia="Arial Nova" w:hAnsi="Arial Nova Light" w:cs="Arial Nova"/>
          <w:bCs/>
        </w:rPr>
        <w:t>, poniendo a la vista menores de edad</w:t>
      </w:r>
      <w:r w:rsidR="00992E4C">
        <w:rPr>
          <w:rFonts w:ascii="Arial Nova Light" w:eastAsia="Arial Nova" w:hAnsi="Arial Nova Light" w:cs="Arial Nova"/>
          <w:bCs/>
        </w:rPr>
        <w:t xml:space="preserve">, por lo que se aprecia que en el calor del dialogo, </w:t>
      </w:r>
      <w:r w:rsidR="003E3DD8">
        <w:rPr>
          <w:rFonts w:ascii="Arial Nova Light" w:eastAsia="Arial Nova" w:hAnsi="Arial Nova Light" w:cs="Arial Nova"/>
          <w:bCs/>
        </w:rPr>
        <w:t xml:space="preserve">también los </w:t>
      </w:r>
      <w:r w:rsidR="00992E4C">
        <w:rPr>
          <w:rFonts w:ascii="Arial Nova Light" w:eastAsia="Arial Nova" w:hAnsi="Arial Nova Light" w:cs="Arial Nova"/>
          <w:bCs/>
        </w:rPr>
        <w:t xml:space="preserve">otros usuarios buscaron apaciguar los ánimos de las personas que interactuaban, solicitando en reiteradas ocasiones que se hicieran cesar los mensajes. </w:t>
      </w:r>
    </w:p>
    <w:p w14:paraId="0DD8914C" w14:textId="77777777" w:rsidR="00793AF6" w:rsidRPr="0028640F" w:rsidRDefault="00992E4C"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rPr>
      </w:pPr>
      <w:r>
        <w:rPr>
          <w:rFonts w:ascii="Arial Nova Light" w:eastAsia="Arial Nova" w:hAnsi="Arial Nova Light" w:cs="Arial Nova"/>
          <w:bCs/>
        </w:rPr>
        <w:t xml:space="preserve">De la secuencia de mensajes, se observa que el denunciado en un momento ofreció disculpas a los usuarios, si consideraron desafortunado su mensaje, por lo que es posible determinar que no había una intencionalidad de afectar a la actora, </w:t>
      </w:r>
      <w:r w:rsidR="00793AF6">
        <w:rPr>
          <w:rFonts w:ascii="Arial Nova Light" w:eastAsia="Arial Nova" w:hAnsi="Arial Nova Light" w:cs="Arial Nova"/>
          <w:bCs/>
        </w:rPr>
        <w:t>quien,</w:t>
      </w:r>
      <w:r>
        <w:rPr>
          <w:rFonts w:ascii="Arial Nova Light" w:eastAsia="Arial Nova" w:hAnsi="Arial Nova Light" w:cs="Arial Nova"/>
          <w:bCs/>
        </w:rPr>
        <w:t xml:space="preserve"> dicho sea de paso, </w:t>
      </w:r>
      <w:r w:rsidRPr="0028640F">
        <w:rPr>
          <w:rFonts w:ascii="Arial Nova Light" w:eastAsia="Arial Nova" w:hAnsi="Arial Nova Light" w:cs="Arial Nova"/>
          <w:b/>
        </w:rPr>
        <w:t xml:space="preserve">asumió que los mensajes eran en su contra. </w:t>
      </w:r>
    </w:p>
    <w:p w14:paraId="3EB6813C" w14:textId="77777777" w:rsidR="0004291B" w:rsidRDefault="00793AF6"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Así, en un dialogo privado, (esto porque el chat en WhatsApp, por su naturaleza solo es visible entre los usuarios que conforman el grupo) la actora, los denunciados y otras personas, compartieron ideas, </w:t>
      </w:r>
      <w:r w:rsidR="0004291B">
        <w:rPr>
          <w:rFonts w:ascii="Arial Nova Light" w:eastAsia="Arial Nova" w:hAnsi="Arial Nova Light" w:cs="Arial Nova"/>
          <w:bCs/>
        </w:rPr>
        <w:t xml:space="preserve">formas de pensar y expresiones que en ninguna manera actualizan VPMG. </w:t>
      </w:r>
    </w:p>
    <w:p w14:paraId="4DC032D8" w14:textId="77777777" w:rsidR="003F16B2" w:rsidRDefault="0004291B"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Pr>
          <w:rFonts w:ascii="Arial Nova Light" w:eastAsia="Arial Nova" w:hAnsi="Arial Nova Light" w:cs="Arial Nova"/>
          <w:bCs/>
        </w:rPr>
        <w:t xml:space="preserve">Es así, porque la actora señaló expresamente los mensajes que son objeto, sin que en la totalidad de la charla </w:t>
      </w:r>
      <w:r w:rsidR="003F16B2">
        <w:rPr>
          <w:rFonts w:ascii="Arial Nova Light" w:eastAsia="Arial Nova" w:hAnsi="Arial Nova Light" w:cs="Arial Nova"/>
          <w:bCs/>
        </w:rPr>
        <w:t xml:space="preserve">pudiera ella misma identificar mayores elementos. </w:t>
      </w:r>
    </w:p>
    <w:p w14:paraId="4D41EB1C" w14:textId="5EDF6C02" w:rsidR="00460778" w:rsidRPr="00460778" w:rsidRDefault="00460778"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460778">
        <w:rPr>
          <w:rFonts w:ascii="Arial Nova Light" w:eastAsia="Arial Nova" w:hAnsi="Arial Nova Light" w:cs="Arial Nova"/>
          <w:bCs/>
        </w:rPr>
        <w:t>No obstante, el hecho de que se adviertan algunos cuestionamientos dirigidos a la denunciante, no implica algún obstáculo a su aspiración para un cargo de elección popular, sino se trataron de hechos internos surgidos por el curso del proceso electoral</w:t>
      </w:r>
      <w:r w:rsidR="003F16B2">
        <w:rPr>
          <w:rFonts w:ascii="Arial Nova Light" w:eastAsia="Arial Nova" w:hAnsi="Arial Nova Light" w:cs="Arial Nova"/>
          <w:bCs/>
        </w:rPr>
        <w:t xml:space="preserve">. </w:t>
      </w:r>
    </w:p>
    <w:p w14:paraId="25510E18" w14:textId="7CD902B1" w:rsidR="00460778" w:rsidRPr="00460778" w:rsidRDefault="00460778" w:rsidP="0046077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460778">
        <w:rPr>
          <w:rFonts w:ascii="Arial Nova Light" w:eastAsia="Arial Nova" w:hAnsi="Arial Nova Light" w:cs="Arial Nova"/>
          <w:bCs/>
        </w:rPr>
        <w:t xml:space="preserve">En consecuencia, se estima que de un estudio en conjunto de las conductas denunciadas no se desprende alguna vulneración a un derecho político-electoral de la </w:t>
      </w:r>
      <w:r w:rsidR="003F16B2">
        <w:rPr>
          <w:rFonts w:ascii="Arial Nova Light" w:eastAsia="Arial Nova" w:hAnsi="Arial Nova Light" w:cs="Arial Nova"/>
          <w:bCs/>
        </w:rPr>
        <w:t>entonces candidata</w:t>
      </w:r>
      <w:r w:rsidRPr="00460778">
        <w:rPr>
          <w:rFonts w:ascii="Arial Nova Light" w:eastAsia="Arial Nova" w:hAnsi="Arial Nova Light" w:cs="Arial Nova"/>
          <w:bCs/>
        </w:rPr>
        <w:t xml:space="preserve">, pues como se adelantó, no se advierte de que forma los hechos cuestionados afectaron su </w:t>
      </w:r>
      <w:r w:rsidR="006B6D73">
        <w:rPr>
          <w:rFonts w:ascii="Arial Nova Light" w:eastAsia="Arial Nova" w:hAnsi="Arial Nova Light" w:cs="Arial Nova"/>
          <w:bCs/>
        </w:rPr>
        <w:t>candidatura postulada, o en qué manera se afectaron sus derechos político-electorales</w:t>
      </w:r>
      <w:r w:rsidRPr="00460778">
        <w:rPr>
          <w:rFonts w:ascii="Arial Nova Light" w:eastAsia="Arial Nova" w:hAnsi="Arial Nova Light" w:cs="Arial Nova"/>
          <w:bCs/>
        </w:rPr>
        <w:t>.</w:t>
      </w:r>
    </w:p>
    <w:p w14:paraId="35697A02" w14:textId="69971D4D" w:rsidR="00E16A1A" w:rsidRPr="00FD5BA8" w:rsidRDefault="006B2E63" w:rsidP="006B2E6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FD5BA8">
        <w:rPr>
          <w:rFonts w:ascii="Arial Nova Light" w:eastAsia="Arial Nova" w:hAnsi="Arial Nova Light" w:cs="Arial Nova"/>
          <w:b/>
        </w:rPr>
        <w:t>X</w:t>
      </w:r>
      <w:r w:rsidRPr="00FD5BA8">
        <w:rPr>
          <w:rFonts w:ascii="Arial Nova Light" w:eastAsia="Arial Nova" w:hAnsi="Arial Nova Light" w:cs="Arial Nova"/>
          <w:bCs/>
        </w:rPr>
        <w:t xml:space="preserve">. </w:t>
      </w:r>
      <w:r w:rsidR="006F0B93" w:rsidRPr="00FD5BA8">
        <w:rPr>
          <w:rFonts w:ascii="Arial Nova Light" w:eastAsia="Arial Nova" w:hAnsi="Arial Nova Light" w:cs="Arial Nova"/>
          <w:b/>
        </w:rPr>
        <w:t>RESOLUTIVOS.</w:t>
      </w:r>
    </w:p>
    <w:p w14:paraId="48889C3D" w14:textId="654C08E8" w:rsidR="00665969" w:rsidRPr="00FD5BA8" w:rsidRDefault="00961BCC" w:rsidP="00665969">
      <w:pPr>
        <w:spacing w:line="360" w:lineRule="auto"/>
        <w:ind w:right="36"/>
        <w:jc w:val="both"/>
        <w:rPr>
          <w:rFonts w:ascii="Arial Nova Light" w:eastAsia="Arial Nova" w:hAnsi="Arial Nova Light" w:cs="Arial Nova"/>
          <w:b/>
        </w:rPr>
      </w:pPr>
      <w:r w:rsidRPr="00FD5BA8">
        <w:rPr>
          <w:rFonts w:ascii="Arial Nova Light" w:hAnsi="Arial Nova Light" w:cs="Arial"/>
          <w:b/>
        </w:rPr>
        <w:t>ÚNICO</w:t>
      </w:r>
      <w:r w:rsidR="0077544C" w:rsidRPr="00FD5BA8">
        <w:rPr>
          <w:rFonts w:ascii="Arial Nova Light" w:hAnsi="Arial Nova Light" w:cs="Arial"/>
          <w:b/>
        </w:rPr>
        <w:t xml:space="preserve">. </w:t>
      </w:r>
      <w:r w:rsidR="00665969" w:rsidRPr="00FD5BA8">
        <w:rPr>
          <w:rFonts w:ascii="Arial Nova Light" w:hAnsi="Arial Nova Light" w:cs="Arial"/>
          <w:b/>
        </w:rPr>
        <w:t xml:space="preserve"> </w:t>
      </w:r>
      <w:r w:rsidR="00665969" w:rsidRPr="00FD5BA8">
        <w:rPr>
          <w:rFonts w:ascii="Arial Nova Light" w:eastAsia="Arial Nova" w:hAnsi="Arial Nova Light" w:cs="Arial Nova"/>
          <w:bCs/>
        </w:rPr>
        <w:t xml:space="preserve">se declara la </w:t>
      </w:r>
      <w:r w:rsidR="00665969" w:rsidRPr="00FD5BA8">
        <w:rPr>
          <w:rFonts w:ascii="Arial Nova Light" w:eastAsia="Arial Nova" w:hAnsi="Arial Nova Light" w:cs="Arial Nova"/>
          <w:b/>
        </w:rPr>
        <w:t>inexistencia</w:t>
      </w:r>
      <w:r w:rsidR="00665969" w:rsidRPr="00FD5BA8">
        <w:rPr>
          <w:rFonts w:ascii="Arial Nova Light" w:eastAsia="Arial Nova" w:hAnsi="Arial Nova Light" w:cs="Arial Nova"/>
          <w:bCs/>
        </w:rPr>
        <w:t xml:space="preserve"> de </w:t>
      </w:r>
      <w:r w:rsidR="00665969" w:rsidRPr="00FD5BA8">
        <w:rPr>
          <w:rFonts w:ascii="Arial Nova Light" w:eastAsia="Arial Nova" w:hAnsi="Arial Nova Light" w:cs="Arial Nova"/>
          <w:b/>
          <w:bCs/>
        </w:rPr>
        <w:t>Violencia Política contra las Mujeres en Razón de Género</w:t>
      </w:r>
      <w:r w:rsidR="00665969" w:rsidRPr="00FD5BA8">
        <w:rPr>
          <w:rFonts w:ascii="Arial Nova Light" w:eastAsia="Arial Nova" w:hAnsi="Arial Nova Light" w:cs="Arial Nova"/>
          <w:bCs/>
        </w:rPr>
        <w:t xml:space="preserve">, </w:t>
      </w:r>
      <w:r w:rsidR="006B6D73">
        <w:rPr>
          <w:rFonts w:ascii="Arial Nova Light" w:eastAsia="Arial Nova" w:hAnsi="Arial Nova Light" w:cs="Arial Nova"/>
          <w:bCs/>
        </w:rPr>
        <w:t xml:space="preserve">denunciada por la actora. </w:t>
      </w:r>
      <w:r w:rsidR="00665969" w:rsidRPr="00FD5BA8">
        <w:rPr>
          <w:rFonts w:ascii="Arial Nova Light" w:eastAsia="Arial Nova" w:hAnsi="Arial Nova Light" w:cs="Arial Nova"/>
        </w:rPr>
        <w:t xml:space="preserve"> </w:t>
      </w:r>
    </w:p>
    <w:p w14:paraId="346752F8" w14:textId="3F444588" w:rsidR="00C92B7B" w:rsidRPr="00FD5BA8" w:rsidRDefault="00665969" w:rsidP="00130C1C">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FD5BA8">
        <w:rPr>
          <w:rFonts w:ascii="Arial Nova Light" w:hAnsi="Arial Nova Light" w:cs="Arial"/>
        </w:rPr>
        <w:t xml:space="preserve"> </w:t>
      </w:r>
    </w:p>
    <w:p w14:paraId="0330A749" w14:textId="2174547F" w:rsidR="00E16A1A" w:rsidRPr="00FD5BA8" w:rsidRDefault="006F0B93" w:rsidP="00130C1C">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rPr>
      </w:pPr>
      <w:r w:rsidRPr="00FD5BA8">
        <w:rPr>
          <w:rFonts w:ascii="Arial Nova Light" w:eastAsia="Arial Nova" w:hAnsi="Arial Nova Light" w:cs="Arial Nova"/>
          <w:b/>
        </w:rPr>
        <w:t xml:space="preserve">Notifíquese.  </w:t>
      </w:r>
      <w:r w:rsidRPr="00FD5BA8">
        <w:rPr>
          <w:rFonts w:ascii="Arial Nova Light" w:eastAsia="Arial Nova" w:hAnsi="Arial Nova Light" w:cs="Arial Nova"/>
        </w:rPr>
        <w:t xml:space="preserve">Así lo resolvió el Tribunal Electoral del Estado de Aguascalientes, por </w:t>
      </w:r>
      <w:r w:rsidR="000C328F">
        <w:rPr>
          <w:rFonts w:ascii="Arial Nova Light" w:eastAsia="Arial Nova" w:hAnsi="Arial Nova Light" w:cs="Arial Nova"/>
          <w:b/>
          <w:bCs/>
        </w:rPr>
        <w:t>unanimidad</w:t>
      </w:r>
      <w:r w:rsidRPr="00FD5BA8">
        <w:rPr>
          <w:rFonts w:ascii="Arial Nova Light" w:eastAsia="Arial Nova" w:hAnsi="Arial Nova Light" w:cs="Arial Nova"/>
        </w:rPr>
        <w:t xml:space="preserve"> de votos de la Magistrada y Magistrados que lo integran, ante el </w:t>
      </w:r>
      <w:proofErr w:type="gramStart"/>
      <w:r w:rsidRPr="00FD5BA8">
        <w:rPr>
          <w:rFonts w:ascii="Arial Nova Light" w:eastAsia="Arial Nova" w:hAnsi="Arial Nova Light" w:cs="Arial Nova"/>
        </w:rPr>
        <w:t>Secretario General</w:t>
      </w:r>
      <w:proofErr w:type="gramEnd"/>
      <w:r w:rsidRPr="00FD5BA8">
        <w:rPr>
          <w:rFonts w:ascii="Arial Nova Light" w:eastAsia="Arial Nova" w:hAnsi="Arial Nova Light" w:cs="Arial Nova"/>
        </w:rPr>
        <w:t xml:space="preserve"> de Acuerdos, quien autoriza y da fe</w:t>
      </w:r>
      <w:r w:rsidR="00DD3E81" w:rsidRPr="00FD5BA8">
        <w:rPr>
          <w:rFonts w:ascii="Arial Nova Light" w:eastAsia="Arial Nova" w:hAnsi="Arial Nova Light" w:cs="Arial Nova"/>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3034AF" w:rsidRPr="00222482" w14:paraId="58F466D0" w14:textId="77777777" w:rsidTr="00CA2990">
        <w:trPr>
          <w:trHeight w:val="2136"/>
        </w:trPr>
        <w:tc>
          <w:tcPr>
            <w:tcW w:w="9118" w:type="dxa"/>
            <w:gridSpan w:val="2"/>
          </w:tcPr>
          <w:p w14:paraId="5D3908B2" w14:textId="61DA61CB"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bookmarkStart w:id="3" w:name="_Hlk68778058"/>
            <w:r w:rsidRPr="00222482">
              <w:rPr>
                <w:rFonts w:ascii="Arial Nova Light" w:eastAsia="Arial Nova" w:hAnsi="Arial Nova Light" w:cs="Arial Nova"/>
                <w:b/>
              </w:rPr>
              <w:lastRenderedPageBreak/>
              <w:t>MAGISTRADA PRESIDENTA</w:t>
            </w:r>
          </w:p>
          <w:p w14:paraId="700F7445"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p>
          <w:p w14:paraId="1BEC7294"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CLAUDIA ELOISA DÍAZ DE LEÓN GONZÁLEZ</w:t>
            </w:r>
          </w:p>
        </w:tc>
      </w:tr>
      <w:tr w:rsidR="003034AF" w:rsidRPr="00222482" w14:paraId="2E33D0FA" w14:textId="77777777" w:rsidTr="00CA2990">
        <w:tc>
          <w:tcPr>
            <w:tcW w:w="4558" w:type="dxa"/>
          </w:tcPr>
          <w:p w14:paraId="33192B9B" w14:textId="11E69C83"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MAGISTRADA</w:t>
            </w:r>
          </w:p>
          <w:p w14:paraId="67AA9E51"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p>
          <w:p w14:paraId="17886E6F"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 xml:space="preserve">LAURA HORTENSIA </w:t>
            </w:r>
          </w:p>
          <w:p w14:paraId="6801461A"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LLAMAS HERNÁNDEZ</w:t>
            </w:r>
          </w:p>
        </w:tc>
        <w:tc>
          <w:tcPr>
            <w:tcW w:w="4560" w:type="dxa"/>
          </w:tcPr>
          <w:p w14:paraId="13EB52FA" w14:textId="570F196B"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MAGISTRADO</w:t>
            </w:r>
          </w:p>
          <w:p w14:paraId="45DAFA24"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p>
          <w:p w14:paraId="7CBB0F31"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 xml:space="preserve">HÉCTOR SALVADOR </w:t>
            </w:r>
          </w:p>
          <w:p w14:paraId="2F42BC05"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HERNÁNDEZ GALLEGOS</w:t>
            </w:r>
          </w:p>
        </w:tc>
      </w:tr>
      <w:tr w:rsidR="003034AF" w:rsidRPr="00222482" w14:paraId="63CD7FEA" w14:textId="77777777" w:rsidTr="00CA2990">
        <w:tc>
          <w:tcPr>
            <w:tcW w:w="9118" w:type="dxa"/>
            <w:gridSpan w:val="2"/>
          </w:tcPr>
          <w:p w14:paraId="14E4D366" w14:textId="794EF0D0"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SECRETARIO GENERAL DE ACUERDOS</w:t>
            </w:r>
          </w:p>
          <w:p w14:paraId="298EBBF5" w14:textId="77777777" w:rsidR="003034AF" w:rsidRPr="00222482" w:rsidRDefault="003034AF" w:rsidP="00CA2990">
            <w:pPr>
              <w:pBdr>
                <w:top w:val="nil"/>
                <w:left w:val="nil"/>
                <w:bottom w:val="nil"/>
                <w:right w:val="nil"/>
                <w:between w:val="nil"/>
              </w:pBdr>
              <w:spacing w:line="360" w:lineRule="auto"/>
              <w:jc w:val="center"/>
              <w:rPr>
                <w:rFonts w:ascii="Arial Nova Light" w:eastAsia="Arial Nova" w:hAnsi="Arial Nova Light" w:cs="Arial Nova"/>
                <w:b/>
              </w:rPr>
            </w:pPr>
            <w:r w:rsidRPr="00222482">
              <w:rPr>
                <w:rFonts w:ascii="Arial Nova Light" w:eastAsia="Arial Nova" w:hAnsi="Arial Nova Light" w:cs="Arial Nova"/>
                <w:b/>
              </w:rPr>
              <w:t>JESÚS OCIEL BAENA SUCEDO</w:t>
            </w:r>
          </w:p>
        </w:tc>
      </w:tr>
      <w:bookmarkEnd w:id="3"/>
    </w:tbl>
    <w:p w14:paraId="0E2BD2E6" w14:textId="5C6E82EF" w:rsidR="00ED20EF" w:rsidRDefault="00ED20EF" w:rsidP="005E69C0">
      <w:pPr>
        <w:tabs>
          <w:tab w:val="right" w:pos="8838"/>
        </w:tabs>
        <w:spacing w:line="360" w:lineRule="auto"/>
        <w:jc w:val="both"/>
        <w:rPr>
          <w:rFonts w:ascii="Arial Nova Light" w:eastAsia="Arial Nova" w:hAnsi="Arial Nova Light" w:cs="Arial Nova"/>
        </w:rPr>
      </w:pPr>
    </w:p>
    <w:p w14:paraId="16A1F7A0" w14:textId="5EA56A2C" w:rsidR="000C328F" w:rsidRDefault="000C328F" w:rsidP="005E69C0">
      <w:pPr>
        <w:tabs>
          <w:tab w:val="right" w:pos="8838"/>
        </w:tabs>
        <w:spacing w:line="360" w:lineRule="auto"/>
        <w:jc w:val="both"/>
        <w:rPr>
          <w:rFonts w:ascii="Arial Nova Light" w:eastAsia="Arial Nova" w:hAnsi="Arial Nova Light" w:cs="Arial Nova"/>
        </w:rPr>
      </w:pPr>
    </w:p>
    <w:p w14:paraId="0AE70AE8" w14:textId="5C9A0F7E" w:rsidR="000C328F" w:rsidRDefault="000C328F" w:rsidP="005E69C0">
      <w:pPr>
        <w:tabs>
          <w:tab w:val="right" w:pos="8838"/>
        </w:tabs>
        <w:spacing w:line="360" w:lineRule="auto"/>
        <w:jc w:val="both"/>
        <w:rPr>
          <w:rFonts w:ascii="Arial Nova Light" w:eastAsia="Arial Nova" w:hAnsi="Arial Nova Light" w:cs="Arial Nova"/>
        </w:rPr>
      </w:pPr>
    </w:p>
    <w:p w14:paraId="1D512ADE" w14:textId="4DE6552C" w:rsidR="000C328F" w:rsidRDefault="000C328F" w:rsidP="005E69C0">
      <w:pPr>
        <w:tabs>
          <w:tab w:val="right" w:pos="8838"/>
        </w:tabs>
        <w:spacing w:line="360" w:lineRule="auto"/>
        <w:jc w:val="both"/>
        <w:rPr>
          <w:rFonts w:ascii="Arial Nova Light" w:eastAsia="Arial Nova" w:hAnsi="Arial Nova Light" w:cs="Arial Nova"/>
        </w:rPr>
      </w:pPr>
    </w:p>
    <w:p w14:paraId="185E609D" w14:textId="77AD2286" w:rsidR="000C328F" w:rsidRDefault="000C328F" w:rsidP="005E69C0">
      <w:pPr>
        <w:tabs>
          <w:tab w:val="right" w:pos="8838"/>
        </w:tabs>
        <w:spacing w:line="360" w:lineRule="auto"/>
        <w:jc w:val="both"/>
        <w:rPr>
          <w:rFonts w:ascii="Arial Nova Light" w:eastAsia="Arial Nova" w:hAnsi="Arial Nova Light" w:cs="Arial Nova"/>
        </w:rPr>
      </w:pPr>
    </w:p>
    <w:p w14:paraId="4812776C" w14:textId="077C571C" w:rsidR="000C328F" w:rsidRDefault="000C328F" w:rsidP="005E69C0">
      <w:pPr>
        <w:tabs>
          <w:tab w:val="right" w:pos="8838"/>
        </w:tabs>
        <w:spacing w:line="360" w:lineRule="auto"/>
        <w:jc w:val="both"/>
        <w:rPr>
          <w:rFonts w:ascii="Arial Nova Light" w:eastAsia="Arial Nova" w:hAnsi="Arial Nova Light" w:cs="Arial Nova"/>
        </w:rPr>
      </w:pPr>
    </w:p>
    <w:p w14:paraId="48267DBA" w14:textId="07B21706" w:rsidR="000C328F" w:rsidRDefault="000C328F" w:rsidP="005E69C0">
      <w:pPr>
        <w:tabs>
          <w:tab w:val="right" w:pos="8838"/>
        </w:tabs>
        <w:spacing w:line="360" w:lineRule="auto"/>
        <w:jc w:val="both"/>
        <w:rPr>
          <w:rFonts w:ascii="Arial Nova Light" w:eastAsia="Arial Nova" w:hAnsi="Arial Nova Light" w:cs="Arial Nova"/>
        </w:rPr>
      </w:pPr>
    </w:p>
    <w:p w14:paraId="5629FB79" w14:textId="23A136F0" w:rsidR="000C328F" w:rsidRDefault="000C328F" w:rsidP="005E69C0">
      <w:pPr>
        <w:tabs>
          <w:tab w:val="right" w:pos="8838"/>
        </w:tabs>
        <w:spacing w:line="360" w:lineRule="auto"/>
        <w:jc w:val="both"/>
        <w:rPr>
          <w:rFonts w:ascii="Arial Nova Light" w:eastAsia="Arial Nova" w:hAnsi="Arial Nova Light" w:cs="Arial Nova"/>
        </w:rPr>
      </w:pPr>
    </w:p>
    <w:p w14:paraId="7AC550D4" w14:textId="7EBAC554" w:rsidR="000C328F" w:rsidRDefault="000C328F" w:rsidP="005E69C0">
      <w:pPr>
        <w:tabs>
          <w:tab w:val="right" w:pos="8838"/>
        </w:tabs>
        <w:spacing w:line="360" w:lineRule="auto"/>
        <w:jc w:val="both"/>
        <w:rPr>
          <w:rFonts w:ascii="Arial Nova Light" w:eastAsia="Arial Nova" w:hAnsi="Arial Nova Light" w:cs="Arial Nova"/>
        </w:rPr>
      </w:pPr>
    </w:p>
    <w:p w14:paraId="5E313282" w14:textId="206B7CF8" w:rsidR="000C328F" w:rsidRDefault="000C328F" w:rsidP="005E69C0">
      <w:pPr>
        <w:tabs>
          <w:tab w:val="right" w:pos="8838"/>
        </w:tabs>
        <w:spacing w:line="360" w:lineRule="auto"/>
        <w:jc w:val="both"/>
        <w:rPr>
          <w:rFonts w:ascii="Arial Nova Light" w:eastAsia="Arial Nova" w:hAnsi="Arial Nova Light" w:cs="Arial Nova"/>
        </w:rPr>
      </w:pPr>
    </w:p>
    <w:p w14:paraId="56A60478" w14:textId="3A064949" w:rsidR="000C328F" w:rsidRDefault="000C328F" w:rsidP="005E69C0">
      <w:pPr>
        <w:tabs>
          <w:tab w:val="right" w:pos="8838"/>
        </w:tabs>
        <w:spacing w:line="360" w:lineRule="auto"/>
        <w:jc w:val="both"/>
        <w:rPr>
          <w:rFonts w:ascii="Arial Nova Light" w:eastAsia="Arial Nova" w:hAnsi="Arial Nova Light" w:cs="Arial Nova"/>
        </w:rPr>
      </w:pPr>
    </w:p>
    <w:p w14:paraId="1E363942" w14:textId="213F543F" w:rsidR="000C328F" w:rsidRDefault="000C328F" w:rsidP="005E69C0">
      <w:pPr>
        <w:tabs>
          <w:tab w:val="right" w:pos="8838"/>
        </w:tabs>
        <w:spacing w:line="360" w:lineRule="auto"/>
        <w:jc w:val="both"/>
        <w:rPr>
          <w:rFonts w:ascii="Arial Nova Light" w:eastAsia="Arial Nova" w:hAnsi="Arial Nova Light" w:cs="Arial Nova"/>
        </w:rPr>
      </w:pPr>
    </w:p>
    <w:p w14:paraId="158FC25E" w14:textId="47203C95" w:rsidR="000C328F" w:rsidRDefault="000C328F" w:rsidP="005E69C0">
      <w:pPr>
        <w:tabs>
          <w:tab w:val="right" w:pos="8838"/>
        </w:tabs>
        <w:spacing w:line="360" w:lineRule="auto"/>
        <w:jc w:val="both"/>
        <w:rPr>
          <w:rFonts w:ascii="Arial Nova Light" w:eastAsia="Arial Nova" w:hAnsi="Arial Nova Light" w:cs="Arial Nova"/>
        </w:rPr>
      </w:pPr>
    </w:p>
    <w:p w14:paraId="3AC0EEF4" w14:textId="169BE3C8" w:rsidR="000C328F" w:rsidRDefault="000C328F" w:rsidP="005E69C0">
      <w:pPr>
        <w:tabs>
          <w:tab w:val="right" w:pos="8838"/>
        </w:tabs>
        <w:spacing w:line="360" w:lineRule="auto"/>
        <w:jc w:val="both"/>
        <w:rPr>
          <w:rFonts w:ascii="Arial Nova Light" w:eastAsia="Arial Nova" w:hAnsi="Arial Nova Light" w:cs="Arial Nova"/>
        </w:rPr>
      </w:pPr>
    </w:p>
    <w:p w14:paraId="757E1AAA" w14:textId="01D1CFA4" w:rsidR="000C328F" w:rsidRDefault="000C328F" w:rsidP="005E69C0">
      <w:pPr>
        <w:tabs>
          <w:tab w:val="right" w:pos="8838"/>
        </w:tabs>
        <w:spacing w:line="360" w:lineRule="auto"/>
        <w:jc w:val="both"/>
        <w:rPr>
          <w:rFonts w:ascii="Arial Nova Light" w:eastAsia="Arial Nova" w:hAnsi="Arial Nova Light" w:cs="Arial Nova"/>
        </w:rPr>
      </w:pPr>
    </w:p>
    <w:p w14:paraId="69177EFF" w14:textId="456FF439" w:rsidR="000C328F" w:rsidRDefault="000C328F" w:rsidP="005E69C0">
      <w:pPr>
        <w:tabs>
          <w:tab w:val="right" w:pos="8838"/>
        </w:tabs>
        <w:spacing w:line="360" w:lineRule="auto"/>
        <w:jc w:val="both"/>
        <w:rPr>
          <w:rFonts w:ascii="Arial Nova Light" w:eastAsia="Arial Nova" w:hAnsi="Arial Nova Light" w:cs="Arial Nova"/>
        </w:rPr>
      </w:pPr>
    </w:p>
    <w:p w14:paraId="72F91BA6" w14:textId="59A6B38D" w:rsidR="000C328F" w:rsidRDefault="000C328F" w:rsidP="005E69C0">
      <w:pPr>
        <w:tabs>
          <w:tab w:val="right" w:pos="8838"/>
        </w:tabs>
        <w:spacing w:line="360" w:lineRule="auto"/>
        <w:jc w:val="both"/>
        <w:rPr>
          <w:rFonts w:ascii="Arial Nova Light" w:eastAsia="Arial Nova" w:hAnsi="Arial Nova Light" w:cs="Arial Nova"/>
        </w:rPr>
      </w:pPr>
    </w:p>
    <w:p w14:paraId="6B4318FD" w14:textId="082289EA" w:rsidR="000C328F" w:rsidRDefault="000C328F" w:rsidP="005E69C0">
      <w:pPr>
        <w:tabs>
          <w:tab w:val="right" w:pos="8838"/>
        </w:tabs>
        <w:spacing w:line="360" w:lineRule="auto"/>
        <w:jc w:val="both"/>
        <w:rPr>
          <w:rFonts w:ascii="Arial Nova Light" w:eastAsia="Arial Nova" w:hAnsi="Arial Nova Light" w:cs="Arial Nova"/>
        </w:rPr>
      </w:pPr>
    </w:p>
    <w:p w14:paraId="30118DFB" w14:textId="70CB13CF" w:rsidR="000C328F" w:rsidRDefault="000C328F" w:rsidP="005E69C0">
      <w:pPr>
        <w:tabs>
          <w:tab w:val="right" w:pos="8838"/>
        </w:tabs>
        <w:spacing w:line="360" w:lineRule="auto"/>
        <w:jc w:val="both"/>
        <w:rPr>
          <w:rFonts w:ascii="Arial Nova Light" w:eastAsia="Arial Nova" w:hAnsi="Arial Nova Light" w:cs="Arial Nova"/>
        </w:rPr>
      </w:pPr>
    </w:p>
    <w:p w14:paraId="39C3D1E1" w14:textId="1355D3BA" w:rsidR="003034AF" w:rsidRDefault="003034AF" w:rsidP="005E69C0">
      <w:pPr>
        <w:tabs>
          <w:tab w:val="right" w:pos="8838"/>
        </w:tabs>
        <w:spacing w:line="360" w:lineRule="auto"/>
        <w:jc w:val="both"/>
        <w:rPr>
          <w:rFonts w:ascii="Arial Nova Light" w:eastAsia="Arial Nova" w:hAnsi="Arial Nova Light" w:cs="Arial Nova"/>
        </w:rPr>
      </w:pPr>
    </w:p>
    <w:p w14:paraId="5EA83F5D" w14:textId="7793C6D9" w:rsidR="003034AF" w:rsidRDefault="003034AF" w:rsidP="005E69C0">
      <w:pPr>
        <w:tabs>
          <w:tab w:val="right" w:pos="8838"/>
        </w:tabs>
        <w:spacing w:line="360" w:lineRule="auto"/>
        <w:jc w:val="both"/>
        <w:rPr>
          <w:rFonts w:ascii="Arial Nova Light" w:eastAsia="Arial Nova" w:hAnsi="Arial Nova Light" w:cs="Arial Nova"/>
        </w:rPr>
      </w:pPr>
    </w:p>
    <w:p w14:paraId="7B405A88" w14:textId="77777777" w:rsidR="003034AF" w:rsidRDefault="003034AF" w:rsidP="005E69C0">
      <w:pPr>
        <w:tabs>
          <w:tab w:val="right" w:pos="8838"/>
        </w:tabs>
        <w:spacing w:line="360" w:lineRule="auto"/>
        <w:jc w:val="both"/>
        <w:rPr>
          <w:rFonts w:ascii="Arial Nova Light" w:eastAsia="Arial Nova" w:hAnsi="Arial Nova Light" w:cs="Arial Nova"/>
        </w:rPr>
      </w:pPr>
    </w:p>
    <w:p w14:paraId="5E1EDCAC" w14:textId="61049730" w:rsidR="000C328F" w:rsidRDefault="000C328F" w:rsidP="005E69C0">
      <w:pPr>
        <w:tabs>
          <w:tab w:val="right" w:pos="8838"/>
        </w:tabs>
        <w:spacing w:line="360" w:lineRule="auto"/>
        <w:jc w:val="both"/>
        <w:rPr>
          <w:rFonts w:ascii="Arial Nova Light" w:eastAsia="Arial Nova" w:hAnsi="Arial Nova Light" w:cs="Arial Nova"/>
        </w:rPr>
      </w:pPr>
    </w:p>
    <w:p w14:paraId="0828EB13" w14:textId="24CEFB31" w:rsidR="000C328F" w:rsidRDefault="000C328F" w:rsidP="005E69C0">
      <w:pPr>
        <w:tabs>
          <w:tab w:val="right" w:pos="8838"/>
        </w:tabs>
        <w:spacing w:line="360" w:lineRule="auto"/>
        <w:jc w:val="both"/>
        <w:rPr>
          <w:rFonts w:ascii="Arial Nova Light" w:eastAsia="Arial Nova" w:hAnsi="Arial Nova Light" w:cs="Arial Nova"/>
        </w:rPr>
      </w:pPr>
    </w:p>
    <w:p w14:paraId="667A3FF6" w14:textId="77777777" w:rsidR="000C328F" w:rsidRPr="00F424ED" w:rsidRDefault="000C328F" w:rsidP="000C328F">
      <w:pPr>
        <w:jc w:val="both"/>
        <w:rPr>
          <w:rFonts w:ascii="Arial Nova Light" w:eastAsia="Arial Nova" w:hAnsi="Arial Nova Light" w:cs="Arial Nova"/>
          <w:b/>
        </w:rPr>
      </w:pPr>
      <w:bookmarkStart w:id="4" w:name="_Hlk69898943"/>
      <w:r w:rsidRPr="00F424ED">
        <w:rPr>
          <w:rFonts w:ascii="Arial Nova Light" w:eastAsia="Arial Nova" w:hAnsi="Arial Nova Light" w:cs="Arial Nova"/>
          <w:b/>
        </w:rPr>
        <w:lastRenderedPageBreak/>
        <w:t>ANEXO ÚNICO</w:t>
      </w:r>
    </w:p>
    <w:p w14:paraId="7AF4B746" w14:textId="77777777" w:rsidR="000C328F" w:rsidRPr="00F424ED" w:rsidRDefault="000C328F" w:rsidP="000C328F">
      <w:pPr>
        <w:jc w:val="both"/>
        <w:rPr>
          <w:rFonts w:ascii="Arial Nova Light" w:eastAsia="Arial Nova" w:hAnsi="Arial Nova Light" w:cs="Arial Nova"/>
          <w:b/>
        </w:rPr>
      </w:pPr>
    </w:p>
    <w:p w14:paraId="192802C0" w14:textId="77777777" w:rsidR="000C328F" w:rsidRPr="00F424ED" w:rsidRDefault="000C328F" w:rsidP="000C328F">
      <w:pPr>
        <w:numPr>
          <w:ilvl w:val="0"/>
          <w:numId w:val="15"/>
        </w:numPr>
        <w:pBdr>
          <w:top w:val="nil"/>
          <w:left w:val="nil"/>
          <w:bottom w:val="nil"/>
          <w:right w:val="nil"/>
          <w:between w:val="nil"/>
        </w:pBdr>
        <w:spacing w:after="160" w:line="259" w:lineRule="auto"/>
        <w:jc w:val="both"/>
        <w:rPr>
          <w:rFonts w:ascii="Arial Nova Light" w:eastAsia="Arial Nova" w:hAnsi="Arial Nova Light" w:cs="Arial Nova"/>
        </w:rPr>
      </w:pPr>
      <w:r w:rsidRPr="00F424ED">
        <w:rPr>
          <w:rFonts w:ascii="Arial Nova Light" w:eastAsia="Arial Nova" w:hAnsi="Arial Nova Light" w:cs="Arial Nova"/>
          <w:b/>
        </w:rPr>
        <w:t xml:space="preserve">PRUEBAS ADMITIDAS POR </w:t>
      </w:r>
      <w:r>
        <w:rPr>
          <w:rFonts w:ascii="Arial Nova Light" w:eastAsia="Arial Nova" w:hAnsi="Arial Nova Light" w:cs="Arial Nova"/>
          <w:b/>
        </w:rPr>
        <w:t>LA</w:t>
      </w:r>
      <w:r w:rsidRPr="00F424ED">
        <w:rPr>
          <w:rFonts w:ascii="Arial Nova Light" w:eastAsia="Arial Nova" w:hAnsi="Arial Nova Light" w:cs="Arial Nova"/>
          <w:b/>
        </w:rPr>
        <w:t xml:space="preserve"> DENUNCIANTE</w:t>
      </w:r>
      <w:r>
        <w:rPr>
          <w:rFonts w:ascii="Arial Nova Light" w:eastAsia="Arial Nova" w:hAnsi="Arial Nova Light" w:cs="Arial Nova"/>
          <w:b/>
        </w:rPr>
        <w:t>.</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0C328F" w:rsidRPr="00F424ED" w14:paraId="59A9AC40" w14:textId="77777777" w:rsidTr="00535D8C">
        <w:trPr>
          <w:trHeight w:val="425"/>
        </w:trPr>
        <w:tc>
          <w:tcPr>
            <w:tcW w:w="2263" w:type="dxa"/>
            <w:shd w:val="clear" w:color="auto" w:fill="7F7F7F" w:themeFill="text1" w:themeFillTint="80"/>
          </w:tcPr>
          <w:p w14:paraId="2EFE3F37" w14:textId="77777777" w:rsidR="000C328F" w:rsidRPr="00F424ED" w:rsidRDefault="000C328F" w:rsidP="00535D8C">
            <w:pPr>
              <w:spacing w:line="360" w:lineRule="auto"/>
              <w:ind w:right="36"/>
              <w:jc w:val="both"/>
              <w:rPr>
                <w:rFonts w:ascii="Arial Nova Light" w:eastAsia="Arial Nova" w:hAnsi="Arial Nova Light" w:cs="Arial Nova"/>
                <w:b/>
                <w:bCs/>
              </w:rPr>
            </w:pPr>
            <w:r w:rsidRPr="00F424ED">
              <w:rPr>
                <w:rFonts w:ascii="Arial Nova Light" w:eastAsia="Arial Nova" w:hAnsi="Arial Nova Light" w:cs="Arial Nova"/>
                <w:b/>
                <w:bCs/>
              </w:rPr>
              <w:t>PRUEBA</w:t>
            </w:r>
          </w:p>
        </w:tc>
        <w:tc>
          <w:tcPr>
            <w:tcW w:w="4111" w:type="dxa"/>
            <w:shd w:val="clear" w:color="auto" w:fill="7F7F7F" w:themeFill="text1" w:themeFillTint="80"/>
          </w:tcPr>
          <w:p w14:paraId="6ACBF50C" w14:textId="77777777" w:rsidR="000C328F" w:rsidRPr="00F424ED" w:rsidRDefault="000C328F" w:rsidP="00535D8C">
            <w:pPr>
              <w:spacing w:line="360" w:lineRule="auto"/>
              <w:ind w:right="36"/>
              <w:jc w:val="both"/>
              <w:rPr>
                <w:rFonts w:ascii="Arial Nova Light" w:eastAsia="Arial Nova" w:hAnsi="Arial Nova Light" w:cs="Arial Nova"/>
                <w:b/>
                <w:bCs/>
              </w:rPr>
            </w:pPr>
            <w:r w:rsidRPr="00F424ED">
              <w:rPr>
                <w:rFonts w:ascii="Arial Nova Light" w:eastAsia="Arial Nova" w:hAnsi="Arial Nova Light" w:cs="Arial Nova"/>
                <w:b/>
                <w:bCs/>
              </w:rPr>
              <w:t>CONSISTENTE EN</w:t>
            </w:r>
          </w:p>
        </w:tc>
        <w:tc>
          <w:tcPr>
            <w:tcW w:w="3686" w:type="dxa"/>
            <w:shd w:val="clear" w:color="auto" w:fill="7F7F7F" w:themeFill="text1" w:themeFillTint="80"/>
          </w:tcPr>
          <w:p w14:paraId="2D84C5EC" w14:textId="77777777" w:rsidR="000C328F" w:rsidRPr="00F424ED" w:rsidRDefault="000C328F" w:rsidP="00535D8C">
            <w:pPr>
              <w:spacing w:line="360" w:lineRule="auto"/>
              <w:ind w:right="36"/>
              <w:jc w:val="both"/>
              <w:rPr>
                <w:rFonts w:ascii="Arial Nova Light" w:eastAsia="Arial Nova" w:hAnsi="Arial Nova Light" w:cs="Arial Nova"/>
                <w:b/>
                <w:bCs/>
              </w:rPr>
            </w:pPr>
            <w:r w:rsidRPr="00F424ED">
              <w:rPr>
                <w:rFonts w:ascii="Arial Nova Light" w:eastAsia="Arial Nova" w:hAnsi="Arial Nova Light" w:cs="Arial Nova"/>
                <w:b/>
                <w:bCs/>
              </w:rPr>
              <w:t>VALORACIÓN</w:t>
            </w:r>
          </w:p>
        </w:tc>
      </w:tr>
      <w:tr w:rsidR="000C328F" w:rsidRPr="00F424ED" w14:paraId="070DC1D6" w14:textId="77777777" w:rsidTr="00535D8C">
        <w:trPr>
          <w:trHeight w:val="885"/>
        </w:trPr>
        <w:tc>
          <w:tcPr>
            <w:tcW w:w="2263" w:type="dxa"/>
            <w:shd w:val="clear" w:color="auto" w:fill="D9D9D9" w:themeFill="background1" w:themeFillShade="D9"/>
          </w:tcPr>
          <w:p w14:paraId="5D41F1F5"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1. DOCUMENTAL PÚBLICA</w:t>
            </w:r>
          </w:p>
          <w:p w14:paraId="45EC349F"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p>
          <w:p w14:paraId="11AB91D4"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 xml:space="preserve">Testimonio notarial signado por el </w:t>
            </w:r>
            <w:proofErr w:type="spellStart"/>
            <w:r w:rsidRPr="00EC020C">
              <w:rPr>
                <w:rFonts w:ascii="Arial Nova Light" w:eastAsia="Arial Nova" w:hAnsi="Arial Nova Light" w:cs="Arial Nova"/>
                <w:sz w:val="16"/>
                <w:szCs w:val="16"/>
              </w:rPr>
              <w:t>Lic</w:t>
            </w:r>
            <w:proofErr w:type="spellEnd"/>
            <w:r w:rsidRPr="00EC020C">
              <w:rPr>
                <w:rFonts w:ascii="Arial Nova Light" w:eastAsia="Arial Nova" w:hAnsi="Arial Nova Light" w:cs="Arial Nova"/>
                <w:sz w:val="16"/>
                <w:szCs w:val="16"/>
              </w:rPr>
              <w:t xml:space="preserve"> Sergio Javier Reynoso Talamantes Notario Público No. 37.</w:t>
            </w:r>
          </w:p>
        </w:tc>
        <w:tc>
          <w:tcPr>
            <w:tcW w:w="4111" w:type="dxa"/>
            <w:shd w:val="clear" w:color="auto" w:fill="D9D9D9" w:themeFill="background1" w:themeFillShade="D9"/>
          </w:tcPr>
          <w:p w14:paraId="7E06323A" w14:textId="77777777" w:rsidR="000C328F" w:rsidRPr="00EC020C" w:rsidRDefault="000C328F" w:rsidP="00535D8C">
            <w:pPr>
              <w:jc w:val="both"/>
              <w:rPr>
                <w:rFonts w:ascii="Arial Nova Light" w:eastAsia="Arial Nova" w:hAnsi="Arial Nova Light"/>
                <w:sz w:val="16"/>
                <w:szCs w:val="16"/>
              </w:rPr>
            </w:pPr>
            <w:r w:rsidRPr="00EC020C">
              <w:rPr>
                <w:rFonts w:ascii="Arial Nova Light" w:eastAsia="Arial Nova" w:hAnsi="Arial Nova Light" w:cs="Arial Nova"/>
                <w:sz w:val="16"/>
                <w:szCs w:val="16"/>
              </w:rPr>
              <w:t>Testimonio notarial que consta de una “fe de hechos” en fecha veintitrés mayos de dos mil veintiuno, en el que se hace constar algunas manifestaciones realizadas en la red social de nombre “WhatsApp”</w:t>
            </w:r>
            <w:r w:rsidRPr="00EC020C">
              <w:rPr>
                <w:rFonts w:ascii="Arial Nova Light" w:eastAsia="Arial Nova" w:hAnsi="Arial Nova Light"/>
                <w:sz w:val="16"/>
                <w:szCs w:val="16"/>
              </w:rPr>
              <w:t>.</w:t>
            </w:r>
          </w:p>
          <w:p w14:paraId="4EC1CE76" w14:textId="77777777" w:rsidR="000C328F" w:rsidRPr="00EC020C" w:rsidRDefault="000C328F" w:rsidP="00535D8C">
            <w:pPr>
              <w:jc w:val="both"/>
              <w:rPr>
                <w:rFonts w:ascii="Arial Nova Light" w:eastAsia="Arial Nova" w:hAnsi="Arial Nova Light"/>
                <w:sz w:val="16"/>
                <w:szCs w:val="16"/>
              </w:rPr>
            </w:pPr>
          </w:p>
          <w:p w14:paraId="7C1A5437" w14:textId="77777777" w:rsidR="000C328F" w:rsidRPr="00EC020C" w:rsidRDefault="000C328F" w:rsidP="00535D8C">
            <w:pPr>
              <w:jc w:val="both"/>
              <w:rPr>
                <w:rFonts w:ascii="Arial Nova Light" w:eastAsia="Arial Nova" w:hAnsi="Arial Nova Light" w:cs="Arial Nova"/>
                <w:i/>
                <w:iCs/>
                <w:sz w:val="16"/>
                <w:szCs w:val="16"/>
              </w:rPr>
            </w:pPr>
            <w:r w:rsidRPr="00EC020C">
              <w:rPr>
                <w:rFonts w:ascii="Arial Nova Light" w:eastAsia="Arial Nova" w:hAnsi="Arial Nova Light" w:cs="Arial Nova"/>
                <w:sz w:val="16"/>
                <w:szCs w:val="16"/>
              </w:rPr>
              <w:t>“</w:t>
            </w:r>
            <w:r w:rsidRPr="00EC020C">
              <w:rPr>
                <w:rFonts w:ascii="Arial Nova Light" w:eastAsia="Arial Nova" w:hAnsi="Arial Nova Light" w:cs="Arial Nova"/>
                <w:i/>
                <w:iCs/>
                <w:sz w:val="16"/>
                <w:szCs w:val="16"/>
              </w:rPr>
              <w:t>Qué hace constar una serie de mensajes encontrados en el grupo denominado círculo rojo y de los cuales decido realizar capturas de pantalla y se ordena enviar copia de las fotografías al apéndice del presente instrumento.</w:t>
            </w:r>
          </w:p>
          <w:p w14:paraId="191DA989" w14:textId="77777777" w:rsidR="000C328F" w:rsidRPr="00EC020C" w:rsidRDefault="000C328F" w:rsidP="00535D8C">
            <w:pPr>
              <w:jc w:val="both"/>
              <w:rPr>
                <w:rFonts w:ascii="Arial Nova Light" w:eastAsia="Arial Nova" w:hAnsi="Arial Nova Light" w:cs="Arial Nova"/>
                <w:i/>
                <w:iCs/>
                <w:sz w:val="16"/>
                <w:szCs w:val="16"/>
              </w:rPr>
            </w:pPr>
          </w:p>
          <w:p w14:paraId="21FDA172" w14:textId="77777777" w:rsidR="000C328F" w:rsidRPr="00EC020C" w:rsidRDefault="000C328F" w:rsidP="00535D8C">
            <w:pPr>
              <w:jc w:val="both"/>
              <w:rPr>
                <w:rFonts w:ascii="Arial Nova Light" w:eastAsia="Arial Nova" w:hAnsi="Arial Nova Light" w:cs="Arial Nova"/>
                <w:i/>
                <w:iCs/>
                <w:sz w:val="16"/>
                <w:szCs w:val="16"/>
              </w:rPr>
            </w:pPr>
            <w:r w:rsidRPr="00EC020C">
              <w:rPr>
                <w:rFonts w:ascii="Arial Nova Light" w:eastAsia="Arial Nova" w:hAnsi="Arial Nova Light" w:cs="Arial Nova"/>
                <w:i/>
                <w:iCs/>
                <w:sz w:val="16"/>
                <w:szCs w:val="16"/>
              </w:rPr>
              <w:t xml:space="preserve">Se hace constar específicamente la existencia de un mensaje que refiere lo siguiente: </w:t>
            </w:r>
          </w:p>
          <w:p w14:paraId="1A27607E" w14:textId="77777777" w:rsidR="000C328F" w:rsidRPr="00EC020C" w:rsidRDefault="000C328F" w:rsidP="00535D8C">
            <w:pPr>
              <w:jc w:val="both"/>
              <w:rPr>
                <w:rFonts w:ascii="Arial Nova Light" w:eastAsia="Arial Nova" w:hAnsi="Arial Nova Light" w:cs="Arial Nova"/>
                <w:sz w:val="16"/>
                <w:szCs w:val="16"/>
              </w:rPr>
            </w:pPr>
          </w:p>
          <w:p w14:paraId="73AD7F96"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4"/>
                <w:szCs w:val="14"/>
              </w:rPr>
              <w:t>“</w:t>
            </w:r>
            <w:r w:rsidRPr="00EC020C">
              <w:rPr>
                <w:rFonts w:ascii="Arial Nova Light" w:eastAsia="Arial Nova" w:hAnsi="Arial Nova Light" w:cs="Arial Nova"/>
                <w:i/>
                <w:iCs/>
                <w:sz w:val="14"/>
                <w:szCs w:val="14"/>
              </w:rPr>
              <w:t>es parte del harén?  redactado según aparece en el dispositivo a las 4 horas con 26 minutos de la tarde según refiere PM del mensaje, dicho mensaje obedece a ser redactado por el número telefónico que aparece de la siguiente manera + 524492114717</w:t>
            </w:r>
            <w:r w:rsidRPr="00EC020C">
              <w:rPr>
                <w:rFonts w:ascii="Arial Nova Light" w:eastAsia="Arial Nova" w:hAnsi="Arial Nova Light" w:cs="Arial Nova"/>
                <w:i/>
                <w:iCs/>
                <w:sz w:val="16"/>
                <w:szCs w:val="16"/>
              </w:rPr>
              <w:t>”</w:t>
            </w:r>
          </w:p>
          <w:p w14:paraId="62049813" w14:textId="77777777" w:rsidR="000C328F" w:rsidRPr="00EC020C" w:rsidRDefault="000C328F" w:rsidP="00535D8C">
            <w:pPr>
              <w:jc w:val="both"/>
              <w:rPr>
                <w:rFonts w:ascii="Arial Nova Light" w:eastAsia="Arial Nova" w:hAnsi="Arial Nova Light" w:cs="Arial Nova"/>
                <w:sz w:val="16"/>
                <w:szCs w:val="16"/>
              </w:rPr>
            </w:pPr>
          </w:p>
        </w:tc>
        <w:tc>
          <w:tcPr>
            <w:tcW w:w="3686" w:type="dxa"/>
            <w:shd w:val="clear" w:color="auto" w:fill="D9D9D9" w:themeFill="background1" w:themeFillShade="D9"/>
          </w:tcPr>
          <w:p w14:paraId="654AF109"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r w:rsidRPr="00946BE6">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0C328F" w:rsidRPr="00F424ED" w14:paraId="1DA4CD7A" w14:textId="77777777" w:rsidTr="00535D8C">
        <w:trPr>
          <w:trHeight w:val="885"/>
        </w:trPr>
        <w:tc>
          <w:tcPr>
            <w:tcW w:w="10060" w:type="dxa"/>
            <w:gridSpan w:val="3"/>
            <w:shd w:val="clear" w:color="auto" w:fill="D9D9D9" w:themeFill="background1" w:themeFillShade="D9"/>
          </w:tcPr>
          <w:p w14:paraId="35D1E0DF" w14:textId="77777777" w:rsidR="000C328F" w:rsidRDefault="000C328F" w:rsidP="00535D8C">
            <w:pPr>
              <w:spacing w:line="276" w:lineRule="auto"/>
              <w:ind w:right="36"/>
              <w:jc w:val="both"/>
              <w:rPr>
                <w:rFonts w:ascii="Arial Nova Light" w:eastAsia="Arial Nova" w:hAnsi="Arial Nova Light" w:cs="Arial Nova"/>
              </w:rPr>
            </w:pPr>
            <w:r>
              <w:rPr>
                <w:rFonts w:ascii="Arial Nova Light" w:eastAsia="Arial Nova" w:hAnsi="Arial Nova Light" w:cs="Arial Nova"/>
              </w:rPr>
              <w:t>Imágenes anexadas al documento notarial.</w:t>
            </w:r>
          </w:p>
          <w:p w14:paraId="4FAC9258" w14:textId="77777777" w:rsidR="000C328F" w:rsidRDefault="000C328F" w:rsidP="00535D8C">
            <w:pPr>
              <w:spacing w:line="276" w:lineRule="auto"/>
              <w:ind w:right="36"/>
              <w:jc w:val="both"/>
              <w:rPr>
                <w:rFonts w:ascii="Arial Nova Light" w:eastAsia="Arial Nova" w:hAnsi="Arial Nova Light" w:cs="Arial Nova"/>
              </w:rPr>
            </w:pPr>
            <w:r>
              <w:rPr>
                <w:noProof/>
              </w:rPr>
              <w:drawing>
                <wp:inline distT="0" distB="0" distL="0" distR="0" wp14:anchorId="4D754681" wp14:editId="271E900B">
                  <wp:extent cx="1321337" cy="1733550"/>
                  <wp:effectExtent l="0" t="0" r="63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21337" cy="1733550"/>
                          </a:xfrm>
                          <a:prstGeom prst="rect">
                            <a:avLst/>
                          </a:prstGeom>
                        </pic:spPr>
                      </pic:pic>
                    </a:graphicData>
                  </a:graphic>
                </wp:inline>
              </w:drawing>
            </w:r>
            <w:r>
              <w:rPr>
                <w:noProof/>
              </w:rPr>
              <w:drawing>
                <wp:inline distT="0" distB="0" distL="0" distR="0" wp14:anchorId="5A88ACEB" wp14:editId="485E92AE">
                  <wp:extent cx="1260412" cy="172395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60412" cy="1723955"/>
                          </a:xfrm>
                          <a:prstGeom prst="rect">
                            <a:avLst/>
                          </a:prstGeom>
                        </pic:spPr>
                      </pic:pic>
                    </a:graphicData>
                  </a:graphic>
                </wp:inline>
              </w:drawing>
            </w:r>
            <w:r>
              <w:rPr>
                <w:noProof/>
              </w:rPr>
              <w:drawing>
                <wp:inline distT="0" distB="0" distL="0" distR="0" wp14:anchorId="6F2DF8D8" wp14:editId="51B07C4A">
                  <wp:extent cx="1100302" cy="1752600"/>
                  <wp:effectExtent l="0" t="0" r="508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31783" cy="1802744"/>
                          </a:xfrm>
                          <a:prstGeom prst="rect">
                            <a:avLst/>
                          </a:prstGeom>
                        </pic:spPr>
                      </pic:pic>
                    </a:graphicData>
                  </a:graphic>
                </wp:inline>
              </w:drawing>
            </w:r>
            <w:r>
              <w:rPr>
                <w:noProof/>
              </w:rPr>
              <w:drawing>
                <wp:inline distT="0" distB="0" distL="0" distR="0" wp14:anchorId="7A9D0C9A" wp14:editId="75F97B75">
                  <wp:extent cx="1123950" cy="1754101"/>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flipV="1">
                            <a:off x="0" y="0"/>
                            <a:ext cx="1148852" cy="1792965"/>
                          </a:xfrm>
                          <a:prstGeom prst="rect">
                            <a:avLst/>
                          </a:prstGeom>
                        </pic:spPr>
                      </pic:pic>
                    </a:graphicData>
                  </a:graphic>
                </wp:inline>
              </w:drawing>
            </w:r>
            <w:r>
              <w:rPr>
                <w:noProof/>
              </w:rPr>
              <w:drawing>
                <wp:inline distT="0" distB="0" distL="0" distR="0" wp14:anchorId="7F024018" wp14:editId="1461DE05">
                  <wp:extent cx="1190625" cy="1762815"/>
                  <wp:effectExtent l="0" t="0" r="0" b="889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93148" cy="1766551"/>
                          </a:xfrm>
                          <a:prstGeom prst="rect">
                            <a:avLst/>
                          </a:prstGeom>
                        </pic:spPr>
                      </pic:pic>
                    </a:graphicData>
                  </a:graphic>
                </wp:inline>
              </w:drawing>
            </w:r>
            <w:r>
              <w:rPr>
                <w:noProof/>
              </w:rPr>
              <w:drawing>
                <wp:inline distT="0" distB="0" distL="0" distR="0" wp14:anchorId="098F1EB1" wp14:editId="52991A9B">
                  <wp:extent cx="1143000" cy="2138833"/>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47391" cy="2147050"/>
                          </a:xfrm>
                          <a:prstGeom prst="rect">
                            <a:avLst/>
                          </a:prstGeom>
                        </pic:spPr>
                      </pic:pic>
                    </a:graphicData>
                  </a:graphic>
                </wp:inline>
              </w:drawing>
            </w:r>
            <w:r>
              <w:rPr>
                <w:noProof/>
              </w:rPr>
              <w:drawing>
                <wp:inline distT="0" distB="0" distL="0" distR="0" wp14:anchorId="569E8FE3" wp14:editId="1C02E0AB">
                  <wp:extent cx="1143000" cy="2177143"/>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48458" cy="2187540"/>
                          </a:xfrm>
                          <a:prstGeom prst="rect">
                            <a:avLst/>
                          </a:prstGeom>
                        </pic:spPr>
                      </pic:pic>
                    </a:graphicData>
                  </a:graphic>
                </wp:inline>
              </w:drawing>
            </w:r>
            <w:r>
              <w:rPr>
                <w:noProof/>
              </w:rPr>
              <w:drawing>
                <wp:inline distT="0" distB="0" distL="0" distR="0" wp14:anchorId="3571B47F" wp14:editId="662644B3">
                  <wp:extent cx="1143000" cy="2149231"/>
                  <wp:effectExtent l="0" t="0" r="0" b="381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50333" cy="2163020"/>
                          </a:xfrm>
                          <a:prstGeom prst="rect">
                            <a:avLst/>
                          </a:prstGeom>
                        </pic:spPr>
                      </pic:pic>
                    </a:graphicData>
                  </a:graphic>
                </wp:inline>
              </w:drawing>
            </w:r>
            <w:r>
              <w:rPr>
                <w:noProof/>
              </w:rPr>
              <w:drawing>
                <wp:inline distT="0" distB="0" distL="0" distR="0" wp14:anchorId="65267BB0" wp14:editId="10640806">
                  <wp:extent cx="1143000" cy="2149231"/>
                  <wp:effectExtent l="0" t="0" r="0" b="381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47172" cy="2157075"/>
                          </a:xfrm>
                          <a:prstGeom prst="rect">
                            <a:avLst/>
                          </a:prstGeom>
                        </pic:spPr>
                      </pic:pic>
                    </a:graphicData>
                  </a:graphic>
                </wp:inline>
              </w:drawing>
            </w:r>
            <w:r>
              <w:rPr>
                <w:noProof/>
              </w:rPr>
              <w:drawing>
                <wp:inline distT="0" distB="0" distL="0" distR="0" wp14:anchorId="68949609" wp14:editId="274CB887">
                  <wp:extent cx="1200150" cy="2130774"/>
                  <wp:effectExtent l="0" t="0" r="0" b="317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08283" cy="2145213"/>
                          </a:xfrm>
                          <a:prstGeom prst="rect">
                            <a:avLst/>
                          </a:prstGeom>
                        </pic:spPr>
                      </pic:pic>
                    </a:graphicData>
                  </a:graphic>
                </wp:inline>
              </w:drawing>
            </w:r>
          </w:p>
          <w:p w14:paraId="2A7710D0" w14:textId="77777777" w:rsidR="000C328F" w:rsidRDefault="000C328F" w:rsidP="00535D8C">
            <w:pPr>
              <w:spacing w:line="276" w:lineRule="auto"/>
              <w:ind w:right="36"/>
              <w:jc w:val="both"/>
              <w:rPr>
                <w:rFonts w:ascii="Arial Nova Light" w:eastAsia="Arial Nova" w:hAnsi="Arial Nova Light" w:cs="Arial Nova"/>
              </w:rPr>
            </w:pPr>
            <w:r>
              <w:rPr>
                <w:noProof/>
              </w:rPr>
              <w:lastRenderedPageBreak/>
              <w:drawing>
                <wp:inline distT="0" distB="0" distL="0" distR="0" wp14:anchorId="454FE40A" wp14:editId="24EC3B09">
                  <wp:extent cx="1478387" cy="2847975"/>
                  <wp:effectExtent l="0" t="0" r="762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82478" cy="2855857"/>
                          </a:xfrm>
                          <a:prstGeom prst="rect">
                            <a:avLst/>
                          </a:prstGeom>
                        </pic:spPr>
                      </pic:pic>
                    </a:graphicData>
                  </a:graphic>
                </wp:inline>
              </w:drawing>
            </w:r>
            <w:r>
              <w:rPr>
                <w:noProof/>
              </w:rPr>
              <w:drawing>
                <wp:inline distT="0" distB="0" distL="0" distR="0" wp14:anchorId="15A19539" wp14:editId="72E67416">
                  <wp:extent cx="1466850" cy="281940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74433" cy="2833975"/>
                          </a:xfrm>
                          <a:prstGeom prst="rect">
                            <a:avLst/>
                          </a:prstGeom>
                        </pic:spPr>
                      </pic:pic>
                    </a:graphicData>
                  </a:graphic>
                </wp:inline>
              </w:drawing>
            </w:r>
            <w:r>
              <w:rPr>
                <w:noProof/>
              </w:rPr>
              <w:drawing>
                <wp:inline distT="0" distB="0" distL="0" distR="0" wp14:anchorId="0E005BAB" wp14:editId="3EC96359">
                  <wp:extent cx="1419225" cy="2813107"/>
                  <wp:effectExtent l="0" t="0" r="0" b="63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424823" cy="2824202"/>
                          </a:xfrm>
                          <a:prstGeom prst="rect">
                            <a:avLst/>
                          </a:prstGeom>
                        </pic:spPr>
                      </pic:pic>
                    </a:graphicData>
                  </a:graphic>
                </wp:inline>
              </w:drawing>
            </w:r>
            <w:r>
              <w:rPr>
                <w:noProof/>
              </w:rPr>
              <w:drawing>
                <wp:inline distT="0" distB="0" distL="0" distR="0" wp14:anchorId="4EF517F6" wp14:editId="2BA50EE9">
                  <wp:extent cx="1457325" cy="2811931"/>
                  <wp:effectExtent l="0" t="0" r="0" b="762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464517" cy="2825809"/>
                          </a:xfrm>
                          <a:prstGeom prst="rect">
                            <a:avLst/>
                          </a:prstGeom>
                        </pic:spPr>
                      </pic:pic>
                    </a:graphicData>
                  </a:graphic>
                </wp:inline>
              </w:drawing>
            </w:r>
          </w:p>
          <w:p w14:paraId="34CCC30C" w14:textId="77777777" w:rsidR="000C328F" w:rsidRDefault="000C328F" w:rsidP="00535D8C">
            <w:pPr>
              <w:spacing w:line="276" w:lineRule="auto"/>
              <w:ind w:right="36"/>
              <w:jc w:val="both"/>
              <w:rPr>
                <w:rFonts w:ascii="Arial Nova Light" w:eastAsia="Arial Nova" w:hAnsi="Arial Nova Light" w:cs="Arial Nova"/>
              </w:rPr>
            </w:pPr>
            <w:r>
              <w:rPr>
                <w:noProof/>
              </w:rPr>
              <w:drawing>
                <wp:inline distT="0" distB="0" distL="0" distR="0" wp14:anchorId="7639D29D" wp14:editId="2351C64D">
                  <wp:extent cx="1408838" cy="2743200"/>
                  <wp:effectExtent l="0" t="0" r="127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21756" cy="2768353"/>
                          </a:xfrm>
                          <a:prstGeom prst="rect">
                            <a:avLst/>
                          </a:prstGeom>
                        </pic:spPr>
                      </pic:pic>
                    </a:graphicData>
                  </a:graphic>
                </wp:inline>
              </w:drawing>
            </w:r>
            <w:r>
              <w:rPr>
                <w:noProof/>
              </w:rPr>
              <w:drawing>
                <wp:inline distT="0" distB="0" distL="0" distR="0" wp14:anchorId="133135CB" wp14:editId="61E95A9A">
                  <wp:extent cx="1428750" cy="2744207"/>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431885" cy="2750229"/>
                          </a:xfrm>
                          <a:prstGeom prst="rect">
                            <a:avLst/>
                          </a:prstGeom>
                        </pic:spPr>
                      </pic:pic>
                    </a:graphicData>
                  </a:graphic>
                </wp:inline>
              </w:drawing>
            </w:r>
            <w:r>
              <w:rPr>
                <w:noProof/>
              </w:rPr>
              <w:drawing>
                <wp:inline distT="0" distB="0" distL="0" distR="0" wp14:anchorId="5045A614" wp14:editId="1B0128D5">
                  <wp:extent cx="1434517" cy="27432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447166" cy="2767389"/>
                          </a:xfrm>
                          <a:prstGeom prst="rect">
                            <a:avLst/>
                          </a:prstGeom>
                        </pic:spPr>
                      </pic:pic>
                    </a:graphicData>
                  </a:graphic>
                </wp:inline>
              </w:drawing>
            </w:r>
            <w:r>
              <w:rPr>
                <w:noProof/>
              </w:rPr>
              <w:drawing>
                <wp:inline distT="0" distB="0" distL="0" distR="0" wp14:anchorId="16882582" wp14:editId="0013B390">
                  <wp:extent cx="1457325" cy="2758954"/>
                  <wp:effectExtent l="0" t="0" r="0" b="381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469911" cy="2782781"/>
                          </a:xfrm>
                          <a:prstGeom prst="rect">
                            <a:avLst/>
                          </a:prstGeom>
                        </pic:spPr>
                      </pic:pic>
                    </a:graphicData>
                  </a:graphic>
                </wp:inline>
              </w:drawing>
            </w:r>
            <w:r>
              <w:rPr>
                <w:noProof/>
              </w:rPr>
              <w:drawing>
                <wp:inline distT="0" distB="0" distL="0" distR="0" wp14:anchorId="0EDC4BCB" wp14:editId="3454723B">
                  <wp:extent cx="1409700" cy="2674815"/>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13928" cy="2682837"/>
                          </a:xfrm>
                          <a:prstGeom prst="rect">
                            <a:avLst/>
                          </a:prstGeom>
                        </pic:spPr>
                      </pic:pic>
                    </a:graphicData>
                  </a:graphic>
                </wp:inline>
              </w:drawing>
            </w:r>
            <w:r>
              <w:rPr>
                <w:noProof/>
              </w:rPr>
              <w:drawing>
                <wp:inline distT="0" distB="0" distL="0" distR="0" wp14:anchorId="26AF0D82" wp14:editId="24A5EDD9">
                  <wp:extent cx="1391170" cy="263842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402083" cy="2659122"/>
                          </a:xfrm>
                          <a:prstGeom prst="rect">
                            <a:avLst/>
                          </a:prstGeom>
                        </pic:spPr>
                      </pic:pic>
                    </a:graphicData>
                  </a:graphic>
                </wp:inline>
              </w:drawing>
            </w:r>
            <w:r>
              <w:rPr>
                <w:noProof/>
              </w:rPr>
              <w:drawing>
                <wp:inline distT="0" distB="0" distL="0" distR="0" wp14:anchorId="0CA26B76" wp14:editId="4E01483C">
                  <wp:extent cx="1390650" cy="2623410"/>
                  <wp:effectExtent l="0" t="0" r="0" b="57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96096" cy="2633684"/>
                          </a:xfrm>
                          <a:prstGeom prst="rect">
                            <a:avLst/>
                          </a:prstGeom>
                        </pic:spPr>
                      </pic:pic>
                    </a:graphicData>
                  </a:graphic>
                </wp:inline>
              </w:drawing>
            </w:r>
            <w:r>
              <w:rPr>
                <w:noProof/>
              </w:rPr>
              <w:drawing>
                <wp:inline distT="0" distB="0" distL="0" distR="0" wp14:anchorId="223D12BF" wp14:editId="1C04E0E9">
                  <wp:extent cx="1419225" cy="2644367"/>
                  <wp:effectExtent l="0" t="0" r="0" b="3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29821" cy="2664110"/>
                          </a:xfrm>
                          <a:prstGeom prst="rect">
                            <a:avLst/>
                          </a:prstGeom>
                        </pic:spPr>
                      </pic:pic>
                    </a:graphicData>
                  </a:graphic>
                </wp:inline>
              </w:drawing>
            </w:r>
          </w:p>
          <w:p w14:paraId="2E6361C7" w14:textId="77777777" w:rsidR="000C328F" w:rsidRDefault="000C328F" w:rsidP="00535D8C">
            <w:pPr>
              <w:spacing w:line="276" w:lineRule="auto"/>
              <w:ind w:right="36"/>
              <w:jc w:val="both"/>
              <w:rPr>
                <w:rFonts w:ascii="Arial Nova Light" w:eastAsia="Arial Nova" w:hAnsi="Arial Nova Light" w:cs="Arial Nova"/>
              </w:rPr>
            </w:pPr>
            <w:r>
              <w:rPr>
                <w:noProof/>
              </w:rPr>
              <w:lastRenderedPageBreak/>
              <w:drawing>
                <wp:inline distT="0" distB="0" distL="0" distR="0" wp14:anchorId="023514FA" wp14:editId="4972757D">
                  <wp:extent cx="1343025" cy="2608797"/>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51388" cy="2625041"/>
                          </a:xfrm>
                          <a:prstGeom prst="rect">
                            <a:avLst/>
                          </a:prstGeom>
                        </pic:spPr>
                      </pic:pic>
                    </a:graphicData>
                  </a:graphic>
                </wp:inline>
              </w:drawing>
            </w:r>
            <w:r>
              <w:rPr>
                <w:noProof/>
              </w:rPr>
              <w:drawing>
                <wp:inline distT="0" distB="0" distL="0" distR="0" wp14:anchorId="47121EDE" wp14:editId="1D370F0E">
                  <wp:extent cx="1388125" cy="2620010"/>
                  <wp:effectExtent l="0" t="0" r="2540" b="889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393212" cy="2629612"/>
                          </a:xfrm>
                          <a:prstGeom prst="rect">
                            <a:avLst/>
                          </a:prstGeom>
                        </pic:spPr>
                      </pic:pic>
                    </a:graphicData>
                  </a:graphic>
                </wp:inline>
              </w:drawing>
            </w:r>
            <w:r>
              <w:rPr>
                <w:noProof/>
              </w:rPr>
              <w:drawing>
                <wp:inline distT="0" distB="0" distL="0" distR="0" wp14:anchorId="64494ED8" wp14:editId="6B62AE99">
                  <wp:extent cx="1409700" cy="263103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13711" cy="2638521"/>
                          </a:xfrm>
                          <a:prstGeom prst="rect">
                            <a:avLst/>
                          </a:prstGeom>
                        </pic:spPr>
                      </pic:pic>
                    </a:graphicData>
                  </a:graphic>
                </wp:inline>
              </w:drawing>
            </w:r>
            <w:r>
              <w:rPr>
                <w:noProof/>
              </w:rPr>
              <w:drawing>
                <wp:inline distT="0" distB="0" distL="0" distR="0" wp14:anchorId="43D126A2" wp14:editId="49C3E2DA">
                  <wp:extent cx="1362579" cy="2600207"/>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374773" cy="2623476"/>
                          </a:xfrm>
                          <a:prstGeom prst="rect">
                            <a:avLst/>
                          </a:prstGeom>
                        </pic:spPr>
                      </pic:pic>
                    </a:graphicData>
                  </a:graphic>
                </wp:inline>
              </w:drawing>
            </w:r>
          </w:p>
          <w:p w14:paraId="35AACE89" w14:textId="77777777" w:rsidR="000C328F" w:rsidRDefault="000C328F" w:rsidP="00535D8C">
            <w:pPr>
              <w:spacing w:line="276" w:lineRule="auto"/>
              <w:ind w:right="36"/>
              <w:jc w:val="both"/>
              <w:rPr>
                <w:rFonts w:ascii="Arial Nova Light" w:eastAsia="Arial Nova" w:hAnsi="Arial Nova Light" w:cs="Arial Nova"/>
              </w:rPr>
            </w:pPr>
            <w:r>
              <w:rPr>
                <w:noProof/>
              </w:rPr>
              <w:drawing>
                <wp:inline distT="0" distB="0" distL="0" distR="0" wp14:anchorId="7AE2A267" wp14:editId="637D481F">
                  <wp:extent cx="1348849" cy="2562225"/>
                  <wp:effectExtent l="0" t="0" r="381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360224" cy="2583832"/>
                          </a:xfrm>
                          <a:prstGeom prst="rect">
                            <a:avLst/>
                          </a:prstGeom>
                        </pic:spPr>
                      </pic:pic>
                    </a:graphicData>
                  </a:graphic>
                </wp:inline>
              </w:drawing>
            </w:r>
            <w:r>
              <w:rPr>
                <w:noProof/>
              </w:rPr>
              <w:drawing>
                <wp:inline distT="0" distB="0" distL="0" distR="0" wp14:anchorId="5844AD18" wp14:editId="5DB157C5">
                  <wp:extent cx="1364473" cy="2581275"/>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70713" cy="2593080"/>
                          </a:xfrm>
                          <a:prstGeom prst="rect">
                            <a:avLst/>
                          </a:prstGeom>
                        </pic:spPr>
                      </pic:pic>
                    </a:graphicData>
                  </a:graphic>
                </wp:inline>
              </w:drawing>
            </w:r>
            <w:r>
              <w:rPr>
                <w:noProof/>
              </w:rPr>
              <w:drawing>
                <wp:inline distT="0" distB="0" distL="0" distR="0" wp14:anchorId="7781098A" wp14:editId="2C57DF55">
                  <wp:extent cx="1407184" cy="2571750"/>
                  <wp:effectExtent l="0" t="0" r="254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18277" cy="2592024"/>
                          </a:xfrm>
                          <a:prstGeom prst="rect">
                            <a:avLst/>
                          </a:prstGeom>
                        </pic:spPr>
                      </pic:pic>
                    </a:graphicData>
                  </a:graphic>
                </wp:inline>
              </w:drawing>
            </w:r>
            <w:r>
              <w:rPr>
                <w:noProof/>
              </w:rPr>
              <w:drawing>
                <wp:inline distT="0" distB="0" distL="0" distR="0" wp14:anchorId="421F7E72" wp14:editId="4D42A897">
                  <wp:extent cx="1358628" cy="2571479"/>
                  <wp:effectExtent l="0" t="0" r="0" b="63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373495" cy="2599618"/>
                          </a:xfrm>
                          <a:prstGeom prst="rect">
                            <a:avLst/>
                          </a:prstGeom>
                        </pic:spPr>
                      </pic:pic>
                    </a:graphicData>
                  </a:graphic>
                </wp:inline>
              </w:drawing>
            </w:r>
          </w:p>
          <w:p w14:paraId="74C21CEE" w14:textId="77777777" w:rsidR="000C328F" w:rsidRDefault="000C328F" w:rsidP="00535D8C">
            <w:pPr>
              <w:spacing w:line="276" w:lineRule="auto"/>
              <w:ind w:right="36"/>
              <w:jc w:val="both"/>
              <w:rPr>
                <w:rFonts w:ascii="Arial Nova Light" w:eastAsia="Arial Nova" w:hAnsi="Arial Nova Light" w:cs="Arial Nova"/>
              </w:rPr>
            </w:pPr>
            <w:r>
              <w:rPr>
                <w:noProof/>
              </w:rPr>
              <w:drawing>
                <wp:anchor distT="0" distB="0" distL="114300" distR="114300" simplePos="0" relativeHeight="251672576" behindDoc="0" locked="0" layoutInCell="1" allowOverlap="1" wp14:anchorId="114A8625" wp14:editId="7308F262">
                  <wp:simplePos x="0" y="0"/>
                  <wp:positionH relativeFrom="column">
                    <wp:posOffset>4084955</wp:posOffset>
                  </wp:positionH>
                  <wp:positionV relativeFrom="paragraph">
                    <wp:posOffset>220980</wp:posOffset>
                  </wp:positionV>
                  <wp:extent cx="1323975" cy="2487295"/>
                  <wp:effectExtent l="0" t="0" r="9525" b="825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323975" cy="24872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39479B9A" wp14:editId="0B29427C">
                  <wp:simplePos x="0" y="0"/>
                  <wp:positionH relativeFrom="column">
                    <wp:posOffset>-65405</wp:posOffset>
                  </wp:positionH>
                  <wp:positionV relativeFrom="paragraph">
                    <wp:posOffset>211455</wp:posOffset>
                  </wp:positionV>
                  <wp:extent cx="1346835" cy="2543175"/>
                  <wp:effectExtent l="0" t="0" r="5715"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346835" cy="2543175"/>
                          </a:xfrm>
                          <a:prstGeom prst="rect">
                            <a:avLst/>
                          </a:prstGeom>
                        </pic:spPr>
                      </pic:pic>
                    </a:graphicData>
                  </a:graphic>
                </wp:anchor>
              </w:drawing>
            </w:r>
          </w:p>
          <w:p w14:paraId="55DCDB62" w14:textId="77777777" w:rsidR="000C328F" w:rsidRDefault="000C328F" w:rsidP="00535D8C">
            <w:pPr>
              <w:spacing w:line="276" w:lineRule="auto"/>
              <w:ind w:right="36"/>
              <w:jc w:val="both"/>
              <w:rPr>
                <w:rFonts w:ascii="Arial Nova Light" w:eastAsia="Arial Nova" w:hAnsi="Arial Nova Light" w:cs="Arial Nova"/>
              </w:rPr>
            </w:pPr>
            <w:r>
              <w:rPr>
                <w:noProof/>
              </w:rPr>
              <w:drawing>
                <wp:anchor distT="0" distB="0" distL="114300" distR="114300" simplePos="0" relativeHeight="251671552" behindDoc="0" locked="0" layoutInCell="1" allowOverlap="1" wp14:anchorId="48E832DD" wp14:editId="0EF41B62">
                  <wp:simplePos x="0" y="0"/>
                  <wp:positionH relativeFrom="column">
                    <wp:posOffset>2703830</wp:posOffset>
                  </wp:positionH>
                  <wp:positionV relativeFrom="paragraph">
                    <wp:posOffset>92075</wp:posOffset>
                  </wp:positionV>
                  <wp:extent cx="1333500" cy="2473244"/>
                  <wp:effectExtent l="0" t="0" r="0" b="381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1333500" cy="2473244"/>
                          </a:xfrm>
                          <a:prstGeom prst="rect">
                            <a:avLst/>
                          </a:prstGeom>
                        </pic:spPr>
                      </pic:pic>
                    </a:graphicData>
                  </a:graphic>
                </wp:anchor>
              </w:drawing>
            </w:r>
            <w:r>
              <w:rPr>
                <w:noProof/>
              </w:rPr>
              <w:drawing>
                <wp:anchor distT="0" distB="0" distL="114300" distR="114300" simplePos="0" relativeHeight="251670528" behindDoc="0" locked="0" layoutInCell="1" allowOverlap="1" wp14:anchorId="45CB42F0" wp14:editId="21D3BDD7">
                  <wp:simplePos x="0" y="0"/>
                  <wp:positionH relativeFrom="column">
                    <wp:posOffset>1341755</wp:posOffset>
                  </wp:positionH>
                  <wp:positionV relativeFrom="paragraph">
                    <wp:posOffset>74295</wp:posOffset>
                  </wp:positionV>
                  <wp:extent cx="1323975" cy="2504040"/>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323975" cy="2504040"/>
                          </a:xfrm>
                          <a:prstGeom prst="rect">
                            <a:avLst/>
                          </a:prstGeom>
                        </pic:spPr>
                      </pic:pic>
                    </a:graphicData>
                  </a:graphic>
                </wp:anchor>
              </w:drawing>
            </w:r>
          </w:p>
          <w:p w14:paraId="14D9216F" w14:textId="77777777" w:rsidR="000C328F" w:rsidRDefault="000C328F" w:rsidP="00535D8C">
            <w:pPr>
              <w:spacing w:line="276" w:lineRule="auto"/>
              <w:ind w:right="36"/>
              <w:jc w:val="both"/>
              <w:rPr>
                <w:rFonts w:ascii="Arial Nova Light" w:eastAsia="Arial Nova" w:hAnsi="Arial Nova Light" w:cs="Arial Nova"/>
              </w:rPr>
            </w:pPr>
            <w:r>
              <w:rPr>
                <w:noProof/>
              </w:rPr>
              <w:lastRenderedPageBreak/>
              <w:drawing>
                <wp:inline distT="0" distB="0" distL="0" distR="0" wp14:anchorId="5326B3FA" wp14:editId="0ED3539E">
                  <wp:extent cx="1326874" cy="2543175"/>
                  <wp:effectExtent l="0" t="0" r="698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335390" cy="2559498"/>
                          </a:xfrm>
                          <a:prstGeom prst="rect">
                            <a:avLst/>
                          </a:prstGeom>
                        </pic:spPr>
                      </pic:pic>
                    </a:graphicData>
                  </a:graphic>
                </wp:inline>
              </w:drawing>
            </w:r>
            <w:r>
              <w:rPr>
                <w:noProof/>
              </w:rPr>
              <w:drawing>
                <wp:inline distT="0" distB="0" distL="0" distR="0" wp14:anchorId="5C3B870C" wp14:editId="72B8CF77">
                  <wp:extent cx="1342917" cy="25527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50044" cy="2566247"/>
                          </a:xfrm>
                          <a:prstGeom prst="rect">
                            <a:avLst/>
                          </a:prstGeom>
                        </pic:spPr>
                      </pic:pic>
                    </a:graphicData>
                  </a:graphic>
                </wp:inline>
              </w:drawing>
            </w:r>
            <w:r>
              <w:rPr>
                <w:noProof/>
              </w:rPr>
              <w:drawing>
                <wp:inline distT="0" distB="0" distL="0" distR="0" wp14:anchorId="36FC0EF4" wp14:editId="7ED670E4">
                  <wp:extent cx="1333500" cy="2573009"/>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338820" cy="2583273"/>
                          </a:xfrm>
                          <a:prstGeom prst="rect">
                            <a:avLst/>
                          </a:prstGeom>
                        </pic:spPr>
                      </pic:pic>
                    </a:graphicData>
                  </a:graphic>
                </wp:inline>
              </w:drawing>
            </w:r>
            <w:r>
              <w:rPr>
                <w:noProof/>
              </w:rPr>
              <w:drawing>
                <wp:inline distT="0" distB="0" distL="0" distR="0" wp14:anchorId="03B5DB42" wp14:editId="72A93356">
                  <wp:extent cx="1620651" cy="25527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626497" cy="2561909"/>
                          </a:xfrm>
                          <a:prstGeom prst="rect">
                            <a:avLst/>
                          </a:prstGeom>
                        </pic:spPr>
                      </pic:pic>
                    </a:graphicData>
                  </a:graphic>
                </wp:inline>
              </w:drawing>
            </w:r>
          </w:p>
          <w:p w14:paraId="68E46934" w14:textId="77777777" w:rsidR="000C328F" w:rsidRPr="00F424ED" w:rsidRDefault="000C328F" w:rsidP="00535D8C">
            <w:pPr>
              <w:spacing w:line="276" w:lineRule="auto"/>
              <w:ind w:right="36"/>
              <w:jc w:val="both"/>
              <w:rPr>
                <w:rFonts w:ascii="Arial Nova Light" w:eastAsia="Arial Nova" w:hAnsi="Arial Nova Light" w:cs="Arial Nova"/>
              </w:rPr>
            </w:pPr>
            <w:r>
              <w:rPr>
                <w:noProof/>
              </w:rPr>
              <w:drawing>
                <wp:inline distT="0" distB="0" distL="0" distR="0" wp14:anchorId="60236B91" wp14:editId="49E2874C">
                  <wp:extent cx="1343025" cy="2557026"/>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347160" cy="2564899"/>
                          </a:xfrm>
                          <a:prstGeom prst="rect">
                            <a:avLst/>
                          </a:prstGeom>
                        </pic:spPr>
                      </pic:pic>
                    </a:graphicData>
                  </a:graphic>
                </wp:inline>
              </w:drawing>
            </w:r>
            <w:r>
              <w:rPr>
                <w:noProof/>
              </w:rPr>
              <w:drawing>
                <wp:inline distT="0" distB="0" distL="0" distR="0" wp14:anchorId="126D3E7C" wp14:editId="0402E6A7">
                  <wp:extent cx="1352550" cy="2593368"/>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355559" cy="2599137"/>
                          </a:xfrm>
                          <a:prstGeom prst="rect">
                            <a:avLst/>
                          </a:prstGeom>
                        </pic:spPr>
                      </pic:pic>
                    </a:graphicData>
                  </a:graphic>
                </wp:inline>
              </w:drawing>
            </w:r>
            <w:r>
              <w:rPr>
                <w:noProof/>
              </w:rPr>
              <w:drawing>
                <wp:inline distT="0" distB="0" distL="0" distR="0" wp14:anchorId="7E5752B5" wp14:editId="770CD2E0">
                  <wp:extent cx="1353167" cy="25527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363970" cy="2573079"/>
                          </a:xfrm>
                          <a:prstGeom prst="rect">
                            <a:avLst/>
                          </a:prstGeom>
                        </pic:spPr>
                      </pic:pic>
                    </a:graphicData>
                  </a:graphic>
                </wp:inline>
              </w:drawing>
            </w:r>
          </w:p>
        </w:tc>
      </w:tr>
      <w:tr w:rsidR="000C328F" w:rsidRPr="00F424ED" w14:paraId="09514DF8" w14:textId="77777777" w:rsidTr="00535D8C">
        <w:trPr>
          <w:trHeight w:val="885"/>
        </w:trPr>
        <w:tc>
          <w:tcPr>
            <w:tcW w:w="2263" w:type="dxa"/>
            <w:shd w:val="clear" w:color="auto" w:fill="auto"/>
          </w:tcPr>
          <w:p w14:paraId="566B9623"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lastRenderedPageBreak/>
              <w:t>2. DOCUMENTAL PRIVADA</w:t>
            </w:r>
          </w:p>
        </w:tc>
        <w:tc>
          <w:tcPr>
            <w:tcW w:w="4111" w:type="dxa"/>
            <w:shd w:val="clear" w:color="auto" w:fill="auto"/>
          </w:tcPr>
          <w:p w14:paraId="786BAE3A"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Consistente en la copia simple de su credencial para votar expedida por el INE.</w:t>
            </w:r>
          </w:p>
        </w:tc>
        <w:tc>
          <w:tcPr>
            <w:tcW w:w="3686" w:type="dxa"/>
            <w:shd w:val="clear" w:color="auto" w:fill="auto"/>
          </w:tcPr>
          <w:p w14:paraId="5607EE64"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hAnsi="Arial Nova Light"/>
                <w:noProof/>
                <w:sz w:val="16"/>
                <w:szCs w:val="16"/>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0C328F" w:rsidRPr="00F424ED" w14:paraId="334CFBA9" w14:textId="77777777" w:rsidTr="00535D8C">
        <w:trPr>
          <w:trHeight w:val="885"/>
        </w:trPr>
        <w:tc>
          <w:tcPr>
            <w:tcW w:w="2263" w:type="dxa"/>
            <w:shd w:val="clear" w:color="auto" w:fill="auto"/>
          </w:tcPr>
          <w:p w14:paraId="0F28DC31"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3. PRESUNCIONAL LEGAL Y HUMANA</w:t>
            </w:r>
          </w:p>
        </w:tc>
        <w:tc>
          <w:tcPr>
            <w:tcW w:w="4111" w:type="dxa"/>
            <w:shd w:val="clear" w:color="auto" w:fill="auto"/>
          </w:tcPr>
          <w:p w14:paraId="2D940703"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Todo lo que por su contenido y alcance favorezca a sus intereses.</w:t>
            </w:r>
          </w:p>
        </w:tc>
        <w:tc>
          <w:tcPr>
            <w:tcW w:w="3686" w:type="dxa"/>
            <w:shd w:val="clear" w:color="auto" w:fill="auto"/>
          </w:tcPr>
          <w:p w14:paraId="22DDD54F"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0C328F" w:rsidRPr="00F424ED" w14:paraId="5B187E9E" w14:textId="77777777" w:rsidTr="00535D8C">
        <w:trPr>
          <w:trHeight w:val="885"/>
        </w:trPr>
        <w:tc>
          <w:tcPr>
            <w:tcW w:w="2263" w:type="dxa"/>
          </w:tcPr>
          <w:p w14:paraId="2B5F5292" w14:textId="77777777" w:rsidR="000C328F" w:rsidRPr="00EC020C" w:rsidRDefault="000C328F" w:rsidP="00535D8C">
            <w:pPr>
              <w:spacing w:line="360" w:lineRule="auto"/>
              <w:ind w:right="36"/>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4. INSTRUMENTAL DE ACTUACIONES</w:t>
            </w:r>
          </w:p>
        </w:tc>
        <w:tc>
          <w:tcPr>
            <w:tcW w:w="4111" w:type="dxa"/>
          </w:tcPr>
          <w:p w14:paraId="02EF6C28"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Todo lo que por su contenido y alcance favorezca a sus intereses.</w:t>
            </w:r>
          </w:p>
        </w:tc>
        <w:tc>
          <w:tcPr>
            <w:tcW w:w="3686" w:type="dxa"/>
          </w:tcPr>
          <w:p w14:paraId="3614E817"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55BE5015" w14:textId="77777777" w:rsidR="000C328F" w:rsidRPr="00EC76D2" w:rsidRDefault="000C328F" w:rsidP="000C328F">
      <w:pPr>
        <w:jc w:val="both"/>
        <w:rPr>
          <w:rFonts w:ascii="Arial Nova Light" w:eastAsia="Arial Nova" w:hAnsi="Arial Nova Light" w:cs="Arial Nova"/>
          <w:b/>
          <w:bCs/>
        </w:rPr>
      </w:pPr>
    </w:p>
    <w:p w14:paraId="011329EC" w14:textId="3CA954A3" w:rsidR="000C328F" w:rsidRDefault="000C328F" w:rsidP="000C328F">
      <w:pPr>
        <w:jc w:val="both"/>
        <w:rPr>
          <w:rFonts w:ascii="Arial Nova Light" w:eastAsia="Arial Nova" w:hAnsi="Arial Nova Light" w:cs="Arial Nova"/>
          <w:b/>
          <w:bCs/>
        </w:rPr>
      </w:pPr>
      <w:r w:rsidRPr="00EC76D2">
        <w:rPr>
          <w:rFonts w:ascii="Arial Nova Light" w:eastAsia="Arial Nova" w:hAnsi="Arial Nova Light" w:cs="Arial Nova"/>
          <w:b/>
          <w:bCs/>
        </w:rPr>
        <w:t>2.</w:t>
      </w:r>
      <w:r>
        <w:rPr>
          <w:rFonts w:ascii="Arial Nova Light" w:eastAsia="Arial Nova" w:hAnsi="Arial Nova Light" w:cs="Arial Nova"/>
          <w:b/>
          <w:bCs/>
        </w:rPr>
        <w:t xml:space="preserve"> </w:t>
      </w:r>
      <w:r w:rsidRPr="00EC76D2">
        <w:rPr>
          <w:rFonts w:ascii="Arial Nova Light" w:eastAsia="Arial Nova" w:hAnsi="Arial Nova Light" w:cs="Arial Nova"/>
          <w:b/>
          <w:bCs/>
        </w:rPr>
        <w:t>PRUEBAS ADMITIDAS POR EL DENUNCIADO EL C. ENRIQUE HERNÁNDEZ GARCÍA</w:t>
      </w:r>
    </w:p>
    <w:p w14:paraId="573BF29D" w14:textId="77777777" w:rsidR="000C328F" w:rsidRPr="00EC76D2" w:rsidRDefault="000C328F" w:rsidP="000C328F">
      <w:pPr>
        <w:jc w:val="both"/>
        <w:rPr>
          <w:rFonts w:ascii="Arial Nova Light" w:eastAsia="Arial Nova" w:hAnsi="Arial Nova Light" w:cs="Arial Nova"/>
          <w:b/>
          <w:bCs/>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0C328F" w:rsidRPr="00F0000F" w14:paraId="1404F259" w14:textId="77777777" w:rsidTr="00535D8C">
        <w:trPr>
          <w:trHeight w:val="425"/>
        </w:trPr>
        <w:tc>
          <w:tcPr>
            <w:tcW w:w="2263" w:type="dxa"/>
            <w:shd w:val="clear" w:color="auto" w:fill="7F7F7F" w:themeFill="text1" w:themeFillTint="80"/>
          </w:tcPr>
          <w:p w14:paraId="31D74D80" w14:textId="77777777" w:rsidR="000C328F" w:rsidRPr="00F0000F" w:rsidRDefault="000C328F" w:rsidP="00535D8C">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PRUEBA</w:t>
            </w:r>
          </w:p>
        </w:tc>
        <w:tc>
          <w:tcPr>
            <w:tcW w:w="4111" w:type="dxa"/>
            <w:shd w:val="clear" w:color="auto" w:fill="7F7F7F" w:themeFill="text1" w:themeFillTint="80"/>
          </w:tcPr>
          <w:p w14:paraId="2BC4EBFC" w14:textId="77777777" w:rsidR="000C328F" w:rsidRPr="00F0000F" w:rsidRDefault="000C328F" w:rsidP="00535D8C">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3C9DFD23" w14:textId="77777777" w:rsidR="000C328F" w:rsidRPr="00F0000F" w:rsidRDefault="000C328F" w:rsidP="00535D8C">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VALORACIÓN</w:t>
            </w:r>
          </w:p>
        </w:tc>
      </w:tr>
      <w:tr w:rsidR="000C328F" w:rsidRPr="00F0000F" w14:paraId="033FEDBA" w14:textId="77777777" w:rsidTr="00535D8C">
        <w:trPr>
          <w:trHeight w:val="885"/>
        </w:trPr>
        <w:tc>
          <w:tcPr>
            <w:tcW w:w="2263" w:type="dxa"/>
            <w:shd w:val="clear" w:color="auto" w:fill="D9D9D9" w:themeFill="background1" w:themeFillShade="D9"/>
          </w:tcPr>
          <w:p w14:paraId="1CD1F083" w14:textId="77777777" w:rsidR="000C328F" w:rsidRPr="00F0000F" w:rsidRDefault="000C328F" w:rsidP="00535D8C">
            <w:pPr>
              <w:spacing w:line="360" w:lineRule="auto"/>
              <w:ind w:right="36"/>
              <w:jc w:val="both"/>
              <w:rPr>
                <w:rFonts w:ascii="Arial Nova Light" w:eastAsia="Arial Nova" w:hAnsi="Arial Nova Light" w:cs="Arial Nova"/>
                <w:sz w:val="18"/>
                <w:szCs w:val="18"/>
              </w:rPr>
            </w:pPr>
            <w:r>
              <w:rPr>
                <w:rFonts w:ascii="Arial Nova Light" w:hAnsi="Arial Nova Light"/>
                <w:noProof/>
                <w:sz w:val="16"/>
                <w:szCs w:val="16"/>
              </w:rPr>
              <w:t>1</w:t>
            </w:r>
            <w:r w:rsidRPr="00F21ABE">
              <w:rPr>
                <w:rFonts w:ascii="Arial Nova Light" w:hAnsi="Arial Nova Light"/>
                <w:noProof/>
                <w:sz w:val="16"/>
                <w:szCs w:val="16"/>
              </w:rPr>
              <w:t>. DOCUMENTAL PRIVADA</w:t>
            </w:r>
          </w:p>
        </w:tc>
        <w:tc>
          <w:tcPr>
            <w:tcW w:w="4111" w:type="dxa"/>
            <w:shd w:val="clear" w:color="auto" w:fill="D9D9D9" w:themeFill="background1" w:themeFillShade="D9"/>
          </w:tcPr>
          <w:p w14:paraId="3D04A390" w14:textId="77777777" w:rsidR="000C328F" w:rsidRPr="00972899" w:rsidRDefault="000C328F" w:rsidP="00535D8C">
            <w:pPr>
              <w:jc w:val="both"/>
              <w:rPr>
                <w:rFonts w:ascii="Arial Nova Light" w:eastAsia="Arial Nova" w:hAnsi="Arial Nova Light" w:cs="Arial Nova"/>
                <w:sz w:val="18"/>
                <w:szCs w:val="18"/>
              </w:rPr>
            </w:pPr>
            <w:r w:rsidRPr="00F21ABE">
              <w:rPr>
                <w:rFonts w:ascii="Arial Nova Light" w:hAnsi="Arial Nova Light"/>
                <w:noProof/>
                <w:sz w:val="16"/>
                <w:szCs w:val="16"/>
              </w:rPr>
              <w:t xml:space="preserve">Consistente en </w:t>
            </w:r>
            <w:r>
              <w:rPr>
                <w:rFonts w:ascii="Arial Nova Light" w:hAnsi="Arial Nova Light"/>
                <w:noProof/>
                <w:sz w:val="16"/>
                <w:szCs w:val="16"/>
              </w:rPr>
              <w:t xml:space="preserve"> el escrito de denunciada signada por la C. Ana Laura  Gomez Calzada, la cual  se encuentra  agregada en autos.</w:t>
            </w:r>
          </w:p>
        </w:tc>
        <w:tc>
          <w:tcPr>
            <w:tcW w:w="3686" w:type="dxa"/>
            <w:shd w:val="clear" w:color="auto" w:fill="D9D9D9" w:themeFill="background1" w:themeFillShade="D9"/>
          </w:tcPr>
          <w:p w14:paraId="76039A36" w14:textId="77777777" w:rsidR="000C328F" w:rsidRPr="00F0000F" w:rsidRDefault="000C328F" w:rsidP="00535D8C">
            <w:pPr>
              <w:spacing w:line="276" w:lineRule="auto"/>
              <w:ind w:right="36"/>
              <w:jc w:val="both"/>
              <w:rPr>
                <w:rFonts w:ascii="Arial Nova Light" w:eastAsia="Arial Nova" w:hAnsi="Arial Nova Light" w:cs="Arial Nova"/>
                <w:sz w:val="18"/>
                <w:szCs w:val="18"/>
              </w:rPr>
            </w:pPr>
            <w:r w:rsidRPr="00972899">
              <w:rPr>
                <w:rFonts w:ascii="Arial Nova Light" w:hAnsi="Arial Nova Light"/>
                <w:noProof/>
                <w:sz w:val="16"/>
                <w:szCs w:val="16"/>
              </w:rPr>
              <w:t xml:space="preserve">Probanza que adquirirá plena eficacia probatoria, en términos del articulo 310 del Código Electoral, si se adminiculan con los elementos que obren en el expediente, así como las manifestaciones que </w:t>
            </w:r>
            <w:r w:rsidRPr="00972899">
              <w:rPr>
                <w:rFonts w:ascii="Arial Nova Light" w:hAnsi="Arial Nova Light"/>
                <w:noProof/>
                <w:sz w:val="16"/>
                <w:szCs w:val="16"/>
              </w:rPr>
              <w:lastRenderedPageBreak/>
              <w:t>las partes realizaron en el escrito de denuncia y contestación, se advierte que son coincidentes y generen convicción sobre la veracidad de los hechos afirmados.</w:t>
            </w:r>
          </w:p>
        </w:tc>
      </w:tr>
    </w:tbl>
    <w:p w14:paraId="468F9F75" w14:textId="77777777" w:rsidR="000C328F" w:rsidRPr="00F424ED" w:rsidRDefault="000C328F" w:rsidP="000C328F">
      <w:pPr>
        <w:jc w:val="both"/>
        <w:rPr>
          <w:rFonts w:ascii="Arial Nova Light" w:eastAsia="Arial Nova" w:hAnsi="Arial Nova Light" w:cs="Arial Nova"/>
        </w:rPr>
      </w:pPr>
    </w:p>
    <w:p w14:paraId="0EE52FC3" w14:textId="2EFD0B5A" w:rsidR="000C328F" w:rsidRDefault="000C328F" w:rsidP="000C328F">
      <w:pPr>
        <w:jc w:val="both"/>
        <w:rPr>
          <w:rFonts w:ascii="Arial Nova Light" w:eastAsia="Arial Nova" w:hAnsi="Arial Nova Light" w:cs="Arial Nova"/>
          <w:b/>
        </w:rPr>
      </w:pPr>
      <w:r>
        <w:rPr>
          <w:rFonts w:ascii="Arial Nova Light" w:eastAsia="Arial Nova" w:hAnsi="Arial Nova Light" w:cs="Arial Nova"/>
          <w:b/>
        </w:rPr>
        <w:t>3. PRUEBAS ADMITIDAS POR LA DENUNCIADA LA C. EDNA LORENA PACHECO CHÁVEZ</w:t>
      </w:r>
    </w:p>
    <w:p w14:paraId="096617AC" w14:textId="77777777" w:rsidR="000C328F" w:rsidRDefault="000C328F" w:rsidP="000C328F">
      <w:pPr>
        <w:jc w:val="both"/>
        <w:rPr>
          <w:rFonts w:ascii="Arial Nova Light" w:eastAsia="Arial Nova" w:hAnsi="Arial Nova Light" w:cs="Arial Nova"/>
          <w:b/>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0C328F" w:rsidRPr="00F0000F" w14:paraId="6B24C1BF" w14:textId="77777777" w:rsidTr="00535D8C">
        <w:trPr>
          <w:trHeight w:val="425"/>
        </w:trPr>
        <w:tc>
          <w:tcPr>
            <w:tcW w:w="2263" w:type="dxa"/>
            <w:shd w:val="clear" w:color="auto" w:fill="7F7F7F" w:themeFill="text1" w:themeFillTint="80"/>
          </w:tcPr>
          <w:p w14:paraId="2CA6CE11" w14:textId="77777777" w:rsidR="000C328F" w:rsidRPr="00F0000F" w:rsidRDefault="000C328F" w:rsidP="00535D8C">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PRUEBA</w:t>
            </w:r>
          </w:p>
        </w:tc>
        <w:tc>
          <w:tcPr>
            <w:tcW w:w="4111" w:type="dxa"/>
            <w:shd w:val="clear" w:color="auto" w:fill="7F7F7F" w:themeFill="text1" w:themeFillTint="80"/>
          </w:tcPr>
          <w:p w14:paraId="163C3EF1" w14:textId="77777777" w:rsidR="000C328F" w:rsidRPr="00F0000F" w:rsidRDefault="000C328F" w:rsidP="00535D8C">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20475215" w14:textId="77777777" w:rsidR="000C328F" w:rsidRPr="00F0000F" w:rsidRDefault="000C328F" w:rsidP="00535D8C">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VALORACIÓN</w:t>
            </w:r>
          </w:p>
        </w:tc>
      </w:tr>
      <w:tr w:rsidR="000C328F" w:rsidRPr="00F0000F" w14:paraId="3D678F87" w14:textId="77777777" w:rsidTr="00535D8C">
        <w:trPr>
          <w:trHeight w:val="885"/>
        </w:trPr>
        <w:tc>
          <w:tcPr>
            <w:tcW w:w="2263" w:type="dxa"/>
            <w:shd w:val="clear" w:color="auto" w:fill="D9D9D9" w:themeFill="background1" w:themeFillShade="D9"/>
          </w:tcPr>
          <w:p w14:paraId="7C29BF95"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r w:rsidRPr="00EC020C">
              <w:rPr>
                <w:rFonts w:ascii="Arial Nova Light" w:eastAsia="Arial Nova" w:hAnsi="Arial Nova Light" w:cs="Arial Nova"/>
                <w:sz w:val="16"/>
                <w:szCs w:val="16"/>
              </w:rPr>
              <w:t>1. DOCUMENTAL PÚBLICA</w:t>
            </w:r>
          </w:p>
          <w:p w14:paraId="68A7B96D" w14:textId="77777777" w:rsidR="000C328F" w:rsidRPr="00EC020C" w:rsidRDefault="000C328F" w:rsidP="00535D8C">
            <w:pPr>
              <w:spacing w:line="276" w:lineRule="auto"/>
              <w:ind w:right="36"/>
              <w:jc w:val="both"/>
              <w:rPr>
                <w:rFonts w:ascii="Arial Nova Light" w:eastAsia="Arial Nova" w:hAnsi="Arial Nova Light" w:cs="Arial Nova"/>
                <w:sz w:val="16"/>
                <w:szCs w:val="16"/>
              </w:rPr>
            </w:pPr>
          </w:p>
          <w:p w14:paraId="05818602" w14:textId="77777777" w:rsidR="000C328F" w:rsidRPr="00F0000F" w:rsidRDefault="000C328F" w:rsidP="00535D8C">
            <w:pPr>
              <w:spacing w:line="360" w:lineRule="auto"/>
              <w:ind w:right="36"/>
              <w:jc w:val="both"/>
              <w:rPr>
                <w:rFonts w:ascii="Arial Nova Light" w:eastAsia="Arial Nova" w:hAnsi="Arial Nova Light" w:cs="Arial Nova"/>
                <w:sz w:val="18"/>
                <w:szCs w:val="18"/>
              </w:rPr>
            </w:pPr>
            <w:r w:rsidRPr="00EC020C">
              <w:rPr>
                <w:rFonts w:ascii="Arial Nova Light" w:eastAsia="Arial Nova" w:hAnsi="Arial Nova Light" w:cs="Arial Nova"/>
                <w:sz w:val="16"/>
                <w:szCs w:val="16"/>
              </w:rPr>
              <w:t xml:space="preserve">Testimonio notarial signado por el </w:t>
            </w:r>
            <w:proofErr w:type="spellStart"/>
            <w:r w:rsidRPr="00EC020C">
              <w:rPr>
                <w:rFonts w:ascii="Arial Nova Light" w:eastAsia="Arial Nova" w:hAnsi="Arial Nova Light" w:cs="Arial Nova"/>
                <w:sz w:val="16"/>
                <w:szCs w:val="16"/>
              </w:rPr>
              <w:t>Lic</w:t>
            </w:r>
            <w:proofErr w:type="spellEnd"/>
            <w:r w:rsidRPr="00EC020C">
              <w:rPr>
                <w:rFonts w:ascii="Arial Nova Light" w:eastAsia="Arial Nova" w:hAnsi="Arial Nova Light" w:cs="Arial Nova"/>
                <w:sz w:val="16"/>
                <w:szCs w:val="16"/>
              </w:rPr>
              <w:t xml:space="preserve"> Sergio Javier Reynoso Talamantes Notario Público No. 37.</w:t>
            </w:r>
          </w:p>
        </w:tc>
        <w:tc>
          <w:tcPr>
            <w:tcW w:w="4111" w:type="dxa"/>
            <w:shd w:val="clear" w:color="auto" w:fill="D9D9D9" w:themeFill="background1" w:themeFillShade="D9"/>
          </w:tcPr>
          <w:p w14:paraId="54FEB46C" w14:textId="77777777" w:rsidR="000C328F" w:rsidRPr="00EC020C" w:rsidRDefault="000C328F" w:rsidP="00535D8C">
            <w:pPr>
              <w:jc w:val="both"/>
              <w:rPr>
                <w:rFonts w:ascii="Arial Nova Light" w:eastAsia="Arial Nova" w:hAnsi="Arial Nova Light"/>
                <w:sz w:val="16"/>
                <w:szCs w:val="16"/>
              </w:rPr>
            </w:pPr>
            <w:r>
              <w:rPr>
                <w:rFonts w:ascii="Arial Nova Light" w:eastAsia="Arial Nova" w:hAnsi="Arial Nova Light" w:cs="Arial Nova"/>
                <w:sz w:val="16"/>
                <w:szCs w:val="16"/>
              </w:rPr>
              <w:t>Documental consistente en el t</w:t>
            </w:r>
            <w:r w:rsidRPr="00EC020C">
              <w:rPr>
                <w:rFonts w:ascii="Arial Nova Light" w:eastAsia="Arial Nova" w:hAnsi="Arial Nova Light" w:cs="Arial Nova"/>
                <w:sz w:val="16"/>
                <w:szCs w:val="16"/>
              </w:rPr>
              <w:t xml:space="preserve">estimonio notarial que consta de una “fe de hechos” en fecha </w:t>
            </w:r>
            <w:proofErr w:type="gramStart"/>
            <w:r w:rsidRPr="00EC020C">
              <w:rPr>
                <w:rFonts w:ascii="Arial Nova Light" w:eastAsia="Arial Nova" w:hAnsi="Arial Nova Light" w:cs="Arial Nova"/>
                <w:sz w:val="16"/>
                <w:szCs w:val="16"/>
              </w:rPr>
              <w:t xml:space="preserve">veintitrés </w:t>
            </w:r>
            <w:r>
              <w:rPr>
                <w:rFonts w:ascii="Arial Nova Light" w:eastAsia="Arial Nova" w:hAnsi="Arial Nova Light" w:cs="Arial Nova"/>
                <w:sz w:val="16"/>
                <w:szCs w:val="16"/>
              </w:rPr>
              <w:t xml:space="preserve"> de</w:t>
            </w:r>
            <w:proofErr w:type="gramEnd"/>
            <w:r>
              <w:rPr>
                <w:rFonts w:ascii="Arial Nova Light" w:eastAsia="Arial Nova" w:hAnsi="Arial Nova Light" w:cs="Arial Nova"/>
                <w:sz w:val="16"/>
                <w:szCs w:val="16"/>
              </w:rPr>
              <w:t xml:space="preserve"> </w:t>
            </w:r>
            <w:r w:rsidRPr="00EC020C">
              <w:rPr>
                <w:rFonts w:ascii="Arial Nova Light" w:eastAsia="Arial Nova" w:hAnsi="Arial Nova Light" w:cs="Arial Nova"/>
                <w:sz w:val="16"/>
                <w:szCs w:val="16"/>
              </w:rPr>
              <w:t>mayo de dos mil veintiuno, en el que se hace constar algunas manifestaciones realizadas en la red social de nombre “WhatsApp”</w:t>
            </w:r>
            <w:r w:rsidRPr="00EC020C">
              <w:rPr>
                <w:rFonts w:ascii="Arial Nova Light" w:eastAsia="Arial Nova" w:hAnsi="Arial Nova Light"/>
                <w:sz w:val="16"/>
                <w:szCs w:val="16"/>
              </w:rPr>
              <w:t>.</w:t>
            </w:r>
          </w:p>
          <w:p w14:paraId="4A5C67D4" w14:textId="77777777" w:rsidR="000C328F" w:rsidRPr="00EC020C" w:rsidRDefault="000C328F" w:rsidP="00535D8C">
            <w:pPr>
              <w:jc w:val="both"/>
              <w:rPr>
                <w:rFonts w:ascii="Arial Nova Light" w:eastAsia="Arial Nova" w:hAnsi="Arial Nova Light"/>
                <w:sz w:val="16"/>
                <w:szCs w:val="16"/>
              </w:rPr>
            </w:pPr>
          </w:p>
          <w:p w14:paraId="56080CA0" w14:textId="77777777" w:rsidR="000C328F" w:rsidRPr="00EC020C" w:rsidRDefault="000C328F" w:rsidP="00535D8C">
            <w:pPr>
              <w:jc w:val="both"/>
              <w:rPr>
                <w:rFonts w:ascii="Arial Nova Light" w:eastAsia="Arial Nova" w:hAnsi="Arial Nova Light" w:cs="Arial Nova"/>
                <w:i/>
                <w:iCs/>
                <w:sz w:val="16"/>
                <w:szCs w:val="16"/>
              </w:rPr>
            </w:pPr>
            <w:r w:rsidRPr="00EC020C">
              <w:rPr>
                <w:rFonts w:ascii="Arial Nova Light" w:eastAsia="Arial Nova" w:hAnsi="Arial Nova Light" w:cs="Arial Nova"/>
                <w:sz w:val="16"/>
                <w:szCs w:val="16"/>
              </w:rPr>
              <w:t>“</w:t>
            </w:r>
            <w:r w:rsidRPr="00EC020C">
              <w:rPr>
                <w:rFonts w:ascii="Arial Nova Light" w:eastAsia="Arial Nova" w:hAnsi="Arial Nova Light" w:cs="Arial Nova"/>
                <w:i/>
                <w:iCs/>
                <w:sz w:val="16"/>
                <w:szCs w:val="16"/>
              </w:rPr>
              <w:t>Qué hace constar una serie de mensajes encontrados en el grupo denominado círculo rojo y de los cuales decido realizar capturas de pantalla y se ordena enviar copia de las fotografías al apéndice del presente instrumento.</w:t>
            </w:r>
          </w:p>
          <w:p w14:paraId="0DD94373" w14:textId="77777777" w:rsidR="000C328F" w:rsidRPr="00EC020C" w:rsidRDefault="000C328F" w:rsidP="00535D8C">
            <w:pPr>
              <w:jc w:val="both"/>
              <w:rPr>
                <w:rFonts w:ascii="Arial Nova Light" w:eastAsia="Arial Nova" w:hAnsi="Arial Nova Light" w:cs="Arial Nova"/>
                <w:i/>
                <w:iCs/>
                <w:sz w:val="16"/>
                <w:szCs w:val="16"/>
              </w:rPr>
            </w:pPr>
          </w:p>
          <w:p w14:paraId="62FD46C7" w14:textId="77777777" w:rsidR="000C328F" w:rsidRPr="00EC020C" w:rsidRDefault="000C328F" w:rsidP="00535D8C">
            <w:pPr>
              <w:jc w:val="both"/>
              <w:rPr>
                <w:rFonts w:ascii="Arial Nova Light" w:eastAsia="Arial Nova" w:hAnsi="Arial Nova Light" w:cs="Arial Nova"/>
                <w:i/>
                <w:iCs/>
                <w:sz w:val="16"/>
                <w:szCs w:val="16"/>
              </w:rPr>
            </w:pPr>
            <w:r w:rsidRPr="00EC020C">
              <w:rPr>
                <w:rFonts w:ascii="Arial Nova Light" w:eastAsia="Arial Nova" w:hAnsi="Arial Nova Light" w:cs="Arial Nova"/>
                <w:i/>
                <w:iCs/>
                <w:sz w:val="16"/>
                <w:szCs w:val="16"/>
              </w:rPr>
              <w:t xml:space="preserve">Se hace constar específicamente la existencia de un mensaje que refiere lo siguiente: </w:t>
            </w:r>
          </w:p>
          <w:p w14:paraId="29911C62" w14:textId="77777777" w:rsidR="000C328F" w:rsidRPr="00EC020C" w:rsidRDefault="000C328F" w:rsidP="00535D8C">
            <w:pPr>
              <w:jc w:val="both"/>
              <w:rPr>
                <w:rFonts w:ascii="Arial Nova Light" w:eastAsia="Arial Nova" w:hAnsi="Arial Nova Light" w:cs="Arial Nova"/>
                <w:sz w:val="16"/>
                <w:szCs w:val="16"/>
              </w:rPr>
            </w:pPr>
          </w:p>
          <w:p w14:paraId="3EFA9825" w14:textId="77777777" w:rsidR="000C328F" w:rsidRPr="00EC020C" w:rsidRDefault="000C328F" w:rsidP="00535D8C">
            <w:pPr>
              <w:jc w:val="both"/>
              <w:rPr>
                <w:rFonts w:ascii="Arial Nova Light" w:eastAsia="Arial Nova" w:hAnsi="Arial Nova Light" w:cs="Arial Nova"/>
                <w:sz w:val="16"/>
                <w:szCs w:val="16"/>
              </w:rPr>
            </w:pPr>
            <w:r w:rsidRPr="00EC020C">
              <w:rPr>
                <w:rFonts w:ascii="Arial Nova Light" w:eastAsia="Arial Nova" w:hAnsi="Arial Nova Light" w:cs="Arial Nova"/>
                <w:sz w:val="14"/>
                <w:szCs w:val="14"/>
              </w:rPr>
              <w:t>“</w:t>
            </w:r>
            <w:r w:rsidRPr="00EC020C">
              <w:rPr>
                <w:rFonts w:ascii="Arial Nova Light" w:eastAsia="Arial Nova" w:hAnsi="Arial Nova Light" w:cs="Arial Nova"/>
                <w:i/>
                <w:iCs/>
                <w:sz w:val="14"/>
                <w:szCs w:val="14"/>
              </w:rPr>
              <w:t>es parte del harén?  redactado según aparece en el dispositivo a las 4 horas con 26 minutos de la tarde según refiere PM del mensaje, dicho mensaje obedece a ser redactado por el número telefónico que aparece de la siguiente manera + 524492114717</w:t>
            </w:r>
            <w:r w:rsidRPr="00EC020C">
              <w:rPr>
                <w:rFonts w:ascii="Arial Nova Light" w:eastAsia="Arial Nova" w:hAnsi="Arial Nova Light" w:cs="Arial Nova"/>
                <w:i/>
                <w:iCs/>
                <w:sz w:val="16"/>
                <w:szCs w:val="16"/>
              </w:rPr>
              <w:t>”</w:t>
            </w:r>
          </w:p>
          <w:p w14:paraId="2EAB944A" w14:textId="77777777" w:rsidR="000C328F" w:rsidRPr="00972899" w:rsidRDefault="000C328F" w:rsidP="00535D8C">
            <w:pPr>
              <w:jc w:val="both"/>
              <w:rPr>
                <w:rFonts w:ascii="Arial Nova Light" w:eastAsia="Arial Nova" w:hAnsi="Arial Nova Light" w:cs="Arial Nova"/>
                <w:sz w:val="18"/>
                <w:szCs w:val="18"/>
              </w:rPr>
            </w:pPr>
          </w:p>
        </w:tc>
        <w:tc>
          <w:tcPr>
            <w:tcW w:w="3686" w:type="dxa"/>
            <w:shd w:val="clear" w:color="auto" w:fill="D9D9D9" w:themeFill="background1" w:themeFillShade="D9"/>
          </w:tcPr>
          <w:p w14:paraId="0764B45A" w14:textId="77777777" w:rsidR="000C328F" w:rsidRPr="00F0000F" w:rsidRDefault="000C328F" w:rsidP="00535D8C">
            <w:pPr>
              <w:spacing w:line="276" w:lineRule="auto"/>
              <w:ind w:right="36"/>
              <w:jc w:val="both"/>
              <w:rPr>
                <w:rFonts w:ascii="Arial Nova Light" w:eastAsia="Arial Nova" w:hAnsi="Arial Nova Light" w:cs="Arial Nova"/>
                <w:sz w:val="18"/>
                <w:szCs w:val="18"/>
              </w:rPr>
            </w:pPr>
            <w:r w:rsidRPr="00946BE6">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48F9F5AD" w14:textId="77777777" w:rsidR="000C328F" w:rsidRPr="00F424ED" w:rsidRDefault="000C328F" w:rsidP="000C328F">
      <w:pPr>
        <w:jc w:val="both"/>
        <w:rPr>
          <w:rFonts w:ascii="Arial Nova Light" w:eastAsia="Arial Nova" w:hAnsi="Arial Nova Light" w:cs="Arial Nova"/>
          <w:b/>
        </w:rPr>
      </w:pPr>
    </w:p>
    <w:p w14:paraId="3852BA33" w14:textId="716ABFF6" w:rsidR="000C328F" w:rsidRPr="00F424ED" w:rsidRDefault="000C328F" w:rsidP="000C328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r w:rsidRPr="00F424ED">
        <w:rPr>
          <w:rFonts w:ascii="Arial Nova Light" w:eastAsia="Arial Nova" w:hAnsi="Arial Nova Light" w:cs="Arial Nova"/>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w:t>
      </w:r>
      <w:r w:rsidRPr="000C328F">
        <w:rPr>
          <w:rFonts w:ascii="Arial Nova Light" w:eastAsia="Arial Nova" w:hAnsi="Arial Nova Light" w:cs="Arial Nova"/>
        </w:rPr>
        <w:t>fecha  dieciséis de junio de dos mil veintiuno, dentro del Procedimiento Especial Sancionador identificado con la clave TEEA-PES-069</w:t>
      </w:r>
      <w:r w:rsidR="00E117FB">
        <w:rPr>
          <w:rFonts w:ascii="Arial Nova Light" w:eastAsia="Arial Nova" w:hAnsi="Arial Nova Light" w:cs="Arial Nova"/>
        </w:rPr>
        <w:t>/</w:t>
      </w:r>
      <w:r w:rsidRPr="000C328F">
        <w:rPr>
          <w:rFonts w:ascii="Arial Nova Light" w:eastAsia="Arial Nova" w:hAnsi="Arial Nova Light" w:cs="Arial Nova"/>
        </w:rPr>
        <w:t xml:space="preserve">2021; el cual consta de treinta y cinco páginas, incluida la presente. </w:t>
      </w:r>
      <w:r w:rsidRPr="000C328F">
        <w:rPr>
          <w:rFonts w:ascii="Arial Nova Light" w:eastAsia="Arial Nova" w:hAnsi="Arial Nova Light" w:cs="Arial Nova"/>
          <w:b/>
          <w:bCs/>
        </w:rPr>
        <w:t>Conste</w:t>
      </w:r>
      <w:r w:rsidRPr="000C328F">
        <w:rPr>
          <w:rFonts w:ascii="Arial Nova Light" w:eastAsia="Arial Nova" w:hAnsi="Arial Nova Light" w:cs="Arial Nova"/>
        </w:rPr>
        <w:t>.</w:t>
      </w:r>
      <w:r w:rsidRPr="00F424ED">
        <w:rPr>
          <w:rFonts w:ascii="Arial Nova Light" w:eastAsia="Arial Nova" w:hAnsi="Arial Nova Light" w:cs="Arial Nova"/>
        </w:rPr>
        <w:t xml:space="preserve"> </w:t>
      </w:r>
    </w:p>
    <w:p w14:paraId="58BE13E3" w14:textId="77777777" w:rsidR="000C328F" w:rsidRPr="00F424ED" w:rsidRDefault="000C328F" w:rsidP="000C328F">
      <w:pPr>
        <w:jc w:val="both"/>
        <w:rPr>
          <w:rFonts w:ascii="Arial Nova Light" w:hAnsi="Arial Nova Light"/>
        </w:rPr>
      </w:pPr>
    </w:p>
    <w:p w14:paraId="0F0DD1BF" w14:textId="77777777" w:rsidR="000C328F" w:rsidRPr="00F424ED" w:rsidRDefault="000C328F" w:rsidP="000C328F">
      <w:pPr>
        <w:tabs>
          <w:tab w:val="right" w:pos="8838"/>
        </w:tabs>
        <w:spacing w:line="360" w:lineRule="auto"/>
        <w:jc w:val="both"/>
        <w:rPr>
          <w:rFonts w:ascii="Arial Nova Light" w:eastAsia="Arial Nova" w:hAnsi="Arial Nova Light" w:cs="Arial Nova"/>
        </w:rPr>
      </w:pPr>
    </w:p>
    <w:p w14:paraId="20343D8B" w14:textId="77777777" w:rsidR="000C328F" w:rsidRPr="00F424ED" w:rsidRDefault="000C328F" w:rsidP="000C328F">
      <w:pPr>
        <w:tabs>
          <w:tab w:val="right" w:pos="8838"/>
        </w:tabs>
        <w:spacing w:line="360" w:lineRule="auto"/>
        <w:jc w:val="both"/>
        <w:rPr>
          <w:rFonts w:ascii="Arial Nova Light" w:eastAsia="Arial Nova" w:hAnsi="Arial Nova Light" w:cs="Arial Nova"/>
        </w:rPr>
      </w:pPr>
    </w:p>
    <w:p w14:paraId="0F29B6F8" w14:textId="77777777" w:rsidR="000C328F" w:rsidRPr="00F424ED" w:rsidRDefault="000C328F" w:rsidP="000C328F">
      <w:pPr>
        <w:tabs>
          <w:tab w:val="right" w:pos="8838"/>
        </w:tabs>
        <w:spacing w:line="360" w:lineRule="auto"/>
        <w:jc w:val="both"/>
        <w:rPr>
          <w:rFonts w:ascii="Arial Nova Light" w:eastAsia="Arial Nova" w:hAnsi="Arial Nova Light" w:cs="Arial Nova"/>
        </w:rPr>
      </w:pPr>
    </w:p>
    <w:p w14:paraId="4E5D07C8" w14:textId="77777777" w:rsidR="000C328F" w:rsidRPr="00F424ED" w:rsidRDefault="000C328F" w:rsidP="000C328F">
      <w:pPr>
        <w:tabs>
          <w:tab w:val="right" w:pos="8838"/>
        </w:tabs>
        <w:spacing w:line="360" w:lineRule="auto"/>
        <w:jc w:val="center"/>
        <w:rPr>
          <w:rFonts w:ascii="Arial Nova Light" w:eastAsia="Arial Nova" w:hAnsi="Arial Nova Light" w:cs="Arial Nova"/>
          <w:b/>
          <w:bCs/>
        </w:rPr>
      </w:pPr>
      <w:r w:rsidRPr="00F424ED">
        <w:rPr>
          <w:rFonts w:ascii="Arial Nova Light" w:eastAsia="Arial Nova" w:hAnsi="Arial Nova Light" w:cs="Arial Nova"/>
          <w:b/>
          <w:bCs/>
        </w:rPr>
        <w:t>Maestro Jesús Ociel Baena Saucedo</w:t>
      </w:r>
    </w:p>
    <w:p w14:paraId="62006CA1" w14:textId="77777777" w:rsidR="000C328F" w:rsidRPr="00F424ED" w:rsidRDefault="000C328F" w:rsidP="000C328F">
      <w:pPr>
        <w:tabs>
          <w:tab w:val="right" w:pos="8838"/>
        </w:tabs>
        <w:spacing w:line="360" w:lineRule="auto"/>
        <w:jc w:val="center"/>
        <w:rPr>
          <w:rFonts w:ascii="Arial Nova Light" w:eastAsia="Arial Nova" w:hAnsi="Arial Nova Light" w:cs="Arial Nova"/>
          <w:b/>
          <w:bCs/>
        </w:rPr>
      </w:pPr>
      <w:r w:rsidRPr="00F424ED">
        <w:rPr>
          <w:rFonts w:ascii="Arial Nova Light" w:eastAsia="Arial Nova" w:hAnsi="Arial Nova Light" w:cs="Arial Nova"/>
          <w:b/>
          <w:bCs/>
        </w:rPr>
        <w:t>Secretario General de Acuerdos.</w:t>
      </w:r>
    </w:p>
    <w:bookmarkEnd w:id="4"/>
    <w:p w14:paraId="455448AF" w14:textId="77777777" w:rsidR="000C328F" w:rsidRPr="00F424ED" w:rsidRDefault="000C328F" w:rsidP="000C328F">
      <w:pPr>
        <w:jc w:val="both"/>
        <w:rPr>
          <w:rFonts w:ascii="Arial Nova Light" w:hAnsi="Arial Nova Light"/>
        </w:rPr>
      </w:pPr>
    </w:p>
    <w:p w14:paraId="33873EA0" w14:textId="77777777" w:rsidR="000C328F" w:rsidRPr="00FD5BA8" w:rsidRDefault="000C328F" w:rsidP="005E69C0">
      <w:pPr>
        <w:tabs>
          <w:tab w:val="right" w:pos="8838"/>
        </w:tabs>
        <w:spacing w:line="360" w:lineRule="auto"/>
        <w:jc w:val="both"/>
        <w:rPr>
          <w:rFonts w:ascii="Arial Nova Light" w:eastAsia="Arial Nova" w:hAnsi="Arial Nova Light" w:cs="Arial Nova"/>
        </w:rPr>
      </w:pPr>
    </w:p>
    <w:sectPr w:rsidR="000C328F" w:rsidRPr="00FD5BA8">
      <w:headerReference w:type="even" r:id="rId71"/>
      <w:headerReference w:type="default" r:id="rId72"/>
      <w:footerReference w:type="even" r:id="rId73"/>
      <w:footerReference w:type="default" r:id="rId74"/>
      <w:headerReference w:type="first" r:id="rId75"/>
      <w:footerReference w:type="first" r:id="rId76"/>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F227F" w14:textId="77777777" w:rsidR="00ED3927" w:rsidRDefault="00ED3927">
      <w:r>
        <w:separator/>
      </w:r>
    </w:p>
  </w:endnote>
  <w:endnote w:type="continuationSeparator" w:id="0">
    <w:p w14:paraId="322215B3" w14:textId="77777777" w:rsidR="00ED3927" w:rsidRDefault="00ED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60A39" w14:textId="77777777" w:rsidR="00ED3927" w:rsidRDefault="00ED3927">
      <w:r>
        <w:separator/>
      </w:r>
    </w:p>
  </w:footnote>
  <w:footnote w:type="continuationSeparator" w:id="0">
    <w:p w14:paraId="733536A6" w14:textId="77777777" w:rsidR="00ED3927" w:rsidRDefault="00ED3927">
      <w:r>
        <w:continuationSeparator/>
      </w:r>
    </w:p>
  </w:footnote>
  <w:footnote w:id="1">
    <w:p w14:paraId="526D0F77" w14:textId="03C99B4E"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Datos personales testados a petición de la denunciante, por lo que se apreciarán los símbolos </w:t>
      </w:r>
      <w:r w:rsidRPr="009C2D91">
        <w:rPr>
          <w:rFonts w:ascii="Arial Nova Light" w:eastAsia="Arial Nova" w:hAnsi="Arial Nova Light" w:cs="Arial Nova"/>
          <w:bCs/>
          <w:i/>
          <w:iCs/>
          <w:sz w:val="16"/>
          <w:szCs w:val="16"/>
        </w:rPr>
        <w:t>*Dato Protegido</w:t>
      </w:r>
    </w:p>
  </w:footnote>
  <w:footnote w:id="2">
    <w:p w14:paraId="7AFC165E" w14:textId="7A41F5DB"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Encargado de despacho de la Secretaría de Estudio adscrita a la Ponencia I del Tribunal Electoral del Estado de Aguascalientes.</w:t>
      </w:r>
    </w:p>
  </w:footnote>
  <w:footnote w:id="3">
    <w:p w14:paraId="2C476702" w14:textId="77777777" w:rsidR="008C3515" w:rsidRPr="009C2D91" w:rsidRDefault="008C3515"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 lo sucesivo, VPMG </w:t>
      </w:r>
    </w:p>
  </w:footnote>
  <w:footnote w:id="4">
    <w:p w14:paraId="2453029B" w14:textId="27D2CE20" w:rsidR="00804682" w:rsidRPr="009C2D91" w:rsidRDefault="00804682" w:rsidP="00041390">
      <w:pPr>
        <w:pStyle w:val="Textonotapie"/>
        <w:jc w:val="both"/>
        <w:rPr>
          <w:rFonts w:ascii="Arial Nova Light" w:hAnsi="Arial Nova Light"/>
          <w:sz w:val="16"/>
          <w:szCs w:val="16"/>
          <w:lang w:val="es-ES"/>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hAnsi="Arial Nova Light"/>
          <w:sz w:val="16"/>
          <w:szCs w:val="16"/>
          <w:lang w:val="es-ES"/>
        </w:rPr>
        <w:t>En lo sucesivo, IEE.</w:t>
      </w:r>
    </w:p>
  </w:footnote>
  <w:footnote w:id="5">
    <w:p w14:paraId="05970D8B" w14:textId="77777777" w:rsidR="00804682" w:rsidRPr="009C2D91" w:rsidRDefault="00804682" w:rsidP="00041390">
      <w:pPr>
        <w:pBdr>
          <w:top w:val="nil"/>
          <w:left w:val="nil"/>
          <w:bottom w:val="nil"/>
          <w:right w:val="nil"/>
          <w:between w:val="nil"/>
        </w:pBdr>
        <w:jc w:val="both"/>
        <w:rPr>
          <w:rFonts w:ascii="Arial Nova Light" w:eastAsia="Arial Nova" w:hAnsi="Arial Nova Light" w:cs="Arial Nova"/>
          <w:sz w:val="16"/>
          <w:szCs w:val="16"/>
        </w:rPr>
      </w:pPr>
      <w:r w:rsidRPr="009C2D91">
        <w:rPr>
          <w:rFonts w:ascii="Arial Nova Light" w:hAnsi="Arial Nova Light"/>
          <w:sz w:val="16"/>
          <w:szCs w:val="16"/>
          <w:vertAlign w:val="superscript"/>
        </w:rPr>
        <w:footnoteRef/>
      </w:r>
      <w:r w:rsidRPr="009C2D91">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6">
    <w:p w14:paraId="0662CC20" w14:textId="4313DD48"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eastAsia="Arial Nova" w:hAnsi="Arial Nova Light" w:cs="Arial Nova"/>
          <w:sz w:val="16"/>
          <w:szCs w:val="16"/>
        </w:rPr>
        <w:t xml:space="preserve">SUP-REC-91/2020, disponible para consulta en la url: </w:t>
      </w:r>
      <w:hyperlink r:id="rId1" w:history="1">
        <w:r w:rsidRPr="009C2D91">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9C2D91">
        <w:rPr>
          <w:rFonts w:ascii="Arial Nova Light" w:eastAsia="Arial Nova" w:hAnsi="Arial Nova Light" w:cs="Arial Nova"/>
          <w:sz w:val="16"/>
          <w:szCs w:val="16"/>
        </w:rPr>
        <w:t xml:space="preserve"> </w:t>
      </w:r>
    </w:p>
  </w:footnote>
  <w:footnote w:id="7">
    <w:p w14:paraId="45ABC919" w14:textId="77777777" w:rsidR="00BD44B8" w:rsidRPr="009C2D91" w:rsidRDefault="00BD44B8"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8">
    <w:p w14:paraId="6A4EAD6E" w14:textId="77777777" w:rsidR="00BD44B8" w:rsidRPr="009C2D91" w:rsidRDefault="00BD44B8"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 lo sucesivo, Ley Modelo</w:t>
      </w:r>
    </w:p>
  </w:footnote>
  <w:footnote w:id="9">
    <w:p w14:paraId="67603DA2" w14:textId="77777777" w:rsidR="00BD44B8" w:rsidRPr="009C2D91" w:rsidRDefault="00BD44B8"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Disponible en la URL: http://www.oas.org/es/mesecvi/docs/declaracion-esp.pdf</w:t>
      </w:r>
    </w:p>
  </w:footnote>
  <w:footnote w:id="10">
    <w:p w14:paraId="2988D7F8" w14:textId="13071B81" w:rsidR="000D7C64" w:rsidRDefault="000D7C64">
      <w:pPr>
        <w:pStyle w:val="Textonotapie"/>
      </w:pPr>
      <w:r>
        <w:rPr>
          <w:rStyle w:val="Refdenotaalpie"/>
        </w:rPr>
        <w:footnoteRef/>
      </w:r>
      <w:r>
        <w:t xml:space="preserve"> </w:t>
      </w:r>
      <w:r w:rsidRPr="000D7C64">
        <w:t>https://www.whatsapp.com/features/</w:t>
      </w:r>
    </w:p>
  </w:footnote>
  <w:footnote w:id="11">
    <w:p w14:paraId="3A97B623" w14:textId="77777777" w:rsidR="00EF1053" w:rsidRPr="00A8093F" w:rsidRDefault="00EF1053" w:rsidP="00EF1053">
      <w:pPr>
        <w:pStyle w:val="Textonotapie"/>
        <w:rPr>
          <w:i/>
          <w:iCs/>
        </w:rPr>
      </w:pPr>
      <w:r>
        <w:rPr>
          <w:rStyle w:val="Refdenotaalpie"/>
        </w:rPr>
        <w:footnoteRef/>
      </w:r>
      <w:r>
        <w:t xml:space="preserve"> </w:t>
      </w:r>
      <w:r w:rsidRPr="00A8093F">
        <w:rPr>
          <w:rFonts w:ascii="Arial Nova" w:hAnsi="Arial Nova" w:cs="Arial"/>
          <w:sz w:val="16"/>
          <w:szCs w:val="16"/>
        </w:rPr>
        <w:t xml:space="preserve">En el mismo sentido, Sala Superior en diversos asuntos, como el SUP-JRC-0137/2018, ha indicado respecto de las fotografías, </w:t>
      </w:r>
      <w:r w:rsidRPr="00A8093F">
        <w:rPr>
          <w:rFonts w:ascii="Arial Nova" w:hAnsi="Arial Nova" w:cs="Arial"/>
          <w:i/>
          <w:iCs/>
          <w:sz w:val="16"/>
          <w:szCs w:val="16"/>
        </w:rPr>
        <w:t>“que se trata de probanzas que pueden ser de fácil alteración, por lo que por sí mismas no generan convicción de lo que se aprecia ellas, lo que en el caso impide conocer con certeza el lugar y fecha de la colocación de la propaganda denunciada”.</w:t>
      </w:r>
    </w:p>
    <w:p w14:paraId="69333C2C" w14:textId="77777777" w:rsidR="00EF1053" w:rsidRPr="00A8093F" w:rsidRDefault="00EF1053" w:rsidP="00EF1053">
      <w:pPr>
        <w:pStyle w:val="Textonotapie"/>
        <w:rPr>
          <w:lang w:val="es-ES"/>
        </w:rPr>
      </w:pPr>
    </w:p>
  </w:footnote>
  <w:footnote w:id="12">
    <w:p w14:paraId="1D1042E1" w14:textId="77777777" w:rsidR="00A01DC0" w:rsidRPr="00A8093F" w:rsidRDefault="00A01DC0" w:rsidP="00A01DC0">
      <w:pPr>
        <w:pStyle w:val="Textonotapie"/>
        <w:rPr>
          <w:i/>
          <w:iCs/>
        </w:rPr>
      </w:pPr>
      <w:r>
        <w:rPr>
          <w:rStyle w:val="Refdenotaalpie"/>
        </w:rPr>
        <w:footnoteRef/>
      </w:r>
      <w:r>
        <w:t xml:space="preserve"> </w:t>
      </w:r>
      <w:r w:rsidRPr="00A8093F">
        <w:rPr>
          <w:rFonts w:ascii="Arial Nova" w:hAnsi="Arial Nova" w:cs="Arial"/>
          <w:sz w:val="16"/>
          <w:szCs w:val="16"/>
        </w:rPr>
        <w:t xml:space="preserve">En el mismo sentido, Sala Superior en diversos asuntos, como el SUP-JRC-0137/2018, ha indicado respecto de las fotografías, </w:t>
      </w:r>
      <w:r w:rsidRPr="00A8093F">
        <w:rPr>
          <w:rFonts w:ascii="Arial Nova" w:hAnsi="Arial Nova" w:cs="Arial"/>
          <w:i/>
          <w:iCs/>
          <w:sz w:val="16"/>
          <w:szCs w:val="16"/>
        </w:rPr>
        <w:t>“que se trata de probanzas que pueden ser de fácil alteración, por lo que por sí mismas no generan convicción de lo que se aprecia ellas, lo que en el caso impide conocer con certeza el lugar y fecha de la colocación de la propaganda denunciada”.</w:t>
      </w:r>
    </w:p>
    <w:p w14:paraId="13E28270" w14:textId="77777777" w:rsidR="00A01DC0" w:rsidRPr="00A8093F" w:rsidRDefault="00A01DC0" w:rsidP="00A01DC0">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3BB7BF1B" w:rsidR="00804682" w:rsidRDefault="00E11D4F">
    <w:pPr>
      <w:pBdr>
        <w:top w:val="nil"/>
        <w:left w:val="nil"/>
        <w:bottom w:val="nil"/>
        <w:right w:val="nil"/>
        <w:between w:val="nil"/>
      </w:pBdr>
      <w:tabs>
        <w:tab w:val="center" w:pos="4419"/>
        <w:tab w:val="right" w:pos="8838"/>
      </w:tabs>
      <w:rPr>
        <w:color w:val="000000"/>
      </w:rPr>
    </w:pPr>
    <w:r>
      <w:rPr>
        <w:noProof/>
      </w:rPr>
      <w:pict w14:anchorId="42E73A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92235"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71013633" w:rsidR="00804682" w:rsidRDefault="00E11D4F">
    <w:pPr>
      <w:pBdr>
        <w:top w:val="nil"/>
        <w:left w:val="nil"/>
        <w:bottom w:val="nil"/>
        <w:right w:val="nil"/>
        <w:between w:val="nil"/>
      </w:pBdr>
      <w:tabs>
        <w:tab w:val="center" w:pos="4419"/>
        <w:tab w:val="right" w:pos="8838"/>
      </w:tabs>
      <w:rPr>
        <w:color w:val="000000"/>
      </w:rPr>
    </w:pPr>
    <w:r>
      <w:rPr>
        <w:noProof/>
      </w:rPr>
      <w:pict w14:anchorId="39E3B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92236"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504BE83F" w:rsidR="00804682" w:rsidRDefault="00E11D4F">
    <w:pPr>
      <w:pBdr>
        <w:top w:val="nil"/>
        <w:left w:val="nil"/>
        <w:bottom w:val="nil"/>
        <w:right w:val="nil"/>
        <w:between w:val="nil"/>
      </w:pBdr>
      <w:tabs>
        <w:tab w:val="center" w:pos="4419"/>
        <w:tab w:val="right" w:pos="8838"/>
      </w:tabs>
      <w:rPr>
        <w:color w:val="000000"/>
      </w:rPr>
    </w:pPr>
    <w:r>
      <w:rPr>
        <w:noProof/>
      </w:rPr>
      <w:pict w14:anchorId="09B71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92234"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multilevel"/>
    <w:tmpl w:val="3800EA52"/>
    <w:lvl w:ilvl="0">
      <w:start w:val="1"/>
      <w:numFmt w:val="bullet"/>
      <w:pStyle w:val="Listaconvietas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8F572F"/>
    <w:multiLevelType w:val="hybridMultilevel"/>
    <w:tmpl w:val="B6AA4B96"/>
    <w:lvl w:ilvl="0" w:tplc="B140663C">
      <w:start w:val="1"/>
      <w:numFmt w:val="upperRoman"/>
      <w:lvlText w:val="%1."/>
      <w:lvlJc w:val="right"/>
      <w:pPr>
        <w:ind w:left="720" w:hanging="360"/>
      </w:pPr>
      <w:rPr>
        <w:b/>
        <w:sz w:val="20"/>
        <w:szCs w:val="20"/>
      </w:rPr>
    </w:lvl>
    <w:lvl w:ilvl="1" w:tplc="78A23E4E">
      <w:start w:val="1"/>
      <w:numFmt w:val="lowerLetter"/>
      <w:lvlText w:val="%2."/>
      <w:lvlJc w:val="left"/>
      <w:pPr>
        <w:ind w:left="1440" w:hanging="360"/>
      </w:pPr>
    </w:lvl>
    <w:lvl w:ilvl="2" w:tplc="A4C6CE6C">
      <w:start w:val="1"/>
      <w:numFmt w:val="lowerRoman"/>
      <w:lvlText w:val="%3."/>
      <w:lvlJc w:val="right"/>
      <w:pPr>
        <w:ind w:left="2160" w:hanging="180"/>
      </w:pPr>
    </w:lvl>
    <w:lvl w:ilvl="3" w:tplc="B5DC4ABE">
      <w:start w:val="1"/>
      <w:numFmt w:val="decimal"/>
      <w:lvlText w:val="%4."/>
      <w:lvlJc w:val="left"/>
      <w:pPr>
        <w:ind w:left="2880" w:hanging="360"/>
      </w:pPr>
    </w:lvl>
    <w:lvl w:ilvl="4" w:tplc="C23879F8">
      <w:start w:val="1"/>
      <w:numFmt w:val="lowerLetter"/>
      <w:lvlText w:val="%5."/>
      <w:lvlJc w:val="left"/>
      <w:pPr>
        <w:ind w:left="3600" w:hanging="360"/>
      </w:pPr>
    </w:lvl>
    <w:lvl w:ilvl="5" w:tplc="9286887E">
      <w:start w:val="1"/>
      <w:numFmt w:val="lowerRoman"/>
      <w:lvlText w:val="%6."/>
      <w:lvlJc w:val="right"/>
      <w:pPr>
        <w:ind w:left="4320" w:hanging="180"/>
      </w:pPr>
    </w:lvl>
    <w:lvl w:ilvl="6" w:tplc="BA46B3B2">
      <w:start w:val="1"/>
      <w:numFmt w:val="decimal"/>
      <w:lvlText w:val="%7."/>
      <w:lvlJc w:val="left"/>
      <w:pPr>
        <w:ind w:left="5040" w:hanging="360"/>
      </w:pPr>
    </w:lvl>
    <w:lvl w:ilvl="7" w:tplc="5896FDBC">
      <w:start w:val="1"/>
      <w:numFmt w:val="lowerLetter"/>
      <w:lvlText w:val="%8."/>
      <w:lvlJc w:val="left"/>
      <w:pPr>
        <w:ind w:left="5760" w:hanging="360"/>
      </w:pPr>
    </w:lvl>
    <w:lvl w:ilvl="8" w:tplc="B1582034">
      <w:start w:val="1"/>
      <w:numFmt w:val="lowerRoman"/>
      <w:lvlText w:val="%9."/>
      <w:lvlJc w:val="right"/>
      <w:pPr>
        <w:ind w:left="6480" w:hanging="180"/>
      </w:pPr>
    </w:lvl>
  </w:abstractNum>
  <w:abstractNum w:abstractNumId="7" w15:restartNumberingAfterBreak="0">
    <w:nsid w:val="288A6315"/>
    <w:multiLevelType w:val="hybridMultilevel"/>
    <w:tmpl w:val="9B06A30A"/>
    <w:lvl w:ilvl="0" w:tplc="6348155E">
      <w:start w:val="1"/>
      <w:numFmt w:val="decimal"/>
      <w:lvlText w:val="%1."/>
      <w:lvlJc w:val="left"/>
      <w:pPr>
        <w:ind w:left="643" w:hanging="360"/>
      </w:pPr>
      <w:rPr>
        <w:b/>
        <w:bCs/>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9107EB6"/>
    <w:multiLevelType w:val="hybridMultilevel"/>
    <w:tmpl w:val="B2141C42"/>
    <w:lvl w:ilvl="0" w:tplc="8BDCEE14">
      <w:start w:val="1"/>
      <w:numFmt w:val="upperRoman"/>
      <w:lvlText w:val="%1."/>
      <w:lvlJc w:val="left"/>
      <w:pPr>
        <w:ind w:left="1080" w:hanging="720"/>
      </w:pPr>
      <w:rPr>
        <w:b/>
      </w:rPr>
    </w:lvl>
    <w:lvl w:ilvl="1" w:tplc="00AAF932">
      <w:start w:val="1"/>
      <w:numFmt w:val="lowerLetter"/>
      <w:lvlText w:val="%2."/>
      <w:lvlJc w:val="left"/>
      <w:pPr>
        <w:ind w:left="1440" w:hanging="360"/>
      </w:pPr>
      <w:rPr>
        <w:b/>
        <w:bCs/>
      </w:rPr>
    </w:lvl>
    <w:lvl w:ilvl="2" w:tplc="8CBA27F0">
      <w:start w:val="1"/>
      <w:numFmt w:val="lowerRoman"/>
      <w:lvlText w:val="%3."/>
      <w:lvlJc w:val="right"/>
      <w:pPr>
        <w:ind w:left="2160" w:hanging="180"/>
      </w:pPr>
    </w:lvl>
    <w:lvl w:ilvl="3" w:tplc="8C38AAB2">
      <w:start w:val="1"/>
      <w:numFmt w:val="decimal"/>
      <w:lvlText w:val="%4."/>
      <w:lvlJc w:val="left"/>
      <w:pPr>
        <w:ind w:left="2880" w:hanging="360"/>
      </w:pPr>
      <w:rPr>
        <w:b/>
        <w:bCs/>
        <w:color w:val="auto"/>
      </w:rPr>
    </w:lvl>
    <w:lvl w:ilvl="4" w:tplc="0DFCDC02">
      <w:start w:val="1"/>
      <w:numFmt w:val="lowerLetter"/>
      <w:lvlText w:val="%5."/>
      <w:lvlJc w:val="left"/>
      <w:pPr>
        <w:ind w:left="3600" w:hanging="360"/>
      </w:pPr>
      <w:rPr>
        <w:b/>
        <w:bCs/>
      </w:rPr>
    </w:lvl>
    <w:lvl w:ilvl="5" w:tplc="D6948A2C">
      <w:start w:val="1"/>
      <w:numFmt w:val="lowerRoman"/>
      <w:lvlText w:val="%6."/>
      <w:lvlJc w:val="right"/>
      <w:pPr>
        <w:ind w:left="4320" w:hanging="180"/>
      </w:pPr>
    </w:lvl>
    <w:lvl w:ilvl="6" w:tplc="4A2AA284">
      <w:start w:val="1"/>
      <w:numFmt w:val="decimal"/>
      <w:lvlText w:val="%7."/>
      <w:lvlJc w:val="left"/>
      <w:pPr>
        <w:ind w:left="5040" w:hanging="360"/>
      </w:pPr>
    </w:lvl>
    <w:lvl w:ilvl="7" w:tplc="222A31A0">
      <w:start w:val="1"/>
      <w:numFmt w:val="lowerLetter"/>
      <w:lvlText w:val="%8."/>
      <w:lvlJc w:val="left"/>
      <w:pPr>
        <w:ind w:left="5760" w:hanging="360"/>
      </w:pPr>
    </w:lvl>
    <w:lvl w:ilvl="8" w:tplc="53F68E94">
      <w:start w:val="1"/>
      <w:numFmt w:val="lowerRoman"/>
      <w:lvlText w:val="%9."/>
      <w:lvlJc w:val="right"/>
      <w:pPr>
        <w:ind w:left="6480" w:hanging="180"/>
      </w:pPr>
    </w:lvl>
  </w:abstractNum>
  <w:abstractNum w:abstractNumId="9"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4060EEE"/>
    <w:multiLevelType w:val="hybridMultilevel"/>
    <w:tmpl w:val="162E492C"/>
    <w:lvl w:ilvl="0" w:tplc="080A000F">
      <w:start w:val="1"/>
      <w:numFmt w:val="decimal"/>
      <w:lvlText w:val="%1."/>
      <w:lvlJc w:val="left"/>
      <w:pPr>
        <w:ind w:left="720" w:hanging="360"/>
      </w:pPr>
    </w:lvl>
    <w:lvl w:ilvl="1" w:tplc="B58C54A4">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3191B"/>
    <w:multiLevelType w:val="multilevel"/>
    <w:tmpl w:val="AAFC0B08"/>
    <w:lvl w:ilvl="0">
      <w:start w:val="1"/>
      <w:numFmt w:val="upperRoman"/>
      <w:lvlText w:val="%1."/>
      <w:lvlJc w:val="left"/>
      <w:pPr>
        <w:ind w:left="1080" w:hanging="720"/>
      </w:pPr>
      <w:rPr>
        <w:b/>
      </w:rPr>
    </w:lvl>
    <w:lvl w:ilvl="1">
      <w:start w:val="1"/>
      <w:numFmt w:val="lowerLetter"/>
      <w:lvlText w:val="%2."/>
      <w:lvlJc w:val="left"/>
      <w:pPr>
        <w:ind w:left="1440" w:hanging="360"/>
      </w:pPr>
      <w:rPr>
        <w:b/>
        <w:color w:val="auto"/>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5E108F"/>
    <w:multiLevelType w:val="hybridMultilevel"/>
    <w:tmpl w:val="DF44C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8"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3B12D9D"/>
    <w:multiLevelType w:val="hybridMultilevel"/>
    <w:tmpl w:val="3E86EC98"/>
    <w:lvl w:ilvl="0" w:tplc="080A001B">
      <w:start w:val="1"/>
      <w:numFmt w:val="lowerRoman"/>
      <w:lvlText w:val="%1."/>
      <w:lvlJc w:val="right"/>
      <w:pPr>
        <w:ind w:left="2340" w:hanging="360"/>
      </w:pPr>
    </w:lvl>
    <w:lvl w:ilvl="1" w:tplc="080A0019" w:tentative="1">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num w:numId="1">
    <w:abstractNumId w:val="3"/>
  </w:num>
  <w:num w:numId="2">
    <w:abstractNumId w:val="17"/>
  </w:num>
  <w:num w:numId="3">
    <w:abstractNumId w:val="11"/>
  </w:num>
  <w:num w:numId="4">
    <w:abstractNumId w:val="8"/>
  </w:num>
  <w:num w:numId="5">
    <w:abstractNumId w:val="4"/>
  </w:num>
  <w:num w:numId="6">
    <w:abstractNumId w:val="13"/>
  </w:num>
  <w:num w:numId="7">
    <w:abstractNumId w:val="5"/>
  </w:num>
  <w:num w:numId="8">
    <w:abstractNumId w:val="12"/>
  </w:num>
  <w:num w:numId="9">
    <w:abstractNumId w:val="2"/>
  </w:num>
  <w:num w:numId="10">
    <w:abstractNumId w:val="9"/>
  </w:num>
  <w:num w:numId="11">
    <w:abstractNumId w:val="1"/>
  </w:num>
  <w:num w:numId="12">
    <w:abstractNumId w:val="0"/>
  </w:num>
  <w:num w:numId="13">
    <w:abstractNumId w:val="18"/>
  </w:num>
  <w:num w:numId="14">
    <w:abstractNumId w:val="16"/>
  </w:num>
  <w:num w:numId="15">
    <w:abstractNumId w:val="6"/>
  </w:num>
  <w:num w:numId="16">
    <w:abstractNumId w:val="15"/>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lvlOverride w:ilvl="2"/>
    <w:lvlOverride w:ilvl="3"/>
    <w:lvlOverride w:ilvl="4"/>
    <w:lvlOverride w:ilvl="5"/>
    <w:lvlOverride w:ilvl="6"/>
    <w:lvlOverride w:ilvl="7"/>
    <w:lvlOverride w:ilvl="8"/>
  </w:num>
  <w:num w:numId="20">
    <w:abstractNumId w:val="1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1A"/>
    <w:rsid w:val="00000A81"/>
    <w:rsid w:val="00000FD9"/>
    <w:rsid w:val="00010454"/>
    <w:rsid w:val="00016C57"/>
    <w:rsid w:val="00017D7F"/>
    <w:rsid w:val="000204B2"/>
    <w:rsid w:val="0002061F"/>
    <w:rsid w:val="000206F1"/>
    <w:rsid w:val="00022801"/>
    <w:rsid w:val="00025FA2"/>
    <w:rsid w:val="000264AE"/>
    <w:rsid w:val="000279FE"/>
    <w:rsid w:val="00031BDB"/>
    <w:rsid w:val="0003208F"/>
    <w:rsid w:val="000370A7"/>
    <w:rsid w:val="00041390"/>
    <w:rsid w:val="000414E6"/>
    <w:rsid w:val="00041A10"/>
    <w:rsid w:val="000420F5"/>
    <w:rsid w:val="0004291B"/>
    <w:rsid w:val="00046034"/>
    <w:rsid w:val="00047B94"/>
    <w:rsid w:val="000521A6"/>
    <w:rsid w:val="00052B97"/>
    <w:rsid w:val="00054273"/>
    <w:rsid w:val="00055AC7"/>
    <w:rsid w:val="000579F1"/>
    <w:rsid w:val="0006322B"/>
    <w:rsid w:val="0006401A"/>
    <w:rsid w:val="000658CA"/>
    <w:rsid w:val="0007002D"/>
    <w:rsid w:val="000706C2"/>
    <w:rsid w:val="00073623"/>
    <w:rsid w:val="000737F7"/>
    <w:rsid w:val="00073A1E"/>
    <w:rsid w:val="00074E83"/>
    <w:rsid w:val="00080022"/>
    <w:rsid w:val="00081AC8"/>
    <w:rsid w:val="000826C3"/>
    <w:rsid w:val="0008433B"/>
    <w:rsid w:val="0008662F"/>
    <w:rsid w:val="00091D90"/>
    <w:rsid w:val="000929CE"/>
    <w:rsid w:val="00092EE7"/>
    <w:rsid w:val="000936A6"/>
    <w:rsid w:val="0009753A"/>
    <w:rsid w:val="000A21D8"/>
    <w:rsid w:val="000A22AF"/>
    <w:rsid w:val="000A3847"/>
    <w:rsid w:val="000A3AF7"/>
    <w:rsid w:val="000A3F85"/>
    <w:rsid w:val="000A4B72"/>
    <w:rsid w:val="000A7689"/>
    <w:rsid w:val="000B1629"/>
    <w:rsid w:val="000B1F8E"/>
    <w:rsid w:val="000B3BF1"/>
    <w:rsid w:val="000C3287"/>
    <w:rsid w:val="000C328F"/>
    <w:rsid w:val="000D1EA1"/>
    <w:rsid w:val="000D37C6"/>
    <w:rsid w:val="000D4962"/>
    <w:rsid w:val="000D572E"/>
    <w:rsid w:val="000D7C64"/>
    <w:rsid w:val="000E3161"/>
    <w:rsid w:val="000E6499"/>
    <w:rsid w:val="000E7AFB"/>
    <w:rsid w:val="000E7D72"/>
    <w:rsid w:val="000F13D9"/>
    <w:rsid w:val="000F1CF9"/>
    <w:rsid w:val="000F2B47"/>
    <w:rsid w:val="000F31A3"/>
    <w:rsid w:val="000F325B"/>
    <w:rsid w:val="000F5C3D"/>
    <w:rsid w:val="000F74B3"/>
    <w:rsid w:val="000F7598"/>
    <w:rsid w:val="000F75E2"/>
    <w:rsid w:val="0010059B"/>
    <w:rsid w:val="00100674"/>
    <w:rsid w:val="00100E41"/>
    <w:rsid w:val="0010185B"/>
    <w:rsid w:val="00103466"/>
    <w:rsid w:val="00104608"/>
    <w:rsid w:val="00104C05"/>
    <w:rsid w:val="0011164C"/>
    <w:rsid w:val="0011332E"/>
    <w:rsid w:val="001220F5"/>
    <w:rsid w:val="0012447E"/>
    <w:rsid w:val="0012556D"/>
    <w:rsid w:val="001257CB"/>
    <w:rsid w:val="00130301"/>
    <w:rsid w:val="00130C1C"/>
    <w:rsid w:val="00132F65"/>
    <w:rsid w:val="001358F3"/>
    <w:rsid w:val="00136AD4"/>
    <w:rsid w:val="00137C9E"/>
    <w:rsid w:val="00141503"/>
    <w:rsid w:val="0014505F"/>
    <w:rsid w:val="001541D6"/>
    <w:rsid w:val="001555DB"/>
    <w:rsid w:val="0016146E"/>
    <w:rsid w:val="0017402F"/>
    <w:rsid w:val="0017626C"/>
    <w:rsid w:val="0017718F"/>
    <w:rsid w:val="001807BF"/>
    <w:rsid w:val="001820B3"/>
    <w:rsid w:val="001833B6"/>
    <w:rsid w:val="00185C1A"/>
    <w:rsid w:val="0018623B"/>
    <w:rsid w:val="00190673"/>
    <w:rsid w:val="00193AE3"/>
    <w:rsid w:val="00196979"/>
    <w:rsid w:val="00197A89"/>
    <w:rsid w:val="001A3E1B"/>
    <w:rsid w:val="001A666C"/>
    <w:rsid w:val="001A77ED"/>
    <w:rsid w:val="001B162D"/>
    <w:rsid w:val="001B1B87"/>
    <w:rsid w:val="001B33D1"/>
    <w:rsid w:val="001B381A"/>
    <w:rsid w:val="001C15A6"/>
    <w:rsid w:val="001C17D6"/>
    <w:rsid w:val="001C514B"/>
    <w:rsid w:val="001C7244"/>
    <w:rsid w:val="001D087F"/>
    <w:rsid w:val="001E71FA"/>
    <w:rsid w:val="001F0377"/>
    <w:rsid w:val="001F19A0"/>
    <w:rsid w:val="001F26FD"/>
    <w:rsid w:val="001F3DB2"/>
    <w:rsid w:val="00200B3D"/>
    <w:rsid w:val="002016A7"/>
    <w:rsid w:val="00202000"/>
    <w:rsid w:val="00203DDD"/>
    <w:rsid w:val="00206C43"/>
    <w:rsid w:val="00207480"/>
    <w:rsid w:val="00207F5A"/>
    <w:rsid w:val="00210028"/>
    <w:rsid w:val="00212504"/>
    <w:rsid w:val="00216299"/>
    <w:rsid w:val="00223DD8"/>
    <w:rsid w:val="00224CAE"/>
    <w:rsid w:val="00225D96"/>
    <w:rsid w:val="00227A6C"/>
    <w:rsid w:val="00231EA5"/>
    <w:rsid w:val="00234887"/>
    <w:rsid w:val="00234DC1"/>
    <w:rsid w:val="00235060"/>
    <w:rsid w:val="002406E2"/>
    <w:rsid w:val="00240B92"/>
    <w:rsid w:val="00243B1A"/>
    <w:rsid w:val="002452A0"/>
    <w:rsid w:val="002546AB"/>
    <w:rsid w:val="00262ACD"/>
    <w:rsid w:val="00263837"/>
    <w:rsid w:val="0026424D"/>
    <w:rsid w:val="00264EE4"/>
    <w:rsid w:val="00266F20"/>
    <w:rsid w:val="0026767B"/>
    <w:rsid w:val="00270BA1"/>
    <w:rsid w:val="00272254"/>
    <w:rsid w:val="002808D2"/>
    <w:rsid w:val="00282A86"/>
    <w:rsid w:val="00282C31"/>
    <w:rsid w:val="002839C1"/>
    <w:rsid w:val="002847DF"/>
    <w:rsid w:val="0028640F"/>
    <w:rsid w:val="00293A86"/>
    <w:rsid w:val="002964C2"/>
    <w:rsid w:val="002965FD"/>
    <w:rsid w:val="002A0809"/>
    <w:rsid w:val="002A3427"/>
    <w:rsid w:val="002A5E3E"/>
    <w:rsid w:val="002B1AF0"/>
    <w:rsid w:val="002B254B"/>
    <w:rsid w:val="002B3DD6"/>
    <w:rsid w:val="002B4BD5"/>
    <w:rsid w:val="002C483D"/>
    <w:rsid w:val="002C63FD"/>
    <w:rsid w:val="002D03F5"/>
    <w:rsid w:val="002D129F"/>
    <w:rsid w:val="002D3178"/>
    <w:rsid w:val="002D496D"/>
    <w:rsid w:val="002D751C"/>
    <w:rsid w:val="002E00BD"/>
    <w:rsid w:val="002E04D6"/>
    <w:rsid w:val="002E20C2"/>
    <w:rsid w:val="002E386E"/>
    <w:rsid w:val="002E51A9"/>
    <w:rsid w:val="002E5263"/>
    <w:rsid w:val="002E61E0"/>
    <w:rsid w:val="002F0C21"/>
    <w:rsid w:val="002F214E"/>
    <w:rsid w:val="002F30E3"/>
    <w:rsid w:val="002F4877"/>
    <w:rsid w:val="002F4EF3"/>
    <w:rsid w:val="002F60FF"/>
    <w:rsid w:val="002F617C"/>
    <w:rsid w:val="0030197B"/>
    <w:rsid w:val="003024AC"/>
    <w:rsid w:val="00302729"/>
    <w:rsid w:val="00302BD9"/>
    <w:rsid w:val="003034AF"/>
    <w:rsid w:val="00305682"/>
    <w:rsid w:val="00307255"/>
    <w:rsid w:val="0031544C"/>
    <w:rsid w:val="00317A7B"/>
    <w:rsid w:val="003203A8"/>
    <w:rsid w:val="00320DEA"/>
    <w:rsid w:val="00321EED"/>
    <w:rsid w:val="00323FDA"/>
    <w:rsid w:val="00325F30"/>
    <w:rsid w:val="003275E9"/>
    <w:rsid w:val="0032785F"/>
    <w:rsid w:val="00330214"/>
    <w:rsid w:val="003333F3"/>
    <w:rsid w:val="00334D2B"/>
    <w:rsid w:val="00335FE0"/>
    <w:rsid w:val="0033781D"/>
    <w:rsid w:val="00343028"/>
    <w:rsid w:val="003439C9"/>
    <w:rsid w:val="0034465A"/>
    <w:rsid w:val="00344DA5"/>
    <w:rsid w:val="00346B09"/>
    <w:rsid w:val="003509EF"/>
    <w:rsid w:val="00352E80"/>
    <w:rsid w:val="00354926"/>
    <w:rsid w:val="0035573A"/>
    <w:rsid w:val="003616A8"/>
    <w:rsid w:val="00363F17"/>
    <w:rsid w:val="00364560"/>
    <w:rsid w:val="003645F2"/>
    <w:rsid w:val="00366376"/>
    <w:rsid w:val="00373DA6"/>
    <w:rsid w:val="003740B1"/>
    <w:rsid w:val="00383B5A"/>
    <w:rsid w:val="003846C5"/>
    <w:rsid w:val="00385702"/>
    <w:rsid w:val="00387D15"/>
    <w:rsid w:val="00390DED"/>
    <w:rsid w:val="0039193F"/>
    <w:rsid w:val="0039258A"/>
    <w:rsid w:val="00392AA1"/>
    <w:rsid w:val="00393960"/>
    <w:rsid w:val="00394399"/>
    <w:rsid w:val="00395351"/>
    <w:rsid w:val="003B13E9"/>
    <w:rsid w:val="003C32B4"/>
    <w:rsid w:val="003C55AA"/>
    <w:rsid w:val="003C5EAE"/>
    <w:rsid w:val="003D134D"/>
    <w:rsid w:val="003D21CE"/>
    <w:rsid w:val="003D2790"/>
    <w:rsid w:val="003D6E74"/>
    <w:rsid w:val="003D7267"/>
    <w:rsid w:val="003D7507"/>
    <w:rsid w:val="003E158C"/>
    <w:rsid w:val="003E3305"/>
    <w:rsid w:val="003E3DD8"/>
    <w:rsid w:val="003E5ECF"/>
    <w:rsid w:val="003F16B2"/>
    <w:rsid w:val="003F49AB"/>
    <w:rsid w:val="00400EF5"/>
    <w:rsid w:val="0040208C"/>
    <w:rsid w:val="004028AD"/>
    <w:rsid w:val="0040344E"/>
    <w:rsid w:val="00403C79"/>
    <w:rsid w:val="00403D1C"/>
    <w:rsid w:val="00405C68"/>
    <w:rsid w:val="004064FB"/>
    <w:rsid w:val="004071A1"/>
    <w:rsid w:val="00412E33"/>
    <w:rsid w:val="00414BEA"/>
    <w:rsid w:val="0042129B"/>
    <w:rsid w:val="00422566"/>
    <w:rsid w:val="00422F0F"/>
    <w:rsid w:val="00432150"/>
    <w:rsid w:val="00432C30"/>
    <w:rsid w:val="00437B49"/>
    <w:rsid w:val="00440222"/>
    <w:rsid w:val="00442101"/>
    <w:rsid w:val="0044663B"/>
    <w:rsid w:val="00446A4E"/>
    <w:rsid w:val="00452EEB"/>
    <w:rsid w:val="0045300D"/>
    <w:rsid w:val="0045479C"/>
    <w:rsid w:val="00460778"/>
    <w:rsid w:val="004627BC"/>
    <w:rsid w:val="00463BE2"/>
    <w:rsid w:val="00464593"/>
    <w:rsid w:val="0046495C"/>
    <w:rsid w:val="00475106"/>
    <w:rsid w:val="00481D58"/>
    <w:rsid w:val="00482844"/>
    <w:rsid w:val="00483702"/>
    <w:rsid w:val="00484A54"/>
    <w:rsid w:val="00484B11"/>
    <w:rsid w:val="00486334"/>
    <w:rsid w:val="00495D2F"/>
    <w:rsid w:val="00496506"/>
    <w:rsid w:val="00497360"/>
    <w:rsid w:val="004A216B"/>
    <w:rsid w:val="004A2978"/>
    <w:rsid w:val="004A3568"/>
    <w:rsid w:val="004A6B5C"/>
    <w:rsid w:val="004B1215"/>
    <w:rsid w:val="004B48F7"/>
    <w:rsid w:val="004B50A3"/>
    <w:rsid w:val="004B5D36"/>
    <w:rsid w:val="004C0F3E"/>
    <w:rsid w:val="004C46B9"/>
    <w:rsid w:val="004C5FA3"/>
    <w:rsid w:val="004C64CD"/>
    <w:rsid w:val="004D51F6"/>
    <w:rsid w:val="004D549A"/>
    <w:rsid w:val="004D6099"/>
    <w:rsid w:val="004D7250"/>
    <w:rsid w:val="004E0F88"/>
    <w:rsid w:val="004E35AD"/>
    <w:rsid w:val="004E6A0A"/>
    <w:rsid w:val="004F1324"/>
    <w:rsid w:val="004F2F95"/>
    <w:rsid w:val="004F4919"/>
    <w:rsid w:val="004F5CB3"/>
    <w:rsid w:val="004F6F62"/>
    <w:rsid w:val="0050043C"/>
    <w:rsid w:val="0050160F"/>
    <w:rsid w:val="00501666"/>
    <w:rsid w:val="00501CE6"/>
    <w:rsid w:val="00501E1D"/>
    <w:rsid w:val="005026D2"/>
    <w:rsid w:val="00502D03"/>
    <w:rsid w:val="00505C71"/>
    <w:rsid w:val="005068DC"/>
    <w:rsid w:val="00507CA0"/>
    <w:rsid w:val="00510DF8"/>
    <w:rsid w:val="00511417"/>
    <w:rsid w:val="00511A00"/>
    <w:rsid w:val="00512367"/>
    <w:rsid w:val="005133AF"/>
    <w:rsid w:val="0051363F"/>
    <w:rsid w:val="00513F13"/>
    <w:rsid w:val="00514C0F"/>
    <w:rsid w:val="00516463"/>
    <w:rsid w:val="005171CB"/>
    <w:rsid w:val="00520BA3"/>
    <w:rsid w:val="005218D3"/>
    <w:rsid w:val="00521C91"/>
    <w:rsid w:val="00523E3E"/>
    <w:rsid w:val="00524257"/>
    <w:rsid w:val="00527A94"/>
    <w:rsid w:val="00533D87"/>
    <w:rsid w:val="00534E70"/>
    <w:rsid w:val="00536C78"/>
    <w:rsid w:val="00536CCF"/>
    <w:rsid w:val="005372A9"/>
    <w:rsid w:val="00545D12"/>
    <w:rsid w:val="00547233"/>
    <w:rsid w:val="00554444"/>
    <w:rsid w:val="0055680B"/>
    <w:rsid w:val="00556A24"/>
    <w:rsid w:val="005607E4"/>
    <w:rsid w:val="00572558"/>
    <w:rsid w:val="00573C39"/>
    <w:rsid w:val="005746FB"/>
    <w:rsid w:val="00582971"/>
    <w:rsid w:val="00583CE2"/>
    <w:rsid w:val="00583D08"/>
    <w:rsid w:val="00595291"/>
    <w:rsid w:val="0059547C"/>
    <w:rsid w:val="005A05C7"/>
    <w:rsid w:val="005A3D83"/>
    <w:rsid w:val="005A7616"/>
    <w:rsid w:val="005B1459"/>
    <w:rsid w:val="005B174B"/>
    <w:rsid w:val="005B4DE2"/>
    <w:rsid w:val="005C4EA1"/>
    <w:rsid w:val="005C5E7F"/>
    <w:rsid w:val="005C71A2"/>
    <w:rsid w:val="005D09ED"/>
    <w:rsid w:val="005D1399"/>
    <w:rsid w:val="005D4928"/>
    <w:rsid w:val="005D6A5E"/>
    <w:rsid w:val="005D7C72"/>
    <w:rsid w:val="005E0056"/>
    <w:rsid w:val="005E14D3"/>
    <w:rsid w:val="005E2AB0"/>
    <w:rsid w:val="005E69C0"/>
    <w:rsid w:val="005F0079"/>
    <w:rsid w:val="005F0E9C"/>
    <w:rsid w:val="005F2E7F"/>
    <w:rsid w:val="005F7C28"/>
    <w:rsid w:val="00600D7C"/>
    <w:rsid w:val="00600F4F"/>
    <w:rsid w:val="00603682"/>
    <w:rsid w:val="00611440"/>
    <w:rsid w:val="006121A7"/>
    <w:rsid w:val="00612D1A"/>
    <w:rsid w:val="006135C5"/>
    <w:rsid w:val="00614897"/>
    <w:rsid w:val="0061511A"/>
    <w:rsid w:val="0061689A"/>
    <w:rsid w:val="00617C10"/>
    <w:rsid w:val="006203E6"/>
    <w:rsid w:val="00621574"/>
    <w:rsid w:val="00623F89"/>
    <w:rsid w:val="006255C0"/>
    <w:rsid w:val="00625A05"/>
    <w:rsid w:val="006262C2"/>
    <w:rsid w:val="00626475"/>
    <w:rsid w:val="00626529"/>
    <w:rsid w:val="00627A9A"/>
    <w:rsid w:val="00631BCC"/>
    <w:rsid w:val="0063647B"/>
    <w:rsid w:val="0063715F"/>
    <w:rsid w:val="00637735"/>
    <w:rsid w:val="00651A67"/>
    <w:rsid w:val="00651EA7"/>
    <w:rsid w:val="00652C8D"/>
    <w:rsid w:val="006606F1"/>
    <w:rsid w:val="00665969"/>
    <w:rsid w:val="00666BC7"/>
    <w:rsid w:val="00677D4A"/>
    <w:rsid w:val="00682644"/>
    <w:rsid w:val="00682E93"/>
    <w:rsid w:val="00684BBF"/>
    <w:rsid w:val="00691F9E"/>
    <w:rsid w:val="006A1AB3"/>
    <w:rsid w:val="006A2208"/>
    <w:rsid w:val="006B273D"/>
    <w:rsid w:val="006B2E63"/>
    <w:rsid w:val="006B34E1"/>
    <w:rsid w:val="006B6D73"/>
    <w:rsid w:val="006B7279"/>
    <w:rsid w:val="006B747B"/>
    <w:rsid w:val="006C1AFB"/>
    <w:rsid w:val="006C2F47"/>
    <w:rsid w:val="006C359A"/>
    <w:rsid w:val="006C36AA"/>
    <w:rsid w:val="006C3D15"/>
    <w:rsid w:val="006C4113"/>
    <w:rsid w:val="006C420E"/>
    <w:rsid w:val="006C5698"/>
    <w:rsid w:val="006D1F71"/>
    <w:rsid w:val="006D20E7"/>
    <w:rsid w:val="006D2254"/>
    <w:rsid w:val="006D3B10"/>
    <w:rsid w:val="006D41A5"/>
    <w:rsid w:val="006D44DE"/>
    <w:rsid w:val="006D4758"/>
    <w:rsid w:val="006D4B6F"/>
    <w:rsid w:val="006D70C7"/>
    <w:rsid w:val="006E2145"/>
    <w:rsid w:val="006F0361"/>
    <w:rsid w:val="006F0B93"/>
    <w:rsid w:val="006F0CE5"/>
    <w:rsid w:val="006F0D42"/>
    <w:rsid w:val="006F3569"/>
    <w:rsid w:val="006F7B51"/>
    <w:rsid w:val="00701715"/>
    <w:rsid w:val="00702C47"/>
    <w:rsid w:val="0070407A"/>
    <w:rsid w:val="00705B86"/>
    <w:rsid w:val="007063FD"/>
    <w:rsid w:val="00706CF9"/>
    <w:rsid w:val="00707154"/>
    <w:rsid w:val="00711DED"/>
    <w:rsid w:val="00712DE1"/>
    <w:rsid w:val="00712E89"/>
    <w:rsid w:val="007154BB"/>
    <w:rsid w:val="0071578E"/>
    <w:rsid w:val="007177A7"/>
    <w:rsid w:val="00724F3C"/>
    <w:rsid w:val="00727CBD"/>
    <w:rsid w:val="0073016D"/>
    <w:rsid w:val="007308F5"/>
    <w:rsid w:val="00731AC1"/>
    <w:rsid w:val="007343C7"/>
    <w:rsid w:val="007358DB"/>
    <w:rsid w:val="0073599F"/>
    <w:rsid w:val="0073744C"/>
    <w:rsid w:val="00737D57"/>
    <w:rsid w:val="00740BB1"/>
    <w:rsid w:val="00743326"/>
    <w:rsid w:val="00745A02"/>
    <w:rsid w:val="00750918"/>
    <w:rsid w:val="00750DAC"/>
    <w:rsid w:val="00751599"/>
    <w:rsid w:val="007556AB"/>
    <w:rsid w:val="00757E17"/>
    <w:rsid w:val="00760494"/>
    <w:rsid w:val="00760BE9"/>
    <w:rsid w:val="007619D1"/>
    <w:rsid w:val="00761E01"/>
    <w:rsid w:val="007631EC"/>
    <w:rsid w:val="00764955"/>
    <w:rsid w:val="00766804"/>
    <w:rsid w:val="00772CE4"/>
    <w:rsid w:val="00773566"/>
    <w:rsid w:val="0077503D"/>
    <w:rsid w:val="0077544C"/>
    <w:rsid w:val="0077550E"/>
    <w:rsid w:val="00775A8B"/>
    <w:rsid w:val="007768BF"/>
    <w:rsid w:val="0077718B"/>
    <w:rsid w:val="00782D9A"/>
    <w:rsid w:val="00793AF6"/>
    <w:rsid w:val="007A04FA"/>
    <w:rsid w:val="007A112B"/>
    <w:rsid w:val="007A2883"/>
    <w:rsid w:val="007A5114"/>
    <w:rsid w:val="007A6607"/>
    <w:rsid w:val="007B2E0B"/>
    <w:rsid w:val="007B3BA9"/>
    <w:rsid w:val="007B5E20"/>
    <w:rsid w:val="007B648F"/>
    <w:rsid w:val="007B7C71"/>
    <w:rsid w:val="007C78FC"/>
    <w:rsid w:val="007D04FF"/>
    <w:rsid w:val="007D3295"/>
    <w:rsid w:val="007D70B4"/>
    <w:rsid w:val="007D70DE"/>
    <w:rsid w:val="007D7E64"/>
    <w:rsid w:val="007F0C6A"/>
    <w:rsid w:val="007F1DF7"/>
    <w:rsid w:val="007F22A0"/>
    <w:rsid w:val="007F6BAD"/>
    <w:rsid w:val="007F701D"/>
    <w:rsid w:val="00801122"/>
    <w:rsid w:val="00801987"/>
    <w:rsid w:val="00804682"/>
    <w:rsid w:val="0080567B"/>
    <w:rsid w:val="00810C65"/>
    <w:rsid w:val="00815B0E"/>
    <w:rsid w:val="0081642D"/>
    <w:rsid w:val="00822DD3"/>
    <w:rsid w:val="00831ABB"/>
    <w:rsid w:val="00831B0D"/>
    <w:rsid w:val="00832071"/>
    <w:rsid w:val="00832219"/>
    <w:rsid w:val="008332C6"/>
    <w:rsid w:val="008402B5"/>
    <w:rsid w:val="008466C8"/>
    <w:rsid w:val="00850C25"/>
    <w:rsid w:val="0085304E"/>
    <w:rsid w:val="00860A8F"/>
    <w:rsid w:val="00861D0E"/>
    <w:rsid w:val="00864C93"/>
    <w:rsid w:val="00871887"/>
    <w:rsid w:val="008735F7"/>
    <w:rsid w:val="00873E21"/>
    <w:rsid w:val="00875541"/>
    <w:rsid w:val="00875E4D"/>
    <w:rsid w:val="0087760F"/>
    <w:rsid w:val="00882A5F"/>
    <w:rsid w:val="00885017"/>
    <w:rsid w:val="00886909"/>
    <w:rsid w:val="00887244"/>
    <w:rsid w:val="00893B2E"/>
    <w:rsid w:val="008958A1"/>
    <w:rsid w:val="008A036A"/>
    <w:rsid w:val="008A7820"/>
    <w:rsid w:val="008B2133"/>
    <w:rsid w:val="008B2FED"/>
    <w:rsid w:val="008B674D"/>
    <w:rsid w:val="008B7B2D"/>
    <w:rsid w:val="008C3515"/>
    <w:rsid w:val="008D2D7B"/>
    <w:rsid w:val="008D3241"/>
    <w:rsid w:val="008D48A5"/>
    <w:rsid w:val="008E4671"/>
    <w:rsid w:val="008E5F4C"/>
    <w:rsid w:val="008E6C6B"/>
    <w:rsid w:val="008F2326"/>
    <w:rsid w:val="008F3770"/>
    <w:rsid w:val="008F5956"/>
    <w:rsid w:val="008F7027"/>
    <w:rsid w:val="009008E4"/>
    <w:rsid w:val="009022DE"/>
    <w:rsid w:val="00903602"/>
    <w:rsid w:val="00906B7C"/>
    <w:rsid w:val="00910095"/>
    <w:rsid w:val="0091214D"/>
    <w:rsid w:val="0091217C"/>
    <w:rsid w:val="009154AD"/>
    <w:rsid w:val="00916A03"/>
    <w:rsid w:val="009175F9"/>
    <w:rsid w:val="009202B5"/>
    <w:rsid w:val="00923B89"/>
    <w:rsid w:val="009242B5"/>
    <w:rsid w:val="00927902"/>
    <w:rsid w:val="009304A7"/>
    <w:rsid w:val="009330FE"/>
    <w:rsid w:val="0093336C"/>
    <w:rsid w:val="00933CF3"/>
    <w:rsid w:val="0093587D"/>
    <w:rsid w:val="00936333"/>
    <w:rsid w:val="00936EDC"/>
    <w:rsid w:val="009379C0"/>
    <w:rsid w:val="00942486"/>
    <w:rsid w:val="009457A5"/>
    <w:rsid w:val="009467A9"/>
    <w:rsid w:val="00951D29"/>
    <w:rsid w:val="00953896"/>
    <w:rsid w:val="00953B17"/>
    <w:rsid w:val="00955CF1"/>
    <w:rsid w:val="0095718D"/>
    <w:rsid w:val="00957C50"/>
    <w:rsid w:val="009606BB"/>
    <w:rsid w:val="00960C8A"/>
    <w:rsid w:val="00961BCC"/>
    <w:rsid w:val="00962665"/>
    <w:rsid w:val="009668AE"/>
    <w:rsid w:val="00971EB8"/>
    <w:rsid w:val="00974CBF"/>
    <w:rsid w:val="00977457"/>
    <w:rsid w:val="009809BE"/>
    <w:rsid w:val="00981058"/>
    <w:rsid w:val="009839CA"/>
    <w:rsid w:val="009840E8"/>
    <w:rsid w:val="00987AFE"/>
    <w:rsid w:val="00990A29"/>
    <w:rsid w:val="0099154F"/>
    <w:rsid w:val="00992E4C"/>
    <w:rsid w:val="009A10D7"/>
    <w:rsid w:val="009A172A"/>
    <w:rsid w:val="009A1AD9"/>
    <w:rsid w:val="009A3242"/>
    <w:rsid w:val="009A3758"/>
    <w:rsid w:val="009A3E01"/>
    <w:rsid w:val="009A4FD1"/>
    <w:rsid w:val="009A6CC1"/>
    <w:rsid w:val="009B019C"/>
    <w:rsid w:val="009B320D"/>
    <w:rsid w:val="009B441A"/>
    <w:rsid w:val="009B7917"/>
    <w:rsid w:val="009C1404"/>
    <w:rsid w:val="009C2D91"/>
    <w:rsid w:val="009C5A51"/>
    <w:rsid w:val="009C7079"/>
    <w:rsid w:val="009D08B5"/>
    <w:rsid w:val="009D0C30"/>
    <w:rsid w:val="009D2693"/>
    <w:rsid w:val="009D70A4"/>
    <w:rsid w:val="009D7C83"/>
    <w:rsid w:val="009D7EAC"/>
    <w:rsid w:val="009E120F"/>
    <w:rsid w:val="009E372C"/>
    <w:rsid w:val="009E4832"/>
    <w:rsid w:val="009E5151"/>
    <w:rsid w:val="009F0DBA"/>
    <w:rsid w:val="009F37D0"/>
    <w:rsid w:val="009F3B8E"/>
    <w:rsid w:val="009F4ECE"/>
    <w:rsid w:val="009F4F44"/>
    <w:rsid w:val="009F62B2"/>
    <w:rsid w:val="009F74CF"/>
    <w:rsid w:val="00A00300"/>
    <w:rsid w:val="00A01DC0"/>
    <w:rsid w:val="00A040AB"/>
    <w:rsid w:val="00A048D7"/>
    <w:rsid w:val="00A05784"/>
    <w:rsid w:val="00A05A02"/>
    <w:rsid w:val="00A10A6E"/>
    <w:rsid w:val="00A11D17"/>
    <w:rsid w:val="00A14116"/>
    <w:rsid w:val="00A14B8A"/>
    <w:rsid w:val="00A15BA5"/>
    <w:rsid w:val="00A15E07"/>
    <w:rsid w:val="00A169AF"/>
    <w:rsid w:val="00A16D5C"/>
    <w:rsid w:val="00A20099"/>
    <w:rsid w:val="00A20BBE"/>
    <w:rsid w:val="00A22E97"/>
    <w:rsid w:val="00A316C5"/>
    <w:rsid w:val="00A336DF"/>
    <w:rsid w:val="00A33F36"/>
    <w:rsid w:val="00A342C0"/>
    <w:rsid w:val="00A36021"/>
    <w:rsid w:val="00A42062"/>
    <w:rsid w:val="00A44023"/>
    <w:rsid w:val="00A46740"/>
    <w:rsid w:val="00A46E32"/>
    <w:rsid w:val="00A51F5B"/>
    <w:rsid w:val="00A552A4"/>
    <w:rsid w:val="00A57C3F"/>
    <w:rsid w:val="00A61050"/>
    <w:rsid w:val="00A624A3"/>
    <w:rsid w:val="00A63A2E"/>
    <w:rsid w:val="00A6531F"/>
    <w:rsid w:val="00A660D1"/>
    <w:rsid w:val="00A723F6"/>
    <w:rsid w:val="00A75E59"/>
    <w:rsid w:val="00A81303"/>
    <w:rsid w:val="00A8199A"/>
    <w:rsid w:val="00A84798"/>
    <w:rsid w:val="00A84FAC"/>
    <w:rsid w:val="00A85DF0"/>
    <w:rsid w:val="00A872CD"/>
    <w:rsid w:val="00A9695B"/>
    <w:rsid w:val="00A96F7A"/>
    <w:rsid w:val="00AA0AF3"/>
    <w:rsid w:val="00AA0BDA"/>
    <w:rsid w:val="00AA1BDF"/>
    <w:rsid w:val="00AA43E3"/>
    <w:rsid w:val="00AA4BED"/>
    <w:rsid w:val="00AA4F4E"/>
    <w:rsid w:val="00AA5CCA"/>
    <w:rsid w:val="00AA6C14"/>
    <w:rsid w:val="00AB00F1"/>
    <w:rsid w:val="00AB14BF"/>
    <w:rsid w:val="00AB4AD7"/>
    <w:rsid w:val="00AB604C"/>
    <w:rsid w:val="00AB61F1"/>
    <w:rsid w:val="00AB73D6"/>
    <w:rsid w:val="00AC2544"/>
    <w:rsid w:val="00AC5665"/>
    <w:rsid w:val="00AD2978"/>
    <w:rsid w:val="00AD54C9"/>
    <w:rsid w:val="00AE0C1D"/>
    <w:rsid w:val="00AE29EC"/>
    <w:rsid w:val="00AE369F"/>
    <w:rsid w:val="00AE4901"/>
    <w:rsid w:val="00AE6F18"/>
    <w:rsid w:val="00AF3C23"/>
    <w:rsid w:val="00AF4416"/>
    <w:rsid w:val="00AF69A3"/>
    <w:rsid w:val="00B01ECB"/>
    <w:rsid w:val="00B07208"/>
    <w:rsid w:val="00B12234"/>
    <w:rsid w:val="00B25184"/>
    <w:rsid w:val="00B251E5"/>
    <w:rsid w:val="00B3065A"/>
    <w:rsid w:val="00B30F9B"/>
    <w:rsid w:val="00B31E6F"/>
    <w:rsid w:val="00B31EB0"/>
    <w:rsid w:val="00B32357"/>
    <w:rsid w:val="00B32B70"/>
    <w:rsid w:val="00B32E45"/>
    <w:rsid w:val="00B3647D"/>
    <w:rsid w:val="00B513A8"/>
    <w:rsid w:val="00B53678"/>
    <w:rsid w:val="00B5470C"/>
    <w:rsid w:val="00B611C1"/>
    <w:rsid w:val="00B618A4"/>
    <w:rsid w:val="00B65FD8"/>
    <w:rsid w:val="00B665FD"/>
    <w:rsid w:val="00B66F67"/>
    <w:rsid w:val="00B714C6"/>
    <w:rsid w:val="00B722ED"/>
    <w:rsid w:val="00B72503"/>
    <w:rsid w:val="00B72E26"/>
    <w:rsid w:val="00B73096"/>
    <w:rsid w:val="00B7427C"/>
    <w:rsid w:val="00B75961"/>
    <w:rsid w:val="00B77603"/>
    <w:rsid w:val="00B8190E"/>
    <w:rsid w:val="00B8263F"/>
    <w:rsid w:val="00B8455C"/>
    <w:rsid w:val="00B8724E"/>
    <w:rsid w:val="00B9169F"/>
    <w:rsid w:val="00B9256F"/>
    <w:rsid w:val="00B92C01"/>
    <w:rsid w:val="00B94C08"/>
    <w:rsid w:val="00B96D6C"/>
    <w:rsid w:val="00BA1F3C"/>
    <w:rsid w:val="00BA7ED2"/>
    <w:rsid w:val="00BB2306"/>
    <w:rsid w:val="00BB736E"/>
    <w:rsid w:val="00BB7724"/>
    <w:rsid w:val="00BC4923"/>
    <w:rsid w:val="00BD05C2"/>
    <w:rsid w:val="00BD27A2"/>
    <w:rsid w:val="00BD3A84"/>
    <w:rsid w:val="00BD44B8"/>
    <w:rsid w:val="00BD5B16"/>
    <w:rsid w:val="00BD6433"/>
    <w:rsid w:val="00BD7D15"/>
    <w:rsid w:val="00BE323D"/>
    <w:rsid w:val="00BE4388"/>
    <w:rsid w:val="00BE4998"/>
    <w:rsid w:val="00BE7264"/>
    <w:rsid w:val="00BE79B7"/>
    <w:rsid w:val="00BF0F72"/>
    <w:rsid w:val="00BF3A79"/>
    <w:rsid w:val="00C0224C"/>
    <w:rsid w:val="00C02F78"/>
    <w:rsid w:val="00C07345"/>
    <w:rsid w:val="00C07AC5"/>
    <w:rsid w:val="00C11AB0"/>
    <w:rsid w:val="00C13B87"/>
    <w:rsid w:val="00C148DB"/>
    <w:rsid w:val="00C15170"/>
    <w:rsid w:val="00C205F6"/>
    <w:rsid w:val="00C2131C"/>
    <w:rsid w:val="00C21A1D"/>
    <w:rsid w:val="00C30593"/>
    <w:rsid w:val="00C3133B"/>
    <w:rsid w:val="00C3643B"/>
    <w:rsid w:val="00C449C7"/>
    <w:rsid w:val="00C4669E"/>
    <w:rsid w:val="00C466C3"/>
    <w:rsid w:val="00C473A0"/>
    <w:rsid w:val="00C476B0"/>
    <w:rsid w:val="00C51D4B"/>
    <w:rsid w:val="00C51E00"/>
    <w:rsid w:val="00C558E4"/>
    <w:rsid w:val="00C561ED"/>
    <w:rsid w:val="00C57941"/>
    <w:rsid w:val="00C605FE"/>
    <w:rsid w:val="00C622E4"/>
    <w:rsid w:val="00C66AF6"/>
    <w:rsid w:val="00C66E31"/>
    <w:rsid w:val="00C710E7"/>
    <w:rsid w:val="00C82745"/>
    <w:rsid w:val="00C855C0"/>
    <w:rsid w:val="00C85719"/>
    <w:rsid w:val="00C875A5"/>
    <w:rsid w:val="00C92B7B"/>
    <w:rsid w:val="00C9444A"/>
    <w:rsid w:val="00CA4FFF"/>
    <w:rsid w:val="00CA75BF"/>
    <w:rsid w:val="00CA76F7"/>
    <w:rsid w:val="00CB28A7"/>
    <w:rsid w:val="00CB2DC9"/>
    <w:rsid w:val="00CB75B0"/>
    <w:rsid w:val="00CC7EF0"/>
    <w:rsid w:val="00CD00AE"/>
    <w:rsid w:val="00CD1F8D"/>
    <w:rsid w:val="00CD361A"/>
    <w:rsid w:val="00CD365A"/>
    <w:rsid w:val="00CD45AB"/>
    <w:rsid w:val="00CD4665"/>
    <w:rsid w:val="00CD488C"/>
    <w:rsid w:val="00CD6859"/>
    <w:rsid w:val="00CE025D"/>
    <w:rsid w:val="00CE214B"/>
    <w:rsid w:val="00CE43F5"/>
    <w:rsid w:val="00CF1B3F"/>
    <w:rsid w:val="00CF2CDC"/>
    <w:rsid w:val="00CF2CE7"/>
    <w:rsid w:val="00CF3BB9"/>
    <w:rsid w:val="00CF47F2"/>
    <w:rsid w:val="00D0501F"/>
    <w:rsid w:val="00D06E09"/>
    <w:rsid w:val="00D100EF"/>
    <w:rsid w:val="00D11034"/>
    <w:rsid w:val="00D11BA1"/>
    <w:rsid w:val="00D1515F"/>
    <w:rsid w:val="00D2054A"/>
    <w:rsid w:val="00D20C7D"/>
    <w:rsid w:val="00D21545"/>
    <w:rsid w:val="00D21FE4"/>
    <w:rsid w:val="00D3278D"/>
    <w:rsid w:val="00D334C3"/>
    <w:rsid w:val="00D3723A"/>
    <w:rsid w:val="00D41364"/>
    <w:rsid w:val="00D4225F"/>
    <w:rsid w:val="00D47327"/>
    <w:rsid w:val="00D50386"/>
    <w:rsid w:val="00D50946"/>
    <w:rsid w:val="00D52A15"/>
    <w:rsid w:val="00D5631D"/>
    <w:rsid w:val="00D57394"/>
    <w:rsid w:val="00D60F0D"/>
    <w:rsid w:val="00D63116"/>
    <w:rsid w:val="00D65C45"/>
    <w:rsid w:val="00D72A04"/>
    <w:rsid w:val="00D74FF2"/>
    <w:rsid w:val="00D75CCC"/>
    <w:rsid w:val="00D803F7"/>
    <w:rsid w:val="00D81EB7"/>
    <w:rsid w:val="00D83440"/>
    <w:rsid w:val="00D864F5"/>
    <w:rsid w:val="00D9062D"/>
    <w:rsid w:val="00D9410F"/>
    <w:rsid w:val="00D94561"/>
    <w:rsid w:val="00D94BBA"/>
    <w:rsid w:val="00D95C90"/>
    <w:rsid w:val="00D95E84"/>
    <w:rsid w:val="00DA32C8"/>
    <w:rsid w:val="00DA7ADF"/>
    <w:rsid w:val="00DB6537"/>
    <w:rsid w:val="00DC022B"/>
    <w:rsid w:val="00DC13AA"/>
    <w:rsid w:val="00DC59FC"/>
    <w:rsid w:val="00DC5FB1"/>
    <w:rsid w:val="00DD2821"/>
    <w:rsid w:val="00DD32E9"/>
    <w:rsid w:val="00DD3E81"/>
    <w:rsid w:val="00DD6922"/>
    <w:rsid w:val="00DD6BFE"/>
    <w:rsid w:val="00DE00A1"/>
    <w:rsid w:val="00DF0433"/>
    <w:rsid w:val="00DF298A"/>
    <w:rsid w:val="00DF3AA3"/>
    <w:rsid w:val="00DF6FAA"/>
    <w:rsid w:val="00E0080C"/>
    <w:rsid w:val="00E015E5"/>
    <w:rsid w:val="00E01C19"/>
    <w:rsid w:val="00E0207E"/>
    <w:rsid w:val="00E03F0C"/>
    <w:rsid w:val="00E04B67"/>
    <w:rsid w:val="00E07A5C"/>
    <w:rsid w:val="00E117FB"/>
    <w:rsid w:val="00E11D4F"/>
    <w:rsid w:val="00E12279"/>
    <w:rsid w:val="00E138C6"/>
    <w:rsid w:val="00E13FFE"/>
    <w:rsid w:val="00E15AFE"/>
    <w:rsid w:val="00E16087"/>
    <w:rsid w:val="00E16A1A"/>
    <w:rsid w:val="00E17F94"/>
    <w:rsid w:val="00E20776"/>
    <w:rsid w:val="00E214DC"/>
    <w:rsid w:val="00E23722"/>
    <w:rsid w:val="00E246B4"/>
    <w:rsid w:val="00E259ED"/>
    <w:rsid w:val="00E26436"/>
    <w:rsid w:val="00E358BE"/>
    <w:rsid w:val="00E35FB0"/>
    <w:rsid w:val="00E3727B"/>
    <w:rsid w:val="00E421E9"/>
    <w:rsid w:val="00E425B8"/>
    <w:rsid w:val="00E42BD6"/>
    <w:rsid w:val="00E44B98"/>
    <w:rsid w:val="00E502BA"/>
    <w:rsid w:val="00E52F6D"/>
    <w:rsid w:val="00E5731F"/>
    <w:rsid w:val="00E575E7"/>
    <w:rsid w:val="00E63FC4"/>
    <w:rsid w:val="00E70EA1"/>
    <w:rsid w:val="00E72EAA"/>
    <w:rsid w:val="00E74022"/>
    <w:rsid w:val="00E7538B"/>
    <w:rsid w:val="00E81F23"/>
    <w:rsid w:val="00E83883"/>
    <w:rsid w:val="00E83D20"/>
    <w:rsid w:val="00E857D9"/>
    <w:rsid w:val="00E87C61"/>
    <w:rsid w:val="00E921C4"/>
    <w:rsid w:val="00E92817"/>
    <w:rsid w:val="00E95E02"/>
    <w:rsid w:val="00E968F9"/>
    <w:rsid w:val="00EA0C10"/>
    <w:rsid w:val="00EA1A24"/>
    <w:rsid w:val="00EA3AC1"/>
    <w:rsid w:val="00EA4C06"/>
    <w:rsid w:val="00EA4F0D"/>
    <w:rsid w:val="00EA5E17"/>
    <w:rsid w:val="00EC15F2"/>
    <w:rsid w:val="00EC39BA"/>
    <w:rsid w:val="00EC3C3F"/>
    <w:rsid w:val="00ED06AE"/>
    <w:rsid w:val="00ED0DB9"/>
    <w:rsid w:val="00ED20EF"/>
    <w:rsid w:val="00ED220D"/>
    <w:rsid w:val="00ED2AEF"/>
    <w:rsid w:val="00ED3927"/>
    <w:rsid w:val="00ED6ADB"/>
    <w:rsid w:val="00ED6BE5"/>
    <w:rsid w:val="00ED7193"/>
    <w:rsid w:val="00EE4190"/>
    <w:rsid w:val="00EE50E3"/>
    <w:rsid w:val="00EF1014"/>
    <w:rsid w:val="00EF1053"/>
    <w:rsid w:val="00EF1503"/>
    <w:rsid w:val="00EF59B1"/>
    <w:rsid w:val="00EF5F55"/>
    <w:rsid w:val="00F05851"/>
    <w:rsid w:val="00F13886"/>
    <w:rsid w:val="00F15B95"/>
    <w:rsid w:val="00F22122"/>
    <w:rsid w:val="00F23963"/>
    <w:rsid w:val="00F252B9"/>
    <w:rsid w:val="00F274FA"/>
    <w:rsid w:val="00F3026D"/>
    <w:rsid w:val="00F37064"/>
    <w:rsid w:val="00F41F3D"/>
    <w:rsid w:val="00F4351E"/>
    <w:rsid w:val="00F43E78"/>
    <w:rsid w:val="00F44471"/>
    <w:rsid w:val="00F474DF"/>
    <w:rsid w:val="00F5182D"/>
    <w:rsid w:val="00F5204A"/>
    <w:rsid w:val="00F54E25"/>
    <w:rsid w:val="00F56DA2"/>
    <w:rsid w:val="00F60120"/>
    <w:rsid w:val="00F64D15"/>
    <w:rsid w:val="00F65599"/>
    <w:rsid w:val="00F705F9"/>
    <w:rsid w:val="00F73C78"/>
    <w:rsid w:val="00F73FF1"/>
    <w:rsid w:val="00F77073"/>
    <w:rsid w:val="00F8590F"/>
    <w:rsid w:val="00F85DD9"/>
    <w:rsid w:val="00F875A6"/>
    <w:rsid w:val="00F905B1"/>
    <w:rsid w:val="00F91E2C"/>
    <w:rsid w:val="00F9344E"/>
    <w:rsid w:val="00F95799"/>
    <w:rsid w:val="00F97EC4"/>
    <w:rsid w:val="00FA009D"/>
    <w:rsid w:val="00FA47DD"/>
    <w:rsid w:val="00FA4E23"/>
    <w:rsid w:val="00FA5F9C"/>
    <w:rsid w:val="00FA73DB"/>
    <w:rsid w:val="00FA77A7"/>
    <w:rsid w:val="00FA7F7E"/>
    <w:rsid w:val="00FC1321"/>
    <w:rsid w:val="00FC19C0"/>
    <w:rsid w:val="00FC1D8B"/>
    <w:rsid w:val="00FC68D6"/>
    <w:rsid w:val="00FC79A9"/>
    <w:rsid w:val="00FC79D7"/>
    <w:rsid w:val="00FC7D7C"/>
    <w:rsid w:val="00FC7EF7"/>
    <w:rsid w:val="00FD0839"/>
    <w:rsid w:val="00FD1340"/>
    <w:rsid w:val="00FD1506"/>
    <w:rsid w:val="00FD5BA8"/>
    <w:rsid w:val="00FD7B41"/>
    <w:rsid w:val="00FD7B84"/>
    <w:rsid w:val="00FE2B77"/>
    <w:rsid w:val="00FE4295"/>
    <w:rsid w:val="00FF1A25"/>
    <w:rsid w:val="00FF1B90"/>
    <w:rsid w:val="00FF56BF"/>
    <w:rsid w:val="00FF6C30"/>
    <w:rsid w:val="4A5D91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135AB499-7726-4FCF-A9E9-9B755E6E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33B"/>
    <w:rPr>
      <w:sz w:val="24"/>
      <w:szCs w:val="24"/>
    </w:rPr>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NormalTable0"/>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5">
    <w:name w:val="5"/>
    <w:basedOn w:val="NormalTable0"/>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4">
    <w:name w:val="4"/>
    <w:basedOn w:val="NormalTable0"/>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3">
    <w:name w:val="3"/>
    <w:basedOn w:val="NormalTable0"/>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2">
    <w:name w:val="2"/>
    <w:basedOn w:val="NormalTable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NormalTable0"/>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sz w:val="20"/>
      <w:szCs w:val="20"/>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rPr>
      <w:sz w:val="20"/>
      <w:szCs w:val="20"/>
    </w:rPr>
  </w:style>
  <w:style w:type="paragraph" w:styleId="Lista2">
    <w:name w:val="List 2"/>
    <w:basedOn w:val="Normal"/>
    <w:uiPriority w:val="99"/>
    <w:unhideWhenUsed/>
    <w:rsid w:val="00751599"/>
    <w:pPr>
      <w:ind w:left="566" w:hanging="283"/>
      <w:contextualSpacing/>
    </w:pPr>
    <w:rPr>
      <w:sz w:val="20"/>
      <w:szCs w:val="20"/>
    </w:rPr>
  </w:style>
  <w:style w:type="paragraph" w:styleId="Lista3">
    <w:name w:val="List 3"/>
    <w:basedOn w:val="Normal"/>
    <w:uiPriority w:val="99"/>
    <w:unhideWhenUsed/>
    <w:rsid w:val="00751599"/>
    <w:pPr>
      <w:ind w:left="849" w:hanging="283"/>
      <w:contextualSpacing/>
    </w:pPr>
    <w:rPr>
      <w:sz w:val="20"/>
      <w:szCs w:val="20"/>
    </w:rPr>
  </w:style>
  <w:style w:type="paragraph" w:styleId="Saludo">
    <w:name w:val="Salutation"/>
    <w:basedOn w:val="Normal"/>
    <w:next w:val="Normal"/>
    <w:link w:val="SaludoCar"/>
    <w:uiPriority w:val="99"/>
    <w:unhideWhenUsed/>
    <w:rsid w:val="00751599"/>
    <w:rPr>
      <w:sz w:val="20"/>
      <w:szCs w:val="20"/>
    </w:rPr>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rPr>
      <w:sz w:val="20"/>
      <w:szCs w:val="20"/>
    </w:rPr>
  </w:style>
  <w:style w:type="paragraph" w:styleId="Listaconvietas3">
    <w:name w:val="List Bullet 3"/>
    <w:basedOn w:val="Normal"/>
    <w:uiPriority w:val="99"/>
    <w:unhideWhenUsed/>
    <w:rsid w:val="00751599"/>
    <w:pPr>
      <w:numPr>
        <w:numId w:val="12"/>
      </w:numPr>
      <w:contextualSpacing/>
    </w:pPr>
    <w:rPr>
      <w:sz w:val="20"/>
      <w:szCs w:val="20"/>
    </w:rPr>
  </w:style>
  <w:style w:type="paragraph" w:styleId="Continuarlista">
    <w:name w:val="List Continue"/>
    <w:basedOn w:val="Normal"/>
    <w:uiPriority w:val="99"/>
    <w:unhideWhenUsed/>
    <w:rsid w:val="00751599"/>
    <w:pPr>
      <w:spacing w:after="120"/>
      <w:ind w:left="283"/>
      <w:contextualSpacing/>
    </w:pPr>
    <w:rPr>
      <w:sz w:val="20"/>
      <w:szCs w:val="20"/>
    </w:rPr>
  </w:style>
  <w:style w:type="paragraph" w:styleId="Continuarlista2">
    <w:name w:val="List Continue 2"/>
    <w:basedOn w:val="Normal"/>
    <w:uiPriority w:val="99"/>
    <w:unhideWhenUsed/>
    <w:rsid w:val="00751599"/>
    <w:pPr>
      <w:spacing w:after="120"/>
      <w:ind w:left="566"/>
      <w:contextualSpacing/>
    </w:pPr>
    <w:rPr>
      <w:sz w:val="20"/>
      <w:szCs w:val="20"/>
    </w:rPr>
  </w:style>
  <w:style w:type="paragraph" w:styleId="Continuarlista3">
    <w:name w:val="List Continue 3"/>
    <w:basedOn w:val="Normal"/>
    <w:uiPriority w:val="99"/>
    <w:unhideWhenUsed/>
    <w:rsid w:val="00751599"/>
    <w:pPr>
      <w:spacing w:after="120"/>
      <w:ind w:left="849"/>
      <w:contextualSpacing/>
    </w:pPr>
    <w:rPr>
      <w:sz w:val="20"/>
      <w:szCs w:val="20"/>
    </w:rPr>
  </w:style>
  <w:style w:type="paragraph" w:styleId="Textoindependiente">
    <w:name w:val="Body Text"/>
    <w:basedOn w:val="Normal"/>
    <w:link w:val="TextoindependienteCar"/>
    <w:uiPriority w:val="99"/>
    <w:unhideWhenUsed/>
    <w:rsid w:val="00751599"/>
    <w:pPr>
      <w:spacing w:after="120"/>
    </w:pPr>
    <w:rPr>
      <w:sz w:val="20"/>
      <w:szCs w:val="20"/>
    </w:r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rPr>
      <w:sz w:val="20"/>
      <w:szCs w:val="20"/>
    </w:r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sz w:val="20"/>
      <w:szCs w:val="20"/>
      <w:vertAlign w:val="superscript"/>
    </w:rPr>
  </w:style>
  <w:style w:type="table" w:styleId="Tablanormal3">
    <w:name w:val="Plain Table 3"/>
    <w:basedOn w:val="Tablanormal"/>
    <w:uiPriority w:val="43"/>
    <w:rsid w:val="00FA7F7E"/>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visitado">
    <w:name w:val="FollowedHyperlink"/>
    <w:basedOn w:val="Fuentedeprrafopredeter"/>
    <w:uiPriority w:val="99"/>
    <w:semiHidden/>
    <w:unhideWhenUsed/>
    <w:rsid w:val="00E42BD6"/>
    <w:rPr>
      <w:color w:val="800080" w:themeColor="followedHyperlink"/>
      <w:u w:val="single"/>
    </w:rPr>
  </w:style>
  <w:style w:type="paragraph" w:customStyle="1" w:styleId="n1">
    <w:name w:val="n1"/>
    <w:basedOn w:val="Normal"/>
    <w:rsid w:val="00C3133B"/>
    <w:pPr>
      <w:spacing w:before="100" w:beforeAutospacing="1" w:after="100" w:afterAutospacing="1"/>
    </w:pPr>
  </w:style>
  <w:style w:type="character" w:customStyle="1" w:styleId="apple-converted-space">
    <w:name w:val="apple-converted-space"/>
    <w:basedOn w:val="Fuentedeprrafopredeter"/>
    <w:rsid w:val="00C3133B"/>
  </w:style>
  <w:style w:type="paragraph" w:customStyle="1" w:styleId="n3">
    <w:name w:val="n3"/>
    <w:basedOn w:val="Normal"/>
    <w:rsid w:val="00C3133B"/>
    <w:pPr>
      <w:spacing w:before="100" w:beforeAutospacing="1" w:after="100" w:afterAutospacing="1"/>
    </w:pPr>
  </w:style>
  <w:style w:type="character" w:styleId="nfasis">
    <w:name w:val="Emphasis"/>
    <w:basedOn w:val="Fuentedeprrafopredeter"/>
    <w:uiPriority w:val="20"/>
    <w:qFormat/>
    <w:rsid w:val="00C3133B"/>
    <w:rPr>
      <w:i/>
      <w:iCs/>
    </w:rPr>
  </w:style>
  <w:style w:type="paragraph" w:customStyle="1" w:styleId="j">
    <w:name w:val="j"/>
    <w:basedOn w:val="Normal"/>
    <w:rsid w:val="00C3133B"/>
    <w:pPr>
      <w:spacing w:before="100" w:beforeAutospacing="1" w:after="100" w:afterAutospacing="1"/>
    </w:pPr>
  </w:style>
  <w:style w:type="character" w:customStyle="1" w:styleId="nacep">
    <w:name w:val="n_acep"/>
    <w:basedOn w:val="Fuentedeprrafopredeter"/>
    <w:rsid w:val="00C3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8958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51140934">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011373583">
      <w:bodyDiv w:val="1"/>
      <w:marLeft w:val="0"/>
      <w:marRight w:val="0"/>
      <w:marTop w:val="0"/>
      <w:marBottom w:val="0"/>
      <w:divBdr>
        <w:top w:val="none" w:sz="0" w:space="0" w:color="auto"/>
        <w:left w:val="none" w:sz="0" w:space="0" w:color="auto"/>
        <w:bottom w:val="none" w:sz="0" w:space="0" w:color="auto"/>
        <w:right w:val="none" w:sz="0" w:space="0" w:color="auto"/>
      </w:divBdr>
    </w:div>
    <w:div w:id="1014303729">
      <w:bodyDiv w:val="1"/>
      <w:marLeft w:val="0"/>
      <w:marRight w:val="0"/>
      <w:marTop w:val="0"/>
      <w:marBottom w:val="0"/>
      <w:divBdr>
        <w:top w:val="none" w:sz="0" w:space="0" w:color="auto"/>
        <w:left w:val="none" w:sz="0" w:space="0" w:color="auto"/>
        <w:bottom w:val="none" w:sz="0" w:space="0" w:color="auto"/>
        <w:right w:val="none" w:sz="0" w:space="0" w:color="auto"/>
      </w:divBdr>
    </w:div>
    <w:div w:id="1412897030">
      <w:bodyDiv w:val="1"/>
      <w:marLeft w:val="0"/>
      <w:marRight w:val="0"/>
      <w:marTop w:val="0"/>
      <w:marBottom w:val="0"/>
      <w:divBdr>
        <w:top w:val="none" w:sz="0" w:space="0" w:color="auto"/>
        <w:left w:val="none" w:sz="0" w:space="0" w:color="auto"/>
        <w:bottom w:val="none" w:sz="0" w:space="0" w:color="auto"/>
        <w:right w:val="none" w:sz="0" w:space="0" w:color="auto"/>
      </w:divBdr>
    </w:div>
    <w:div w:id="2005814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9434</Words>
  <Characters>51893</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Secretario Gral</cp:lastModifiedBy>
  <cp:revision>2</cp:revision>
  <cp:lastPrinted>2021-05-25T18:27:00Z</cp:lastPrinted>
  <dcterms:created xsi:type="dcterms:W3CDTF">2021-06-16T19:10:00Z</dcterms:created>
  <dcterms:modified xsi:type="dcterms:W3CDTF">2021-06-16T19:10:00Z</dcterms:modified>
</cp:coreProperties>
</file>