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41360F">
        <w:rPr>
          <w:rFonts w:ascii="Arial Nova Light" w:hAnsi="Arial Nova Light" w:cs="Arial"/>
          <w:b/>
          <w:sz w:val="24"/>
          <w:szCs w:val="24"/>
        </w:rPr>
        <w:t>PROCEDIMIENTO ESPECIAL SANCIONADOR.</w:t>
      </w:r>
    </w:p>
    <w:p w14:paraId="0160ACAB" w14:textId="77777777" w:rsidR="003E628B"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0463FC97" w:rsidR="006E7BAE"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EXPEDIENTE: </w:t>
      </w:r>
      <w:r w:rsidRPr="0041360F">
        <w:rPr>
          <w:rFonts w:ascii="Arial Nova Light" w:hAnsi="Arial Nova Light" w:cs="Arial"/>
          <w:sz w:val="24"/>
          <w:szCs w:val="24"/>
        </w:rPr>
        <w:t>TEEA-</w:t>
      </w:r>
      <w:r w:rsidR="00F80CB2" w:rsidRPr="0041360F">
        <w:rPr>
          <w:rFonts w:ascii="Arial Nova Light" w:hAnsi="Arial Nova Light" w:cs="Arial"/>
          <w:sz w:val="24"/>
          <w:szCs w:val="24"/>
        </w:rPr>
        <w:t>PES</w:t>
      </w:r>
      <w:r w:rsidR="00D3248E" w:rsidRPr="0041360F">
        <w:rPr>
          <w:rFonts w:ascii="Arial Nova Light" w:hAnsi="Arial Nova Light" w:cs="Arial"/>
          <w:sz w:val="24"/>
          <w:szCs w:val="24"/>
        </w:rPr>
        <w:t>-</w:t>
      </w:r>
      <w:r w:rsidR="00045E00">
        <w:rPr>
          <w:rFonts w:ascii="Arial Nova Light" w:hAnsi="Arial Nova Light" w:cs="Arial"/>
          <w:sz w:val="24"/>
          <w:szCs w:val="24"/>
        </w:rPr>
        <w:t>0</w:t>
      </w:r>
      <w:r w:rsidR="00051E35">
        <w:rPr>
          <w:rFonts w:ascii="Arial Nova Light" w:hAnsi="Arial Nova Light" w:cs="Arial"/>
          <w:sz w:val="24"/>
          <w:szCs w:val="24"/>
        </w:rPr>
        <w:t>51</w:t>
      </w:r>
      <w:r w:rsidRPr="0041360F">
        <w:rPr>
          <w:rFonts w:ascii="Arial Nova Light" w:hAnsi="Arial Nova Light" w:cs="Arial"/>
          <w:sz w:val="24"/>
          <w:szCs w:val="24"/>
        </w:rPr>
        <w:t>/20</w:t>
      </w:r>
      <w:r w:rsidR="00FF63E4" w:rsidRPr="0041360F">
        <w:rPr>
          <w:rFonts w:ascii="Arial Nova Light" w:hAnsi="Arial Nova Light" w:cs="Arial"/>
          <w:sz w:val="24"/>
          <w:szCs w:val="24"/>
        </w:rPr>
        <w:t>21.</w:t>
      </w:r>
    </w:p>
    <w:p w14:paraId="548EB765" w14:textId="51F30F03" w:rsidR="006E7BAE"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DENUNCIANTE</w:t>
      </w:r>
      <w:r w:rsidR="006E7BAE" w:rsidRPr="0041360F">
        <w:rPr>
          <w:rFonts w:ascii="Arial Nova Light" w:hAnsi="Arial Nova Light" w:cs="Arial"/>
          <w:b/>
          <w:sz w:val="24"/>
          <w:szCs w:val="24"/>
        </w:rPr>
        <w:t>:</w:t>
      </w:r>
      <w:r w:rsidR="002D04BC" w:rsidRPr="0041360F">
        <w:rPr>
          <w:rFonts w:ascii="Arial Nova Light" w:hAnsi="Arial Nova Light" w:cs="Arial"/>
          <w:b/>
          <w:sz w:val="24"/>
          <w:szCs w:val="24"/>
        </w:rPr>
        <w:t xml:space="preserve"> </w:t>
      </w:r>
      <w:r w:rsidR="00D556AB" w:rsidRPr="0041360F">
        <w:rPr>
          <w:rFonts w:ascii="Arial Nova Light" w:hAnsi="Arial Nova Light" w:cs="Arial"/>
          <w:sz w:val="24"/>
          <w:szCs w:val="24"/>
        </w:rPr>
        <w:t>Part</w:t>
      </w:r>
      <w:r w:rsidR="00051E35">
        <w:rPr>
          <w:rFonts w:ascii="Arial Nova Light" w:hAnsi="Arial Nova Light" w:cs="Arial"/>
          <w:sz w:val="24"/>
          <w:szCs w:val="24"/>
        </w:rPr>
        <w:t>ido Acción Nacional</w:t>
      </w:r>
      <w:r w:rsidR="00D556AB" w:rsidRPr="0041360F">
        <w:rPr>
          <w:rFonts w:ascii="Arial Nova Light" w:hAnsi="Arial Nova Light" w:cs="Arial"/>
          <w:sz w:val="24"/>
          <w:szCs w:val="24"/>
        </w:rPr>
        <w:t>.</w:t>
      </w:r>
    </w:p>
    <w:p w14:paraId="021E8FF6" w14:textId="12E37257" w:rsidR="00297EB1"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DENUNCIADO</w:t>
      </w:r>
      <w:r w:rsidR="004A3A09" w:rsidRPr="0041360F">
        <w:rPr>
          <w:rFonts w:ascii="Arial Nova Light" w:hAnsi="Arial Nova Light" w:cs="Arial"/>
          <w:b/>
          <w:sz w:val="24"/>
          <w:szCs w:val="24"/>
        </w:rPr>
        <w:t>:</w:t>
      </w:r>
      <w:r w:rsidR="008E0C25" w:rsidRPr="0041360F">
        <w:rPr>
          <w:rFonts w:ascii="Arial Nova Light" w:hAnsi="Arial Nova Light" w:cs="Arial"/>
          <w:b/>
          <w:sz w:val="24"/>
          <w:szCs w:val="24"/>
        </w:rPr>
        <w:t xml:space="preserve"> </w:t>
      </w:r>
      <w:r w:rsidR="00051E35">
        <w:rPr>
          <w:rFonts w:ascii="Arial Nova Light" w:hAnsi="Arial Nova Light" w:cs="Arial"/>
          <w:sz w:val="24"/>
          <w:szCs w:val="24"/>
        </w:rPr>
        <w:t>C. Francisco Arturo Federico Ávila Anaya y la Coalición “Juntos Haremos Historia en Aguascalientes”</w:t>
      </w:r>
      <w:r w:rsidR="00D556AB">
        <w:rPr>
          <w:rFonts w:ascii="Arial Nova Light" w:hAnsi="Arial Nova Light" w:cs="Arial"/>
          <w:sz w:val="24"/>
          <w:szCs w:val="24"/>
        </w:rPr>
        <w:t xml:space="preserve">. </w:t>
      </w:r>
    </w:p>
    <w:p w14:paraId="698583EA" w14:textId="56611676" w:rsidR="006D6EE3" w:rsidRPr="0041360F" w:rsidRDefault="006E7BAE" w:rsidP="00051E35">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MAGISTRADA PONENTE: </w:t>
      </w:r>
      <w:r w:rsidR="00366212">
        <w:rPr>
          <w:rFonts w:ascii="Arial Nova Light" w:hAnsi="Arial Nova Light" w:cs="Arial"/>
          <w:sz w:val="24"/>
          <w:szCs w:val="24"/>
        </w:rPr>
        <w:t>Claudia Eloisa Díaz de León González</w:t>
      </w:r>
      <w:r w:rsidRPr="0041360F">
        <w:rPr>
          <w:rFonts w:ascii="Arial Nova Light" w:hAnsi="Arial Nova Light" w:cs="Arial"/>
          <w:sz w:val="24"/>
          <w:szCs w:val="24"/>
        </w:rPr>
        <w:t>.</w:t>
      </w:r>
    </w:p>
    <w:p w14:paraId="4222A704" w14:textId="21C94E63"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SECRETARI</w:t>
      </w:r>
      <w:r w:rsidR="005C1261" w:rsidRPr="0041360F">
        <w:rPr>
          <w:rFonts w:ascii="Arial Nova Light" w:hAnsi="Arial Nova Light" w:cs="Arial"/>
          <w:b/>
          <w:sz w:val="24"/>
          <w:szCs w:val="24"/>
        </w:rPr>
        <w:t>O</w:t>
      </w:r>
      <w:r w:rsidRPr="0041360F">
        <w:rPr>
          <w:rFonts w:ascii="Arial Nova Light" w:hAnsi="Arial Nova Light" w:cs="Arial"/>
          <w:b/>
          <w:sz w:val="24"/>
          <w:szCs w:val="24"/>
        </w:rPr>
        <w:t xml:space="preserve"> DE ESTUDIO</w:t>
      </w:r>
      <w:r w:rsidR="00174114" w:rsidRPr="0041360F">
        <w:rPr>
          <w:rStyle w:val="Refdenotaalpie"/>
          <w:rFonts w:ascii="Arial Nova Light" w:hAnsi="Arial Nova Light" w:cs="Arial"/>
          <w:b/>
          <w:sz w:val="24"/>
          <w:szCs w:val="24"/>
        </w:rPr>
        <w:footnoteReference w:id="1"/>
      </w:r>
      <w:r w:rsidRPr="0041360F">
        <w:rPr>
          <w:rFonts w:ascii="Arial Nova Light" w:hAnsi="Arial Nova Light" w:cs="Arial"/>
          <w:b/>
          <w:sz w:val="24"/>
          <w:szCs w:val="24"/>
        </w:rPr>
        <w:t xml:space="preserve">: </w:t>
      </w:r>
      <w:r w:rsidR="005C1261" w:rsidRPr="0041360F">
        <w:rPr>
          <w:rFonts w:ascii="Arial Nova Light" w:hAnsi="Arial Nova Light" w:cs="Arial"/>
          <w:sz w:val="24"/>
          <w:szCs w:val="24"/>
        </w:rPr>
        <w:t>Néstor Enrique Rivera López</w:t>
      </w:r>
      <w:r w:rsidR="006D6EE3" w:rsidRPr="0041360F">
        <w:rPr>
          <w:rFonts w:ascii="Arial Nova Light" w:hAnsi="Arial Nova Light" w:cs="Arial"/>
          <w:sz w:val="24"/>
          <w:szCs w:val="24"/>
        </w:rPr>
        <w:t xml:space="preserve">. </w:t>
      </w:r>
    </w:p>
    <w:p w14:paraId="06905753" w14:textId="3E2B8E52" w:rsidR="006E7BAE" w:rsidRPr="0041360F" w:rsidRDefault="006E7BAE" w:rsidP="001A3DF4">
      <w:pPr>
        <w:tabs>
          <w:tab w:val="left" w:pos="3544"/>
        </w:tabs>
        <w:spacing w:after="0" w:line="360" w:lineRule="auto"/>
        <w:contextualSpacing/>
        <w:mirrorIndents/>
        <w:jc w:val="right"/>
        <w:rPr>
          <w:rFonts w:ascii="Arial Nova Light" w:hAnsi="Arial Nova Light" w:cs="Arial"/>
          <w:sz w:val="24"/>
          <w:szCs w:val="24"/>
        </w:rPr>
      </w:pPr>
      <w:bookmarkStart w:id="2" w:name="_Hlk499556789"/>
      <w:r w:rsidRPr="00D523FB">
        <w:rPr>
          <w:rFonts w:ascii="Arial Nova Light" w:hAnsi="Arial Nova Light" w:cs="Arial"/>
          <w:sz w:val="24"/>
          <w:szCs w:val="24"/>
        </w:rPr>
        <w:t xml:space="preserve">Aguascalientes, Aguascalientes, a </w:t>
      </w:r>
      <w:r w:rsidR="00D523FB" w:rsidRPr="00D523FB">
        <w:rPr>
          <w:rFonts w:ascii="Arial Nova Light" w:hAnsi="Arial Nova Light" w:cs="Arial"/>
          <w:sz w:val="24"/>
          <w:szCs w:val="24"/>
        </w:rPr>
        <w:t>nueve</w:t>
      </w:r>
      <w:r w:rsidR="008B37E8" w:rsidRPr="00D523FB">
        <w:rPr>
          <w:rFonts w:ascii="Arial Nova Light" w:hAnsi="Arial Nova Light" w:cs="Arial"/>
          <w:sz w:val="24"/>
          <w:szCs w:val="24"/>
        </w:rPr>
        <w:t xml:space="preserve"> de </w:t>
      </w:r>
      <w:r w:rsidR="001B234F" w:rsidRPr="00D523FB">
        <w:rPr>
          <w:rFonts w:ascii="Arial Nova Light" w:hAnsi="Arial Nova Light" w:cs="Arial"/>
          <w:sz w:val="24"/>
          <w:szCs w:val="24"/>
        </w:rPr>
        <w:t>junio</w:t>
      </w:r>
      <w:r w:rsidRPr="00D523FB">
        <w:rPr>
          <w:rFonts w:ascii="Arial Nova Light" w:hAnsi="Arial Nova Light" w:cs="Arial"/>
          <w:sz w:val="24"/>
          <w:szCs w:val="24"/>
        </w:rPr>
        <w:t xml:space="preserve"> de dos mil </w:t>
      </w:r>
      <w:r w:rsidR="00FF63E4" w:rsidRPr="00D523FB">
        <w:rPr>
          <w:rFonts w:ascii="Arial Nova Light" w:hAnsi="Arial Nova Light" w:cs="Arial"/>
          <w:sz w:val="24"/>
          <w:szCs w:val="24"/>
        </w:rPr>
        <w:t>veintiuno</w:t>
      </w:r>
      <w:r w:rsidRPr="00D523FB">
        <w:rPr>
          <w:rFonts w:ascii="Arial Nova Light" w:hAnsi="Arial Nova Light" w:cs="Arial"/>
          <w:sz w:val="24"/>
          <w:szCs w:val="24"/>
        </w:rPr>
        <w:t>.</w:t>
      </w:r>
    </w:p>
    <w:p w14:paraId="6A72ADD8" w14:textId="77777777" w:rsidR="006E7BAE" w:rsidRPr="0041360F"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72E0CCC5" w14:textId="15D752D6" w:rsidR="00614892" w:rsidRPr="00202AD9" w:rsidRDefault="00D57408" w:rsidP="00614892">
      <w:pPr>
        <w:pStyle w:val="NormalWeb"/>
        <w:spacing w:before="0" w:beforeAutospacing="0" w:after="0" w:afterAutospacing="0" w:line="360" w:lineRule="auto"/>
        <w:contextualSpacing/>
        <w:mirrorIndents/>
        <w:jc w:val="both"/>
        <w:rPr>
          <w:rFonts w:ascii="Arial Nova Light" w:hAnsi="Arial Nova Light" w:cs="Arial"/>
        </w:rPr>
      </w:pPr>
      <w:r w:rsidRPr="0041360F">
        <w:rPr>
          <w:rFonts w:ascii="Arial Nova Light" w:hAnsi="Arial Nova Light" w:cs="Arial"/>
          <w:b/>
        </w:rPr>
        <w:t>Sentencia del Tribunal Electoral</w:t>
      </w:r>
      <w:r w:rsidRPr="0041360F">
        <w:rPr>
          <w:rFonts w:ascii="Arial Nova Light" w:hAnsi="Arial Nova Light" w:cs="Arial"/>
          <w:bCs/>
        </w:rPr>
        <w:t xml:space="preserve"> que declara la </w:t>
      </w:r>
      <w:r w:rsidR="00614892">
        <w:rPr>
          <w:rFonts w:ascii="Arial Nova Light" w:hAnsi="Arial Nova Light" w:cs="Arial"/>
          <w:b/>
        </w:rPr>
        <w:t>in</w:t>
      </w:r>
      <w:r w:rsidRPr="0041360F">
        <w:rPr>
          <w:rFonts w:ascii="Arial Nova Light" w:hAnsi="Arial Nova Light" w:cs="Arial"/>
          <w:b/>
        </w:rPr>
        <w:t>existencia</w:t>
      </w:r>
      <w:r w:rsidRPr="0041360F">
        <w:rPr>
          <w:rFonts w:ascii="Arial Nova Light" w:hAnsi="Arial Nova Light" w:cs="Arial"/>
          <w:bCs/>
        </w:rPr>
        <w:t xml:space="preserve"> </w:t>
      </w:r>
      <w:r w:rsidR="00614892">
        <w:rPr>
          <w:rFonts w:ascii="Arial Nova Light" w:hAnsi="Arial Nova Light" w:cs="Arial"/>
          <w:bCs/>
        </w:rPr>
        <w:t>de la</w:t>
      </w:r>
      <w:r w:rsidR="00614892" w:rsidRPr="00202AD9">
        <w:rPr>
          <w:rFonts w:ascii="Arial Nova Light" w:hAnsi="Arial Nova Light" w:cs="Arial"/>
        </w:rPr>
        <w:t xml:space="preserve"> infracción denunciada consistente </w:t>
      </w:r>
      <w:r w:rsidR="00051E35">
        <w:rPr>
          <w:rFonts w:ascii="Arial Nova Light" w:hAnsi="Arial Nova Light" w:cs="Arial"/>
        </w:rPr>
        <w:t xml:space="preserve">en actos que </w:t>
      </w:r>
      <w:r w:rsidR="00FD3348">
        <w:rPr>
          <w:rFonts w:ascii="Arial Nova Light" w:hAnsi="Arial Nova Light" w:cs="Arial"/>
        </w:rPr>
        <w:t xml:space="preserve">configuran </w:t>
      </w:r>
      <w:r w:rsidR="00051E35">
        <w:rPr>
          <w:rFonts w:ascii="Arial Nova Light" w:hAnsi="Arial Nova Light" w:cs="Arial"/>
        </w:rPr>
        <w:t xml:space="preserve">presión al electorado </w:t>
      </w:r>
      <w:r w:rsidR="00614892" w:rsidRPr="00202AD9">
        <w:rPr>
          <w:rFonts w:ascii="Arial Nova Light" w:hAnsi="Arial Nova Light" w:cs="Arial"/>
        </w:rPr>
        <w:t xml:space="preserve">atribuidos </w:t>
      </w:r>
      <w:bookmarkStart w:id="3" w:name="_Hlk10393714"/>
      <w:r w:rsidR="00CD2946">
        <w:rPr>
          <w:rFonts w:ascii="Arial Nova Light" w:hAnsi="Arial Nova Light" w:cs="Arial"/>
        </w:rPr>
        <w:t xml:space="preserve">la C. </w:t>
      </w:r>
      <w:r w:rsidR="00FD3348">
        <w:rPr>
          <w:rFonts w:ascii="Arial Nova Light" w:hAnsi="Arial Nova Light" w:cs="Arial"/>
        </w:rPr>
        <w:t>Francisco Arturo Federico Ávila Anaya</w:t>
      </w:r>
      <w:r w:rsidR="00614892" w:rsidRPr="00202AD9">
        <w:rPr>
          <w:rFonts w:ascii="Arial Nova Light" w:hAnsi="Arial Nova Light" w:cs="Arial"/>
        </w:rPr>
        <w:t xml:space="preserve"> en su calidad de candidat</w:t>
      </w:r>
      <w:r w:rsidR="00CD2946">
        <w:rPr>
          <w:rFonts w:ascii="Arial Nova Light" w:hAnsi="Arial Nova Light" w:cs="Arial"/>
        </w:rPr>
        <w:t>o</w:t>
      </w:r>
      <w:r w:rsidR="00614892" w:rsidRPr="00202AD9">
        <w:rPr>
          <w:rFonts w:ascii="Arial Nova Light" w:hAnsi="Arial Nova Light" w:cs="Arial"/>
        </w:rPr>
        <w:t xml:space="preserve"> a la Presidencia Municipal </w:t>
      </w:r>
      <w:r w:rsidR="00FD3348">
        <w:rPr>
          <w:rFonts w:ascii="Arial Nova Light" w:hAnsi="Arial Nova Light" w:cs="Arial"/>
        </w:rPr>
        <w:t>de Aguascalientes</w:t>
      </w:r>
      <w:r w:rsidR="00614892" w:rsidRPr="00202AD9">
        <w:rPr>
          <w:rFonts w:ascii="Arial Nova Light" w:hAnsi="Arial Nova Light" w:cs="Arial"/>
        </w:rPr>
        <w:t xml:space="preserve"> y </w:t>
      </w:r>
      <w:r w:rsidR="00FD3348" w:rsidRPr="00FD3348">
        <w:rPr>
          <w:rFonts w:ascii="Arial Nova Light" w:hAnsi="Arial Nova Light" w:cs="Arial"/>
        </w:rPr>
        <w:t>la Coalición “Juntos Haremos Historia en Aguascalientes</w:t>
      </w:r>
      <w:r w:rsidR="00FD3348">
        <w:rPr>
          <w:rFonts w:ascii="Arial Nova Light" w:hAnsi="Arial Nova Light" w:cs="Arial"/>
        </w:rPr>
        <w:t>”</w:t>
      </w:r>
      <w:r w:rsidR="00614892" w:rsidRPr="00202AD9">
        <w:rPr>
          <w:rFonts w:ascii="Arial Nova Light" w:hAnsi="Arial Nova Light" w:cs="Arial"/>
        </w:rPr>
        <w:t>.</w:t>
      </w:r>
    </w:p>
    <w:bookmarkEnd w:id="3"/>
    <w:p w14:paraId="022B6EC8" w14:textId="351C9315" w:rsidR="00C71C67" w:rsidRPr="0041360F" w:rsidRDefault="00C71C67"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41360F" w:rsidRDefault="007D6C13" w:rsidP="00445B70">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rPr>
      </w:pPr>
      <w:r w:rsidRPr="0041360F">
        <w:rPr>
          <w:rFonts w:ascii="Arial Nova Light" w:hAnsi="Arial Nova Light" w:cs="Arial"/>
          <w:b/>
        </w:rPr>
        <w:t xml:space="preserve">ANTECEDENTES. </w:t>
      </w:r>
      <w:r w:rsidR="00197184" w:rsidRPr="0041360F">
        <w:rPr>
          <w:rFonts w:ascii="Arial Nova Light" w:hAnsi="Arial Nova Light" w:cs="Arial"/>
          <w:bCs/>
        </w:rPr>
        <w:t xml:space="preserve">Todos los hechos sucedieron en el presente año, salvo precisión distinta. </w:t>
      </w:r>
    </w:p>
    <w:p w14:paraId="2298447D" w14:textId="77777777" w:rsidR="007D6C13" w:rsidRPr="0041360F"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71C00A22" w14:textId="6E13F161" w:rsidR="00FD3348" w:rsidRDefault="008E0C25" w:rsidP="00FD3348">
      <w:pPr>
        <w:pStyle w:val="NormalWeb"/>
        <w:numPr>
          <w:ilvl w:val="1"/>
          <w:numId w:val="1"/>
        </w:numPr>
        <w:spacing w:after="0" w:line="360" w:lineRule="auto"/>
        <w:contextualSpacing/>
        <w:mirrorIndents/>
        <w:jc w:val="both"/>
        <w:rPr>
          <w:rFonts w:ascii="Arial Nova Light" w:hAnsi="Arial Nova Light" w:cs="Arial"/>
        </w:rPr>
      </w:pPr>
      <w:r w:rsidRPr="0041360F">
        <w:rPr>
          <w:rFonts w:ascii="Arial Nova Light" w:hAnsi="Arial Nova Light" w:cs="Arial"/>
          <w:b/>
        </w:rPr>
        <w:t xml:space="preserve"> </w:t>
      </w:r>
      <w:r w:rsidR="00336B78" w:rsidRPr="0041360F">
        <w:rPr>
          <w:rFonts w:ascii="Arial Nova Light" w:hAnsi="Arial Nova Light" w:cs="Arial"/>
          <w:b/>
        </w:rPr>
        <w:t>P</w:t>
      </w:r>
      <w:r w:rsidRPr="0041360F">
        <w:rPr>
          <w:rFonts w:ascii="Arial Nova Light" w:hAnsi="Arial Nova Light" w:cs="Arial"/>
          <w:b/>
        </w:rPr>
        <w:t xml:space="preserve">roceso </w:t>
      </w:r>
      <w:r w:rsidR="00336B78" w:rsidRPr="0041360F">
        <w:rPr>
          <w:rFonts w:ascii="Arial Nova Light" w:hAnsi="Arial Nova Light" w:cs="Arial"/>
          <w:b/>
        </w:rPr>
        <w:t>E</w:t>
      </w:r>
      <w:r w:rsidRPr="0041360F">
        <w:rPr>
          <w:rFonts w:ascii="Arial Nova Light" w:hAnsi="Arial Nova Light" w:cs="Arial"/>
          <w:b/>
        </w:rPr>
        <w:t xml:space="preserve">lectoral </w:t>
      </w:r>
      <w:r w:rsidR="003E628B" w:rsidRPr="0041360F">
        <w:rPr>
          <w:rFonts w:ascii="Arial Nova Light" w:hAnsi="Arial Nova Light" w:cs="Arial"/>
          <w:b/>
        </w:rPr>
        <w:t>Concurrente Ordinario</w:t>
      </w:r>
      <w:r w:rsidR="00C06C71" w:rsidRPr="0041360F">
        <w:rPr>
          <w:rFonts w:ascii="Arial Nova Light" w:hAnsi="Arial Nova Light" w:cs="Arial"/>
          <w:b/>
        </w:rPr>
        <w:t xml:space="preserve"> </w:t>
      </w:r>
      <w:r w:rsidR="00F07E1C" w:rsidRPr="0041360F">
        <w:rPr>
          <w:rFonts w:ascii="Arial Nova Light" w:hAnsi="Arial Nova Light" w:cs="Arial"/>
          <w:b/>
        </w:rPr>
        <w:t>20</w:t>
      </w:r>
      <w:r w:rsidR="003E628B" w:rsidRPr="0041360F">
        <w:rPr>
          <w:rFonts w:ascii="Arial Nova Light" w:hAnsi="Arial Nova Light" w:cs="Arial"/>
          <w:b/>
        </w:rPr>
        <w:t>20</w:t>
      </w:r>
      <w:r w:rsidR="00F07E1C" w:rsidRPr="0041360F">
        <w:rPr>
          <w:rFonts w:ascii="Arial Nova Light" w:hAnsi="Arial Nova Light" w:cs="Arial"/>
          <w:b/>
        </w:rPr>
        <w:t>-20</w:t>
      </w:r>
      <w:r w:rsidR="003E628B" w:rsidRPr="0041360F">
        <w:rPr>
          <w:rFonts w:ascii="Arial Nova Light" w:hAnsi="Arial Nova Light" w:cs="Arial"/>
          <w:b/>
        </w:rPr>
        <w:t>21</w:t>
      </w:r>
      <w:r w:rsidR="00F07E1C" w:rsidRPr="0041360F">
        <w:rPr>
          <w:rFonts w:ascii="Arial Nova Light" w:hAnsi="Arial Nova Light" w:cs="Arial"/>
          <w:b/>
        </w:rPr>
        <w:t xml:space="preserve">. </w:t>
      </w:r>
      <w:r w:rsidR="00503670" w:rsidRPr="0041360F">
        <w:rPr>
          <w:rFonts w:ascii="Arial Nova Light" w:hAnsi="Arial Nova Light" w:cs="Arial"/>
          <w:b/>
        </w:rPr>
        <w:t xml:space="preserve"> </w:t>
      </w:r>
      <w:r w:rsidR="00FD3348" w:rsidRPr="00FD3348">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0E20049C" w14:textId="77777777" w:rsidR="00FD3348" w:rsidRPr="00FD3348" w:rsidRDefault="00FD3348" w:rsidP="00FD3348">
      <w:pPr>
        <w:pStyle w:val="NormalWeb"/>
        <w:spacing w:after="0" w:line="360" w:lineRule="auto"/>
        <w:contextualSpacing/>
        <w:mirrorIndents/>
        <w:jc w:val="both"/>
        <w:rPr>
          <w:rFonts w:ascii="Arial Nova Light" w:hAnsi="Arial Nova Light" w:cs="Arial"/>
        </w:rPr>
      </w:pPr>
    </w:p>
    <w:p w14:paraId="2E771F70" w14:textId="09C51066" w:rsidR="00FD3348" w:rsidRPr="00FD3348" w:rsidRDefault="00FD3348" w:rsidP="00FD3348">
      <w:pPr>
        <w:pStyle w:val="NormalWeb"/>
        <w:spacing w:after="0"/>
        <w:jc w:val="both"/>
        <w:rPr>
          <w:rFonts w:ascii="Arial Nova Light" w:hAnsi="Arial Nova Light" w:cs="Arial"/>
        </w:rPr>
      </w:pPr>
      <w:r w:rsidRPr="00FD3348">
        <w:rPr>
          <w:rFonts w:ascii="Arial Nova Light" w:hAnsi="Arial Nova Light" w:cs="Arial"/>
          <w:bCs/>
        </w:rPr>
        <w:t>P</w:t>
      </w:r>
      <w:r w:rsidRPr="00FD3348">
        <w:rPr>
          <w:rFonts w:ascii="Arial Nova Light" w:hAnsi="Arial Nova Light" w:cs="Arial"/>
        </w:rPr>
        <w:t xml:space="preserve">ara el Municipio de </w:t>
      </w:r>
      <w:r>
        <w:rPr>
          <w:rFonts w:ascii="Arial Nova Light" w:hAnsi="Arial Nova Light" w:cs="Arial"/>
        </w:rPr>
        <w:t>Aguascalientes</w:t>
      </w:r>
      <w:r w:rsidRPr="00FD3348">
        <w:rPr>
          <w:rFonts w:ascii="Arial Nova Light" w:hAnsi="Arial Nova Light" w:cs="Arial"/>
        </w:rPr>
        <w:t xml:space="preserve">, los plazos serán los siguientes: </w:t>
      </w:r>
    </w:p>
    <w:p w14:paraId="2AFDCA41" w14:textId="77777777" w:rsidR="00FD3348" w:rsidRPr="00FD3348" w:rsidRDefault="00FD3348" w:rsidP="00FD3348">
      <w:pPr>
        <w:pStyle w:val="NormalWeb"/>
        <w:spacing w:after="0"/>
        <w:ind w:left="851"/>
        <w:jc w:val="both"/>
        <w:rPr>
          <w:rFonts w:ascii="Arial Nova Light" w:hAnsi="Arial Nova Light" w:cs="Arial"/>
          <w:i/>
        </w:rPr>
      </w:pPr>
      <w:r w:rsidRPr="00FD3348">
        <w:rPr>
          <w:rFonts w:ascii="Arial Nova Light" w:hAnsi="Arial Nova Light" w:cs="Arial"/>
          <w:b/>
          <w:i/>
        </w:rPr>
        <w:t>a)</w:t>
      </w:r>
      <w:r w:rsidRPr="00FD3348">
        <w:rPr>
          <w:rFonts w:ascii="Arial Nova Light" w:hAnsi="Arial Nova Light" w:cs="Arial"/>
          <w:i/>
        </w:rPr>
        <w:tab/>
      </w:r>
      <w:r w:rsidRPr="00FD3348">
        <w:rPr>
          <w:rFonts w:ascii="Arial Nova Light" w:hAnsi="Arial Nova Light" w:cs="Arial"/>
          <w:b/>
          <w:i/>
        </w:rPr>
        <w:t>Precampaña</w:t>
      </w:r>
      <w:r w:rsidRPr="00FD3348">
        <w:rPr>
          <w:rFonts w:ascii="Arial Nova Light" w:hAnsi="Arial Nova Light" w:cs="Arial"/>
          <w:i/>
        </w:rPr>
        <w:t>: Del dos al treinta y uno de enero de dos mil veintiuno.</w:t>
      </w:r>
    </w:p>
    <w:p w14:paraId="6544ECCA" w14:textId="77777777" w:rsidR="00FD3348" w:rsidRPr="00FD3348" w:rsidRDefault="00FD3348" w:rsidP="00FD3348">
      <w:pPr>
        <w:pStyle w:val="NormalWeb"/>
        <w:spacing w:after="0"/>
        <w:ind w:left="851"/>
        <w:jc w:val="both"/>
        <w:rPr>
          <w:rFonts w:ascii="Arial Nova Light" w:hAnsi="Arial Nova Light" w:cs="Arial"/>
          <w:i/>
        </w:rPr>
      </w:pPr>
      <w:r w:rsidRPr="00FD3348">
        <w:rPr>
          <w:rFonts w:ascii="Arial Nova Light" w:hAnsi="Arial Nova Light" w:cs="Arial"/>
          <w:b/>
          <w:i/>
        </w:rPr>
        <w:t>b)</w:t>
      </w:r>
      <w:r w:rsidRPr="00FD3348">
        <w:rPr>
          <w:rFonts w:ascii="Arial Nova Light" w:hAnsi="Arial Nova Light" w:cs="Arial"/>
          <w:i/>
        </w:rPr>
        <w:tab/>
      </w:r>
      <w:r w:rsidRPr="00FD3348">
        <w:rPr>
          <w:rFonts w:ascii="Arial Nova Light" w:hAnsi="Arial Nova Light" w:cs="Arial"/>
          <w:b/>
          <w:i/>
        </w:rPr>
        <w:t>Campaña</w:t>
      </w:r>
      <w:r w:rsidRPr="00FD3348">
        <w:rPr>
          <w:rFonts w:ascii="Arial Nova Light" w:hAnsi="Arial Nova Light" w:cs="Arial"/>
          <w:i/>
        </w:rPr>
        <w:t>: Del diecinueve de abril al dos de junio de dos mil veintiuno.</w:t>
      </w:r>
    </w:p>
    <w:p w14:paraId="203CDEAC" w14:textId="77777777" w:rsidR="00FD3348" w:rsidRPr="00FD3348" w:rsidRDefault="00FD3348" w:rsidP="00FD3348">
      <w:pPr>
        <w:pStyle w:val="NormalWeb"/>
        <w:spacing w:after="0"/>
        <w:ind w:left="851"/>
        <w:jc w:val="both"/>
        <w:rPr>
          <w:rFonts w:ascii="Arial Nova Light" w:hAnsi="Arial Nova Light" w:cs="Arial"/>
          <w:i/>
        </w:rPr>
      </w:pPr>
      <w:r w:rsidRPr="00FD3348">
        <w:rPr>
          <w:rFonts w:ascii="Arial Nova Light" w:hAnsi="Arial Nova Light" w:cs="Arial"/>
          <w:b/>
          <w:i/>
        </w:rPr>
        <w:t>c)</w:t>
      </w:r>
      <w:r w:rsidRPr="00FD3348">
        <w:rPr>
          <w:rFonts w:ascii="Arial Nova Light" w:hAnsi="Arial Nova Light" w:cs="Arial"/>
          <w:i/>
        </w:rPr>
        <w:tab/>
      </w:r>
      <w:r w:rsidRPr="00FD3348">
        <w:rPr>
          <w:rFonts w:ascii="Arial Nova Light" w:hAnsi="Arial Nova Light" w:cs="Arial"/>
          <w:b/>
          <w:i/>
        </w:rPr>
        <w:t>Veda Electoral</w:t>
      </w:r>
      <w:r w:rsidRPr="00FD3348">
        <w:rPr>
          <w:rFonts w:ascii="Arial Nova Light" w:hAnsi="Arial Nova Light" w:cs="Arial"/>
          <w:i/>
        </w:rPr>
        <w:t xml:space="preserve">: Tres días antes de la Jornada Electoral. </w:t>
      </w:r>
    </w:p>
    <w:p w14:paraId="5A37256E" w14:textId="77777777" w:rsidR="00FD3348" w:rsidRPr="00FD3348" w:rsidRDefault="00FD3348" w:rsidP="00FD3348">
      <w:pPr>
        <w:pStyle w:val="NormalWeb"/>
        <w:spacing w:after="0"/>
        <w:ind w:left="851"/>
        <w:jc w:val="both"/>
        <w:rPr>
          <w:rFonts w:ascii="Arial Nova Light" w:hAnsi="Arial Nova Light" w:cs="Arial"/>
          <w:i/>
        </w:rPr>
      </w:pPr>
      <w:r w:rsidRPr="00FD3348">
        <w:rPr>
          <w:rFonts w:ascii="Arial Nova Light" w:hAnsi="Arial Nova Light" w:cs="Arial"/>
          <w:b/>
          <w:i/>
        </w:rPr>
        <w:t>d)</w:t>
      </w:r>
      <w:r w:rsidRPr="00FD3348">
        <w:rPr>
          <w:rFonts w:ascii="Arial Nova Light" w:hAnsi="Arial Nova Light" w:cs="Arial"/>
          <w:i/>
        </w:rPr>
        <w:tab/>
      </w:r>
      <w:r w:rsidRPr="00FD3348">
        <w:rPr>
          <w:rFonts w:ascii="Arial Nova Light" w:hAnsi="Arial Nova Light" w:cs="Arial"/>
          <w:b/>
          <w:i/>
        </w:rPr>
        <w:t>Jornada Electoral</w:t>
      </w:r>
      <w:r w:rsidRPr="00FD3348">
        <w:rPr>
          <w:rFonts w:ascii="Arial Nova Light" w:hAnsi="Arial Nova Light" w:cs="Arial"/>
          <w:i/>
        </w:rPr>
        <w:t>: El día seis de junio de dos mil veintiuno.</w:t>
      </w:r>
    </w:p>
    <w:p w14:paraId="72162149" w14:textId="10A3C89A" w:rsidR="003E628B" w:rsidRPr="0041360F" w:rsidRDefault="003E628B" w:rsidP="00FD3348">
      <w:pPr>
        <w:pStyle w:val="NormalWeb"/>
        <w:spacing w:after="0" w:line="360" w:lineRule="auto"/>
        <w:contextualSpacing/>
        <w:mirrorIndents/>
        <w:jc w:val="both"/>
        <w:rPr>
          <w:rFonts w:ascii="Arial Nova Light" w:hAnsi="Arial Nova Light" w:cs="Arial"/>
          <w:b/>
        </w:rPr>
      </w:pPr>
    </w:p>
    <w:p w14:paraId="799DED11" w14:textId="7D726242" w:rsidR="00817456" w:rsidRPr="00202AD9" w:rsidRDefault="00106DFA" w:rsidP="00817456">
      <w:pPr>
        <w:pStyle w:val="NormalWeb"/>
        <w:spacing w:before="0" w:beforeAutospacing="0" w:after="0" w:afterAutospacing="0" w:line="360" w:lineRule="auto"/>
        <w:contextualSpacing/>
        <w:mirrorIndents/>
        <w:jc w:val="both"/>
        <w:rPr>
          <w:rFonts w:ascii="Arial Nova Light" w:hAnsi="Arial Nova Light" w:cs="Arial"/>
        </w:rPr>
      </w:pPr>
      <w:r w:rsidRPr="0041360F">
        <w:rPr>
          <w:rFonts w:ascii="Arial Nova Light" w:hAnsi="Arial Nova Light" w:cs="Arial"/>
          <w:b/>
        </w:rPr>
        <w:lastRenderedPageBreak/>
        <w:t>1.2.</w:t>
      </w:r>
      <w:r w:rsidR="003E628B" w:rsidRPr="0041360F">
        <w:rPr>
          <w:rFonts w:ascii="Arial Nova Light" w:hAnsi="Arial Nova Light" w:cs="Arial"/>
          <w:b/>
        </w:rPr>
        <w:t xml:space="preserve"> </w:t>
      </w:r>
      <w:r w:rsidR="00503670" w:rsidRPr="0041360F">
        <w:rPr>
          <w:rFonts w:ascii="Arial Nova Light" w:hAnsi="Arial Nova Light" w:cs="Arial"/>
          <w:b/>
        </w:rPr>
        <w:t xml:space="preserve">Presentación de la denuncia ante </w:t>
      </w:r>
      <w:r w:rsidR="00FD3348">
        <w:rPr>
          <w:rFonts w:ascii="Arial Nova Light" w:hAnsi="Arial Nova Light" w:cs="Arial"/>
          <w:b/>
        </w:rPr>
        <w:t>el Consejo Municipal Electoral del IEE en Aguascalientes</w:t>
      </w:r>
      <w:r w:rsidR="00503670" w:rsidRPr="0041360F">
        <w:rPr>
          <w:rFonts w:ascii="Arial Nova Light" w:hAnsi="Arial Nova Light" w:cs="Arial"/>
          <w:b/>
        </w:rPr>
        <w:t xml:space="preserve"> y radicación. </w:t>
      </w:r>
      <w:r w:rsidR="00503670" w:rsidRPr="0041360F">
        <w:rPr>
          <w:rFonts w:ascii="Arial Nova Light" w:hAnsi="Arial Nova Light" w:cs="Arial"/>
        </w:rPr>
        <w:t xml:space="preserve">El </w:t>
      </w:r>
      <w:r w:rsidR="00FD3348">
        <w:rPr>
          <w:rFonts w:ascii="Arial Nova Light" w:hAnsi="Arial Nova Light" w:cs="Arial"/>
        </w:rPr>
        <w:t>veinti</w:t>
      </w:r>
      <w:r w:rsidR="001F76EF">
        <w:rPr>
          <w:rFonts w:ascii="Arial Nova Light" w:hAnsi="Arial Nova Light" w:cs="Arial"/>
        </w:rPr>
        <w:t>ocho</w:t>
      </w:r>
      <w:r w:rsidR="00503670" w:rsidRPr="0041360F">
        <w:rPr>
          <w:rFonts w:ascii="Arial Nova Light" w:hAnsi="Arial Nova Light" w:cs="Arial"/>
        </w:rPr>
        <w:t xml:space="preserve"> de </w:t>
      </w:r>
      <w:r w:rsidR="000700AD">
        <w:rPr>
          <w:rFonts w:ascii="Arial Nova Light" w:hAnsi="Arial Nova Light" w:cs="Arial"/>
        </w:rPr>
        <w:t>mayo</w:t>
      </w:r>
      <w:r w:rsidR="00503670" w:rsidRPr="0041360F">
        <w:rPr>
          <w:rFonts w:ascii="Arial Nova Light" w:hAnsi="Arial Nova Light" w:cs="Arial"/>
        </w:rPr>
        <w:t xml:space="preserve">, el Partido </w:t>
      </w:r>
      <w:r w:rsidR="00FD3348">
        <w:rPr>
          <w:rFonts w:ascii="Arial Nova Light" w:hAnsi="Arial Nova Light" w:cs="Arial"/>
        </w:rPr>
        <w:t>Acción Nacional</w:t>
      </w:r>
      <w:r w:rsidR="00503670" w:rsidRPr="0041360F">
        <w:rPr>
          <w:rFonts w:ascii="Arial Nova Light" w:hAnsi="Arial Nova Light" w:cs="Arial"/>
        </w:rPr>
        <w:t>, por conducto de su representante</w:t>
      </w:r>
      <w:r w:rsidR="00FD3348">
        <w:rPr>
          <w:rFonts w:ascii="Arial Nova Light" w:hAnsi="Arial Nova Light" w:cs="Arial"/>
        </w:rPr>
        <w:t xml:space="preserve"> propietario</w:t>
      </w:r>
      <w:r w:rsidR="00503670" w:rsidRPr="0041360F">
        <w:rPr>
          <w:rFonts w:ascii="Arial Nova Light" w:hAnsi="Arial Nova Light" w:cs="Arial"/>
        </w:rPr>
        <w:t xml:space="preserve"> ante </w:t>
      </w:r>
      <w:r w:rsidR="00D67906" w:rsidRPr="0041360F">
        <w:rPr>
          <w:rFonts w:ascii="Arial Nova Light" w:hAnsi="Arial Nova Light" w:cs="Arial"/>
        </w:rPr>
        <w:t xml:space="preserve">el Consejo </w:t>
      </w:r>
      <w:r w:rsidR="00FD3348">
        <w:rPr>
          <w:rFonts w:ascii="Arial Nova Light" w:hAnsi="Arial Nova Light" w:cs="Arial"/>
        </w:rPr>
        <w:t xml:space="preserve">Municipal Electoral </w:t>
      </w:r>
      <w:r w:rsidR="00503670" w:rsidRPr="0041360F">
        <w:rPr>
          <w:rFonts w:ascii="Arial Nova Light" w:hAnsi="Arial Nova Light" w:cs="Arial"/>
        </w:rPr>
        <w:t>del IEE</w:t>
      </w:r>
      <w:r w:rsidR="00503670" w:rsidRPr="0041360F">
        <w:rPr>
          <w:rStyle w:val="Refdenotaalpie"/>
          <w:rFonts w:ascii="Arial Nova Light" w:hAnsi="Arial Nova Light" w:cs="Arial"/>
        </w:rPr>
        <w:footnoteReference w:id="2"/>
      </w:r>
      <w:r w:rsidR="00FD3348">
        <w:rPr>
          <w:rFonts w:ascii="Arial Nova Light" w:hAnsi="Arial Nova Light" w:cs="Arial"/>
        </w:rPr>
        <w:t xml:space="preserve"> en Aguascalientes</w:t>
      </w:r>
      <w:r w:rsidR="00503670" w:rsidRPr="0041360F">
        <w:rPr>
          <w:rFonts w:ascii="Arial Nova Light" w:hAnsi="Arial Nova Light" w:cs="Arial"/>
        </w:rPr>
        <w:t xml:space="preserve">, presentó </w:t>
      </w:r>
      <w:r w:rsidR="00817456">
        <w:rPr>
          <w:rFonts w:ascii="Arial Nova Light" w:hAnsi="Arial Nova Light" w:cs="Arial"/>
        </w:rPr>
        <w:t>queja en contra de los denunciados</w:t>
      </w:r>
      <w:r w:rsidR="00D67906" w:rsidRPr="0041360F">
        <w:rPr>
          <w:rFonts w:ascii="Arial Nova Light" w:eastAsia="Arial" w:hAnsi="Arial Nova Light" w:cs="Arial"/>
        </w:rPr>
        <w:t xml:space="preserve">, </w:t>
      </w:r>
      <w:r w:rsidR="00817456" w:rsidRPr="00202AD9">
        <w:rPr>
          <w:rFonts w:ascii="Arial Nova Light" w:eastAsia="Arial Nova" w:hAnsi="Arial Nova Light" w:cs="Arial Nova"/>
        </w:rPr>
        <w:t xml:space="preserve">por </w:t>
      </w:r>
      <w:r w:rsidR="00FD3348">
        <w:rPr>
          <w:rFonts w:ascii="Arial Nova Light" w:hAnsi="Arial Nova Light" w:cs="Arial"/>
        </w:rPr>
        <w:t xml:space="preserve">presuntos actos </w:t>
      </w:r>
      <w:r w:rsidR="001C4E99">
        <w:rPr>
          <w:rFonts w:ascii="Arial Nova Light" w:hAnsi="Arial Nova Light" w:cs="Arial"/>
        </w:rPr>
        <w:t>que constituyen presión al electorado para obtener su voto</w:t>
      </w:r>
      <w:r w:rsidR="00817456" w:rsidRPr="00202AD9">
        <w:rPr>
          <w:rFonts w:ascii="Arial Nova Light" w:hAnsi="Arial Nova Light" w:cs="Arial"/>
        </w:rPr>
        <w:t>.</w:t>
      </w:r>
    </w:p>
    <w:p w14:paraId="2F3FFDEF" w14:textId="77777777" w:rsidR="00503670" w:rsidRPr="0041360F"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A717C67" w14:textId="775279E6" w:rsidR="008D0DA4" w:rsidRDefault="00503670"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1360F">
        <w:rPr>
          <w:rFonts w:ascii="Arial Nova Light" w:eastAsia="Times New Roman" w:hAnsi="Arial Nova Light" w:cs="Arial"/>
          <w:sz w:val="24"/>
          <w:szCs w:val="24"/>
        </w:rPr>
        <w:t xml:space="preserve">El </w:t>
      </w:r>
      <w:r w:rsidR="00F53D60">
        <w:rPr>
          <w:rFonts w:ascii="Arial Nova Light" w:eastAsia="Times New Roman" w:hAnsi="Arial Nova Light" w:cs="Arial"/>
          <w:sz w:val="24"/>
          <w:szCs w:val="24"/>
        </w:rPr>
        <w:t>veintiuno de mayo</w:t>
      </w:r>
      <w:r w:rsidRPr="0041360F">
        <w:rPr>
          <w:rFonts w:ascii="Arial Nova Light" w:eastAsia="Times New Roman" w:hAnsi="Arial Nova Light" w:cs="Arial"/>
          <w:sz w:val="24"/>
          <w:szCs w:val="24"/>
        </w:rPr>
        <w:t xml:space="preserve">, el </w:t>
      </w:r>
      <w:proofErr w:type="gramStart"/>
      <w:r w:rsidRPr="0041360F">
        <w:rPr>
          <w:rFonts w:ascii="Arial Nova Light" w:eastAsia="Times New Roman" w:hAnsi="Arial Nova Light" w:cs="Arial"/>
          <w:sz w:val="24"/>
          <w:szCs w:val="24"/>
        </w:rPr>
        <w:t xml:space="preserve">Secretario </w:t>
      </w:r>
      <w:r w:rsidR="00D53CD8" w:rsidRPr="0041360F">
        <w:rPr>
          <w:rFonts w:ascii="Arial Nova Light" w:eastAsia="Times New Roman" w:hAnsi="Arial Nova Light" w:cs="Arial"/>
          <w:sz w:val="24"/>
          <w:szCs w:val="24"/>
        </w:rPr>
        <w:t>Ejecutivo</w:t>
      </w:r>
      <w:proofErr w:type="gramEnd"/>
      <w:r w:rsidRPr="0041360F">
        <w:rPr>
          <w:rFonts w:ascii="Arial Nova Light" w:eastAsia="Times New Roman" w:hAnsi="Arial Nova Light" w:cs="Arial"/>
          <w:sz w:val="24"/>
          <w:szCs w:val="24"/>
        </w:rPr>
        <w:t xml:space="preserve"> radicó la denuncia bajo el número de expediente IEE/PES/</w:t>
      </w:r>
      <w:r w:rsidR="00F53D60">
        <w:rPr>
          <w:rFonts w:ascii="Arial Nova Light" w:eastAsia="Times New Roman" w:hAnsi="Arial Nova Light" w:cs="Arial"/>
          <w:sz w:val="24"/>
          <w:szCs w:val="24"/>
        </w:rPr>
        <w:t>0</w:t>
      </w:r>
      <w:r w:rsidR="001C4E99">
        <w:rPr>
          <w:rFonts w:ascii="Arial Nova Light" w:eastAsia="Times New Roman" w:hAnsi="Arial Nova Light" w:cs="Arial"/>
          <w:sz w:val="24"/>
          <w:szCs w:val="24"/>
        </w:rPr>
        <w:t>5</w:t>
      </w:r>
      <w:r w:rsidR="00F53D60">
        <w:rPr>
          <w:rFonts w:ascii="Arial Nova Light" w:eastAsia="Times New Roman" w:hAnsi="Arial Nova Light" w:cs="Arial"/>
          <w:sz w:val="24"/>
          <w:szCs w:val="24"/>
        </w:rPr>
        <w:t>9</w:t>
      </w:r>
      <w:r w:rsidRPr="0041360F">
        <w:rPr>
          <w:rFonts w:ascii="Arial Nova Light" w:eastAsia="Times New Roman" w:hAnsi="Arial Nova Light" w:cs="Arial"/>
          <w:sz w:val="24"/>
          <w:szCs w:val="24"/>
        </w:rPr>
        <w:t xml:space="preserve">/2021. </w:t>
      </w:r>
    </w:p>
    <w:p w14:paraId="738F6FE6"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4E03A635" w:rsidR="00106DF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w:t>
      </w:r>
      <w:r w:rsidR="00657220" w:rsidRPr="008D0DA4">
        <w:rPr>
          <w:rFonts w:ascii="Arial Nova Light" w:eastAsia="Times New Roman" w:hAnsi="Arial Nova Light" w:cs="Arial"/>
          <w:b/>
          <w:sz w:val="24"/>
          <w:szCs w:val="24"/>
        </w:rPr>
        <w:t>Admisión de la denuncia</w:t>
      </w:r>
      <w:r w:rsidR="00851F37" w:rsidRPr="008D0DA4">
        <w:rPr>
          <w:rFonts w:ascii="Arial Nova Light" w:eastAsia="Times New Roman" w:hAnsi="Arial Nova Light" w:cs="Arial"/>
          <w:b/>
          <w:sz w:val="24"/>
          <w:szCs w:val="24"/>
        </w:rPr>
        <w:t>.</w:t>
      </w:r>
      <w:r w:rsidR="00CE7265" w:rsidRPr="008D0DA4">
        <w:rPr>
          <w:rFonts w:ascii="Arial Nova Light" w:eastAsia="Times New Roman" w:hAnsi="Arial Nova Light" w:cs="Arial"/>
          <w:b/>
          <w:sz w:val="24"/>
          <w:szCs w:val="24"/>
        </w:rPr>
        <w:t xml:space="preserve"> </w:t>
      </w:r>
      <w:r w:rsidR="006674B3" w:rsidRPr="008D0DA4">
        <w:rPr>
          <w:rFonts w:ascii="Arial Nova Light" w:eastAsia="Times New Roman" w:hAnsi="Arial Nova Light" w:cs="Arial"/>
          <w:bCs/>
          <w:sz w:val="24"/>
          <w:szCs w:val="24"/>
        </w:rPr>
        <w:t xml:space="preserve">El </w:t>
      </w:r>
      <w:r w:rsidR="001F76EF">
        <w:rPr>
          <w:rFonts w:ascii="Arial Nova Light" w:eastAsia="Times New Roman" w:hAnsi="Arial Nova Light" w:cs="Arial"/>
          <w:bCs/>
          <w:sz w:val="24"/>
          <w:szCs w:val="24"/>
        </w:rPr>
        <w:t>mismo veintiocho</w:t>
      </w:r>
      <w:r w:rsidR="006674B3" w:rsidRPr="008D0DA4">
        <w:rPr>
          <w:rFonts w:ascii="Arial Nova Light" w:eastAsia="Times New Roman" w:hAnsi="Arial Nova Light" w:cs="Arial"/>
          <w:bCs/>
          <w:sz w:val="24"/>
          <w:szCs w:val="24"/>
        </w:rPr>
        <w:t xml:space="preserve"> de mayo, </w:t>
      </w:r>
      <w:r w:rsidR="006674B3" w:rsidRPr="008D0DA4">
        <w:rPr>
          <w:rFonts w:ascii="Arial Nova Light" w:eastAsia="Times New Roman" w:hAnsi="Arial Nova Light" w:cs="Arial"/>
          <w:sz w:val="24"/>
          <w:szCs w:val="24"/>
        </w:rPr>
        <w:t>se</w:t>
      </w:r>
      <w:r w:rsidR="00851F37" w:rsidRPr="008D0DA4">
        <w:rPr>
          <w:rFonts w:ascii="Arial Nova Light" w:eastAsia="Times New Roman" w:hAnsi="Arial Nova Light" w:cs="Arial"/>
          <w:sz w:val="24"/>
          <w:szCs w:val="24"/>
        </w:rPr>
        <w:t xml:space="preserve"> dictó el acuerdo de admisión</w:t>
      </w:r>
      <w:r w:rsidR="00105433" w:rsidRPr="008D0DA4">
        <w:rPr>
          <w:rFonts w:ascii="Arial Nova Light" w:eastAsia="Times New Roman" w:hAnsi="Arial Nova Light" w:cs="Arial"/>
          <w:sz w:val="24"/>
          <w:szCs w:val="24"/>
        </w:rPr>
        <w:t>, señalando fecha para la celebración de la Audiencia de Pruebas y Alegatos</w:t>
      </w:r>
      <w:r w:rsidR="00992C5C" w:rsidRPr="008D0DA4">
        <w:rPr>
          <w:rFonts w:ascii="Arial Nova Light" w:eastAsia="Times New Roman" w:hAnsi="Arial Nova Light" w:cs="Arial"/>
          <w:sz w:val="24"/>
          <w:szCs w:val="24"/>
        </w:rPr>
        <w:t xml:space="preserve">. </w:t>
      </w:r>
    </w:p>
    <w:p w14:paraId="1A85DA19" w14:textId="7D0C0B4D" w:rsidR="00106DFA"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69517FD" w14:textId="5934D91A" w:rsidR="001F76EF" w:rsidRDefault="001F76EF"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1F76EF">
        <w:rPr>
          <w:rFonts w:ascii="Arial Nova Light" w:eastAsia="Times New Roman" w:hAnsi="Arial Nova Light" w:cs="Arial"/>
          <w:b/>
          <w:bCs/>
          <w:sz w:val="24"/>
          <w:szCs w:val="24"/>
        </w:rPr>
        <w:t>1.6. Medidas cautelares.</w:t>
      </w:r>
      <w:r>
        <w:rPr>
          <w:rFonts w:ascii="Arial Nova Light" w:eastAsia="Times New Roman" w:hAnsi="Arial Nova Light" w:cs="Arial"/>
          <w:b/>
          <w:bCs/>
          <w:sz w:val="24"/>
          <w:szCs w:val="24"/>
        </w:rPr>
        <w:t xml:space="preserve"> </w:t>
      </w:r>
      <w:r w:rsidRPr="001F76EF">
        <w:rPr>
          <w:rFonts w:ascii="Arial Nova Light" w:eastAsia="Times New Roman" w:hAnsi="Arial Nova Light" w:cs="Arial"/>
          <w:sz w:val="24"/>
          <w:szCs w:val="24"/>
        </w:rPr>
        <w:t>E</w:t>
      </w:r>
      <w:r>
        <w:rPr>
          <w:rFonts w:ascii="Arial Nova Light" w:eastAsia="Times New Roman" w:hAnsi="Arial Nova Light" w:cs="Arial"/>
          <w:sz w:val="24"/>
          <w:szCs w:val="24"/>
        </w:rPr>
        <w:t>n su escrito de denuncia, el PAN solicita al IEE “</w:t>
      </w:r>
      <w:r w:rsidRPr="001F76EF">
        <w:rPr>
          <w:rFonts w:ascii="Arial Nova Light" w:eastAsia="Times New Roman" w:hAnsi="Arial Nova Light" w:cs="Arial"/>
          <w:i/>
          <w:iCs/>
          <w:sz w:val="24"/>
          <w:szCs w:val="24"/>
        </w:rPr>
        <w:t>dicte los medios de apremio idóneos para evitar que Arturo Ávila y su equipo de campaña siga ejecutando la implementación de reparto de bienes y servicios”</w:t>
      </w:r>
      <w:r>
        <w:rPr>
          <w:rFonts w:ascii="Arial Nova Light" w:eastAsia="Times New Roman" w:hAnsi="Arial Nova Light" w:cs="Arial"/>
          <w:sz w:val="24"/>
          <w:szCs w:val="24"/>
        </w:rPr>
        <w:t>. En ese sentido, en fecha veintinueve de mayo la Comisión de Quejas y Denuncias del IEE determinó no adoptar las medidas cautelares solicitadas.</w:t>
      </w:r>
    </w:p>
    <w:p w14:paraId="5B7991A9" w14:textId="77777777" w:rsidR="001F76EF" w:rsidRPr="001F76EF" w:rsidRDefault="001F76EF"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1709D9A" w:rsidR="00165BB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0C2F5B" w:rsidRPr="008D0DA4">
        <w:rPr>
          <w:rFonts w:ascii="Arial Nova Light" w:eastAsia="Times New Roman" w:hAnsi="Arial Nova Light" w:cs="Arial"/>
          <w:b/>
          <w:sz w:val="24"/>
          <w:szCs w:val="24"/>
        </w:rPr>
        <w:t>Integr</w:t>
      </w:r>
      <w:r w:rsidR="00BD1803" w:rsidRPr="008D0DA4">
        <w:rPr>
          <w:rFonts w:ascii="Arial Nova Light" w:eastAsia="Times New Roman" w:hAnsi="Arial Nova Light" w:cs="Arial"/>
          <w:b/>
          <w:sz w:val="24"/>
          <w:szCs w:val="24"/>
        </w:rPr>
        <w:t xml:space="preserve">ación del expediente </w:t>
      </w:r>
      <w:r w:rsidR="000C2F5B" w:rsidRPr="008D0DA4">
        <w:rPr>
          <w:rFonts w:ascii="Arial Nova Light" w:eastAsia="Times New Roman" w:hAnsi="Arial Nova Light" w:cs="Arial"/>
          <w:b/>
          <w:sz w:val="24"/>
          <w:szCs w:val="24"/>
        </w:rPr>
        <w:t xml:space="preserve">y remisión al Tribunal. </w:t>
      </w:r>
      <w:r w:rsidR="00851F37" w:rsidRPr="008D0DA4">
        <w:rPr>
          <w:rFonts w:ascii="Arial Nova Light" w:eastAsia="Times New Roman" w:hAnsi="Arial Nova Light" w:cs="Arial"/>
          <w:sz w:val="24"/>
          <w:szCs w:val="24"/>
        </w:rPr>
        <w:t>E</w:t>
      </w:r>
      <w:r w:rsidR="00DD7877" w:rsidRPr="008D0DA4">
        <w:rPr>
          <w:rFonts w:ascii="Arial Nova Light" w:eastAsia="Times New Roman" w:hAnsi="Arial Nova Light" w:cs="Arial"/>
          <w:sz w:val="24"/>
          <w:szCs w:val="24"/>
        </w:rPr>
        <w:t xml:space="preserve">n fecha </w:t>
      </w:r>
      <w:r w:rsidR="00852BE4">
        <w:rPr>
          <w:rFonts w:ascii="Arial Nova Light" w:eastAsia="Times New Roman" w:hAnsi="Arial Nova Light" w:cs="Arial"/>
          <w:sz w:val="24"/>
          <w:szCs w:val="24"/>
        </w:rPr>
        <w:t xml:space="preserve">treinta y uno </w:t>
      </w:r>
      <w:r w:rsidR="00106DFA" w:rsidRPr="008D0DA4">
        <w:rPr>
          <w:rFonts w:ascii="Arial Nova Light" w:eastAsia="Times New Roman" w:hAnsi="Arial Nova Light" w:cs="Arial"/>
          <w:sz w:val="24"/>
          <w:szCs w:val="24"/>
        </w:rPr>
        <w:t xml:space="preserve">de </w:t>
      </w:r>
      <w:r w:rsidR="000A60FE" w:rsidRPr="008D0DA4">
        <w:rPr>
          <w:rFonts w:ascii="Arial Nova Light" w:eastAsia="Times New Roman" w:hAnsi="Arial Nova Light" w:cs="Arial"/>
          <w:sz w:val="24"/>
          <w:szCs w:val="24"/>
        </w:rPr>
        <w:t>mayo</w:t>
      </w:r>
      <w:r w:rsidR="00851F37" w:rsidRPr="008D0DA4">
        <w:rPr>
          <w:rFonts w:ascii="Arial Nova Light" w:eastAsia="Times New Roman" w:hAnsi="Arial Nova Light" w:cs="Arial"/>
          <w:sz w:val="24"/>
          <w:szCs w:val="24"/>
        </w:rPr>
        <w:t xml:space="preserve">, se celebró la Audiencia de Pruebas y Alegatos, </w:t>
      </w:r>
      <w:r w:rsidR="00C853BE" w:rsidRPr="008D0DA4">
        <w:rPr>
          <w:rFonts w:ascii="Arial Nova Light" w:eastAsia="Times New Roman" w:hAnsi="Arial Nova Light" w:cs="Arial"/>
          <w:sz w:val="24"/>
          <w:szCs w:val="24"/>
        </w:rPr>
        <w:t xml:space="preserve">y </w:t>
      </w:r>
      <w:r w:rsidR="00B74253" w:rsidRPr="008D0DA4">
        <w:rPr>
          <w:rFonts w:ascii="Arial Nova Light" w:eastAsia="Times New Roman" w:hAnsi="Arial Nova Light" w:cs="Arial"/>
          <w:sz w:val="24"/>
          <w:szCs w:val="24"/>
        </w:rPr>
        <w:t>una vez desahogada</w:t>
      </w:r>
      <w:r w:rsidR="002D04BC" w:rsidRPr="008D0DA4">
        <w:rPr>
          <w:rFonts w:ascii="Arial Nova Light" w:eastAsia="Times New Roman" w:hAnsi="Arial Nova Light" w:cs="Arial"/>
          <w:sz w:val="24"/>
          <w:szCs w:val="24"/>
        </w:rPr>
        <w:t>,</w:t>
      </w:r>
      <w:r w:rsidR="00B74253"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el </w:t>
      </w:r>
      <w:proofErr w:type="gramStart"/>
      <w:r w:rsidR="00851F37" w:rsidRPr="008D0DA4">
        <w:rPr>
          <w:rFonts w:ascii="Arial Nova Light" w:eastAsia="Times New Roman" w:hAnsi="Arial Nova Light" w:cs="Arial"/>
          <w:sz w:val="24"/>
          <w:szCs w:val="24"/>
        </w:rPr>
        <w:t xml:space="preserve">Secretario </w:t>
      </w:r>
      <w:r w:rsidR="00852BE4">
        <w:rPr>
          <w:rFonts w:ascii="Arial Nova Light" w:eastAsia="Times New Roman" w:hAnsi="Arial Nova Light" w:cs="Arial"/>
          <w:sz w:val="24"/>
          <w:szCs w:val="24"/>
        </w:rPr>
        <w:t>Ejecutivo</w:t>
      </w:r>
      <w:proofErr w:type="gramEnd"/>
      <w:r w:rsidR="00852BE4">
        <w:rPr>
          <w:rFonts w:ascii="Arial Nova Light" w:eastAsia="Times New Roman" w:hAnsi="Arial Nova Light" w:cs="Arial"/>
          <w:sz w:val="24"/>
          <w:szCs w:val="24"/>
        </w:rPr>
        <w:t xml:space="preserve"> </w:t>
      </w:r>
      <w:r w:rsidR="00C853BE" w:rsidRPr="008D0DA4">
        <w:rPr>
          <w:rFonts w:ascii="Arial Nova Light" w:eastAsia="Times New Roman" w:hAnsi="Arial Nova Light" w:cs="Arial"/>
          <w:sz w:val="24"/>
          <w:szCs w:val="24"/>
        </w:rPr>
        <w:t xml:space="preserve">al considerar debidamente integrado el expediente </w:t>
      </w:r>
      <w:r w:rsidR="000A60FE" w:rsidRPr="008D0DA4">
        <w:rPr>
          <w:rFonts w:ascii="Arial Nova Light" w:eastAsia="Times New Roman" w:hAnsi="Arial Nova Light" w:cs="Arial"/>
          <w:bCs/>
          <w:sz w:val="24"/>
          <w:szCs w:val="24"/>
        </w:rPr>
        <w:t>IEE/PES</w:t>
      </w:r>
      <w:r w:rsidR="00106DFA" w:rsidRPr="008D0DA4">
        <w:rPr>
          <w:rFonts w:ascii="Arial Nova Light" w:eastAsia="Times New Roman" w:hAnsi="Arial Nova Light" w:cs="Arial"/>
          <w:bCs/>
          <w:sz w:val="24"/>
          <w:szCs w:val="24"/>
        </w:rPr>
        <w:t>/</w:t>
      </w:r>
      <w:r w:rsidR="004D6579">
        <w:rPr>
          <w:rFonts w:ascii="Arial Nova Light" w:eastAsia="Times New Roman" w:hAnsi="Arial Nova Light" w:cs="Arial"/>
          <w:bCs/>
          <w:sz w:val="24"/>
          <w:szCs w:val="24"/>
        </w:rPr>
        <w:t>0</w:t>
      </w:r>
      <w:r w:rsidR="00852BE4">
        <w:rPr>
          <w:rFonts w:ascii="Arial Nova Light" w:eastAsia="Times New Roman" w:hAnsi="Arial Nova Light" w:cs="Arial"/>
          <w:bCs/>
          <w:sz w:val="24"/>
          <w:szCs w:val="24"/>
        </w:rPr>
        <w:t>5</w:t>
      </w:r>
      <w:r w:rsidR="004D6579">
        <w:rPr>
          <w:rFonts w:ascii="Arial Nova Light" w:eastAsia="Times New Roman" w:hAnsi="Arial Nova Light" w:cs="Arial"/>
          <w:bCs/>
          <w:sz w:val="24"/>
          <w:szCs w:val="24"/>
        </w:rPr>
        <w:t>9</w:t>
      </w:r>
      <w:r w:rsidR="00106DFA" w:rsidRPr="008D0DA4">
        <w:rPr>
          <w:rFonts w:ascii="Arial Nova Light" w:eastAsia="Times New Roman" w:hAnsi="Arial Nova Light" w:cs="Arial"/>
          <w:bCs/>
          <w:sz w:val="24"/>
          <w:szCs w:val="24"/>
        </w:rPr>
        <w:t>/2021</w:t>
      </w:r>
      <w:r w:rsidR="00C853BE"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ordenó </w:t>
      </w:r>
      <w:r w:rsidR="00165BBA" w:rsidRPr="008D0DA4">
        <w:rPr>
          <w:rFonts w:ascii="Arial Nova Light" w:eastAsia="Times New Roman" w:hAnsi="Arial Nova Light" w:cs="Arial"/>
          <w:sz w:val="24"/>
          <w:szCs w:val="24"/>
        </w:rPr>
        <w:t xml:space="preserve">remitirlo </w:t>
      </w:r>
      <w:r w:rsidR="00C853BE" w:rsidRPr="008D0DA4">
        <w:rPr>
          <w:rFonts w:ascii="Arial Nova Light" w:eastAsia="Times New Roman" w:hAnsi="Arial Nova Light" w:cs="Arial"/>
          <w:sz w:val="24"/>
          <w:szCs w:val="24"/>
        </w:rPr>
        <w:t xml:space="preserve">a este Tribunal, </w:t>
      </w:r>
      <w:r w:rsidR="00106DFA" w:rsidRPr="008D0DA4">
        <w:rPr>
          <w:rFonts w:ascii="Arial Nova Light" w:eastAsia="Times New Roman" w:hAnsi="Arial Nova Light" w:cs="Arial"/>
          <w:sz w:val="24"/>
          <w:szCs w:val="24"/>
        </w:rPr>
        <w:t>siendo recibido</w:t>
      </w:r>
      <w:r w:rsidR="00DD7877" w:rsidRPr="008D0DA4">
        <w:rPr>
          <w:rFonts w:ascii="Arial Nova Light" w:eastAsia="Times New Roman" w:hAnsi="Arial Nova Light" w:cs="Arial"/>
          <w:sz w:val="24"/>
          <w:szCs w:val="24"/>
        </w:rPr>
        <w:t xml:space="preserve"> en fecha </w:t>
      </w:r>
      <w:r w:rsidR="00852BE4">
        <w:rPr>
          <w:rFonts w:ascii="Arial Nova Light" w:eastAsia="Times New Roman" w:hAnsi="Arial Nova Light" w:cs="Arial"/>
          <w:sz w:val="24"/>
          <w:szCs w:val="24"/>
        </w:rPr>
        <w:t>primero de junio</w:t>
      </w:r>
      <w:r w:rsidR="00DD7877" w:rsidRPr="008D0DA4">
        <w:rPr>
          <w:rFonts w:ascii="Arial Nova Light" w:eastAsia="Times New Roman" w:hAnsi="Arial Nova Light" w:cs="Arial"/>
          <w:sz w:val="24"/>
          <w:szCs w:val="24"/>
        </w:rPr>
        <w:t xml:space="preserve">. </w:t>
      </w:r>
    </w:p>
    <w:p w14:paraId="2395EAD3" w14:textId="77777777" w:rsidR="008D0DA4"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7CF570EA" w:rsidR="009D340E"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41360F">
        <w:rPr>
          <w:rFonts w:ascii="Arial Nova Light" w:eastAsia="Times New Roman" w:hAnsi="Arial Nova Light" w:cs="Arial"/>
          <w:b/>
          <w:sz w:val="24"/>
          <w:szCs w:val="24"/>
        </w:rPr>
        <w:t xml:space="preserve">Radicación </w:t>
      </w:r>
      <w:r w:rsidR="00BD1803" w:rsidRPr="0041360F">
        <w:rPr>
          <w:rFonts w:ascii="Arial Nova Light" w:eastAsia="Times New Roman" w:hAnsi="Arial Nova Light" w:cs="Arial"/>
          <w:b/>
          <w:sz w:val="24"/>
          <w:szCs w:val="24"/>
        </w:rPr>
        <w:t>del expediente TEEA-PES-</w:t>
      </w:r>
      <w:r w:rsidR="001F3AC7">
        <w:rPr>
          <w:rFonts w:ascii="Arial Nova Light" w:eastAsia="Times New Roman" w:hAnsi="Arial Nova Light" w:cs="Arial"/>
          <w:b/>
          <w:sz w:val="24"/>
          <w:szCs w:val="24"/>
        </w:rPr>
        <w:t>0</w:t>
      </w:r>
      <w:r w:rsidR="00852BE4">
        <w:rPr>
          <w:rFonts w:ascii="Arial Nova Light" w:eastAsia="Times New Roman" w:hAnsi="Arial Nova Light" w:cs="Arial"/>
          <w:b/>
          <w:sz w:val="24"/>
          <w:szCs w:val="24"/>
        </w:rPr>
        <w:t>51</w:t>
      </w:r>
      <w:r w:rsidR="00DD7877" w:rsidRPr="0041360F">
        <w:rPr>
          <w:rFonts w:ascii="Arial Nova Light" w:eastAsia="Times New Roman" w:hAnsi="Arial Nova Light" w:cs="Arial"/>
          <w:b/>
          <w:sz w:val="24"/>
          <w:szCs w:val="24"/>
        </w:rPr>
        <w:t>/20</w:t>
      </w:r>
      <w:r w:rsidR="00165BBA" w:rsidRPr="0041360F">
        <w:rPr>
          <w:rFonts w:ascii="Arial Nova Light" w:eastAsia="Times New Roman" w:hAnsi="Arial Nova Light" w:cs="Arial"/>
          <w:b/>
          <w:sz w:val="24"/>
          <w:szCs w:val="24"/>
        </w:rPr>
        <w:t>21</w:t>
      </w:r>
      <w:r w:rsidR="00DD7877" w:rsidRPr="0041360F">
        <w:rPr>
          <w:rFonts w:ascii="Arial Nova Light" w:eastAsia="Times New Roman" w:hAnsi="Arial Nova Light" w:cs="Arial"/>
          <w:b/>
          <w:sz w:val="24"/>
          <w:szCs w:val="24"/>
        </w:rPr>
        <w:t xml:space="preserve"> </w:t>
      </w:r>
      <w:r w:rsidR="00657220" w:rsidRPr="0041360F">
        <w:rPr>
          <w:rFonts w:ascii="Arial Nova Light" w:eastAsia="Times New Roman" w:hAnsi="Arial Nova Light" w:cs="Arial"/>
          <w:b/>
          <w:sz w:val="24"/>
          <w:szCs w:val="24"/>
        </w:rPr>
        <w:t xml:space="preserve">y turno a Ponencia. </w:t>
      </w:r>
      <w:r w:rsidR="00165BBA" w:rsidRPr="0041360F">
        <w:rPr>
          <w:rFonts w:ascii="Arial Nova Light" w:eastAsia="Times New Roman" w:hAnsi="Arial Nova Light" w:cs="Arial"/>
          <w:sz w:val="24"/>
          <w:szCs w:val="24"/>
        </w:rPr>
        <w:t>Mediante Acuerdo de Turno de Presidencia</w:t>
      </w:r>
      <w:r w:rsidR="00977821" w:rsidRPr="0041360F">
        <w:rPr>
          <w:rFonts w:ascii="Arial Nova Light" w:eastAsia="Times New Roman" w:hAnsi="Arial Nova Light" w:cs="Arial"/>
          <w:sz w:val="24"/>
          <w:szCs w:val="24"/>
        </w:rPr>
        <w:t xml:space="preserve">, en fecha </w:t>
      </w:r>
      <w:r w:rsidR="00852BE4">
        <w:rPr>
          <w:rFonts w:ascii="Arial Nova Light" w:eastAsia="Times New Roman" w:hAnsi="Arial Nova Light" w:cs="Arial"/>
          <w:sz w:val="24"/>
          <w:szCs w:val="24"/>
        </w:rPr>
        <w:t xml:space="preserve">dos de junio </w:t>
      </w:r>
      <w:r w:rsidR="00165BBA" w:rsidRPr="0041360F">
        <w:rPr>
          <w:rFonts w:ascii="Arial Nova Light" w:eastAsia="Times New Roman" w:hAnsi="Arial Nova Light" w:cs="Arial"/>
          <w:sz w:val="24"/>
          <w:szCs w:val="24"/>
        </w:rPr>
        <w:t xml:space="preserve">se </w:t>
      </w:r>
      <w:r w:rsidR="003C6A1D" w:rsidRPr="0041360F">
        <w:rPr>
          <w:rFonts w:ascii="Arial Nova Light" w:eastAsia="Times New Roman" w:hAnsi="Arial Nova Light" w:cs="Arial"/>
          <w:sz w:val="24"/>
          <w:szCs w:val="24"/>
        </w:rPr>
        <w:t>ordenó el registro del asunto en el Libro de</w:t>
      </w:r>
      <w:r w:rsidR="006171E0" w:rsidRPr="0041360F">
        <w:rPr>
          <w:rFonts w:ascii="Arial Nova Light" w:eastAsia="Times New Roman" w:hAnsi="Arial Nova Light" w:cs="Arial"/>
          <w:sz w:val="24"/>
          <w:szCs w:val="24"/>
        </w:rPr>
        <w:t xml:space="preserve"> Gobierno de </w:t>
      </w:r>
      <w:r w:rsidR="003C6A1D" w:rsidRPr="0041360F">
        <w:rPr>
          <w:rFonts w:ascii="Arial Nova Light" w:eastAsia="Times New Roman" w:hAnsi="Arial Nova Light" w:cs="Arial"/>
          <w:sz w:val="24"/>
          <w:szCs w:val="24"/>
        </w:rPr>
        <w:t xml:space="preserve">Procedimientos Especiales Sancionadores, </w:t>
      </w:r>
      <w:r w:rsidR="00DD7877" w:rsidRPr="0041360F">
        <w:rPr>
          <w:rFonts w:ascii="Arial Nova Light" w:eastAsia="Times New Roman" w:hAnsi="Arial Nova Light" w:cs="Arial"/>
          <w:sz w:val="24"/>
          <w:szCs w:val="24"/>
        </w:rPr>
        <w:t xml:space="preserve">al que correspondió el número de expediente </w:t>
      </w:r>
      <w:r w:rsidR="00977821" w:rsidRPr="0041360F">
        <w:rPr>
          <w:rFonts w:ascii="Arial Nova Light" w:eastAsia="Times New Roman" w:hAnsi="Arial Nova Light" w:cs="Arial"/>
          <w:b/>
          <w:sz w:val="24"/>
          <w:szCs w:val="24"/>
        </w:rPr>
        <w:t>TEEA-PES-</w:t>
      </w:r>
      <w:r w:rsidR="001F3AC7">
        <w:rPr>
          <w:rFonts w:ascii="Arial Nova Light" w:eastAsia="Times New Roman" w:hAnsi="Arial Nova Light" w:cs="Arial"/>
          <w:b/>
          <w:sz w:val="24"/>
          <w:szCs w:val="24"/>
        </w:rPr>
        <w:t>0</w:t>
      </w:r>
      <w:r w:rsidR="00852BE4">
        <w:rPr>
          <w:rFonts w:ascii="Arial Nova Light" w:eastAsia="Times New Roman" w:hAnsi="Arial Nova Light" w:cs="Arial"/>
          <w:b/>
          <w:sz w:val="24"/>
          <w:szCs w:val="24"/>
        </w:rPr>
        <w:t>51</w:t>
      </w:r>
      <w:r w:rsidR="003C6A1D" w:rsidRPr="0041360F">
        <w:rPr>
          <w:rFonts w:ascii="Arial Nova Light" w:eastAsia="Times New Roman" w:hAnsi="Arial Nova Light" w:cs="Arial"/>
          <w:b/>
          <w:sz w:val="24"/>
          <w:szCs w:val="24"/>
        </w:rPr>
        <w:t>/</w:t>
      </w:r>
      <w:r w:rsidR="00D532BD" w:rsidRPr="0041360F">
        <w:rPr>
          <w:rFonts w:ascii="Arial Nova Light" w:eastAsia="Times New Roman" w:hAnsi="Arial Nova Light" w:cs="Arial"/>
          <w:b/>
          <w:sz w:val="24"/>
          <w:szCs w:val="24"/>
        </w:rPr>
        <w:t>2019</w:t>
      </w:r>
      <w:r w:rsidR="005649C7">
        <w:rPr>
          <w:rFonts w:ascii="Arial Nova Light" w:eastAsia="Times New Roman" w:hAnsi="Arial Nova Light" w:cs="Arial"/>
          <w:b/>
          <w:sz w:val="24"/>
          <w:szCs w:val="24"/>
        </w:rPr>
        <w:t xml:space="preserve"> </w:t>
      </w:r>
      <w:r w:rsidR="00DD7877" w:rsidRPr="0041360F">
        <w:rPr>
          <w:rFonts w:ascii="Arial Nova Light" w:eastAsia="Times New Roman" w:hAnsi="Arial Nova Light" w:cs="Arial"/>
          <w:sz w:val="24"/>
          <w:szCs w:val="24"/>
        </w:rPr>
        <w:t xml:space="preserve">y </w:t>
      </w:r>
      <w:r w:rsidR="00165BBA" w:rsidRPr="0041360F">
        <w:rPr>
          <w:rFonts w:ascii="Arial Nova Light" w:eastAsia="Times New Roman" w:hAnsi="Arial Nova Light" w:cs="Arial"/>
          <w:sz w:val="24"/>
          <w:szCs w:val="24"/>
        </w:rPr>
        <w:t>se</w:t>
      </w:r>
      <w:r w:rsidR="00DD7877" w:rsidRPr="0041360F">
        <w:rPr>
          <w:rFonts w:ascii="Arial Nova Light" w:eastAsia="Times New Roman" w:hAnsi="Arial Nova Light" w:cs="Arial"/>
          <w:sz w:val="24"/>
          <w:szCs w:val="24"/>
        </w:rPr>
        <w:t xml:space="preserve"> turnó </w:t>
      </w:r>
      <w:r w:rsidR="003C6A1D" w:rsidRPr="0041360F">
        <w:rPr>
          <w:rFonts w:ascii="Arial Nova Light" w:eastAsia="Times New Roman" w:hAnsi="Arial Nova Light" w:cs="Arial"/>
          <w:sz w:val="24"/>
          <w:szCs w:val="24"/>
        </w:rPr>
        <w:t xml:space="preserve">a la </w:t>
      </w:r>
      <w:r w:rsidR="00B74253" w:rsidRPr="0041360F">
        <w:rPr>
          <w:rFonts w:ascii="Arial Nova Light" w:eastAsia="Times New Roman" w:hAnsi="Arial Nova Light" w:cs="Arial"/>
          <w:sz w:val="24"/>
          <w:szCs w:val="24"/>
        </w:rPr>
        <w:t>P</w:t>
      </w:r>
      <w:r w:rsidR="003C6A1D" w:rsidRPr="0041360F">
        <w:rPr>
          <w:rFonts w:ascii="Arial Nova Light" w:eastAsia="Times New Roman" w:hAnsi="Arial Nova Light" w:cs="Arial"/>
          <w:sz w:val="24"/>
          <w:szCs w:val="24"/>
        </w:rPr>
        <w:t>onencia de la</w:t>
      </w:r>
      <w:r w:rsidR="00165BBA" w:rsidRPr="0041360F">
        <w:rPr>
          <w:rFonts w:ascii="Arial Nova Light" w:eastAsia="Times New Roman" w:hAnsi="Arial Nova Light" w:cs="Arial"/>
          <w:sz w:val="24"/>
          <w:szCs w:val="24"/>
        </w:rPr>
        <w:t xml:space="preserve"> Magistrada Claudia Eloisa Díaz de León González</w:t>
      </w:r>
      <w:r w:rsidR="008F1C7D" w:rsidRPr="0041360F">
        <w:rPr>
          <w:rFonts w:ascii="Arial Nova Light" w:eastAsia="Times New Roman" w:hAnsi="Arial Nova Light" w:cs="Arial"/>
          <w:sz w:val="24"/>
          <w:szCs w:val="24"/>
        </w:rPr>
        <w:t xml:space="preserve">. </w:t>
      </w:r>
    </w:p>
    <w:p w14:paraId="6EF9AB8E" w14:textId="7B374BD0" w:rsidR="00D523FB" w:rsidRDefault="00D523FB"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136453B1" w14:textId="67A91DE7" w:rsidR="00D523FB" w:rsidRPr="0019533F" w:rsidRDefault="00D523FB"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1.8. Diligencias para mejor proveer. </w:t>
      </w:r>
      <w:r w:rsidR="0019533F">
        <w:rPr>
          <w:rFonts w:ascii="Arial Nova Light" w:eastAsia="Times New Roman" w:hAnsi="Arial Nova Light" w:cs="Arial"/>
          <w:sz w:val="24"/>
          <w:szCs w:val="24"/>
        </w:rPr>
        <w:t xml:space="preserve">El día cuatro de junio, se ordenaron diligencias para mejor proveer a efecto de contar con los elementos suficientes para tener certeza y resolver el procedimiento sancionador que se atiende. </w:t>
      </w:r>
    </w:p>
    <w:p w14:paraId="0BF7B74C" w14:textId="3995ECC8" w:rsidR="00355529" w:rsidRDefault="008D0DA4"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r>
        <w:rPr>
          <w:rFonts w:ascii="Arial Nova Light" w:eastAsia="Times New Roman" w:hAnsi="Arial Nova Light" w:cs="Arial"/>
          <w:b/>
          <w:sz w:val="24"/>
          <w:szCs w:val="24"/>
        </w:rPr>
        <w:lastRenderedPageBreak/>
        <w:t xml:space="preserve">1.8. </w:t>
      </w:r>
      <w:r w:rsidR="00DF651C" w:rsidRPr="0041360F">
        <w:rPr>
          <w:rFonts w:ascii="Arial Nova Light" w:eastAsia="Times New Roman" w:hAnsi="Arial Nova Light" w:cs="Arial"/>
          <w:b/>
          <w:sz w:val="24"/>
          <w:szCs w:val="24"/>
        </w:rPr>
        <w:t>Formulación del Proyecto de Resolución</w:t>
      </w:r>
      <w:r w:rsidR="007260DC" w:rsidRPr="0041360F">
        <w:rPr>
          <w:rFonts w:ascii="Arial Nova Light" w:eastAsia="Times New Roman" w:hAnsi="Arial Nova Light" w:cs="Arial"/>
          <w:b/>
          <w:sz w:val="24"/>
          <w:szCs w:val="24"/>
        </w:rPr>
        <w:t xml:space="preserve">. </w:t>
      </w:r>
      <w:r w:rsidR="00DF651C" w:rsidRPr="0041360F">
        <w:rPr>
          <w:rFonts w:ascii="Arial Nova Light" w:hAnsi="Arial Nova Light" w:cs="Arial"/>
          <w:sz w:val="24"/>
          <w:szCs w:val="24"/>
        </w:rPr>
        <w:t xml:space="preserve">Verificada la debida integración del expediente, </w:t>
      </w:r>
      <w:r w:rsidR="00DF651C" w:rsidRPr="005C45E9">
        <w:rPr>
          <w:rFonts w:ascii="Arial Nova Light" w:hAnsi="Arial Nova Light" w:cs="Arial"/>
          <w:sz w:val="24"/>
          <w:szCs w:val="24"/>
        </w:rPr>
        <w:t xml:space="preserve">no existiendo trámite alguno o diligencia pendiente por realizar, mediante proveído de fecha </w:t>
      </w:r>
      <w:r w:rsidR="005C45E9" w:rsidRPr="005C45E9">
        <w:rPr>
          <w:rFonts w:ascii="Arial Nova Light" w:hAnsi="Arial Nova Light" w:cs="Arial"/>
          <w:sz w:val="24"/>
          <w:szCs w:val="24"/>
        </w:rPr>
        <w:t>siete</w:t>
      </w:r>
      <w:r w:rsidR="00852BE4" w:rsidRPr="005C45E9">
        <w:rPr>
          <w:rFonts w:ascii="Arial Nova Light" w:hAnsi="Arial Nova Light" w:cs="Arial"/>
          <w:sz w:val="24"/>
          <w:szCs w:val="24"/>
        </w:rPr>
        <w:t xml:space="preserve"> de junio</w:t>
      </w:r>
      <w:r w:rsidR="00807FA3" w:rsidRPr="005C45E9">
        <w:rPr>
          <w:rFonts w:ascii="Arial Nova Light" w:hAnsi="Arial Nova Light" w:cs="Arial"/>
          <w:sz w:val="24"/>
          <w:szCs w:val="24"/>
        </w:rPr>
        <w:t>,</w:t>
      </w:r>
      <w:r w:rsidR="00977821" w:rsidRPr="005C45E9">
        <w:rPr>
          <w:rFonts w:ascii="Arial Nova Light" w:hAnsi="Arial Nova Light" w:cs="Arial"/>
          <w:sz w:val="24"/>
          <w:szCs w:val="24"/>
        </w:rPr>
        <w:t xml:space="preserve"> </w:t>
      </w:r>
      <w:r w:rsidR="00DF651C" w:rsidRPr="005C45E9">
        <w:rPr>
          <w:rFonts w:ascii="Arial Nova Light" w:hAnsi="Arial Nova Light" w:cs="Arial"/>
          <w:sz w:val="24"/>
          <w:szCs w:val="24"/>
        </w:rPr>
        <w:t>se ordenó formular el proyecto de resolución y ponerlo a consideración del Pleno, en</w:t>
      </w:r>
      <w:r w:rsidR="00DF651C" w:rsidRPr="0041360F">
        <w:rPr>
          <w:rFonts w:ascii="Arial Nova Light" w:hAnsi="Arial Nova Light" w:cs="Arial"/>
          <w:sz w:val="24"/>
          <w:szCs w:val="24"/>
        </w:rPr>
        <w:t xml:space="preserve"> términos de la fracción IV</w:t>
      </w:r>
      <w:r w:rsidR="008F1C7D" w:rsidRPr="0041360F">
        <w:rPr>
          <w:rFonts w:ascii="Arial Nova Light" w:hAnsi="Arial Nova Light" w:cs="Arial"/>
          <w:sz w:val="24"/>
          <w:szCs w:val="24"/>
        </w:rPr>
        <w:t>,</w:t>
      </w:r>
      <w:r w:rsidR="00DF651C" w:rsidRPr="0041360F">
        <w:rPr>
          <w:rFonts w:ascii="Arial Nova Light" w:hAnsi="Arial Nova Light" w:cs="Arial"/>
          <w:sz w:val="24"/>
          <w:szCs w:val="24"/>
        </w:rPr>
        <w:t xml:space="preserve"> del artículo 274 del Código Electoral. </w:t>
      </w:r>
      <w:bookmarkStart w:id="5" w:name="_Hlk499556802"/>
      <w:bookmarkEnd w:id="2"/>
    </w:p>
    <w:p w14:paraId="57C87CAC" w14:textId="77777777" w:rsidR="00355529" w:rsidRDefault="00355529" w:rsidP="00355529">
      <w:pPr>
        <w:pStyle w:val="Prrafodelista"/>
        <w:shd w:val="clear" w:color="auto" w:fill="FFFFFF"/>
        <w:tabs>
          <w:tab w:val="left" w:pos="426"/>
        </w:tabs>
        <w:spacing w:after="0" w:line="360" w:lineRule="auto"/>
        <w:ind w:left="0"/>
        <w:jc w:val="both"/>
        <w:rPr>
          <w:rFonts w:ascii="Arial Nova Light" w:hAnsi="Arial Nova Light" w:cs="Arial"/>
          <w:sz w:val="24"/>
          <w:szCs w:val="24"/>
        </w:rPr>
      </w:pPr>
    </w:p>
    <w:p w14:paraId="12A8D510" w14:textId="43FB27DE" w:rsidR="00165BBA" w:rsidRDefault="006E7BAE" w:rsidP="000F0D68">
      <w:pPr>
        <w:pStyle w:val="Prrafodelista"/>
        <w:numPr>
          <w:ilvl w:val="0"/>
          <w:numId w:val="3"/>
        </w:numPr>
        <w:shd w:val="clear" w:color="auto" w:fill="FFFFFF"/>
        <w:tabs>
          <w:tab w:val="left" w:pos="426"/>
        </w:tabs>
        <w:spacing w:after="0" w:line="360" w:lineRule="auto"/>
        <w:ind w:left="0" w:firstLine="0"/>
        <w:mirrorIndents/>
        <w:jc w:val="both"/>
        <w:rPr>
          <w:rFonts w:ascii="Arial Nova Light" w:hAnsi="Arial Nova Light" w:cs="Arial"/>
          <w:sz w:val="24"/>
          <w:szCs w:val="24"/>
        </w:rPr>
      </w:pPr>
      <w:r w:rsidRPr="00E94532">
        <w:rPr>
          <w:rFonts w:ascii="Arial Nova Light" w:hAnsi="Arial Nova Light" w:cs="Arial"/>
          <w:b/>
          <w:sz w:val="24"/>
          <w:szCs w:val="24"/>
        </w:rPr>
        <w:t xml:space="preserve">COMPETENCIA. </w:t>
      </w:r>
      <w:bookmarkEnd w:id="5"/>
      <w:r w:rsidR="00E94532" w:rsidRPr="00E94532">
        <w:rPr>
          <w:rFonts w:ascii="Arial Nova Light" w:hAnsi="Arial Nova Light" w:cs="Arial"/>
          <w:sz w:val="24"/>
          <w:szCs w:val="24"/>
        </w:rPr>
        <w:t>Este Tribunal es competente para resolver el presente procedimiento especial sancionador, porque se denuncia la posible vulneración al artículo 162, último párrafo, del Código Electoral</w:t>
      </w:r>
      <w:r w:rsidR="00E94532" w:rsidRPr="00E94532">
        <w:rPr>
          <w:rFonts w:ascii="Arial Nova Light" w:hAnsi="Arial Nova Light" w:cs="Arial"/>
          <w:sz w:val="24"/>
          <w:szCs w:val="24"/>
          <w:vertAlign w:val="superscript"/>
        </w:rPr>
        <w:footnoteReference w:id="3"/>
      </w:r>
      <w:r w:rsidR="00E94532" w:rsidRPr="00E94532">
        <w:rPr>
          <w:rFonts w:ascii="Arial Nova Light" w:hAnsi="Arial Nova Light" w:cs="Arial"/>
          <w:sz w:val="24"/>
          <w:szCs w:val="24"/>
        </w:rPr>
        <w:t xml:space="preserve"> respecto a </w:t>
      </w:r>
      <w:r w:rsidR="00265561">
        <w:rPr>
          <w:rFonts w:ascii="Arial Nova Light" w:hAnsi="Arial Nova Light" w:cs="Arial"/>
          <w:sz w:val="24"/>
          <w:szCs w:val="24"/>
        </w:rPr>
        <w:t>supuesta coacción del voto</w:t>
      </w:r>
      <w:r w:rsidR="00E94532" w:rsidRPr="00E94532">
        <w:rPr>
          <w:rFonts w:ascii="Arial Nova Light" w:hAnsi="Arial Nova Light" w:cs="Arial"/>
          <w:sz w:val="24"/>
          <w:szCs w:val="24"/>
        </w:rPr>
        <w:t>, vinculada con el actual proceso electoral.</w:t>
      </w:r>
    </w:p>
    <w:p w14:paraId="7417F044" w14:textId="77777777" w:rsidR="00E94532" w:rsidRPr="00E94532" w:rsidRDefault="00E94532" w:rsidP="00E94532">
      <w:pPr>
        <w:pStyle w:val="Prrafodelista"/>
        <w:shd w:val="clear" w:color="auto" w:fill="FFFFFF"/>
        <w:tabs>
          <w:tab w:val="left" w:pos="426"/>
        </w:tabs>
        <w:spacing w:after="0" w:line="360" w:lineRule="auto"/>
        <w:ind w:left="0"/>
        <w:mirrorIndents/>
        <w:jc w:val="both"/>
        <w:rPr>
          <w:rFonts w:ascii="Arial Nova Light" w:hAnsi="Arial Nova Light" w:cs="Arial"/>
          <w:sz w:val="24"/>
          <w:szCs w:val="24"/>
        </w:rPr>
      </w:pPr>
    </w:p>
    <w:p w14:paraId="1E7DDB56" w14:textId="64BB334F"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60F">
        <w:rPr>
          <w:rFonts w:ascii="Arial Nova Light" w:hAnsi="Arial Nova Light" w:cs="Arial"/>
          <w:sz w:val="24"/>
          <w:szCs w:val="24"/>
        </w:rPr>
        <w:t xml:space="preserve">Lo anterior, además encuentra sustento en la </w:t>
      </w:r>
      <w:r w:rsidRPr="0041360F">
        <w:rPr>
          <w:rFonts w:ascii="Arial Nova Light" w:hAnsi="Arial Nova Light" w:cs="Arial"/>
          <w:b/>
          <w:bCs/>
          <w:sz w:val="24"/>
          <w:szCs w:val="24"/>
        </w:rPr>
        <w:t>jurisprudencia 25/2015</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COMPETENCIA. SISTEMA DE DISTRIBUCIÓN PARA CONOCER, SUSTANCIAR Y RESOLVER PROCEDIMIENTOS SANCIONADORES. </w:t>
      </w:r>
    </w:p>
    <w:p w14:paraId="7610AC7F" w14:textId="77777777" w:rsidR="00265561" w:rsidRDefault="00265561" w:rsidP="00265561">
      <w:pPr>
        <w:pBdr>
          <w:top w:val="nil"/>
          <w:left w:val="nil"/>
          <w:bottom w:val="nil"/>
          <w:right w:val="nil"/>
          <w:between w:val="nil"/>
        </w:pBdr>
        <w:tabs>
          <w:tab w:val="left" w:pos="567"/>
        </w:tabs>
        <w:spacing w:after="0" w:line="360" w:lineRule="auto"/>
        <w:ind w:right="36"/>
        <w:jc w:val="both"/>
        <w:rPr>
          <w:rFonts w:ascii="Arial Nova Light" w:hAnsi="Arial Nova Light" w:cs="Arial"/>
          <w:b/>
          <w:sz w:val="24"/>
          <w:szCs w:val="24"/>
        </w:rPr>
      </w:pPr>
    </w:p>
    <w:p w14:paraId="1141CDE2" w14:textId="4ACBB152" w:rsidR="006A3A19" w:rsidRPr="003961FF" w:rsidRDefault="00265561" w:rsidP="0026556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hAnsi="Arial Nova Light" w:cs="Arial"/>
          <w:b/>
          <w:sz w:val="24"/>
          <w:szCs w:val="24"/>
        </w:rPr>
        <w:t xml:space="preserve">3. </w:t>
      </w:r>
      <w:r w:rsidR="00AF538F" w:rsidRPr="003961FF">
        <w:rPr>
          <w:rFonts w:ascii="Arial Nova Light" w:hAnsi="Arial Nova Light" w:cs="Arial"/>
          <w:b/>
          <w:sz w:val="24"/>
          <w:szCs w:val="24"/>
        </w:rPr>
        <w:t>PERSONERÍA</w:t>
      </w:r>
      <w:r w:rsidR="00303BB1" w:rsidRPr="003961FF">
        <w:rPr>
          <w:rFonts w:ascii="Arial Nova Light" w:hAnsi="Arial Nova Light" w:cs="Arial"/>
          <w:b/>
          <w:sz w:val="24"/>
          <w:szCs w:val="24"/>
        </w:rPr>
        <w:t xml:space="preserve">. </w:t>
      </w:r>
      <w:r w:rsidR="006A3A19" w:rsidRPr="003961FF">
        <w:rPr>
          <w:rFonts w:ascii="Arial Nova Light" w:eastAsia="Arial Nova" w:hAnsi="Arial Nova Light" w:cs="Arial Nova"/>
          <w:bCs/>
          <w:sz w:val="24"/>
          <w:szCs w:val="24"/>
        </w:rPr>
        <w:t xml:space="preserve">El C. </w:t>
      </w:r>
      <w:r w:rsidR="00906516">
        <w:rPr>
          <w:rFonts w:ascii="Arial Nova Light" w:eastAsia="Arial Nova" w:hAnsi="Arial Nova Light" w:cs="Arial Nova"/>
          <w:bCs/>
          <w:sz w:val="24"/>
          <w:szCs w:val="24"/>
        </w:rPr>
        <w:t>Richard Ramírez Díaz de León</w:t>
      </w:r>
      <w:r w:rsidR="006A3A19" w:rsidRPr="003961FF">
        <w:rPr>
          <w:rFonts w:ascii="Arial Nova Light" w:eastAsia="Arial Nova" w:hAnsi="Arial Nova Light" w:cs="Arial Nova"/>
          <w:bCs/>
          <w:sz w:val="24"/>
          <w:szCs w:val="24"/>
        </w:rPr>
        <w:t xml:space="preserve">, tiene reconocida su personalidad en su calidad de representante </w:t>
      </w:r>
      <w:r w:rsidR="003961FF">
        <w:rPr>
          <w:rFonts w:ascii="Arial Nova Light" w:eastAsia="Arial Nova" w:hAnsi="Arial Nova Light" w:cs="Arial Nova"/>
          <w:bCs/>
          <w:sz w:val="24"/>
          <w:szCs w:val="24"/>
        </w:rPr>
        <w:t xml:space="preserve">propietario </w:t>
      </w:r>
      <w:r w:rsidR="006A3A19" w:rsidRPr="003961FF">
        <w:rPr>
          <w:rFonts w:ascii="Arial Nova Light" w:eastAsia="Arial Nova" w:hAnsi="Arial Nova Light" w:cs="Arial Nova"/>
          <w:bCs/>
          <w:sz w:val="24"/>
          <w:szCs w:val="24"/>
        </w:rPr>
        <w:t>del</w:t>
      </w:r>
      <w:r w:rsidR="00906516">
        <w:rPr>
          <w:rFonts w:ascii="Arial Nova Light" w:eastAsia="Arial Nova" w:hAnsi="Arial Nova Light" w:cs="Arial Nova"/>
          <w:bCs/>
          <w:sz w:val="24"/>
          <w:szCs w:val="24"/>
        </w:rPr>
        <w:t xml:space="preserve"> PAN</w:t>
      </w:r>
      <w:r w:rsidR="006A3A19" w:rsidRPr="003961FF">
        <w:rPr>
          <w:rFonts w:ascii="Arial Nova Light" w:eastAsia="Arial Nova" w:hAnsi="Arial Nova Light" w:cs="Arial Nova"/>
          <w:bCs/>
          <w:sz w:val="24"/>
          <w:szCs w:val="24"/>
        </w:rPr>
        <w:t xml:space="preserve"> ante el</w:t>
      </w:r>
      <w:r w:rsidR="00521684">
        <w:rPr>
          <w:rFonts w:ascii="Arial Nova Light" w:eastAsia="Arial Nova" w:hAnsi="Arial Nova Light" w:cs="Arial Nova"/>
          <w:bCs/>
          <w:sz w:val="24"/>
          <w:szCs w:val="24"/>
        </w:rPr>
        <w:t xml:space="preserve"> Consejo Municipal Electoral del IEE en </w:t>
      </w:r>
      <w:r w:rsidR="00906516">
        <w:rPr>
          <w:rFonts w:ascii="Arial Nova Light" w:eastAsia="Arial Nova" w:hAnsi="Arial Nova Light" w:cs="Arial Nova"/>
          <w:bCs/>
          <w:sz w:val="24"/>
          <w:szCs w:val="24"/>
        </w:rPr>
        <w:t>Aguascalientes</w:t>
      </w:r>
      <w:r w:rsidR="006A3A19" w:rsidRPr="003961FF">
        <w:rPr>
          <w:rFonts w:ascii="Arial Nova Light" w:eastAsia="Arial Nova" w:hAnsi="Arial Nova Light" w:cs="Arial Nova"/>
          <w:bCs/>
          <w:sz w:val="24"/>
          <w:szCs w:val="24"/>
        </w:rPr>
        <w:t xml:space="preserve">. </w:t>
      </w:r>
    </w:p>
    <w:p w14:paraId="66C98027" w14:textId="77777777" w:rsidR="006A3A19" w:rsidRPr="0041360F"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87E2582" w14:textId="4A972CF8" w:rsidR="007E0C60"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Asimismo, el</w:t>
      </w:r>
      <w:r w:rsidR="006A3A19" w:rsidRPr="0041360F">
        <w:rPr>
          <w:rFonts w:ascii="Arial Nova Light" w:eastAsia="Arial Nova" w:hAnsi="Arial Nova Light" w:cs="Arial Nova"/>
          <w:sz w:val="24"/>
          <w:szCs w:val="24"/>
        </w:rPr>
        <w:t xml:space="preserve"> C. </w:t>
      </w:r>
      <w:r w:rsidR="00906516">
        <w:rPr>
          <w:rFonts w:ascii="Arial Nova Light" w:hAnsi="Arial Nova Light" w:cs="Arial"/>
          <w:sz w:val="24"/>
          <w:szCs w:val="24"/>
        </w:rPr>
        <w:t>Francisco Arturo Federico Ávila Anaya</w:t>
      </w:r>
      <w:r w:rsidR="002268B3" w:rsidRPr="0041360F">
        <w:rPr>
          <w:rFonts w:ascii="Arial Nova Light" w:hAnsi="Arial Nova Light" w:cs="Arial"/>
          <w:sz w:val="24"/>
          <w:szCs w:val="24"/>
        </w:rPr>
        <w:t xml:space="preserve">, tiene </w:t>
      </w:r>
      <w:r w:rsidR="006A3A19" w:rsidRPr="0041360F">
        <w:rPr>
          <w:rFonts w:ascii="Arial Nova Light" w:eastAsia="Arial Nova" w:hAnsi="Arial Nova Light" w:cs="Arial Nova"/>
          <w:sz w:val="24"/>
          <w:szCs w:val="24"/>
        </w:rPr>
        <w:t>personalidad reconocida por la autoridad administrativa</w:t>
      </w:r>
      <w:r w:rsidR="0066546D" w:rsidRPr="0041360F">
        <w:rPr>
          <w:rFonts w:ascii="Arial Nova Light" w:eastAsia="Arial Nova" w:hAnsi="Arial Nova Light" w:cs="Arial Nova"/>
          <w:sz w:val="24"/>
          <w:szCs w:val="24"/>
        </w:rPr>
        <w:t xml:space="preserve"> como candidato a la presidencia Municipal de </w:t>
      </w:r>
      <w:r w:rsidR="00906516">
        <w:rPr>
          <w:rFonts w:ascii="Arial Nova Light" w:eastAsia="Arial Nova" w:hAnsi="Arial Nova Light" w:cs="Arial Nova"/>
          <w:sz w:val="24"/>
          <w:szCs w:val="24"/>
        </w:rPr>
        <w:t>Aguascalientes</w:t>
      </w:r>
      <w:r w:rsidR="0066546D" w:rsidRPr="0041360F">
        <w:rPr>
          <w:rFonts w:ascii="Arial Nova Light" w:eastAsia="Arial Nova" w:hAnsi="Arial Nova Light" w:cs="Arial Nova"/>
          <w:sz w:val="24"/>
          <w:szCs w:val="24"/>
        </w:rPr>
        <w:t>, po</w:t>
      </w:r>
      <w:r w:rsidR="00906516">
        <w:rPr>
          <w:rFonts w:ascii="Arial Nova Light" w:eastAsia="Arial Nova" w:hAnsi="Arial Nova Light" w:cs="Arial Nova"/>
          <w:sz w:val="24"/>
          <w:szCs w:val="24"/>
        </w:rPr>
        <w:t>stulado por la coalición “Juntos Haremos Historia por Aguascalientes”</w:t>
      </w:r>
      <w:r w:rsidR="00E3185A">
        <w:rPr>
          <w:rFonts w:ascii="Arial Nova Light" w:eastAsia="Arial Nova" w:hAnsi="Arial Nova Light" w:cs="Arial Nova"/>
          <w:sz w:val="24"/>
          <w:szCs w:val="24"/>
        </w:rPr>
        <w:t xml:space="preserve">. </w:t>
      </w:r>
    </w:p>
    <w:p w14:paraId="24A4FCDD" w14:textId="77777777" w:rsidR="00265561" w:rsidRDefault="00265561"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CE0A3B6" w14:textId="034A0B11" w:rsidR="00E025A2" w:rsidRDefault="00265561" w:rsidP="00265561">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rPr>
        <w:t xml:space="preserve">4. </w:t>
      </w:r>
      <w:r w:rsidR="00DF3C22" w:rsidRPr="0041360F">
        <w:rPr>
          <w:rFonts w:ascii="Arial Nova Light" w:hAnsi="Arial Nova Light" w:cs="Arial"/>
          <w:b/>
        </w:rPr>
        <w:t>HECHOS DENUNCIADOS</w:t>
      </w:r>
      <w:r w:rsidR="00212851">
        <w:rPr>
          <w:rFonts w:ascii="Arial Nova Light" w:hAnsi="Arial Nova Light" w:cs="Arial"/>
          <w:b/>
        </w:rPr>
        <w:t xml:space="preserve">, </w:t>
      </w:r>
      <w:r w:rsidR="00DF3C22" w:rsidRPr="0041360F">
        <w:rPr>
          <w:rFonts w:ascii="Arial Nova Light" w:hAnsi="Arial Nova Light" w:cs="Arial"/>
          <w:b/>
        </w:rPr>
        <w:t>DEFENSA</w:t>
      </w:r>
      <w:r w:rsidR="00212851">
        <w:rPr>
          <w:rFonts w:ascii="Arial Nova Light" w:hAnsi="Arial Nova Light" w:cs="Arial"/>
          <w:b/>
        </w:rPr>
        <w:t xml:space="preserve"> y ALEGATOS</w:t>
      </w:r>
      <w:r w:rsidR="00511284" w:rsidRPr="0041360F">
        <w:rPr>
          <w:rFonts w:ascii="Arial Nova Light" w:hAnsi="Arial Nova Light" w:cs="Arial"/>
          <w:b/>
        </w:rPr>
        <w:t xml:space="preserve">. </w:t>
      </w:r>
    </w:p>
    <w:p w14:paraId="49180929" w14:textId="27618F7D" w:rsidR="00CA6ED3" w:rsidRPr="0082539F" w:rsidRDefault="00A81335" w:rsidP="0082539F">
      <w:pPr>
        <w:pStyle w:val="NormalWeb"/>
        <w:numPr>
          <w:ilvl w:val="1"/>
          <w:numId w:val="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E025A2">
        <w:rPr>
          <w:rFonts w:ascii="Arial Nova Light" w:hAnsi="Arial Nova Light" w:cs="Arial"/>
          <w:b/>
        </w:rPr>
        <w:t xml:space="preserve">Denuncia formulada por el </w:t>
      </w:r>
      <w:r w:rsidR="00906516">
        <w:rPr>
          <w:rFonts w:ascii="Arial Nova Light" w:hAnsi="Arial Nova Light" w:cs="Arial"/>
          <w:b/>
        </w:rPr>
        <w:t>PAN</w:t>
      </w:r>
      <w:r w:rsidRPr="00E025A2">
        <w:rPr>
          <w:rFonts w:ascii="Arial Nova Light" w:hAnsi="Arial Nova Light" w:cs="Arial"/>
          <w:b/>
        </w:rPr>
        <w:t xml:space="preserve">. </w:t>
      </w:r>
      <w:r w:rsidR="00186E78" w:rsidRPr="00E025A2">
        <w:rPr>
          <w:rFonts w:ascii="Arial Nova Light" w:hAnsi="Arial Nova Light" w:cs="Arial"/>
          <w:b/>
        </w:rPr>
        <w:t xml:space="preserve">  </w:t>
      </w:r>
      <w:r w:rsidR="00BB573F" w:rsidRPr="00E025A2">
        <w:rPr>
          <w:rFonts w:ascii="Arial Nova Light" w:hAnsi="Arial Nova Light" w:cs="Arial"/>
        </w:rPr>
        <w:t>El denunciante,</w:t>
      </w:r>
      <w:r w:rsidR="008A5E69">
        <w:rPr>
          <w:rFonts w:ascii="Arial Nova Light" w:hAnsi="Arial Nova Light" w:cs="Arial"/>
        </w:rPr>
        <w:t xml:space="preserve"> </w:t>
      </w:r>
      <w:r w:rsidR="00BB573F" w:rsidRPr="00E025A2">
        <w:rPr>
          <w:rFonts w:ascii="Arial Nova Light" w:hAnsi="Arial Nova Light" w:cs="Arial"/>
        </w:rPr>
        <w:t>controvierte</w:t>
      </w:r>
      <w:r w:rsidR="00BB573F" w:rsidRPr="00E025A2">
        <w:rPr>
          <w:rFonts w:ascii="Arial Nova Light" w:eastAsia="Arial Nova" w:hAnsi="Arial Nova Light" w:cs="Arial Nova"/>
          <w:bCs/>
          <w:highlight w:val="white"/>
        </w:rPr>
        <w:t xml:space="preserve"> hechos </w:t>
      </w:r>
      <w:r w:rsidR="008908C0" w:rsidRPr="00E025A2">
        <w:rPr>
          <w:rFonts w:ascii="Arial Nova Light" w:eastAsia="Arial Nova" w:hAnsi="Arial Nova Light" w:cs="Arial Nova"/>
          <w:bCs/>
          <w:highlight w:val="white"/>
        </w:rPr>
        <w:t>que,</w:t>
      </w:r>
      <w:r w:rsidR="008A5E69">
        <w:rPr>
          <w:rFonts w:ascii="Arial Nova Light" w:eastAsia="Arial Nova" w:hAnsi="Arial Nova Light" w:cs="Arial Nova"/>
          <w:highlight w:val="white"/>
        </w:rPr>
        <w:t xml:space="preserve"> a</w:t>
      </w:r>
      <w:r w:rsidR="00BB573F" w:rsidRPr="00E025A2">
        <w:rPr>
          <w:rFonts w:ascii="Arial Nova Light" w:eastAsia="Arial Nova" w:hAnsi="Arial Nova Light" w:cs="Arial Nova"/>
          <w:highlight w:val="white"/>
        </w:rPr>
        <w:t xml:space="preserve"> su parecer, constituyen </w:t>
      </w:r>
      <w:r w:rsidR="00906516">
        <w:rPr>
          <w:rFonts w:ascii="Arial Nova Light" w:eastAsia="Arial Nova" w:hAnsi="Arial Nova Light" w:cs="Arial Nova"/>
        </w:rPr>
        <w:t>presión al electorado</w:t>
      </w:r>
      <w:r w:rsidR="0082539F">
        <w:rPr>
          <w:rFonts w:ascii="Arial Nova Light" w:eastAsia="Arial Nova" w:hAnsi="Arial Nova Light" w:cs="Arial Nova"/>
        </w:rPr>
        <w:t xml:space="preserve">, </w:t>
      </w:r>
      <w:r w:rsidR="0082539F">
        <w:rPr>
          <w:rFonts w:ascii="Arial Nova Light" w:eastAsia="Arial Nova" w:hAnsi="Arial Nova Light" w:cs="Arial Nova"/>
          <w:i/>
          <w:iCs/>
        </w:rPr>
        <w:t>coacción del voto,</w:t>
      </w:r>
      <w:r w:rsidR="00906516" w:rsidRPr="0082539F">
        <w:rPr>
          <w:rFonts w:ascii="Arial Nova Light" w:eastAsia="Arial Nova" w:hAnsi="Arial Nova Light" w:cs="Arial Nova"/>
        </w:rPr>
        <w:t xml:space="preserve"> para obtener </w:t>
      </w:r>
      <w:r w:rsidR="008A5E69" w:rsidRPr="0082539F">
        <w:rPr>
          <w:rFonts w:ascii="Arial Nova Light" w:eastAsia="Arial Nova" w:hAnsi="Arial Nova Light" w:cs="Arial Nova"/>
        </w:rPr>
        <w:t xml:space="preserve">el </w:t>
      </w:r>
      <w:r w:rsidR="00906516" w:rsidRPr="0082539F">
        <w:rPr>
          <w:rFonts w:ascii="Arial Nova Light" w:eastAsia="Arial Nova" w:hAnsi="Arial Nova Light" w:cs="Arial Nova"/>
        </w:rPr>
        <w:t>voto</w:t>
      </w:r>
      <w:r w:rsidR="008A5E69" w:rsidRPr="0082539F">
        <w:rPr>
          <w:rFonts w:ascii="Arial Nova Light" w:eastAsia="Arial Nova" w:hAnsi="Arial Nova Light" w:cs="Arial Nova"/>
        </w:rPr>
        <w:t xml:space="preserve"> de la ciudadanía</w:t>
      </w:r>
      <w:r w:rsidR="00906516" w:rsidRPr="0082539F">
        <w:rPr>
          <w:rFonts w:ascii="Arial Nova Light" w:eastAsia="Arial Nova" w:hAnsi="Arial Nova Light" w:cs="Arial Nova"/>
        </w:rPr>
        <w:t xml:space="preserve"> derivado de la entrega de silla</w:t>
      </w:r>
      <w:r w:rsidR="008A5E69" w:rsidRPr="0082539F">
        <w:rPr>
          <w:rFonts w:ascii="Arial Nova Light" w:eastAsia="Arial Nova" w:hAnsi="Arial Nova Light" w:cs="Arial Nova"/>
        </w:rPr>
        <w:t>s</w:t>
      </w:r>
      <w:r w:rsidR="00906516" w:rsidRPr="0082539F">
        <w:rPr>
          <w:rFonts w:ascii="Arial Nova Light" w:eastAsia="Arial Nova" w:hAnsi="Arial Nova Light" w:cs="Arial Nova"/>
        </w:rPr>
        <w:t xml:space="preserve"> de ruedas a ciudadanos de </w:t>
      </w:r>
      <w:r w:rsidR="00017E84" w:rsidRPr="0082539F">
        <w:rPr>
          <w:rFonts w:ascii="Arial Nova Light" w:eastAsia="Arial Nova" w:hAnsi="Arial Nova Light" w:cs="Arial Nova"/>
        </w:rPr>
        <w:t>Aguascalientes</w:t>
      </w:r>
      <w:r w:rsidR="008A5E69" w:rsidRPr="0082539F">
        <w:rPr>
          <w:rFonts w:ascii="Arial Nova Light" w:eastAsia="Arial Nova" w:hAnsi="Arial Nova Light" w:cs="Arial Nova"/>
        </w:rPr>
        <w:t xml:space="preserve">, acción exhibida en una historia </w:t>
      </w:r>
      <w:r w:rsidR="00E15032">
        <w:rPr>
          <w:rFonts w:ascii="Arial Nova Light" w:eastAsia="Arial Nova" w:hAnsi="Arial Nova Light" w:cs="Arial Nova"/>
        </w:rPr>
        <w:t>en la red social</w:t>
      </w:r>
      <w:r w:rsidR="008A5E69" w:rsidRPr="0082539F">
        <w:rPr>
          <w:rFonts w:ascii="Arial Nova Light" w:eastAsia="Arial Nova" w:hAnsi="Arial Nova Light" w:cs="Arial Nova"/>
        </w:rPr>
        <w:t xml:space="preserve"> Facebook del perfil </w:t>
      </w:r>
      <w:r w:rsidR="008A5E69" w:rsidRPr="00E15032">
        <w:rPr>
          <w:rFonts w:ascii="Arial Nova Light" w:eastAsia="Arial Nova" w:hAnsi="Arial Nova Light" w:cs="Arial Nova"/>
          <w:b/>
          <w:bCs/>
          <w:i/>
          <w:iCs/>
        </w:rPr>
        <w:t xml:space="preserve">Arturo Ávila Anaya </w:t>
      </w:r>
      <w:proofErr w:type="spellStart"/>
      <w:r w:rsidR="008A5E69" w:rsidRPr="00E15032">
        <w:rPr>
          <w:rFonts w:ascii="Arial Nova Light" w:eastAsia="Arial Nova" w:hAnsi="Arial Nova Light" w:cs="Arial Nova"/>
          <w:b/>
          <w:bCs/>
          <w:i/>
          <w:iCs/>
        </w:rPr>
        <w:t>Mba</w:t>
      </w:r>
      <w:proofErr w:type="spellEnd"/>
      <w:r w:rsidR="008A5E69" w:rsidRPr="0082539F">
        <w:rPr>
          <w:rFonts w:ascii="Arial Nova Light" w:eastAsia="Arial Nova" w:hAnsi="Arial Nova Light" w:cs="Arial Nova"/>
        </w:rPr>
        <w:t xml:space="preserve">, </w:t>
      </w:r>
      <w:r w:rsidR="00E15032">
        <w:rPr>
          <w:rFonts w:ascii="Arial Nova Light" w:eastAsia="Arial Nova" w:hAnsi="Arial Nova Light" w:cs="Arial Nova"/>
        </w:rPr>
        <w:t xml:space="preserve">perfil del </w:t>
      </w:r>
      <w:r w:rsidR="008A5E69" w:rsidRPr="0082539F">
        <w:rPr>
          <w:rFonts w:ascii="Arial Nova Light" w:eastAsia="Arial Nova" w:hAnsi="Arial Nova Light" w:cs="Arial Nova"/>
        </w:rPr>
        <w:t>que</w:t>
      </w:r>
      <w:r w:rsidR="00E15032">
        <w:rPr>
          <w:rFonts w:ascii="Arial Nova Light" w:eastAsia="Arial Nova" w:hAnsi="Arial Nova Light" w:cs="Arial Nova"/>
        </w:rPr>
        <w:t>, a dicho del actor, el denunciado es titular</w:t>
      </w:r>
      <w:r w:rsidR="00906516" w:rsidRPr="0082539F">
        <w:rPr>
          <w:rFonts w:ascii="Arial Nova Light" w:eastAsia="Arial Nova" w:hAnsi="Arial Nova Light" w:cs="Arial Nova"/>
        </w:rPr>
        <w:t>.</w:t>
      </w:r>
    </w:p>
    <w:p w14:paraId="1619AD72" w14:textId="721FADA7" w:rsidR="00BB573F" w:rsidRDefault="00BB573F"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307B6C2D" w14:textId="64CA7105" w:rsidR="00E025A2" w:rsidRDefault="00BB573F"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lastRenderedPageBreak/>
        <w:t xml:space="preserve">En ese sentido, el actor señala </w:t>
      </w:r>
      <w:r w:rsidR="00017E84">
        <w:rPr>
          <w:rFonts w:ascii="Arial Nova Light" w:eastAsiaTheme="minorHAnsi" w:hAnsi="Arial Nova Light"/>
          <w:lang w:eastAsia="en-US"/>
        </w:rPr>
        <w:t>que la conducta denunciada transgrede el principio de equidad en la contienda</w:t>
      </w:r>
      <w:r w:rsidR="00E15032">
        <w:rPr>
          <w:rFonts w:ascii="Arial Nova Light" w:eastAsiaTheme="minorHAnsi" w:hAnsi="Arial Nova Light"/>
          <w:lang w:eastAsia="en-US"/>
        </w:rPr>
        <w:t>,</w:t>
      </w:r>
      <w:r w:rsidR="00017E84">
        <w:rPr>
          <w:rFonts w:ascii="Arial Nova Light" w:eastAsiaTheme="minorHAnsi" w:hAnsi="Arial Nova Light"/>
          <w:lang w:eastAsia="en-US"/>
        </w:rPr>
        <w:t xml:space="preserve"> según lo establece el artículo 12 del Código Electoral, en el que se describe que está estrictamente prohibido a los partidos y candidatos la entrega de un bien o servicio, </w:t>
      </w:r>
      <w:r w:rsidR="008908C0">
        <w:rPr>
          <w:rFonts w:ascii="Arial Nova Light" w:eastAsiaTheme="minorHAnsi" w:hAnsi="Arial Nova Light"/>
          <w:lang w:eastAsia="en-US"/>
        </w:rPr>
        <w:t xml:space="preserve">pues de hacerlo se presupone una </w:t>
      </w:r>
      <w:r w:rsidR="00017E84">
        <w:rPr>
          <w:rFonts w:ascii="Arial Nova Light" w:eastAsiaTheme="minorHAnsi" w:hAnsi="Arial Nova Light"/>
          <w:lang w:eastAsia="en-US"/>
        </w:rPr>
        <w:t>presión al electorado.</w:t>
      </w:r>
    </w:p>
    <w:p w14:paraId="5EBE78A7" w14:textId="4C27894A" w:rsidR="00017E84" w:rsidRDefault="00017E84"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23CAC7EE" w14:textId="3F1F1676" w:rsidR="00017E84" w:rsidRDefault="00017E84"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 xml:space="preserve">Además, el PAN hace hincapié </w:t>
      </w:r>
      <w:r w:rsidR="00EB1901">
        <w:rPr>
          <w:rFonts w:ascii="Arial Nova Light" w:eastAsiaTheme="minorHAnsi" w:hAnsi="Arial Nova Light"/>
          <w:lang w:eastAsia="en-US"/>
        </w:rPr>
        <w:t xml:space="preserve">en </w:t>
      </w:r>
      <w:r>
        <w:rPr>
          <w:rFonts w:ascii="Arial Nova Light" w:eastAsiaTheme="minorHAnsi" w:hAnsi="Arial Nova Light"/>
          <w:lang w:eastAsia="en-US"/>
        </w:rPr>
        <w:t xml:space="preserve">que la conducta del candidato denunciado infringe lo dispuesto por el último párrafo del artículo 162 del Código Electoral en relación con los artículos 209 y 443 de la Ley General de Instituciones y Procedimientos Electorales, así como lo previsto en el artículo </w:t>
      </w:r>
      <w:r w:rsidR="00AA6192">
        <w:rPr>
          <w:rFonts w:ascii="Arial Nova Light" w:eastAsiaTheme="minorHAnsi" w:hAnsi="Arial Nova Light"/>
          <w:lang w:eastAsia="en-US"/>
        </w:rPr>
        <w:t>25 de la Ley General de Partidos Políticos.</w:t>
      </w:r>
    </w:p>
    <w:p w14:paraId="70C53F4B" w14:textId="5A1A2445" w:rsidR="00AA6192" w:rsidRDefault="00AA619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37EE4701" w14:textId="38C07AB6" w:rsidR="00AA6192" w:rsidRDefault="00AA619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r>
        <w:rPr>
          <w:rFonts w:ascii="Arial Nova Light" w:eastAsiaTheme="minorHAnsi" w:hAnsi="Arial Nova Light"/>
          <w:lang w:eastAsia="en-US"/>
        </w:rPr>
        <w:t xml:space="preserve">Finalmente, el PAN menciona que el candidato denunciado </w:t>
      </w:r>
      <w:r w:rsidR="00EB1901">
        <w:rPr>
          <w:rFonts w:ascii="Arial Nova Light" w:eastAsiaTheme="minorHAnsi" w:hAnsi="Arial Nova Light"/>
          <w:lang w:eastAsia="en-US"/>
        </w:rPr>
        <w:t>“</w:t>
      </w:r>
      <w:r w:rsidRPr="00EB1901">
        <w:rPr>
          <w:rFonts w:ascii="Arial Nova Light" w:eastAsiaTheme="minorHAnsi" w:hAnsi="Arial Nova Light"/>
          <w:i/>
          <w:iCs/>
          <w:lang w:eastAsia="en-US"/>
        </w:rPr>
        <w:t>se aprovecha de la necesidad de la gente y de las carencias que tienen para darles el mensaje de que solo si votan por él obtendrán los beneficios que les repartió</w:t>
      </w:r>
      <w:r w:rsidR="00EB1901" w:rsidRPr="00EB1901">
        <w:rPr>
          <w:rFonts w:ascii="Arial Nova Light" w:eastAsiaTheme="minorHAnsi" w:hAnsi="Arial Nova Light"/>
          <w:i/>
          <w:iCs/>
          <w:lang w:eastAsia="en-US"/>
        </w:rPr>
        <w:t>”</w:t>
      </w:r>
      <w:r>
        <w:rPr>
          <w:rFonts w:ascii="Arial Nova Light" w:eastAsiaTheme="minorHAnsi" w:hAnsi="Arial Nova Light"/>
          <w:lang w:eastAsia="en-US"/>
        </w:rPr>
        <w:t>, es decir, condiciona dichos bienes a la emisión del voto.</w:t>
      </w:r>
    </w:p>
    <w:p w14:paraId="1C2135BA" w14:textId="77777777" w:rsidR="00E025A2" w:rsidRDefault="00E025A2" w:rsidP="00E025A2">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b/>
          <w:bCs/>
          <w:lang w:eastAsia="en-US"/>
        </w:rPr>
      </w:pPr>
    </w:p>
    <w:p w14:paraId="3731185C" w14:textId="6930B389" w:rsidR="007A1630" w:rsidRDefault="00CA6ED3" w:rsidP="00445B70">
      <w:pPr>
        <w:pStyle w:val="NormalWeb"/>
        <w:numPr>
          <w:ilvl w:val="1"/>
          <w:numId w:val="3"/>
        </w:numPr>
        <w:tabs>
          <w:tab w:val="left" w:pos="426"/>
        </w:tabs>
        <w:spacing w:before="0" w:beforeAutospacing="0" w:after="160" w:afterAutospacing="0" w:line="360" w:lineRule="auto"/>
        <w:ind w:left="0" w:firstLine="0"/>
        <w:contextualSpacing/>
        <w:mirrorIndents/>
        <w:jc w:val="both"/>
        <w:rPr>
          <w:rFonts w:ascii="Arial Nova Light" w:hAnsi="Arial Nova Light"/>
        </w:rPr>
      </w:pPr>
      <w:r w:rsidRPr="0041360F">
        <w:rPr>
          <w:rFonts w:ascii="Arial Nova Light" w:eastAsia="Arial" w:hAnsi="Arial Nova Light" w:cs="Arial"/>
          <w:b/>
        </w:rPr>
        <w:t xml:space="preserve">Defensa de </w:t>
      </w:r>
      <w:r w:rsidR="00F519D3">
        <w:rPr>
          <w:rFonts w:ascii="Arial Nova Light" w:eastAsia="Arial" w:hAnsi="Arial Nova Light" w:cs="Arial"/>
          <w:b/>
        </w:rPr>
        <w:t xml:space="preserve">los denunciados. </w:t>
      </w:r>
      <w:r w:rsidRPr="0041360F">
        <w:rPr>
          <w:rFonts w:ascii="Arial Nova Light" w:eastAsia="Arial" w:hAnsi="Arial Nova Light" w:cs="Arial"/>
          <w:b/>
        </w:rPr>
        <w:t xml:space="preserve">  </w:t>
      </w:r>
      <w:r w:rsidR="00E151F5">
        <w:rPr>
          <w:rFonts w:ascii="Arial Nova Light" w:hAnsi="Arial Nova Light"/>
        </w:rPr>
        <w:t xml:space="preserve">De las constancias que obran en autos, se observa que el </w:t>
      </w:r>
      <w:r w:rsidR="00521684">
        <w:rPr>
          <w:rFonts w:ascii="Arial Nova Light" w:hAnsi="Arial Nova Light"/>
        </w:rPr>
        <w:t>c</w:t>
      </w:r>
      <w:r w:rsidR="00E151F5">
        <w:rPr>
          <w:rFonts w:ascii="Arial Nova Light" w:hAnsi="Arial Nova Light"/>
        </w:rPr>
        <w:t>andidato</w:t>
      </w:r>
      <w:r w:rsidR="005B0734">
        <w:rPr>
          <w:rFonts w:ascii="Arial Nova Light" w:hAnsi="Arial Nova Light"/>
        </w:rPr>
        <w:t xml:space="preserve"> denunciado y la coalición que lo postula</w:t>
      </w:r>
      <w:r w:rsidR="00E151F5">
        <w:rPr>
          <w:rFonts w:ascii="Arial Nova Light" w:hAnsi="Arial Nova Light"/>
        </w:rPr>
        <w:t>, fue</w:t>
      </w:r>
      <w:r w:rsidR="00E15032">
        <w:rPr>
          <w:rFonts w:ascii="Arial Nova Light" w:hAnsi="Arial Nova Light"/>
        </w:rPr>
        <w:t>ron</w:t>
      </w:r>
      <w:r w:rsidR="00E151F5">
        <w:rPr>
          <w:rFonts w:ascii="Arial Nova Light" w:hAnsi="Arial Nova Light"/>
        </w:rPr>
        <w:t xml:space="preserve"> emplazado</w:t>
      </w:r>
      <w:r w:rsidR="00E15032">
        <w:rPr>
          <w:rFonts w:ascii="Arial Nova Light" w:hAnsi="Arial Nova Light"/>
        </w:rPr>
        <w:t>s</w:t>
      </w:r>
      <w:r w:rsidR="00E151F5">
        <w:rPr>
          <w:rFonts w:ascii="Arial Nova Light" w:hAnsi="Arial Nova Light"/>
        </w:rPr>
        <w:t xml:space="preserve"> </w:t>
      </w:r>
      <w:r w:rsidR="00F67FF3">
        <w:rPr>
          <w:rFonts w:ascii="Arial Nova Light" w:hAnsi="Arial Nova Light"/>
        </w:rPr>
        <w:t xml:space="preserve">de forma correcta </w:t>
      </w:r>
      <w:r w:rsidR="008B2DA1">
        <w:rPr>
          <w:rFonts w:ascii="Arial Nova Light" w:hAnsi="Arial Nova Light"/>
        </w:rPr>
        <w:t xml:space="preserve">el día veintiséis de mayo a las </w:t>
      </w:r>
      <w:r w:rsidR="00725888">
        <w:rPr>
          <w:rFonts w:ascii="Arial Nova Light" w:hAnsi="Arial Nova Light"/>
        </w:rPr>
        <w:t>doce</w:t>
      </w:r>
      <w:r w:rsidR="005B0734">
        <w:rPr>
          <w:rFonts w:ascii="Arial Nova Light" w:hAnsi="Arial Nova Light"/>
        </w:rPr>
        <w:t xml:space="preserve"> horas</w:t>
      </w:r>
      <w:r w:rsidR="008B2DA1">
        <w:rPr>
          <w:rFonts w:ascii="Arial Nova Light" w:hAnsi="Arial Nova Light"/>
        </w:rPr>
        <w:t xml:space="preserve">, en relación con la audiencia de pruebas y alegatos que se celebró el día </w:t>
      </w:r>
      <w:r w:rsidR="005B0734">
        <w:rPr>
          <w:rFonts w:ascii="Arial Nova Light" w:hAnsi="Arial Nova Light"/>
        </w:rPr>
        <w:t>treinta y uno de mayo</w:t>
      </w:r>
      <w:r w:rsidR="008B2DA1">
        <w:rPr>
          <w:rFonts w:ascii="Arial Nova Light" w:hAnsi="Arial Nova Light"/>
        </w:rPr>
        <w:t xml:space="preserve"> en punto de las </w:t>
      </w:r>
      <w:r w:rsidR="00725888">
        <w:rPr>
          <w:rFonts w:ascii="Arial Nova Light" w:hAnsi="Arial Nova Light"/>
        </w:rPr>
        <w:t>dieciocho</w:t>
      </w:r>
      <w:r w:rsidR="008B2DA1">
        <w:rPr>
          <w:rFonts w:ascii="Arial Nova Light" w:hAnsi="Arial Nova Light"/>
        </w:rPr>
        <w:t xml:space="preserve"> horas. </w:t>
      </w:r>
    </w:p>
    <w:p w14:paraId="70677A5D" w14:textId="77777777" w:rsidR="00F270FC" w:rsidRDefault="00F270FC" w:rsidP="00F270FC">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3F89EC98" w14:textId="6B09D0A4" w:rsidR="00F270FC" w:rsidRDefault="00F270FC" w:rsidP="00F270FC">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r>
        <w:rPr>
          <w:rFonts w:ascii="Arial Nova Light" w:eastAsia="Arial" w:hAnsi="Arial Nova Light" w:cs="Arial"/>
          <w:bCs/>
        </w:rPr>
        <w:t>Sin embargo, pese a ser emplazado</w:t>
      </w:r>
      <w:r w:rsidR="00725888">
        <w:rPr>
          <w:rFonts w:ascii="Arial Nova Light" w:eastAsia="Arial" w:hAnsi="Arial Nova Light" w:cs="Arial"/>
          <w:bCs/>
        </w:rPr>
        <w:t>s</w:t>
      </w:r>
      <w:r>
        <w:rPr>
          <w:rFonts w:ascii="Arial Nova Light" w:eastAsia="Arial" w:hAnsi="Arial Nova Light" w:cs="Arial"/>
          <w:bCs/>
        </w:rPr>
        <w:t xml:space="preserve"> </w:t>
      </w:r>
      <w:r w:rsidR="004C50A9">
        <w:rPr>
          <w:rFonts w:ascii="Arial Nova Light" w:eastAsia="Arial" w:hAnsi="Arial Nova Light" w:cs="Arial"/>
          <w:bCs/>
        </w:rPr>
        <w:t xml:space="preserve">de conformidad con los plazos señalados en el Reglamento de Quejas, </w:t>
      </w:r>
      <w:r>
        <w:rPr>
          <w:rFonts w:ascii="Arial Nova Light" w:eastAsia="Arial" w:hAnsi="Arial Nova Light" w:cs="Arial"/>
          <w:bCs/>
        </w:rPr>
        <w:t>no compareci</w:t>
      </w:r>
      <w:r w:rsidR="00725888">
        <w:rPr>
          <w:rFonts w:ascii="Arial Nova Light" w:eastAsia="Arial" w:hAnsi="Arial Nova Light" w:cs="Arial"/>
          <w:bCs/>
        </w:rPr>
        <w:t xml:space="preserve">eron </w:t>
      </w:r>
      <w:r>
        <w:rPr>
          <w:rFonts w:ascii="Arial Nova Light" w:eastAsia="Arial" w:hAnsi="Arial Nova Light" w:cs="Arial"/>
          <w:bCs/>
        </w:rPr>
        <w:t xml:space="preserve">por escrito, ni de manera presencial. </w:t>
      </w:r>
    </w:p>
    <w:p w14:paraId="3F72523E" w14:textId="1FC9E227" w:rsidR="00F270FC" w:rsidRDefault="00F270FC" w:rsidP="00F270FC">
      <w:pPr>
        <w:pStyle w:val="NormalWeb"/>
        <w:tabs>
          <w:tab w:val="left" w:pos="426"/>
        </w:tabs>
        <w:spacing w:before="0" w:beforeAutospacing="0" w:after="160" w:afterAutospacing="0" w:line="360" w:lineRule="auto"/>
        <w:contextualSpacing/>
        <w:mirrorIndents/>
        <w:jc w:val="both"/>
        <w:rPr>
          <w:rFonts w:ascii="Arial Nova Light" w:eastAsia="Arial" w:hAnsi="Arial Nova Light" w:cs="Arial"/>
          <w:bCs/>
        </w:rPr>
      </w:pPr>
    </w:p>
    <w:p w14:paraId="433B9EF3" w14:textId="7F8F011D" w:rsidR="00C27742" w:rsidRPr="0041360F" w:rsidRDefault="00C27742" w:rsidP="00445B70">
      <w:pPr>
        <w:pStyle w:val="Prrafodelista"/>
        <w:numPr>
          <w:ilvl w:val="1"/>
          <w:numId w:val="3"/>
        </w:numPr>
        <w:spacing w:after="160" w:line="360" w:lineRule="auto"/>
        <w:ind w:left="0" w:firstLine="0"/>
        <w:jc w:val="both"/>
        <w:rPr>
          <w:rFonts w:ascii="Arial Nova Light" w:eastAsia="Arial Nova" w:hAnsi="Arial Nova Light" w:cs="Arial Nova"/>
          <w:b/>
          <w:sz w:val="24"/>
          <w:szCs w:val="24"/>
        </w:rPr>
      </w:pPr>
      <w:r w:rsidRPr="0041360F">
        <w:rPr>
          <w:rFonts w:ascii="Arial Nova Light" w:hAnsi="Arial Nova Light"/>
          <w:b/>
          <w:bCs/>
          <w:sz w:val="24"/>
          <w:szCs w:val="24"/>
        </w:rPr>
        <w:t>ALEGATOS.</w:t>
      </w:r>
      <w:r w:rsidR="00583515" w:rsidRPr="0041360F">
        <w:rPr>
          <w:rFonts w:ascii="Arial Nova Light" w:hAnsi="Arial Nova Light"/>
          <w:b/>
          <w:bCs/>
          <w:sz w:val="24"/>
          <w:szCs w:val="24"/>
        </w:rPr>
        <w:t xml:space="preserve">  </w:t>
      </w:r>
      <w:r w:rsidRPr="0041360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1360F">
        <w:rPr>
          <w:rFonts w:ascii="Arial Nova Light" w:eastAsia="Arial Nova" w:hAnsi="Arial Nova Light" w:cs="Arial Nova"/>
          <w:b/>
          <w:bCs/>
          <w:sz w:val="24"/>
          <w:szCs w:val="24"/>
        </w:rPr>
        <w:t>jurisprudencia 29/2012</w:t>
      </w:r>
      <w:r w:rsidRPr="0041360F">
        <w:rPr>
          <w:rFonts w:ascii="Arial Nova Light" w:eastAsia="Arial Nova" w:hAnsi="Arial Nova Light" w:cs="Arial Nova"/>
          <w:sz w:val="24"/>
          <w:szCs w:val="24"/>
        </w:rPr>
        <w:t xml:space="preserve"> de rubro: </w:t>
      </w:r>
      <w:r w:rsidRPr="0041360F">
        <w:rPr>
          <w:rFonts w:ascii="Arial Nova Light" w:eastAsia="Arial Nova" w:hAnsi="Arial Nova Light" w:cs="Arial Nova"/>
          <w:b/>
          <w:sz w:val="24"/>
          <w:szCs w:val="24"/>
        </w:rPr>
        <w:t>“ALEGATOS. LA AUTORIDAD ADMINISTRATIVA ELECTORAL DEBE TOMARLOS EN CONSIDERACIÓN AL RESOLVER EL PROCEDIMIENTO ESPECIAL SANCIONADOR”.</w:t>
      </w:r>
      <w:r w:rsidRPr="0041360F">
        <w:rPr>
          <w:rStyle w:val="Refdenotaalpie"/>
          <w:rFonts w:ascii="Arial Nova Light" w:eastAsia="Arial Nova" w:hAnsi="Arial Nova Light" w:cs="Arial Nova"/>
          <w:b/>
          <w:sz w:val="24"/>
          <w:szCs w:val="24"/>
        </w:rPr>
        <w:footnoteReference w:id="4"/>
      </w:r>
    </w:p>
    <w:p w14:paraId="617AD8B8" w14:textId="79181439" w:rsidR="001079E7" w:rsidRPr="0041360F" w:rsidRDefault="00401EFA" w:rsidP="00401EFA">
      <w:pPr>
        <w:spacing w:line="360" w:lineRule="auto"/>
        <w:jc w:val="both"/>
        <w:rPr>
          <w:rFonts w:ascii="Arial Nova Light" w:eastAsia="Arial" w:hAnsi="Arial Nova Light" w:cs="Arial"/>
          <w:b/>
          <w:sz w:val="24"/>
          <w:szCs w:val="24"/>
        </w:rPr>
      </w:pPr>
      <w:r>
        <w:rPr>
          <w:rFonts w:ascii="Arial Nova Light" w:eastAsia="Arial Nova" w:hAnsi="Arial Nova Light" w:cs="Arial Nova"/>
          <w:bCs/>
          <w:sz w:val="24"/>
          <w:szCs w:val="24"/>
        </w:rPr>
        <w:t xml:space="preserve">De los autos del expediente, se desprende que </w:t>
      </w:r>
      <w:r w:rsidR="00C225D1">
        <w:rPr>
          <w:rFonts w:ascii="Arial Nova Light" w:eastAsia="Arial Nova" w:hAnsi="Arial Nova Light" w:cs="Arial Nova"/>
          <w:bCs/>
          <w:sz w:val="24"/>
          <w:szCs w:val="24"/>
        </w:rPr>
        <w:t>ninguna de las partes involucradas en este procedimiento sancionador compareció</w:t>
      </w:r>
      <w:r>
        <w:rPr>
          <w:rFonts w:ascii="Arial Nova Light" w:eastAsia="Arial Nova" w:hAnsi="Arial Nova Light" w:cs="Arial Nova"/>
          <w:bCs/>
          <w:sz w:val="24"/>
          <w:szCs w:val="24"/>
        </w:rPr>
        <w:t xml:space="preserve"> a la audiencia de pruebas y alegatos.</w:t>
      </w:r>
      <w:r w:rsidR="00DD45E0">
        <w:rPr>
          <w:rFonts w:ascii="Arial Nova Light" w:hAnsi="Arial Nova Light"/>
          <w:sz w:val="24"/>
          <w:szCs w:val="24"/>
        </w:rPr>
        <w:t xml:space="preserve"> </w:t>
      </w:r>
    </w:p>
    <w:p w14:paraId="5C700139" w14:textId="663C10B8" w:rsidR="000B11E2" w:rsidRPr="0041360F" w:rsidRDefault="001079E7" w:rsidP="001079E7">
      <w:pPr>
        <w:spacing w:line="360" w:lineRule="auto"/>
        <w:jc w:val="both"/>
        <w:rPr>
          <w:rFonts w:ascii="Arial Nova Light" w:eastAsia="Arial Nova" w:hAnsi="Arial Nova Light" w:cs="Arial Nova"/>
          <w:sz w:val="24"/>
          <w:szCs w:val="24"/>
        </w:rPr>
      </w:pPr>
      <w:r w:rsidRPr="0041360F">
        <w:rPr>
          <w:rFonts w:ascii="Arial Nova Light" w:eastAsia="Arial" w:hAnsi="Arial Nova Light" w:cs="Arial"/>
          <w:b/>
          <w:sz w:val="24"/>
          <w:szCs w:val="24"/>
        </w:rPr>
        <w:lastRenderedPageBreak/>
        <w:t xml:space="preserve">5. </w:t>
      </w:r>
      <w:r w:rsidR="000B11E2" w:rsidRPr="0041360F">
        <w:rPr>
          <w:rFonts w:ascii="Arial Nova Light" w:hAnsi="Arial Nova Light"/>
          <w:b/>
          <w:bCs/>
          <w:sz w:val="24"/>
          <w:szCs w:val="24"/>
        </w:rPr>
        <w:t>MEDIOS DE CONVICCIÓN.</w:t>
      </w:r>
      <w:r w:rsidR="004440A9" w:rsidRPr="0041360F">
        <w:rPr>
          <w:rFonts w:ascii="Arial Nova Light" w:hAnsi="Arial Nova Light"/>
          <w:b/>
          <w:bCs/>
          <w:sz w:val="24"/>
          <w:szCs w:val="24"/>
        </w:rPr>
        <w:t xml:space="preserve"> </w:t>
      </w:r>
      <w:r w:rsidR="000B11E2" w:rsidRPr="0041360F">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009F843" w14:textId="7AEEF836" w:rsidR="000B11E2" w:rsidRPr="0041360F"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En atención a ello, las pruebas aportadas en el presente procedimiento se valoran y se concentran en el </w:t>
      </w:r>
      <w:r w:rsidRPr="0041360F">
        <w:rPr>
          <w:rFonts w:ascii="Arial Nova Light" w:eastAsia="Arial Nova" w:hAnsi="Arial Nova Light" w:cs="Arial Nova"/>
          <w:b/>
          <w:bCs/>
          <w:sz w:val="24"/>
          <w:szCs w:val="24"/>
        </w:rPr>
        <w:t>ANEXO ÚNICO</w:t>
      </w:r>
      <w:r w:rsidRPr="0041360F">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45CB216A" w14:textId="34F2DA18" w:rsidR="00751377" w:rsidRPr="00540993" w:rsidRDefault="004637EB" w:rsidP="00445B70">
      <w:pPr>
        <w:pStyle w:val="Prrafodelista"/>
        <w:numPr>
          <w:ilvl w:val="0"/>
          <w:numId w:val="5"/>
        </w:numPr>
        <w:pBdr>
          <w:top w:val="nil"/>
          <w:left w:val="nil"/>
          <w:bottom w:val="nil"/>
          <w:right w:val="nil"/>
          <w:between w:val="nil"/>
        </w:pBdr>
        <w:tabs>
          <w:tab w:val="left" w:pos="0"/>
        </w:tabs>
        <w:spacing w:line="360" w:lineRule="auto"/>
        <w:ind w:left="0" w:right="36" w:firstLine="142"/>
        <w:jc w:val="both"/>
        <w:rPr>
          <w:rFonts w:ascii="Arial Nova Light" w:eastAsia="Arial Nova" w:hAnsi="Arial Nova Light" w:cs="Arial Nova"/>
          <w:b/>
          <w:bCs/>
          <w:sz w:val="24"/>
          <w:szCs w:val="24"/>
        </w:rPr>
      </w:pPr>
      <w:r w:rsidRPr="00540993">
        <w:rPr>
          <w:rFonts w:ascii="Arial Nova Light" w:eastAsia="Arial Nova" w:hAnsi="Arial Nova Light" w:cs="Arial Nova"/>
          <w:b/>
          <w:bCs/>
          <w:sz w:val="24"/>
          <w:szCs w:val="24"/>
        </w:rPr>
        <w:t>PRUEBAS OFRECIDAS POR EL DENUNCIANTE (</w:t>
      </w:r>
      <w:r w:rsidR="00007E44" w:rsidRPr="00540993">
        <w:rPr>
          <w:rFonts w:ascii="Arial Nova Light" w:eastAsia="Arial Nova" w:hAnsi="Arial Nova Light" w:cs="Arial Nova"/>
          <w:b/>
          <w:bCs/>
          <w:sz w:val="24"/>
          <w:szCs w:val="24"/>
        </w:rPr>
        <w:t>PRD</w:t>
      </w:r>
      <w:r w:rsidRPr="00540993">
        <w:rPr>
          <w:rFonts w:ascii="Arial Nova Light" w:eastAsia="Arial Nova" w:hAnsi="Arial Nova Light" w:cs="Arial Nova"/>
          <w:b/>
          <w:bCs/>
          <w:sz w:val="24"/>
          <w:szCs w:val="24"/>
        </w:rPr>
        <w:t>).</w:t>
      </w:r>
    </w:p>
    <w:p w14:paraId="242471F6" w14:textId="299BD858" w:rsidR="00751377" w:rsidRPr="00DB4413" w:rsidRDefault="00401EFA" w:rsidP="00DB4413">
      <w:pPr>
        <w:pStyle w:val="Prrafodelista"/>
        <w:numPr>
          <w:ilvl w:val="0"/>
          <w:numId w:val="4"/>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DOCUMENTAL PRIVADA</w:t>
      </w:r>
      <w:r w:rsidR="00D84D9F" w:rsidRPr="00751377">
        <w:rPr>
          <w:rFonts w:ascii="Arial Nova Light" w:eastAsia="Arial Nova" w:hAnsi="Arial Nova Light" w:cs="Arial Nova"/>
          <w:b/>
          <w:bCs/>
          <w:sz w:val="24"/>
          <w:szCs w:val="24"/>
        </w:rPr>
        <w:t xml:space="preserve">. </w:t>
      </w:r>
      <w:r w:rsidR="003A7C7F" w:rsidRPr="00751377">
        <w:rPr>
          <w:rFonts w:ascii="Arial Nova Light" w:eastAsia="Arial Nova" w:hAnsi="Arial Nova Light" w:cs="Arial Nova"/>
          <w:sz w:val="24"/>
          <w:szCs w:val="24"/>
        </w:rPr>
        <w:t>Consistente</w:t>
      </w:r>
      <w:r>
        <w:rPr>
          <w:rFonts w:ascii="Arial Nova Light" w:eastAsia="Arial Nova" w:hAnsi="Arial Nova Light" w:cs="Arial Nova"/>
          <w:sz w:val="24"/>
          <w:szCs w:val="24"/>
        </w:rPr>
        <w:t xml:space="preserve"> en las imágenes que se </w:t>
      </w:r>
      <w:r w:rsidR="00DB4413">
        <w:rPr>
          <w:rFonts w:ascii="Arial Nova Light" w:eastAsia="Arial Nova" w:hAnsi="Arial Nova Light" w:cs="Arial Nova"/>
          <w:sz w:val="24"/>
          <w:szCs w:val="24"/>
        </w:rPr>
        <w:t>insertan en el cuerpo del escrito de denuncia</w:t>
      </w:r>
      <w:r w:rsidR="00C163D8" w:rsidRPr="00751377">
        <w:rPr>
          <w:rFonts w:ascii="Arial Nova Light" w:eastAsia="Arial Nova" w:hAnsi="Arial Nova Light" w:cs="Arial Nova"/>
          <w:sz w:val="24"/>
          <w:szCs w:val="24"/>
        </w:rPr>
        <w:t>.</w:t>
      </w:r>
    </w:p>
    <w:p w14:paraId="6FE5AA23" w14:textId="6AAE46A6" w:rsidR="00751377" w:rsidRDefault="00751377" w:rsidP="00445B70">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14410">
        <w:rPr>
          <w:rFonts w:ascii="Arial Nova Light" w:eastAsia="Arial Nova" w:hAnsi="Arial Nova Light" w:cs="Arial Nova"/>
          <w:b/>
          <w:bCs/>
          <w:sz w:val="24"/>
          <w:szCs w:val="24"/>
        </w:rPr>
        <w:t>DOCUMENTAL PÚBL</w:t>
      </w:r>
      <w:r w:rsidR="00DB4413">
        <w:rPr>
          <w:rFonts w:ascii="Arial Nova Light" w:eastAsia="Arial Nova" w:hAnsi="Arial Nova Light" w:cs="Arial Nova"/>
          <w:b/>
          <w:bCs/>
          <w:sz w:val="24"/>
          <w:szCs w:val="24"/>
        </w:rPr>
        <w:t>ICA</w:t>
      </w:r>
      <w:r w:rsidRPr="00C14410">
        <w:rPr>
          <w:rFonts w:ascii="Arial Nova Light" w:eastAsia="Arial Nova" w:hAnsi="Arial Nova Light" w:cs="Arial Nova"/>
          <w:b/>
          <w:bCs/>
          <w:sz w:val="24"/>
          <w:szCs w:val="24"/>
        </w:rPr>
        <w:t xml:space="preserve">. </w:t>
      </w:r>
      <w:r w:rsidRPr="00C14410">
        <w:rPr>
          <w:rFonts w:ascii="Arial Nova Light" w:eastAsia="Arial Nova" w:hAnsi="Arial Nova Light" w:cs="Arial Nova"/>
          <w:sz w:val="24"/>
          <w:szCs w:val="24"/>
        </w:rPr>
        <w:t xml:space="preserve">Consistente en </w:t>
      </w:r>
      <w:r w:rsidR="00DB4413">
        <w:rPr>
          <w:rFonts w:ascii="Arial Nova Light" w:eastAsia="Arial Nova" w:hAnsi="Arial Nova Light" w:cs="Arial Nova"/>
          <w:sz w:val="24"/>
          <w:szCs w:val="24"/>
        </w:rPr>
        <w:t>la fe notarial de fecha 10 de mayo del 2021 (sic), a través de la cual el Lic. Adrián Salas Díaz, Notario Público 52 de Ciudad de Aguascalientes, hizo constar el contenido del video denunciado</w:t>
      </w:r>
      <w:r w:rsidR="00C14410">
        <w:rPr>
          <w:rFonts w:ascii="Arial Nova Light" w:eastAsia="Arial Nova" w:hAnsi="Arial Nova Light" w:cs="Arial Nova"/>
          <w:sz w:val="24"/>
          <w:szCs w:val="24"/>
        </w:rPr>
        <w:t xml:space="preserve">.  </w:t>
      </w:r>
    </w:p>
    <w:p w14:paraId="61CA6528" w14:textId="625222F0" w:rsidR="00C225D1" w:rsidRDefault="00DB4413" w:rsidP="00C225D1">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DOCUMENTAL PÚBLICA.</w:t>
      </w:r>
      <w:r>
        <w:rPr>
          <w:rFonts w:ascii="Arial Nova Light" w:eastAsia="Arial Nova" w:hAnsi="Arial Nova Light" w:cs="Arial Nova"/>
          <w:sz w:val="24"/>
          <w:szCs w:val="24"/>
        </w:rPr>
        <w:t xml:space="preserve"> Consistente en un disco compacto que contiene el video denunciado en el que aparece </w:t>
      </w:r>
      <w:r w:rsidR="00834069">
        <w:rPr>
          <w:rFonts w:ascii="Arial Nova Light" w:eastAsia="Arial Nova" w:hAnsi="Arial Nova Light" w:cs="Arial Nova"/>
          <w:sz w:val="24"/>
          <w:szCs w:val="24"/>
        </w:rPr>
        <w:t>la presunta entrega que hace un hombre, quien el quejoso señala como</w:t>
      </w:r>
      <w:r>
        <w:rPr>
          <w:rFonts w:ascii="Arial Nova Light" w:eastAsia="Arial Nova" w:hAnsi="Arial Nova Light" w:cs="Arial Nova"/>
          <w:sz w:val="24"/>
          <w:szCs w:val="24"/>
        </w:rPr>
        <w:t xml:space="preserve"> Arturo Ávila</w:t>
      </w:r>
      <w:r w:rsidR="00834069">
        <w:rPr>
          <w:rFonts w:ascii="Arial Nova Light" w:eastAsia="Arial Nova" w:hAnsi="Arial Nova Light" w:cs="Arial Nova"/>
          <w:sz w:val="24"/>
          <w:szCs w:val="24"/>
        </w:rPr>
        <w:t>,</w:t>
      </w:r>
      <w:r>
        <w:rPr>
          <w:rFonts w:ascii="Arial Nova Light" w:eastAsia="Arial Nova" w:hAnsi="Arial Nova Light" w:cs="Arial Nova"/>
          <w:sz w:val="24"/>
          <w:szCs w:val="24"/>
        </w:rPr>
        <w:t xml:space="preserve"> de una silla de ruedas a una persona del </w:t>
      </w:r>
      <w:r w:rsidR="00C225D1">
        <w:rPr>
          <w:rFonts w:ascii="Arial Nova Light" w:eastAsia="Arial Nova" w:hAnsi="Arial Nova Light" w:cs="Arial Nova"/>
          <w:sz w:val="24"/>
          <w:szCs w:val="24"/>
        </w:rPr>
        <w:t>sexo femenino de alrededor de 65 años de edad.</w:t>
      </w:r>
    </w:p>
    <w:p w14:paraId="5F860195" w14:textId="69AE349E" w:rsidR="00C225D1" w:rsidRPr="008908C0" w:rsidRDefault="00C225D1" w:rsidP="00C225D1">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C225D1">
        <w:rPr>
          <w:rFonts w:ascii="Arial Nova Light" w:eastAsia="Arial Nova" w:hAnsi="Arial Nova Light" w:cs="Arial Nova"/>
          <w:b/>
          <w:bCs/>
          <w:sz w:val="24"/>
          <w:szCs w:val="24"/>
        </w:rPr>
        <w:t>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C225D1" w:rsidRPr="00C00A2B" w14:paraId="40520768" w14:textId="77777777" w:rsidTr="00104EC6">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78C78" w14:textId="77777777" w:rsidR="00C225D1" w:rsidRPr="00C225D1" w:rsidRDefault="00C225D1" w:rsidP="00104EC6">
            <w:pPr>
              <w:spacing w:line="360" w:lineRule="auto"/>
              <w:rPr>
                <w:rFonts w:ascii="Arial Nova Light" w:eastAsia="Arial Nova" w:hAnsi="Arial Nova Light" w:cs="Arial Nova"/>
                <w:sz w:val="20"/>
                <w:szCs w:val="20"/>
              </w:rPr>
            </w:pPr>
            <w:r w:rsidRPr="00C225D1">
              <w:rPr>
                <w:rFonts w:ascii="Arial Nova Light" w:eastAsia="Arial Nova" w:hAnsi="Arial Nova Light" w:cs="Arial Nova"/>
                <w:sz w:val="20"/>
                <w:szCs w:val="20"/>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5DD49B2D" w14:textId="77777777" w:rsidR="00C225D1" w:rsidRPr="00C225D1" w:rsidRDefault="00C225D1" w:rsidP="00104EC6">
            <w:pPr>
              <w:spacing w:line="360" w:lineRule="auto"/>
              <w:jc w:val="both"/>
              <w:rPr>
                <w:rFonts w:ascii="Arial Nova Light" w:eastAsia="Arial Nova" w:hAnsi="Arial Nova Light" w:cs="Arial Nova"/>
                <w:sz w:val="20"/>
                <w:szCs w:val="20"/>
              </w:rPr>
            </w:pPr>
            <w:r w:rsidRPr="00C225D1">
              <w:rPr>
                <w:rFonts w:ascii="Arial Nova Light" w:eastAsia="Arial Nova" w:hAnsi="Arial Nova Light" w:cs="Arial Nova"/>
                <w:sz w:val="20"/>
                <w:szCs w:val="20"/>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C225D1" w:rsidRPr="00C00A2B" w14:paraId="6B22F6BA" w14:textId="77777777" w:rsidTr="00104EC6">
        <w:trPr>
          <w:trHeight w:val="425"/>
        </w:trPr>
        <w:tc>
          <w:tcPr>
            <w:tcW w:w="2699" w:type="dxa"/>
            <w:tcBorders>
              <w:top w:val="single" w:sz="4" w:space="0" w:color="auto"/>
            </w:tcBorders>
            <w:shd w:val="clear" w:color="auto" w:fill="D9D9D9" w:themeFill="background1" w:themeFillShade="D9"/>
          </w:tcPr>
          <w:p w14:paraId="25F2F680" w14:textId="77777777" w:rsidR="00C225D1" w:rsidRPr="00C225D1" w:rsidRDefault="00C225D1" w:rsidP="00104EC6">
            <w:pPr>
              <w:spacing w:line="360" w:lineRule="auto"/>
              <w:rPr>
                <w:rFonts w:ascii="Arial Nova Light" w:eastAsia="Arial Nova" w:hAnsi="Arial Nova Light" w:cs="Arial Nova"/>
                <w:sz w:val="20"/>
                <w:szCs w:val="20"/>
              </w:rPr>
            </w:pPr>
            <w:r w:rsidRPr="00C225D1">
              <w:rPr>
                <w:rFonts w:ascii="Arial Nova Light" w:eastAsia="Arial Nova" w:hAnsi="Arial Nova Light" w:cs="Arial Nova"/>
                <w:sz w:val="20"/>
                <w:szCs w:val="20"/>
              </w:rPr>
              <w:t>Instrumental de actuaciones</w:t>
            </w:r>
          </w:p>
        </w:tc>
        <w:tc>
          <w:tcPr>
            <w:tcW w:w="7219" w:type="dxa"/>
            <w:tcBorders>
              <w:top w:val="single" w:sz="4" w:space="0" w:color="auto"/>
            </w:tcBorders>
            <w:shd w:val="clear" w:color="auto" w:fill="auto"/>
          </w:tcPr>
          <w:p w14:paraId="74E75E8B" w14:textId="77777777" w:rsidR="00C225D1" w:rsidRPr="00C225D1" w:rsidRDefault="00C225D1" w:rsidP="00104EC6">
            <w:pPr>
              <w:spacing w:line="360" w:lineRule="auto"/>
              <w:jc w:val="both"/>
              <w:rPr>
                <w:rFonts w:ascii="Arial Nova Light" w:eastAsia="Arial Nova" w:hAnsi="Arial Nova Light" w:cs="Arial Nova"/>
                <w:sz w:val="20"/>
                <w:szCs w:val="20"/>
              </w:rPr>
            </w:pPr>
            <w:r w:rsidRPr="00C225D1">
              <w:rPr>
                <w:rFonts w:ascii="Arial Nova Light" w:eastAsia="Arial Nova" w:hAnsi="Arial Nova Light" w:cs="Arial Nova"/>
                <w:sz w:val="20"/>
                <w:szCs w:val="20"/>
              </w:rPr>
              <w:t>Todas y cada una de las actuaciones y documentos que conformen el expediente en que se actúa con motivo de la denuncia, en todo lo que le beneficie y se acredita en relación a sus dichos.</w:t>
            </w:r>
          </w:p>
        </w:tc>
      </w:tr>
    </w:tbl>
    <w:p w14:paraId="337B0C52" w14:textId="167BEC98" w:rsidR="00C14410" w:rsidRDefault="00C14410" w:rsidP="00C225D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1D9AAD40" w14:textId="77777777" w:rsidR="00C225D1" w:rsidRPr="00C225D1" w:rsidRDefault="00C225D1" w:rsidP="00C225D1">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314566F8" w14:textId="78B692A6" w:rsidR="00877D7E" w:rsidRPr="00C225D1" w:rsidRDefault="00877D7E" w:rsidP="00445B70">
      <w:pPr>
        <w:pStyle w:val="Prrafodelista"/>
        <w:numPr>
          <w:ilvl w:val="0"/>
          <w:numId w:val="5"/>
        </w:numPr>
        <w:pBdr>
          <w:top w:val="nil"/>
          <w:left w:val="nil"/>
          <w:bottom w:val="nil"/>
          <w:right w:val="nil"/>
          <w:between w:val="nil"/>
        </w:pBdr>
        <w:tabs>
          <w:tab w:val="left" w:pos="567"/>
        </w:tabs>
        <w:spacing w:line="360" w:lineRule="auto"/>
        <w:ind w:left="0" w:right="36" w:firstLine="142"/>
        <w:jc w:val="both"/>
        <w:rPr>
          <w:rFonts w:ascii="Arial Nova Light" w:eastAsia="Arial Nova" w:hAnsi="Arial Nova Light" w:cs="Arial Nova"/>
          <w:sz w:val="24"/>
          <w:szCs w:val="24"/>
        </w:rPr>
      </w:pPr>
      <w:r w:rsidRPr="00540993">
        <w:rPr>
          <w:rFonts w:ascii="Arial Nova Light" w:eastAsia="Arial Nova" w:hAnsi="Arial Nova Light" w:cs="Arial Nova"/>
          <w:b/>
          <w:bCs/>
          <w:sz w:val="24"/>
          <w:szCs w:val="24"/>
        </w:rPr>
        <w:t>PRUEBAS OFRECIDAS POR LOS DENUNCIADOS.</w:t>
      </w:r>
    </w:p>
    <w:p w14:paraId="18A30787" w14:textId="7188A3AA" w:rsidR="005830DB" w:rsidRDefault="00C225D1" w:rsidP="00C225D1">
      <w:pP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De</w:t>
      </w:r>
      <w:r w:rsidRPr="00C225D1">
        <w:rPr>
          <w:rFonts w:ascii="Arial Nova Light" w:eastAsia="Arial Nova" w:hAnsi="Arial Nova Light" w:cs="Arial Nova"/>
          <w:bCs/>
          <w:sz w:val="24"/>
          <w:szCs w:val="24"/>
        </w:rPr>
        <w:t xml:space="preserve"> los autos del expediente, ningun</w:t>
      </w:r>
      <w:r w:rsidR="008908C0">
        <w:rPr>
          <w:rFonts w:ascii="Arial Nova Light" w:eastAsia="Arial Nova" w:hAnsi="Arial Nova Light" w:cs="Arial Nova"/>
          <w:bCs/>
          <w:sz w:val="24"/>
          <w:szCs w:val="24"/>
        </w:rPr>
        <w:t xml:space="preserve">o </w:t>
      </w:r>
      <w:r w:rsidRPr="00C225D1">
        <w:rPr>
          <w:rFonts w:ascii="Arial Nova Light" w:eastAsia="Arial Nova" w:hAnsi="Arial Nova Light" w:cs="Arial Nova"/>
          <w:bCs/>
          <w:sz w:val="24"/>
          <w:szCs w:val="24"/>
        </w:rPr>
        <w:t>de</w:t>
      </w:r>
      <w:r>
        <w:rPr>
          <w:rFonts w:ascii="Arial Nova Light" w:eastAsia="Arial Nova" w:hAnsi="Arial Nova Light" w:cs="Arial Nova"/>
          <w:bCs/>
          <w:sz w:val="24"/>
          <w:szCs w:val="24"/>
        </w:rPr>
        <w:t xml:space="preserve"> que los denunciados comparecieron </w:t>
      </w:r>
      <w:r w:rsidRPr="00C225D1">
        <w:rPr>
          <w:rFonts w:ascii="Arial Nova Light" w:eastAsia="Arial Nova" w:hAnsi="Arial Nova Light" w:cs="Arial Nova"/>
          <w:bCs/>
          <w:sz w:val="24"/>
          <w:szCs w:val="24"/>
        </w:rPr>
        <w:t>a la audiencia de pruebas y alegatos</w:t>
      </w:r>
      <w:r w:rsidR="00953CA6">
        <w:rPr>
          <w:rFonts w:ascii="Arial Nova Light" w:eastAsia="Arial Nova" w:hAnsi="Arial Nova Light" w:cs="Arial Nova"/>
          <w:bCs/>
          <w:sz w:val="24"/>
          <w:szCs w:val="24"/>
        </w:rPr>
        <w:t>, por lo que se tiene por no ofrecido medio probatorio</w:t>
      </w:r>
      <w:r w:rsidR="00E15032">
        <w:rPr>
          <w:rFonts w:ascii="Arial Nova Light" w:eastAsia="Arial Nova" w:hAnsi="Arial Nova Light" w:cs="Arial Nova"/>
          <w:bCs/>
          <w:sz w:val="24"/>
          <w:szCs w:val="24"/>
        </w:rPr>
        <w:t xml:space="preserve"> alguno</w:t>
      </w:r>
      <w:r w:rsidR="00953CA6">
        <w:rPr>
          <w:rFonts w:ascii="Arial Nova Light" w:eastAsia="Arial Nova" w:hAnsi="Arial Nova Light" w:cs="Arial Nova"/>
          <w:bCs/>
          <w:sz w:val="24"/>
          <w:szCs w:val="24"/>
        </w:rPr>
        <w:t>.</w:t>
      </w:r>
    </w:p>
    <w:p w14:paraId="6D5DA139" w14:textId="46C7FB59" w:rsidR="005830DB" w:rsidRPr="005830DB" w:rsidRDefault="005830DB" w:rsidP="005830DB">
      <w:pPr>
        <w:pBdr>
          <w:top w:val="nil"/>
          <w:left w:val="nil"/>
          <w:bottom w:val="nil"/>
          <w:right w:val="nil"/>
          <w:between w:val="nil"/>
        </w:pBdr>
        <w:tabs>
          <w:tab w:val="left" w:pos="567"/>
        </w:tabs>
        <w:spacing w:after="0" w:line="360" w:lineRule="auto"/>
        <w:ind w:right="36"/>
        <w:jc w:val="both"/>
        <w:rPr>
          <w:rFonts w:ascii="Arial Nova Light" w:hAnsi="Arial Nova Light"/>
          <w:b/>
          <w:bCs/>
          <w:sz w:val="24"/>
          <w:szCs w:val="24"/>
        </w:rPr>
      </w:pPr>
      <w:r>
        <w:rPr>
          <w:rFonts w:ascii="Arial Nova Light" w:hAnsi="Arial Nova Light"/>
          <w:b/>
          <w:bCs/>
          <w:sz w:val="24"/>
          <w:szCs w:val="24"/>
        </w:rPr>
        <w:t xml:space="preserve">6. </w:t>
      </w:r>
      <w:r w:rsidR="005E4CBB" w:rsidRPr="005830DB">
        <w:rPr>
          <w:rFonts w:ascii="Arial Nova Light" w:hAnsi="Arial Nova Light"/>
          <w:b/>
          <w:bCs/>
          <w:sz w:val="24"/>
          <w:szCs w:val="24"/>
        </w:rPr>
        <w:t>ESTUDIO DE FONDO.</w:t>
      </w:r>
      <w:r w:rsidRPr="005830DB">
        <w:rPr>
          <w:rFonts w:ascii="Arial Nova Light" w:hAnsi="Arial Nova Light"/>
          <w:b/>
          <w:bCs/>
          <w:sz w:val="24"/>
          <w:szCs w:val="24"/>
        </w:rPr>
        <w:t xml:space="preserve"> </w:t>
      </w:r>
    </w:p>
    <w:p w14:paraId="239ADD04" w14:textId="05F484D8" w:rsidR="005830DB" w:rsidRPr="00381F9E" w:rsidRDefault="005830DB" w:rsidP="00445B70">
      <w:pPr>
        <w:pStyle w:val="Prrafodelista"/>
        <w:numPr>
          <w:ilvl w:val="0"/>
          <w:numId w:val="7"/>
        </w:numPr>
        <w:pBdr>
          <w:top w:val="nil"/>
          <w:left w:val="nil"/>
          <w:bottom w:val="nil"/>
          <w:right w:val="nil"/>
          <w:between w:val="nil"/>
        </w:pBdr>
        <w:tabs>
          <w:tab w:val="left" w:pos="567"/>
        </w:tabs>
        <w:spacing w:after="0" w:line="360" w:lineRule="auto"/>
        <w:ind w:left="0" w:right="36" w:firstLine="0"/>
        <w:jc w:val="both"/>
        <w:rPr>
          <w:rFonts w:ascii="Arial Nova Light" w:hAnsi="Arial Nova Light"/>
          <w:b/>
          <w:bCs/>
          <w:sz w:val="24"/>
          <w:szCs w:val="24"/>
        </w:rPr>
      </w:pPr>
      <w:r>
        <w:rPr>
          <w:rFonts w:ascii="Arial Nova Light" w:hAnsi="Arial Nova Light"/>
          <w:b/>
          <w:bCs/>
          <w:sz w:val="24"/>
          <w:szCs w:val="24"/>
        </w:rPr>
        <w:lastRenderedPageBreak/>
        <w:t>HECHOS ACREDITADOS</w:t>
      </w:r>
      <w:r>
        <w:rPr>
          <w:rFonts w:ascii="Arial Nova Light" w:hAnsi="Arial Nova Light"/>
          <w:sz w:val="24"/>
          <w:szCs w:val="24"/>
        </w:rPr>
        <w:t xml:space="preserve">. </w:t>
      </w:r>
      <w:r w:rsidRPr="0041360F">
        <w:rPr>
          <w:rFonts w:ascii="Arial Nova Light" w:hAnsi="Arial Nova Light"/>
          <w:sz w:val="24"/>
          <w:szCs w:val="24"/>
        </w:rPr>
        <w:t xml:space="preserve">Haciendo </w:t>
      </w:r>
      <w:r w:rsidRPr="0041360F">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r w:rsidR="00381F9E">
        <w:rPr>
          <w:rFonts w:ascii="Arial Nova Light" w:eastAsia="Arial Nova" w:hAnsi="Arial Nova Light" w:cs="Arial Nova"/>
          <w:sz w:val="24"/>
          <w:szCs w:val="24"/>
        </w:rPr>
        <w:t>:</w:t>
      </w:r>
    </w:p>
    <w:p w14:paraId="1098F3D1" w14:textId="77777777" w:rsidR="00381F9E" w:rsidRPr="005830DB" w:rsidRDefault="00381F9E" w:rsidP="00381F9E">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14E3C77C" w14:textId="5CE85697" w:rsidR="00982B9C" w:rsidRPr="00982B9C" w:rsidRDefault="005830D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b/>
          <w:bCs/>
          <w:sz w:val="24"/>
          <w:szCs w:val="24"/>
        </w:rPr>
      </w:pPr>
      <w:r w:rsidRPr="005830DB">
        <w:rPr>
          <w:rFonts w:ascii="Arial Nova Light" w:hAnsi="Arial Nova Light"/>
          <w:b/>
          <w:bCs/>
          <w:sz w:val="24"/>
          <w:szCs w:val="24"/>
        </w:rPr>
        <w:t xml:space="preserve">Calidad del denunciante. </w:t>
      </w:r>
      <w:r w:rsidRPr="005830DB">
        <w:rPr>
          <w:rFonts w:ascii="Arial Nova Light" w:hAnsi="Arial Nova Light"/>
          <w:sz w:val="24"/>
          <w:szCs w:val="24"/>
        </w:rPr>
        <w:t xml:space="preserve">El denunciante acude en su calidad de representante </w:t>
      </w:r>
      <w:r w:rsidR="00521684">
        <w:rPr>
          <w:rFonts w:ascii="Arial Nova Light" w:hAnsi="Arial Nova Light"/>
          <w:sz w:val="24"/>
          <w:szCs w:val="24"/>
        </w:rPr>
        <w:t xml:space="preserve">propietario </w:t>
      </w:r>
      <w:r w:rsidRPr="005830DB">
        <w:rPr>
          <w:rFonts w:ascii="Arial Nova Light" w:hAnsi="Arial Nova Light"/>
          <w:sz w:val="24"/>
          <w:szCs w:val="24"/>
        </w:rPr>
        <w:t xml:space="preserve">del </w:t>
      </w:r>
      <w:r w:rsidR="00381F9E">
        <w:rPr>
          <w:rFonts w:ascii="Arial Nova Light" w:hAnsi="Arial Nova Light"/>
          <w:sz w:val="24"/>
          <w:szCs w:val="24"/>
        </w:rPr>
        <w:t xml:space="preserve">PAN </w:t>
      </w:r>
      <w:r w:rsidRPr="005830DB">
        <w:rPr>
          <w:rFonts w:ascii="Arial Nova Light" w:hAnsi="Arial Nova Light"/>
          <w:sz w:val="24"/>
          <w:szCs w:val="24"/>
        </w:rPr>
        <w:t xml:space="preserve">ante el </w:t>
      </w:r>
      <w:r w:rsidR="00521684" w:rsidRPr="005830DB">
        <w:rPr>
          <w:rFonts w:ascii="Arial Nova Light" w:hAnsi="Arial Nova Light"/>
          <w:sz w:val="24"/>
          <w:szCs w:val="24"/>
        </w:rPr>
        <w:t>C</w:t>
      </w:r>
      <w:r w:rsidR="00521684">
        <w:rPr>
          <w:rFonts w:ascii="Arial Nova Light" w:hAnsi="Arial Nova Light"/>
          <w:sz w:val="24"/>
          <w:szCs w:val="24"/>
        </w:rPr>
        <w:t>onsejo Municipal Electoral</w:t>
      </w:r>
      <w:r w:rsidR="00381F9E">
        <w:rPr>
          <w:rFonts w:ascii="Arial Nova Light" w:hAnsi="Arial Nova Light"/>
          <w:sz w:val="24"/>
          <w:szCs w:val="24"/>
        </w:rPr>
        <w:t xml:space="preserve"> del IEE</w:t>
      </w:r>
      <w:r w:rsidR="00521684">
        <w:rPr>
          <w:rFonts w:ascii="Arial Nova Light" w:hAnsi="Arial Nova Light"/>
          <w:sz w:val="24"/>
          <w:szCs w:val="24"/>
        </w:rPr>
        <w:t xml:space="preserve"> en Aguascalientes</w:t>
      </w:r>
      <w:r w:rsidRPr="005830DB">
        <w:rPr>
          <w:rFonts w:ascii="Arial Nova Light" w:hAnsi="Arial Nova Light"/>
          <w:sz w:val="24"/>
          <w:szCs w:val="24"/>
        </w:rPr>
        <w:t>, misma que tiene acreditada en autos.</w:t>
      </w:r>
    </w:p>
    <w:p w14:paraId="0CDFA7D7" w14:textId="52F8F45D" w:rsidR="005830DB" w:rsidRPr="00E15032" w:rsidRDefault="005830DB"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b/>
          <w:bCs/>
          <w:sz w:val="24"/>
          <w:szCs w:val="24"/>
        </w:rPr>
      </w:pPr>
      <w:r w:rsidRPr="00982B9C">
        <w:rPr>
          <w:rFonts w:ascii="Arial Nova Light" w:hAnsi="Arial Nova Light"/>
          <w:b/>
          <w:bCs/>
          <w:sz w:val="24"/>
          <w:szCs w:val="24"/>
        </w:rPr>
        <w:t xml:space="preserve">Calidad de los denunciados. </w:t>
      </w:r>
      <w:r w:rsidRPr="00982B9C">
        <w:rPr>
          <w:rFonts w:ascii="Arial Nova Light" w:hAnsi="Arial Nova Light"/>
          <w:sz w:val="24"/>
          <w:szCs w:val="24"/>
        </w:rPr>
        <w:t xml:space="preserve">En el caso de los denunciados, tienen acreditada su calidad, como </w:t>
      </w:r>
      <w:r w:rsidR="00381F9E">
        <w:rPr>
          <w:rFonts w:ascii="Arial Nova Light" w:hAnsi="Arial Nova Light"/>
          <w:sz w:val="24"/>
          <w:szCs w:val="24"/>
        </w:rPr>
        <w:t>coalición postulante</w:t>
      </w:r>
      <w:r w:rsidRPr="00982B9C">
        <w:rPr>
          <w:rFonts w:ascii="Arial Nova Light" w:hAnsi="Arial Nova Light"/>
          <w:sz w:val="24"/>
          <w:szCs w:val="24"/>
        </w:rPr>
        <w:t xml:space="preserve">; así como la del </w:t>
      </w:r>
      <w:r w:rsidR="00F65B7D">
        <w:rPr>
          <w:rFonts w:ascii="Arial Nova Light" w:hAnsi="Arial Nova Light"/>
          <w:sz w:val="24"/>
          <w:szCs w:val="24"/>
        </w:rPr>
        <w:t>C. Arturo Francisco Federico Ávila Anaya</w:t>
      </w:r>
      <w:r w:rsidRPr="00982B9C">
        <w:rPr>
          <w:rFonts w:ascii="Arial Nova Light" w:hAnsi="Arial Nova Light"/>
          <w:sz w:val="24"/>
          <w:szCs w:val="24"/>
        </w:rPr>
        <w:t xml:space="preserve">, candidato a la Presidencia Municipal de </w:t>
      </w:r>
      <w:r w:rsidR="00F65B7D">
        <w:rPr>
          <w:rFonts w:ascii="Arial Nova Light" w:hAnsi="Arial Nova Light"/>
          <w:sz w:val="24"/>
          <w:szCs w:val="24"/>
        </w:rPr>
        <w:t>Aguascalientes</w:t>
      </w:r>
      <w:r w:rsidRPr="00982B9C">
        <w:rPr>
          <w:rFonts w:ascii="Arial Nova Light" w:hAnsi="Arial Nova Light"/>
          <w:sz w:val="24"/>
          <w:szCs w:val="24"/>
        </w:rPr>
        <w:t>.</w:t>
      </w:r>
    </w:p>
    <w:p w14:paraId="33C367B5" w14:textId="79BE342F" w:rsidR="00E15032" w:rsidRPr="00982B9C" w:rsidRDefault="00E15032" w:rsidP="00381F9E">
      <w:pPr>
        <w:pStyle w:val="Prrafodelista"/>
        <w:numPr>
          <w:ilvl w:val="2"/>
          <w:numId w:val="7"/>
        </w:numPr>
        <w:pBdr>
          <w:top w:val="nil"/>
          <w:left w:val="nil"/>
          <w:bottom w:val="nil"/>
          <w:right w:val="nil"/>
          <w:between w:val="nil"/>
        </w:pBdr>
        <w:tabs>
          <w:tab w:val="left" w:pos="567"/>
        </w:tabs>
        <w:spacing w:after="0" w:line="360" w:lineRule="auto"/>
        <w:ind w:left="1134" w:right="567"/>
        <w:jc w:val="both"/>
        <w:rPr>
          <w:rFonts w:ascii="Arial Nova Light" w:hAnsi="Arial Nova Light"/>
          <w:b/>
          <w:bCs/>
          <w:sz w:val="24"/>
          <w:szCs w:val="24"/>
        </w:rPr>
      </w:pPr>
      <w:r>
        <w:rPr>
          <w:rFonts w:ascii="Arial Nova Light" w:hAnsi="Arial Nova Light"/>
          <w:b/>
          <w:bCs/>
          <w:sz w:val="24"/>
          <w:szCs w:val="24"/>
        </w:rPr>
        <w:t xml:space="preserve">El contenido de la certificación. </w:t>
      </w:r>
      <w:r>
        <w:rPr>
          <w:rFonts w:ascii="Arial Nova Light" w:hAnsi="Arial Nova Light"/>
          <w:sz w:val="24"/>
          <w:szCs w:val="24"/>
        </w:rPr>
        <w:t xml:space="preserve">En cuanto a lo plasmado en el documento, en virtud de contenerse en </w:t>
      </w:r>
      <w:proofErr w:type="gramStart"/>
      <w:r>
        <w:rPr>
          <w:rFonts w:ascii="Arial Nova Light" w:hAnsi="Arial Nova Light"/>
          <w:sz w:val="24"/>
          <w:szCs w:val="24"/>
        </w:rPr>
        <w:t>una acta levantada</w:t>
      </w:r>
      <w:proofErr w:type="gramEnd"/>
      <w:r>
        <w:rPr>
          <w:rFonts w:ascii="Arial Nova Light" w:hAnsi="Arial Nova Light"/>
          <w:sz w:val="24"/>
          <w:szCs w:val="24"/>
        </w:rPr>
        <w:t xml:space="preserve"> ante fe notarial, donde consta lo que el notario percibió.</w:t>
      </w:r>
    </w:p>
    <w:p w14:paraId="403DA49C" w14:textId="77777777" w:rsidR="005830DB" w:rsidRDefault="005830DB" w:rsidP="005830DB">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b/>
          <w:bCs/>
          <w:sz w:val="24"/>
          <w:szCs w:val="24"/>
        </w:rPr>
        <w:t xml:space="preserve"> </w:t>
      </w:r>
    </w:p>
    <w:p w14:paraId="5E7C676D" w14:textId="725E1C60" w:rsidR="003E5882" w:rsidRPr="003E5882" w:rsidRDefault="00575EDC" w:rsidP="003E5882">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b/>
          <w:bCs/>
          <w:sz w:val="24"/>
          <w:szCs w:val="24"/>
        </w:rPr>
        <w:t xml:space="preserve">b. </w:t>
      </w:r>
      <w:r w:rsidR="003E5882">
        <w:rPr>
          <w:rFonts w:ascii="Arial Nova Light" w:hAnsi="Arial Nova Light"/>
          <w:b/>
          <w:bCs/>
          <w:sz w:val="24"/>
          <w:szCs w:val="24"/>
        </w:rPr>
        <w:t xml:space="preserve">MARCO NORMATIVO. </w:t>
      </w:r>
      <w:bookmarkEnd w:id="0"/>
      <w:r w:rsidR="003E5882" w:rsidRPr="003E5882">
        <w:rPr>
          <w:rFonts w:ascii="Arial Nova Light" w:hAnsi="Arial Nova Light" w:cs="Arial"/>
          <w:sz w:val="24"/>
          <w:szCs w:val="24"/>
        </w:rPr>
        <w:t>El artículo 7°, fracción II, del Código Electoral</w:t>
      </w:r>
      <w:r w:rsidR="003E5882" w:rsidRPr="003E5882">
        <w:rPr>
          <w:rStyle w:val="Refdenotaalpie"/>
          <w:rFonts w:ascii="Arial Nova Light" w:hAnsi="Arial Nova Light" w:cs="Arial"/>
          <w:sz w:val="24"/>
          <w:szCs w:val="24"/>
        </w:rPr>
        <w:footnoteReference w:id="5"/>
      </w:r>
      <w:r w:rsidR="003E5882" w:rsidRPr="003E5882">
        <w:rPr>
          <w:rFonts w:ascii="Arial Nova Light" w:hAnsi="Arial Nova Light" w:cs="Arial"/>
          <w:sz w:val="24"/>
          <w:szCs w:val="24"/>
        </w:rPr>
        <w:t xml:space="preserve"> establece que </w:t>
      </w:r>
      <w:r w:rsidR="003E5882" w:rsidRPr="003E5882">
        <w:rPr>
          <w:rFonts w:ascii="Arial Nova Light" w:hAnsi="Arial Nova Light" w:cs="Arial"/>
          <w:b/>
          <w:bCs/>
          <w:sz w:val="24"/>
          <w:szCs w:val="24"/>
        </w:rPr>
        <w:t>el voto</w:t>
      </w:r>
      <w:r w:rsidR="003E5882" w:rsidRPr="003E5882">
        <w:rPr>
          <w:rFonts w:ascii="Arial Nova Light" w:hAnsi="Arial Nova Light" w:cs="Arial"/>
          <w:sz w:val="24"/>
          <w:szCs w:val="24"/>
        </w:rPr>
        <w:t xml:space="preserve"> es la expresión de la voluntad de la ciudadanía para la elección de las y los representantes y, por tanto, uno de los principios de que respetarse es que sea </w:t>
      </w:r>
      <w:r w:rsidR="003E5882" w:rsidRPr="003E5882">
        <w:rPr>
          <w:rFonts w:ascii="Arial Nova Light" w:hAnsi="Arial Nova Light" w:cs="Arial"/>
          <w:b/>
          <w:bCs/>
          <w:sz w:val="24"/>
          <w:szCs w:val="24"/>
        </w:rPr>
        <w:t>libre</w:t>
      </w:r>
      <w:r w:rsidR="003E5882" w:rsidRPr="003E5882">
        <w:rPr>
          <w:rFonts w:ascii="Arial Nova Light" w:hAnsi="Arial Nova Light" w:cs="Arial"/>
          <w:sz w:val="24"/>
          <w:szCs w:val="24"/>
        </w:rPr>
        <w:t xml:space="preserve">, es decir, que la ciudadanía puede elegir por sí misma, en un ejercicio de consciencia su voto, sin estar sometido a </w:t>
      </w:r>
      <w:r w:rsidR="003E5882" w:rsidRPr="003E5882">
        <w:rPr>
          <w:rFonts w:ascii="Arial Nova Light" w:hAnsi="Arial Nova Light" w:cs="Arial"/>
          <w:b/>
          <w:bCs/>
          <w:sz w:val="24"/>
          <w:szCs w:val="24"/>
        </w:rPr>
        <w:t>ninguna presión o coacción</w:t>
      </w:r>
      <w:r w:rsidR="003E5882" w:rsidRPr="003E5882">
        <w:rPr>
          <w:rFonts w:ascii="Arial Nova Light" w:hAnsi="Arial Nova Light" w:cs="Arial"/>
          <w:sz w:val="24"/>
          <w:szCs w:val="24"/>
        </w:rPr>
        <w:t xml:space="preserve">. </w:t>
      </w:r>
    </w:p>
    <w:p w14:paraId="6598ADEB" w14:textId="77777777" w:rsidR="003E5882" w:rsidRPr="003E5882" w:rsidRDefault="003E5882" w:rsidP="003E5882">
      <w:pPr>
        <w:pStyle w:val="Sinespaciado"/>
        <w:rPr>
          <w:rFonts w:ascii="Arial Nova Light" w:hAnsi="Arial Nova Light"/>
        </w:rPr>
      </w:pPr>
    </w:p>
    <w:p w14:paraId="2D54EABC" w14:textId="77777777" w:rsidR="003E5882" w:rsidRPr="003E5882" w:rsidRDefault="003E5882" w:rsidP="003E5882">
      <w:pPr>
        <w:pStyle w:val="Prrafodelista"/>
        <w:tabs>
          <w:tab w:val="left" w:pos="426"/>
        </w:tabs>
        <w:spacing w:line="360" w:lineRule="auto"/>
        <w:ind w:left="0"/>
        <w:jc w:val="both"/>
        <w:rPr>
          <w:rFonts w:ascii="Arial Nova Light" w:hAnsi="Arial Nova Light" w:cs="Arial"/>
          <w:sz w:val="24"/>
          <w:szCs w:val="24"/>
        </w:rPr>
      </w:pPr>
      <w:r w:rsidRPr="003E5882">
        <w:rPr>
          <w:rFonts w:ascii="Arial Nova Light" w:hAnsi="Arial Nova Light" w:cs="Arial"/>
          <w:sz w:val="24"/>
          <w:szCs w:val="24"/>
        </w:rPr>
        <w:t>El artículo 209, numeral 5, de la LEGIPE</w:t>
      </w:r>
      <w:r w:rsidRPr="003E5882">
        <w:rPr>
          <w:rStyle w:val="Refdenotaalpie"/>
          <w:rFonts w:ascii="Arial Nova Light" w:hAnsi="Arial Nova Light" w:cs="Arial"/>
          <w:sz w:val="24"/>
          <w:szCs w:val="24"/>
        </w:rPr>
        <w:footnoteReference w:id="6"/>
      </w:r>
      <w:r w:rsidRPr="003E5882">
        <w:rPr>
          <w:rFonts w:ascii="Arial Nova Light" w:hAnsi="Arial Nova Light" w:cs="Arial"/>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2DBE0A63" w14:textId="77777777" w:rsidR="003E5882" w:rsidRPr="003E5882" w:rsidRDefault="003E5882" w:rsidP="003E5882">
      <w:pPr>
        <w:pStyle w:val="Sinespaciado"/>
        <w:rPr>
          <w:rFonts w:ascii="Arial Nova Light" w:hAnsi="Arial Nova Light"/>
        </w:rPr>
      </w:pPr>
    </w:p>
    <w:p w14:paraId="6EA13481" w14:textId="77777777" w:rsidR="003E5882" w:rsidRPr="003E5882" w:rsidRDefault="003E5882" w:rsidP="003E5882">
      <w:pPr>
        <w:pStyle w:val="Prrafodelista"/>
        <w:tabs>
          <w:tab w:val="left" w:pos="426"/>
        </w:tabs>
        <w:spacing w:line="360" w:lineRule="auto"/>
        <w:ind w:left="0"/>
        <w:jc w:val="both"/>
        <w:rPr>
          <w:rFonts w:ascii="Arial Nova Light" w:hAnsi="Arial Nova Light" w:cs="Arial"/>
          <w:b/>
          <w:sz w:val="24"/>
          <w:szCs w:val="24"/>
        </w:rPr>
      </w:pPr>
      <w:r w:rsidRPr="003E5882">
        <w:rPr>
          <w:rFonts w:ascii="Arial Nova Light" w:hAnsi="Arial Nova Light" w:cs="Arial"/>
          <w:sz w:val="24"/>
          <w:szCs w:val="24"/>
        </w:rPr>
        <w:lastRenderedPageBreak/>
        <w:t>El artículo 162, último párrafo, del Código Electoral</w:t>
      </w:r>
      <w:r w:rsidRPr="003E5882">
        <w:rPr>
          <w:rStyle w:val="Refdenotaalpie"/>
          <w:rFonts w:ascii="Arial Nova Light" w:hAnsi="Arial Nova Light" w:cs="Arial"/>
          <w:sz w:val="24"/>
          <w:szCs w:val="24"/>
        </w:rPr>
        <w:footnoteReference w:id="7"/>
      </w:r>
      <w:r w:rsidRPr="003E5882">
        <w:rPr>
          <w:rFonts w:ascii="Arial Nova Light" w:hAnsi="Arial Nova Light" w:cs="Arial"/>
          <w:sz w:val="24"/>
          <w:szCs w:val="24"/>
        </w:rPr>
        <w:t xml:space="preserve"> establece la </w:t>
      </w:r>
      <w:r w:rsidRPr="003E5882">
        <w:rPr>
          <w:rFonts w:ascii="Arial Nova Light" w:hAnsi="Arial Nova Light" w:cs="Arial"/>
          <w:b/>
          <w:bCs/>
          <w:sz w:val="24"/>
          <w:szCs w:val="24"/>
        </w:rPr>
        <w:t>prohibición</w:t>
      </w:r>
      <w:r w:rsidRPr="003E5882">
        <w:rPr>
          <w:rFonts w:ascii="Arial Nova Light" w:hAnsi="Arial Nova Light" w:cs="Arial"/>
          <w:sz w:val="24"/>
          <w:szCs w:val="24"/>
        </w:rPr>
        <w:t xml:space="preserve"> -entre otros- a las y </w:t>
      </w:r>
      <w:r w:rsidRPr="003E5882">
        <w:rPr>
          <w:rFonts w:ascii="Arial Nova Light" w:hAnsi="Arial Nova Light" w:cs="Arial"/>
          <w:b/>
          <w:bCs/>
          <w:sz w:val="24"/>
          <w:szCs w:val="24"/>
        </w:rPr>
        <w:t>los candidatos</w:t>
      </w:r>
      <w:r w:rsidRPr="003E5882">
        <w:rPr>
          <w:rFonts w:ascii="Arial Nova Light" w:hAnsi="Arial Nova Light" w:cs="Arial"/>
          <w:sz w:val="24"/>
          <w:szCs w:val="24"/>
        </w:rPr>
        <w:t xml:space="preserve">, </w:t>
      </w:r>
      <w:r w:rsidRPr="003E5882">
        <w:rPr>
          <w:rFonts w:ascii="Arial Nova Light" w:hAnsi="Arial Nova Light" w:cs="Arial"/>
          <w:b/>
          <w:bCs/>
          <w:sz w:val="24"/>
          <w:szCs w:val="24"/>
        </w:rPr>
        <w:t>de entregar cualquier tipo de material</w:t>
      </w:r>
      <w:r w:rsidRPr="003E5882">
        <w:rPr>
          <w:rFonts w:ascii="Arial Nova Light" w:hAnsi="Arial Nova Light" w:cs="Arial"/>
          <w:sz w:val="24"/>
          <w:szCs w:val="24"/>
        </w:rPr>
        <w:t xml:space="preserve"> en el que se oferte o entregue algún beneficio directo, indirecto, mediato o inmediato, en especie o efectivo, a través de cualquier sistema, </w:t>
      </w:r>
      <w:r w:rsidRPr="003E5882">
        <w:rPr>
          <w:rFonts w:ascii="Arial Nova Light" w:hAnsi="Arial Nova Light" w:cs="Arial"/>
          <w:b/>
          <w:bCs/>
          <w:sz w:val="24"/>
          <w:szCs w:val="24"/>
        </w:rPr>
        <w:t>que implique la entrega de un bien o servicio</w:t>
      </w:r>
      <w:r w:rsidRPr="003E5882">
        <w:rPr>
          <w:rFonts w:ascii="Arial Nova Light" w:hAnsi="Arial Nova Light" w:cs="Arial"/>
          <w:sz w:val="24"/>
          <w:szCs w:val="24"/>
        </w:rPr>
        <w:t xml:space="preserve">, ello, a fin de evitar cualquier tipo de presión o coacción </w:t>
      </w:r>
      <w:r w:rsidRPr="003E5882">
        <w:rPr>
          <w:rFonts w:ascii="Arial Nova Light" w:hAnsi="Arial Nova Light" w:cs="Arial"/>
          <w:b/>
          <w:sz w:val="24"/>
          <w:szCs w:val="24"/>
        </w:rPr>
        <w:t>al elector para obtener su voto.</w:t>
      </w:r>
    </w:p>
    <w:p w14:paraId="39683013" w14:textId="77777777" w:rsidR="003E5882" w:rsidRPr="003E5882" w:rsidRDefault="003E5882" w:rsidP="003E5882">
      <w:pPr>
        <w:pStyle w:val="Sinespaciado"/>
        <w:rPr>
          <w:rFonts w:ascii="Arial Nova Light" w:hAnsi="Arial Nova Light"/>
        </w:rPr>
      </w:pPr>
    </w:p>
    <w:p w14:paraId="6D092270" w14:textId="7208BA4B" w:rsidR="003E5882" w:rsidRPr="003E5882" w:rsidRDefault="003E5882" w:rsidP="003E5882">
      <w:pPr>
        <w:pStyle w:val="Prrafodelista"/>
        <w:tabs>
          <w:tab w:val="left" w:pos="426"/>
        </w:tabs>
        <w:spacing w:line="360" w:lineRule="auto"/>
        <w:ind w:left="0"/>
        <w:jc w:val="both"/>
        <w:rPr>
          <w:rFonts w:ascii="Arial Nova Light" w:hAnsi="Arial Nova Light" w:cs="Arial"/>
          <w:sz w:val="24"/>
          <w:szCs w:val="24"/>
        </w:rPr>
      </w:pPr>
      <w:r w:rsidRPr="003E5882">
        <w:rPr>
          <w:rFonts w:ascii="Arial Nova Light" w:hAnsi="Arial Nova Light" w:cs="Arial"/>
          <w:sz w:val="24"/>
          <w:szCs w:val="24"/>
        </w:rPr>
        <w:t xml:space="preserve">Al respecto, la </w:t>
      </w:r>
      <w:r w:rsidRPr="003E5882">
        <w:rPr>
          <w:rFonts w:ascii="Arial Nova Light" w:hAnsi="Arial Nova Light" w:cs="Arial"/>
          <w:bCs/>
          <w:sz w:val="24"/>
          <w:szCs w:val="24"/>
        </w:rPr>
        <w:t>Suprema Corte de Justicia de la Nación</w:t>
      </w:r>
      <w:r w:rsidRPr="003E5882">
        <w:rPr>
          <w:rStyle w:val="Refdenotaalpie"/>
          <w:rFonts w:ascii="Arial Nova Light" w:hAnsi="Arial Nova Light" w:cs="Arial"/>
          <w:bCs/>
          <w:sz w:val="24"/>
          <w:szCs w:val="24"/>
        </w:rPr>
        <w:footnoteReference w:id="8"/>
      </w:r>
      <w:r w:rsidRPr="003E5882">
        <w:rPr>
          <w:rFonts w:ascii="Arial Nova Light" w:hAnsi="Arial Nova Light" w:cs="Arial"/>
          <w:b/>
          <w:sz w:val="24"/>
          <w:szCs w:val="24"/>
        </w:rPr>
        <w:t xml:space="preserve"> </w:t>
      </w:r>
      <w:r w:rsidRPr="003E5882">
        <w:rPr>
          <w:rFonts w:ascii="Arial Nova Light" w:hAnsi="Arial Nova Light" w:cs="Arial"/>
          <w:bCs/>
          <w:sz w:val="24"/>
          <w:szCs w:val="24"/>
        </w:rPr>
        <w:t>resolvió la</w:t>
      </w:r>
      <w:r w:rsidRPr="003E5882">
        <w:rPr>
          <w:rFonts w:ascii="Arial Nova Light" w:hAnsi="Arial Nova Light" w:cs="Arial"/>
          <w:sz w:val="24"/>
          <w:szCs w:val="24"/>
        </w:rPr>
        <w:t xml:space="preserve"> </w:t>
      </w:r>
      <w:r w:rsidRPr="003E5882">
        <w:rPr>
          <w:rFonts w:ascii="Arial Nova Light" w:hAnsi="Arial Nova Light" w:cs="Arial"/>
          <w:b/>
          <w:bCs/>
          <w:sz w:val="24"/>
          <w:szCs w:val="24"/>
        </w:rPr>
        <w:t>invalidez de la exigencia</w:t>
      </w:r>
      <w:r w:rsidRPr="003E5882">
        <w:rPr>
          <w:rFonts w:ascii="Arial Nova Light" w:hAnsi="Arial Nova Light" w:cs="Arial"/>
          <w:sz w:val="24"/>
          <w:szCs w:val="24"/>
        </w:rPr>
        <w:t xml:space="preserve"> relativa a que la entrega del material -en cualquiera de sus representaciones- </w:t>
      </w:r>
      <w:r w:rsidRPr="003E5882">
        <w:rPr>
          <w:rFonts w:ascii="Arial Nova Light" w:hAnsi="Arial Nova Light" w:cs="Arial"/>
          <w:b/>
          <w:bCs/>
          <w:sz w:val="24"/>
          <w:szCs w:val="24"/>
        </w:rPr>
        <w:t>contenga propaganda alusiva al partido y/o alguno de sus candidatas o candidatos</w:t>
      </w:r>
      <w:r w:rsidRPr="003E5882">
        <w:rPr>
          <w:rFonts w:ascii="Arial Nova Light" w:hAnsi="Arial Nova Light" w:cs="Arial"/>
          <w:sz w:val="24"/>
          <w:szCs w:val="24"/>
        </w:rPr>
        <w:t xml:space="preserve">, </w:t>
      </w:r>
      <w:r w:rsidR="00F35AB1">
        <w:rPr>
          <w:rFonts w:ascii="Arial Nova Light" w:hAnsi="Arial Nova Light" w:cs="Arial"/>
          <w:sz w:val="24"/>
          <w:szCs w:val="24"/>
        </w:rPr>
        <w:t xml:space="preserve">en cuanto a que no puede ser un requisito exigible que la entrega de bienes pueda ser sancionada sí y solo sí contiene alguna marca o distintivo que </w:t>
      </w:r>
      <w:r w:rsidR="009C07E6">
        <w:rPr>
          <w:rFonts w:ascii="Arial Nova Light" w:hAnsi="Arial Nova Light" w:cs="Arial"/>
          <w:sz w:val="24"/>
          <w:szCs w:val="24"/>
        </w:rPr>
        <w:t xml:space="preserve">lo </w:t>
      </w:r>
      <w:r w:rsidR="00F35AB1">
        <w:rPr>
          <w:rFonts w:ascii="Arial Nova Light" w:hAnsi="Arial Nova Light" w:cs="Arial"/>
          <w:sz w:val="24"/>
          <w:szCs w:val="24"/>
        </w:rPr>
        <w:t xml:space="preserve">refiera a alguna fuerza o actor en una contienda, </w:t>
      </w:r>
      <w:r w:rsidRPr="003E5882">
        <w:rPr>
          <w:rFonts w:ascii="Arial Nova Light" w:hAnsi="Arial Nova Light" w:cs="Arial"/>
          <w:sz w:val="24"/>
          <w:szCs w:val="24"/>
        </w:rPr>
        <w:t>esto a fin de evitar que se realice la entrega de bienes o servicios</w:t>
      </w:r>
      <w:r w:rsidR="00E15032">
        <w:rPr>
          <w:rFonts w:ascii="Arial Nova Light" w:hAnsi="Arial Nova Light" w:cs="Arial"/>
          <w:sz w:val="24"/>
          <w:szCs w:val="24"/>
        </w:rPr>
        <w:t>,</w:t>
      </w:r>
      <w:r w:rsidRPr="003E5882">
        <w:rPr>
          <w:rFonts w:ascii="Arial Nova Light" w:hAnsi="Arial Nova Light" w:cs="Arial"/>
          <w:sz w:val="24"/>
          <w:szCs w:val="24"/>
        </w:rPr>
        <w:t xml:space="preserve"> sin que pueda ser objeto de alguna sanción</w:t>
      </w:r>
      <w:r w:rsidR="00E15032">
        <w:rPr>
          <w:rFonts w:ascii="Arial Nova Light" w:hAnsi="Arial Nova Light" w:cs="Arial"/>
          <w:sz w:val="24"/>
          <w:szCs w:val="24"/>
        </w:rPr>
        <w:t>, por el hecho de no contener propaganda que los</w:t>
      </w:r>
      <w:r w:rsidR="00F35AB1">
        <w:rPr>
          <w:rFonts w:ascii="Arial Nova Light" w:hAnsi="Arial Nova Light" w:cs="Arial"/>
          <w:sz w:val="24"/>
          <w:szCs w:val="24"/>
        </w:rPr>
        <w:t xml:space="preserve"> identifique</w:t>
      </w:r>
      <w:r w:rsidRPr="003E5882">
        <w:rPr>
          <w:rFonts w:ascii="Arial Nova Light" w:hAnsi="Arial Nova Light" w:cs="Arial"/>
          <w:sz w:val="24"/>
          <w:szCs w:val="24"/>
        </w:rPr>
        <w:t xml:space="preserve">. </w:t>
      </w:r>
      <w:r w:rsidR="00F35AB1">
        <w:rPr>
          <w:rFonts w:ascii="Arial Nova Light" w:hAnsi="Arial Nova Light" w:cs="Arial"/>
          <w:sz w:val="24"/>
          <w:szCs w:val="24"/>
        </w:rPr>
        <w:t>Entonces, p</w:t>
      </w:r>
      <w:r w:rsidRPr="003E5882">
        <w:rPr>
          <w:rFonts w:ascii="Arial Nova Light" w:hAnsi="Arial Nova Light" w:cs="Arial"/>
          <w:sz w:val="24"/>
          <w:szCs w:val="24"/>
        </w:rPr>
        <w:t xml:space="preserve">ara analizar la infracción, en la referida sentencia se sostuvieron los elementos siguientes: </w:t>
      </w:r>
    </w:p>
    <w:p w14:paraId="127B2537" w14:textId="77777777" w:rsidR="003E5882" w:rsidRPr="003E5882" w:rsidRDefault="003E5882" w:rsidP="003E5882">
      <w:pPr>
        <w:pStyle w:val="Sinespaciado"/>
        <w:rPr>
          <w:rFonts w:ascii="Arial Nova Light" w:hAnsi="Arial Nova Light"/>
        </w:rPr>
      </w:pPr>
    </w:p>
    <w:p w14:paraId="194F72A5" w14:textId="77777777" w:rsidR="003E5882" w:rsidRPr="00575EDC" w:rsidRDefault="003E5882" w:rsidP="00575EDC">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575EDC">
        <w:rPr>
          <w:rFonts w:ascii="Arial Nova Light" w:hAnsi="Arial Nova Light" w:cs="Arial"/>
          <w:b/>
          <w:bCs/>
          <w:color w:val="000000" w:themeColor="text1"/>
          <w:sz w:val="24"/>
          <w:szCs w:val="24"/>
        </w:rPr>
        <w:t>Personal</w:t>
      </w:r>
      <w:r w:rsidRPr="00575EDC">
        <w:rPr>
          <w:rFonts w:ascii="Arial Nova Light" w:hAnsi="Arial Nova Light" w:cs="Arial"/>
          <w:color w:val="000000" w:themeColor="text1"/>
          <w:sz w:val="24"/>
          <w:szCs w:val="24"/>
        </w:rPr>
        <w:t>. Que se trate de partidos, candidatos, sus equipos de campaña o cualquier otra persona.</w:t>
      </w:r>
    </w:p>
    <w:p w14:paraId="17EDD83E" w14:textId="77777777" w:rsidR="003E5882" w:rsidRPr="003E5882" w:rsidRDefault="003E5882" w:rsidP="003E5882">
      <w:pPr>
        <w:pStyle w:val="Sinespaciado"/>
        <w:ind w:left="284" w:hanging="284"/>
        <w:rPr>
          <w:rFonts w:ascii="Arial Nova Light" w:hAnsi="Arial Nova Light"/>
          <w:sz w:val="10"/>
          <w:szCs w:val="10"/>
        </w:rPr>
      </w:pPr>
    </w:p>
    <w:p w14:paraId="1A8D941F" w14:textId="2071880A" w:rsidR="003E5882" w:rsidRPr="00575EDC" w:rsidRDefault="00575EDC" w:rsidP="00575EDC">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575EDC">
        <w:rPr>
          <w:rFonts w:ascii="Arial Nova Light" w:hAnsi="Arial Nova Light" w:cs="Arial"/>
          <w:b/>
          <w:bCs/>
          <w:color w:val="000000" w:themeColor="text1"/>
          <w:sz w:val="24"/>
          <w:szCs w:val="24"/>
        </w:rPr>
        <w:t>O</w:t>
      </w:r>
      <w:r w:rsidR="003E5882" w:rsidRPr="00575EDC">
        <w:rPr>
          <w:rFonts w:ascii="Arial Nova Light" w:hAnsi="Arial Nova Light" w:cs="Arial"/>
          <w:b/>
          <w:bCs/>
          <w:color w:val="000000" w:themeColor="text1"/>
          <w:sz w:val="24"/>
          <w:szCs w:val="24"/>
        </w:rPr>
        <w:t>bjetivo</w:t>
      </w:r>
      <w:r w:rsidR="003E5882" w:rsidRPr="00575EDC">
        <w:rPr>
          <w:rFonts w:ascii="Arial Nova Light" w:hAnsi="Arial Nova Light"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44783BAF" w14:textId="77777777" w:rsidR="003E5882" w:rsidRPr="003E5882" w:rsidRDefault="003E5882" w:rsidP="003E5882">
      <w:pPr>
        <w:pStyle w:val="Sinespaciado"/>
        <w:ind w:left="284" w:hanging="284"/>
        <w:rPr>
          <w:rFonts w:ascii="Arial Nova Light" w:hAnsi="Arial Nova Light"/>
          <w:sz w:val="10"/>
          <w:szCs w:val="10"/>
        </w:rPr>
      </w:pPr>
    </w:p>
    <w:p w14:paraId="53967AEB" w14:textId="77777777" w:rsidR="003E5882" w:rsidRPr="00575EDC" w:rsidRDefault="003E5882" w:rsidP="00575EDC">
      <w:pPr>
        <w:pStyle w:val="Prrafodelista"/>
        <w:numPr>
          <w:ilvl w:val="0"/>
          <w:numId w:val="11"/>
        </w:numPr>
        <w:tabs>
          <w:tab w:val="left" w:pos="426"/>
        </w:tabs>
        <w:spacing w:after="0" w:line="360" w:lineRule="auto"/>
        <w:jc w:val="both"/>
        <w:rPr>
          <w:rFonts w:ascii="Arial Nova Light" w:hAnsi="Arial Nova Light" w:cs="Arial"/>
          <w:color w:val="000000" w:themeColor="text1"/>
          <w:sz w:val="24"/>
          <w:szCs w:val="24"/>
        </w:rPr>
      </w:pPr>
      <w:r w:rsidRPr="00575EDC">
        <w:rPr>
          <w:rFonts w:ascii="Arial Nova Light" w:hAnsi="Arial Nova Light" w:cs="Arial"/>
          <w:b/>
          <w:bCs/>
          <w:color w:val="000000" w:themeColor="text1"/>
          <w:sz w:val="24"/>
          <w:szCs w:val="24"/>
        </w:rPr>
        <w:t>Subjetivo</w:t>
      </w:r>
      <w:r w:rsidRPr="00575EDC">
        <w:rPr>
          <w:rFonts w:ascii="Arial Nova Light" w:hAnsi="Arial Nova Light" w:cs="Arial"/>
          <w:color w:val="000000" w:themeColor="text1"/>
          <w:sz w:val="24"/>
          <w:szCs w:val="24"/>
        </w:rPr>
        <w:t>: La acción de entregar el material, abusando de las penurias económicas de la población y así pretender influir de manera decisiva en la emisión del sufragio. (sic)</w:t>
      </w:r>
    </w:p>
    <w:p w14:paraId="4EF67B1D" w14:textId="77777777" w:rsidR="003E5882" w:rsidRPr="003E5882" w:rsidRDefault="003E5882" w:rsidP="003E5882">
      <w:pPr>
        <w:pStyle w:val="Sinespaciado"/>
        <w:rPr>
          <w:rFonts w:ascii="Arial Nova Light" w:hAnsi="Arial Nova Light"/>
        </w:rPr>
      </w:pPr>
    </w:p>
    <w:p w14:paraId="60DDD708" w14:textId="77777777" w:rsidR="003E5882" w:rsidRPr="003E5882" w:rsidRDefault="003E5882" w:rsidP="003E5882">
      <w:pPr>
        <w:pStyle w:val="Prrafodelista"/>
        <w:tabs>
          <w:tab w:val="left" w:pos="426"/>
        </w:tabs>
        <w:spacing w:line="360" w:lineRule="auto"/>
        <w:ind w:left="0"/>
        <w:jc w:val="both"/>
        <w:rPr>
          <w:rFonts w:ascii="Arial Nova Light" w:hAnsi="Arial Nova Light" w:cs="Arial"/>
          <w:b/>
          <w:bCs/>
          <w:sz w:val="24"/>
          <w:szCs w:val="24"/>
        </w:rPr>
      </w:pPr>
      <w:r w:rsidRPr="003E5882">
        <w:rPr>
          <w:rFonts w:ascii="Arial Nova Light" w:hAnsi="Arial Nova Light" w:cs="Arial"/>
          <w:sz w:val="24"/>
          <w:szCs w:val="24"/>
        </w:rPr>
        <w:t xml:space="preserve">De lo expuesto puede concluirse que </w:t>
      </w:r>
      <w:r w:rsidRPr="003E5882">
        <w:rPr>
          <w:rFonts w:ascii="Arial Nova Light" w:hAnsi="Arial Nova Light" w:cs="Arial"/>
          <w:b/>
          <w:bCs/>
          <w:sz w:val="24"/>
          <w:szCs w:val="24"/>
        </w:rPr>
        <w:t>toda entrega</w:t>
      </w:r>
      <w:r w:rsidRPr="003E5882">
        <w:rPr>
          <w:rFonts w:ascii="Arial Nova Light" w:hAnsi="Arial Nova Light" w:cs="Arial"/>
          <w:sz w:val="24"/>
          <w:szCs w:val="24"/>
        </w:rPr>
        <w:t xml:space="preserve"> de algún bien, material o </w:t>
      </w:r>
      <w:r w:rsidRPr="003E5882">
        <w:rPr>
          <w:rFonts w:ascii="Arial Nova Light" w:hAnsi="Arial Nova Light" w:cs="Arial"/>
          <w:b/>
          <w:bCs/>
          <w:sz w:val="24"/>
          <w:szCs w:val="24"/>
        </w:rPr>
        <w:t>servicio por un candidato</w:t>
      </w:r>
      <w:r w:rsidRPr="003E5882">
        <w:rPr>
          <w:rFonts w:ascii="Arial Nova Light" w:hAnsi="Arial Nova Light" w:cs="Arial"/>
          <w:sz w:val="24"/>
          <w:szCs w:val="24"/>
        </w:rPr>
        <w:t xml:space="preserve">, independientemente de que contenga o no propaganda alusiva a su candidatura, pero que esta genere un beneficio directo o indirecto a la ciudadanía, tomando en cuenta que con dicha entrega se aproveche de la situación económica de la población que se pretende beneficiar, implica que </w:t>
      </w:r>
      <w:r w:rsidRPr="003E5882">
        <w:rPr>
          <w:rFonts w:ascii="Arial Nova Light" w:hAnsi="Arial Nova Light" w:cs="Arial"/>
          <w:b/>
          <w:bCs/>
          <w:sz w:val="24"/>
          <w:szCs w:val="24"/>
        </w:rPr>
        <w:t>es susceptible de analizarse</w:t>
      </w:r>
      <w:r w:rsidRPr="003E5882">
        <w:rPr>
          <w:rFonts w:ascii="Arial Nova Light" w:hAnsi="Arial Nova Light" w:cs="Arial"/>
          <w:sz w:val="24"/>
          <w:szCs w:val="24"/>
        </w:rPr>
        <w:t xml:space="preserve"> y, en su caso, </w:t>
      </w:r>
      <w:r w:rsidRPr="003E5882">
        <w:rPr>
          <w:rFonts w:ascii="Arial Nova Light" w:hAnsi="Arial Nova Light" w:cs="Arial"/>
          <w:b/>
          <w:bCs/>
          <w:sz w:val="24"/>
          <w:szCs w:val="24"/>
        </w:rPr>
        <w:t>sancionarse</w:t>
      </w:r>
      <w:r w:rsidRPr="003E5882">
        <w:rPr>
          <w:rFonts w:ascii="Arial Nova Light" w:hAnsi="Arial Nova Light" w:cs="Arial"/>
          <w:sz w:val="24"/>
          <w:szCs w:val="24"/>
        </w:rPr>
        <w:t xml:space="preserve">, al contar con el </w:t>
      </w:r>
      <w:r w:rsidRPr="003E5882">
        <w:rPr>
          <w:rFonts w:ascii="Arial Nova Light" w:hAnsi="Arial Nova Light" w:cs="Arial"/>
          <w:b/>
          <w:bCs/>
          <w:sz w:val="24"/>
          <w:szCs w:val="24"/>
        </w:rPr>
        <w:lastRenderedPageBreak/>
        <w:t xml:space="preserve">indicio </w:t>
      </w:r>
      <w:r w:rsidRPr="003E5882">
        <w:rPr>
          <w:rFonts w:ascii="Arial Nova Light" w:hAnsi="Arial Nova Light" w:cs="Arial"/>
          <w:sz w:val="24"/>
          <w:szCs w:val="24"/>
        </w:rPr>
        <w:t xml:space="preserve">que dicha entrega se realizó con el objetivo de </w:t>
      </w:r>
      <w:r w:rsidRPr="003E5882">
        <w:rPr>
          <w:rFonts w:ascii="Arial Nova Light" w:hAnsi="Arial Nova Light" w:cs="Arial"/>
          <w:b/>
          <w:bCs/>
          <w:sz w:val="24"/>
          <w:szCs w:val="24"/>
        </w:rPr>
        <w:t>presionar al electorado para obtener su voto.</w:t>
      </w:r>
    </w:p>
    <w:p w14:paraId="5BC0C10A" w14:textId="55483366" w:rsidR="008A5E69" w:rsidRPr="00E028E6" w:rsidRDefault="00575EDC" w:rsidP="00575EDC">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
          <w:bCs/>
        </w:rPr>
        <w:t xml:space="preserve">c. </w:t>
      </w:r>
      <w:r w:rsidR="00F65B7D" w:rsidRPr="00F65B7D">
        <w:rPr>
          <w:rFonts w:ascii="Arial Nova Light" w:hAnsi="Arial Nova Light" w:cs="Arial"/>
          <w:b/>
          <w:bCs/>
        </w:rPr>
        <w:t>CASO CONCRETO.</w:t>
      </w:r>
      <w:r w:rsidR="008A5E69">
        <w:rPr>
          <w:rFonts w:ascii="Arial Nova Light" w:hAnsi="Arial Nova Light" w:cs="Arial"/>
          <w:b/>
          <w:bCs/>
        </w:rPr>
        <w:t xml:space="preserve"> </w:t>
      </w:r>
      <w:r w:rsidR="005A043B">
        <w:rPr>
          <w:rFonts w:ascii="Arial Nova Light" w:hAnsi="Arial Nova Light" w:cs="Arial"/>
          <w:b/>
          <w:bCs/>
        </w:rPr>
        <w:t xml:space="preserve">Contexto. </w:t>
      </w:r>
      <w:r w:rsidR="008A5E69" w:rsidRPr="00E028E6">
        <w:rPr>
          <w:rFonts w:ascii="Arial Nova Light" w:hAnsi="Arial Nova Light" w:cs="Arial"/>
        </w:rPr>
        <w:t>En el asunto que nos ocupa, el partido político denunciante controvierte</w:t>
      </w:r>
      <w:r w:rsidR="008A5E69" w:rsidRPr="00E028E6">
        <w:rPr>
          <w:rFonts w:ascii="Arial Nova Light" w:eastAsia="Arial Nova" w:hAnsi="Arial Nova Light" w:cs="Arial Nova"/>
          <w:bCs/>
          <w:highlight w:val="white"/>
        </w:rPr>
        <w:t xml:space="preserve"> hechos que,</w:t>
      </w:r>
      <w:r w:rsidR="008A5E69" w:rsidRPr="00E028E6">
        <w:rPr>
          <w:rFonts w:ascii="Arial Nova Light" w:eastAsia="Arial Nova" w:hAnsi="Arial Nova Light" w:cs="Arial Nova"/>
          <w:highlight w:val="white"/>
        </w:rPr>
        <w:t xml:space="preserve"> a su parecer, constituyen </w:t>
      </w:r>
      <w:r w:rsidR="008A5E69" w:rsidRPr="00E028E6">
        <w:rPr>
          <w:rFonts w:ascii="Arial Nova Light" w:eastAsia="Arial Nova" w:hAnsi="Arial Nova Light" w:cs="Arial Nova"/>
        </w:rPr>
        <w:t>presión al electorado para obtener el voto de la ciudadanía derivado de la entrega de</w:t>
      </w:r>
      <w:r w:rsidR="000C48DA">
        <w:rPr>
          <w:rFonts w:ascii="Arial Nova Light" w:eastAsia="Arial Nova" w:hAnsi="Arial Nova Light" w:cs="Arial Nova"/>
        </w:rPr>
        <w:t xml:space="preserve"> una </w:t>
      </w:r>
      <w:r w:rsidR="008A5E69" w:rsidRPr="00E028E6">
        <w:rPr>
          <w:rFonts w:ascii="Arial Nova Light" w:eastAsia="Arial Nova" w:hAnsi="Arial Nova Light" w:cs="Arial Nova"/>
        </w:rPr>
        <w:t xml:space="preserve">silla de ruedas a </w:t>
      </w:r>
      <w:r w:rsidR="000C48DA">
        <w:rPr>
          <w:rFonts w:ascii="Arial Nova Light" w:eastAsia="Arial Nova" w:hAnsi="Arial Nova Light" w:cs="Arial Nova"/>
        </w:rPr>
        <w:t xml:space="preserve">una ciudadana en </w:t>
      </w:r>
      <w:r w:rsidR="008A5E69" w:rsidRPr="00E028E6">
        <w:rPr>
          <w:rFonts w:ascii="Arial Nova Light" w:eastAsia="Arial Nova" w:hAnsi="Arial Nova Light" w:cs="Arial Nova"/>
        </w:rPr>
        <w:t xml:space="preserve">Aguascalientes, acción que fue </w:t>
      </w:r>
      <w:r w:rsidR="000C48DA">
        <w:rPr>
          <w:rFonts w:ascii="Arial Nova Light" w:eastAsia="Arial Nova" w:hAnsi="Arial Nova Light" w:cs="Arial Nova"/>
        </w:rPr>
        <w:t xml:space="preserve">publicada en la red social Facebook, por medio de la herramienta o modalidad </w:t>
      </w:r>
      <w:r w:rsidR="000C48DA" w:rsidRPr="009C07E6">
        <w:rPr>
          <w:rFonts w:ascii="Arial Nova Light" w:eastAsia="Arial Nova" w:hAnsi="Arial Nova Light" w:cs="Arial Nova"/>
          <w:b/>
          <w:bCs/>
          <w:i/>
          <w:iCs/>
        </w:rPr>
        <w:t>“HISTORIA”</w:t>
      </w:r>
      <w:r w:rsidR="000C48DA">
        <w:rPr>
          <w:rFonts w:ascii="Arial Nova Light" w:eastAsia="Arial Nova" w:hAnsi="Arial Nova Light" w:cs="Arial Nova"/>
        </w:rPr>
        <w:t xml:space="preserve"> dentro del perfil</w:t>
      </w:r>
      <w:r w:rsidR="009C07E6">
        <w:rPr>
          <w:rFonts w:ascii="Arial Nova Light" w:eastAsia="Arial Nova" w:hAnsi="Arial Nova Light" w:cs="Arial Nova"/>
        </w:rPr>
        <w:t xml:space="preserve"> de esa red a nombre de</w:t>
      </w:r>
      <w:r w:rsidR="000C48DA">
        <w:rPr>
          <w:rFonts w:ascii="Arial Nova Light" w:eastAsia="Arial Nova" w:hAnsi="Arial Nova Light" w:cs="Arial Nova"/>
        </w:rPr>
        <w:t xml:space="preserve"> </w:t>
      </w:r>
      <w:r w:rsidR="00D419C7">
        <w:rPr>
          <w:rFonts w:ascii="Arial Nova Light" w:eastAsia="Arial Nova" w:hAnsi="Arial Nova Light" w:cs="Arial Nova"/>
        </w:rPr>
        <w:t>“</w:t>
      </w:r>
      <w:r w:rsidR="008A5E69" w:rsidRPr="00E028E6">
        <w:rPr>
          <w:rFonts w:ascii="Arial Nova Light" w:eastAsia="Arial Nova" w:hAnsi="Arial Nova Light" w:cs="Arial Nova"/>
        </w:rPr>
        <w:t xml:space="preserve">Arturo Ávila Anaya </w:t>
      </w:r>
      <w:proofErr w:type="spellStart"/>
      <w:r w:rsidR="008A5E69" w:rsidRPr="00E028E6">
        <w:rPr>
          <w:rFonts w:ascii="Arial Nova Light" w:eastAsia="Arial Nova" w:hAnsi="Arial Nova Light" w:cs="Arial Nova"/>
        </w:rPr>
        <w:t>Mba</w:t>
      </w:r>
      <w:proofErr w:type="spellEnd"/>
      <w:r w:rsidR="00D419C7">
        <w:rPr>
          <w:rFonts w:ascii="Arial Nova Light" w:eastAsia="Arial Nova" w:hAnsi="Arial Nova Light" w:cs="Arial Nova"/>
        </w:rPr>
        <w:t>”</w:t>
      </w:r>
      <w:r w:rsidR="008A5E69" w:rsidRPr="00E028E6">
        <w:rPr>
          <w:rFonts w:ascii="Arial Nova Light" w:eastAsia="Arial Nova" w:hAnsi="Arial Nova Light" w:cs="Arial Nova"/>
        </w:rPr>
        <w:t>, que a dicho del actor la titularidad del mismo le corresponde al candidato en cuestión</w:t>
      </w:r>
      <w:r w:rsidR="00F67FF3">
        <w:rPr>
          <w:rFonts w:ascii="Arial Nova Light" w:eastAsia="Arial Nova" w:hAnsi="Arial Nova Light" w:cs="Arial Nova"/>
        </w:rPr>
        <w:t>, sin que haya manifestaciones del actor donde niegue la titularidad de ese perfil</w:t>
      </w:r>
      <w:r w:rsidR="008A5E69" w:rsidRPr="00E028E6">
        <w:rPr>
          <w:rFonts w:ascii="Arial Nova Light" w:eastAsia="Arial Nova" w:hAnsi="Arial Nova Light" w:cs="Arial Nova"/>
        </w:rPr>
        <w:t>.</w:t>
      </w:r>
    </w:p>
    <w:p w14:paraId="7C856F6A" w14:textId="003FB271" w:rsidR="008A5E69" w:rsidRPr="00E028E6" w:rsidRDefault="008A5E69"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b/>
          <w:bCs/>
        </w:rPr>
      </w:pPr>
    </w:p>
    <w:p w14:paraId="65DCCE78" w14:textId="22C1843A" w:rsidR="009C07E6" w:rsidRDefault="008A5E69"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sidRPr="00E028E6">
        <w:rPr>
          <w:rFonts w:ascii="Arial Nova Light" w:hAnsi="Arial Nova Light" w:cs="Arial"/>
        </w:rPr>
        <w:t>Así, a efecto de corroborar los hechos descritos con antelación, la parte actora en su escrito de denuncia</w:t>
      </w:r>
      <w:r w:rsidR="009C07E6">
        <w:rPr>
          <w:rFonts w:ascii="Arial Nova Light" w:hAnsi="Arial Nova Light" w:cs="Arial"/>
        </w:rPr>
        <w:t>,</w:t>
      </w:r>
      <w:r w:rsidRPr="00E028E6">
        <w:rPr>
          <w:rFonts w:ascii="Arial Nova Light" w:hAnsi="Arial Nova Light" w:cs="Arial"/>
        </w:rPr>
        <w:t xml:space="preserve"> oferta una fe de hechos levantada</w:t>
      </w:r>
      <w:r w:rsidR="000C0182">
        <w:rPr>
          <w:rFonts w:ascii="Arial Nova Light" w:hAnsi="Arial Nova Light" w:cs="Arial"/>
        </w:rPr>
        <w:t xml:space="preserve"> al día </w:t>
      </w:r>
      <w:r w:rsidR="000C0182">
        <w:rPr>
          <w:rFonts w:ascii="Arial Nova Light" w:hAnsi="Arial Nova Light" w:cs="Arial"/>
          <w:b/>
          <w:bCs/>
        </w:rPr>
        <w:t>once de mayo</w:t>
      </w:r>
      <w:r w:rsidRPr="00E028E6">
        <w:rPr>
          <w:rFonts w:ascii="Arial Nova Light" w:hAnsi="Arial Nova Light" w:cs="Arial"/>
        </w:rPr>
        <w:t xml:space="preserve"> por el Lic. Adrián Salas Díaz, Notario Público </w:t>
      </w:r>
      <w:r w:rsidR="0049063B" w:rsidRPr="00E028E6">
        <w:rPr>
          <w:rFonts w:ascii="Arial Nova Light" w:hAnsi="Arial Nova Light" w:cs="Arial"/>
        </w:rPr>
        <w:t>No. 52 de</w:t>
      </w:r>
      <w:r w:rsidR="00F67FF3">
        <w:rPr>
          <w:rFonts w:ascii="Arial Nova Light" w:hAnsi="Arial Nova Light" w:cs="Arial"/>
        </w:rPr>
        <w:t xml:space="preserve"> los del Estado</w:t>
      </w:r>
      <w:r w:rsidR="0049063B" w:rsidRPr="00E028E6">
        <w:rPr>
          <w:rFonts w:ascii="Arial Nova Light" w:hAnsi="Arial Nova Light" w:cs="Arial"/>
        </w:rPr>
        <w:t>, en la que</w:t>
      </w:r>
      <w:r w:rsidR="00F03D33">
        <w:rPr>
          <w:rFonts w:ascii="Arial Nova Light" w:hAnsi="Arial Nova Light" w:cs="Arial"/>
        </w:rPr>
        <w:t xml:space="preserve"> indica que</w:t>
      </w:r>
      <w:r w:rsidR="009C07E6">
        <w:rPr>
          <w:rFonts w:ascii="Arial Nova Light" w:hAnsi="Arial Nova Light" w:cs="Arial"/>
        </w:rPr>
        <w:t>:</w:t>
      </w:r>
    </w:p>
    <w:p w14:paraId="3E507A39" w14:textId="77777777" w:rsidR="009C07E6" w:rsidRPr="00B87FBE" w:rsidRDefault="009C07E6"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sz w:val="20"/>
          <w:szCs w:val="20"/>
        </w:rPr>
      </w:pPr>
    </w:p>
    <w:p w14:paraId="7AB96B8A" w14:textId="72A06721" w:rsidR="0049063B" w:rsidRPr="00CA593A" w:rsidRDefault="0049063B" w:rsidP="00B87FBE">
      <w:pPr>
        <w:pStyle w:val="NormalWeb"/>
        <w:tabs>
          <w:tab w:val="left" w:pos="1134"/>
        </w:tabs>
        <w:spacing w:before="0" w:beforeAutospacing="0" w:after="0" w:afterAutospacing="0" w:line="360" w:lineRule="auto"/>
        <w:ind w:left="1134" w:right="1276"/>
        <w:contextualSpacing/>
        <w:mirrorIndents/>
        <w:jc w:val="both"/>
        <w:rPr>
          <w:rFonts w:ascii="Arial Nova Light" w:hAnsi="Arial Nova Light" w:cs="Arial"/>
          <w:color w:val="FF0000"/>
          <w:sz w:val="20"/>
          <w:szCs w:val="20"/>
        </w:rPr>
      </w:pPr>
      <w:r w:rsidRPr="00B87FBE">
        <w:rPr>
          <w:rFonts w:ascii="Arial Nova Light" w:hAnsi="Arial Nova Light" w:cs="Arial"/>
          <w:sz w:val="20"/>
          <w:szCs w:val="20"/>
        </w:rPr>
        <w:t xml:space="preserve"> </w:t>
      </w:r>
      <w:r w:rsidRPr="00CA593A">
        <w:rPr>
          <w:rFonts w:ascii="Arial Nova Light" w:hAnsi="Arial Nova Light" w:cs="Arial"/>
          <w:i/>
          <w:iCs/>
          <w:sz w:val="20"/>
          <w:szCs w:val="20"/>
        </w:rPr>
        <w:t>“</w:t>
      </w:r>
      <w:proofErr w:type="spellStart"/>
      <w:r w:rsidRPr="00CA593A">
        <w:rPr>
          <w:rFonts w:ascii="Arial Nova Light" w:hAnsi="Arial Nova Light" w:cs="Arial"/>
          <w:i/>
          <w:iCs/>
          <w:sz w:val="20"/>
          <w:szCs w:val="20"/>
        </w:rPr>
        <w:t>se</w:t>
      </w:r>
      <w:proofErr w:type="spellEnd"/>
      <w:r w:rsidRPr="00CA593A">
        <w:rPr>
          <w:rFonts w:ascii="Arial Nova Light" w:hAnsi="Arial Nova Light" w:cs="Arial"/>
          <w:i/>
          <w:iCs/>
          <w:sz w:val="20"/>
          <w:szCs w:val="20"/>
        </w:rPr>
        <w:t xml:space="preserve"> ingresó al sitio web </w:t>
      </w:r>
      <w:hyperlink r:id="rId8" w:history="1">
        <w:r w:rsidRPr="00CA593A">
          <w:rPr>
            <w:rStyle w:val="Hipervnculo"/>
            <w:rFonts w:ascii="Arial Nova Light" w:hAnsi="Arial Nova Light" w:cs="Arial"/>
            <w:i/>
            <w:iCs/>
            <w:sz w:val="20"/>
            <w:szCs w:val="20"/>
          </w:rPr>
          <w:t>www.facebook.com</w:t>
        </w:r>
      </w:hyperlink>
      <w:r w:rsidR="009C07E6" w:rsidRPr="00CA593A">
        <w:rPr>
          <w:rFonts w:ascii="Arial Nova Light" w:hAnsi="Arial Nova Light" w:cs="Arial"/>
          <w:i/>
          <w:iCs/>
          <w:sz w:val="20"/>
          <w:szCs w:val="20"/>
        </w:rPr>
        <w:t>,</w:t>
      </w:r>
      <w:r w:rsidRPr="00CA593A">
        <w:rPr>
          <w:rFonts w:ascii="Arial Nova Light" w:hAnsi="Arial Nova Light" w:cs="Arial"/>
          <w:i/>
          <w:iCs/>
          <w:sz w:val="20"/>
          <w:szCs w:val="20"/>
        </w:rPr>
        <w:t>y una vez que dicha página fue abierta, desplegó el recuadro de “buscar personas”, ingresando al nombre de “</w:t>
      </w:r>
      <w:r w:rsidRPr="00CA593A">
        <w:rPr>
          <w:rFonts w:ascii="Arial Nova Light" w:hAnsi="Arial Nova Light" w:cs="Arial"/>
          <w:b/>
          <w:bCs/>
          <w:i/>
          <w:iCs/>
          <w:sz w:val="20"/>
          <w:szCs w:val="20"/>
        </w:rPr>
        <w:t xml:space="preserve">Arturo Ávila Anaya </w:t>
      </w:r>
      <w:proofErr w:type="spellStart"/>
      <w:r w:rsidRPr="00CA593A">
        <w:rPr>
          <w:rFonts w:ascii="Arial Nova Light" w:hAnsi="Arial Nova Light" w:cs="Arial"/>
          <w:b/>
          <w:bCs/>
          <w:i/>
          <w:iCs/>
          <w:sz w:val="20"/>
          <w:szCs w:val="20"/>
        </w:rPr>
        <w:t>Mba</w:t>
      </w:r>
      <w:proofErr w:type="spellEnd"/>
      <w:r w:rsidRPr="00CA593A">
        <w:rPr>
          <w:rFonts w:ascii="Arial Nova Light" w:hAnsi="Arial Nova Light" w:cs="Arial"/>
          <w:i/>
          <w:iCs/>
          <w:sz w:val="20"/>
          <w:szCs w:val="20"/>
        </w:rPr>
        <w:t xml:space="preserve">”; estando en la </w:t>
      </w:r>
      <w:r w:rsidR="00F03D33" w:rsidRPr="00CA593A">
        <w:rPr>
          <w:rFonts w:ascii="Arial Nova Light" w:hAnsi="Arial Nova Light" w:cs="Arial"/>
          <w:i/>
          <w:iCs/>
          <w:sz w:val="20"/>
          <w:szCs w:val="20"/>
        </w:rPr>
        <w:t>página</w:t>
      </w:r>
      <w:r w:rsidRPr="00CA593A">
        <w:rPr>
          <w:rFonts w:ascii="Arial Nova Light" w:hAnsi="Arial Nova Light" w:cs="Arial"/>
          <w:i/>
          <w:iCs/>
          <w:sz w:val="20"/>
          <w:szCs w:val="20"/>
        </w:rPr>
        <w:t xml:space="preserve"> del antes </w:t>
      </w:r>
      <w:r w:rsidR="00623698" w:rsidRPr="00CA593A">
        <w:rPr>
          <w:rFonts w:ascii="Arial Nova Light" w:hAnsi="Arial Nova Light" w:cs="Arial"/>
          <w:i/>
          <w:iCs/>
          <w:sz w:val="20"/>
          <w:szCs w:val="20"/>
        </w:rPr>
        <w:t>mencionado</w:t>
      </w:r>
      <w:r w:rsidRPr="00CA593A">
        <w:rPr>
          <w:rFonts w:ascii="Arial Nova Light" w:hAnsi="Arial Nova Light" w:cs="Arial"/>
          <w:i/>
          <w:iCs/>
          <w:sz w:val="20"/>
          <w:szCs w:val="20"/>
        </w:rPr>
        <w:t xml:space="preserve"> da un “click” y aparece la fotografía de quien se manifiesta que es Arturo Ávila </w:t>
      </w:r>
      <w:r w:rsidR="00623698" w:rsidRPr="00CA593A">
        <w:rPr>
          <w:rFonts w:ascii="Arial Nova Light" w:hAnsi="Arial Nova Light" w:cs="Arial"/>
          <w:i/>
          <w:iCs/>
          <w:sz w:val="20"/>
          <w:szCs w:val="20"/>
        </w:rPr>
        <w:t>Anaya</w:t>
      </w:r>
      <w:r w:rsidRPr="00CA593A">
        <w:rPr>
          <w:rFonts w:ascii="Arial Nova Light" w:hAnsi="Arial Nova Light" w:cs="Arial"/>
          <w:i/>
          <w:iCs/>
          <w:sz w:val="20"/>
          <w:szCs w:val="20"/>
        </w:rPr>
        <w:t xml:space="preserve"> y que se identifica en esa </w:t>
      </w:r>
      <w:r w:rsidR="00623698" w:rsidRPr="00CA593A">
        <w:rPr>
          <w:rFonts w:ascii="Arial Nova Light" w:hAnsi="Arial Nova Light" w:cs="Arial"/>
          <w:i/>
          <w:iCs/>
          <w:sz w:val="20"/>
          <w:szCs w:val="20"/>
        </w:rPr>
        <w:t>página</w:t>
      </w:r>
      <w:r w:rsidRPr="00CA593A">
        <w:rPr>
          <w:rFonts w:ascii="Arial Nova Light" w:hAnsi="Arial Nova Light" w:cs="Arial"/>
          <w:i/>
          <w:iCs/>
          <w:sz w:val="20"/>
          <w:szCs w:val="20"/>
        </w:rPr>
        <w:t xml:space="preserve"> como “</w:t>
      </w:r>
      <w:r w:rsidRPr="00CA593A">
        <w:rPr>
          <w:rFonts w:ascii="Arial Nova Light" w:hAnsi="Arial Nova Light" w:cs="Arial"/>
          <w:b/>
          <w:bCs/>
          <w:i/>
          <w:iCs/>
          <w:sz w:val="20"/>
          <w:szCs w:val="20"/>
        </w:rPr>
        <w:t xml:space="preserve">Arturo Ávila Anaya </w:t>
      </w:r>
      <w:proofErr w:type="spellStart"/>
      <w:r w:rsidRPr="00CA593A">
        <w:rPr>
          <w:rFonts w:ascii="Arial Nova Light" w:hAnsi="Arial Nova Light" w:cs="Arial"/>
          <w:b/>
          <w:bCs/>
          <w:i/>
          <w:iCs/>
          <w:sz w:val="20"/>
          <w:szCs w:val="20"/>
        </w:rPr>
        <w:t>Mba</w:t>
      </w:r>
      <w:proofErr w:type="spellEnd"/>
      <w:r w:rsidRPr="00CA593A">
        <w:rPr>
          <w:rFonts w:ascii="Arial Nova Light" w:hAnsi="Arial Nova Light" w:cs="Arial"/>
          <w:i/>
          <w:iCs/>
          <w:sz w:val="20"/>
          <w:szCs w:val="20"/>
        </w:rPr>
        <w:t xml:space="preserve">”, en seguida de esto se puede observar un </w:t>
      </w:r>
      <w:r w:rsidR="00F03D33" w:rsidRPr="00CA593A">
        <w:rPr>
          <w:rFonts w:ascii="Arial Nova Light" w:hAnsi="Arial Nova Light" w:cs="Arial"/>
          <w:i/>
          <w:iCs/>
          <w:sz w:val="20"/>
          <w:szCs w:val="20"/>
        </w:rPr>
        <w:t>círculo</w:t>
      </w:r>
      <w:r w:rsidRPr="00CA593A">
        <w:rPr>
          <w:rFonts w:ascii="Arial Nova Light" w:hAnsi="Arial Nova Light" w:cs="Arial"/>
          <w:i/>
          <w:iCs/>
          <w:sz w:val="20"/>
          <w:szCs w:val="20"/>
        </w:rPr>
        <w:t xml:space="preserve"> azul en la “foto de perfil”, al cual le dimos “click” y nos desplegó 4 “historias” que </w:t>
      </w:r>
      <w:r w:rsidR="009C07E6" w:rsidRPr="00CA593A">
        <w:rPr>
          <w:rFonts w:ascii="Arial Nova Light" w:hAnsi="Arial Nova Light" w:cs="Arial"/>
          <w:i/>
          <w:iCs/>
          <w:sz w:val="20"/>
          <w:szCs w:val="20"/>
        </w:rPr>
        <w:t>é</w:t>
      </w:r>
      <w:r w:rsidRPr="00CA593A">
        <w:rPr>
          <w:rFonts w:ascii="Arial Nova Light" w:hAnsi="Arial Nova Light" w:cs="Arial"/>
          <w:i/>
          <w:iCs/>
          <w:sz w:val="20"/>
          <w:szCs w:val="20"/>
        </w:rPr>
        <w:t xml:space="preserve">l mismo publicó. La cuarta “historia” que tiene como link: </w:t>
      </w:r>
      <w:hyperlink r:id="rId9" w:history="1">
        <w:r w:rsidR="00623698" w:rsidRPr="00CA593A">
          <w:rPr>
            <w:rStyle w:val="Hipervnculo"/>
            <w:rFonts w:ascii="Arial Nova Light" w:hAnsi="Arial Nova Light" w:cs="Arial"/>
            <w:i/>
            <w:iCs/>
            <w:sz w:val="20"/>
            <w:szCs w:val="20"/>
          </w:rPr>
          <w:t>https://www.facebook.com/stories/1365127240189242/UzpfSVNDOjEwMjlxNzM3Nzg4NDU0/?view_single=shared_permalink</w:t>
        </w:r>
      </w:hyperlink>
      <w:r w:rsidR="00623698" w:rsidRPr="00CA593A">
        <w:rPr>
          <w:rFonts w:ascii="Arial Nova Light" w:hAnsi="Arial Nova Light" w:cs="Arial"/>
          <w:i/>
          <w:iCs/>
          <w:sz w:val="20"/>
          <w:szCs w:val="20"/>
        </w:rPr>
        <w:t xml:space="preserve"> fue publicada el día 28 de abril de 2021 aproximadamente a la 1 de la tarde y cuenta con una duración de 8 segundos”</w:t>
      </w:r>
      <w:r w:rsidR="00623698" w:rsidRPr="00CA593A">
        <w:rPr>
          <w:rFonts w:ascii="Arial Nova Light" w:hAnsi="Arial Nova Light" w:cs="Arial"/>
          <w:sz w:val="20"/>
          <w:szCs w:val="20"/>
        </w:rPr>
        <w:t>.</w:t>
      </w:r>
      <w:r w:rsidR="009C07E6" w:rsidRPr="00CA593A">
        <w:rPr>
          <w:rFonts w:ascii="Arial Nova Light" w:hAnsi="Arial Nova Light" w:cs="Arial"/>
          <w:sz w:val="20"/>
          <w:szCs w:val="20"/>
        </w:rPr>
        <w:t xml:space="preserve">  </w:t>
      </w:r>
    </w:p>
    <w:p w14:paraId="38EB96CE" w14:textId="7BB2B042" w:rsidR="00623698" w:rsidRPr="00CA593A" w:rsidRDefault="00623698"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p>
    <w:p w14:paraId="67B436A9" w14:textId="77777777" w:rsidR="009C07E6" w:rsidRPr="00CA593A" w:rsidRDefault="00623698"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sidRPr="00CA593A">
        <w:rPr>
          <w:rFonts w:ascii="Arial Nova Light" w:hAnsi="Arial Nova Light" w:cs="Arial"/>
        </w:rPr>
        <w:t xml:space="preserve">Ahora bien, respecto al contenido de la historia denunciada, en la fe de hechos se relata </w:t>
      </w:r>
      <w:r w:rsidR="00F90100" w:rsidRPr="00CA593A">
        <w:rPr>
          <w:rFonts w:ascii="Arial Nova Light" w:hAnsi="Arial Nova Light" w:cs="Arial"/>
        </w:rPr>
        <w:t>que</w:t>
      </w:r>
      <w:r w:rsidR="009C07E6" w:rsidRPr="00CA593A">
        <w:rPr>
          <w:rFonts w:ascii="Arial Nova Light" w:hAnsi="Arial Nova Light" w:cs="Arial"/>
        </w:rPr>
        <w:t>:</w:t>
      </w:r>
    </w:p>
    <w:p w14:paraId="66F877B5" w14:textId="77777777" w:rsidR="009C07E6" w:rsidRPr="00CA593A" w:rsidRDefault="009C07E6"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p>
    <w:p w14:paraId="1120D3E2" w14:textId="22A6CAC0" w:rsidR="00623698" w:rsidRPr="00B87FBE" w:rsidRDefault="00F90100" w:rsidP="00B87FBE">
      <w:pPr>
        <w:pStyle w:val="NormalWeb"/>
        <w:spacing w:before="0" w:beforeAutospacing="0" w:after="0" w:afterAutospacing="0" w:line="360" w:lineRule="auto"/>
        <w:ind w:left="1276" w:right="1276"/>
        <w:contextualSpacing/>
        <w:mirrorIndents/>
        <w:jc w:val="both"/>
        <w:rPr>
          <w:rFonts w:ascii="Arial Nova Light" w:hAnsi="Arial Nova Light" w:cs="Arial"/>
          <w:color w:val="FF0000"/>
          <w:sz w:val="20"/>
          <w:szCs w:val="20"/>
        </w:rPr>
      </w:pPr>
      <w:r w:rsidRPr="00CA593A">
        <w:rPr>
          <w:rFonts w:ascii="Arial Nova Light" w:hAnsi="Arial Nova Light" w:cs="Arial"/>
          <w:sz w:val="20"/>
          <w:szCs w:val="20"/>
        </w:rPr>
        <w:t xml:space="preserve"> </w:t>
      </w:r>
      <w:r w:rsidRPr="00CA593A">
        <w:rPr>
          <w:rFonts w:ascii="Arial Nova Light" w:hAnsi="Arial Nova Light" w:cs="Arial"/>
          <w:i/>
          <w:iCs/>
          <w:sz w:val="20"/>
          <w:szCs w:val="20"/>
        </w:rPr>
        <w:t xml:space="preserve">“en el segundo </w:t>
      </w:r>
      <w:r w:rsidR="009C07E6" w:rsidRPr="00CA593A">
        <w:rPr>
          <w:rFonts w:ascii="Arial Nova Light" w:hAnsi="Arial Nova Light" w:cs="Arial"/>
          <w:i/>
          <w:iCs/>
          <w:sz w:val="20"/>
          <w:szCs w:val="20"/>
        </w:rPr>
        <w:t>:</w:t>
      </w:r>
      <w:r w:rsidRPr="00CA593A">
        <w:rPr>
          <w:rFonts w:ascii="Arial Nova Light" w:hAnsi="Arial Nova Light" w:cs="Arial"/>
          <w:i/>
          <w:iCs/>
          <w:sz w:val="20"/>
          <w:szCs w:val="20"/>
        </w:rPr>
        <w:t>01 al inicio, podemos observar a dicho individuo vestido de pantalón de mezclilla azul, chaleco color guinda, cubre bocas blanco, conversando con una señora de unos 65 años aproximadamente que está sentada en una cama, a lado de la cama se puede ver una silla de ruedas nueva que tiene una bolsa de plástico encima”</w:t>
      </w:r>
      <w:r w:rsidRPr="00CA593A">
        <w:rPr>
          <w:rFonts w:ascii="Arial Nova Light" w:hAnsi="Arial Nova Light" w:cs="Arial"/>
          <w:sz w:val="20"/>
          <w:szCs w:val="20"/>
        </w:rPr>
        <w:t xml:space="preserve">. Asimismo, se señala que </w:t>
      </w:r>
      <w:r w:rsidRPr="00CA593A">
        <w:rPr>
          <w:rFonts w:ascii="Arial Nova Light" w:hAnsi="Arial Nova Light" w:cs="Arial"/>
          <w:i/>
          <w:iCs/>
          <w:sz w:val="20"/>
          <w:szCs w:val="20"/>
        </w:rPr>
        <w:t>“en la parte inferior de la pantalla se observa la leyenda “LE REGALAMOS UNA SILLA DE RUEDAS A DOÑA MARTHA”</w:t>
      </w:r>
      <w:r w:rsidRPr="00CA593A">
        <w:rPr>
          <w:rFonts w:ascii="Arial Nova Light" w:hAnsi="Arial Nova Light" w:cs="Arial"/>
          <w:sz w:val="20"/>
          <w:szCs w:val="20"/>
        </w:rPr>
        <w:t>.</w:t>
      </w:r>
      <w:r w:rsidR="009C07E6" w:rsidRPr="00B87FBE">
        <w:rPr>
          <w:rFonts w:ascii="Arial Nova Light" w:hAnsi="Arial Nova Light" w:cs="Arial"/>
          <w:sz w:val="20"/>
          <w:szCs w:val="20"/>
        </w:rPr>
        <w:t xml:space="preserve"> </w:t>
      </w:r>
    </w:p>
    <w:p w14:paraId="51D3F245" w14:textId="6E8C5F22" w:rsidR="00F90100" w:rsidRDefault="00F90100"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p>
    <w:p w14:paraId="600EFDBC" w14:textId="6406D94B" w:rsidR="00F90100" w:rsidRPr="00E028E6" w:rsidRDefault="00927C71" w:rsidP="008A5E69">
      <w:pPr>
        <w:pStyle w:val="NormalWeb"/>
        <w:numPr>
          <w:ilvl w:val="0"/>
          <w:numId w:val="10"/>
        </w:numPr>
        <w:spacing w:before="0" w:beforeAutospacing="0" w:after="0" w:afterAutospacing="0" w:line="360" w:lineRule="auto"/>
        <w:ind w:left="0" w:firstLine="0"/>
        <w:contextualSpacing/>
        <w:mirrorIndents/>
        <w:jc w:val="both"/>
        <w:rPr>
          <w:rFonts w:ascii="Arial Nova Light" w:hAnsi="Arial Nova Light" w:cs="Arial"/>
          <w:b/>
          <w:bCs/>
        </w:rPr>
      </w:pPr>
      <w:r>
        <w:rPr>
          <w:rFonts w:ascii="Arial Nova Light" w:hAnsi="Arial Nova Light" w:cs="Arial"/>
          <w:b/>
          <w:bCs/>
        </w:rPr>
        <w:t xml:space="preserve">Respecto del Perfil de Facebook. </w:t>
      </w:r>
      <w:r w:rsidR="000F708F">
        <w:rPr>
          <w:rFonts w:ascii="Arial Nova Light" w:hAnsi="Arial Nova Light"/>
        </w:rPr>
        <w:t>D</w:t>
      </w:r>
      <w:r w:rsidR="00F90100" w:rsidRPr="00E028E6">
        <w:rPr>
          <w:rFonts w:ascii="Arial Nova Light" w:hAnsi="Arial Nova Light"/>
        </w:rPr>
        <w:t xml:space="preserve">e la interpretación de los artículos 14 y 16 de la Constitución Política de los Estados Unidos Mexicanos; 18, párrafos primero, fracción VII, y 20, </w:t>
      </w:r>
      <w:r w:rsidR="00F90100" w:rsidRPr="00E028E6">
        <w:rPr>
          <w:rFonts w:ascii="Arial Nova Light" w:hAnsi="Arial Nova Light"/>
        </w:rPr>
        <w:lastRenderedPageBreak/>
        <w:t xml:space="preserve">párrafos primero y tercero, de la Ley </w:t>
      </w:r>
      <w:r w:rsidR="000F708F">
        <w:rPr>
          <w:rFonts w:ascii="Arial Nova Light" w:hAnsi="Arial Nova Light"/>
        </w:rPr>
        <w:t>General del Sistema de Medios de Impugnación en Materia Electoral</w:t>
      </w:r>
      <w:r w:rsidR="00F90100" w:rsidRPr="00E028E6">
        <w:rPr>
          <w:rFonts w:ascii="Arial Nova Light" w:hAnsi="Arial Nova Light"/>
        </w:rPr>
        <w:t xml:space="preserve">, se desprende que toda persona tiene derecho a un debido proceso, para lo cual se han establecido formalidades esenciales, y que en los medios de impugnación previstos en materia electoral pueden ser ofrecidas, entre otras, pruebas técnicas y documentales, </w:t>
      </w:r>
      <w:r w:rsidR="0021665A">
        <w:rPr>
          <w:rFonts w:ascii="Arial Nova Light" w:hAnsi="Arial Nova Light"/>
        </w:rPr>
        <w:t xml:space="preserve">que soporten los hechos denunciados, </w:t>
      </w:r>
      <w:r w:rsidR="00F90100" w:rsidRPr="00E028E6">
        <w:rPr>
          <w:rFonts w:ascii="Arial Nova Light" w:hAnsi="Arial Nova Light"/>
        </w:rPr>
        <w:t>en el caso</w:t>
      </w:r>
      <w:r w:rsidR="0021665A">
        <w:rPr>
          <w:rFonts w:ascii="Arial Nova Light" w:hAnsi="Arial Nova Light"/>
        </w:rPr>
        <w:t>, se trata de</w:t>
      </w:r>
      <w:r w:rsidR="00F90100" w:rsidRPr="00E028E6">
        <w:rPr>
          <w:rFonts w:ascii="Arial Nova Light" w:hAnsi="Arial Nova Light"/>
        </w:rPr>
        <w:t>l desahogo de</w:t>
      </w:r>
      <w:r w:rsidR="005A043B">
        <w:rPr>
          <w:rFonts w:ascii="Arial Nova Light" w:hAnsi="Arial Nova Light"/>
        </w:rPr>
        <w:t xml:space="preserve">l contenido de </w:t>
      </w:r>
      <w:r w:rsidR="0021665A">
        <w:rPr>
          <w:rFonts w:ascii="Arial Nova Light" w:hAnsi="Arial Nova Light"/>
        </w:rPr>
        <w:t>una</w:t>
      </w:r>
      <w:r w:rsidR="005A043B">
        <w:rPr>
          <w:rFonts w:ascii="Arial Nova Light" w:hAnsi="Arial Nova Light"/>
        </w:rPr>
        <w:t xml:space="preserve"> </w:t>
      </w:r>
      <w:r w:rsidR="0021665A">
        <w:rPr>
          <w:rFonts w:ascii="Arial Nova Light" w:hAnsi="Arial Nova Light"/>
        </w:rPr>
        <w:t>“Historia</w:t>
      </w:r>
      <w:r w:rsidR="005A043B">
        <w:rPr>
          <w:rFonts w:ascii="Arial Nova Light" w:hAnsi="Arial Nova Light"/>
        </w:rPr>
        <w:t xml:space="preserve"> de un perfil de</w:t>
      </w:r>
      <w:r w:rsidR="00F90100" w:rsidRPr="00E028E6">
        <w:rPr>
          <w:rFonts w:ascii="Arial Nova Light" w:hAnsi="Arial Nova Light"/>
        </w:rPr>
        <w:t xml:space="preserve"> Facebook</w:t>
      </w:r>
      <w:r w:rsidR="0021665A">
        <w:rPr>
          <w:rFonts w:ascii="Arial Nova Light" w:hAnsi="Arial Nova Light"/>
        </w:rPr>
        <w:t>”</w:t>
      </w:r>
      <w:r w:rsidR="00F90100" w:rsidRPr="00E028E6">
        <w:rPr>
          <w:rFonts w:ascii="Arial Nova Light" w:hAnsi="Arial Nova Light"/>
        </w:rPr>
        <w:t>.</w:t>
      </w:r>
    </w:p>
    <w:p w14:paraId="053A34E2" w14:textId="77777777" w:rsidR="0021665A" w:rsidRDefault="0021665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3C17F67" w14:textId="6DF1B78F" w:rsidR="0021665A" w:rsidRDefault="0021665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Al respecto, el denunciante sostiene que la publicación se encontró visible dentro del perfil </w:t>
      </w:r>
      <w:r w:rsidRPr="00CA5719">
        <w:rPr>
          <w:rFonts w:ascii="Arial Nova Light" w:hAnsi="Arial Nova Light"/>
          <w:b/>
          <w:bCs/>
        </w:rPr>
        <w:t xml:space="preserve">ARTURO </w:t>
      </w:r>
      <w:r w:rsidR="00CA5719" w:rsidRPr="00CA5719">
        <w:rPr>
          <w:rFonts w:ascii="Arial Nova Light" w:hAnsi="Arial Nova Light"/>
          <w:b/>
          <w:bCs/>
        </w:rPr>
        <w:t>ÁVILA</w:t>
      </w:r>
      <w:r w:rsidRPr="00CA5719">
        <w:rPr>
          <w:rFonts w:ascii="Arial Nova Light" w:hAnsi="Arial Nova Light"/>
          <w:b/>
          <w:bCs/>
        </w:rPr>
        <w:t xml:space="preserve"> ANAYA MBA</w:t>
      </w:r>
      <w:r w:rsidR="00CA5719">
        <w:rPr>
          <w:rFonts w:ascii="Arial Nova Light" w:hAnsi="Arial Nova Light"/>
        </w:rPr>
        <w:t xml:space="preserve">. Información que coincide con la asentada en la documental pública ofrecida. </w:t>
      </w:r>
    </w:p>
    <w:p w14:paraId="6D1BE6E7" w14:textId="627612CB" w:rsidR="00CA5719" w:rsidRDefault="00CA5719"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66BBDEB8" w14:textId="34387990" w:rsidR="00CA5719" w:rsidRDefault="00CA5719"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Con esas consideraciones, </w:t>
      </w:r>
      <w:r w:rsidR="002D1FB5">
        <w:rPr>
          <w:rFonts w:ascii="Arial Nova Light" w:hAnsi="Arial Nova Light"/>
        </w:rPr>
        <w:t xml:space="preserve">se instruyó la práctica de diligencias a efecto de contar con elementos suficientes para resolver el asunto que se somete a la jurisdicción de este Pleno, entonces, se ingresó a la red social Facebook ingresando en el motor de búsqueda el nombre del perfil referido por el denunciante. </w:t>
      </w:r>
    </w:p>
    <w:p w14:paraId="759C5FED" w14:textId="0B190668" w:rsidR="002D1FB5" w:rsidRDefault="002D1FB5"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5A176845" w14:textId="46EC4467" w:rsidR="002D1FB5" w:rsidRDefault="00B1628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De tal suerte, se arrojaron diversos resultados, sin embargo, una sola coincidencia, esto es, el perfil privado a nombre de Arturo Ávila Anaya MBA, como se observa a continuación: </w:t>
      </w:r>
    </w:p>
    <w:p w14:paraId="7108F012" w14:textId="650AEA30" w:rsidR="00B1628A" w:rsidRDefault="00B1628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6EC7330A" w14:textId="2CD463CF" w:rsidR="00B1628A" w:rsidRDefault="00CC4832" w:rsidP="00B70505">
      <w:pPr>
        <w:pStyle w:val="NormalWeb"/>
        <w:tabs>
          <w:tab w:val="left" w:pos="284"/>
        </w:tabs>
        <w:spacing w:before="0" w:beforeAutospacing="0" w:after="0" w:afterAutospacing="0" w:line="360" w:lineRule="auto"/>
        <w:contextualSpacing/>
        <w:mirrorIndents/>
        <w:jc w:val="center"/>
        <w:rPr>
          <w:rFonts w:ascii="Arial Nova Light" w:hAnsi="Arial Nova Light"/>
        </w:rPr>
      </w:pPr>
      <w:r>
        <w:rPr>
          <w:noProof/>
        </w:rPr>
        <w:drawing>
          <wp:inline distT="0" distB="0" distL="0" distR="0" wp14:anchorId="6A741007" wp14:editId="0197CCDD">
            <wp:extent cx="2733675" cy="885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33675" cy="885825"/>
                    </a:xfrm>
                    <a:prstGeom prst="rect">
                      <a:avLst/>
                    </a:prstGeom>
                  </pic:spPr>
                </pic:pic>
              </a:graphicData>
            </a:graphic>
          </wp:inline>
        </w:drawing>
      </w:r>
    </w:p>
    <w:p w14:paraId="6B05D19D" w14:textId="26749ACC" w:rsidR="00CC4832" w:rsidRDefault="00CC4832" w:rsidP="00B70505">
      <w:pPr>
        <w:pStyle w:val="NormalWeb"/>
        <w:tabs>
          <w:tab w:val="left" w:pos="284"/>
        </w:tabs>
        <w:spacing w:before="0" w:beforeAutospacing="0" w:after="0" w:afterAutospacing="0" w:line="360" w:lineRule="auto"/>
        <w:contextualSpacing/>
        <w:mirrorIndents/>
        <w:jc w:val="center"/>
        <w:rPr>
          <w:rFonts w:ascii="Arial Nova Light" w:hAnsi="Arial Nova Light"/>
        </w:rPr>
      </w:pPr>
      <w:r>
        <w:rPr>
          <w:noProof/>
        </w:rPr>
        <w:lastRenderedPageBreak/>
        <w:drawing>
          <wp:inline distT="0" distB="0" distL="0" distR="0" wp14:anchorId="6263546E" wp14:editId="649E4427">
            <wp:extent cx="2725470" cy="42694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38106" cy="4289250"/>
                    </a:xfrm>
                    <a:prstGeom prst="rect">
                      <a:avLst/>
                    </a:prstGeom>
                  </pic:spPr>
                </pic:pic>
              </a:graphicData>
            </a:graphic>
          </wp:inline>
        </w:drawing>
      </w:r>
    </w:p>
    <w:p w14:paraId="28DA3A42" w14:textId="56F9C506" w:rsidR="00B1628A" w:rsidRDefault="00B1628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7086938" w14:textId="28B974B8" w:rsidR="00B1628A" w:rsidRDefault="00B1628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6DBF757B" w14:textId="5CFAD534" w:rsidR="00B1628A" w:rsidRDefault="00B70505"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Al pretender ingresar al perfil ARTURO ÁVILA ANAYA MBA</w:t>
      </w:r>
      <w:r w:rsidR="0076204F">
        <w:rPr>
          <w:rFonts w:ascii="Arial Nova Light" w:hAnsi="Arial Nova Light"/>
        </w:rPr>
        <w:t>, se constató que es un perfil privado, cuyo contenido está limitado</w:t>
      </w:r>
      <w:r w:rsidR="00FF5177">
        <w:rPr>
          <w:rFonts w:ascii="Arial Nova Light" w:hAnsi="Arial Nova Light"/>
        </w:rPr>
        <w:t xml:space="preserve"> y no es posible visualizar la totalidad de las publicaciones</w:t>
      </w:r>
      <w:r w:rsidR="0076204F">
        <w:rPr>
          <w:rFonts w:ascii="Arial Nova Light" w:hAnsi="Arial Nova Light"/>
        </w:rPr>
        <w:t xml:space="preserve">, </w:t>
      </w:r>
      <w:r w:rsidR="00FF5177">
        <w:rPr>
          <w:rFonts w:ascii="Arial Nova Light" w:hAnsi="Arial Nova Light"/>
        </w:rPr>
        <w:t xml:space="preserve">además que </w:t>
      </w:r>
      <w:r w:rsidR="0063233A">
        <w:rPr>
          <w:rFonts w:ascii="Arial Nova Light" w:hAnsi="Arial Nova Light"/>
        </w:rPr>
        <w:t>solo se aprecian imágenes familiares, por lo que es dable señalar que trata de un perfil personal</w:t>
      </w:r>
      <w:r w:rsidR="00F67FF3">
        <w:rPr>
          <w:rFonts w:ascii="Arial Nova Light" w:hAnsi="Arial Nova Light"/>
        </w:rPr>
        <w:t>, en las que se observa un par de fotografías que corresponden al candidato denunciado, de ahí que se generan indicios de que dicho perfil le corresponde</w:t>
      </w:r>
      <w:r w:rsidR="0063233A">
        <w:rPr>
          <w:rFonts w:ascii="Arial Nova Light" w:hAnsi="Arial Nova Light"/>
        </w:rPr>
        <w:t xml:space="preserve">. </w:t>
      </w:r>
    </w:p>
    <w:p w14:paraId="2907F72D" w14:textId="22F5508D" w:rsidR="0063233A" w:rsidRDefault="0063233A"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0C954765" w14:textId="2FDE1719" w:rsidR="00841CD4" w:rsidRDefault="00FF5177"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Luego entonces, la parte denunciante ofrece una </w:t>
      </w:r>
      <w:r w:rsidR="000F708F">
        <w:rPr>
          <w:rFonts w:ascii="Arial Nova Light" w:hAnsi="Arial Nova Light"/>
        </w:rPr>
        <w:t xml:space="preserve">fe de hechos </w:t>
      </w:r>
      <w:r w:rsidR="00C17551">
        <w:rPr>
          <w:rFonts w:ascii="Arial Nova Light" w:hAnsi="Arial Nova Light"/>
        </w:rPr>
        <w:t>por conducto de un</w:t>
      </w:r>
      <w:r w:rsidR="000F708F">
        <w:rPr>
          <w:rFonts w:ascii="Arial Nova Light" w:hAnsi="Arial Nova Light"/>
        </w:rPr>
        <w:t xml:space="preserve"> Notario Público</w:t>
      </w:r>
      <w:r w:rsidR="009C07E6">
        <w:rPr>
          <w:rFonts w:ascii="Arial Nova Light" w:hAnsi="Arial Nova Light"/>
        </w:rPr>
        <w:t>;</w:t>
      </w:r>
      <w:r w:rsidR="000F708F">
        <w:rPr>
          <w:rFonts w:ascii="Arial Nova Light" w:hAnsi="Arial Nova Light"/>
        </w:rPr>
        <w:t xml:space="preserve"> </w:t>
      </w:r>
      <w:r w:rsidR="00C17551">
        <w:rPr>
          <w:rFonts w:ascii="Arial Nova Light" w:hAnsi="Arial Nova Light"/>
        </w:rPr>
        <w:t xml:space="preserve">esta autoridad reconoce que la documentales públicas por su naturaleza deben hacer prueba plena, sin embargo, </w:t>
      </w:r>
      <w:r w:rsidR="00F90100" w:rsidRPr="001F3D29">
        <w:rPr>
          <w:rFonts w:ascii="Arial Nova Light" w:hAnsi="Arial Nova Light"/>
          <w:i/>
          <w:iCs/>
        </w:rPr>
        <w:t>ante la relativa facilidad con que</w:t>
      </w:r>
      <w:r w:rsidR="009C07E6">
        <w:rPr>
          <w:rFonts w:ascii="Arial Nova Light" w:hAnsi="Arial Nova Light"/>
          <w:i/>
          <w:iCs/>
        </w:rPr>
        <w:t xml:space="preserve">, por medio de herramientas tecnológicas, </w:t>
      </w:r>
      <w:r w:rsidR="00F90100" w:rsidRPr="001F3D29">
        <w:rPr>
          <w:rFonts w:ascii="Arial Nova Light" w:hAnsi="Arial Nova Light"/>
          <w:i/>
          <w:iCs/>
        </w:rPr>
        <w:t xml:space="preserve"> se puede confeccionar y</w:t>
      </w:r>
      <w:r w:rsidR="009C07E6">
        <w:rPr>
          <w:rFonts w:ascii="Arial Nova Light" w:hAnsi="Arial Nova Light"/>
          <w:i/>
          <w:iCs/>
        </w:rPr>
        <w:t>/o</w:t>
      </w:r>
      <w:r w:rsidR="00F90100" w:rsidRPr="001F3D29">
        <w:rPr>
          <w:rFonts w:ascii="Arial Nova Light" w:hAnsi="Arial Nova Light"/>
          <w:i/>
          <w:iCs/>
        </w:rPr>
        <w:t xml:space="preserve"> modificar </w:t>
      </w:r>
      <w:r w:rsidR="009C07E6">
        <w:rPr>
          <w:rFonts w:ascii="Arial Nova Light" w:hAnsi="Arial Nova Light"/>
          <w:i/>
          <w:iCs/>
        </w:rPr>
        <w:t xml:space="preserve">algún contenido del tipo de comunicaciones electrónicas, o sitios de internet, -incluso </w:t>
      </w:r>
      <w:r w:rsidR="00F90100" w:rsidRPr="001F3D29">
        <w:rPr>
          <w:rFonts w:ascii="Arial Nova Light" w:hAnsi="Arial Nova Light"/>
          <w:i/>
          <w:iCs/>
        </w:rPr>
        <w:t>dicha página o perfil</w:t>
      </w:r>
      <w:r w:rsidR="009C07E6">
        <w:rPr>
          <w:rFonts w:ascii="Arial Nova Light" w:hAnsi="Arial Nova Light"/>
          <w:i/>
          <w:iCs/>
        </w:rPr>
        <w:t>-</w:t>
      </w:r>
      <w:r w:rsidR="00F90100" w:rsidRPr="001F3D29">
        <w:rPr>
          <w:rFonts w:ascii="Arial Nova Light" w:hAnsi="Arial Nova Light"/>
          <w:i/>
          <w:iCs/>
        </w:rPr>
        <w:t>, así como la dificultad para demostrar, de modo absoluto e indudable, su creación, falsificaciones o alteraciones que pudieran haber sufrido</w:t>
      </w:r>
      <w:r w:rsidR="009C07E6">
        <w:rPr>
          <w:rFonts w:ascii="Arial Nova Light" w:hAnsi="Arial Nova Light"/>
        </w:rPr>
        <w:t xml:space="preserve">, </w:t>
      </w:r>
      <w:r w:rsidR="00F90100" w:rsidRPr="00E028E6">
        <w:rPr>
          <w:rFonts w:ascii="Arial Nova Light" w:hAnsi="Arial Nova Light"/>
        </w:rPr>
        <w:t xml:space="preserve"> </w:t>
      </w:r>
      <w:r w:rsidR="00841CD4">
        <w:rPr>
          <w:rFonts w:ascii="Arial Nova Light" w:hAnsi="Arial Nova Light"/>
        </w:rPr>
        <w:t>la misma resulta imperfecta, y por ende, es</w:t>
      </w:r>
      <w:r w:rsidR="001F3D29">
        <w:rPr>
          <w:rFonts w:ascii="Arial Nova Light" w:hAnsi="Arial Nova Light"/>
        </w:rPr>
        <w:t xml:space="preserve"> </w:t>
      </w:r>
      <w:r w:rsidR="00F90100" w:rsidRPr="00E028E6">
        <w:rPr>
          <w:rFonts w:ascii="Arial Nova Light" w:hAnsi="Arial Nova Light"/>
        </w:rPr>
        <w:t xml:space="preserve">insuficiente, por sí sola, para acreditar de manera fehaciente los hechos </w:t>
      </w:r>
      <w:r w:rsidR="001F3D29">
        <w:rPr>
          <w:rFonts w:ascii="Arial Nova Light" w:hAnsi="Arial Nova Light"/>
        </w:rPr>
        <w:t>descritos por la parte actora</w:t>
      </w:r>
      <w:r w:rsidR="00F67FF3">
        <w:rPr>
          <w:rFonts w:ascii="Arial Nova Light" w:hAnsi="Arial Nova Light"/>
        </w:rPr>
        <w:t>, de acuerdo a las consideraciones siguientes</w:t>
      </w:r>
      <w:r w:rsidR="001F3D29">
        <w:rPr>
          <w:rFonts w:ascii="Arial Nova Light" w:hAnsi="Arial Nova Light"/>
        </w:rPr>
        <w:t xml:space="preserve">. </w:t>
      </w:r>
    </w:p>
    <w:p w14:paraId="04BE1C33" w14:textId="0C4C8AFA" w:rsidR="00F26948" w:rsidRDefault="00F26948"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6F7C4001" w14:textId="0EA95CF3" w:rsidR="00F26948" w:rsidRDefault="00F26948" w:rsidP="008A5E69">
      <w:pPr>
        <w:pStyle w:val="NormalWeb"/>
        <w:tabs>
          <w:tab w:val="left" w:pos="284"/>
        </w:tabs>
        <w:spacing w:before="0" w:beforeAutospacing="0" w:after="0" w:afterAutospacing="0" w:line="360" w:lineRule="auto"/>
        <w:contextualSpacing/>
        <w:mirrorIndents/>
        <w:jc w:val="both"/>
        <w:rPr>
          <w:rFonts w:ascii="Arial Nova Light" w:hAnsi="Arial Nova Light"/>
          <w:i/>
          <w:iCs/>
        </w:rPr>
      </w:pPr>
      <w:r>
        <w:rPr>
          <w:rFonts w:ascii="Arial Nova Light" w:hAnsi="Arial Nova Light"/>
        </w:rPr>
        <w:lastRenderedPageBreak/>
        <w:t xml:space="preserve">Es oportuno precisar, </w:t>
      </w:r>
      <w:r w:rsidR="004F00C3">
        <w:rPr>
          <w:rFonts w:ascii="Arial Nova Light" w:hAnsi="Arial Nova Light"/>
        </w:rPr>
        <w:t xml:space="preserve">que la SCJN, en el amparo </w:t>
      </w:r>
      <w:r w:rsidR="00F52B3C">
        <w:rPr>
          <w:rFonts w:ascii="Arial Nova Light" w:hAnsi="Arial Nova Light"/>
        </w:rPr>
        <w:t xml:space="preserve">directo en revisión 5073/2018, precisa </w:t>
      </w:r>
      <w:r w:rsidR="00F52B3C" w:rsidRPr="00F52B3C">
        <w:rPr>
          <w:rFonts w:ascii="Arial Nova Light" w:hAnsi="Arial Nova Light"/>
        </w:rPr>
        <w:t>que</w:t>
      </w:r>
      <w:r w:rsidR="00540A43">
        <w:rPr>
          <w:rFonts w:ascii="Arial Nova Light" w:hAnsi="Arial Nova Light"/>
        </w:rPr>
        <w:t>, en cuanto a este tipo de certificaciones,</w:t>
      </w:r>
      <w:r w:rsidR="00F52B3C" w:rsidRPr="00F52B3C">
        <w:rPr>
          <w:rFonts w:ascii="Arial Nova Light" w:hAnsi="Arial Nova Light"/>
          <w:i/>
          <w:iCs/>
        </w:rPr>
        <w:t xml:space="preserve"> </w:t>
      </w:r>
      <w:r w:rsidR="00F52B3C">
        <w:rPr>
          <w:rFonts w:ascii="Arial Nova Light" w:hAnsi="Arial Nova Light"/>
          <w:i/>
          <w:iCs/>
        </w:rPr>
        <w:t>“s</w:t>
      </w:r>
      <w:r w:rsidR="00F52B3C" w:rsidRPr="00F52B3C">
        <w:rPr>
          <w:rFonts w:ascii="Arial Nova Light" w:hAnsi="Arial Nova Light"/>
          <w:i/>
          <w:iCs/>
        </w:rPr>
        <w:t xml:space="preserve">in embargo, esto no resulta exigible en términos de seguridad jurídica, atendiendo a </w:t>
      </w:r>
      <w:proofErr w:type="gramStart"/>
      <w:r w:rsidR="00F52B3C" w:rsidRPr="00F52B3C">
        <w:rPr>
          <w:rFonts w:ascii="Arial Nova Light" w:hAnsi="Arial Nova Light"/>
          <w:i/>
          <w:iCs/>
        </w:rPr>
        <w:t>que</w:t>
      </w:r>
      <w:proofErr w:type="gramEnd"/>
      <w:r w:rsidR="00F52B3C" w:rsidRPr="00F52B3C">
        <w:rPr>
          <w:rFonts w:ascii="Arial Nova Light" w:hAnsi="Arial Nova Light"/>
          <w:i/>
          <w:iCs/>
        </w:rPr>
        <w:t xml:space="preserve"> en el ejercicio de las facultades conferidas al notario en dichos preceptos, para la validez del instrumento notarial sobre una fe de hechos</w:t>
      </w:r>
      <w:r w:rsidR="00540A43">
        <w:rPr>
          <w:rFonts w:ascii="Arial Nova Light" w:hAnsi="Arial Nova Light"/>
          <w:i/>
          <w:iCs/>
        </w:rPr>
        <w:t>,</w:t>
      </w:r>
      <w:r w:rsidR="00F52B3C" w:rsidRPr="00F52B3C">
        <w:rPr>
          <w:rFonts w:ascii="Arial Nova Light" w:hAnsi="Arial Nova Light"/>
          <w:i/>
          <w:iCs/>
        </w:rPr>
        <w:t xml:space="preserve"> basta que el fedatario haga constar lo que percibió con los sentidos, y su fe notarial quedará circunscrita a eso. Cosa distinta es pretender qu</w:t>
      </w:r>
      <w:r w:rsidR="00540A43">
        <w:rPr>
          <w:rFonts w:ascii="Arial Nova Light" w:hAnsi="Arial Nova Light"/>
          <w:i/>
          <w:iCs/>
        </w:rPr>
        <w:t>e,</w:t>
      </w:r>
      <w:r w:rsidR="00F52B3C" w:rsidRPr="00F52B3C">
        <w:rPr>
          <w:rFonts w:ascii="Arial Nova Light" w:hAnsi="Arial Nova Light"/>
          <w:i/>
          <w:iCs/>
        </w:rPr>
        <w:t xml:space="preserve"> con motivo de la certificación de mensajes o correos electrónicos hechas en un acta notarial, dichos mensajes deban tenerse por auténticos, fiables o inalterados, lo cual ciertamente exige la aplicación de conocimientos técnicos en informática que comprueben el origen, envío, recepción e inalterabilidad de ciertas comunicaciones electrónicas, que no se tienen con lo que simplemente haya observado el Notario Público en algún aparato electrónico.</w:t>
      </w:r>
      <w:r w:rsidR="00F52B3C">
        <w:rPr>
          <w:rFonts w:ascii="Arial Nova Light" w:hAnsi="Arial Nova Light"/>
          <w:i/>
          <w:iCs/>
        </w:rPr>
        <w:t>”</w:t>
      </w:r>
    </w:p>
    <w:p w14:paraId="45A0B671" w14:textId="4183E564" w:rsidR="00F52B3C" w:rsidRDefault="00F52B3C" w:rsidP="008A5E69">
      <w:pPr>
        <w:pStyle w:val="NormalWeb"/>
        <w:tabs>
          <w:tab w:val="left" w:pos="284"/>
        </w:tabs>
        <w:spacing w:before="0" w:beforeAutospacing="0" w:after="0" w:afterAutospacing="0" w:line="360" w:lineRule="auto"/>
        <w:contextualSpacing/>
        <w:mirrorIndents/>
        <w:jc w:val="both"/>
        <w:rPr>
          <w:rFonts w:ascii="Arial Nova Light" w:hAnsi="Arial Nova Light"/>
          <w:i/>
          <w:iCs/>
        </w:rPr>
      </w:pPr>
    </w:p>
    <w:p w14:paraId="2748ACA3" w14:textId="053813DE" w:rsidR="00841CD4" w:rsidRPr="00A813D7" w:rsidRDefault="00A813D7" w:rsidP="008A5E69">
      <w:pPr>
        <w:pStyle w:val="NormalWeb"/>
        <w:tabs>
          <w:tab w:val="left" w:pos="284"/>
        </w:tabs>
        <w:spacing w:before="0" w:beforeAutospacing="0" w:after="0" w:afterAutospacing="0" w:line="360" w:lineRule="auto"/>
        <w:contextualSpacing/>
        <w:mirrorIndents/>
        <w:jc w:val="both"/>
        <w:rPr>
          <w:rFonts w:ascii="Arial Nova Light" w:hAnsi="Arial Nova Light"/>
          <w:i/>
          <w:iCs/>
        </w:rPr>
      </w:pPr>
      <w:r w:rsidRPr="00A813D7">
        <w:rPr>
          <w:rFonts w:ascii="Arial Nova Light" w:hAnsi="Arial Nova Light"/>
        </w:rPr>
        <w:t xml:space="preserve">Señala también que </w:t>
      </w:r>
      <w:r w:rsidRPr="00A813D7">
        <w:rPr>
          <w:rFonts w:ascii="Arial Nova Light" w:hAnsi="Arial Nova Light"/>
          <w:i/>
          <w:iCs/>
        </w:rPr>
        <w:t>“teniendo en cuenta lo anterior, no puede atribuirse a los preceptos algún vicio de constitucionalidad por permitir al Notario Público dar fe de hechos o circunstancias que pueda percibir con sus sentidos en un momento, modo, y lugar determinado, sin exigirle que forzosamente aplique conocimientos técnicos o se asista de un perito para dar fe de la autenticidad de mensajes electrónicos, ya que en todo caso, debe partirse de la base de que la validez del acta no se afecta por ese motivo, sino que la repercusión o consecuencia tendrá lugar en el valor probatorio del documento, el cual ha de limitarse sólo a lo que hizo constar el notario como percibido objetivamente por sus sentidos.”</w:t>
      </w:r>
    </w:p>
    <w:p w14:paraId="535EE6B1" w14:textId="77777777" w:rsidR="00A813D7" w:rsidRDefault="00A813D7"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B2BFF67" w14:textId="77777777" w:rsidR="00540A43" w:rsidRDefault="00841CD4"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De tal suerte que</w:t>
      </w:r>
      <w:r w:rsidR="000B4930">
        <w:rPr>
          <w:rFonts w:ascii="Arial Nova Light" w:hAnsi="Arial Nova Light"/>
        </w:rPr>
        <w:t xml:space="preserve">, </w:t>
      </w:r>
      <w:r w:rsidR="00540A43">
        <w:rPr>
          <w:rFonts w:ascii="Arial Nova Light" w:hAnsi="Arial Nova Light"/>
        </w:rPr>
        <w:t>tomando en cuenta que los hechos denunciados se basan en un video que fue presuntamente difundido en el perfil de la red social Facebook, es importante resaltar el tipo de publicación y su naturaleza.</w:t>
      </w:r>
    </w:p>
    <w:p w14:paraId="37FEBD4A" w14:textId="77777777" w:rsidR="00540A43" w:rsidRDefault="00540A43"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3A3D193E" w14:textId="0F57E617" w:rsidR="00F90100" w:rsidRDefault="00540A43"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Lo anterior es importante traerlo a colación, porque </w:t>
      </w:r>
      <w:r w:rsidR="000B4930">
        <w:rPr>
          <w:rFonts w:ascii="Arial Nova Light" w:hAnsi="Arial Nova Light"/>
        </w:rPr>
        <w:t xml:space="preserve">al tratarse de una publicación en MODO HISTORIA, los hechos </w:t>
      </w:r>
      <w:r w:rsidR="000B4930" w:rsidRPr="00E028E6">
        <w:rPr>
          <w:rFonts w:ascii="Arial Nova Light" w:hAnsi="Arial Nova Light"/>
        </w:rPr>
        <w:t>nece</w:t>
      </w:r>
      <w:r w:rsidR="000B4930">
        <w:rPr>
          <w:rFonts w:ascii="Arial Nova Light" w:hAnsi="Arial Nova Light"/>
        </w:rPr>
        <w:t>sitan</w:t>
      </w:r>
      <w:r w:rsidR="00F90100" w:rsidRPr="00E028E6">
        <w:rPr>
          <w:rFonts w:ascii="Arial Nova Light" w:hAnsi="Arial Nova Light"/>
        </w:rPr>
        <w:t xml:space="preserve"> la concurrencia de algún otro elemento de prueba con el cual </w:t>
      </w:r>
      <w:r w:rsidR="001F3D29">
        <w:rPr>
          <w:rFonts w:ascii="Arial Nova Light" w:hAnsi="Arial Nova Light"/>
        </w:rPr>
        <w:t xml:space="preserve">pueda </w:t>
      </w:r>
      <w:r w:rsidR="001F3D29" w:rsidRPr="00E028E6">
        <w:rPr>
          <w:rFonts w:ascii="Arial Nova Light" w:hAnsi="Arial Nova Light"/>
        </w:rPr>
        <w:t xml:space="preserve">ser </w:t>
      </w:r>
      <w:r w:rsidR="001F3D29">
        <w:rPr>
          <w:rFonts w:ascii="Arial Nova Light" w:hAnsi="Arial Nova Light"/>
        </w:rPr>
        <w:t xml:space="preserve">debidamente </w:t>
      </w:r>
      <w:r w:rsidR="00F90100" w:rsidRPr="00E028E6">
        <w:rPr>
          <w:rFonts w:ascii="Arial Nova Light" w:hAnsi="Arial Nova Light"/>
        </w:rPr>
        <w:t>adminiculada</w:t>
      </w:r>
      <w:r w:rsidR="001F3D29">
        <w:rPr>
          <w:rFonts w:ascii="Arial Nova Light" w:hAnsi="Arial Nova Light"/>
        </w:rPr>
        <w:t xml:space="preserve"> y </w:t>
      </w:r>
      <w:r w:rsidR="00F90100" w:rsidRPr="00E028E6">
        <w:rPr>
          <w:rFonts w:ascii="Arial Nova Light" w:hAnsi="Arial Nova Light"/>
        </w:rPr>
        <w:t xml:space="preserve">que la pueda perfeccionar o corroborar, </w:t>
      </w:r>
      <w:r w:rsidR="00841CD4">
        <w:rPr>
          <w:rFonts w:ascii="Arial Nova Light" w:hAnsi="Arial Nova Light"/>
        </w:rPr>
        <w:t xml:space="preserve">en virtud de los datos esgrimidos por la denunciante y </w:t>
      </w:r>
      <w:r w:rsidR="00F67FF3">
        <w:rPr>
          <w:rFonts w:ascii="Arial Nova Light" w:hAnsi="Arial Nova Light"/>
        </w:rPr>
        <w:t xml:space="preserve">por </w:t>
      </w:r>
      <w:r w:rsidR="00841CD4">
        <w:rPr>
          <w:rFonts w:ascii="Arial Nova Light" w:hAnsi="Arial Nova Light"/>
        </w:rPr>
        <w:t>la propia naturaleza de la publicación señalada</w:t>
      </w:r>
      <w:r w:rsidR="00F67FF3">
        <w:rPr>
          <w:rFonts w:ascii="Arial Nova Light" w:hAnsi="Arial Nova Light"/>
        </w:rPr>
        <w:t>.</w:t>
      </w:r>
    </w:p>
    <w:p w14:paraId="48E2FAAB" w14:textId="46B75840" w:rsidR="00841CD4" w:rsidRDefault="00841CD4"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4839C5EF" w14:textId="448A6765" w:rsidR="00E028E6" w:rsidRDefault="00F67FF3"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Esto es así, porque e</w:t>
      </w:r>
      <w:r w:rsidR="00E028E6" w:rsidRPr="00E028E6">
        <w:rPr>
          <w:rFonts w:ascii="Arial Nova Light" w:hAnsi="Arial Nova Light"/>
        </w:rPr>
        <w:t xml:space="preserve">n el caso, </w:t>
      </w:r>
      <w:r w:rsidR="001F3D29">
        <w:rPr>
          <w:rFonts w:ascii="Arial Nova Light" w:hAnsi="Arial Nova Light"/>
        </w:rPr>
        <w:t xml:space="preserve">la fe notarial con la que sustenta la denuncia el actor, </w:t>
      </w:r>
      <w:r w:rsidR="00E028E6" w:rsidRPr="00E028E6">
        <w:rPr>
          <w:rFonts w:ascii="Arial Nova Light" w:hAnsi="Arial Nova Light"/>
        </w:rPr>
        <w:t xml:space="preserve">no arroja elementos </w:t>
      </w:r>
      <w:r>
        <w:rPr>
          <w:rFonts w:ascii="Arial Nova Light" w:hAnsi="Arial Nova Light"/>
        </w:rPr>
        <w:t xml:space="preserve">suficientes </w:t>
      </w:r>
      <w:r w:rsidR="00E028E6" w:rsidRPr="00E028E6">
        <w:rPr>
          <w:rFonts w:ascii="Arial Nova Light" w:hAnsi="Arial Nova Light"/>
        </w:rPr>
        <w:t>para establecer con un grado de certeza alto o total</w:t>
      </w:r>
      <w:r w:rsidR="00B87FBE">
        <w:rPr>
          <w:rStyle w:val="Refdenotaalpie"/>
          <w:rFonts w:ascii="Arial Nova Light" w:eastAsia="Arial Nova" w:hAnsi="Arial Nova Light" w:cs="Arial Nova"/>
        </w:rPr>
        <w:footnoteReference w:id="9"/>
      </w:r>
      <w:r w:rsidR="00E028E6" w:rsidRPr="00E028E6">
        <w:rPr>
          <w:rFonts w:ascii="Arial Nova Light" w:hAnsi="Arial Nova Light"/>
        </w:rPr>
        <w:t xml:space="preserve">, que, en efecto, se </w:t>
      </w:r>
      <w:r w:rsidR="00E028E6" w:rsidRPr="00E028E6">
        <w:rPr>
          <w:rFonts w:ascii="Arial Nova Light" w:hAnsi="Arial Nova Light"/>
        </w:rPr>
        <w:lastRenderedPageBreak/>
        <w:t xml:space="preserve">trate de una </w:t>
      </w:r>
      <w:r w:rsidR="00C13296">
        <w:rPr>
          <w:rFonts w:ascii="Arial Nova Light" w:hAnsi="Arial Nova Light"/>
        </w:rPr>
        <w:t>fan page</w:t>
      </w:r>
      <w:r w:rsidR="00E028E6" w:rsidRPr="00E028E6">
        <w:rPr>
          <w:rFonts w:ascii="Arial Nova Light" w:hAnsi="Arial Nova Light"/>
        </w:rPr>
        <w:t xml:space="preserve"> propiedad de</w:t>
      </w:r>
      <w:r w:rsidR="001F3D29">
        <w:rPr>
          <w:rFonts w:ascii="Arial Nova Light" w:hAnsi="Arial Nova Light"/>
        </w:rPr>
        <w:t>l C. Arturo Francisco Federico Ávila Anaya</w:t>
      </w:r>
      <w:r w:rsidR="00E028E6" w:rsidRPr="00E028E6">
        <w:rPr>
          <w:rFonts w:ascii="Arial Nova Light" w:hAnsi="Arial Nova Light"/>
        </w:rPr>
        <w:t>,</w:t>
      </w:r>
      <w:r w:rsidR="00C13296">
        <w:rPr>
          <w:rFonts w:ascii="Arial Nova Light" w:hAnsi="Arial Nova Light"/>
        </w:rPr>
        <w:t xml:space="preserve"> en la cual se contengan publicaciones relacionadas con su actividad proselitista dentro de la campaña electoral en el presente proceso electoral,</w:t>
      </w:r>
      <w:r w:rsidR="00E028E6" w:rsidRPr="00E028E6">
        <w:rPr>
          <w:rFonts w:ascii="Arial Nova Light" w:hAnsi="Arial Nova Light"/>
        </w:rPr>
        <w:t xml:space="preserve"> </w:t>
      </w:r>
      <w:r w:rsidR="005A043B" w:rsidRPr="00E028E6">
        <w:rPr>
          <w:rFonts w:ascii="Arial Nova Light" w:hAnsi="Arial Nova Light"/>
        </w:rPr>
        <w:t>p</w:t>
      </w:r>
      <w:r w:rsidR="005A043B">
        <w:rPr>
          <w:rFonts w:ascii="Arial Nova Light" w:hAnsi="Arial Nova Light"/>
        </w:rPr>
        <w:t>uesto que,</w:t>
      </w:r>
      <w:r w:rsidR="009C4A81">
        <w:rPr>
          <w:rFonts w:ascii="Arial Nova Light" w:hAnsi="Arial Nova Light"/>
        </w:rPr>
        <w:t xml:space="preserve"> </w:t>
      </w:r>
      <w:r w:rsidR="005F227D">
        <w:rPr>
          <w:rFonts w:ascii="Arial Nova Light" w:hAnsi="Arial Nova Light"/>
        </w:rPr>
        <w:t>del video alojado en la supuesta historia de Facebook,</w:t>
      </w:r>
      <w:r w:rsidR="00C13296">
        <w:rPr>
          <w:rFonts w:ascii="Arial Nova Light" w:hAnsi="Arial Nova Light"/>
        </w:rPr>
        <w:t xml:space="preserve"> y de la inspección de ese perfil,</w:t>
      </w:r>
      <w:r w:rsidR="005F227D">
        <w:rPr>
          <w:rFonts w:ascii="Arial Nova Light" w:hAnsi="Arial Nova Light"/>
        </w:rPr>
        <w:t xml:space="preserve"> no se desprenden elementos</w:t>
      </w:r>
      <w:r w:rsidR="00E028E6" w:rsidRPr="00E028E6">
        <w:rPr>
          <w:rFonts w:ascii="Arial Nova Light" w:hAnsi="Arial Nova Light"/>
        </w:rPr>
        <w:t xml:space="preserve"> suficientes para atribuirle </w:t>
      </w:r>
      <w:r w:rsidR="00C13296">
        <w:rPr>
          <w:rFonts w:ascii="Arial Nova Light" w:hAnsi="Arial Nova Light"/>
        </w:rPr>
        <w:t>esa calidad, con independencia de que sea titular, o  no, ya que, como se apunta, se trata de un perfil personal</w:t>
      </w:r>
      <w:r w:rsidR="00180874">
        <w:rPr>
          <w:rFonts w:ascii="Arial Nova Light" w:hAnsi="Arial Nova Light"/>
        </w:rPr>
        <w:t>.</w:t>
      </w:r>
    </w:p>
    <w:p w14:paraId="73BFBE5D" w14:textId="1DF6F730" w:rsidR="00A47D87" w:rsidRDefault="00A47D87"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2675BA97" w14:textId="2C7ECEC2" w:rsidR="00A47D87" w:rsidRDefault="00C13296"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Lo anterior, porque a</w:t>
      </w:r>
      <w:r w:rsidR="00A47D87">
        <w:rPr>
          <w:rFonts w:ascii="Arial Nova Light" w:hAnsi="Arial Nova Light"/>
        </w:rPr>
        <w:t xml:space="preserve"> diferencia de diversos asuntos en donde</w:t>
      </w:r>
      <w:r>
        <w:rPr>
          <w:rFonts w:ascii="Arial Nova Light" w:hAnsi="Arial Nova Light"/>
        </w:rPr>
        <w:t xml:space="preserve"> el denunciado</w:t>
      </w:r>
      <w:r w:rsidR="00A47D87">
        <w:rPr>
          <w:rFonts w:ascii="Arial Nova Light" w:hAnsi="Arial Nova Light"/>
        </w:rPr>
        <w:t xml:space="preserve"> ha sido objeto de denuncia, el propio candidato ha asumido la titularidad de un perfil diferente, del tipo </w:t>
      </w:r>
      <w:r w:rsidR="00A47D87" w:rsidRPr="00C13296">
        <w:rPr>
          <w:rFonts w:ascii="Arial Nova Light" w:hAnsi="Arial Nova Light"/>
          <w:b/>
          <w:bCs/>
          <w:i/>
          <w:iCs/>
        </w:rPr>
        <w:t>fan page</w:t>
      </w:r>
      <w:r w:rsidR="00A47D87">
        <w:rPr>
          <w:rFonts w:ascii="Arial Nova Light" w:hAnsi="Arial Nova Light"/>
        </w:rPr>
        <w:t xml:space="preserve">, verificado y a nombre de ARTURO ÁVILA ANAYA </w:t>
      </w:r>
      <w:r w:rsidR="00202052">
        <w:rPr>
          <w:rFonts w:ascii="Arial Nova Light" w:hAnsi="Arial Nova Light"/>
        </w:rPr>
        <w:t>(Diferente a ARTURO ÁVILA ANAYA MBA)</w:t>
      </w:r>
      <w:r>
        <w:rPr>
          <w:rFonts w:ascii="Arial Nova Light" w:hAnsi="Arial Nova Light"/>
        </w:rPr>
        <w:t>, sin pasar por alto que en cualquier otro perfil del que sea titular puedan constar actos realizados por el candidato que sean susceptibles de configurar alguna infracción</w:t>
      </w:r>
      <w:r w:rsidR="00B62B12">
        <w:rPr>
          <w:rFonts w:ascii="Arial Nova Light" w:hAnsi="Arial Nova Light"/>
        </w:rPr>
        <w:t xml:space="preserve">. </w:t>
      </w:r>
      <w:r w:rsidR="00202052">
        <w:rPr>
          <w:rFonts w:ascii="Arial Nova Light" w:hAnsi="Arial Nova Light"/>
        </w:rPr>
        <w:t xml:space="preserve"> </w:t>
      </w:r>
    </w:p>
    <w:p w14:paraId="0E7608A6" w14:textId="61368F2F" w:rsidR="00202052" w:rsidRDefault="00202052"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741DDA85" w14:textId="77777777" w:rsidR="00C13296" w:rsidRDefault="00202052"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 xml:space="preserve">En ese sentido, al tratarse de un perfil privado, sin acceso total a las publicaciones, </w:t>
      </w:r>
      <w:r w:rsidR="00B62B12">
        <w:rPr>
          <w:rFonts w:ascii="Arial Nova Light" w:hAnsi="Arial Nova Light"/>
        </w:rPr>
        <w:t>(situación que se asienta en la inspección</w:t>
      </w:r>
      <w:r w:rsidR="00002E1A">
        <w:rPr>
          <w:rFonts w:ascii="Arial Nova Light" w:hAnsi="Arial Nova Light"/>
        </w:rPr>
        <w:t xml:space="preserve"> practicada por esta autoridad,</w:t>
      </w:r>
      <w:r w:rsidR="00B62B12">
        <w:rPr>
          <w:rFonts w:ascii="Arial Nova Light" w:hAnsi="Arial Nova Light"/>
        </w:rPr>
        <w:t xml:space="preserve"> al perfil señalado</w:t>
      </w:r>
      <w:r w:rsidR="00002E1A">
        <w:rPr>
          <w:rFonts w:ascii="Arial Nova Light" w:hAnsi="Arial Nova Light"/>
        </w:rPr>
        <w:t xml:space="preserve">), resulta incierto </w:t>
      </w:r>
      <w:r w:rsidR="00540A43">
        <w:rPr>
          <w:rFonts w:ascii="Arial Nova Light" w:hAnsi="Arial Nova Light"/>
        </w:rPr>
        <w:t xml:space="preserve">que </w:t>
      </w:r>
      <w:r w:rsidR="00002E1A">
        <w:rPr>
          <w:rFonts w:ascii="Arial Nova Light" w:hAnsi="Arial Nova Light"/>
        </w:rPr>
        <w:t>el acceso que el fedatario tuvo a la supuesta publicación</w:t>
      </w:r>
      <w:r w:rsidR="00540A43">
        <w:rPr>
          <w:rFonts w:ascii="Arial Nova Light" w:hAnsi="Arial Nova Light"/>
        </w:rPr>
        <w:t>, sin poner en duda lo que el notario percibió con sus sentidos, corresponda con toda certeza a una publicación en ese perfil social,</w:t>
      </w:r>
      <w:r w:rsidR="00C13296">
        <w:rPr>
          <w:rFonts w:ascii="Arial Nova Light" w:hAnsi="Arial Nova Light"/>
        </w:rPr>
        <w:t xml:space="preserve"> ya que el link que se señala que contiene la historia, no arroja datos del perfil al que corresponde, y a la fecha, por las mismas políticas ya apuntadas, la misma no está visible. </w:t>
      </w:r>
    </w:p>
    <w:p w14:paraId="3307347F" w14:textId="77777777" w:rsidR="00C13296" w:rsidRDefault="00C13296"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168ECD43" w14:textId="46F91A7D" w:rsidR="00002E1A" w:rsidRDefault="00C13296"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r>
        <w:rPr>
          <w:rFonts w:ascii="Arial Nova Light" w:hAnsi="Arial Nova Light"/>
        </w:rPr>
        <w:t>A</w:t>
      </w:r>
      <w:r w:rsidR="00540A43">
        <w:rPr>
          <w:rFonts w:ascii="Arial Nova Light" w:hAnsi="Arial Nova Light"/>
        </w:rPr>
        <w:t xml:space="preserve">demás de que, por las características de lo que se observa, no es posible tener la certeza de la identidad, ni de la calidad de la persona del sexo masculino que obsequia una silla de ruedas, ni de que esa publicación </w:t>
      </w:r>
      <w:r>
        <w:rPr>
          <w:rFonts w:ascii="Arial Nova Light" w:hAnsi="Arial Nova Light"/>
        </w:rPr>
        <w:t>contenga un acto que sea posible ubicarlo</w:t>
      </w:r>
      <w:r w:rsidR="00540A43">
        <w:rPr>
          <w:rFonts w:ascii="Arial Nova Light" w:hAnsi="Arial Nova Light"/>
        </w:rPr>
        <w:t xml:space="preserve"> en fecha cierta y determinada, o incluso, si corresponde a una liberalidad </w:t>
      </w:r>
      <w:r>
        <w:rPr>
          <w:rFonts w:ascii="Arial Nova Light" w:hAnsi="Arial Nova Light"/>
        </w:rPr>
        <w:t>de quien ahí aparece, sujeta</w:t>
      </w:r>
      <w:r w:rsidR="00540A43">
        <w:rPr>
          <w:rFonts w:ascii="Arial Nova Light" w:hAnsi="Arial Nova Light"/>
        </w:rPr>
        <w:t xml:space="preserve"> al ámbito de la vida privada de esa persona, o si fue el denunciado, en el marco del proceso electoral, con la intención de influir en el electorado, entregando bienes que están prohibidos por la normativa, y que presumirían una coacción al voto.</w:t>
      </w:r>
    </w:p>
    <w:p w14:paraId="21F507F0" w14:textId="77777777" w:rsidR="00540A43" w:rsidRDefault="00540A43" w:rsidP="008A5E69">
      <w:pPr>
        <w:pStyle w:val="NormalWeb"/>
        <w:tabs>
          <w:tab w:val="left" w:pos="284"/>
        </w:tabs>
        <w:spacing w:before="0" w:beforeAutospacing="0" w:after="0" w:afterAutospacing="0" w:line="360" w:lineRule="auto"/>
        <w:contextualSpacing/>
        <w:mirrorIndents/>
        <w:jc w:val="both"/>
        <w:rPr>
          <w:rFonts w:ascii="Arial Nova Light" w:hAnsi="Arial Nova Light"/>
        </w:rPr>
      </w:pPr>
    </w:p>
    <w:p w14:paraId="03C37BBD" w14:textId="5D79FCD6" w:rsidR="00E028E6" w:rsidRPr="00E028E6" w:rsidRDefault="005F227D" w:rsidP="008A5E69">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rPr>
        <w:t xml:space="preserve">Lo anterior, tiene base en las </w:t>
      </w:r>
      <w:r w:rsidR="00E028E6" w:rsidRPr="00E028E6">
        <w:rPr>
          <w:rFonts w:ascii="Arial Nova Light" w:hAnsi="Arial Nova Light"/>
        </w:rPr>
        <w:t xml:space="preserve">reglas de la lógica, la sana crítica y la experiencia, </w:t>
      </w:r>
      <w:r>
        <w:rPr>
          <w:rFonts w:ascii="Arial Nova Light" w:hAnsi="Arial Nova Light"/>
        </w:rPr>
        <w:t xml:space="preserve">pues </w:t>
      </w:r>
      <w:r w:rsidR="00E028E6" w:rsidRPr="00E028E6">
        <w:rPr>
          <w:rFonts w:ascii="Arial Nova Light" w:hAnsi="Arial Nova Light"/>
        </w:rPr>
        <w:t>generalmente en las redes sociales como Facebook, un perfil, página o dirección electrónica identifica a su propietario o titular; no obstante, también es muy normal la existencia de perfiles o páginas falsas,</w:t>
      </w:r>
      <w:r w:rsidR="00C36736">
        <w:rPr>
          <w:rFonts w:ascii="Arial Nova Light" w:hAnsi="Arial Nova Light"/>
        </w:rPr>
        <w:t xml:space="preserve"> o duplicadas</w:t>
      </w:r>
      <w:r w:rsidR="00C13296">
        <w:rPr>
          <w:rFonts w:ascii="Arial Nova Light" w:hAnsi="Arial Nova Light"/>
        </w:rPr>
        <w:t>,</w:t>
      </w:r>
      <w:r w:rsidR="00E028E6" w:rsidRPr="00E028E6">
        <w:rPr>
          <w:rFonts w:ascii="Arial Nova Light" w:hAnsi="Arial Nova Light"/>
        </w:rPr>
        <w:t xml:space="preserve"> y en consecuencia se puede descontextualizar la información. De manera que, a la hora de valorarlos en vía de pruebas en un juicio, sea dable tener otros medios de convicción para corroborar su propiedad y contenido</w:t>
      </w:r>
      <w:r>
        <w:rPr>
          <w:rFonts w:ascii="Arial Nova Light" w:hAnsi="Arial Nova Light"/>
        </w:rPr>
        <w:t>.</w:t>
      </w:r>
    </w:p>
    <w:p w14:paraId="05106A4A" w14:textId="4A008493" w:rsid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10EAE7AD" w14:textId="55159AB7" w:rsidR="000E59DB" w:rsidRPr="000E59DB" w:rsidRDefault="000E59DB" w:rsidP="000E59DB">
      <w:pPr>
        <w:pStyle w:val="Prrafodelista"/>
        <w:numPr>
          <w:ilvl w:val="0"/>
          <w:numId w:val="12"/>
        </w:numPr>
        <w:pBdr>
          <w:top w:val="nil"/>
          <w:left w:val="nil"/>
          <w:bottom w:val="nil"/>
          <w:right w:val="nil"/>
          <w:between w:val="nil"/>
        </w:pBdr>
        <w:tabs>
          <w:tab w:val="left" w:pos="567"/>
        </w:tabs>
        <w:spacing w:after="0" w:line="360" w:lineRule="auto"/>
        <w:ind w:left="0" w:right="36" w:firstLine="0"/>
        <w:jc w:val="both"/>
        <w:rPr>
          <w:rFonts w:ascii="Arial Nova Light" w:hAnsi="Arial Nova Light" w:cs="Arial"/>
          <w:b/>
          <w:bCs/>
          <w:sz w:val="24"/>
          <w:szCs w:val="24"/>
        </w:rPr>
      </w:pPr>
      <w:r w:rsidRPr="000E59DB">
        <w:rPr>
          <w:rFonts w:ascii="Arial Nova Light" w:hAnsi="Arial Nova Light" w:cs="Arial"/>
          <w:b/>
          <w:bCs/>
          <w:sz w:val="24"/>
          <w:szCs w:val="24"/>
        </w:rPr>
        <w:t xml:space="preserve">Respecto al modo historia de la publicación denunciada. </w:t>
      </w:r>
    </w:p>
    <w:p w14:paraId="0467AB81" w14:textId="64F5CE38" w:rsidR="009A481A" w:rsidRDefault="00C13296" w:rsidP="009A481A">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En cuanto a la falta de certeza en cuanto a la realización del hecho en fecha determinada, cuestión imprescindible para tanto ubicarla en el tiempo, como para analizar el los elementos personal y subjetivo, a</w:t>
      </w:r>
      <w:r w:rsidR="00045922">
        <w:rPr>
          <w:rFonts w:ascii="Arial Nova Light" w:hAnsi="Arial Nova Light"/>
          <w:sz w:val="24"/>
          <w:szCs w:val="24"/>
        </w:rPr>
        <w:t xml:space="preserve">corde con lo señalado por el denunciante y asentado por el </w:t>
      </w:r>
      <w:r>
        <w:rPr>
          <w:rFonts w:ascii="Arial Nova Light" w:hAnsi="Arial Nova Light"/>
          <w:sz w:val="24"/>
          <w:szCs w:val="24"/>
        </w:rPr>
        <w:t>N</w:t>
      </w:r>
      <w:r w:rsidR="00045922">
        <w:rPr>
          <w:rFonts w:ascii="Arial Nova Light" w:hAnsi="Arial Nova Light"/>
          <w:sz w:val="24"/>
          <w:szCs w:val="24"/>
        </w:rPr>
        <w:t xml:space="preserve">otario </w:t>
      </w:r>
      <w:r>
        <w:rPr>
          <w:rFonts w:ascii="Arial Nova Light" w:hAnsi="Arial Nova Light"/>
          <w:sz w:val="24"/>
          <w:szCs w:val="24"/>
        </w:rPr>
        <w:t>P</w:t>
      </w:r>
      <w:r w:rsidR="00045922">
        <w:rPr>
          <w:rFonts w:ascii="Arial Nova Light" w:hAnsi="Arial Nova Light"/>
          <w:sz w:val="24"/>
          <w:szCs w:val="24"/>
        </w:rPr>
        <w:t xml:space="preserve">úblico, la publicación denunciada trata de un video compartido en la modalidad HISTORIA dentro de la red social Facebook. </w:t>
      </w:r>
    </w:p>
    <w:p w14:paraId="4DE2C3EA" w14:textId="17704225" w:rsidR="00045922" w:rsidRDefault="00045922" w:rsidP="009A481A">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4B094CE" w14:textId="08D1ACC7" w:rsidR="00265B21" w:rsidRPr="00617E68" w:rsidRDefault="00C13296" w:rsidP="00617E68">
      <w:pPr>
        <w:pStyle w:val="9fu7"/>
        <w:shd w:val="clear" w:color="auto" w:fill="FFFFFF"/>
        <w:spacing w:before="120" w:beforeAutospacing="0" w:after="120" w:afterAutospacing="0" w:line="360" w:lineRule="auto"/>
        <w:jc w:val="both"/>
        <w:rPr>
          <w:rFonts w:ascii="Arial Nova Light" w:hAnsi="Arial Nova Light"/>
          <w:b/>
          <w:bCs/>
          <w:i/>
          <w:iCs/>
          <w:color w:val="050505"/>
        </w:rPr>
      </w:pPr>
      <w:r>
        <w:rPr>
          <w:rFonts w:ascii="Arial Nova Light" w:hAnsi="Arial Nova Light"/>
        </w:rPr>
        <w:t>Lo anterior, porque de</w:t>
      </w:r>
      <w:r w:rsidR="00265B21">
        <w:rPr>
          <w:rFonts w:ascii="Arial Nova Light" w:hAnsi="Arial Nova Light"/>
        </w:rPr>
        <w:t xml:space="preserve"> la propia red social, en sus políticas de uso</w:t>
      </w:r>
      <w:r w:rsidR="00617E68">
        <w:rPr>
          <w:rStyle w:val="Refdenotaalpie"/>
          <w:rFonts w:ascii="Arial Nova Light" w:hAnsi="Arial Nova Light"/>
        </w:rPr>
        <w:footnoteReference w:id="10"/>
      </w:r>
      <w:r w:rsidR="00265B21">
        <w:rPr>
          <w:rFonts w:ascii="Arial Nova Light" w:hAnsi="Arial Nova Light"/>
        </w:rPr>
        <w:t>, señala que</w:t>
      </w:r>
      <w:r w:rsidR="00265B21" w:rsidRPr="00265B21">
        <w:rPr>
          <w:rFonts w:ascii="Arial Nova Light" w:hAnsi="Arial Nova Light"/>
          <w:i/>
          <w:iCs/>
        </w:rPr>
        <w:t xml:space="preserve"> </w:t>
      </w:r>
      <w:r w:rsidR="00265B21">
        <w:rPr>
          <w:rFonts w:ascii="Arial Nova Light" w:hAnsi="Arial Nova Light"/>
          <w:i/>
          <w:iCs/>
        </w:rPr>
        <w:t>“las</w:t>
      </w:r>
      <w:r w:rsidR="00265B21" w:rsidRPr="00265B21">
        <w:rPr>
          <w:rFonts w:ascii="Arial Nova Light" w:hAnsi="Arial Nova Light"/>
          <w:i/>
          <w:iCs/>
          <w:color w:val="050505"/>
        </w:rPr>
        <w:t xml:space="preserve"> historias de Facebook te permiten compartir fotos y videos con tus amigos y seguidores que </w:t>
      </w:r>
      <w:r w:rsidR="00265B21" w:rsidRPr="00617E68">
        <w:rPr>
          <w:rFonts w:ascii="Arial Nova Light" w:hAnsi="Arial Nova Light"/>
          <w:b/>
          <w:bCs/>
          <w:i/>
          <w:iCs/>
          <w:color w:val="050505"/>
        </w:rPr>
        <w:t xml:space="preserve">solo estarán disponibles </w:t>
      </w:r>
      <w:r w:rsidR="00265B21" w:rsidRPr="00C36736">
        <w:rPr>
          <w:rFonts w:ascii="Arial Nova Light" w:hAnsi="Arial Nova Light"/>
          <w:b/>
          <w:bCs/>
          <w:i/>
          <w:iCs/>
          <w:color w:val="050505"/>
          <w:u w:val="single"/>
        </w:rPr>
        <w:t>para el público que elijas durante</w:t>
      </w:r>
      <w:r w:rsidR="00265B21" w:rsidRPr="00617E68">
        <w:rPr>
          <w:rFonts w:ascii="Arial Nova Light" w:hAnsi="Arial Nova Light"/>
          <w:b/>
          <w:bCs/>
          <w:i/>
          <w:iCs/>
          <w:color w:val="050505"/>
          <w:u w:val="single"/>
        </w:rPr>
        <w:t xml:space="preserve"> 24 horas.</w:t>
      </w:r>
    </w:p>
    <w:p w14:paraId="45498777" w14:textId="0A7315E9" w:rsidR="00265B21" w:rsidRPr="00617E68" w:rsidRDefault="00265B21" w:rsidP="00617E68">
      <w:pPr>
        <w:pStyle w:val="9fu7"/>
        <w:shd w:val="clear" w:color="auto" w:fill="FFFFFF"/>
        <w:spacing w:before="120" w:beforeAutospacing="0" w:after="120" w:afterAutospacing="0" w:line="360" w:lineRule="auto"/>
        <w:jc w:val="both"/>
        <w:rPr>
          <w:rFonts w:ascii="Arial Nova Light" w:hAnsi="Arial Nova Light"/>
          <w:b/>
          <w:bCs/>
          <w:i/>
          <w:iCs/>
          <w:color w:val="050505"/>
          <w:u w:val="single"/>
        </w:rPr>
      </w:pPr>
      <w:r w:rsidRPr="00617E68">
        <w:rPr>
          <w:rFonts w:ascii="Arial Nova Light" w:hAnsi="Arial Nova Light"/>
          <w:b/>
          <w:bCs/>
          <w:i/>
          <w:iCs/>
          <w:color w:val="050505"/>
        </w:rPr>
        <w:t>Después de este plazo, puedes conservar las historias en el </w:t>
      </w:r>
      <w:hyperlink r:id="rId12" w:history="1">
        <w:r w:rsidRPr="00617E68">
          <w:rPr>
            <w:rStyle w:val="Hipervnculo"/>
            <w:rFonts w:ascii="Arial Nova Light" w:hAnsi="Arial Nova Light"/>
            <w:b/>
            <w:bCs/>
            <w:i/>
            <w:iCs/>
          </w:rPr>
          <w:t>archivo de historias</w:t>
        </w:r>
      </w:hyperlink>
      <w:r w:rsidRPr="00617E68">
        <w:rPr>
          <w:rFonts w:ascii="Arial Nova Light" w:hAnsi="Arial Nova Light"/>
          <w:b/>
          <w:bCs/>
          <w:i/>
          <w:iCs/>
          <w:color w:val="050505"/>
        </w:rPr>
        <w:t>.</w:t>
      </w:r>
      <w:r w:rsidRPr="00265B21">
        <w:rPr>
          <w:rFonts w:ascii="Arial Nova Light" w:hAnsi="Arial Nova Light"/>
          <w:i/>
          <w:iCs/>
          <w:color w:val="050505"/>
        </w:rPr>
        <w:t xml:space="preserve"> </w:t>
      </w:r>
      <w:r w:rsidRPr="00617E68">
        <w:rPr>
          <w:rFonts w:ascii="Arial Nova Light" w:hAnsi="Arial Nova Light"/>
          <w:b/>
          <w:bCs/>
          <w:i/>
          <w:iCs/>
          <w:color w:val="050505"/>
          <w:u w:val="single"/>
        </w:rPr>
        <w:t>Solo tú tienes acceso a este archivo.</w:t>
      </w:r>
      <w:r w:rsidR="00617E68">
        <w:rPr>
          <w:rFonts w:ascii="Arial Nova Light" w:hAnsi="Arial Nova Light"/>
          <w:b/>
          <w:bCs/>
          <w:i/>
          <w:iCs/>
          <w:color w:val="050505"/>
          <w:u w:val="single"/>
        </w:rPr>
        <w:t>”</w:t>
      </w:r>
    </w:p>
    <w:p w14:paraId="48A639AB" w14:textId="71135A0E" w:rsidR="00265B21" w:rsidRDefault="00265B21" w:rsidP="009A481A">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182A78A9" w14:textId="63ECC86D" w:rsidR="00617E68" w:rsidRDefault="00617E68"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Pr>
          <w:rFonts w:ascii="Arial Nova Light" w:hAnsi="Arial Nova Light"/>
          <w:sz w:val="24"/>
          <w:szCs w:val="24"/>
        </w:rPr>
        <w:t xml:space="preserve">Así, </w:t>
      </w:r>
      <w:r w:rsidR="00F55EDD">
        <w:rPr>
          <w:rFonts w:ascii="Arial Nova Light" w:hAnsi="Arial Nova Light"/>
          <w:sz w:val="24"/>
          <w:szCs w:val="24"/>
        </w:rPr>
        <w:t xml:space="preserve">de acuerdo con las políticas de Facebook, </w:t>
      </w:r>
      <w:r>
        <w:rPr>
          <w:rFonts w:ascii="Arial Nova Light" w:hAnsi="Arial Nova Light"/>
          <w:sz w:val="24"/>
          <w:szCs w:val="24"/>
        </w:rPr>
        <w:t xml:space="preserve">tenemos claramente que </w:t>
      </w:r>
      <w:r w:rsidR="00C13296">
        <w:rPr>
          <w:rFonts w:ascii="Arial Nova Light" w:hAnsi="Arial Nova Light"/>
          <w:sz w:val="24"/>
          <w:szCs w:val="24"/>
        </w:rPr>
        <w:t>una</w:t>
      </w:r>
      <w:r>
        <w:rPr>
          <w:rFonts w:ascii="Arial Nova Light" w:hAnsi="Arial Nova Light"/>
          <w:sz w:val="24"/>
          <w:szCs w:val="24"/>
        </w:rPr>
        <w:t xml:space="preserve"> publicación </w:t>
      </w:r>
      <w:r w:rsidRPr="00C13296">
        <w:rPr>
          <w:rFonts w:ascii="Arial Nova Light" w:hAnsi="Arial Nova Light"/>
          <w:i/>
          <w:iCs/>
          <w:sz w:val="24"/>
          <w:szCs w:val="24"/>
          <w:u w:val="single"/>
        </w:rPr>
        <w:t>en modo historia</w:t>
      </w:r>
      <w:r>
        <w:rPr>
          <w:rFonts w:ascii="Arial Nova Light" w:hAnsi="Arial Nova Light"/>
          <w:sz w:val="24"/>
          <w:szCs w:val="24"/>
        </w:rPr>
        <w:t xml:space="preserve"> tiene una temporalidad </w:t>
      </w:r>
      <w:r w:rsidR="00C13296">
        <w:rPr>
          <w:rFonts w:ascii="Arial Nova Light" w:hAnsi="Arial Nova Light"/>
          <w:sz w:val="24"/>
          <w:szCs w:val="24"/>
        </w:rPr>
        <w:t xml:space="preserve">en su visualización únicamente por un lapso </w:t>
      </w:r>
      <w:r>
        <w:rPr>
          <w:rFonts w:ascii="Arial Nova Light" w:hAnsi="Arial Nova Light"/>
          <w:sz w:val="24"/>
          <w:szCs w:val="24"/>
        </w:rPr>
        <w:t xml:space="preserve">de </w:t>
      </w:r>
      <w:r>
        <w:rPr>
          <w:rFonts w:ascii="Arial Nova Light" w:hAnsi="Arial Nova Light"/>
          <w:b/>
          <w:bCs/>
          <w:sz w:val="24"/>
          <w:szCs w:val="24"/>
        </w:rPr>
        <w:t xml:space="preserve">24 horas, </w:t>
      </w:r>
      <w:r>
        <w:rPr>
          <w:rFonts w:ascii="Arial Nova Light" w:hAnsi="Arial Nova Light"/>
          <w:sz w:val="24"/>
          <w:szCs w:val="24"/>
        </w:rPr>
        <w:t xml:space="preserve">y posteriormente se eliminan de </w:t>
      </w:r>
      <w:r w:rsidR="004B16F3">
        <w:rPr>
          <w:rFonts w:ascii="Arial Nova Light" w:hAnsi="Arial Nova Light"/>
          <w:sz w:val="24"/>
          <w:szCs w:val="24"/>
        </w:rPr>
        <w:t xml:space="preserve">la accesibilidad a éstas por parte </w:t>
      </w:r>
      <w:r w:rsidR="0022225B">
        <w:rPr>
          <w:rFonts w:ascii="Arial Nova Light" w:hAnsi="Arial Nova Light"/>
          <w:sz w:val="24"/>
          <w:szCs w:val="24"/>
        </w:rPr>
        <w:t>de los usuarios aceptados en e</w:t>
      </w:r>
      <w:r w:rsidR="004B16F3">
        <w:rPr>
          <w:rFonts w:ascii="Arial Nova Light" w:hAnsi="Arial Nova Light"/>
          <w:sz w:val="24"/>
          <w:szCs w:val="24"/>
        </w:rPr>
        <w:t>se</w:t>
      </w:r>
      <w:r w:rsidR="0022225B">
        <w:rPr>
          <w:rFonts w:ascii="Arial Nova Light" w:hAnsi="Arial Nova Light"/>
          <w:sz w:val="24"/>
          <w:szCs w:val="24"/>
        </w:rPr>
        <w:t xml:space="preserve"> perfil</w:t>
      </w:r>
      <w:r w:rsidR="004B16F3">
        <w:rPr>
          <w:rFonts w:ascii="Arial Nova Light" w:hAnsi="Arial Nova Light"/>
          <w:sz w:val="24"/>
          <w:szCs w:val="24"/>
        </w:rPr>
        <w:t>, luego,</w:t>
      </w:r>
      <w:r w:rsidR="0022225B">
        <w:rPr>
          <w:rFonts w:ascii="Arial Nova Light" w:hAnsi="Arial Nova Light"/>
          <w:sz w:val="24"/>
          <w:szCs w:val="24"/>
        </w:rPr>
        <w:t xml:space="preserve"> se almacenan en un archivo que </w:t>
      </w:r>
      <w:r w:rsidR="0022225B">
        <w:rPr>
          <w:rFonts w:ascii="Arial Nova Light" w:hAnsi="Arial Nova Light"/>
          <w:b/>
          <w:bCs/>
          <w:sz w:val="24"/>
          <w:szCs w:val="24"/>
        </w:rPr>
        <w:t xml:space="preserve">solamente el titular del perfil puede volver a visualizar. </w:t>
      </w:r>
    </w:p>
    <w:p w14:paraId="21342C08" w14:textId="6989EFCB" w:rsidR="00F55EDD" w:rsidRDefault="00F55EDD"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6BC1241F" w14:textId="20816CF0" w:rsidR="00F55EDD" w:rsidRDefault="00F55EDD"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A efecto de corroborar la veracidad de la política, se realizó una diligencia con la propia página del Tribunal, constatando que efectivamente, en un plazo de 24 horas a partir de la publicación, </w:t>
      </w:r>
      <w:r w:rsidR="00C36736">
        <w:rPr>
          <w:rFonts w:ascii="Arial Nova Light" w:hAnsi="Arial Nova Light"/>
          <w:sz w:val="24"/>
          <w:szCs w:val="24"/>
        </w:rPr>
        <w:t>é</w:t>
      </w:r>
      <w:r>
        <w:rPr>
          <w:rFonts w:ascii="Arial Nova Light" w:hAnsi="Arial Nova Light"/>
          <w:sz w:val="24"/>
          <w:szCs w:val="24"/>
        </w:rPr>
        <w:t xml:space="preserve">sta deja de ser visible. </w:t>
      </w:r>
    </w:p>
    <w:p w14:paraId="20A5BC2A" w14:textId="77777777" w:rsidR="00F55EDD" w:rsidRPr="00F55EDD" w:rsidRDefault="00F55EDD"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E189621" w14:textId="4629DF60" w:rsidR="002A5801" w:rsidRDefault="00F55EDD"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Luego entonces, </w:t>
      </w:r>
      <w:r w:rsidR="002A5801">
        <w:rPr>
          <w:rFonts w:ascii="Arial Nova Light" w:hAnsi="Arial Nova Light"/>
          <w:sz w:val="24"/>
          <w:szCs w:val="24"/>
        </w:rPr>
        <w:t>el acta notarial</w:t>
      </w:r>
      <w:r w:rsidR="00561EE3">
        <w:rPr>
          <w:rFonts w:ascii="Arial Nova Light" w:hAnsi="Arial Nova Light"/>
          <w:sz w:val="24"/>
          <w:szCs w:val="24"/>
        </w:rPr>
        <w:t xml:space="preserve"> ofrecida indica que se </w:t>
      </w:r>
      <w:r w:rsidR="002A5801">
        <w:rPr>
          <w:rFonts w:ascii="Arial Nova Light" w:hAnsi="Arial Nova Light"/>
          <w:sz w:val="24"/>
          <w:szCs w:val="24"/>
        </w:rPr>
        <w:t xml:space="preserve">levantó en fecha </w:t>
      </w:r>
      <w:r w:rsidR="002A5801" w:rsidRPr="00561EE3">
        <w:rPr>
          <w:rFonts w:ascii="Arial Nova Light" w:hAnsi="Arial Nova Light"/>
          <w:b/>
          <w:bCs/>
          <w:sz w:val="24"/>
          <w:szCs w:val="24"/>
        </w:rPr>
        <w:t>once de mayo</w:t>
      </w:r>
      <w:r w:rsidR="002A5801">
        <w:rPr>
          <w:rFonts w:ascii="Arial Nova Light" w:hAnsi="Arial Nova Light"/>
          <w:sz w:val="24"/>
          <w:szCs w:val="24"/>
        </w:rPr>
        <w:t xml:space="preserve">, </w:t>
      </w:r>
      <w:r w:rsidR="00561EE3">
        <w:rPr>
          <w:rFonts w:ascii="Arial Nova Light" w:hAnsi="Arial Nova Light"/>
          <w:sz w:val="24"/>
          <w:szCs w:val="24"/>
        </w:rPr>
        <w:t xml:space="preserve">en tanto que la publicación, tal como lo asentó el propio fedatario, </w:t>
      </w:r>
      <w:r w:rsidR="002A5801">
        <w:rPr>
          <w:rFonts w:ascii="Arial Nova Light" w:hAnsi="Arial Nova Light"/>
          <w:sz w:val="24"/>
          <w:szCs w:val="24"/>
        </w:rPr>
        <w:t xml:space="preserve">data del </w:t>
      </w:r>
      <w:r w:rsidR="002A5801" w:rsidRPr="00C36736">
        <w:rPr>
          <w:rFonts w:ascii="Arial Nova Light" w:hAnsi="Arial Nova Light"/>
          <w:b/>
          <w:bCs/>
          <w:sz w:val="24"/>
          <w:szCs w:val="24"/>
        </w:rPr>
        <w:t>veintiocho de abril</w:t>
      </w:r>
      <w:r w:rsidR="00561EE3">
        <w:rPr>
          <w:rFonts w:ascii="Arial Nova Light" w:hAnsi="Arial Nova Light"/>
          <w:sz w:val="24"/>
          <w:szCs w:val="24"/>
        </w:rPr>
        <w:t>, es decir doce días previos a que se llevara a cabo la certificación</w:t>
      </w:r>
      <w:r w:rsidR="00E130C3">
        <w:rPr>
          <w:rFonts w:ascii="Arial Nova Light" w:hAnsi="Arial Nova Light"/>
          <w:sz w:val="24"/>
          <w:szCs w:val="24"/>
        </w:rPr>
        <w:t xml:space="preserve">. </w:t>
      </w:r>
    </w:p>
    <w:p w14:paraId="78078DB8" w14:textId="219072DD" w:rsidR="002A5801" w:rsidRDefault="002A5801"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29B7CD65" w14:textId="203CE637" w:rsidR="00E028E6" w:rsidRDefault="00206FA7"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Así, al valorar el contenido del acta, </w:t>
      </w:r>
      <w:r w:rsidRPr="00A32E5D">
        <w:rPr>
          <w:rFonts w:ascii="Arial Nova Light" w:hAnsi="Arial Nova Light"/>
          <w:i/>
          <w:iCs/>
          <w:sz w:val="24"/>
          <w:szCs w:val="24"/>
        </w:rPr>
        <w:t xml:space="preserve">tomando en consideración que el fedatario no tiene el deber ni la obligación de verificar cuestiones técnicas para descartar alguna modificación o alteración </w:t>
      </w:r>
      <w:r w:rsidR="00A32E5D" w:rsidRPr="00A32E5D">
        <w:rPr>
          <w:rFonts w:ascii="Arial Nova Light" w:hAnsi="Arial Nova Light"/>
          <w:i/>
          <w:iCs/>
          <w:sz w:val="24"/>
          <w:szCs w:val="24"/>
        </w:rPr>
        <w:t>tecnológica</w:t>
      </w:r>
      <w:r w:rsidRPr="00A32E5D">
        <w:rPr>
          <w:rFonts w:ascii="Arial Nova Light" w:hAnsi="Arial Nova Light"/>
          <w:i/>
          <w:iCs/>
          <w:sz w:val="24"/>
          <w:szCs w:val="24"/>
        </w:rPr>
        <w:t>, pues está limitado a asentar lo que perciben sus sentidos</w:t>
      </w:r>
      <w:r>
        <w:rPr>
          <w:rFonts w:ascii="Arial Nova Light" w:hAnsi="Arial Nova Light"/>
          <w:sz w:val="24"/>
          <w:szCs w:val="24"/>
        </w:rPr>
        <w:t xml:space="preserve">, </w:t>
      </w:r>
      <w:r w:rsidR="00A32E5D">
        <w:rPr>
          <w:rFonts w:ascii="Arial Nova Light" w:hAnsi="Arial Nova Light"/>
          <w:sz w:val="24"/>
          <w:szCs w:val="24"/>
        </w:rPr>
        <w:t xml:space="preserve">en relación con el funcionamiento de la red social en cuanto a publicaciones de esta índole, se considera que las </w:t>
      </w:r>
      <w:r w:rsidR="00A32E5D">
        <w:rPr>
          <w:rFonts w:ascii="Arial Nova Light" w:hAnsi="Arial Nova Light"/>
          <w:sz w:val="24"/>
          <w:szCs w:val="24"/>
        </w:rPr>
        <w:lastRenderedPageBreak/>
        <w:t>fechas de publicación y de la certificación, advierten una discrepancia, por tanto, mengua</w:t>
      </w:r>
      <w:r w:rsidR="00E028E6" w:rsidRPr="00E028E6">
        <w:rPr>
          <w:rFonts w:ascii="Arial Nova Light" w:hAnsi="Arial Nova Light"/>
          <w:sz w:val="24"/>
          <w:szCs w:val="24"/>
        </w:rPr>
        <w:t xml:space="preserve"> su valor </w:t>
      </w:r>
      <w:r w:rsidR="00A32E5D" w:rsidRPr="00E028E6">
        <w:rPr>
          <w:rFonts w:ascii="Arial Nova Light" w:hAnsi="Arial Nova Light"/>
          <w:sz w:val="24"/>
          <w:szCs w:val="24"/>
        </w:rPr>
        <w:t>convictiv</w:t>
      </w:r>
      <w:r w:rsidR="00A32E5D">
        <w:rPr>
          <w:rFonts w:ascii="Arial Nova Light" w:hAnsi="Arial Nova Light"/>
          <w:sz w:val="24"/>
          <w:szCs w:val="24"/>
        </w:rPr>
        <w:t>o</w:t>
      </w:r>
      <w:r w:rsidR="005A043B">
        <w:rPr>
          <w:rFonts w:ascii="Arial Nova Light" w:hAnsi="Arial Nova Light"/>
          <w:sz w:val="24"/>
          <w:szCs w:val="24"/>
        </w:rPr>
        <w:t>, pues resulta materialmente imposible dar fe de hechos de una historia de Facebook en un fecha posterior a las veinticuatro horas que señalan las políticas de esta red social, pues su contendido es esporádico y únicamente es visible en ese lapso de tiempo.</w:t>
      </w:r>
    </w:p>
    <w:p w14:paraId="5B589A34" w14:textId="7120AF01" w:rsidR="00C36736" w:rsidRDefault="00C3673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0DE6ABB5" w14:textId="2211D5D0" w:rsidR="00C36736" w:rsidRDefault="00C3673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Por otro lado, de las imágenes que se observan en la certificación, y de la documental pública que contiene la grabación de tal historia, tampoco contiene una referencia visible que señale la fecha veintiocho de abril, con la cual pudiera respaldarse que la propia publicación ubicaba el acto que contiene como ocurrido en esa fecha</w:t>
      </w:r>
      <w:r w:rsidR="004B16F3">
        <w:rPr>
          <w:rFonts w:ascii="Arial Nova Light" w:hAnsi="Arial Nova Light"/>
          <w:sz w:val="24"/>
          <w:szCs w:val="24"/>
        </w:rPr>
        <w:t>, como puede observarse en la siguiente imagen:</w:t>
      </w:r>
    </w:p>
    <w:p w14:paraId="46BB6FED" w14:textId="77777777" w:rsidR="004B16F3" w:rsidRDefault="004B16F3"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0535386F" w14:textId="27B9FE7A" w:rsidR="004B16F3" w:rsidRDefault="00EA788C" w:rsidP="00EA788C">
      <w:pPr>
        <w:pStyle w:val="Prrafodelista"/>
        <w:pBdr>
          <w:top w:val="nil"/>
          <w:left w:val="nil"/>
          <w:bottom w:val="nil"/>
          <w:right w:val="nil"/>
          <w:between w:val="nil"/>
        </w:pBdr>
        <w:tabs>
          <w:tab w:val="left" w:pos="567"/>
        </w:tabs>
        <w:spacing w:after="0" w:line="360" w:lineRule="auto"/>
        <w:ind w:left="0" w:right="36"/>
        <w:jc w:val="center"/>
        <w:rPr>
          <w:rFonts w:ascii="Arial Nova Light" w:hAnsi="Arial Nova Light"/>
          <w:sz w:val="24"/>
          <w:szCs w:val="24"/>
        </w:rPr>
      </w:pPr>
      <w:r>
        <w:rPr>
          <w:noProof/>
        </w:rPr>
        <w:drawing>
          <wp:inline distT="0" distB="0" distL="0" distR="0" wp14:anchorId="2564690F" wp14:editId="2E3C976F">
            <wp:extent cx="1733703" cy="285417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66074" t="17502" r="16726"/>
                    <a:stretch/>
                  </pic:blipFill>
                  <pic:spPr bwMode="auto">
                    <a:xfrm>
                      <a:off x="0" y="0"/>
                      <a:ext cx="1737491" cy="2860406"/>
                    </a:xfrm>
                    <a:prstGeom prst="rect">
                      <a:avLst/>
                    </a:prstGeom>
                    <a:ln>
                      <a:noFill/>
                    </a:ln>
                    <a:extLst>
                      <a:ext uri="{53640926-AAD7-44D8-BBD7-CCE9431645EC}">
                        <a14:shadowObscured xmlns:a14="http://schemas.microsoft.com/office/drawing/2010/main"/>
                      </a:ext>
                    </a:extLst>
                  </pic:spPr>
                </pic:pic>
              </a:graphicData>
            </a:graphic>
          </wp:inline>
        </w:drawing>
      </w:r>
    </w:p>
    <w:p w14:paraId="5B504547" w14:textId="524FBF97" w:rsidR="007152DF" w:rsidRPr="00E028E6" w:rsidRDefault="007152DF"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Es decir, de acuerdo con la</w:t>
      </w:r>
      <w:r w:rsidR="00C36736">
        <w:rPr>
          <w:rFonts w:ascii="Arial Nova Light" w:hAnsi="Arial Nova Light"/>
          <w:sz w:val="24"/>
          <w:szCs w:val="24"/>
        </w:rPr>
        <w:t xml:space="preserve"> fecha</w:t>
      </w:r>
      <w:r>
        <w:rPr>
          <w:rFonts w:ascii="Arial Nova Light" w:hAnsi="Arial Nova Light"/>
          <w:sz w:val="24"/>
          <w:szCs w:val="24"/>
        </w:rPr>
        <w:t xml:space="preserve"> en que se levantó el acta, </w:t>
      </w:r>
      <w:r w:rsidR="00C36736">
        <w:rPr>
          <w:rFonts w:ascii="Arial Nova Light" w:hAnsi="Arial Nova Light"/>
          <w:sz w:val="24"/>
          <w:szCs w:val="24"/>
        </w:rPr>
        <w:t>en la parte donde refiere la hora y día de la publicación denunciada, siendo ésta</w:t>
      </w:r>
      <w:r>
        <w:rPr>
          <w:rFonts w:ascii="Arial Nova Light" w:hAnsi="Arial Nova Light"/>
          <w:sz w:val="24"/>
          <w:szCs w:val="24"/>
        </w:rPr>
        <w:t xml:space="preserve"> </w:t>
      </w:r>
      <w:r w:rsidRPr="00C36736">
        <w:rPr>
          <w:rFonts w:ascii="Arial Nova Light" w:hAnsi="Arial Nova Light"/>
          <w:b/>
          <w:bCs/>
          <w:sz w:val="24"/>
          <w:szCs w:val="24"/>
        </w:rPr>
        <w:t>las 13:00 horas del día veintiocho de abril</w:t>
      </w:r>
      <w:r>
        <w:rPr>
          <w:rFonts w:ascii="Arial Nova Light" w:hAnsi="Arial Nova Light"/>
          <w:sz w:val="24"/>
          <w:szCs w:val="24"/>
        </w:rPr>
        <w:t xml:space="preserve">, tal publicación </w:t>
      </w:r>
      <w:r w:rsidRPr="00C36736">
        <w:rPr>
          <w:rFonts w:ascii="Arial Nova Light" w:hAnsi="Arial Nova Light"/>
          <w:b/>
          <w:bCs/>
          <w:sz w:val="24"/>
          <w:szCs w:val="24"/>
        </w:rPr>
        <w:t>solo</w:t>
      </w:r>
      <w:r w:rsidR="004B16F3">
        <w:rPr>
          <w:rFonts w:ascii="Arial Nova Light" w:hAnsi="Arial Nova Light"/>
          <w:b/>
          <w:bCs/>
          <w:sz w:val="24"/>
          <w:szCs w:val="24"/>
        </w:rPr>
        <w:t xml:space="preserve"> pudo</w:t>
      </w:r>
      <w:r w:rsidRPr="00C36736">
        <w:rPr>
          <w:rFonts w:ascii="Arial Nova Light" w:hAnsi="Arial Nova Light"/>
          <w:b/>
          <w:bCs/>
          <w:sz w:val="24"/>
          <w:szCs w:val="24"/>
        </w:rPr>
        <w:t xml:space="preserve"> est</w:t>
      </w:r>
      <w:r w:rsidR="004B16F3">
        <w:rPr>
          <w:rFonts w:ascii="Arial Nova Light" w:hAnsi="Arial Nova Light"/>
          <w:b/>
          <w:bCs/>
          <w:sz w:val="24"/>
          <w:szCs w:val="24"/>
        </w:rPr>
        <w:t>ar</w:t>
      </w:r>
      <w:r w:rsidRPr="00C36736">
        <w:rPr>
          <w:rFonts w:ascii="Arial Nova Light" w:hAnsi="Arial Nova Light"/>
          <w:b/>
          <w:bCs/>
          <w:sz w:val="24"/>
          <w:szCs w:val="24"/>
        </w:rPr>
        <w:t xml:space="preserve"> visible hasta las 13:00 horas del veintinueve del mismo mes</w:t>
      </w:r>
      <w:r>
        <w:rPr>
          <w:rFonts w:ascii="Arial Nova Light" w:hAnsi="Arial Nova Light"/>
          <w:sz w:val="24"/>
          <w:szCs w:val="24"/>
        </w:rPr>
        <w:t>, de ahí que materialmente resulte imposible visualizarla en fecha distinta</w:t>
      </w:r>
      <w:r w:rsidR="00C36736">
        <w:rPr>
          <w:rFonts w:ascii="Arial Nova Light" w:hAnsi="Arial Nova Light"/>
          <w:sz w:val="24"/>
          <w:szCs w:val="24"/>
        </w:rPr>
        <w:t>, o ubicarla en fecha determinada, por lo cual no es posible determinar con certeza la temporalidad de la publicación</w:t>
      </w:r>
      <w:r>
        <w:rPr>
          <w:rFonts w:ascii="Arial Nova Light" w:hAnsi="Arial Nova Light"/>
          <w:sz w:val="24"/>
          <w:szCs w:val="24"/>
        </w:rPr>
        <w:t xml:space="preserve">. </w:t>
      </w:r>
    </w:p>
    <w:p w14:paraId="5C23C988" w14:textId="63F74E41" w:rsidR="00E028E6" w:rsidRP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21820A60" w14:textId="421A6DD1" w:rsidR="00E028E6" w:rsidRP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E028E6">
        <w:rPr>
          <w:rFonts w:ascii="Arial Nova Light" w:hAnsi="Arial Nova Light"/>
          <w:sz w:val="24"/>
          <w:szCs w:val="24"/>
        </w:rPr>
        <w:t xml:space="preserve">En ese sentido, si en el expediente no </w:t>
      </w:r>
      <w:r w:rsidR="008006DD">
        <w:rPr>
          <w:rFonts w:ascii="Arial Nova Light" w:hAnsi="Arial Nova Light"/>
          <w:sz w:val="24"/>
          <w:szCs w:val="24"/>
        </w:rPr>
        <w:t>obran</w:t>
      </w:r>
      <w:r w:rsidRPr="00E028E6">
        <w:rPr>
          <w:rFonts w:ascii="Arial Nova Light" w:hAnsi="Arial Nova Light"/>
          <w:sz w:val="24"/>
          <w:szCs w:val="24"/>
        </w:rPr>
        <w:t xml:space="preserve"> otros medios de prueba que corroboren el indicio </w:t>
      </w:r>
      <w:r w:rsidR="008006DD">
        <w:rPr>
          <w:rFonts w:ascii="Arial Nova Light" w:hAnsi="Arial Nova Light"/>
          <w:sz w:val="24"/>
          <w:szCs w:val="24"/>
        </w:rPr>
        <w:t>ya citado</w:t>
      </w:r>
      <w:r w:rsidRPr="00E028E6">
        <w:rPr>
          <w:rFonts w:ascii="Arial Nova Light" w:hAnsi="Arial Nova Light"/>
          <w:sz w:val="24"/>
          <w:szCs w:val="24"/>
        </w:rPr>
        <w:t xml:space="preserve">, no es posible que este Tribunal </w:t>
      </w:r>
      <w:r w:rsidR="00A16092">
        <w:rPr>
          <w:rFonts w:ascii="Arial Nova Light" w:hAnsi="Arial Nova Light"/>
          <w:sz w:val="24"/>
          <w:szCs w:val="24"/>
        </w:rPr>
        <w:t xml:space="preserve">Electoral </w:t>
      </w:r>
      <w:r w:rsidRPr="00E028E6">
        <w:rPr>
          <w:rFonts w:ascii="Arial Nova Light" w:hAnsi="Arial Nova Light"/>
          <w:sz w:val="24"/>
          <w:szCs w:val="24"/>
        </w:rPr>
        <w:t>tenga por debidamente acreditado</w:t>
      </w:r>
      <w:r w:rsidR="008006DD">
        <w:rPr>
          <w:rFonts w:ascii="Arial Nova Light" w:hAnsi="Arial Nova Light"/>
          <w:sz w:val="24"/>
          <w:szCs w:val="24"/>
        </w:rPr>
        <w:t>s los hechos denunciados por el</w:t>
      </w:r>
      <w:r w:rsidRPr="00E028E6">
        <w:rPr>
          <w:rFonts w:ascii="Arial Nova Light" w:hAnsi="Arial Nova Light"/>
          <w:sz w:val="24"/>
          <w:szCs w:val="24"/>
        </w:rPr>
        <w:t xml:space="preserve"> </w:t>
      </w:r>
      <w:r w:rsidR="008006DD">
        <w:rPr>
          <w:rFonts w:ascii="Arial Nova Light" w:hAnsi="Arial Nova Light"/>
          <w:sz w:val="24"/>
          <w:szCs w:val="24"/>
        </w:rPr>
        <w:t>PAN</w:t>
      </w:r>
      <w:r w:rsidR="00A16092">
        <w:rPr>
          <w:rFonts w:ascii="Arial Nova Light" w:hAnsi="Arial Nova Light"/>
          <w:sz w:val="24"/>
          <w:szCs w:val="24"/>
        </w:rPr>
        <w:t>.</w:t>
      </w:r>
    </w:p>
    <w:p w14:paraId="35C79D95" w14:textId="43932F58" w:rsidR="00E028E6" w:rsidRP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008C0B47" w14:textId="05A2BCDE" w:rsidR="00E028E6" w:rsidRPr="00A16092" w:rsidRDefault="00A16092"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A16092">
        <w:rPr>
          <w:rFonts w:ascii="Arial Nova Light" w:hAnsi="Arial Nova Light"/>
          <w:sz w:val="24"/>
          <w:szCs w:val="24"/>
        </w:rPr>
        <w:t>Así, en congruencia</w:t>
      </w:r>
      <w:r w:rsidR="00E028E6" w:rsidRPr="00A16092">
        <w:rPr>
          <w:rFonts w:ascii="Arial Nova Light" w:hAnsi="Arial Nova Light"/>
          <w:sz w:val="24"/>
          <w:szCs w:val="24"/>
        </w:rPr>
        <w:t xml:space="preserve"> con la doctrina judicial de</w:t>
      </w:r>
      <w:r w:rsidRPr="00A16092">
        <w:rPr>
          <w:rFonts w:ascii="Arial Nova Light" w:hAnsi="Arial Nova Light"/>
          <w:sz w:val="24"/>
          <w:szCs w:val="24"/>
        </w:rPr>
        <w:t>l TEPJF se</w:t>
      </w:r>
      <w:r w:rsidR="00E028E6" w:rsidRPr="00A16092">
        <w:rPr>
          <w:rFonts w:ascii="Arial Nova Light" w:hAnsi="Arial Nova Light"/>
          <w:sz w:val="24"/>
          <w:szCs w:val="24"/>
        </w:rPr>
        <w:t xml:space="preserve"> ha establecido que los órganos que conocen de un caso deben resolver estrictamente con base en lo planteado por las partes, sin omitir algún argumento, ni añadir circunstancias que no se hicieron valer, si bien esto se trata </w:t>
      </w:r>
      <w:r w:rsidR="00E028E6" w:rsidRPr="00A16092">
        <w:rPr>
          <w:rFonts w:ascii="Arial Nova Light" w:hAnsi="Arial Nova Light"/>
          <w:sz w:val="24"/>
          <w:szCs w:val="24"/>
        </w:rPr>
        <w:lastRenderedPageBreak/>
        <w:t>de un requisito, de naturaleza legal, por regla, es siempre impuesto por la lógica, sustentada en el </w:t>
      </w:r>
      <w:r w:rsidR="00E028E6" w:rsidRPr="00E028E6">
        <w:rPr>
          <w:rFonts w:ascii="Arial Nova Light" w:hAnsi="Arial Nova Light"/>
          <w:sz w:val="24"/>
          <w:szCs w:val="24"/>
        </w:rPr>
        <w:t>principio dispositivo</w:t>
      </w:r>
      <w:r w:rsidR="00E028E6" w:rsidRPr="00A16092">
        <w:rPr>
          <w:rFonts w:ascii="Arial Nova Light" w:hAnsi="Arial Nova Light"/>
          <w:sz w:val="24"/>
          <w:szCs w:val="24"/>
        </w:rPr>
        <w:t> del proceso, que obliga a los órganos jurisdiccionales a resolver de acuerdo con lo argumentado por las partes y probado en juicio, lo cual, le impide ocuparse de aspectos que no han sido planteados por las partes</w:t>
      </w:r>
      <w:r w:rsidR="00E028E6" w:rsidRPr="004B16F3">
        <w:rPr>
          <w:sz w:val="12"/>
          <w:szCs w:val="12"/>
        </w:rPr>
        <w:footnoteReference w:id="11"/>
      </w:r>
    </w:p>
    <w:p w14:paraId="42371464" w14:textId="5B1EDA08" w:rsidR="00E028E6" w:rsidRPr="00A16092"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76D048AE" w14:textId="11C347EA" w:rsidR="008006DD" w:rsidRDefault="00524FCF"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524FCF">
        <w:rPr>
          <w:rFonts w:ascii="Arial Nova Light" w:hAnsi="Arial Nova Light"/>
          <w:sz w:val="24"/>
          <w:szCs w:val="24"/>
        </w:rPr>
        <w:t xml:space="preserve">Por tanto, el artículo 256 párrafo </w:t>
      </w:r>
      <w:r w:rsidR="008006DD">
        <w:rPr>
          <w:rFonts w:ascii="Arial Nova Light" w:hAnsi="Arial Nova Light"/>
          <w:sz w:val="24"/>
          <w:szCs w:val="24"/>
        </w:rPr>
        <w:t>tercero</w:t>
      </w:r>
      <w:r w:rsidRPr="00524FCF">
        <w:rPr>
          <w:rFonts w:ascii="Arial Nova Light" w:hAnsi="Arial Nova Light"/>
          <w:sz w:val="24"/>
          <w:szCs w:val="24"/>
        </w:rPr>
        <w:t xml:space="preserve"> del Código Local </w:t>
      </w:r>
      <w:r w:rsidR="008006DD">
        <w:rPr>
          <w:rFonts w:ascii="Arial Nova Light" w:hAnsi="Arial Nova Light"/>
          <w:sz w:val="24"/>
          <w:szCs w:val="24"/>
        </w:rPr>
        <w:t xml:space="preserve">dispone que los hechos constatados por fedatario público </w:t>
      </w:r>
      <w:r w:rsidR="008006DD" w:rsidRPr="008006DD">
        <w:rPr>
          <w:rFonts w:ascii="Arial Nova Light" w:hAnsi="Arial Nova Light"/>
          <w:sz w:val="24"/>
          <w:szCs w:val="24"/>
        </w:rPr>
        <w:t xml:space="preserve">sólo harán prueba plena cuando a juicio del órgano competente para resolver, </w:t>
      </w:r>
      <w:r w:rsidR="008006DD" w:rsidRPr="001D7521">
        <w:rPr>
          <w:rFonts w:ascii="Arial Nova Light" w:hAnsi="Arial Nova Light"/>
          <w:b/>
          <w:bCs/>
          <w:sz w:val="24"/>
          <w:szCs w:val="24"/>
        </w:rPr>
        <w:t>generen convicción sobre la veracidad de los hechos alegados</w:t>
      </w:r>
      <w:r w:rsidR="008006DD" w:rsidRPr="008006DD">
        <w:rPr>
          <w:rFonts w:ascii="Arial Nova Light" w:hAnsi="Arial Nova Light"/>
          <w:sz w:val="24"/>
          <w:szCs w:val="24"/>
        </w:rPr>
        <w:t>, al concatenarse con los demás elementos que obren en el expediente, las afirmaciones de las partes, la verdad conocida y el recto raciocinio de la relación que guardan entre sí.</w:t>
      </w:r>
      <w:r w:rsidRPr="00524FCF">
        <w:rPr>
          <w:rFonts w:ascii="Arial Nova Light" w:hAnsi="Arial Nova Light"/>
          <w:sz w:val="24"/>
          <w:szCs w:val="24"/>
        </w:rPr>
        <w:t xml:space="preserve"> </w:t>
      </w:r>
    </w:p>
    <w:p w14:paraId="465CF027" w14:textId="77777777" w:rsidR="00524FCF" w:rsidRPr="00524FCF" w:rsidRDefault="00524FCF"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47F9963E" w14:textId="5D463327" w:rsidR="00524FCF" w:rsidRDefault="001D7521"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Así, cuando un notario público </w:t>
      </w:r>
      <w:r w:rsidR="00524FCF" w:rsidRPr="00524FCF">
        <w:rPr>
          <w:rFonts w:ascii="Arial Nova Light" w:hAnsi="Arial Nova Light"/>
          <w:sz w:val="24"/>
          <w:szCs w:val="24"/>
        </w:rPr>
        <w:t>lleve a cabo una fe de hechos, la diligencia respectiva debe crear convicción plena sobre lo realmente percibido por el fedatario, es decir, debe encontrarse redactada en términos tales que permitan generar convicción en cuanto a su veracidad y autenticidad; a cuyo efecto, es necesario que el acta notarial no tenga inconsistencias.</w:t>
      </w:r>
    </w:p>
    <w:p w14:paraId="6CF9DBAF" w14:textId="486DB512" w:rsidR="00524FCF" w:rsidRDefault="00524FCF"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5AC3F606" w14:textId="03F800DE" w:rsidR="00A23BB1" w:rsidRDefault="00524FCF" w:rsidP="00A23BB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524FCF">
        <w:rPr>
          <w:rFonts w:ascii="Arial Nova Light" w:hAnsi="Arial Nova Light"/>
          <w:sz w:val="24"/>
          <w:szCs w:val="24"/>
        </w:rPr>
        <w:t>Sin embargo,</w:t>
      </w:r>
      <w:r w:rsidR="00A23BB1">
        <w:rPr>
          <w:rFonts w:ascii="Arial Nova Light" w:hAnsi="Arial Nova Light"/>
          <w:sz w:val="24"/>
          <w:szCs w:val="24"/>
        </w:rPr>
        <w:t xml:space="preserve"> por las razones ya precisadas, e</w:t>
      </w:r>
      <w:r w:rsidR="00BB3959">
        <w:rPr>
          <w:rFonts w:ascii="Arial Nova Light" w:hAnsi="Arial Nova Light"/>
          <w:sz w:val="24"/>
          <w:szCs w:val="24"/>
        </w:rPr>
        <w:t>n el caso que nos ocupa</w:t>
      </w:r>
      <w:r w:rsidR="00A23BB1">
        <w:rPr>
          <w:rFonts w:ascii="Arial Nova Light" w:hAnsi="Arial Nova Light"/>
          <w:sz w:val="24"/>
          <w:szCs w:val="24"/>
        </w:rPr>
        <w:t>, la sola fe de hechos</w:t>
      </w:r>
      <w:r w:rsidR="00BB3959">
        <w:rPr>
          <w:rFonts w:ascii="Arial Nova Light" w:hAnsi="Arial Nova Light"/>
          <w:sz w:val="24"/>
          <w:szCs w:val="24"/>
        </w:rPr>
        <w:t xml:space="preserve"> </w:t>
      </w:r>
      <w:r w:rsidRPr="00524FCF">
        <w:rPr>
          <w:rFonts w:ascii="Arial Nova Light" w:hAnsi="Arial Nova Light"/>
          <w:sz w:val="24"/>
          <w:szCs w:val="24"/>
        </w:rPr>
        <w:t xml:space="preserve">no permite generar </w:t>
      </w:r>
      <w:r w:rsidR="007C3D35" w:rsidRPr="00524FCF">
        <w:rPr>
          <w:rFonts w:ascii="Arial Nova Light" w:hAnsi="Arial Nova Light"/>
          <w:sz w:val="24"/>
          <w:szCs w:val="24"/>
        </w:rPr>
        <w:t>convencimiento</w:t>
      </w:r>
      <w:r w:rsidRPr="00524FCF">
        <w:rPr>
          <w:rFonts w:ascii="Arial Nova Light" w:hAnsi="Arial Nova Light"/>
          <w:sz w:val="24"/>
          <w:szCs w:val="24"/>
        </w:rPr>
        <w:t xml:space="preserve"> en cuanto a </w:t>
      </w:r>
      <w:r w:rsidR="00BB3959">
        <w:rPr>
          <w:rFonts w:ascii="Arial Nova Light" w:hAnsi="Arial Nova Light"/>
          <w:sz w:val="24"/>
          <w:szCs w:val="24"/>
        </w:rPr>
        <w:t xml:space="preserve">la </w:t>
      </w:r>
      <w:r w:rsidRPr="00524FCF">
        <w:rPr>
          <w:rFonts w:ascii="Arial Nova Light" w:hAnsi="Arial Nova Light"/>
          <w:sz w:val="24"/>
          <w:szCs w:val="24"/>
        </w:rPr>
        <w:t>veracidad y autenticidad</w:t>
      </w:r>
      <w:r w:rsidR="00BB3959">
        <w:rPr>
          <w:rFonts w:ascii="Arial Nova Light" w:hAnsi="Arial Nova Light"/>
          <w:sz w:val="24"/>
          <w:szCs w:val="24"/>
        </w:rPr>
        <w:t xml:space="preserve"> del hecho denunciado</w:t>
      </w:r>
      <w:r w:rsidR="00C36736">
        <w:rPr>
          <w:rFonts w:ascii="Arial Nova Light" w:hAnsi="Arial Nova Light"/>
          <w:sz w:val="24"/>
          <w:szCs w:val="24"/>
        </w:rPr>
        <w:t>, de tal forma que permita hacer un estudio integral de los elementos que constituyen la infracción denunciada</w:t>
      </w:r>
      <w:r w:rsidR="004B16F3">
        <w:rPr>
          <w:rFonts w:ascii="Arial Nova Light" w:hAnsi="Arial Nova Light"/>
          <w:sz w:val="24"/>
          <w:szCs w:val="24"/>
        </w:rPr>
        <w:t>, lo anterior con independencia de la titularidad del perfil donde se aloja la supuesta historia</w:t>
      </w:r>
      <w:r w:rsidR="00A23BB1">
        <w:rPr>
          <w:rFonts w:ascii="Arial Nova Light" w:hAnsi="Arial Nova Light"/>
          <w:sz w:val="24"/>
          <w:szCs w:val="24"/>
        </w:rPr>
        <w:t xml:space="preserve">. </w:t>
      </w:r>
    </w:p>
    <w:p w14:paraId="2CF083EA" w14:textId="2DD2A306" w:rsidR="00A23BB1" w:rsidRDefault="00A23BB1" w:rsidP="00A23BB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04C4F2AD" w14:textId="46E640DA" w:rsidR="00EA788C" w:rsidRDefault="00EA788C" w:rsidP="00A23BB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Así, con independencia de la titularidad del perfil </w:t>
      </w:r>
      <w:r w:rsidR="00EF795A">
        <w:rPr>
          <w:rFonts w:ascii="Arial Nova Light" w:hAnsi="Arial Nova Light"/>
          <w:sz w:val="24"/>
          <w:szCs w:val="24"/>
        </w:rPr>
        <w:t>señalado, las probanzas ofrecidas por la parte denunciante no superan la presunción de inocencia</w:t>
      </w:r>
      <w:r w:rsidR="00F24AC9">
        <w:rPr>
          <w:rStyle w:val="Refdenotaalpie"/>
          <w:rFonts w:ascii="Arial Nova Light" w:hAnsi="Arial Nova Light"/>
          <w:sz w:val="24"/>
          <w:szCs w:val="24"/>
        </w:rPr>
        <w:footnoteReference w:id="12"/>
      </w:r>
      <w:r w:rsidR="00EF795A">
        <w:rPr>
          <w:rFonts w:ascii="Arial Nova Light" w:hAnsi="Arial Nova Light"/>
          <w:sz w:val="24"/>
          <w:szCs w:val="24"/>
        </w:rPr>
        <w:t xml:space="preserve"> del candidato señalado como infractor. </w:t>
      </w:r>
    </w:p>
    <w:p w14:paraId="4BA3F862" w14:textId="77777777" w:rsidR="00EF795A" w:rsidRPr="00524FCF" w:rsidRDefault="00EF795A" w:rsidP="00A23BB1">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60533B04" w14:textId="658A49AD" w:rsidR="00BB3959" w:rsidRDefault="00524FCF"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r w:rsidRPr="00A23BB1">
        <w:rPr>
          <w:rFonts w:ascii="Arial Nova Light" w:hAnsi="Arial Nova Light"/>
          <w:b/>
          <w:bCs/>
          <w:sz w:val="24"/>
          <w:szCs w:val="24"/>
        </w:rPr>
        <w:t xml:space="preserve">Por tanto, </w:t>
      </w:r>
      <w:r w:rsidR="00BB3959" w:rsidRPr="00A23BB1">
        <w:rPr>
          <w:rFonts w:ascii="Arial Nova Light" w:hAnsi="Arial Nova Light"/>
          <w:b/>
          <w:bCs/>
          <w:sz w:val="24"/>
          <w:szCs w:val="24"/>
        </w:rPr>
        <w:t xml:space="preserve">a consideración de este Tribunal Electoral </w:t>
      </w:r>
      <w:r w:rsidRPr="00A23BB1">
        <w:rPr>
          <w:rFonts w:ascii="Arial Nova Light" w:hAnsi="Arial Nova Light"/>
          <w:b/>
          <w:bCs/>
          <w:sz w:val="24"/>
          <w:szCs w:val="24"/>
        </w:rPr>
        <w:t xml:space="preserve">el instrumento notarial aportado por el </w:t>
      </w:r>
      <w:r w:rsidR="00BB3959" w:rsidRPr="00A23BB1">
        <w:rPr>
          <w:rFonts w:ascii="Arial Nova Light" w:hAnsi="Arial Nova Light"/>
          <w:b/>
          <w:bCs/>
          <w:sz w:val="24"/>
          <w:szCs w:val="24"/>
        </w:rPr>
        <w:t xml:space="preserve">PAN </w:t>
      </w:r>
      <w:r w:rsidRPr="00A23BB1">
        <w:rPr>
          <w:rFonts w:ascii="Arial Nova Light" w:hAnsi="Arial Nova Light"/>
          <w:b/>
          <w:bCs/>
          <w:sz w:val="24"/>
          <w:szCs w:val="24"/>
        </w:rPr>
        <w:t xml:space="preserve">no resulta </w:t>
      </w:r>
      <w:r w:rsidR="00C36736">
        <w:rPr>
          <w:rFonts w:ascii="Arial Nova Light" w:hAnsi="Arial Nova Light"/>
          <w:b/>
          <w:bCs/>
          <w:sz w:val="24"/>
          <w:szCs w:val="24"/>
        </w:rPr>
        <w:t>suficiente</w:t>
      </w:r>
      <w:r w:rsidR="00EA788C">
        <w:rPr>
          <w:rStyle w:val="Refdenotaalpie"/>
          <w:rFonts w:ascii="Arial Nova Light" w:hAnsi="Arial Nova Light"/>
          <w:b/>
          <w:bCs/>
          <w:sz w:val="24"/>
          <w:szCs w:val="24"/>
        </w:rPr>
        <w:footnoteReference w:id="13"/>
      </w:r>
      <w:r w:rsidR="00C36736">
        <w:rPr>
          <w:rFonts w:ascii="Arial Nova Light" w:hAnsi="Arial Nova Light"/>
          <w:b/>
          <w:bCs/>
          <w:sz w:val="24"/>
          <w:szCs w:val="24"/>
        </w:rPr>
        <w:t xml:space="preserve"> para, concatenado con otros medios, robustecer</w:t>
      </w:r>
      <w:r w:rsidR="003D7D28">
        <w:rPr>
          <w:rFonts w:ascii="Arial Nova Light" w:hAnsi="Arial Nova Light"/>
          <w:b/>
          <w:bCs/>
          <w:sz w:val="24"/>
          <w:szCs w:val="24"/>
        </w:rPr>
        <w:t xml:space="preserve"> las probanzas y alcanzar</w:t>
      </w:r>
      <w:r w:rsidR="00C36736">
        <w:rPr>
          <w:rFonts w:ascii="Arial Nova Light" w:hAnsi="Arial Nova Light"/>
          <w:b/>
          <w:bCs/>
          <w:sz w:val="24"/>
          <w:szCs w:val="24"/>
        </w:rPr>
        <w:t xml:space="preserve"> </w:t>
      </w:r>
      <w:r w:rsidR="00C36736">
        <w:rPr>
          <w:rFonts w:ascii="Arial Nova Light" w:hAnsi="Arial Nova Light"/>
          <w:b/>
          <w:bCs/>
          <w:sz w:val="24"/>
          <w:szCs w:val="24"/>
        </w:rPr>
        <w:lastRenderedPageBreak/>
        <w:t xml:space="preserve">la veracidad de los hechos </w:t>
      </w:r>
      <w:r w:rsidRPr="00A23BB1">
        <w:rPr>
          <w:rFonts w:ascii="Arial Nova Light" w:hAnsi="Arial Nova Light"/>
          <w:b/>
          <w:bCs/>
          <w:sz w:val="24"/>
          <w:szCs w:val="24"/>
        </w:rPr>
        <w:t xml:space="preserve">y, consecuentemente, apto para acreditar los hechos denunciados pues carece de certeza jurídica. </w:t>
      </w:r>
    </w:p>
    <w:p w14:paraId="29EE6C69" w14:textId="3AC1B55D" w:rsidR="00A23BB1" w:rsidRDefault="00A23BB1"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4"/>
          <w:szCs w:val="24"/>
        </w:rPr>
      </w:pPr>
    </w:p>
    <w:p w14:paraId="4B2806B7" w14:textId="58FCB3C0" w:rsidR="00524FCF" w:rsidRDefault="007C3D35"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524FCF">
        <w:rPr>
          <w:rFonts w:ascii="Arial Nova Light" w:hAnsi="Arial Nova Light"/>
          <w:sz w:val="24"/>
          <w:szCs w:val="24"/>
        </w:rPr>
        <w:t xml:space="preserve">En tales condiciones, si el documento notarial aportado por el </w:t>
      </w:r>
      <w:r>
        <w:rPr>
          <w:rFonts w:ascii="Arial Nova Light" w:hAnsi="Arial Nova Light"/>
          <w:sz w:val="24"/>
          <w:szCs w:val="24"/>
        </w:rPr>
        <w:t>PAN</w:t>
      </w:r>
      <w:r w:rsidRPr="00524FCF">
        <w:rPr>
          <w:rFonts w:ascii="Arial Nova Light" w:hAnsi="Arial Nova Light"/>
          <w:sz w:val="24"/>
          <w:szCs w:val="24"/>
        </w:rPr>
        <w:t xml:space="preserve"> no </w:t>
      </w:r>
      <w:r w:rsidR="004B16F3">
        <w:rPr>
          <w:rFonts w:ascii="Arial Nova Light" w:hAnsi="Arial Nova Light"/>
          <w:sz w:val="24"/>
          <w:szCs w:val="24"/>
        </w:rPr>
        <w:t>genera</w:t>
      </w:r>
      <w:r w:rsidRPr="00524FCF">
        <w:rPr>
          <w:rFonts w:ascii="Arial Nova Light" w:hAnsi="Arial Nova Light"/>
          <w:sz w:val="24"/>
          <w:szCs w:val="24"/>
        </w:rPr>
        <w:t xml:space="preserve"> convicción plena sobre </w:t>
      </w:r>
      <w:r>
        <w:rPr>
          <w:rFonts w:ascii="Arial Nova Light" w:hAnsi="Arial Nova Light"/>
          <w:sz w:val="24"/>
          <w:szCs w:val="24"/>
        </w:rPr>
        <w:t xml:space="preserve">el </w:t>
      </w:r>
      <w:r w:rsidR="004B16F3">
        <w:rPr>
          <w:rFonts w:ascii="Arial Nova Light" w:hAnsi="Arial Nova Light"/>
          <w:sz w:val="24"/>
          <w:szCs w:val="24"/>
        </w:rPr>
        <w:t xml:space="preserve">acto, fecha y </w:t>
      </w:r>
      <w:r>
        <w:rPr>
          <w:rFonts w:ascii="Arial Nova Light" w:hAnsi="Arial Nova Light"/>
          <w:sz w:val="24"/>
          <w:szCs w:val="24"/>
        </w:rPr>
        <w:t>autor de los hechos denunciados</w:t>
      </w:r>
      <w:r w:rsidRPr="00524FCF">
        <w:rPr>
          <w:rFonts w:ascii="Arial Nova Light" w:hAnsi="Arial Nova Light"/>
          <w:sz w:val="24"/>
          <w:szCs w:val="24"/>
        </w:rPr>
        <w:t xml:space="preserve">, </w:t>
      </w:r>
      <w:r w:rsidR="004B16F3">
        <w:rPr>
          <w:rFonts w:ascii="Arial Nova Light" w:hAnsi="Arial Nova Light"/>
          <w:sz w:val="24"/>
          <w:szCs w:val="24"/>
        </w:rPr>
        <w:t xml:space="preserve">por lo cual, </w:t>
      </w:r>
      <w:r>
        <w:rPr>
          <w:rFonts w:ascii="Arial Nova Light" w:hAnsi="Arial Nova Light"/>
          <w:sz w:val="24"/>
          <w:szCs w:val="24"/>
        </w:rPr>
        <w:t xml:space="preserve">se </w:t>
      </w:r>
      <w:r w:rsidRPr="00524FCF">
        <w:rPr>
          <w:rFonts w:ascii="Arial Nova Light" w:hAnsi="Arial Nova Light"/>
          <w:sz w:val="24"/>
          <w:szCs w:val="24"/>
        </w:rPr>
        <w:t>genera</w:t>
      </w:r>
      <w:r>
        <w:rPr>
          <w:rFonts w:ascii="Arial Nova Light" w:hAnsi="Arial Nova Light"/>
          <w:sz w:val="24"/>
          <w:szCs w:val="24"/>
        </w:rPr>
        <w:t xml:space="preserve"> notable</w:t>
      </w:r>
      <w:r w:rsidRPr="00524FCF">
        <w:rPr>
          <w:rFonts w:ascii="Arial Nova Light" w:hAnsi="Arial Nova Light"/>
          <w:sz w:val="24"/>
          <w:szCs w:val="24"/>
        </w:rPr>
        <w:t xml:space="preserve"> incertidumbre</w:t>
      </w:r>
      <w:r>
        <w:rPr>
          <w:rFonts w:ascii="Arial Nova Light" w:hAnsi="Arial Nova Light"/>
          <w:sz w:val="24"/>
          <w:szCs w:val="24"/>
        </w:rPr>
        <w:t xml:space="preserve"> </w:t>
      </w:r>
      <w:r w:rsidRPr="00524FCF">
        <w:rPr>
          <w:rFonts w:ascii="Arial Nova Light" w:hAnsi="Arial Nova Light"/>
          <w:sz w:val="24"/>
          <w:szCs w:val="24"/>
        </w:rPr>
        <w:t xml:space="preserve">y, en consecuencia, </w:t>
      </w:r>
      <w:r w:rsidR="003D7D28">
        <w:rPr>
          <w:rFonts w:ascii="Arial Nova Light" w:hAnsi="Arial Nova Light"/>
          <w:sz w:val="24"/>
          <w:szCs w:val="24"/>
        </w:rPr>
        <w:t>solo genera indicios</w:t>
      </w:r>
      <w:r>
        <w:rPr>
          <w:rFonts w:ascii="Arial Nova Light" w:hAnsi="Arial Nova Light"/>
          <w:sz w:val="24"/>
          <w:szCs w:val="24"/>
        </w:rPr>
        <w:t>.</w:t>
      </w:r>
    </w:p>
    <w:p w14:paraId="6CAD4834" w14:textId="26CF03F7" w:rsidR="00A73927" w:rsidRDefault="00A73927" w:rsidP="00524F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p>
    <w:p w14:paraId="7A78B814" w14:textId="107013F6" w:rsidR="007601CF" w:rsidRPr="00524FCF" w:rsidRDefault="007601CF" w:rsidP="007601C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sz w:val="24"/>
          <w:szCs w:val="24"/>
        </w:rPr>
      </w:pPr>
      <w:r w:rsidRPr="004A2687">
        <w:rPr>
          <w:rFonts w:ascii="Arial Nova Light" w:eastAsia="Arial" w:hAnsi="Arial Nova Light" w:cs="Arial"/>
          <w:b/>
          <w:bCs/>
          <w:spacing w:val="4"/>
          <w:sz w:val="24"/>
          <w:szCs w:val="24"/>
        </w:rPr>
        <w:t xml:space="preserve">No se acreditan circunstancias de Tiempo, Modo y Lugar. </w:t>
      </w:r>
      <w:r>
        <w:rPr>
          <w:rFonts w:ascii="Arial Nova Light" w:hAnsi="Arial Nova Light"/>
          <w:sz w:val="24"/>
          <w:szCs w:val="24"/>
        </w:rPr>
        <w:t xml:space="preserve">Además, al analizar las imágenes, como pruebas técnicas y el video ofrecido en el cuerpo de la denuncia, tampoco es dable advertir alguna infracción pues no </w:t>
      </w:r>
      <w:r w:rsidR="00D61A09">
        <w:rPr>
          <w:rFonts w:ascii="Arial Nova Light" w:hAnsi="Arial Nova Light"/>
          <w:sz w:val="24"/>
          <w:szCs w:val="24"/>
        </w:rPr>
        <w:t xml:space="preserve">se tienen por acreditadas las circunstancias de tiempo, modo y lugar, pese a que el actor hace manifestaciones genéricas en ese sentido. </w:t>
      </w:r>
    </w:p>
    <w:p w14:paraId="732EFCAD" w14:textId="77777777" w:rsidR="007601CF" w:rsidRDefault="007601CF" w:rsidP="007601CF">
      <w:pPr>
        <w:pStyle w:val="Textonotapie"/>
        <w:spacing w:line="360" w:lineRule="auto"/>
        <w:jc w:val="both"/>
        <w:rPr>
          <w:rFonts w:ascii="Arial Nova Light" w:eastAsia="Arial" w:hAnsi="Arial Nova Light" w:cs="Arial"/>
          <w:spacing w:val="4"/>
          <w:sz w:val="24"/>
          <w:szCs w:val="24"/>
        </w:rPr>
      </w:pPr>
    </w:p>
    <w:p w14:paraId="6CA06D0F" w14:textId="22EAB3B6" w:rsidR="007601CF" w:rsidRDefault="00D61A09" w:rsidP="007601CF">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Así, e</w:t>
      </w:r>
      <w:r w:rsidR="007601CF">
        <w:rPr>
          <w:rFonts w:ascii="Arial Nova Light" w:eastAsia="Arial" w:hAnsi="Arial Nova Light" w:cs="Arial"/>
          <w:spacing w:val="4"/>
          <w:sz w:val="24"/>
          <w:szCs w:val="24"/>
        </w:rPr>
        <w:t xml:space="preserve">ste Tribunal, </w:t>
      </w:r>
      <w:r>
        <w:rPr>
          <w:rFonts w:ascii="Arial Nova Light" w:eastAsia="Arial" w:hAnsi="Arial Nova Light" w:cs="Arial"/>
          <w:spacing w:val="4"/>
          <w:sz w:val="24"/>
          <w:szCs w:val="24"/>
        </w:rPr>
        <w:t xml:space="preserve">al </w:t>
      </w:r>
      <w:r w:rsidR="007601CF">
        <w:rPr>
          <w:rFonts w:ascii="Arial Nova Light" w:eastAsia="Arial" w:hAnsi="Arial Nova Light" w:cs="Arial"/>
          <w:spacing w:val="4"/>
          <w:sz w:val="24"/>
          <w:szCs w:val="24"/>
        </w:rPr>
        <w:t xml:space="preserve">valorar el medio probatorio en conjunto con las probanzas técnicas que consisten en </w:t>
      </w:r>
      <w:r>
        <w:rPr>
          <w:rFonts w:ascii="Arial Nova Light" w:eastAsia="Arial" w:hAnsi="Arial Nova Light" w:cs="Arial"/>
          <w:spacing w:val="4"/>
          <w:sz w:val="24"/>
          <w:szCs w:val="24"/>
        </w:rPr>
        <w:t>un video e imágenes</w:t>
      </w:r>
      <w:r w:rsidR="007601CF">
        <w:rPr>
          <w:rFonts w:ascii="Arial Nova Light" w:eastAsia="Arial" w:hAnsi="Arial Nova Light" w:cs="Arial"/>
          <w:spacing w:val="4"/>
          <w:sz w:val="24"/>
          <w:szCs w:val="24"/>
        </w:rPr>
        <w:t>, por su naturaleza de pruebas técnicas</w:t>
      </w:r>
      <w:r w:rsidR="007601CF">
        <w:rPr>
          <w:rStyle w:val="Refdenotaalpie"/>
          <w:rFonts w:ascii="Arial Nova Light" w:eastAsia="Arial" w:hAnsi="Arial Nova Light" w:cs="Arial"/>
          <w:spacing w:val="4"/>
          <w:sz w:val="24"/>
          <w:szCs w:val="24"/>
        </w:rPr>
        <w:footnoteReference w:id="14"/>
      </w:r>
      <w:r w:rsidR="007601CF">
        <w:rPr>
          <w:rFonts w:ascii="Arial Nova Light" w:eastAsia="Arial" w:hAnsi="Arial Nova Light" w:cs="Arial"/>
          <w:spacing w:val="4"/>
          <w:sz w:val="24"/>
          <w:szCs w:val="24"/>
        </w:rPr>
        <w:t>, únicamente como un medio probatorio indiciario, salvo que pueda acreditarse su veracidad al concatenarse con hechos plenamente probados</w:t>
      </w:r>
      <w:r w:rsidR="0095364A">
        <w:rPr>
          <w:rStyle w:val="Refdenotaalpie"/>
          <w:rFonts w:ascii="Arial Nova Light" w:eastAsia="Arial" w:hAnsi="Arial Nova Light" w:cs="Arial"/>
          <w:spacing w:val="4"/>
          <w:sz w:val="24"/>
          <w:szCs w:val="24"/>
        </w:rPr>
        <w:footnoteReference w:id="15"/>
      </w:r>
      <w:r w:rsidR="007601CF">
        <w:rPr>
          <w:rFonts w:ascii="Arial Nova Light" w:eastAsia="Arial" w:hAnsi="Arial Nova Light" w:cs="Arial"/>
          <w:spacing w:val="4"/>
          <w:sz w:val="24"/>
          <w:szCs w:val="24"/>
        </w:rPr>
        <w:t xml:space="preserve">. </w:t>
      </w:r>
    </w:p>
    <w:p w14:paraId="6184CE29" w14:textId="77777777" w:rsidR="007601CF" w:rsidRDefault="007601CF" w:rsidP="007601CF">
      <w:pPr>
        <w:pStyle w:val="Textonotapie"/>
        <w:spacing w:line="360" w:lineRule="auto"/>
        <w:jc w:val="both"/>
        <w:rPr>
          <w:rFonts w:ascii="Arial Nova Light" w:eastAsia="Arial" w:hAnsi="Arial Nova Light" w:cs="Arial"/>
          <w:spacing w:val="4"/>
          <w:sz w:val="24"/>
          <w:szCs w:val="24"/>
        </w:rPr>
      </w:pPr>
    </w:p>
    <w:p w14:paraId="3EE5E285" w14:textId="525F3531" w:rsidR="007601CF" w:rsidRDefault="002C458D" w:rsidP="007601CF">
      <w:pPr>
        <w:pStyle w:val="Textonotapie"/>
        <w:spacing w:line="360" w:lineRule="auto"/>
        <w:jc w:val="both"/>
        <w:rPr>
          <w:rFonts w:ascii="Arial Nova Light" w:hAnsi="Arial Nova Light" w:cs="Arial"/>
          <w:color w:val="000000"/>
          <w:sz w:val="24"/>
          <w:szCs w:val="24"/>
          <w:shd w:val="clear" w:color="auto" w:fill="FFFFFF"/>
        </w:rPr>
      </w:pPr>
      <w:r>
        <w:rPr>
          <w:rFonts w:ascii="Arial Nova Light" w:eastAsia="Arial" w:hAnsi="Arial Nova Light" w:cs="Arial"/>
          <w:spacing w:val="4"/>
          <w:sz w:val="24"/>
          <w:szCs w:val="24"/>
        </w:rPr>
        <w:t>Es de tal manera porque</w:t>
      </w:r>
      <w:r w:rsidR="007601CF">
        <w:rPr>
          <w:rFonts w:ascii="Arial Nova Light" w:eastAsia="Arial" w:hAnsi="Arial Nova Light" w:cs="Arial"/>
          <w:spacing w:val="4"/>
          <w:sz w:val="24"/>
          <w:szCs w:val="24"/>
        </w:rPr>
        <w:t xml:space="preserve"> la parte denunciante, al señalar el acto que es materia de escrutinio, tiene el deber </w:t>
      </w:r>
      <w:r w:rsidR="007601CF" w:rsidRPr="0028313B">
        <w:rPr>
          <w:rFonts w:ascii="Arial Nova Light" w:eastAsia="Arial" w:hAnsi="Arial Nova Light" w:cs="Arial"/>
          <w:spacing w:val="4"/>
          <w:sz w:val="24"/>
          <w:szCs w:val="24"/>
        </w:rPr>
        <w:t xml:space="preserve">de </w:t>
      </w:r>
      <w:r w:rsidR="007601CF" w:rsidRPr="0028313B">
        <w:rPr>
          <w:rFonts w:ascii="Arial Nova Light" w:hAnsi="Arial Nova Light" w:cs="Arial"/>
          <w:color w:val="000000"/>
          <w:sz w:val="24"/>
          <w:szCs w:val="24"/>
          <w:shd w:val="clear" w:color="auto" w:fill="FFFFFF"/>
        </w:rPr>
        <w:t>describir los actos, guardando la relación con los hechos por acreditar, por lo que el grado de precisión en la descripción debe ser proporcional a las circunstancias que se pretenden probar</w:t>
      </w:r>
      <w:r w:rsidR="007601CF">
        <w:rPr>
          <w:rStyle w:val="Refdenotaalpie"/>
          <w:rFonts w:ascii="Arial Nova Light" w:hAnsi="Arial Nova Light" w:cs="Arial"/>
          <w:color w:val="000000"/>
          <w:sz w:val="24"/>
          <w:szCs w:val="24"/>
          <w:shd w:val="clear" w:color="auto" w:fill="FFFFFF"/>
        </w:rPr>
        <w:footnoteReference w:id="16"/>
      </w:r>
      <w:r w:rsidR="007601CF">
        <w:rPr>
          <w:rFonts w:ascii="Arial Nova Light" w:hAnsi="Arial Nova Light" w:cs="Arial"/>
          <w:color w:val="000000"/>
          <w:sz w:val="24"/>
          <w:szCs w:val="24"/>
          <w:shd w:val="clear" w:color="auto" w:fill="FFFFFF"/>
        </w:rPr>
        <w:t xml:space="preserve">. </w:t>
      </w:r>
    </w:p>
    <w:p w14:paraId="142FEA2D" w14:textId="77777777" w:rsidR="007601CF" w:rsidRDefault="007601CF" w:rsidP="007601CF">
      <w:pPr>
        <w:pStyle w:val="Textonotapie"/>
        <w:spacing w:line="360" w:lineRule="auto"/>
        <w:jc w:val="both"/>
        <w:rPr>
          <w:rFonts w:ascii="Arial Nova Light" w:hAnsi="Arial Nova Light" w:cs="Arial"/>
          <w:color w:val="000000"/>
          <w:sz w:val="24"/>
          <w:szCs w:val="24"/>
          <w:shd w:val="clear" w:color="auto" w:fill="FFFFFF"/>
        </w:rPr>
      </w:pPr>
    </w:p>
    <w:p w14:paraId="0D377C5E" w14:textId="68129F8D" w:rsidR="007601CF" w:rsidRDefault="007601CF" w:rsidP="007601CF">
      <w:pPr>
        <w:pStyle w:val="Textonotapie"/>
        <w:spacing w:line="360" w:lineRule="auto"/>
        <w:jc w:val="both"/>
        <w:rPr>
          <w:rFonts w:ascii="Arial Nova Light" w:hAnsi="Arial Nova Light"/>
          <w:sz w:val="24"/>
          <w:szCs w:val="24"/>
        </w:rPr>
      </w:pPr>
      <w:r w:rsidRPr="00DA44E5">
        <w:rPr>
          <w:rFonts w:ascii="Arial Nova Light" w:hAnsi="Arial Nova Light" w:cs="Arial"/>
          <w:color w:val="000000"/>
          <w:sz w:val="24"/>
          <w:szCs w:val="24"/>
          <w:shd w:val="clear" w:color="auto" w:fill="FFFFFF"/>
        </w:rPr>
        <w:t xml:space="preserve">Así, </w:t>
      </w:r>
      <w:r>
        <w:rPr>
          <w:rFonts w:ascii="Arial Nova Light" w:hAnsi="Arial Nova Light" w:cs="Arial"/>
          <w:color w:val="000000"/>
          <w:sz w:val="24"/>
          <w:szCs w:val="24"/>
          <w:shd w:val="clear" w:color="auto" w:fill="FFFFFF"/>
        </w:rPr>
        <w:t xml:space="preserve">se advierte que </w:t>
      </w:r>
      <w:r w:rsidRPr="00DA44E5">
        <w:rPr>
          <w:rFonts w:ascii="Arial Nova Light" w:hAnsi="Arial Nova Light" w:cs="Arial"/>
          <w:color w:val="000000"/>
          <w:sz w:val="24"/>
          <w:szCs w:val="24"/>
          <w:shd w:val="clear" w:color="auto" w:fill="FFFFFF"/>
        </w:rPr>
        <w:t xml:space="preserve">la parte denunciante, </w:t>
      </w:r>
      <w:r w:rsidRPr="00DA44E5">
        <w:rPr>
          <w:rFonts w:ascii="Arial Nova Light" w:hAnsi="Arial Nova Light"/>
          <w:sz w:val="24"/>
          <w:szCs w:val="24"/>
        </w:rPr>
        <w:t>fue omisa en detallar las circunstancias de modo, tiempo y lugar que hiciera posible la ubicación</w:t>
      </w:r>
      <w:r>
        <w:rPr>
          <w:rFonts w:ascii="Arial Nova Light" w:hAnsi="Arial Nova Light"/>
          <w:sz w:val="24"/>
          <w:szCs w:val="24"/>
        </w:rPr>
        <w:t xml:space="preserve"> </w:t>
      </w:r>
      <w:r w:rsidR="002C458D">
        <w:rPr>
          <w:rFonts w:ascii="Arial Nova Light" w:hAnsi="Arial Nova Light"/>
          <w:sz w:val="24"/>
          <w:szCs w:val="24"/>
        </w:rPr>
        <w:t xml:space="preserve">exacta </w:t>
      </w:r>
      <w:r>
        <w:rPr>
          <w:rFonts w:ascii="Arial Nova Light" w:hAnsi="Arial Nova Light"/>
          <w:sz w:val="24"/>
          <w:szCs w:val="24"/>
        </w:rPr>
        <w:t xml:space="preserve">de dónde se </w:t>
      </w:r>
      <w:r w:rsidR="002C458D">
        <w:rPr>
          <w:rFonts w:ascii="Arial Nova Light" w:hAnsi="Arial Nova Light"/>
          <w:sz w:val="24"/>
          <w:szCs w:val="24"/>
        </w:rPr>
        <w:t xml:space="preserve">entregó el bien; si fue una pieza </w:t>
      </w:r>
      <w:r w:rsidR="00A72118">
        <w:rPr>
          <w:rFonts w:ascii="Arial Nova Light" w:hAnsi="Arial Nova Light"/>
          <w:sz w:val="24"/>
          <w:szCs w:val="24"/>
        </w:rPr>
        <w:t>única o</w:t>
      </w:r>
      <w:r w:rsidR="006F1B32">
        <w:rPr>
          <w:rFonts w:ascii="Arial Nova Light" w:hAnsi="Arial Nova Light"/>
          <w:sz w:val="24"/>
          <w:szCs w:val="24"/>
        </w:rPr>
        <w:t xml:space="preserve"> diversas;</w:t>
      </w:r>
      <w:r>
        <w:rPr>
          <w:rFonts w:ascii="Arial Nova Light" w:hAnsi="Arial Nova Light"/>
          <w:sz w:val="24"/>
          <w:szCs w:val="24"/>
        </w:rPr>
        <w:t xml:space="preserve"> o el impacto que tuvo</w:t>
      </w:r>
      <w:r w:rsidR="006F1B32">
        <w:rPr>
          <w:rFonts w:ascii="Arial Nova Light" w:hAnsi="Arial Nova Light"/>
          <w:sz w:val="24"/>
          <w:szCs w:val="24"/>
        </w:rPr>
        <w:t>; o bien, la manera en que la imagen genera una desigualdad en la contienda;</w:t>
      </w:r>
      <w:r>
        <w:rPr>
          <w:rFonts w:ascii="Arial Nova Light" w:hAnsi="Arial Nova Light"/>
          <w:sz w:val="24"/>
          <w:szCs w:val="24"/>
        </w:rPr>
        <w:t xml:space="preserve"> por tanto, el medio de prueba carece</w:t>
      </w:r>
      <w:r w:rsidRPr="00DA44E5">
        <w:rPr>
          <w:rFonts w:ascii="Arial Nova Light" w:hAnsi="Arial Nova Light"/>
          <w:sz w:val="24"/>
          <w:szCs w:val="24"/>
        </w:rPr>
        <w:t xml:space="preserve"> de utilidad para el fin propuesto y, por tanto, no </w:t>
      </w:r>
      <w:r>
        <w:rPr>
          <w:rFonts w:ascii="Arial Nova Light" w:hAnsi="Arial Nova Light"/>
          <w:sz w:val="24"/>
          <w:szCs w:val="24"/>
        </w:rPr>
        <w:t>es</w:t>
      </w:r>
      <w:r w:rsidRPr="00DA44E5">
        <w:rPr>
          <w:rFonts w:ascii="Arial Nova Light" w:hAnsi="Arial Nova Light"/>
          <w:sz w:val="24"/>
          <w:szCs w:val="24"/>
        </w:rPr>
        <w:t xml:space="preserve"> viable darle valor probatorio</w:t>
      </w:r>
      <w:r>
        <w:rPr>
          <w:rFonts w:ascii="Arial Nova Light" w:hAnsi="Arial Nova Light"/>
          <w:sz w:val="24"/>
          <w:szCs w:val="24"/>
        </w:rPr>
        <w:t xml:space="preserve"> pleno</w:t>
      </w:r>
      <w:r w:rsidR="003D7D28">
        <w:rPr>
          <w:rFonts w:ascii="Arial Nova Light" w:hAnsi="Arial Nova Light"/>
          <w:sz w:val="24"/>
          <w:szCs w:val="24"/>
        </w:rPr>
        <w:t>, y es insuficiente su inclusión como historia, para incluso, identificar a quien entrega el bien, y a la persona que lo recibe</w:t>
      </w:r>
      <w:r>
        <w:rPr>
          <w:rFonts w:ascii="Arial Nova Light" w:hAnsi="Arial Nova Light"/>
          <w:sz w:val="24"/>
          <w:szCs w:val="24"/>
        </w:rPr>
        <w:t>.</w:t>
      </w:r>
    </w:p>
    <w:p w14:paraId="24AAE895" w14:textId="77777777" w:rsidR="007601CF" w:rsidRDefault="007601CF" w:rsidP="007601CF">
      <w:pPr>
        <w:pStyle w:val="Textonotapie"/>
        <w:spacing w:line="360" w:lineRule="auto"/>
        <w:jc w:val="both"/>
        <w:rPr>
          <w:rFonts w:ascii="Arial Nova Light" w:hAnsi="Arial Nova Light"/>
          <w:sz w:val="24"/>
          <w:szCs w:val="24"/>
        </w:rPr>
      </w:pPr>
    </w:p>
    <w:p w14:paraId="4BA96C14" w14:textId="1B575EB5" w:rsidR="007601CF" w:rsidRPr="00DA44E5" w:rsidRDefault="007601CF" w:rsidP="007601CF">
      <w:pPr>
        <w:pStyle w:val="Textonotapie"/>
        <w:spacing w:line="360" w:lineRule="auto"/>
        <w:jc w:val="both"/>
        <w:rPr>
          <w:rFonts w:ascii="Arial Nova Light" w:hAnsi="Arial Nova Light" w:cs="Arial"/>
          <w:color w:val="000000"/>
          <w:sz w:val="24"/>
          <w:szCs w:val="24"/>
          <w:shd w:val="clear" w:color="auto" w:fill="FFFFFF"/>
        </w:rPr>
      </w:pPr>
      <w:r w:rsidRPr="000D4814">
        <w:rPr>
          <w:rFonts w:ascii="Arial Nova Light" w:hAnsi="Arial Nova Light" w:cs="Arial"/>
          <w:color w:val="000000"/>
          <w:sz w:val="24"/>
          <w:szCs w:val="24"/>
          <w:shd w:val="clear" w:color="auto" w:fill="FFFFFF"/>
        </w:rPr>
        <w:lastRenderedPageBreak/>
        <w:t xml:space="preserve">De tal manera que </w:t>
      </w:r>
      <w:r>
        <w:rPr>
          <w:rFonts w:ascii="Arial Nova Light" w:hAnsi="Arial Nova Light" w:cs="Arial"/>
          <w:color w:val="000000"/>
          <w:sz w:val="24"/>
          <w:szCs w:val="24"/>
          <w:shd w:val="clear" w:color="auto" w:fill="FFFFFF"/>
        </w:rPr>
        <w:t>la parte</w:t>
      </w:r>
      <w:r w:rsidRPr="000D4814">
        <w:rPr>
          <w:rFonts w:ascii="Arial Nova Light" w:hAnsi="Arial Nova Light" w:cs="Arial"/>
          <w:color w:val="000000"/>
          <w:sz w:val="24"/>
          <w:szCs w:val="24"/>
          <w:shd w:val="clear" w:color="auto" w:fill="FFFFFF"/>
        </w:rPr>
        <w:t xml:space="preserve"> recurrente no evidenc</w:t>
      </w:r>
      <w:r w:rsidR="003D7D28">
        <w:rPr>
          <w:rFonts w:ascii="Arial Nova Light" w:hAnsi="Arial Nova Light" w:cs="Arial"/>
          <w:color w:val="000000"/>
          <w:sz w:val="24"/>
          <w:szCs w:val="24"/>
          <w:shd w:val="clear" w:color="auto" w:fill="FFFFFF"/>
        </w:rPr>
        <w:t>í</w:t>
      </w:r>
      <w:r w:rsidRPr="000D4814">
        <w:rPr>
          <w:rFonts w:ascii="Arial Nova Light" w:hAnsi="Arial Nova Light" w:cs="Arial"/>
          <w:color w:val="000000"/>
          <w:sz w:val="24"/>
          <w:szCs w:val="24"/>
          <w:shd w:val="clear" w:color="auto" w:fill="FFFFFF"/>
        </w:rPr>
        <w:t>a en sus</w:t>
      </w:r>
      <w:r>
        <w:rPr>
          <w:rFonts w:ascii="Arial Nova Light" w:hAnsi="Arial Nova Light" w:cs="Arial"/>
          <w:color w:val="000000"/>
          <w:sz w:val="24"/>
          <w:szCs w:val="24"/>
          <w:shd w:val="clear" w:color="auto" w:fill="FFFFFF"/>
        </w:rPr>
        <w:t xml:space="preserve"> </w:t>
      </w:r>
      <w:r w:rsidRPr="000D4814">
        <w:rPr>
          <w:rFonts w:ascii="Arial Nova Light" w:hAnsi="Arial Nova Light" w:cs="Arial"/>
          <w:color w:val="000000"/>
          <w:sz w:val="24"/>
          <w:szCs w:val="24"/>
          <w:shd w:val="clear" w:color="auto" w:fill="FFFFFF"/>
        </w:rPr>
        <w:t>argumentos cuáles eran las circunstancias de modo tiempo y</w:t>
      </w:r>
      <w:r>
        <w:rPr>
          <w:rFonts w:ascii="Arial Nova Light" w:hAnsi="Arial Nova Light" w:cs="Arial"/>
          <w:color w:val="000000"/>
          <w:sz w:val="24"/>
          <w:szCs w:val="24"/>
          <w:shd w:val="clear" w:color="auto" w:fill="FFFFFF"/>
        </w:rPr>
        <w:t xml:space="preserve"> </w:t>
      </w:r>
      <w:r w:rsidRPr="000D4814">
        <w:rPr>
          <w:rFonts w:ascii="Arial Nova Light" w:hAnsi="Arial Nova Light" w:cs="Arial"/>
          <w:color w:val="000000"/>
          <w:sz w:val="24"/>
          <w:szCs w:val="24"/>
          <w:shd w:val="clear" w:color="auto" w:fill="FFFFFF"/>
        </w:rPr>
        <w:t>lugar relacionadas con los hechos denunciados</w:t>
      </w:r>
      <w:r>
        <w:rPr>
          <w:rFonts w:ascii="Arial Nova Light" w:hAnsi="Arial Nova Light" w:cs="Arial"/>
          <w:color w:val="000000"/>
          <w:sz w:val="24"/>
          <w:szCs w:val="24"/>
          <w:shd w:val="clear" w:color="auto" w:fill="FFFFFF"/>
        </w:rPr>
        <w:t xml:space="preserve">, por lo </w:t>
      </w:r>
      <w:r w:rsidR="00A72118">
        <w:rPr>
          <w:rFonts w:ascii="Arial Nova Light" w:hAnsi="Arial Nova Light" w:cs="Arial"/>
          <w:color w:val="000000"/>
          <w:sz w:val="24"/>
          <w:szCs w:val="24"/>
          <w:shd w:val="clear" w:color="auto" w:fill="FFFFFF"/>
        </w:rPr>
        <w:t>que</w:t>
      </w:r>
      <w:r w:rsidRPr="008F30DE">
        <w:rPr>
          <w:rFonts w:ascii="Arial Nova Light" w:hAnsi="Arial Nova Light" w:cs="Arial"/>
          <w:color w:val="000000"/>
          <w:sz w:val="24"/>
          <w:szCs w:val="24"/>
          <w:shd w:val="clear" w:color="auto" w:fill="FFFFFF"/>
        </w:rPr>
        <w:t xml:space="preserve">, </w:t>
      </w:r>
      <w:r w:rsidRPr="008F30DE">
        <w:rPr>
          <w:rFonts w:ascii="Arial Nova Light" w:hAnsi="Arial Nova Light"/>
          <w:sz w:val="24"/>
          <w:szCs w:val="24"/>
        </w:rPr>
        <w:t xml:space="preserve">de conformidad con las pruebas </w:t>
      </w:r>
      <w:r>
        <w:rPr>
          <w:rFonts w:ascii="Arial Nova Light" w:hAnsi="Arial Nova Light"/>
          <w:sz w:val="24"/>
          <w:szCs w:val="24"/>
        </w:rPr>
        <w:t>que obran en autos,</w:t>
      </w:r>
      <w:r w:rsidRPr="008F30DE">
        <w:rPr>
          <w:rFonts w:ascii="Arial Nova Light" w:hAnsi="Arial Nova Light"/>
          <w:sz w:val="24"/>
          <w:szCs w:val="24"/>
        </w:rPr>
        <w:t xml:space="preserve"> no se actualiza la infracción denunciada, ante la inexistencia de elementos suficientes que acreditaran </w:t>
      </w:r>
      <w:r w:rsidR="00A72118">
        <w:rPr>
          <w:rFonts w:ascii="Arial Nova Light" w:hAnsi="Arial Nova Light"/>
          <w:sz w:val="24"/>
          <w:szCs w:val="24"/>
        </w:rPr>
        <w:t>la existencia, c</w:t>
      </w:r>
      <w:r>
        <w:rPr>
          <w:rFonts w:ascii="Arial Nova Light" w:hAnsi="Arial Nova Light"/>
          <w:sz w:val="24"/>
          <w:szCs w:val="24"/>
        </w:rPr>
        <w:t>omisión y/o r</w:t>
      </w:r>
      <w:r w:rsidRPr="008F30DE">
        <w:rPr>
          <w:rFonts w:ascii="Arial Nova Light" w:hAnsi="Arial Nova Light"/>
          <w:sz w:val="24"/>
          <w:szCs w:val="24"/>
        </w:rPr>
        <w:t>esponsabilidad</w:t>
      </w:r>
      <w:r>
        <w:rPr>
          <w:rFonts w:ascii="Arial Nova Light" w:hAnsi="Arial Nova Light"/>
          <w:sz w:val="24"/>
          <w:szCs w:val="24"/>
        </w:rPr>
        <w:t xml:space="preserve"> del sujeto denunciado, lo anterior bajo la presunción de inocencia que ostentan los sujetos denunciados, en tanto no les sea demostrada la ilegalidad de su actuación</w:t>
      </w:r>
      <w:r>
        <w:rPr>
          <w:rStyle w:val="Refdenotaalpie"/>
          <w:rFonts w:ascii="Arial Nova Light" w:hAnsi="Arial Nova Light"/>
          <w:sz w:val="24"/>
          <w:szCs w:val="24"/>
        </w:rPr>
        <w:footnoteReference w:id="17"/>
      </w:r>
      <w:r>
        <w:rPr>
          <w:rFonts w:ascii="Arial Nova Light" w:hAnsi="Arial Nova Light"/>
          <w:sz w:val="24"/>
          <w:szCs w:val="24"/>
        </w:rPr>
        <w:t>.</w:t>
      </w:r>
    </w:p>
    <w:p w14:paraId="595C8889" w14:textId="77777777" w:rsidR="00E028E6" w:rsidRDefault="00E028E6"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p>
    <w:p w14:paraId="6E8A7777" w14:textId="434A1DD8" w:rsidR="006E7BAE" w:rsidRPr="003E5882" w:rsidRDefault="00A72118" w:rsidP="003E5882">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sz w:val="24"/>
          <w:szCs w:val="24"/>
        </w:rPr>
      </w:pPr>
      <w:r>
        <w:rPr>
          <w:rFonts w:ascii="Arial Nova Light" w:hAnsi="Arial Nova Light" w:cs="Arial"/>
          <w:b/>
          <w:sz w:val="24"/>
          <w:szCs w:val="24"/>
        </w:rPr>
        <w:t>7</w:t>
      </w:r>
      <w:r w:rsidR="00864EAF" w:rsidRPr="003E5882">
        <w:rPr>
          <w:rFonts w:ascii="Arial Nova Light" w:hAnsi="Arial Nova Light" w:cs="Arial"/>
          <w:b/>
          <w:sz w:val="24"/>
          <w:szCs w:val="24"/>
        </w:rPr>
        <w:t xml:space="preserve">. </w:t>
      </w:r>
      <w:r w:rsidR="006E7BAE" w:rsidRPr="003E5882">
        <w:rPr>
          <w:rFonts w:ascii="Arial Nova Light" w:hAnsi="Arial Nova Light" w:cs="Arial"/>
          <w:b/>
          <w:sz w:val="24"/>
          <w:szCs w:val="24"/>
        </w:rPr>
        <w:t xml:space="preserve">RESOLUTIVOS. </w:t>
      </w:r>
    </w:p>
    <w:p w14:paraId="62F1ADF5" w14:textId="01A8C4FD" w:rsidR="0041368B" w:rsidRPr="0099062E" w:rsidRDefault="005600CE" w:rsidP="005600CE">
      <w:pPr>
        <w:spacing w:line="360" w:lineRule="auto"/>
        <w:jc w:val="both"/>
        <w:rPr>
          <w:rFonts w:ascii="Arial Nova Light" w:hAnsi="Arial Nova Light" w:cs="Arial"/>
          <w:b/>
          <w:sz w:val="24"/>
          <w:szCs w:val="24"/>
        </w:rPr>
      </w:pPr>
      <w:r w:rsidRPr="0099062E">
        <w:rPr>
          <w:rFonts w:ascii="Arial Nova Light" w:hAnsi="Arial Nova Light" w:cs="Arial"/>
          <w:b/>
          <w:sz w:val="24"/>
          <w:szCs w:val="24"/>
        </w:rPr>
        <w:t>ÚNICO</w:t>
      </w:r>
      <w:r w:rsidR="006E7BAE" w:rsidRPr="0099062E">
        <w:rPr>
          <w:rFonts w:ascii="Arial Nova Light" w:hAnsi="Arial Nova Light" w:cs="Arial"/>
          <w:b/>
          <w:sz w:val="24"/>
          <w:szCs w:val="24"/>
        </w:rPr>
        <w:t xml:space="preserve">. </w:t>
      </w:r>
      <w:r w:rsidRPr="0099062E">
        <w:rPr>
          <w:rFonts w:ascii="Arial Nova Light" w:eastAsia="Arial" w:hAnsi="Arial Nova Light" w:cs="Arial"/>
          <w:spacing w:val="4"/>
          <w:sz w:val="24"/>
          <w:szCs w:val="24"/>
        </w:rPr>
        <w:t xml:space="preserve">Se declara la </w:t>
      </w:r>
      <w:r w:rsidRPr="0099062E">
        <w:rPr>
          <w:rFonts w:ascii="Arial Nova Light" w:eastAsia="Arial" w:hAnsi="Arial Nova Light" w:cs="Arial"/>
          <w:b/>
          <w:bCs/>
          <w:spacing w:val="4"/>
          <w:sz w:val="24"/>
          <w:szCs w:val="24"/>
        </w:rPr>
        <w:t>inexistencia</w:t>
      </w:r>
      <w:r w:rsidRPr="0099062E">
        <w:rPr>
          <w:rFonts w:ascii="Arial Nova Light" w:eastAsia="Arial" w:hAnsi="Arial Nova Light" w:cs="Arial"/>
          <w:spacing w:val="4"/>
          <w:sz w:val="24"/>
          <w:szCs w:val="24"/>
        </w:rPr>
        <w:t xml:space="preserve"> </w:t>
      </w:r>
      <w:r w:rsidRPr="0099062E">
        <w:rPr>
          <w:rFonts w:ascii="Arial Nova Light" w:hAnsi="Arial Nova Light" w:cs="Arial"/>
          <w:sz w:val="24"/>
          <w:szCs w:val="24"/>
        </w:rPr>
        <w:t xml:space="preserve">de la infracción atribuida a los denunciados. </w:t>
      </w:r>
    </w:p>
    <w:p w14:paraId="6B9ADCBC" w14:textId="7FAF0236"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612D80A8" w14:textId="4BAC70BE" w:rsidR="006E7BAE" w:rsidRPr="0041360F" w:rsidRDefault="006E7BAE" w:rsidP="001A3DF4">
      <w:pPr>
        <w:pStyle w:val="NormalWeb"/>
        <w:spacing w:line="360" w:lineRule="auto"/>
        <w:contextualSpacing/>
        <w:mirrorIndents/>
        <w:jc w:val="both"/>
        <w:rPr>
          <w:rFonts w:ascii="Arial Nova Light" w:hAnsi="Arial Nova Light" w:cs="Arial"/>
        </w:rPr>
      </w:pPr>
      <w:r w:rsidRPr="0041360F">
        <w:rPr>
          <w:rFonts w:ascii="Arial Nova Light" w:hAnsi="Arial Nova Light" w:cs="Arial"/>
        </w:rPr>
        <w:t xml:space="preserve">Así lo resolvió el Tribunal Electoral del Estado de Aguascalientes, por </w:t>
      </w:r>
      <w:r w:rsidR="00F24AC9">
        <w:rPr>
          <w:rFonts w:ascii="Arial Nova Light" w:hAnsi="Arial Nova Light" w:cs="Arial"/>
          <w:b/>
        </w:rPr>
        <w:t>unanimidad</w:t>
      </w:r>
      <w:r w:rsidRPr="0041360F">
        <w:rPr>
          <w:rFonts w:ascii="Arial Nova Light" w:hAnsi="Arial Nova Light" w:cs="Arial"/>
        </w:rPr>
        <w:t xml:space="preserve"> de votos de la Magistrada y Magistrados que lo integran, ante el </w:t>
      </w:r>
      <w:proofErr w:type="gramStart"/>
      <w:r w:rsidRPr="0041360F">
        <w:rPr>
          <w:rFonts w:ascii="Arial Nova Light" w:hAnsi="Arial Nova Light" w:cs="Arial"/>
        </w:rPr>
        <w:t>Secretario General</w:t>
      </w:r>
      <w:proofErr w:type="gramEnd"/>
      <w:r w:rsidRPr="0041360F">
        <w:rPr>
          <w:rFonts w:ascii="Arial Nova Light" w:hAnsi="Arial Nova Light" w:cs="Arial"/>
        </w:rPr>
        <w:t xml:space="preserve"> de Acuerdos, quien autoriza y da fe.</w:t>
      </w:r>
    </w:p>
    <w:tbl>
      <w:tblPr>
        <w:tblW w:w="9639" w:type="dxa"/>
        <w:tblBorders>
          <w:top w:val="nil"/>
          <w:left w:val="nil"/>
          <w:bottom w:val="nil"/>
          <w:right w:val="nil"/>
          <w:insideH w:val="nil"/>
          <w:insideV w:val="nil"/>
        </w:tblBorders>
        <w:tblLayout w:type="fixed"/>
        <w:tblLook w:val="0400" w:firstRow="0" w:lastRow="0" w:firstColumn="0" w:lastColumn="0" w:noHBand="0" w:noVBand="1"/>
      </w:tblPr>
      <w:tblGrid>
        <w:gridCol w:w="4558"/>
        <w:gridCol w:w="5081"/>
      </w:tblGrid>
      <w:tr w:rsidR="00393451" w:rsidRPr="00222482" w14:paraId="19E9135A" w14:textId="77777777" w:rsidTr="007F4F3C">
        <w:trPr>
          <w:trHeight w:val="2136"/>
        </w:trPr>
        <w:tc>
          <w:tcPr>
            <w:tcW w:w="9639" w:type="dxa"/>
            <w:gridSpan w:val="2"/>
          </w:tcPr>
          <w:p w14:paraId="78CB4235" w14:textId="502F086F"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6" w:name="_Hlk68778058"/>
            <w:bookmarkStart w:id="7" w:name="_Hlk69898943"/>
            <w:bookmarkEnd w:id="1"/>
            <w:r w:rsidRPr="00222482">
              <w:rPr>
                <w:rFonts w:ascii="Arial Nova Light" w:eastAsia="Arial Nova" w:hAnsi="Arial Nova Light" w:cs="Arial Nova"/>
                <w:b/>
                <w:sz w:val="24"/>
                <w:szCs w:val="24"/>
              </w:rPr>
              <w:t>MAGISTRADA PRESIDENTA</w:t>
            </w:r>
          </w:p>
          <w:p w14:paraId="416D51D4" w14:textId="116C2248" w:rsidR="00393451" w:rsidRPr="00222482" w:rsidRDefault="00393451" w:rsidP="0039345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393451" w:rsidRPr="00222482" w14:paraId="46C0B619" w14:textId="77777777" w:rsidTr="007F4F3C">
        <w:tc>
          <w:tcPr>
            <w:tcW w:w="4558" w:type="dxa"/>
          </w:tcPr>
          <w:p w14:paraId="6E75E7E3" w14:textId="11BE64D5"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C4DE328" w14:textId="77777777"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3103A65" w14:textId="77777777"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09CE564" w14:textId="33A9CDEF"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5081" w:type="dxa"/>
          </w:tcPr>
          <w:p w14:paraId="375647C2" w14:textId="144E0FBC"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40BA4D0" w14:textId="77777777"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DBE700A" w14:textId="77777777"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1DDD1D7B" w14:textId="77777777" w:rsidR="00393451" w:rsidRPr="00222482" w:rsidRDefault="00393451"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393451" w:rsidRPr="00222482" w14:paraId="69D7A5CD" w14:textId="77777777" w:rsidTr="007F4F3C">
        <w:tc>
          <w:tcPr>
            <w:tcW w:w="9639" w:type="dxa"/>
            <w:gridSpan w:val="2"/>
          </w:tcPr>
          <w:p w14:paraId="7C6C200A" w14:textId="77777777" w:rsidR="00393451" w:rsidRDefault="00393451" w:rsidP="00393451">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w:t>
            </w:r>
            <w:r>
              <w:rPr>
                <w:rFonts w:ascii="Arial Nova Light" w:eastAsia="Arial Nova" w:hAnsi="Arial Nova Light" w:cs="Arial Nova"/>
                <w:b/>
                <w:sz w:val="24"/>
                <w:szCs w:val="24"/>
              </w:rPr>
              <w:t>C</w:t>
            </w:r>
            <w:r w:rsidRPr="00222482">
              <w:rPr>
                <w:rFonts w:ascii="Arial Nova Light" w:eastAsia="Arial Nova" w:hAnsi="Arial Nova Light" w:cs="Arial Nova"/>
                <w:b/>
                <w:sz w:val="24"/>
                <w:szCs w:val="24"/>
              </w:rPr>
              <w:t>RETARIO GENERAL DE ACUERDOS</w:t>
            </w:r>
          </w:p>
          <w:p w14:paraId="649CAE4D" w14:textId="2C3B5D04" w:rsidR="00393451" w:rsidRPr="00222482" w:rsidRDefault="00393451" w:rsidP="00393451">
            <w:pPr>
              <w:pBdr>
                <w:top w:val="nil"/>
                <w:left w:val="nil"/>
                <w:bottom w:val="nil"/>
                <w:right w:val="nil"/>
                <w:between w:val="nil"/>
              </w:pBd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J</w:t>
            </w:r>
            <w:r w:rsidRPr="00222482">
              <w:rPr>
                <w:rFonts w:ascii="Arial Nova Light" w:eastAsia="Arial Nova" w:hAnsi="Arial Nova Light" w:cs="Arial Nova"/>
                <w:b/>
                <w:sz w:val="24"/>
                <w:szCs w:val="24"/>
              </w:rPr>
              <w:t>ESÚS OCIEL BAENA SUCEDO</w:t>
            </w:r>
          </w:p>
        </w:tc>
      </w:tr>
    </w:tbl>
    <w:bookmarkEnd w:id="6"/>
    <w:p w14:paraId="37EE7253" w14:textId="77777777" w:rsidR="0099099D" w:rsidRPr="00F424ED" w:rsidRDefault="0099099D" w:rsidP="0099099D">
      <w:pPr>
        <w:jc w:val="both"/>
        <w:rPr>
          <w:rFonts w:ascii="Arial Nova Light" w:eastAsia="Arial Nova" w:hAnsi="Arial Nova Light" w:cs="Arial Nova"/>
          <w:b/>
        </w:rPr>
      </w:pPr>
      <w:r w:rsidRPr="00F424ED">
        <w:rPr>
          <w:rFonts w:ascii="Arial Nova Light" w:eastAsia="Arial Nova" w:hAnsi="Arial Nova Light" w:cs="Arial Nova"/>
          <w:b/>
        </w:rPr>
        <w:lastRenderedPageBreak/>
        <w:t>ANEXO ÚNICO</w:t>
      </w:r>
    </w:p>
    <w:p w14:paraId="51A4AAB3" w14:textId="77777777" w:rsidR="0099099D" w:rsidRPr="00F424ED" w:rsidRDefault="0099099D" w:rsidP="0099099D">
      <w:pPr>
        <w:jc w:val="both"/>
        <w:rPr>
          <w:rFonts w:ascii="Arial Nova Light" w:eastAsia="Arial Nova" w:hAnsi="Arial Nova Light" w:cs="Arial Nova"/>
          <w:b/>
        </w:rPr>
      </w:pPr>
    </w:p>
    <w:p w14:paraId="353578FC" w14:textId="77777777" w:rsidR="0099099D" w:rsidRPr="00F424ED" w:rsidRDefault="0099099D" w:rsidP="0099099D">
      <w:pPr>
        <w:numPr>
          <w:ilvl w:val="0"/>
          <w:numId w:val="13"/>
        </w:numPr>
        <w:pBdr>
          <w:top w:val="nil"/>
          <w:left w:val="nil"/>
          <w:bottom w:val="nil"/>
          <w:right w:val="nil"/>
          <w:between w:val="nil"/>
        </w:pBdr>
        <w:spacing w:after="160" w:line="259" w:lineRule="auto"/>
        <w:jc w:val="both"/>
        <w:rPr>
          <w:rFonts w:ascii="Arial Nova Light" w:eastAsia="Arial Nova" w:hAnsi="Arial Nova Light" w:cs="Arial Nova"/>
        </w:rPr>
      </w:pPr>
      <w:r w:rsidRPr="00F424ED">
        <w:rPr>
          <w:rFonts w:ascii="Arial Nova Light" w:eastAsia="Arial Nova" w:hAnsi="Arial Nova Light" w:cs="Arial Nova"/>
          <w:b/>
        </w:rPr>
        <w:t>PRUEBAS ADMITIDAS POR EL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678"/>
        <w:gridCol w:w="3119"/>
      </w:tblGrid>
      <w:tr w:rsidR="0099099D" w:rsidRPr="00F424ED" w14:paraId="2A20B6C2" w14:textId="77777777" w:rsidTr="00F24EFF">
        <w:trPr>
          <w:trHeight w:val="425"/>
        </w:trPr>
        <w:tc>
          <w:tcPr>
            <w:tcW w:w="2263" w:type="dxa"/>
            <w:shd w:val="clear" w:color="auto" w:fill="7F7F7F" w:themeFill="text1" w:themeFillTint="80"/>
          </w:tcPr>
          <w:p w14:paraId="5F6F1ADC" w14:textId="77777777" w:rsidR="0099099D" w:rsidRPr="00F424ED" w:rsidRDefault="0099099D" w:rsidP="00F24EFF">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PRUEBA</w:t>
            </w:r>
          </w:p>
        </w:tc>
        <w:tc>
          <w:tcPr>
            <w:tcW w:w="4678" w:type="dxa"/>
            <w:shd w:val="clear" w:color="auto" w:fill="7F7F7F" w:themeFill="text1" w:themeFillTint="80"/>
          </w:tcPr>
          <w:p w14:paraId="4466566B" w14:textId="77777777" w:rsidR="0099099D" w:rsidRPr="00F424ED" w:rsidRDefault="0099099D" w:rsidP="00F24EFF">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CONSISTENTE EN</w:t>
            </w:r>
          </w:p>
        </w:tc>
        <w:tc>
          <w:tcPr>
            <w:tcW w:w="3119" w:type="dxa"/>
            <w:shd w:val="clear" w:color="auto" w:fill="7F7F7F" w:themeFill="text1" w:themeFillTint="80"/>
          </w:tcPr>
          <w:p w14:paraId="250E2150" w14:textId="77777777" w:rsidR="0099099D" w:rsidRPr="00F424ED" w:rsidRDefault="0099099D" w:rsidP="00F24EFF">
            <w:pPr>
              <w:spacing w:line="360" w:lineRule="auto"/>
              <w:ind w:right="36"/>
              <w:jc w:val="both"/>
              <w:rPr>
                <w:rFonts w:ascii="Arial Nova Light" w:eastAsia="Arial Nova" w:hAnsi="Arial Nova Light" w:cs="Arial Nova"/>
                <w:b/>
                <w:bCs/>
              </w:rPr>
            </w:pPr>
            <w:r w:rsidRPr="00F424ED">
              <w:rPr>
                <w:rFonts w:ascii="Arial Nova Light" w:eastAsia="Arial Nova" w:hAnsi="Arial Nova Light" w:cs="Arial Nova"/>
                <w:b/>
                <w:bCs/>
              </w:rPr>
              <w:t>VALORACIÓN</w:t>
            </w:r>
          </w:p>
        </w:tc>
      </w:tr>
      <w:tr w:rsidR="0099099D" w:rsidRPr="00F424ED" w14:paraId="19AE6DB9" w14:textId="77777777" w:rsidTr="00F24EFF">
        <w:trPr>
          <w:trHeight w:val="885"/>
        </w:trPr>
        <w:tc>
          <w:tcPr>
            <w:tcW w:w="2263" w:type="dxa"/>
            <w:shd w:val="clear" w:color="auto" w:fill="D9D9D9" w:themeFill="background1" w:themeFillShade="D9"/>
          </w:tcPr>
          <w:p w14:paraId="440FE8E6"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1. DOCUMENTAL PRIVADA.</w:t>
            </w:r>
          </w:p>
        </w:tc>
        <w:tc>
          <w:tcPr>
            <w:tcW w:w="4678" w:type="dxa"/>
            <w:shd w:val="clear" w:color="auto" w:fill="D9D9D9" w:themeFill="background1" w:themeFillShade="D9"/>
          </w:tcPr>
          <w:p w14:paraId="316690C7" w14:textId="3EA85608"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noProof/>
              </w:rPr>
              <w:drawing>
                <wp:anchor distT="0" distB="0" distL="114300" distR="114300" simplePos="0" relativeHeight="251660288" behindDoc="0" locked="0" layoutInCell="1" allowOverlap="1" wp14:anchorId="55CF6760" wp14:editId="270066B8">
                  <wp:simplePos x="0" y="0"/>
                  <wp:positionH relativeFrom="column">
                    <wp:posOffset>1539875</wp:posOffset>
                  </wp:positionH>
                  <wp:positionV relativeFrom="paragraph">
                    <wp:posOffset>848360</wp:posOffset>
                  </wp:positionV>
                  <wp:extent cx="1590675" cy="2005965"/>
                  <wp:effectExtent l="0" t="0" r="9525"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0675"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24ED">
              <w:rPr>
                <w:rFonts w:ascii="Arial Nova Light" w:eastAsia="Arial Nova" w:hAnsi="Arial Nova Light" w:cs="Arial Nova"/>
                <w:noProof/>
              </w:rPr>
              <w:drawing>
                <wp:anchor distT="0" distB="0" distL="114300" distR="114300" simplePos="0" relativeHeight="251659264" behindDoc="0" locked="0" layoutInCell="1" allowOverlap="1" wp14:anchorId="56BE0A51" wp14:editId="539E9D8A">
                  <wp:simplePos x="0" y="0"/>
                  <wp:positionH relativeFrom="column">
                    <wp:posOffset>-57150</wp:posOffset>
                  </wp:positionH>
                  <wp:positionV relativeFrom="paragraph">
                    <wp:posOffset>848360</wp:posOffset>
                  </wp:positionV>
                  <wp:extent cx="1619250" cy="204343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250" cy="2043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24ED">
              <w:rPr>
                <w:rFonts w:ascii="Arial Nova Light" w:eastAsia="Arial Nova" w:hAnsi="Arial Nova Light" w:cs="Arial Nova"/>
              </w:rPr>
              <w:t>Documental consistente en cuatro imágenes en las cuales acreditan el hecho denunciado en fecha 28 de abril de 2021, las cuales son las siguientes:</w:t>
            </w:r>
          </w:p>
          <w:p w14:paraId="46CCF83C" w14:textId="4FF3B9A4"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noProof/>
              </w:rPr>
              <w:drawing>
                <wp:anchor distT="0" distB="0" distL="114300" distR="114300" simplePos="0" relativeHeight="251662336" behindDoc="0" locked="0" layoutInCell="1" allowOverlap="1" wp14:anchorId="0DE44345" wp14:editId="035A7ED4">
                  <wp:simplePos x="0" y="0"/>
                  <wp:positionH relativeFrom="column">
                    <wp:posOffset>-65405</wp:posOffset>
                  </wp:positionH>
                  <wp:positionV relativeFrom="paragraph">
                    <wp:posOffset>2185035</wp:posOffset>
                  </wp:positionV>
                  <wp:extent cx="1609725" cy="2034308"/>
                  <wp:effectExtent l="0" t="0" r="0" b="4445"/>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9725" cy="2034308"/>
                          </a:xfrm>
                          <a:prstGeom prst="rect">
                            <a:avLst/>
                          </a:prstGeom>
                          <a:noFill/>
                          <a:ln>
                            <a:noFill/>
                          </a:ln>
                        </pic:spPr>
                      </pic:pic>
                    </a:graphicData>
                  </a:graphic>
                </wp:anchor>
              </w:drawing>
            </w:r>
            <w:r w:rsidRPr="00F424ED">
              <w:rPr>
                <w:rFonts w:ascii="Arial Nova Light" w:eastAsia="Arial Nova" w:hAnsi="Arial Nova Light" w:cs="Arial Nova"/>
                <w:noProof/>
              </w:rPr>
              <w:drawing>
                <wp:anchor distT="0" distB="0" distL="114300" distR="114300" simplePos="0" relativeHeight="251661312" behindDoc="1" locked="0" layoutInCell="1" allowOverlap="1" wp14:anchorId="070EA85A" wp14:editId="7A237D31">
                  <wp:simplePos x="0" y="0"/>
                  <wp:positionH relativeFrom="column">
                    <wp:posOffset>1350645</wp:posOffset>
                  </wp:positionH>
                  <wp:positionV relativeFrom="paragraph">
                    <wp:posOffset>2186305</wp:posOffset>
                  </wp:positionV>
                  <wp:extent cx="1548130" cy="2057400"/>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8130"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BFCC0" w14:textId="23E98082" w:rsidR="0099099D" w:rsidRPr="00F424ED" w:rsidRDefault="0099099D" w:rsidP="00F24EFF">
            <w:pPr>
              <w:jc w:val="both"/>
              <w:rPr>
                <w:rFonts w:ascii="Arial Nova Light" w:eastAsia="Arial Nova" w:hAnsi="Arial Nova Light" w:cs="Arial Nova"/>
              </w:rPr>
            </w:pPr>
          </w:p>
        </w:tc>
        <w:tc>
          <w:tcPr>
            <w:tcW w:w="3119" w:type="dxa"/>
            <w:shd w:val="clear" w:color="auto" w:fill="D9D9D9" w:themeFill="background1" w:themeFillShade="D9"/>
          </w:tcPr>
          <w:p w14:paraId="23FC1B42"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99099D" w:rsidRPr="00F424ED" w14:paraId="4196CF5F" w14:textId="77777777" w:rsidTr="00F24EFF">
        <w:trPr>
          <w:trHeight w:val="885"/>
        </w:trPr>
        <w:tc>
          <w:tcPr>
            <w:tcW w:w="2263" w:type="dxa"/>
            <w:shd w:val="clear" w:color="auto" w:fill="D9D9D9" w:themeFill="background1" w:themeFillShade="D9"/>
          </w:tcPr>
          <w:p w14:paraId="53B41544"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2. DOCUMENTAL PÚBLICA</w:t>
            </w:r>
          </w:p>
          <w:p w14:paraId="3EA0C159" w14:textId="77777777" w:rsidR="0099099D" w:rsidRPr="00F424ED" w:rsidRDefault="0099099D" w:rsidP="00F24EFF">
            <w:pPr>
              <w:ind w:right="36"/>
              <w:jc w:val="both"/>
              <w:rPr>
                <w:rFonts w:ascii="Arial Nova Light" w:eastAsia="Arial Nova" w:hAnsi="Arial Nova Light" w:cs="Arial Nova"/>
              </w:rPr>
            </w:pPr>
          </w:p>
          <w:p w14:paraId="38263F89"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Testimonio notarial signado por el Lic. Adrián Salas Diaz, Notario Público No. 32.</w:t>
            </w:r>
          </w:p>
        </w:tc>
        <w:tc>
          <w:tcPr>
            <w:tcW w:w="4678" w:type="dxa"/>
            <w:shd w:val="clear" w:color="auto" w:fill="D9D9D9" w:themeFill="background1" w:themeFillShade="D9"/>
          </w:tcPr>
          <w:p w14:paraId="2E603A32" w14:textId="77777777" w:rsidR="0099099D" w:rsidRPr="00F424ED" w:rsidRDefault="0099099D" w:rsidP="00F24EFF">
            <w:pPr>
              <w:jc w:val="both"/>
              <w:rPr>
                <w:rFonts w:ascii="Arial Nova Light" w:eastAsia="Arial Nova" w:hAnsi="Arial Nova Light"/>
              </w:rPr>
            </w:pPr>
            <w:r w:rsidRPr="00F424ED">
              <w:rPr>
                <w:rFonts w:ascii="Arial Nova Light" w:eastAsia="Arial Nova" w:hAnsi="Arial Nova Light" w:cs="Arial Nova"/>
              </w:rPr>
              <w:t xml:space="preserve">Testimonio notarial en fecha once de mayo de dos mil veintiuno, en el que se hace constar la existencia de las publicaciones en modalidad “historias” en el perfil personal de Facebook de nombre “Arturo Ávila Anaya </w:t>
            </w:r>
            <w:proofErr w:type="spellStart"/>
            <w:r w:rsidRPr="00F424ED">
              <w:rPr>
                <w:rFonts w:ascii="Arial Nova Light" w:eastAsia="Arial Nova" w:hAnsi="Arial Nova Light" w:cs="Arial Nova"/>
              </w:rPr>
              <w:t>Mba</w:t>
            </w:r>
            <w:proofErr w:type="spellEnd"/>
            <w:r w:rsidRPr="00F424ED">
              <w:rPr>
                <w:rFonts w:ascii="Arial Nova Light" w:eastAsia="Arial Nova" w:hAnsi="Arial Nova Light" w:cs="Arial Nova"/>
              </w:rPr>
              <w:t xml:space="preserve">”, el cual se encuentra en la siguiente liga electrónica:  </w:t>
            </w:r>
            <w:hyperlink r:id="rId18" w:history="1">
              <w:r w:rsidRPr="00F424ED">
                <w:rPr>
                  <w:rStyle w:val="Hipervnculo"/>
                  <w:rFonts w:ascii="Arial Nova Light" w:eastAsia="Arial Nova" w:hAnsi="Arial Nova Light" w:cs="Arial Nova"/>
                </w:rPr>
                <w:t>https://www.facebook.com/stories/1365127240189242/UzpfSVNDOjEwMjlxNzM3Nzg4Njg4DU0/?view_viewsingle=1&amp;source=shared_permalink</w:t>
              </w:r>
            </w:hyperlink>
            <w:r w:rsidRPr="00F424ED">
              <w:rPr>
                <w:rFonts w:ascii="Arial Nova Light" w:eastAsia="Arial Nova" w:hAnsi="Arial Nova Light"/>
              </w:rPr>
              <w:t xml:space="preserve"> . </w:t>
            </w:r>
          </w:p>
          <w:p w14:paraId="3CA55852" w14:textId="77777777" w:rsidR="0099099D" w:rsidRPr="00F424ED" w:rsidRDefault="0099099D" w:rsidP="00F24EFF">
            <w:pPr>
              <w:jc w:val="both"/>
              <w:rPr>
                <w:rFonts w:ascii="Arial Nova Light" w:eastAsia="Arial Nova" w:hAnsi="Arial Nova Light"/>
              </w:rPr>
            </w:pPr>
          </w:p>
          <w:p w14:paraId="2E3A188F" w14:textId="77777777" w:rsidR="0099099D" w:rsidRPr="00F424ED" w:rsidRDefault="0099099D" w:rsidP="00F24EFF">
            <w:pPr>
              <w:jc w:val="both"/>
              <w:rPr>
                <w:rFonts w:ascii="Arial Nova Light" w:eastAsia="Arial Nova" w:hAnsi="Arial Nova Light"/>
              </w:rPr>
            </w:pPr>
            <w:r w:rsidRPr="00F424ED">
              <w:rPr>
                <w:rFonts w:ascii="Arial Nova Light" w:eastAsia="Arial Nova" w:hAnsi="Arial Nova Light"/>
              </w:rPr>
              <w:lastRenderedPageBreak/>
              <w:t>Así mismo se describe lo manifestado como lo siguiente:</w:t>
            </w:r>
          </w:p>
          <w:p w14:paraId="05CCE677" w14:textId="77777777" w:rsidR="0099099D" w:rsidRPr="00F424ED" w:rsidRDefault="0099099D" w:rsidP="00F24EFF">
            <w:pPr>
              <w:jc w:val="both"/>
              <w:rPr>
                <w:rFonts w:ascii="Arial Nova Light" w:eastAsia="Arial Nova" w:hAnsi="Arial Nova Light"/>
              </w:rPr>
            </w:pPr>
          </w:p>
          <w:p w14:paraId="20B225C5" w14:textId="77777777" w:rsidR="0099099D" w:rsidRPr="000B5B1D" w:rsidRDefault="0099099D" w:rsidP="00F24EFF">
            <w:pPr>
              <w:jc w:val="both"/>
              <w:rPr>
                <w:rFonts w:ascii="Arial Nova Light" w:eastAsia="Arial Nova" w:hAnsi="Arial Nova Light"/>
              </w:rPr>
            </w:pPr>
            <w:r w:rsidRPr="000B5B1D">
              <w:rPr>
                <w:rFonts w:ascii="Arial Nova Light" w:eastAsia="Arial Nova" w:hAnsi="Arial Nova Light"/>
              </w:rPr>
              <w:t xml:space="preserve">“Se ingresó al sitio web y una vez que dicha página fue abierta, desplegó el recuadro de “buscar personas”, ingresando al nombre de “Arturo Ávila Anaya </w:t>
            </w:r>
            <w:proofErr w:type="spellStart"/>
            <w:r w:rsidRPr="000B5B1D">
              <w:rPr>
                <w:rFonts w:ascii="Arial Nova Light" w:eastAsia="Arial Nova" w:hAnsi="Arial Nova Light"/>
              </w:rPr>
              <w:t>Mba</w:t>
            </w:r>
            <w:proofErr w:type="spellEnd"/>
            <w:r w:rsidRPr="000B5B1D">
              <w:rPr>
                <w:rFonts w:ascii="Arial Nova Light" w:eastAsia="Arial Nova" w:hAnsi="Arial Nova Light"/>
              </w:rPr>
              <w:t xml:space="preserve">”; estando en la página del antes mencionado da un “clic” y aparece la fotografía de quien se manifiesta que es Arturo Ávila Anaya y que se identifica en esa página como “Arturo Ávila Anaya </w:t>
            </w:r>
            <w:proofErr w:type="spellStart"/>
            <w:r w:rsidRPr="000B5B1D">
              <w:rPr>
                <w:rFonts w:ascii="Arial Nova Light" w:eastAsia="Arial Nova" w:hAnsi="Arial Nova Light"/>
              </w:rPr>
              <w:t>Mba</w:t>
            </w:r>
            <w:proofErr w:type="spellEnd"/>
            <w:r w:rsidRPr="000B5B1D">
              <w:rPr>
                <w:rFonts w:ascii="Arial Nova Light" w:eastAsia="Arial Nova" w:hAnsi="Arial Nova Light"/>
              </w:rPr>
              <w:t xml:space="preserve">”, en seguida de esto se puede observar un círculo azul en la “foto de perfil”, al cual le dimos “clic” y nos desplegó 4 “historias” que el mismo publicó. La cuarta “historia” que tiene como dirección </w:t>
            </w:r>
            <w:proofErr w:type="gramStart"/>
            <w:r w:rsidRPr="000B5B1D">
              <w:rPr>
                <w:rFonts w:ascii="Arial Nova Light" w:eastAsia="Arial Nova" w:hAnsi="Arial Nova Light"/>
              </w:rPr>
              <w:t>electrónica :</w:t>
            </w:r>
            <w:proofErr w:type="gramEnd"/>
            <w:r w:rsidRPr="000B5B1D">
              <w:rPr>
                <w:rFonts w:ascii="Arial Nova Light" w:eastAsia="Arial Nova" w:hAnsi="Arial Nova Light"/>
              </w:rPr>
              <w:t xml:space="preserve"> </w:t>
            </w:r>
            <w:r w:rsidRPr="000B5B1D">
              <w:rPr>
                <w:rFonts w:ascii="Arial Nova Light" w:eastAsia="Arial Nova" w:hAnsi="Arial Nova Light"/>
                <w:u w:val="single"/>
              </w:rPr>
              <w:t>https://www.facebook.com/stories/1365127240189242/UzpfSVNDOjEwMjlxNzM3Nzg4NDU0/?view_single=shared_permalink</w:t>
            </w:r>
            <w:r w:rsidRPr="000B5B1D">
              <w:rPr>
                <w:rFonts w:ascii="Arial Nova Light" w:eastAsia="Arial Nova" w:hAnsi="Arial Nova Light"/>
              </w:rPr>
              <w:t xml:space="preserve"> fue publicada el día 28 de abril de 2021 aproximadamente a la 1 de la tarde y cuenta con una duración de 8 segundos”.</w:t>
            </w:r>
          </w:p>
          <w:p w14:paraId="6D5FB56E" w14:textId="77777777" w:rsidR="0099099D" w:rsidRPr="000B5B1D" w:rsidRDefault="0099099D" w:rsidP="00F24EFF">
            <w:pPr>
              <w:jc w:val="both"/>
              <w:rPr>
                <w:rFonts w:ascii="Arial Nova Light" w:eastAsia="Arial Nova" w:hAnsi="Arial Nova Light"/>
                <w:i/>
                <w:iCs/>
              </w:rPr>
            </w:pPr>
          </w:p>
          <w:p w14:paraId="0BC02604" w14:textId="1650853B" w:rsidR="0099099D" w:rsidRPr="000B5B1D" w:rsidRDefault="0099099D" w:rsidP="00F24EFF">
            <w:pPr>
              <w:jc w:val="both"/>
              <w:rPr>
                <w:rFonts w:ascii="Arial Nova Light" w:eastAsia="Arial Nova" w:hAnsi="Arial Nova Light"/>
                <w:i/>
                <w:iCs/>
              </w:rPr>
            </w:pPr>
            <w:r w:rsidRPr="00F424ED">
              <w:rPr>
                <w:rFonts w:ascii="Arial Nova Light" w:eastAsia="Arial Nova" w:hAnsi="Arial Nova Light"/>
              </w:rPr>
              <w:t>En el segundo 01 el inicio coma podemos observar ha dicho individuo vestido de pantalón de mezclilla azul, chaleco color guinda, cubrebocas blanco, conservando con una señora de unos 65 años aproximadamente que está sentada en una cama, al lado de la cama se puede ver una silla de ruedas nueva que tiene una bolsa de plástico encima. Se observan dos “</w:t>
            </w:r>
            <w:proofErr w:type="spellStart"/>
            <w:r w:rsidRPr="00F424ED">
              <w:rPr>
                <w:rFonts w:ascii="Arial Nova Light" w:eastAsia="Arial Nova" w:hAnsi="Arial Nova Light"/>
              </w:rPr>
              <w:t>stickers</w:t>
            </w:r>
            <w:proofErr w:type="spellEnd"/>
            <w:r w:rsidRPr="00F424ED">
              <w:rPr>
                <w:rFonts w:ascii="Arial Nova Light" w:eastAsia="Arial Nova" w:hAnsi="Arial Nova Light"/>
              </w:rPr>
              <w:t xml:space="preserve">”. Uno en la parte superior derecha que contiene el símbolo de ubicación con la referencia </w:t>
            </w:r>
            <w:r w:rsidRPr="000B5B1D">
              <w:rPr>
                <w:rFonts w:ascii="Arial Nova Light" w:eastAsia="Arial Nova" w:hAnsi="Arial Nova Light"/>
                <w:i/>
                <w:iCs/>
              </w:rPr>
              <w:t>“Cumbres III”</w:t>
            </w:r>
            <w:r w:rsidRPr="00F424ED">
              <w:rPr>
                <w:rFonts w:ascii="Arial Nova Light" w:eastAsia="Arial Nova" w:hAnsi="Arial Nova Light"/>
              </w:rPr>
              <w:t xml:space="preserve"> y otro en la parte inferior derecha con el “hashtag” “</w:t>
            </w:r>
            <w:r w:rsidRPr="000B5B1D">
              <w:rPr>
                <w:rFonts w:ascii="Arial Nova Light" w:eastAsia="Arial Nova" w:hAnsi="Arial Nova Light"/>
                <w:i/>
                <w:iCs/>
              </w:rPr>
              <w:t>SINEXCUSAS”,</w:t>
            </w:r>
            <w:r w:rsidRPr="00F424ED">
              <w:rPr>
                <w:rFonts w:ascii="Arial Nova Light" w:eastAsia="Arial Nova" w:hAnsi="Arial Nova Light"/>
              </w:rPr>
              <w:t xml:space="preserve"> así como en la parte inferior de la pantalla con letras blancas y fondo blanco la leyenda </w:t>
            </w:r>
            <w:r w:rsidRPr="000B5B1D">
              <w:rPr>
                <w:rFonts w:ascii="Arial Nova Light" w:eastAsia="Arial Nova" w:hAnsi="Arial Nova Light"/>
                <w:i/>
                <w:iCs/>
              </w:rPr>
              <w:t>“LE REGALAMOS UNA SILLA DE RUEDAS A DOÑA MARTHA”.</w:t>
            </w:r>
            <w:r w:rsidRPr="00F424ED">
              <w:rPr>
                <w:rFonts w:ascii="Arial Nova Light" w:eastAsia="Arial Nova" w:hAnsi="Arial Nova Light"/>
              </w:rPr>
              <w:t xml:space="preserve">  En el segundo 03 dicho individuo le choca el puño a la señora punto en el segundo 04 le dice a la señora “</w:t>
            </w:r>
            <w:r w:rsidRPr="000B5B1D">
              <w:rPr>
                <w:rFonts w:ascii="Arial Nova Light" w:eastAsia="Arial Nova" w:hAnsi="Arial Nova Light"/>
                <w:i/>
                <w:iCs/>
              </w:rPr>
              <w:t>ÉCHELE GANAS, ÉCHELE GANAS”</w:t>
            </w:r>
            <w:r>
              <w:rPr>
                <w:rFonts w:ascii="Arial Nova Light" w:eastAsia="Arial Nova" w:hAnsi="Arial Nova Light"/>
                <w:i/>
                <w:iCs/>
              </w:rPr>
              <w:t xml:space="preserve">. </w:t>
            </w:r>
            <w:r w:rsidRPr="00F424ED">
              <w:rPr>
                <w:rFonts w:ascii="Arial Nova Light" w:eastAsia="Arial Nova" w:hAnsi="Arial Nova Light"/>
              </w:rPr>
              <w:t xml:space="preserve"> En el segundo 06 le dice a la señora “</w:t>
            </w:r>
            <w:r w:rsidRPr="000B5B1D">
              <w:rPr>
                <w:rFonts w:ascii="Arial Nova Light" w:eastAsia="Arial Nova" w:hAnsi="Arial Nova Light"/>
                <w:i/>
                <w:iCs/>
              </w:rPr>
              <w:t>hay que encomendarse a todos los santos, a todos”.</w:t>
            </w:r>
          </w:p>
          <w:p w14:paraId="657F0E0A" w14:textId="77777777" w:rsidR="0099099D" w:rsidRPr="00F424ED" w:rsidRDefault="0099099D" w:rsidP="00F24EFF">
            <w:pPr>
              <w:jc w:val="both"/>
              <w:rPr>
                <w:rFonts w:ascii="Arial Nova Light" w:eastAsia="Arial Nova" w:hAnsi="Arial Nova Light" w:cs="Arial Nova"/>
              </w:rPr>
            </w:pPr>
          </w:p>
          <w:p w14:paraId="564A8460" w14:textId="77777777" w:rsidR="0099099D" w:rsidRPr="00F424ED" w:rsidRDefault="0099099D" w:rsidP="00F24EFF">
            <w:pPr>
              <w:jc w:val="both"/>
              <w:rPr>
                <w:rFonts w:ascii="Arial Nova Light" w:eastAsia="Arial Nova" w:hAnsi="Arial Nova Light" w:cs="Arial Nova"/>
              </w:rPr>
            </w:pPr>
          </w:p>
        </w:tc>
        <w:tc>
          <w:tcPr>
            <w:tcW w:w="3119" w:type="dxa"/>
            <w:shd w:val="clear" w:color="auto" w:fill="D9D9D9" w:themeFill="background1" w:themeFillShade="D9"/>
          </w:tcPr>
          <w:p w14:paraId="03C5428D"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lastRenderedPageBreak/>
              <w:t>Conforme a lo previsto en el artículo 310, del Código Electoral, adquieren eficacia probatoria plena en cuanto a la autenticidad de su existencia, al haber sido emitidas por un funcionario con fe pública en ejercicio de sus funciones, dada su naturaleza y contenido.</w:t>
            </w:r>
          </w:p>
        </w:tc>
      </w:tr>
      <w:tr w:rsidR="0099099D" w:rsidRPr="00F424ED" w14:paraId="52071EE0" w14:textId="77777777" w:rsidTr="00F24EFF">
        <w:trPr>
          <w:trHeight w:val="885"/>
        </w:trPr>
        <w:tc>
          <w:tcPr>
            <w:tcW w:w="2263" w:type="dxa"/>
            <w:shd w:val="clear" w:color="auto" w:fill="auto"/>
          </w:tcPr>
          <w:p w14:paraId="519E5989" w14:textId="57FC3EE6"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lastRenderedPageBreak/>
              <w:t>3. TÉCNICA.</w:t>
            </w:r>
          </w:p>
        </w:tc>
        <w:tc>
          <w:tcPr>
            <w:tcW w:w="4678" w:type="dxa"/>
            <w:shd w:val="clear" w:color="auto" w:fill="auto"/>
          </w:tcPr>
          <w:p w14:paraId="42DDB76F"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Prueba técnica consistente en el disco compacto en el cual contiene el video de la historia publicada en el perfil personal de Arturo Ávila Anaya, por el que se demuestra que hace entrega de una silla de ruedas, tratándose del hecho denunciado.</w:t>
            </w:r>
          </w:p>
          <w:p w14:paraId="4ED2EEEC"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 xml:space="preserve">  </w:t>
            </w:r>
          </w:p>
        </w:tc>
        <w:tc>
          <w:tcPr>
            <w:tcW w:w="3119" w:type="dxa"/>
            <w:shd w:val="clear" w:color="auto" w:fill="auto"/>
          </w:tcPr>
          <w:p w14:paraId="0D24A629"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 xml:space="preserve">Probanza que adquirirá plena eficacia probatoria, en términos del </w:t>
            </w:r>
            <w:proofErr w:type="spellStart"/>
            <w:r w:rsidRPr="00F424ED">
              <w:rPr>
                <w:rFonts w:ascii="Arial Nova Light" w:eastAsia="Arial Nova" w:hAnsi="Arial Nova Light" w:cs="Arial Nova"/>
              </w:rPr>
              <w:t>articulo</w:t>
            </w:r>
            <w:proofErr w:type="spellEnd"/>
            <w:r w:rsidRPr="00F424ED">
              <w:rPr>
                <w:rFonts w:ascii="Arial Nova Light" w:eastAsia="Arial Nova" w:hAnsi="Arial Nova Light" w:cs="Arial Nova"/>
              </w:rPr>
              <w:t xml:space="preserve"> 310 del Código Electoral, </w:t>
            </w:r>
          </w:p>
        </w:tc>
      </w:tr>
      <w:tr w:rsidR="0099099D" w:rsidRPr="00F424ED" w14:paraId="45299A4D" w14:textId="77777777" w:rsidTr="00F24EFF">
        <w:trPr>
          <w:trHeight w:val="885"/>
        </w:trPr>
        <w:tc>
          <w:tcPr>
            <w:tcW w:w="2263" w:type="dxa"/>
            <w:shd w:val="clear" w:color="auto" w:fill="auto"/>
          </w:tcPr>
          <w:p w14:paraId="7638691D"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4. PRESUNCIONAL LEGAL Y HUMANA</w:t>
            </w:r>
          </w:p>
        </w:tc>
        <w:tc>
          <w:tcPr>
            <w:tcW w:w="4678" w:type="dxa"/>
            <w:shd w:val="clear" w:color="auto" w:fill="auto"/>
          </w:tcPr>
          <w:p w14:paraId="6D257365"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Todo lo que por su contenido y alcance favorezca a sus intereses.</w:t>
            </w:r>
          </w:p>
        </w:tc>
        <w:tc>
          <w:tcPr>
            <w:tcW w:w="3119" w:type="dxa"/>
            <w:shd w:val="clear" w:color="auto" w:fill="auto"/>
          </w:tcPr>
          <w:p w14:paraId="50C8DF41" w14:textId="77777777" w:rsidR="0099099D" w:rsidRPr="00F424ED" w:rsidRDefault="0099099D" w:rsidP="00F24EFF">
            <w:pPr>
              <w:jc w:val="both"/>
              <w:rPr>
                <w:rFonts w:ascii="Arial Nova Light" w:eastAsia="Arial Nova" w:hAnsi="Arial Nova Light" w:cs="Arial Nova"/>
              </w:rPr>
            </w:pPr>
            <w:r w:rsidRPr="00F424ED">
              <w:rPr>
                <w:rFonts w:ascii="Arial Nova Light" w:eastAsia="Arial Nova" w:hAnsi="Arial Nova Light" w:cs="Arial Nova"/>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99099D" w:rsidRPr="00F424ED" w14:paraId="2FAE64D0" w14:textId="77777777" w:rsidTr="00F24EFF">
        <w:trPr>
          <w:trHeight w:val="885"/>
        </w:trPr>
        <w:tc>
          <w:tcPr>
            <w:tcW w:w="2263" w:type="dxa"/>
          </w:tcPr>
          <w:p w14:paraId="68116612" w14:textId="77777777" w:rsidR="0099099D" w:rsidRPr="00F424ED" w:rsidRDefault="0099099D" w:rsidP="00F24EFF">
            <w:pPr>
              <w:spacing w:line="360" w:lineRule="auto"/>
              <w:ind w:right="36"/>
              <w:jc w:val="both"/>
              <w:rPr>
                <w:rFonts w:ascii="Arial Nova Light" w:eastAsia="Arial Nova" w:hAnsi="Arial Nova Light" w:cs="Arial Nova"/>
              </w:rPr>
            </w:pPr>
            <w:r w:rsidRPr="00F424ED">
              <w:rPr>
                <w:rFonts w:ascii="Arial Nova Light" w:eastAsia="Arial Nova" w:hAnsi="Arial Nova Light" w:cs="Arial Nova"/>
              </w:rPr>
              <w:t>5. INSTRUMENTAL DE ACTUACIONES</w:t>
            </w:r>
          </w:p>
        </w:tc>
        <w:tc>
          <w:tcPr>
            <w:tcW w:w="4678" w:type="dxa"/>
          </w:tcPr>
          <w:p w14:paraId="7E85A22B"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Todo lo que por su contenido y alcance favorezca a sus intereses.</w:t>
            </w:r>
          </w:p>
        </w:tc>
        <w:tc>
          <w:tcPr>
            <w:tcW w:w="3119" w:type="dxa"/>
          </w:tcPr>
          <w:p w14:paraId="67AB3F75" w14:textId="77777777" w:rsidR="0099099D" w:rsidRPr="00F424ED" w:rsidRDefault="0099099D" w:rsidP="00F24EFF">
            <w:pPr>
              <w:ind w:right="36"/>
              <w:jc w:val="both"/>
              <w:rPr>
                <w:rFonts w:ascii="Arial Nova Light" w:eastAsia="Arial Nova" w:hAnsi="Arial Nova Light" w:cs="Arial Nova"/>
              </w:rPr>
            </w:pPr>
            <w:r w:rsidRPr="00F424ED">
              <w:rPr>
                <w:rFonts w:ascii="Arial Nova Light" w:eastAsia="Arial Nova" w:hAnsi="Arial Nova Light" w:cs="Arial Nova"/>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505E5C53" w14:textId="77777777" w:rsidR="0099099D" w:rsidRPr="00F424ED" w:rsidRDefault="0099099D" w:rsidP="0099099D">
      <w:pPr>
        <w:jc w:val="both"/>
        <w:rPr>
          <w:rFonts w:ascii="Arial Nova Light" w:eastAsia="Arial Nova" w:hAnsi="Arial Nova Light" w:cs="Arial Nova"/>
        </w:rPr>
      </w:pPr>
    </w:p>
    <w:p w14:paraId="1B7CEB7C" w14:textId="2B324268" w:rsidR="0099099D" w:rsidRPr="0099099D" w:rsidRDefault="0099099D" w:rsidP="0099099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6"/>
          <w:szCs w:val="16"/>
        </w:rPr>
      </w:pPr>
      <w:r w:rsidRPr="0099099D">
        <w:rPr>
          <w:rFonts w:ascii="Arial Nova Light" w:eastAsia="Arial Nova" w:hAnsi="Arial Nova Light" w:cs="Arial Nova"/>
          <w:sz w:val="16"/>
          <w:szCs w:val="16"/>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Pr="000F47F5">
        <w:rPr>
          <w:rFonts w:ascii="Arial Nova Light" w:eastAsia="Arial Nova" w:hAnsi="Arial Nova Light" w:cs="Arial Nova"/>
          <w:sz w:val="16"/>
          <w:szCs w:val="16"/>
        </w:rPr>
        <w:t xml:space="preserve">diez de junio de dos mil veintiuno, dentro del Procedimiento Especial Sancionador identificado con la clave TEEA-PES-0512021; el cual consta de veinte páginas, incluida la presente. </w:t>
      </w:r>
      <w:r w:rsidRPr="000F47F5">
        <w:rPr>
          <w:rFonts w:ascii="Arial Nova Light" w:eastAsia="Arial Nova" w:hAnsi="Arial Nova Light" w:cs="Arial Nova"/>
          <w:b/>
          <w:bCs/>
          <w:sz w:val="16"/>
          <w:szCs w:val="16"/>
        </w:rPr>
        <w:t>Conste</w:t>
      </w:r>
      <w:r w:rsidRPr="000F47F5">
        <w:rPr>
          <w:rFonts w:ascii="Arial Nova Light" w:eastAsia="Arial Nova" w:hAnsi="Arial Nova Light" w:cs="Arial Nova"/>
          <w:sz w:val="16"/>
          <w:szCs w:val="16"/>
        </w:rPr>
        <w:t>.</w:t>
      </w:r>
      <w:r w:rsidRPr="0099099D">
        <w:rPr>
          <w:rFonts w:ascii="Arial Nova Light" w:eastAsia="Arial Nova" w:hAnsi="Arial Nova Light" w:cs="Arial Nova"/>
          <w:sz w:val="16"/>
          <w:szCs w:val="16"/>
        </w:rPr>
        <w:t xml:space="preserve"> </w:t>
      </w:r>
    </w:p>
    <w:p w14:paraId="3127A3DC" w14:textId="77777777" w:rsidR="0099099D" w:rsidRPr="0099099D" w:rsidRDefault="0099099D" w:rsidP="0099099D">
      <w:pPr>
        <w:tabs>
          <w:tab w:val="right" w:pos="8838"/>
        </w:tabs>
        <w:spacing w:line="360" w:lineRule="auto"/>
        <w:jc w:val="center"/>
        <w:rPr>
          <w:rFonts w:ascii="Arial Nova Light" w:eastAsia="Arial Nova" w:hAnsi="Arial Nova Light" w:cs="Arial Nova"/>
          <w:b/>
          <w:bCs/>
          <w:sz w:val="16"/>
          <w:szCs w:val="16"/>
        </w:rPr>
      </w:pPr>
      <w:r w:rsidRPr="0099099D">
        <w:rPr>
          <w:rFonts w:ascii="Arial Nova Light" w:eastAsia="Arial Nova" w:hAnsi="Arial Nova Light" w:cs="Arial Nova"/>
          <w:b/>
          <w:bCs/>
          <w:sz w:val="16"/>
          <w:szCs w:val="16"/>
        </w:rPr>
        <w:t>Maestro Jesús Ociel Baena Saucedo</w:t>
      </w:r>
    </w:p>
    <w:p w14:paraId="61158888" w14:textId="1430DA37" w:rsidR="00396CB5" w:rsidRDefault="0099099D" w:rsidP="0099099D">
      <w:pPr>
        <w:tabs>
          <w:tab w:val="right" w:pos="8838"/>
        </w:tabs>
        <w:spacing w:line="360" w:lineRule="auto"/>
        <w:jc w:val="center"/>
        <w:rPr>
          <w:rFonts w:ascii="Arial Nova Light" w:hAnsi="Arial Nova Light" w:cs="Arial"/>
          <w:bCs/>
          <w:sz w:val="18"/>
          <w:szCs w:val="18"/>
        </w:rPr>
      </w:pPr>
      <w:r w:rsidRPr="0099099D">
        <w:rPr>
          <w:rFonts w:ascii="Arial Nova Light" w:eastAsia="Arial Nova" w:hAnsi="Arial Nova Light" w:cs="Arial Nova"/>
          <w:b/>
          <w:bCs/>
          <w:sz w:val="16"/>
          <w:szCs w:val="16"/>
        </w:rPr>
        <w:t>Secretario General de Acuerdos.</w:t>
      </w:r>
      <w:bookmarkEnd w:id="7"/>
    </w:p>
    <w:sectPr w:rsidR="00396CB5" w:rsidSect="005E4CBB">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20160" w:code="5"/>
      <w:pgMar w:top="3403" w:right="1183" w:bottom="198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B364" w14:textId="77777777" w:rsidR="00946795" w:rsidRDefault="00946795" w:rsidP="006E7BAE">
      <w:pPr>
        <w:spacing w:after="0" w:line="240" w:lineRule="auto"/>
      </w:pPr>
      <w:r>
        <w:separator/>
      </w:r>
    </w:p>
  </w:endnote>
  <w:endnote w:type="continuationSeparator" w:id="0">
    <w:p w14:paraId="02565CA6" w14:textId="77777777" w:rsidR="00946795" w:rsidRDefault="00946795"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BF7D" w14:textId="77777777" w:rsidR="00055848" w:rsidRDefault="000558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8C975" w14:textId="77777777" w:rsidR="00055848" w:rsidRDefault="000558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886E" w14:textId="77777777" w:rsidR="00055848" w:rsidRDefault="000558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44268" w14:textId="77777777" w:rsidR="00946795" w:rsidRDefault="00946795" w:rsidP="006E7BAE">
      <w:pPr>
        <w:spacing w:after="0" w:line="240" w:lineRule="auto"/>
      </w:pPr>
      <w:r>
        <w:separator/>
      </w:r>
    </w:p>
  </w:footnote>
  <w:footnote w:type="continuationSeparator" w:id="0">
    <w:p w14:paraId="4EFF67DD" w14:textId="77777777" w:rsidR="00946795" w:rsidRDefault="00946795" w:rsidP="006E7BAE">
      <w:pPr>
        <w:spacing w:after="0" w:line="240" w:lineRule="auto"/>
      </w:pPr>
      <w:r>
        <w:continuationSeparator/>
      </w:r>
    </w:p>
  </w:footnote>
  <w:footnote w:id="1">
    <w:p w14:paraId="42D0E9C8" w14:textId="3F760F4E" w:rsidR="00174114" w:rsidRPr="00F24AC9" w:rsidRDefault="00174114"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Encargado de despacho de la secretaría de estudio</w:t>
      </w:r>
      <w:r w:rsidR="00D64EF3" w:rsidRPr="00F24AC9">
        <w:rPr>
          <w:rFonts w:ascii="Arial Nova Light" w:hAnsi="Arial Nova Light"/>
          <w:sz w:val="16"/>
          <w:szCs w:val="16"/>
        </w:rPr>
        <w:t xml:space="preserve"> adscrito a la Ponencia I, del TEEA.</w:t>
      </w:r>
    </w:p>
  </w:footnote>
  <w:footnote w:id="2">
    <w:p w14:paraId="4ADB338F" w14:textId="77777777" w:rsidR="00503670" w:rsidRPr="00F24AC9" w:rsidRDefault="00503670"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bookmarkStart w:id="4" w:name="_Hlk70447092"/>
      <w:r w:rsidRPr="00F24AC9">
        <w:rPr>
          <w:rFonts w:ascii="Arial Nova Light" w:hAnsi="Arial Nova Light"/>
          <w:sz w:val="16"/>
          <w:szCs w:val="16"/>
        </w:rPr>
        <w:t>Instituto Estatal Electoral de Aguascalientes, en lo sucesivo IEE.</w:t>
      </w:r>
      <w:bookmarkEnd w:id="4"/>
    </w:p>
  </w:footnote>
  <w:footnote w:id="3">
    <w:p w14:paraId="6B66EFAE" w14:textId="77777777" w:rsidR="00E94532" w:rsidRPr="00F24AC9" w:rsidRDefault="00E94532" w:rsidP="00F24AC9">
      <w:pPr>
        <w:pStyle w:val="Textonotapie"/>
        <w:jc w:val="both"/>
        <w:rPr>
          <w:rFonts w:ascii="Arial Nova Light" w:hAnsi="Arial Nova Light" w:cs="Arial"/>
          <w:sz w:val="16"/>
          <w:szCs w:val="16"/>
        </w:rPr>
      </w:pPr>
      <w:r w:rsidRPr="00F24AC9">
        <w:rPr>
          <w:rStyle w:val="Refdenotaalpie"/>
          <w:rFonts w:ascii="Arial Nova Light" w:hAnsi="Arial Nova Light" w:cs="Arial"/>
          <w:sz w:val="16"/>
          <w:szCs w:val="16"/>
        </w:rPr>
        <w:footnoteRef/>
      </w:r>
      <w:r w:rsidRPr="00F24AC9">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 </w:t>
      </w:r>
    </w:p>
    <w:p w14:paraId="6705C884" w14:textId="77777777" w:rsidR="00E94532" w:rsidRPr="00F24AC9" w:rsidRDefault="00E9453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p w14:paraId="63EA55C7" w14:textId="77777777" w:rsidR="00E94532" w:rsidRPr="00F24AC9" w:rsidRDefault="00E94532" w:rsidP="00F24AC9">
      <w:pPr>
        <w:pStyle w:val="Textonotapie"/>
        <w:jc w:val="both"/>
        <w:rPr>
          <w:rFonts w:ascii="Arial Nova Light" w:hAnsi="Arial Nova Light"/>
          <w:sz w:val="16"/>
          <w:szCs w:val="16"/>
        </w:rPr>
      </w:pPr>
      <w:r w:rsidRPr="00F24AC9">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4">
    <w:p w14:paraId="2E36BF7F" w14:textId="582EC3AD" w:rsidR="00C27742" w:rsidRPr="00F24AC9" w:rsidRDefault="00C27742"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Pr="00F24AC9">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48194C56" w14:textId="77777777" w:rsidR="003E5882" w:rsidRPr="00F24AC9" w:rsidRDefault="003E5882" w:rsidP="00F24AC9">
      <w:pPr>
        <w:pStyle w:val="Textonotapie"/>
        <w:jc w:val="both"/>
        <w:rPr>
          <w:rFonts w:ascii="Arial Nova Light" w:hAnsi="Arial Nova Light" w:cs="Arial"/>
          <w:sz w:val="16"/>
          <w:szCs w:val="16"/>
        </w:rPr>
      </w:pPr>
      <w:r w:rsidRPr="00F24AC9">
        <w:rPr>
          <w:rStyle w:val="Refdenotaalpie"/>
          <w:rFonts w:ascii="Arial Nova Light" w:hAnsi="Arial Nova Light" w:cs="Arial"/>
          <w:sz w:val="16"/>
          <w:szCs w:val="16"/>
        </w:rPr>
        <w:footnoteRef/>
      </w:r>
      <w:r w:rsidRPr="00F24AC9">
        <w:rPr>
          <w:rFonts w:ascii="Arial Nova Light" w:hAnsi="Arial Nova Light" w:cs="Arial"/>
          <w:sz w:val="16"/>
          <w:szCs w:val="16"/>
        </w:rPr>
        <w:t xml:space="preserve"> ARTÍCULO 7°. - El voto es la expresión de la voluntad popular para la elección de los integrantes de los órganos del poder público. Sus características fundamentales son las siguientes:</w:t>
      </w:r>
    </w:p>
    <w:p w14:paraId="0D92667F"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p w14:paraId="4472D527"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II.- Libre, porque el ciudadano puede elegir por sí mismo, en un ejercicio de conciencia al emitir su voto, sin estar sometido a tipo alguno de presión o coacción;</w:t>
      </w:r>
    </w:p>
    <w:p w14:paraId="046809CB"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footnote>
  <w:footnote w:id="6">
    <w:p w14:paraId="264C754F" w14:textId="77777777" w:rsidR="003E5882" w:rsidRPr="00F24AC9" w:rsidRDefault="003E5882" w:rsidP="00F24AC9">
      <w:pPr>
        <w:pStyle w:val="Textonotapie"/>
        <w:jc w:val="both"/>
        <w:rPr>
          <w:rFonts w:ascii="Arial Nova Light" w:hAnsi="Arial Nova Light" w:cs="Arial"/>
          <w:sz w:val="16"/>
          <w:szCs w:val="16"/>
        </w:rPr>
      </w:pPr>
      <w:r w:rsidRPr="00F24AC9">
        <w:rPr>
          <w:rStyle w:val="Refdenotaalpie"/>
          <w:rFonts w:ascii="Arial Nova Light" w:hAnsi="Arial Nova Light" w:cs="Arial"/>
          <w:sz w:val="16"/>
          <w:szCs w:val="16"/>
        </w:rPr>
        <w:footnoteRef/>
      </w:r>
      <w:r w:rsidRPr="00F24AC9">
        <w:rPr>
          <w:rFonts w:ascii="Arial Nova Light" w:hAnsi="Arial Nova Light" w:cs="Arial"/>
          <w:sz w:val="16"/>
          <w:szCs w:val="16"/>
        </w:rPr>
        <w:t xml:space="preserve"> Artículo 209. </w:t>
      </w:r>
    </w:p>
    <w:p w14:paraId="5E3D12E4"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p w14:paraId="680AA1B2"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7AEA26F1"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footnote>
  <w:footnote w:id="7">
    <w:p w14:paraId="03E4E05E" w14:textId="77777777" w:rsidR="003E5882" w:rsidRPr="00F24AC9" w:rsidRDefault="003E5882" w:rsidP="00F24AC9">
      <w:pPr>
        <w:pStyle w:val="Textonotapie"/>
        <w:jc w:val="both"/>
        <w:rPr>
          <w:rFonts w:ascii="Arial Nova Light" w:hAnsi="Arial Nova Light" w:cs="Arial"/>
          <w:sz w:val="16"/>
          <w:szCs w:val="16"/>
        </w:rPr>
      </w:pPr>
      <w:r w:rsidRPr="00F24AC9">
        <w:rPr>
          <w:rStyle w:val="Refdenotaalpie"/>
          <w:rFonts w:ascii="Arial Nova Light" w:hAnsi="Arial Nova Light" w:cs="Arial"/>
          <w:sz w:val="16"/>
          <w:szCs w:val="16"/>
        </w:rPr>
        <w:footnoteRef/>
      </w:r>
      <w:r w:rsidRPr="00F24AC9">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p w14:paraId="7E803084"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w:t>
      </w:r>
    </w:p>
    <w:p w14:paraId="16D224E7" w14:textId="77777777" w:rsidR="003E5882" w:rsidRPr="00F24AC9" w:rsidRDefault="003E5882" w:rsidP="00F24AC9">
      <w:pPr>
        <w:pStyle w:val="Textonotapie"/>
        <w:jc w:val="both"/>
        <w:rPr>
          <w:rFonts w:ascii="Arial Nova Light" w:hAnsi="Arial Nova Light" w:cs="Arial"/>
          <w:sz w:val="16"/>
          <w:szCs w:val="16"/>
        </w:rPr>
      </w:pPr>
      <w:r w:rsidRPr="00F24AC9">
        <w:rPr>
          <w:rFonts w:ascii="Arial Nova Light" w:hAnsi="Arial Nova Light" w:cs="Arial"/>
          <w:sz w:val="16"/>
          <w:szCs w:val="16"/>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8">
    <w:p w14:paraId="16DE6998" w14:textId="77777777" w:rsidR="003E5882" w:rsidRPr="00F24AC9" w:rsidRDefault="003E5882" w:rsidP="00F24AC9">
      <w:pPr>
        <w:jc w:val="both"/>
        <w:rPr>
          <w:rFonts w:ascii="Arial Nova Light" w:hAnsi="Arial Nova Light" w:cs="Arial"/>
          <w:sz w:val="16"/>
          <w:szCs w:val="16"/>
        </w:rPr>
      </w:pPr>
      <w:r w:rsidRPr="00F24AC9">
        <w:rPr>
          <w:rStyle w:val="Refdenotaalpie"/>
          <w:rFonts w:ascii="Arial Nova Light" w:hAnsi="Arial Nova Light" w:cs="Arial"/>
          <w:sz w:val="16"/>
          <w:szCs w:val="16"/>
        </w:rPr>
        <w:footnoteRef/>
      </w:r>
      <w:r w:rsidRPr="00F24AC9">
        <w:rPr>
          <w:rFonts w:ascii="Arial Nova Light" w:hAnsi="Arial Nova Light" w:cs="Arial"/>
          <w:sz w:val="16"/>
          <w:szCs w:val="16"/>
        </w:rPr>
        <w:t xml:space="preserve"> </w:t>
      </w:r>
      <w:r w:rsidRPr="00F24AC9">
        <w:rPr>
          <w:rFonts w:ascii="Arial Nova Light" w:hAnsi="Arial Nova Light" w:cs="Arial"/>
          <w:bCs/>
          <w:sz w:val="16"/>
          <w:szCs w:val="16"/>
        </w:rPr>
        <w:t>Así lo determinó la SCJN en la</w:t>
      </w:r>
      <w:r w:rsidRPr="00F24AC9">
        <w:rPr>
          <w:rFonts w:ascii="Arial Nova Light" w:hAnsi="Arial Nova Light" w:cs="Arial"/>
          <w:sz w:val="16"/>
          <w:szCs w:val="16"/>
        </w:rPr>
        <w:t xml:space="preserve"> acción de inconstitucionalidad 22/2014 y sus acumulados. Disponible para su consulta en la URL: </w:t>
      </w:r>
      <w:hyperlink r:id="rId1" w:history="1">
        <w:r w:rsidRPr="00F24AC9">
          <w:rPr>
            <w:rStyle w:val="Hipervnculo"/>
            <w:rFonts w:ascii="Arial Nova Light" w:hAnsi="Arial Nova Light" w:cs="Arial"/>
            <w:color w:val="auto"/>
            <w:sz w:val="16"/>
            <w:szCs w:val="16"/>
          </w:rPr>
          <w:t>https://www.te.gob.mx/candidaturas-independientes/sites/default/files/AI%2022-2014.pdf</w:t>
        </w:r>
      </w:hyperlink>
      <w:r w:rsidRPr="00F24AC9">
        <w:rPr>
          <w:rFonts w:ascii="Arial Nova Light" w:hAnsi="Arial Nova Light" w:cs="Arial"/>
          <w:sz w:val="16"/>
          <w:szCs w:val="16"/>
        </w:rPr>
        <w:t xml:space="preserve"> </w:t>
      </w:r>
    </w:p>
  </w:footnote>
  <w:footnote w:id="9">
    <w:p w14:paraId="0CAD624A" w14:textId="77777777" w:rsidR="00B87FBE" w:rsidRPr="00F24AC9" w:rsidRDefault="00B87FBE"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Tesis XLIV/2001 de rubro: "ACTA NOTARIAL. VARIOS TESTIMONIOS DISCREPANTES CARECEN DE EFICACIA PROBATORIA”</w:t>
      </w:r>
    </w:p>
  </w:footnote>
  <w:footnote w:id="10">
    <w:p w14:paraId="623B5F1B" w14:textId="43C26E5E" w:rsidR="00617E68" w:rsidRPr="00F24AC9" w:rsidRDefault="00617E68"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00C36736" w:rsidRPr="00F24AC9">
        <w:rPr>
          <w:rFonts w:ascii="Arial Nova Light" w:hAnsi="Arial Nova Light"/>
          <w:sz w:val="16"/>
          <w:szCs w:val="16"/>
        </w:rPr>
        <w:t xml:space="preserve">Al respecto, véase la URL: </w:t>
      </w:r>
      <w:r w:rsidRPr="00F24AC9">
        <w:rPr>
          <w:rFonts w:ascii="Arial Nova Light" w:hAnsi="Arial Nova Light"/>
          <w:sz w:val="16"/>
          <w:szCs w:val="16"/>
        </w:rPr>
        <w:t>https://www.facebook.com/help/126560554619115</w:t>
      </w:r>
    </w:p>
  </w:footnote>
  <w:footnote w:id="11">
    <w:p w14:paraId="45FFD50B" w14:textId="7F126A21" w:rsidR="00E028E6" w:rsidRPr="00F24AC9" w:rsidRDefault="00E028E6"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Pr="00F24AC9">
        <w:rPr>
          <w:rFonts w:ascii="Arial Nova Light" w:hAnsi="Arial Nova Light" w:cs="Calibri"/>
          <w:sz w:val="16"/>
          <w:szCs w:val="16"/>
          <w:shd w:val="clear" w:color="auto" w:fill="FFFFFF"/>
        </w:rPr>
        <w:t>En ese sentido se ha pronunciado la Sala Superior de este Tribunal al resolver diversos asuntos, entre ellos el SUP-JE-51/2020, donde estableció: </w:t>
      </w:r>
      <w:r w:rsidRPr="00F24AC9">
        <w:rPr>
          <w:rFonts w:ascii="Arial Nova Light" w:hAnsi="Arial Nova Light" w:cs="Calibri"/>
          <w:i/>
          <w:iCs/>
          <w:sz w:val="16"/>
          <w:szCs w:val="16"/>
          <w:shd w:val="clear" w:color="auto" w:fill="FFFFFF"/>
        </w:rPr>
        <w:t>[…] 48              Ahora, con relación al principio de congruencia, esta Sala Superior ha sostenido que se trata de un requisito, si bien de naturaleza legal, por regla, es siempre impuesto por la lógica, sustentada en el principio dispositivo del proceso, que obliga a los órganos jurisdiccionales a resolver de acuerdo con lo argumentado por las partes y probado en juicio, lo cual, le impide ocuparse de aspectos que no han sido planteados por las partes.</w:t>
      </w:r>
    </w:p>
  </w:footnote>
  <w:footnote w:id="12">
    <w:p w14:paraId="0A52BCF2" w14:textId="6606CD90" w:rsidR="00F24AC9" w:rsidRPr="00F24AC9" w:rsidRDefault="00F24AC9"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Pr="00F24AC9">
        <w:rPr>
          <w:rFonts w:ascii="Arial Nova Light" w:hAnsi="Arial Nova Light" w:cs="Calibri"/>
          <w:color w:val="000000"/>
          <w:sz w:val="16"/>
          <w:szCs w:val="16"/>
          <w:shd w:val="clear" w:color="auto" w:fill="FFFFFF"/>
        </w:rPr>
        <w:t>Tesis: 1a. LXIX/2019 (10a.)</w:t>
      </w:r>
      <w:r w:rsidRPr="00F24AC9">
        <w:rPr>
          <w:rFonts w:ascii="Arial Nova Light" w:hAnsi="Arial Nova Light" w:cs="Calibri"/>
          <w:b/>
          <w:bCs/>
          <w:color w:val="000000"/>
          <w:sz w:val="16"/>
          <w:szCs w:val="16"/>
          <w:shd w:val="clear" w:color="auto" w:fill="FFFFFF"/>
        </w:rPr>
        <w:t xml:space="preserve"> DOCUMENTAL PÚBLICA. EL VALOR PROBATORIO QUE ASIGNA EL ARTÍCULO 280 DEL CÓDIGO FEDERAL DE PROCEDIMIENTOS PENALES, NO ES CONTRARIO AL PRINCIPIO DE PRESUNCIÓN DE INOCENCIA EN SU VERTIENTE DE ESTÁNDAR PROBATORIO O REGLA DE JUICIO.</w:t>
      </w:r>
    </w:p>
  </w:footnote>
  <w:footnote w:id="13">
    <w:p w14:paraId="05394F36" w14:textId="557BA410" w:rsidR="00EA788C" w:rsidRPr="00F24AC9" w:rsidRDefault="00EA788C"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w:t>
      </w:r>
      <w:r w:rsidRPr="00F24AC9">
        <w:rPr>
          <w:rFonts w:ascii="Arial Nova Light" w:hAnsi="Arial Nova Light" w:cs="Calibri"/>
          <w:color w:val="000000"/>
          <w:sz w:val="16"/>
          <w:szCs w:val="16"/>
          <w:shd w:val="clear" w:color="auto" w:fill="FFFFFF"/>
        </w:rPr>
        <w:t xml:space="preserve">Tesis: 1a. CXIV/2018 (10a.) de rubro </w:t>
      </w:r>
      <w:r w:rsidRPr="00F24AC9">
        <w:rPr>
          <w:rFonts w:ascii="Arial Nova Light" w:hAnsi="Arial Nova Light" w:cs="Calibri"/>
          <w:b/>
          <w:bCs/>
          <w:color w:val="000000"/>
          <w:sz w:val="16"/>
          <w:szCs w:val="16"/>
          <w:shd w:val="clear" w:color="auto" w:fill="FFFFFF"/>
        </w:rPr>
        <w:t>ACTAS NOTARIALES. SU EFICACIA PROBATORIA CUANDO COLISIONA CON OTRAS PRUEBAS QUE OBREN EN EL JUICIO.</w:t>
      </w:r>
    </w:p>
  </w:footnote>
  <w:footnote w:id="14">
    <w:p w14:paraId="3DA40DD6" w14:textId="77777777" w:rsidR="007601CF" w:rsidRPr="00F24AC9" w:rsidRDefault="007601CF"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jurisprudencia 36/2014 de rubro: "PRUEBAS TÉCNICAS. POR SU NATURALEZA REQUIEREN DE LA DESCRIPCIÓN PRECISA DE LOS HECHOS Y CIRCUNSTANCIAS QUE SE PRETENDEN DEMOSTRAR".</w:t>
      </w:r>
    </w:p>
  </w:footnote>
  <w:footnote w:id="15">
    <w:p w14:paraId="20FD1247" w14:textId="7CE85802" w:rsidR="0095364A" w:rsidRPr="00F24AC9" w:rsidRDefault="0095364A"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Jurisprudencia 4/2014 de rubro: "PRUEBAS TÉCNICAS. SON INSUFICIENTES POR SI SOLAS PARA ACREDITAR DE MANERA FEHACIENTE LOS HECHOS QUE CONTIENEN”</w:t>
      </w:r>
    </w:p>
  </w:footnote>
  <w:footnote w:id="16">
    <w:p w14:paraId="59B3AB06" w14:textId="77777777" w:rsidR="007601CF" w:rsidRPr="00F24AC9" w:rsidRDefault="007601CF"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Jurisprudencia 12/2010 de rubro: "CARGA DE LA PRUEBA. EN EL PROCEDIMIENTO ESPECIAL SANCIONADOR CORRESPONDE AL QUEJOSO O DENUNCIANTE</w:t>
      </w:r>
    </w:p>
  </w:footnote>
  <w:footnote w:id="17">
    <w:p w14:paraId="5CB4EEAD" w14:textId="77777777" w:rsidR="007601CF" w:rsidRPr="00F24AC9" w:rsidRDefault="007601CF" w:rsidP="00F24AC9">
      <w:pPr>
        <w:pStyle w:val="Textonotapie"/>
        <w:jc w:val="both"/>
        <w:rPr>
          <w:rFonts w:ascii="Arial Nova Light" w:hAnsi="Arial Nova Light"/>
          <w:sz w:val="16"/>
          <w:szCs w:val="16"/>
        </w:rPr>
      </w:pPr>
      <w:r w:rsidRPr="00F24AC9">
        <w:rPr>
          <w:rStyle w:val="Refdenotaalpie"/>
          <w:rFonts w:ascii="Arial Nova Light" w:hAnsi="Arial Nova Light"/>
          <w:sz w:val="16"/>
          <w:szCs w:val="16"/>
        </w:rPr>
        <w:footnoteRef/>
      </w:r>
      <w:r w:rsidRPr="00F24AC9">
        <w:rPr>
          <w:rFonts w:ascii="Arial Nova Light" w:hAnsi="Arial Nova Light"/>
          <w:sz w:val="16"/>
          <w:szCs w:val="16"/>
        </w:rPr>
        <w:t xml:space="preserve"> Tesis XVII/2005 PRESUNCIÓN DE INOCENCIA. SU TRIBUNAL ELECTORAL. NATURALEZA Y ALCANCE EN EL DERECHO ADMINISTRATIVO l DEL ESTADO 12 SANCIONADOR ELECTORAL, así como, en la Jurisprudencia 21/2013 de rubro: "PRESUNCIÓN DE INOCENCIA. DEBE OBSERVARSE EN LOS PROCEDIMIENTOS SANCIONADORES ELECTORALES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D64F" w14:textId="20D399AA" w:rsidR="00055848" w:rsidRDefault="00946795">
    <w:pPr>
      <w:pStyle w:val="Encabezado"/>
    </w:pPr>
    <w:r>
      <w:rPr>
        <w:noProof/>
      </w:rPr>
      <w:pict w14:anchorId="38A4A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5047" o:spid="_x0000_s2050" type="#_x0000_t136" style="position:absolute;margin-left:0;margin-top:0;width:541.75pt;height:147.7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451292E" w:rsidR="00164F55" w:rsidRDefault="00946795" w:rsidP="00266F24">
    <w:pPr>
      <w:pStyle w:val="Encabezado"/>
      <w:jc w:val="center"/>
      <w:rPr>
        <w:rFonts w:ascii="Arial" w:hAnsi="Arial" w:cs="Arial"/>
        <w:b/>
        <w:sz w:val="18"/>
        <w:szCs w:val="18"/>
      </w:rPr>
    </w:pPr>
    <w:r>
      <w:rPr>
        <w:noProof/>
      </w:rPr>
      <w:pict w14:anchorId="2B4E42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5048" o:spid="_x0000_s2051" type="#_x0000_t136" style="position:absolute;left:0;text-align:left;margin-left:0;margin-top:0;width:541.75pt;height:147.7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946795"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D6777" w14:textId="0FEB806C" w:rsidR="00055848" w:rsidRDefault="00946795">
    <w:pPr>
      <w:pStyle w:val="Encabezado"/>
    </w:pPr>
    <w:r>
      <w:rPr>
        <w:noProof/>
      </w:rPr>
      <w:pict w14:anchorId="1A0369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05046" o:spid="_x0000_s2049" type="#_x0000_t136" style="position:absolute;margin-left:0;margin-top:0;width:541.75pt;height:147.7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A57"/>
    <w:multiLevelType w:val="hybridMultilevel"/>
    <w:tmpl w:val="9FD2D3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3BD794E"/>
    <w:multiLevelType w:val="hybridMultilevel"/>
    <w:tmpl w:val="98384A6C"/>
    <w:lvl w:ilvl="0" w:tplc="923203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CF04D9"/>
    <w:multiLevelType w:val="hybridMultilevel"/>
    <w:tmpl w:val="1DF46E86"/>
    <w:lvl w:ilvl="0" w:tplc="7DB4FDD0">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9017A0C"/>
    <w:multiLevelType w:val="hybridMultilevel"/>
    <w:tmpl w:val="611A9C42"/>
    <w:lvl w:ilvl="0" w:tplc="286069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B262D7"/>
    <w:multiLevelType w:val="hybridMultilevel"/>
    <w:tmpl w:val="DBA2535A"/>
    <w:lvl w:ilvl="0" w:tplc="1A441F26">
      <w:start w:val="1"/>
      <w:numFmt w:val="decimal"/>
      <w:lvlText w:val="%1."/>
      <w:lvlJc w:val="left"/>
      <w:pPr>
        <w:ind w:left="720" w:hanging="360"/>
      </w:pPr>
      <w:rPr>
        <w:b/>
        <w:bCs/>
      </w:rPr>
    </w:lvl>
    <w:lvl w:ilvl="1" w:tplc="02083936">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C6448F"/>
    <w:multiLevelType w:val="hybridMultilevel"/>
    <w:tmpl w:val="ED92C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8229AC"/>
    <w:multiLevelType w:val="hybridMultilevel"/>
    <w:tmpl w:val="54F6C0D6"/>
    <w:lvl w:ilvl="0" w:tplc="4F423148">
      <w:start w:val="1"/>
      <w:numFmt w:val="lowerLetter"/>
      <w:lvlText w:val="%1."/>
      <w:lvlJc w:val="left"/>
      <w:pPr>
        <w:ind w:left="36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CF73D5E"/>
    <w:multiLevelType w:val="hybridMultilevel"/>
    <w:tmpl w:val="09FC4FE8"/>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0"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EC6051"/>
    <w:multiLevelType w:val="hybridMultilevel"/>
    <w:tmpl w:val="DC94DDA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6CE84251"/>
    <w:multiLevelType w:val="hybridMultilevel"/>
    <w:tmpl w:val="54F6C0D6"/>
    <w:lvl w:ilvl="0" w:tplc="4F42314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4"/>
  </w:num>
  <w:num w:numId="5">
    <w:abstractNumId w:val="1"/>
  </w:num>
  <w:num w:numId="6">
    <w:abstractNumId w:val="12"/>
  </w:num>
  <w:num w:numId="7">
    <w:abstractNumId w:val="7"/>
  </w:num>
  <w:num w:numId="8">
    <w:abstractNumId w:val="0"/>
  </w:num>
  <w:num w:numId="9">
    <w:abstractNumId w:val="3"/>
  </w:num>
  <w:num w:numId="10">
    <w:abstractNumId w:val="11"/>
  </w:num>
  <w:num w:numId="11">
    <w:abstractNumId w:val="8"/>
  </w:num>
  <w:num w:numId="12">
    <w:abstractNumId w:val="6"/>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2E1A"/>
    <w:rsid w:val="00003C4B"/>
    <w:rsid w:val="00007E44"/>
    <w:rsid w:val="00011EB7"/>
    <w:rsid w:val="0001596B"/>
    <w:rsid w:val="0001696F"/>
    <w:rsid w:val="000175A2"/>
    <w:rsid w:val="00017E84"/>
    <w:rsid w:val="00024512"/>
    <w:rsid w:val="00025186"/>
    <w:rsid w:val="00025422"/>
    <w:rsid w:val="000304C2"/>
    <w:rsid w:val="00031370"/>
    <w:rsid w:val="00033A4C"/>
    <w:rsid w:val="00035050"/>
    <w:rsid w:val="00035061"/>
    <w:rsid w:val="00037CA8"/>
    <w:rsid w:val="00040E88"/>
    <w:rsid w:val="00043D4B"/>
    <w:rsid w:val="00043EC7"/>
    <w:rsid w:val="00044531"/>
    <w:rsid w:val="00045922"/>
    <w:rsid w:val="00045BA4"/>
    <w:rsid w:val="00045E00"/>
    <w:rsid w:val="00046927"/>
    <w:rsid w:val="00051060"/>
    <w:rsid w:val="0005109B"/>
    <w:rsid w:val="0005154F"/>
    <w:rsid w:val="00051DCA"/>
    <w:rsid w:val="00051E35"/>
    <w:rsid w:val="00053366"/>
    <w:rsid w:val="0005548E"/>
    <w:rsid w:val="00055848"/>
    <w:rsid w:val="00056289"/>
    <w:rsid w:val="00061962"/>
    <w:rsid w:val="00063150"/>
    <w:rsid w:val="00063290"/>
    <w:rsid w:val="000638DA"/>
    <w:rsid w:val="000650F2"/>
    <w:rsid w:val="000660EB"/>
    <w:rsid w:val="00066524"/>
    <w:rsid w:val="000700AD"/>
    <w:rsid w:val="0007287C"/>
    <w:rsid w:val="00073110"/>
    <w:rsid w:val="00075A5F"/>
    <w:rsid w:val="00076E4E"/>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6526"/>
    <w:rsid w:val="000A7521"/>
    <w:rsid w:val="000B02FC"/>
    <w:rsid w:val="000B11E2"/>
    <w:rsid w:val="000B43FC"/>
    <w:rsid w:val="000B4930"/>
    <w:rsid w:val="000B4A8C"/>
    <w:rsid w:val="000B4D46"/>
    <w:rsid w:val="000C0182"/>
    <w:rsid w:val="000C245C"/>
    <w:rsid w:val="000C2F5B"/>
    <w:rsid w:val="000C371E"/>
    <w:rsid w:val="000C427F"/>
    <w:rsid w:val="000C48DA"/>
    <w:rsid w:val="000C73B0"/>
    <w:rsid w:val="000C7C9A"/>
    <w:rsid w:val="000C7D26"/>
    <w:rsid w:val="000D4118"/>
    <w:rsid w:val="000D5197"/>
    <w:rsid w:val="000D6EBE"/>
    <w:rsid w:val="000E1214"/>
    <w:rsid w:val="000E3E42"/>
    <w:rsid w:val="000E59DB"/>
    <w:rsid w:val="000E73A2"/>
    <w:rsid w:val="000F13BD"/>
    <w:rsid w:val="000F3FAD"/>
    <w:rsid w:val="000F47F5"/>
    <w:rsid w:val="000F5B8E"/>
    <w:rsid w:val="000F708F"/>
    <w:rsid w:val="000F77E6"/>
    <w:rsid w:val="000F7CD5"/>
    <w:rsid w:val="00100800"/>
    <w:rsid w:val="00102A8E"/>
    <w:rsid w:val="00102E54"/>
    <w:rsid w:val="00105433"/>
    <w:rsid w:val="00106DFA"/>
    <w:rsid w:val="001079E7"/>
    <w:rsid w:val="00112D05"/>
    <w:rsid w:val="00114CD2"/>
    <w:rsid w:val="001152A8"/>
    <w:rsid w:val="0011700C"/>
    <w:rsid w:val="001210BA"/>
    <w:rsid w:val="001226DA"/>
    <w:rsid w:val="00125347"/>
    <w:rsid w:val="001318FA"/>
    <w:rsid w:val="00133916"/>
    <w:rsid w:val="00136FE4"/>
    <w:rsid w:val="00137C59"/>
    <w:rsid w:val="001406BF"/>
    <w:rsid w:val="00142A49"/>
    <w:rsid w:val="0014565C"/>
    <w:rsid w:val="001463C8"/>
    <w:rsid w:val="0014655D"/>
    <w:rsid w:val="00146DF3"/>
    <w:rsid w:val="00147E63"/>
    <w:rsid w:val="0015078A"/>
    <w:rsid w:val="00150935"/>
    <w:rsid w:val="00152E05"/>
    <w:rsid w:val="001542F3"/>
    <w:rsid w:val="00156D2F"/>
    <w:rsid w:val="001570A6"/>
    <w:rsid w:val="00162C6A"/>
    <w:rsid w:val="00164198"/>
    <w:rsid w:val="0016499E"/>
    <w:rsid w:val="00164F55"/>
    <w:rsid w:val="00165BBA"/>
    <w:rsid w:val="00171623"/>
    <w:rsid w:val="00173469"/>
    <w:rsid w:val="00173BAD"/>
    <w:rsid w:val="00174114"/>
    <w:rsid w:val="001746B2"/>
    <w:rsid w:val="00177D00"/>
    <w:rsid w:val="00177D47"/>
    <w:rsid w:val="00180874"/>
    <w:rsid w:val="001818F0"/>
    <w:rsid w:val="0018285D"/>
    <w:rsid w:val="00184957"/>
    <w:rsid w:val="001853D7"/>
    <w:rsid w:val="0018589B"/>
    <w:rsid w:val="00186110"/>
    <w:rsid w:val="00186E78"/>
    <w:rsid w:val="00187262"/>
    <w:rsid w:val="00187859"/>
    <w:rsid w:val="00187F95"/>
    <w:rsid w:val="00191164"/>
    <w:rsid w:val="0019533F"/>
    <w:rsid w:val="00197184"/>
    <w:rsid w:val="001A16E1"/>
    <w:rsid w:val="001A3276"/>
    <w:rsid w:val="001A3DF4"/>
    <w:rsid w:val="001A4D49"/>
    <w:rsid w:val="001A53F5"/>
    <w:rsid w:val="001A7D64"/>
    <w:rsid w:val="001B16D8"/>
    <w:rsid w:val="001B234F"/>
    <w:rsid w:val="001B615D"/>
    <w:rsid w:val="001B6761"/>
    <w:rsid w:val="001B748C"/>
    <w:rsid w:val="001C1236"/>
    <w:rsid w:val="001C1BCC"/>
    <w:rsid w:val="001C3E69"/>
    <w:rsid w:val="001C4E99"/>
    <w:rsid w:val="001C7723"/>
    <w:rsid w:val="001D1F62"/>
    <w:rsid w:val="001D38B3"/>
    <w:rsid w:val="001D456D"/>
    <w:rsid w:val="001D6A2A"/>
    <w:rsid w:val="001D7521"/>
    <w:rsid w:val="001D7E06"/>
    <w:rsid w:val="001E046F"/>
    <w:rsid w:val="001E0D21"/>
    <w:rsid w:val="001E1308"/>
    <w:rsid w:val="001E2E1F"/>
    <w:rsid w:val="001E47CD"/>
    <w:rsid w:val="001E53C9"/>
    <w:rsid w:val="001E58E4"/>
    <w:rsid w:val="001E6805"/>
    <w:rsid w:val="001E6B36"/>
    <w:rsid w:val="001F05C2"/>
    <w:rsid w:val="001F37A4"/>
    <w:rsid w:val="001F3AC7"/>
    <w:rsid w:val="001F3D29"/>
    <w:rsid w:val="001F54CA"/>
    <w:rsid w:val="001F76EF"/>
    <w:rsid w:val="002012E7"/>
    <w:rsid w:val="00201543"/>
    <w:rsid w:val="00202052"/>
    <w:rsid w:val="00202A61"/>
    <w:rsid w:val="00202AAC"/>
    <w:rsid w:val="00203795"/>
    <w:rsid w:val="0020393C"/>
    <w:rsid w:val="002044F0"/>
    <w:rsid w:val="00206FA7"/>
    <w:rsid w:val="00212851"/>
    <w:rsid w:val="00213481"/>
    <w:rsid w:val="00213C8C"/>
    <w:rsid w:val="00215848"/>
    <w:rsid w:val="0021665A"/>
    <w:rsid w:val="00221697"/>
    <w:rsid w:val="00221901"/>
    <w:rsid w:val="0022225B"/>
    <w:rsid w:val="00222B8C"/>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2DE8"/>
    <w:rsid w:val="002641E6"/>
    <w:rsid w:val="00265561"/>
    <w:rsid w:val="00265B21"/>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5801"/>
    <w:rsid w:val="002A6388"/>
    <w:rsid w:val="002A7382"/>
    <w:rsid w:val="002B2290"/>
    <w:rsid w:val="002B292E"/>
    <w:rsid w:val="002B2EFF"/>
    <w:rsid w:val="002B3495"/>
    <w:rsid w:val="002B3B87"/>
    <w:rsid w:val="002B5A1D"/>
    <w:rsid w:val="002C458D"/>
    <w:rsid w:val="002C484E"/>
    <w:rsid w:val="002C5275"/>
    <w:rsid w:val="002C6387"/>
    <w:rsid w:val="002D04BC"/>
    <w:rsid w:val="002D0D77"/>
    <w:rsid w:val="002D180C"/>
    <w:rsid w:val="002D1FB5"/>
    <w:rsid w:val="002D2113"/>
    <w:rsid w:val="002D24C7"/>
    <w:rsid w:val="002D3A7A"/>
    <w:rsid w:val="002D4B85"/>
    <w:rsid w:val="002D4F04"/>
    <w:rsid w:val="002D73A5"/>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2267"/>
    <w:rsid w:val="003435D3"/>
    <w:rsid w:val="0034421C"/>
    <w:rsid w:val="003458DA"/>
    <w:rsid w:val="00345E00"/>
    <w:rsid w:val="00351A68"/>
    <w:rsid w:val="0035211A"/>
    <w:rsid w:val="00353397"/>
    <w:rsid w:val="003534DB"/>
    <w:rsid w:val="00354DE0"/>
    <w:rsid w:val="00355529"/>
    <w:rsid w:val="00355537"/>
    <w:rsid w:val="003615D6"/>
    <w:rsid w:val="00361FC6"/>
    <w:rsid w:val="0036302E"/>
    <w:rsid w:val="00364737"/>
    <w:rsid w:val="0036514D"/>
    <w:rsid w:val="00365AC2"/>
    <w:rsid w:val="00366212"/>
    <w:rsid w:val="00366285"/>
    <w:rsid w:val="003664C5"/>
    <w:rsid w:val="00367E10"/>
    <w:rsid w:val="0037449A"/>
    <w:rsid w:val="00375B40"/>
    <w:rsid w:val="0037614F"/>
    <w:rsid w:val="00380D79"/>
    <w:rsid w:val="00381F9E"/>
    <w:rsid w:val="003827D7"/>
    <w:rsid w:val="00384A41"/>
    <w:rsid w:val="00384F13"/>
    <w:rsid w:val="003863A3"/>
    <w:rsid w:val="00386636"/>
    <w:rsid w:val="00387655"/>
    <w:rsid w:val="00390810"/>
    <w:rsid w:val="003916E7"/>
    <w:rsid w:val="0039320C"/>
    <w:rsid w:val="00393451"/>
    <w:rsid w:val="00394CD4"/>
    <w:rsid w:val="003961FF"/>
    <w:rsid w:val="00396CB5"/>
    <w:rsid w:val="003A0591"/>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A1D"/>
    <w:rsid w:val="003D0AE5"/>
    <w:rsid w:val="003D2B34"/>
    <w:rsid w:val="003D2FEC"/>
    <w:rsid w:val="003D3392"/>
    <w:rsid w:val="003D3CEA"/>
    <w:rsid w:val="003D586F"/>
    <w:rsid w:val="003D61B9"/>
    <w:rsid w:val="003D6632"/>
    <w:rsid w:val="003D68B4"/>
    <w:rsid w:val="003D6CC9"/>
    <w:rsid w:val="003D7D28"/>
    <w:rsid w:val="003E20F3"/>
    <w:rsid w:val="003E2958"/>
    <w:rsid w:val="003E496B"/>
    <w:rsid w:val="003E5882"/>
    <w:rsid w:val="003E628B"/>
    <w:rsid w:val="003E69AF"/>
    <w:rsid w:val="003F0271"/>
    <w:rsid w:val="003F0392"/>
    <w:rsid w:val="003F05F0"/>
    <w:rsid w:val="00401EFA"/>
    <w:rsid w:val="00402B02"/>
    <w:rsid w:val="004030D5"/>
    <w:rsid w:val="00405396"/>
    <w:rsid w:val="00405AD8"/>
    <w:rsid w:val="0040635C"/>
    <w:rsid w:val="0041360F"/>
    <w:rsid w:val="0041368B"/>
    <w:rsid w:val="00414A5B"/>
    <w:rsid w:val="00417D49"/>
    <w:rsid w:val="00420FC2"/>
    <w:rsid w:val="004262AF"/>
    <w:rsid w:val="00426437"/>
    <w:rsid w:val="00430520"/>
    <w:rsid w:val="0043233C"/>
    <w:rsid w:val="0044132F"/>
    <w:rsid w:val="00443E6D"/>
    <w:rsid w:val="004440A9"/>
    <w:rsid w:val="00444A58"/>
    <w:rsid w:val="00445B70"/>
    <w:rsid w:val="00452BC7"/>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900AD"/>
    <w:rsid w:val="0049063B"/>
    <w:rsid w:val="0049175E"/>
    <w:rsid w:val="004923DC"/>
    <w:rsid w:val="00493485"/>
    <w:rsid w:val="00493C94"/>
    <w:rsid w:val="00493F68"/>
    <w:rsid w:val="00494236"/>
    <w:rsid w:val="004971AA"/>
    <w:rsid w:val="004A02C1"/>
    <w:rsid w:val="004A0D22"/>
    <w:rsid w:val="004A18DE"/>
    <w:rsid w:val="004A3A09"/>
    <w:rsid w:val="004A52DE"/>
    <w:rsid w:val="004A563B"/>
    <w:rsid w:val="004A6252"/>
    <w:rsid w:val="004A6CA4"/>
    <w:rsid w:val="004B16F3"/>
    <w:rsid w:val="004B2882"/>
    <w:rsid w:val="004B4CF4"/>
    <w:rsid w:val="004B6767"/>
    <w:rsid w:val="004C50A9"/>
    <w:rsid w:val="004C51CF"/>
    <w:rsid w:val="004C51D9"/>
    <w:rsid w:val="004D148B"/>
    <w:rsid w:val="004D5F8D"/>
    <w:rsid w:val="004D6579"/>
    <w:rsid w:val="004E006F"/>
    <w:rsid w:val="004E08A7"/>
    <w:rsid w:val="004E14B4"/>
    <w:rsid w:val="004E5687"/>
    <w:rsid w:val="004F00C3"/>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670"/>
    <w:rsid w:val="0050567C"/>
    <w:rsid w:val="005072FD"/>
    <w:rsid w:val="00511284"/>
    <w:rsid w:val="0051243B"/>
    <w:rsid w:val="00512906"/>
    <w:rsid w:val="005140F1"/>
    <w:rsid w:val="005149E1"/>
    <w:rsid w:val="005207A9"/>
    <w:rsid w:val="00520B32"/>
    <w:rsid w:val="00521658"/>
    <w:rsid w:val="00521684"/>
    <w:rsid w:val="005224E8"/>
    <w:rsid w:val="00524FCF"/>
    <w:rsid w:val="00525D3F"/>
    <w:rsid w:val="005270BD"/>
    <w:rsid w:val="00527A06"/>
    <w:rsid w:val="0053371E"/>
    <w:rsid w:val="005349BB"/>
    <w:rsid w:val="00537ED5"/>
    <w:rsid w:val="005408CC"/>
    <w:rsid w:val="00540993"/>
    <w:rsid w:val="00540A43"/>
    <w:rsid w:val="00540A99"/>
    <w:rsid w:val="0054179E"/>
    <w:rsid w:val="00541B9F"/>
    <w:rsid w:val="00543171"/>
    <w:rsid w:val="00543A29"/>
    <w:rsid w:val="005457FA"/>
    <w:rsid w:val="00545811"/>
    <w:rsid w:val="00551821"/>
    <w:rsid w:val="0055230D"/>
    <w:rsid w:val="005540B5"/>
    <w:rsid w:val="00555F38"/>
    <w:rsid w:val="00556543"/>
    <w:rsid w:val="00556A09"/>
    <w:rsid w:val="00556F50"/>
    <w:rsid w:val="00557029"/>
    <w:rsid w:val="005600CE"/>
    <w:rsid w:val="00561EE3"/>
    <w:rsid w:val="00563421"/>
    <w:rsid w:val="005645FC"/>
    <w:rsid w:val="0056499F"/>
    <w:rsid w:val="005649C7"/>
    <w:rsid w:val="00564CF4"/>
    <w:rsid w:val="00565B29"/>
    <w:rsid w:val="005705AA"/>
    <w:rsid w:val="0057065F"/>
    <w:rsid w:val="005733A0"/>
    <w:rsid w:val="00573E99"/>
    <w:rsid w:val="005748D4"/>
    <w:rsid w:val="005751EA"/>
    <w:rsid w:val="0057556B"/>
    <w:rsid w:val="00575EDC"/>
    <w:rsid w:val="00577E10"/>
    <w:rsid w:val="00580987"/>
    <w:rsid w:val="00581AF0"/>
    <w:rsid w:val="00582036"/>
    <w:rsid w:val="00582500"/>
    <w:rsid w:val="005830DB"/>
    <w:rsid w:val="00583515"/>
    <w:rsid w:val="00583F48"/>
    <w:rsid w:val="00585CD7"/>
    <w:rsid w:val="005865D2"/>
    <w:rsid w:val="005866EB"/>
    <w:rsid w:val="00590345"/>
    <w:rsid w:val="0059149D"/>
    <w:rsid w:val="00591B92"/>
    <w:rsid w:val="00592488"/>
    <w:rsid w:val="005953AF"/>
    <w:rsid w:val="00597C1B"/>
    <w:rsid w:val="005A043B"/>
    <w:rsid w:val="005A2709"/>
    <w:rsid w:val="005A3139"/>
    <w:rsid w:val="005A4FD6"/>
    <w:rsid w:val="005B0574"/>
    <w:rsid w:val="005B0734"/>
    <w:rsid w:val="005B0CB6"/>
    <w:rsid w:val="005B0D39"/>
    <w:rsid w:val="005B1C54"/>
    <w:rsid w:val="005B220E"/>
    <w:rsid w:val="005B2782"/>
    <w:rsid w:val="005B468C"/>
    <w:rsid w:val="005B5CB5"/>
    <w:rsid w:val="005B617A"/>
    <w:rsid w:val="005B7D94"/>
    <w:rsid w:val="005C1261"/>
    <w:rsid w:val="005C1952"/>
    <w:rsid w:val="005C45E9"/>
    <w:rsid w:val="005C4A73"/>
    <w:rsid w:val="005C5354"/>
    <w:rsid w:val="005C5DBB"/>
    <w:rsid w:val="005D14A9"/>
    <w:rsid w:val="005D31BE"/>
    <w:rsid w:val="005D41FF"/>
    <w:rsid w:val="005D4D23"/>
    <w:rsid w:val="005D6E6B"/>
    <w:rsid w:val="005E149E"/>
    <w:rsid w:val="005E1A5E"/>
    <w:rsid w:val="005E1F57"/>
    <w:rsid w:val="005E4CBB"/>
    <w:rsid w:val="005E4D3F"/>
    <w:rsid w:val="005E533F"/>
    <w:rsid w:val="005E5342"/>
    <w:rsid w:val="005E7429"/>
    <w:rsid w:val="005F0497"/>
    <w:rsid w:val="005F05F0"/>
    <w:rsid w:val="005F227D"/>
    <w:rsid w:val="005F3E8C"/>
    <w:rsid w:val="005F6C82"/>
    <w:rsid w:val="006042EF"/>
    <w:rsid w:val="00605E98"/>
    <w:rsid w:val="00606181"/>
    <w:rsid w:val="00610D5A"/>
    <w:rsid w:val="00611223"/>
    <w:rsid w:val="00612E0E"/>
    <w:rsid w:val="00614892"/>
    <w:rsid w:val="00614DF0"/>
    <w:rsid w:val="00616AE7"/>
    <w:rsid w:val="00616C11"/>
    <w:rsid w:val="006171E0"/>
    <w:rsid w:val="00617B07"/>
    <w:rsid w:val="00617E68"/>
    <w:rsid w:val="00620688"/>
    <w:rsid w:val="0062102E"/>
    <w:rsid w:val="00621D1A"/>
    <w:rsid w:val="00623698"/>
    <w:rsid w:val="006244FF"/>
    <w:rsid w:val="006257C1"/>
    <w:rsid w:val="00627161"/>
    <w:rsid w:val="00630CD3"/>
    <w:rsid w:val="006322F4"/>
    <w:rsid w:val="0063233A"/>
    <w:rsid w:val="00633124"/>
    <w:rsid w:val="00634379"/>
    <w:rsid w:val="00634486"/>
    <w:rsid w:val="00634F03"/>
    <w:rsid w:val="00635D30"/>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3C04"/>
    <w:rsid w:val="00664B9C"/>
    <w:rsid w:val="0066546D"/>
    <w:rsid w:val="006654E5"/>
    <w:rsid w:val="006674B3"/>
    <w:rsid w:val="00670930"/>
    <w:rsid w:val="0067156B"/>
    <w:rsid w:val="0067636F"/>
    <w:rsid w:val="00681A08"/>
    <w:rsid w:val="00682707"/>
    <w:rsid w:val="0068547E"/>
    <w:rsid w:val="0069018E"/>
    <w:rsid w:val="00694334"/>
    <w:rsid w:val="00696083"/>
    <w:rsid w:val="006963CD"/>
    <w:rsid w:val="006A0D64"/>
    <w:rsid w:val="006A1D9F"/>
    <w:rsid w:val="006A334A"/>
    <w:rsid w:val="006A388A"/>
    <w:rsid w:val="006A3A19"/>
    <w:rsid w:val="006A47E3"/>
    <w:rsid w:val="006A4B35"/>
    <w:rsid w:val="006A7479"/>
    <w:rsid w:val="006A78B5"/>
    <w:rsid w:val="006A7A70"/>
    <w:rsid w:val="006B0BB4"/>
    <w:rsid w:val="006B0CED"/>
    <w:rsid w:val="006B7D21"/>
    <w:rsid w:val="006C010A"/>
    <w:rsid w:val="006C159B"/>
    <w:rsid w:val="006C42B9"/>
    <w:rsid w:val="006C7E06"/>
    <w:rsid w:val="006D04CC"/>
    <w:rsid w:val="006D1EC7"/>
    <w:rsid w:val="006D2F99"/>
    <w:rsid w:val="006D6EE3"/>
    <w:rsid w:val="006D7549"/>
    <w:rsid w:val="006D76B0"/>
    <w:rsid w:val="006E0E7E"/>
    <w:rsid w:val="006E19F6"/>
    <w:rsid w:val="006E4E82"/>
    <w:rsid w:val="006E50A0"/>
    <w:rsid w:val="006E51D6"/>
    <w:rsid w:val="006E775C"/>
    <w:rsid w:val="006E7BAE"/>
    <w:rsid w:val="006E7D74"/>
    <w:rsid w:val="006F0435"/>
    <w:rsid w:val="006F1B32"/>
    <w:rsid w:val="006F358F"/>
    <w:rsid w:val="006F3CD3"/>
    <w:rsid w:val="006F3E42"/>
    <w:rsid w:val="00707195"/>
    <w:rsid w:val="007075AA"/>
    <w:rsid w:val="00707B5D"/>
    <w:rsid w:val="007116DB"/>
    <w:rsid w:val="007151DA"/>
    <w:rsid w:val="007152DF"/>
    <w:rsid w:val="0071612C"/>
    <w:rsid w:val="0071681D"/>
    <w:rsid w:val="007169D9"/>
    <w:rsid w:val="0072248B"/>
    <w:rsid w:val="0072332D"/>
    <w:rsid w:val="007256B0"/>
    <w:rsid w:val="00725888"/>
    <w:rsid w:val="007260DC"/>
    <w:rsid w:val="00726DE1"/>
    <w:rsid w:val="00726F23"/>
    <w:rsid w:val="00732F6C"/>
    <w:rsid w:val="00734108"/>
    <w:rsid w:val="00736379"/>
    <w:rsid w:val="007372D5"/>
    <w:rsid w:val="0073766F"/>
    <w:rsid w:val="00737B2C"/>
    <w:rsid w:val="0074095C"/>
    <w:rsid w:val="0074175E"/>
    <w:rsid w:val="00741844"/>
    <w:rsid w:val="00742399"/>
    <w:rsid w:val="00743492"/>
    <w:rsid w:val="00743B8E"/>
    <w:rsid w:val="0074505A"/>
    <w:rsid w:val="0074646E"/>
    <w:rsid w:val="00751377"/>
    <w:rsid w:val="00751BC3"/>
    <w:rsid w:val="00755707"/>
    <w:rsid w:val="00756BDC"/>
    <w:rsid w:val="00756E61"/>
    <w:rsid w:val="007577C2"/>
    <w:rsid w:val="00757B5E"/>
    <w:rsid w:val="007601CF"/>
    <w:rsid w:val="0076204F"/>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3944"/>
    <w:rsid w:val="007A7A95"/>
    <w:rsid w:val="007B3094"/>
    <w:rsid w:val="007B6746"/>
    <w:rsid w:val="007B6C2A"/>
    <w:rsid w:val="007B7297"/>
    <w:rsid w:val="007C1C4B"/>
    <w:rsid w:val="007C3085"/>
    <w:rsid w:val="007C34FA"/>
    <w:rsid w:val="007C3D35"/>
    <w:rsid w:val="007C42F4"/>
    <w:rsid w:val="007C5278"/>
    <w:rsid w:val="007C60AE"/>
    <w:rsid w:val="007D065B"/>
    <w:rsid w:val="007D18C0"/>
    <w:rsid w:val="007D42AA"/>
    <w:rsid w:val="007D44DA"/>
    <w:rsid w:val="007D6C13"/>
    <w:rsid w:val="007D7A10"/>
    <w:rsid w:val="007E0C60"/>
    <w:rsid w:val="007E0F9E"/>
    <w:rsid w:val="007E214E"/>
    <w:rsid w:val="007E6951"/>
    <w:rsid w:val="007F4A5E"/>
    <w:rsid w:val="007F4F3C"/>
    <w:rsid w:val="007F6447"/>
    <w:rsid w:val="007F65AA"/>
    <w:rsid w:val="007F7CF9"/>
    <w:rsid w:val="007F7FA9"/>
    <w:rsid w:val="008006DD"/>
    <w:rsid w:val="00803626"/>
    <w:rsid w:val="008052C7"/>
    <w:rsid w:val="00806505"/>
    <w:rsid w:val="0080679A"/>
    <w:rsid w:val="00807046"/>
    <w:rsid w:val="00807FA3"/>
    <w:rsid w:val="00813E94"/>
    <w:rsid w:val="008143D9"/>
    <w:rsid w:val="00815A6E"/>
    <w:rsid w:val="00816F15"/>
    <w:rsid w:val="00817456"/>
    <w:rsid w:val="008212DD"/>
    <w:rsid w:val="00821AAF"/>
    <w:rsid w:val="00822FF5"/>
    <w:rsid w:val="0082539F"/>
    <w:rsid w:val="008311DE"/>
    <w:rsid w:val="00832124"/>
    <w:rsid w:val="00833356"/>
    <w:rsid w:val="00834069"/>
    <w:rsid w:val="008349B8"/>
    <w:rsid w:val="008351BD"/>
    <w:rsid w:val="008360A7"/>
    <w:rsid w:val="0083635F"/>
    <w:rsid w:val="008405B3"/>
    <w:rsid w:val="00841CD4"/>
    <w:rsid w:val="0084269E"/>
    <w:rsid w:val="008428A8"/>
    <w:rsid w:val="00845CAA"/>
    <w:rsid w:val="00845EE9"/>
    <w:rsid w:val="00846EB2"/>
    <w:rsid w:val="00847A4A"/>
    <w:rsid w:val="00851D0C"/>
    <w:rsid w:val="00851F11"/>
    <w:rsid w:val="00851F37"/>
    <w:rsid w:val="00852BE4"/>
    <w:rsid w:val="0085481C"/>
    <w:rsid w:val="00854D63"/>
    <w:rsid w:val="0085522A"/>
    <w:rsid w:val="0085522E"/>
    <w:rsid w:val="00855C16"/>
    <w:rsid w:val="00855C83"/>
    <w:rsid w:val="008569BC"/>
    <w:rsid w:val="008569E3"/>
    <w:rsid w:val="00860608"/>
    <w:rsid w:val="00862FCF"/>
    <w:rsid w:val="00864EAF"/>
    <w:rsid w:val="00867367"/>
    <w:rsid w:val="00872428"/>
    <w:rsid w:val="00872E2F"/>
    <w:rsid w:val="00872FC7"/>
    <w:rsid w:val="00873522"/>
    <w:rsid w:val="00873A6E"/>
    <w:rsid w:val="00873B6D"/>
    <w:rsid w:val="0087593B"/>
    <w:rsid w:val="00875A42"/>
    <w:rsid w:val="0087682B"/>
    <w:rsid w:val="00877D7E"/>
    <w:rsid w:val="00877EDD"/>
    <w:rsid w:val="0088048E"/>
    <w:rsid w:val="0088160F"/>
    <w:rsid w:val="00886532"/>
    <w:rsid w:val="00886663"/>
    <w:rsid w:val="00886F7A"/>
    <w:rsid w:val="0088724E"/>
    <w:rsid w:val="008908C0"/>
    <w:rsid w:val="00891D2F"/>
    <w:rsid w:val="008921D7"/>
    <w:rsid w:val="00893127"/>
    <w:rsid w:val="00893CD8"/>
    <w:rsid w:val="00895912"/>
    <w:rsid w:val="00896DBE"/>
    <w:rsid w:val="008A0522"/>
    <w:rsid w:val="008A2501"/>
    <w:rsid w:val="008A50CA"/>
    <w:rsid w:val="008A5E69"/>
    <w:rsid w:val="008A7BAD"/>
    <w:rsid w:val="008A7C84"/>
    <w:rsid w:val="008B0F8D"/>
    <w:rsid w:val="008B121F"/>
    <w:rsid w:val="008B1670"/>
    <w:rsid w:val="008B2DA1"/>
    <w:rsid w:val="008B37E8"/>
    <w:rsid w:val="008B43D2"/>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2F29"/>
    <w:rsid w:val="009035DC"/>
    <w:rsid w:val="00903F59"/>
    <w:rsid w:val="00906413"/>
    <w:rsid w:val="00906516"/>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C71"/>
    <w:rsid w:val="00927FA0"/>
    <w:rsid w:val="009307B7"/>
    <w:rsid w:val="00932540"/>
    <w:rsid w:val="009346A2"/>
    <w:rsid w:val="0093545F"/>
    <w:rsid w:val="00936B11"/>
    <w:rsid w:val="00936B8D"/>
    <w:rsid w:val="00941105"/>
    <w:rsid w:val="00944D11"/>
    <w:rsid w:val="009452D5"/>
    <w:rsid w:val="00945CCF"/>
    <w:rsid w:val="00946795"/>
    <w:rsid w:val="00950D06"/>
    <w:rsid w:val="00951EF0"/>
    <w:rsid w:val="0095364A"/>
    <w:rsid w:val="0095387A"/>
    <w:rsid w:val="00953CA6"/>
    <w:rsid w:val="009560D4"/>
    <w:rsid w:val="009617DF"/>
    <w:rsid w:val="009617E2"/>
    <w:rsid w:val="009618B7"/>
    <w:rsid w:val="00964F24"/>
    <w:rsid w:val="00965BB1"/>
    <w:rsid w:val="00965DAC"/>
    <w:rsid w:val="009702F9"/>
    <w:rsid w:val="009706D2"/>
    <w:rsid w:val="00970B3B"/>
    <w:rsid w:val="00977821"/>
    <w:rsid w:val="0098095F"/>
    <w:rsid w:val="00982422"/>
    <w:rsid w:val="00982B9C"/>
    <w:rsid w:val="00983003"/>
    <w:rsid w:val="0098376E"/>
    <w:rsid w:val="00984EE7"/>
    <w:rsid w:val="0098567B"/>
    <w:rsid w:val="009858DC"/>
    <w:rsid w:val="00985AB6"/>
    <w:rsid w:val="0098697A"/>
    <w:rsid w:val="00986E77"/>
    <w:rsid w:val="0099062E"/>
    <w:rsid w:val="0099099D"/>
    <w:rsid w:val="00992C5C"/>
    <w:rsid w:val="00993F43"/>
    <w:rsid w:val="00994AF3"/>
    <w:rsid w:val="0099526C"/>
    <w:rsid w:val="00996556"/>
    <w:rsid w:val="009A1D32"/>
    <w:rsid w:val="009A20F6"/>
    <w:rsid w:val="009A481A"/>
    <w:rsid w:val="009A4B1B"/>
    <w:rsid w:val="009A76C7"/>
    <w:rsid w:val="009B0066"/>
    <w:rsid w:val="009B0917"/>
    <w:rsid w:val="009B0F31"/>
    <w:rsid w:val="009B177E"/>
    <w:rsid w:val="009B3CAE"/>
    <w:rsid w:val="009B6184"/>
    <w:rsid w:val="009C07E6"/>
    <w:rsid w:val="009C4519"/>
    <w:rsid w:val="009C46AB"/>
    <w:rsid w:val="009C4A81"/>
    <w:rsid w:val="009C4C95"/>
    <w:rsid w:val="009C5350"/>
    <w:rsid w:val="009C668A"/>
    <w:rsid w:val="009C66BE"/>
    <w:rsid w:val="009C73C1"/>
    <w:rsid w:val="009C7704"/>
    <w:rsid w:val="009D188E"/>
    <w:rsid w:val="009D2BB9"/>
    <w:rsid w:val="009D340E"/>
    <w:rsid w:val="009D3FE4"/>
    <w:rsid w:val="009D78A5"/>
    <w:rsid w:val="009E0B8C"/>
    <w:rsid w:val="009E5DB1"/>
    <w:rsid w:val="009F126C"/>
    <w:rsid w:val="009F352B"/>
    <w:rsid w:val="009F35C6"/>
    <w:rsid w:val="009F5218"/>
    <w:rsid w:val="009F7B5A"/>
    <w:rsid w:val="00A02AA9"/>
    <w:rsid w:val="00A05D4D"/>
    <w:rsid w:val="00A0782C"/>
    <w:rsid w:val="00A11A31"/>
    <w:rsid w:val="00A11C58"/>
    <w:rsid w:val="00A14D80"/>
    <w:rsid w:val="00A16092"/>
    <w:rsid w:val="00A16346"/>
    <w:rsid w:val="00A163F2"/>
    <w:rsid w:val="00A1729F"/>
    <w:rsid w:val="00A22284"/>
    <w:rsid w:val="00A22541"/>
    <w:rsid w:val="00A23327"/>
    <w:rsid w:val="00A23BB1"/>
    <w:rsid w:val="00A24781"/>
    <w:rsid w:val="00A26591"/>
    <w:rsid w:val="00A26AA8"/>
    <w:rsid w:val="00A2766F"/>
    <w:rsid w:val="00A30BDC"/>
    <w:rsid w:val="00A30D24"/>
    <w:rsid w:val="00A31543"/>
    <w:rsid w:val="00A32E5D"/>
    <w:rsid w:val="00A370FE"/>
    <w:rsid w:val="00A37C05"/>
    <w:rsid w:val="00A402EE"/>
    <w:rsid w:val="00A404D1"/>
    <w:rsid w:val="00A42B04"/>
    <w:rsid w:val="00A43BCF"/>
    <w:rsid w:val="00A44577"/>
    <w:rsid w:val="00A44B1F"/>
    <w:rsid w:val="00A461B1"/>
    <w:rsid w:val="00A47BE8"/>
    <w:rsid w:val="00A47D87"/>
    <w:rsid w:val="00A53BD5"/>
    <w:rsid w:val="00A57A78"/>
    <w:rsid w:val="00A57B55"/>
    <w:rsid w:val="00A60658"/>
    <w:rsid w:val="00A61F93"/>
    <w:rsid w:val="00A64125"/>
    <w:rsid w:val="00A65391"/>
    <w:rsid w:val="00A66028"/>
    <w:rsid w:val="00A67AD6"/>
    <w:rsid w:val="00A70196"/>
    <w:rsid w:val="00A7131A"/>
    <w:rsid w:val="00A72118"/>
    <w:rsid w:val="00A73927"/>
    <w:rsid w:val="00A750A7"/>
    <w:rsid w:val="00A80BC3"/>
    <w:rsid w:val="00A81335"/>
    <w:rsid w:val="00A813D7"/>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A6192"/>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22EF"/>
    <w:rsid w:val="00B1628A"/>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2B35"/>
    <w:rsid w:val="00B44F65"/>
    <w:rsid w:val="00B45322"/>
    <w:rsid w:val="00B46C61"/>
    <w:rsid w:val="00B47B49"/>
    <w:rsid w:val="00B507EE"/>
    <w:rsid w:val="00B54828"/>
    <w:rsid w:val="00B54D1B"/>
    <w:rsid w:val="00B55683"/>
    <w:rsid w:val="00B559B4"/>
    <w:rsid w:val="00B562BF"/>
    <w:rsid w:val="00B563B1"/>
    <w:rsid w:val="00B62B12"/>
    <w:rsid w:val="00B62B2F"/>
    <w:rsid w:val="00B64ABA"/>
    <w:rsid w:val="00B668D4"/>
    <w:rsid w:val="00B67658"/>
    <w:rsid w:val="00B67E22"/>
    <w:rsid w:val="00B70505"/>
    <w:rsid w:val="00B72B36"/>
    <w:rsid w:val="00B7397E"/>
    <w:rsid w:val="00B74253"/>
    <w:rsid w:val="00B74CE7"/>
    <w:rsid w:val="00B7585A"/>
    <w:rsid w:val="00B80CC5"/>
    <w:rsid w:val="00B8552B"/>
    <w:rsid w:val="00B85C4B"/>
    <w:rsid w:val="00B87F12"/>
    <w:rsid w:val="00B87FBE"/>
    <w:rsid w:val="00B936D9"/>
    <w:rsid w:val="00B94792"/>
    <w:rsid w:val="00B95133"/>
    <w:rsid w:val="00B96282"/>
    <w:rsid w:val="00BA5A3C"/>
    <w:rsid w:val="00BB3959"/>
    <w:rsid w:val="00BB42C4"/>
    <w:rsid w:val="00BB573F"/>
    <w:rsid w:val="00BB5ABD"/>
    <w:rsid w:val="00BB60AE"/>
    <w:rsid w:val="00BC0C50"/>
    <w:rsid w:val="00BC35EB"/>
    <w:rsid w:val="00BC4936"/>
    <w:rsid w:val="00BC5B3A"/>
    <w:rsid w:val="00BC6157"/>
    <w:rsid w:val="00BC65F6"/>
    <w:rsid w:val="00BC6816"/>
    <w:rsid w:val="00BC6E2C"/>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3296"/>
    <w:rsid w:val="00C14410"/>
    <w:rsid w:val="00C14563"/>
    <w:rsid w:val="00C163D8"/>
    <w:rsid w:val="00C17551"/>
    <w:rsid w:val="00C17D35"/>
    <w:rsid w:val="00C21D73"/>
    <w:rsid w:val="00C225D1"/>
    <w:rsid w:val="00C255A3"/>
    <w:rsid w:val="00C26EC3"/>
    <w:rsid w:val="00C27738"/>
    <w:rsid w:val="00C27742"/>
    <w:rsid w:val="00C30016"/>
    <w:rsid w:val="00C31B64"/>
    <w:rsid w:val="00C324B7"/>
    <w:rsid w:val="00C32C0B"/>
    <w:rsid w:val="00C32FEF"/>
    <w:rsid w:val="00C34D9E"/>
    <w:rsid w:val="00C35002"/>
    <w:rsid w:val="00C35864"/>
    <w:rsid w:val="00C36736"/>
    <w:rsid w:val="00C408EA"/>
    <w:rsid w:val="00C5122A"/>
    <w:rsid w:val="00C52431"/>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18F1"/>
    <w:rsid w:val="00C82E00"/>
    <w:rsid w:val="00C84602"/>
    <w:rsid w:val="00C853BE"/>
    <w:rsid w:val="00C85722"/>
    <w:rsid w:val="00C857B8"/>
    <w:rsid w:val="00C8599C"/>
    <w:rsid w:val="00C86C14"/>
    <w:rsid w:val="00C92BF8"/>
    <w:rsid w:val="00C933F5"/>
    <w:rsid w:val="00C963B2"/>
    <w:rsid w:val="00C96986"/>
    <w:rsid w:val="00C9699E"/>
    <w:rsid w:val="00C97461"/>
    <w:rsid w:val="00CA092D"/>
    <w:rsid w:val="00CA21BF"/>
    <w:rsid w:val="00CA5719"/>
    <w:rsid w:val="00CA593A"/>
    <w:rsid w:val="00CA62D7"/>
    <w:rsid w:val="00CA6ED3"/>
    <w:rsid w:val="00CA74F6"/>
    <w:rsid w:val="00CA7624"/>
    <w:rsid w:val="00CB201B"/>
    <w:rsid w:val="00CB203D"/>
    <w:rsid w:val="00CB4A55"/>
    <w:rsid w:val="00CB561A"/>
    <w:rsid w:val="00CC01AE"/>
    <w:rsid w:val="00CC47ED"/>
    <w:rsid w:val="00CC4832"/>
    <w:rsid w:val="00CC4A31"/>
    <w:rsid w:val="00CC4B7B"/>
    <w:rsid w:val="00CC52F8"/>
    <w:rsid w:val="00CD1535"/>
    <w:rsid w:val="00CD15EF"/>
    <w:rsid w:val="00CD18EA"/>
    <w:rsid w:val="00CD2946"/>
    <w:rsid w:val="00CD3B7B"/>
    <w:rsid w:val="00CD43F7"/>
    <w:rsid w:val="00CD4C81"/>
    <w:rsid w:val="00CD556E"/>
    <w:rsid w:val="00CD5A9D"/>
    <w:rsid w:val="00CE1437"/>
    <w:rsid w:val="00CE1CEA"/>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3386"/>
    <w:rsid w:val="00D145CF"/>
    <w:rsid w:val="00D15378"/>
    <w:rsid w:val="00D15AD9"/>
    <w:rsid w:val="00D16180"/>
    <w:rsid w:val="00D20863"/>
    <w:rsid w:val="00D25BCC"/>
    <w:rsid w:val="00D2733B"/>
    <w:rsid w:val="00D27D63"/>
    <w:rsid w:val="00D30372"/>
    <w:rsid w:val="00D30780"/>
    <w:rsid w:val="00D313D2"/>
    <w:rsid w:val="00D3248E"/>
    <w:rsid w:val="00D33606"/>
    <w:rsid w:val="00D342BD"/>
    <w:rsid w:val="00D35573"/>
    <w:rsid w:val="00D40C59"/>
    <w:rsid w:val="00D40EEF"/>
    <w:rsid w:val="00D419C7"/>
    <w:rsid w:val="00D4205F"/>
    <w:rsid w:val="00D4293A"/>
    <w:rsid w:val="00D43BA8"/>
    <w:rsid w:val="00D44A0F"/>
    <w:rsid w:val="00D45B6A"/>
    <w:rsid w:val="00D47B34"/>
    <w:rsid w:val="00D51ABF"/>
    <w:rsid w:val="00D523FB"/>
    <w:rsid w:val="00D532BD"/>
    <w:rsid w:val="00D53CD8"/>
    <w:rsid w:val="00D556AB"/>
    <w:rsid w:val="00D55A2F"/>
    <w:rsid w:val="00D55C45"/>
    <w:rsid w:val="00D567BA"/>
    <w:rsid w:val="00D570E5"/>
    <w:rsid w:val="00D57408"/>
    <w:rsid w:val="00D6049A"/>
    <w:rsid w:val="00D60D3B"/>
    <w:rsid w:val="00D61A09"/>
    <w:rsid w:val="00D62367"/>
    <w:rsid w:val="00D64EF3"/>
    <w:rsid w:val="00D6531F"/>
    <w:rsid w:val="00D66AAD"/>
    <w:rsid w:val="00D67906"/>
    <w:rsid w:val="00D7005F"/>
    <w:rsid w:val="00D70472"/>
    <w:rsid w:val="00D71229"/>
    <w:rsid w:val="00D71C7D"/>
    <w:rsid w:val="00D72F7B"/>
    <w:rsid w:val="00D738E8"/>
    <w:rsid w:val="00D76283"/>
    <w:rsid w:val="00D80394"/>
    <w:rsid w:val="00D810CE"/>
    <w:rsid w:val="00D82921"/>
    <w:rsid w:val="00D84D9F"/>
    <w:rsid w:val="00D86A9F"/>
    <w:rsid w:val="00D914C8"/>
    <w:rsid w:val="00D914E4"/>
    <w:rsid w:val="00D95B4B"/>
    <w:rsid w:val="00D96B98"/>
    <w:rsid w:val="00D97340"/>
    <w:rsid w:val="00DA1540"/>
    <w:rsid w:val="00DA53DC"/>
    <w:rsid w:val="00DA636E"/>
    <w:rsid w:val="00DA7A17"/>
    <w:rsid w:val="00DB2D55"/>
    <w:rsid w:val="00DB4413"/>
    <w:rsid w:val="00DB5ED2"/>
    <w:rsid w:val="00DB64B4"/>
    <w:rsid w:val="00DC5869"/>
    <w:rsid w:val="00DC64F2"/>
    <w:rsid w:val="00DD18F6"/>
    <w:rsid w:val="00DD45E0"/>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25A2"/>
    <w:rsid w:val="00E028E6"/>
    <w:rsid w:val="00E041B7"/>
    <w:rsid w:val="00E04898"/>
    <w:rsid w:val="00E04E8E"/>
    <w:rsid w:val="00E12F72"/>
    <w:rsid w:val="00E130C3"/>
    <w:rsid w:val="00E149A8"/>
    <w:rsid w:val="00E14CF9"/>
    <w:rsid w:val="00E15032"/>
    <w:rsid w:val="00E151F5"/>
    <w:rsid w:val="00E157FB"/>
    <w:rsid w:val="00E15CB5"/>
    <w:rsid w:val="00E20AA3"/>
    <w:rsid w:val="00E2275A"/>
    <w:rsid w:val="00E23CC9"/>
    <w:rsid w:val="00E23E22"/>
    <w:rsid w:val="00E24A6C"/>
    <w:rsid w:val="00E24FE5"/>
    <w:rsid w:val="00E26C64"/>
    <w:rsid w:val="00E3185A"/>
    <w:rsid w:val="00E319ED"/>
    <w:rsid w:val="00E321C0"/>
    <w:rsid w:val="00E37691"/>
    <w:rsid w:val="00E449EC"/>
    <w:rsid w:val="00E500B6"/>
    <w:rsid w:val="00E5104D"/>
    <w:rsid w:val="00E53C56"/>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4532"/>
    <w:rsid w:val="00E95A1F"/>
    <w:rsid w:val="00E963E2"/>
    <w:rsid w:val="00E97A38"/>
    <w:rsid w:val="00EA170C"/>
    <w:rsid w:val="00EA20CF"/>
    <w:rsid w:val="00EA2386"/>
    <w:rsid w:val="00EA3B07"/>
    <w:rsid w:val="00EA478F"/>
    <w:rsid w:val="00EA788C"/>
    <w:rsid w:val="00EB0BEF"/>
    <w:rsid w:val="00EB1901"/>
    <w:rsid w:val="00EB3536"/>
    <w:rsid w:val="00EB47CE"/>
    <w:rsid w:val="00EC1BEC"/>
    <w:rsid w:val="00EC3600"/>
    <w:rsid w:val="00EC6FF3"/>
    <w:rsid w:val="00EC71C5"/>
    <w:rsid w:val="00ED1414"/>
    <w:rsid w:val="00ED1584"/>
    <w:rsid w:val="00ED1DD2"/>
    <w:rsid w:val="00ED253C"/>
    <w:rsid w:val="00ED4C7E"/>
    <w:rsid w:val="00EE10F6"/>
    <w:rsid w:val="00EE34F0"/>
    <w:rsid w:val="00EE7079"/>
    <w:rsid w:val="00EF38A8"/>
    <w:rsid w:val="00EF6643"/>
    <w:rsid w:val="00EF7659"/>
    <w:rsid w:val="00EF795A"/>
    <w:rsid w:val="00EF7E6F"/>
    <w:rsid w:val="00EF7E74"/>
    <w:rsid w:val="00F010DC"/>
    <w:rsid w:val="00F02AA9"/>
    <w:rsid w:val="00F03BEE"/>
    <w:rsid w:val="00F03D33"/>
    <w:rsid w:val="00F04977"/>
    <w:rsid w:val="00F05F2D"/>
    <w:rsid w:val="00F07C17"/>
    <w:rsid w:val="00F07E1C"/>
    <w:rsid w:val="00F11A03"/>
    <w:rsid w:val="00F11D9F"/>
    <w:rsid w:val="00F15A93"/>
    <w:rsid w:val="00F16994"/>
    <w:rsid w:val="00F21791"/>
    <w:rsid w:val="00F23AD0"/>
    <w:rsid w:val="00F24AC9"/>
    <w:rsid w:val="00F26948"/>
    <w:rsid w:val="00F270FC"/>
    <w:rsid w:val="00F27389"/>
    <w:rsid w:val="00F27420"/>
    <w:rsid w:val="00F27B28"/>
    <w:rsid w:val="00F304FA"/>
    <w:rsid w:val="00F34334"/>
    <w:rsid w:val="00F34588"/>
    <w:rsid w:val="00F35AB1"/>
    <w:rsid w:val="00F420CD"/>
    <w:rsid w:val="00F42802"/>
    <w:rsid w:val="00F45C02"/>
    <w:rsid w:val="00F472A2"/>
    <w:rsid w:val="00F50F3C"/>
    <w:rsid w:val="00F513DE"/>
    <w:rsid w:val="00F519D3"/>
    <w:rsid w:val="00F51AC0"/>
    <w:rsid w:val="00F52695"/>
    <w:rsid w:val="00F52B3C"/>
    <w:rsid w:val="00F53D60"/>
    <w:rsid w:val="00F55EDD"/>
    <w:rsid w:val="00F57928"/>
    <w:rsid w:val="00F57D7F"/>
    <w:rsid w:val="00F62CF4"/>
    <w:rsid w:val="00F630B7"/>
    <w:rsid w:val="00F64D75"/>
    <w:rsid w:val="00F655BD"/>
    <w:rsid w:val="00F65B7D"/>
    <w:rsid w:val="00F65F49"/>
    <w:rsid w:val="00F662B3"/>
    <w:rsid w:val="00F6764E"/>
    <w:rsid w:val="00F67FF3"/>
    <w:rsid w:val="00F744EA"/>
    <w:rsid w:val="00F76856"/>
    <w:rsid w:val="00F7686D"/>
    <w:rsid w:val="00F76AD5"/>
    <w:rsid w:val="00F77FEA"/>
    <w:rsid w:val="00F80CB2"/>
    <w:rsid w:val="00F80DCB"/>
    <w:rsid w:val="00F81DF3"/>
    <w:rsid w:val="00F840D8"/>
    <w:rsid w:val="00F900CD"/>
    <w:rsid w:val="00F90100"/>
    <w:rsid w:val="00F90DF6"/>
    <w:rsid w:val="00F91CA5"/>
    <w:rsid w:val="00F9726B"/>
    <w:rsid w:val="00FA1D57"/>
    <w:rsid w:val="00FA3813"/>
    <w:rsid w:val="00FA4207"/>
    <w:rsid w:val="00FA57A1"/>
    <w:rsid w:val="00FA64AD"/>
    <w:rsid w:val="00FA7CE0"/>
    <w:rsid w:val="00FB274F"/>
    <w:rsid w:val="00FB3304"/>
    <w:rsid w:val="00FB3674"/>
    <w:rsid w:val="00FB6B84"/>
    <w:rsid w:val="00FB7CCD"/>
    <w:rsid w:val="00FC1A8A"/>
    <w:rsid w:val="00FC450E"/>
    <w:rsid w:val="00FC5581"/>
    <w:rsid w:val="00FC67F1"/>
    <w:rsid w:val="00FD1927"/>
    <w:rsid w:val="00FD3348"/>
    <w:rsid w:val="00FD3C7A"/>
    <w:rsid w:val="00FD3E8C"/>
    <w:rsid w:val="00FD585D"/>
    <w:rsid w:val="00FE657F"/>
    <w:rsid w:val="00FF3551"/>
    <w:rsid w:val="00FF5177"/>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paragraph" w:customStyle="1" w:styleId="9fu7">
    <w:name w:val="_9fu7"/>
    <w:basedOn w:val="Normal"/>
    <w:rsid w:val="00265B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03531676">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70257528">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87587408">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39928762">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13" Type="http://schemas.openxmlformats.org/officeDocument/2006/relationships/image" Target="media/image3.png"/><Relationship Id="rId18" Type="http://schemas.openxmlformats.org/officeDocument/2006/relationships/hyperlink" Target="https://www.facebook.com/stories/1365127240189242/UzpfSVNDOjEwMjlxNzM3Nzg4Njg4DU0/?view_viewsingle=1&amp;source=shared_permali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help/2241356632587629?helpref=page_content" TargetMode="External"/><Relationship Id="rId17" Type="http://schemas.openxmlformats.org/officeDocument/2006/relationships/image" Target="media/image7.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stories/1365127240189242/UzpfSVNDOjEwMjlxNzM3Nzg4NDU0/?view_single=shared_permalink" TargetMode="External"/><Relationship Id="rId14" Type="http://schemas.openxmlformats.org/officeDocument/2006/relationships/image" Target="media/image4.emf"/><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5810</Words>
  <Characters>31960</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2021-06-10T18:31:00Z</cp:lastPrinted>
  <dcterms:created xsi:type="dcterms:W3CDTF">2021-06-10T20:47:00Z</dcterms:created>
  <dcterms:modified xsi:type="dcterms:W3CDTF">2021-06-10T20:47:00Z</dcterms:modified>
</cp:coreProperties>
</file>