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57341" w14:textId="0295F348" w:rsidR="00591CA4" w:rsidRPr="00202AD9" w:rsidRDefault="00591CA4" w:rsidP="00535C2C">
      <w:pPr>
        <w:tabs>
          <w:tab w:val="left" w:pos="3544"/>
        </w:tabs>
        <w:spacing w:after="0" w:line="360" w:lineRule="auto"/>
        <w:ind w:left="5103"/>
        <w:contextualSpacing/>
        <w:mirrorIndents/>
        <w:jc w:val="both"/>
        <w:rPr>
          <w:rFonts w:ascii="Arial Nova Light" w:hAnsi="Arial Nova Light" w:cs="Arial"/>
          <w:b/>
          <w:sz w:val="24"/>
          <w:szCs w:val="24"/>
        </w:rPr>
      </w:pPr>
      <w:bookmarkStart w:id="0" w:name="_Hlk509577805"/>
      <w:bookmarkStart w:id="1" w:name="_Hlk516743181"/>
      <w:r w:rsidRPr="00202AD9">
        <w:rPr>
          <w:rFonts w:ascii="Arial Nova Light" w:hAnsi="Arial Nova Light" w:cs="Arial"/>
          <w:b/>
          <w:sz w:val="24"/>
          <w:szCs w:val="24"/>
        </w:rPr>
        <w:t xml:space="preserve">PROCEDIMIENTO ESPECIAL SANCIONADOR. </w:t>
      </w:r>
    </w:p>
    <w:p w14:paraId="299F04FA" w14:textId="7F3F0023" w:rsidR="006E7BAE" w:rsidRPr="00202AD9" w:rsidRDefault="006E7BAE" w:rsidP="00535C2C">
      <w:pPr>
        <w:tabs>
          <w:tab w:val="left" w:pos="3544"/>
        </w:tabs>
        <w:spacing w:after="0" w:line="360" w:lineRule="auto"/>
        <w:ind w:left="5103"/>
        <w:contextualSpacing/>
        <w:mirrorIndents/>
        <w:jc w:val="both"/>
        <w:rPr>
          <w:rFonts w:ascii="Arial Nova Light" w:hAnsi="Arial Nova Light" w:cs="Arial"/>
          <w:sz w:val="24"/>
          <w:szCs w:val="24"/>
        </w:rPr>
      </w:pPr>
      <w:r w:rsidRPr="00202AD9">
        <w:rPr>
          <w:rFonts w:ascii="Arial Nova Light" w:hAnsi="Arial Nova Light" w:cs="Arial"/>
          <w:b/>
          <w:sz w:val="24"/>
          <w:szCs w:val="24"/>
        </w:rPr>
        <w:t xml:space="preserve">EXPEDIENTE: </w:t>
      </w:r>
      <w:r w:rsidRPr="00202AD9">
        <w:rPr>
          <w:rFonts w:ascii="Arial Nova Light" w:hAnsi="Arial Nova Light" w:cs="Arial"/>
          <w:sz w:val="24"/>
          <w:szCs w:val="24"/>
        </w:rPr>
        <w:t>TEEA-</w:t>
      </w:r>
      <w:r w:rsidR="00F80CB2" w:rsidRPr="00202AD9">
        <w:rPr>
          <w:rFonts w:ascii="Arial Nova Light" w:hAnsi="Arial Nova Light" w:cs="Arial"/>
          <w:sz w:val="24"/>
          <w:szCs w:val="24"/>
        </w:rPr>
        <w:t>PES</w:t>
      </w:r>
      <w:r w:rsidR="00D3248E" w:rsidRPr="00202AD9">
        <w:rPr>
          <w:rFonts w:ascii="Arial Nova Light" w:hAnsi="Arial Nova Light" w:cs="Arial"/>
          <w:sz w:val="24"/>
          <w:szCs w:val="24"/>
        </w:rPr>
        <w:t>-0</w:t>
      </w:r>
      <w:r w:rsidR="00801389" w:rsidRPr="00202AD9">
        <w:rPr>
          <w:rFonts w:ascii="Arial Nova Light" w:hAnsi="Arial Nova Light" w:cs="Arial"/>
          <w:sz w:val="24"/>
          <w:szCs w:val="24"/>
        </w:rPr>
        <w:t>42</w:t>
      </w:r>
      <w:r w:rsidRPr="00202AD9">
        <w:rPr>
          <w:rFonts w:ascii="Arial Nova Light" w:hAnsi="Arial Nova Light" w:cs="Arial"/>
          <w:sz w:val="24"/>
          <w:szCs w:val="24"/>
        </w:rPr>
        <w:t>/20</w:t>
      </w:r>
      <w:r w:rsidR="00FF63E4" w:rsidRPr="00202AD9">
        <w:rPr>
          <w:rFonts w:ascii="Arial Nova Light" w:hAnsi="Arial Nova Light" w:cs="Arial"/>
          <w:sz w:val="24"/>
          <w:szCs w:val="24"/>
        </w:rPr>
        <w:t>21.</w:t>
      </w:r>
    </w:p>
    <w:p w14:paraId="548EB765" w14:textId="229317A2" w:rsidR="006E7BAE" w:rsidRPr="00202AD9" w:rsidRDefault="00F80CB2" w:rsidP="00535C2C">
      <w:pPr>
        <w:tabs>
          <w:tab w:val="left" w:pos="3544"/>
        </w:tabs>
        <w:spacing w:after="0" w:line="360" w:lineRule="auto"/>
        <w:ind w:left="5103"/>
        <w:contextualSpacing/>
        <w:mirrorIndents/>
        <w:jc w:val="both"/>
        <w:rPr>
          <w:rFonts w:ascii="Arial Nova Light" w:hAnsi="Arial Nova Light" w:cs="Arial"/>
          <w:sz w:val="24"/>
          <w:szCs w:val="24"/>
        </w:rPr>
      </w:pPr>
      <w:r w:rsidRPr="00202AD9">
        <w:rPr>
          <w:rFonts w:ascii="Arial Nova Light" w:hAnsi="Arial Nova Light" w:cs="Arial"/>
          <w:b/>
          <w:sz w:val="24"/>
          <w:szCs w:val="24"/>
        </w:rPr>
        <w:t>DENUNCIANTE</w:t>
      </w:r>
      <w:r w:rsidR="006E7BAE" w:rsidRPr="00202AD9">
        <w:rPr>
          <w:rFonts w:ascii="Arial Nova Light" w:hAnsi="Arial Nova Light" w:cs="Arial"/>
          <w:b/>
          <w:sz w:val="24"/>
          <w:szCs w:val="24"/>
        </w:rPr>
        <w:t>:</w:t>
      </w:r>
      <w:r w:rsidR="002D04BC" w:rsidRPr="00202AD9">
        <w:rPr>
          <w:rFonts w:ascii="Arial Nova Light" w:hAnsi="Arial Nova Light" w:cs="Arial"/>
          <w:b/>
          <w:sz w:val="24"/>
          <w:szCs w:val="24"/>
        </w:rPr>
        <w:t xml:space="preserve"> </w:t>
      </w:r>
      <w:r w:rsidR="00267A65" w:rsidRPr="00202AD9">
        <w:rPr>
          <w:rFonts w:ascii="Arial Nova Light" w:hAnsi="Arial Nova Light" w:cs="Arial"/>
          <w:bCs/>
          <w:sz w:val="24"/>
          <w:szCs w:val="24"/>
        </w:rPr>
        <w:t>C.</w:t>
      </w:r>
      <w:r w:rsidR="00267A65" w:rsidRPr="00202AD9">
        <w:rPr>
          <w:rFonts w:ascii="Arial Nova Light" w:hAnsi="Arial Nova Light" w:cs="Arial"/>
          <w:b/>
          <w:sz w:val="24"/>
          <w:szCs w:val="24"/>
        </w:rPr>
        <w:t xml:space="preserve"> </w:t>
      </w:r>
      <w:r w:rsidR="00801389" w:rsidRPr="00202AD9">
        <w:rPr>
          <w:rFonts w:ascii="Arial Nova Light" w:hAnsi="Arial Nova Light" w:cs="Arial"/>
          <w:sz w:val="24"/>
          <w:szCs w:val="24"/>
        </w:rPr>
        <w:t>Siegfried Aarón González Castro</w:t>
      </w:r>
      <w:r w:rsidR="00B95D63" w:rsidRPr="00202AD9">
        <w:rPr>
          <w:rFonts w:ascii="Arial Nova Light" w:hAnsi="Arial Nova Light" w:cs="Arial"/>
          <w:sz w:val="24"/>
          <w:szCs w:val="24"/>
        </w:rPr>
        <w:t xml:space="preserve">, </w:t>
      </w:r>
      <w:r w:rsidR="00801389" w:rsidRPr="00202AD9">
        <w:rPr>
          <w:rFonts w:ascii="Arial Nova Light" w:hAnsi="Arial Nova Light" w:cs="Arial"/>
          <w:sz w:val="24"/>
          <w:szCs w:val="24"/>
        </w:rPr>
        <w:t>en su calidad de representante suplente del Partido Acción Nacional.</w:t>
      </w:r>
    </w:p>
    <w:p w14:paraId="021E8FF6" w14:textId="113F94C8" w:rsidR="00297EB1" w:rsidRPr="00202AD9" w:rsidRDefault="00F80CB2" w:rsidP="00535C2C">
      <w:pPr>
        <w:tabs>
          <w:tab w:val="left" w:pos="3544"/>
        </w:tabs>
        <w:spacing w:after="0" w:line="360" w:lineRule="auto"/>
        <w:ind w:left="5103"/>
        <w:contextualSpacing/>
        <w:mirrorIndents/>
        <w:jc w:val="both"/>
        <w:rPr>
          <w:rFonts w:ascii="Arial Nova Light" w:hAnsi="Arial Nova Light" w:cs="Arial"/>
          <w:sz w:val="24"/>
          <w:szCs w:val="24"/>
        </w:rPr>
      </w:pPr>
      <w:r w:rsidRPr="00202AD9">
        <w:rPr>
          <w:rFonts w:ascii="Arial Nova Light" w:hAnsi="Arial Nova Light" w:cs="Arial"/>
          <w:b/>
          <w:sz w:val="24"/>
          <w:szCs w:val="24"/>
        </w:rPr>
        <w:t>DENUNCIADO</w:t>
      </w:r>
      <w:r w:rsidR="004A3A09" w:rsidRPr="00202AD9">
        <w:rPr>
          <w:rFonts w:ascii="Arial Nova Light" w:hAnsi="Arial Nova Light" w:cs="Arial"/>
          <w:b/>
          <w:sz w:val="24"/>
          <w:szCs w:val="24"/>
        </w:rPr>
        <w:t>:</w:t>
      </w:r>
      <w:r w:rsidR="00801389" w:rsidRPr="00202AD9">
        <w:rPr>
          <w:rFonts w:ascii="Arial Nova Light" w:hAnsi="Arial Nova Light" w:cs="Arial"/>
          <w:b/>
          <w:sz w:val="24"/>
          <w:szCs w:val="24"/>
        </w:rPr>
        <w:t xml:space="preserve"> </w:t>
      </w:r>
      <w:r w:rsidR="00801389" w:rsidRPr="00202AD9">
        <w:rPr>
          <w:rFonts w:ascii="Arial Nova Light" w:hAnsi="Arial Nova Light" w:cs="Arial"/>
          <w:sz w:val="24"/>
          <w:szCs w:val="24"/>
        </w:rPr>
        <w:t>C</w:t>
      </w:r>
      <w:r w:rsidR="00297EB1" w:rsidRPr="00202AD9">
        <w:rPr>
          <w:rFonts w:ascii="Arial Nova Light" w:hAnsi="Arial Nova Light" w:cs="Arial"/>
          <w:sz w:val="24"/>
          <w:szCs w:val="24"/>
        </w:rPr>
        <w:t>.</w:t>
      </w:r>
      <w:r w:rsidR="00801389" w:rsidRPr="00202AD9">
        <w:rPr>
          <w:rFonts w:ascii="Arial Nova Light" w:hAnsi="Arial Nova Light" w:cs="Arial"/>
          <w:sz w:val="24"/>
          <w:szCs w:val="24"/>
        </w:rPr>
        <w:t xml:space="preserve"> Karla Arely Espinoza Esparza</w:t>
      </w:r>
      <w:r w:rsidR="00B95D63" w:rsidRPr="00202AD9">
        <w:rPr>
          <w:rFonts w:ascii="Arial Nova Light" w:hAnsi="Arial Nova Light" w:cs="Arial"/>
          <w:sz w:val="24"/>
          <w:szCs w:val="24"/>
        </w:rPr>
        <w:t xml:space="preserve">, </w:t>
      </w:r>
      <w:r w:rsidR="001F7969" w:rsidRPr="00202AD9">
        <w:rPr>
          <w:rFonts w:ascii="Arial Nova Light" w:hAnsi="Arial Nova Light" w:cs="Arial"/>
          <w:sz w:val="24"/>
          <w:szCs w:val="24"/>
        </w:rPr>
        <w:t xml:space="preserve">en su </w:t>
      </w:r>
      <w:r w:rsidR="00B95D63" w:rsidRPr="00202AD9">
        <w:rPr>
          <w:rFonts w:ascii="Arial Nova Light" w:hAnsi="Arial Nova Light" w:cs="Arial"/>
          <w:sz w:val="24"/>
          <w:szCs w:val="24"/>
        </w:rPr>
        <w:t>carácter</w:t>
      </w:r>
      <w:r w:rsidR="001F7969" w:rsidRPr="00202AD9">
        <w:rPr>
          <w:rFonts w:ascii="Arial Nova Light" w:hAnsi="Arial Nova Light" w:cs="Arial"/>
          <w:sz w:val="24"/>
          <w:szCs w:val="24"/>
        </w:rPr>
        <w:t xml:space="preserve"> de </w:t>
      </w:r>
      <w:r w:rsidR="00801389" w:rsidRPr="00202AD9">
        <w:rPr>
          <w:rFonts w:ascii="Arial Nova Light" w:hAnsi="Arial Nova Light" w:cs="Arial"/>
          <w:sz w:val="24"/>
          <w:szCs w:val="24"/>
        </w:rPr>
        <w:t xml:space="preserve">candidata </w:t>
      </w:r>
      <w:r w:rsidR="00916A65" w:rsidRPr="00202AD9">
        <w:rPr>
          <w:rFonts w:ascii="Arial Nova Light" w:hAnsi="Arial Nova Light" w:cs="Arial"/>
          <w:sz w:val="24"/>
          <w:szCs w:val="24"/>
        </w:rPr>
        <w:t>a la</w:t>
      </w:r>
      <w:r w:rsidR="00801389" w:rsidRPr="00202AD9">
        <w:rPr>
          <w:rFonts w:ascii="Arial Nova Light" w:hAnsi="Arial Nova Light" w:cs="Arial"/>
          <w:sz w:val="24"/>
          <w:szCs w:val="24"/>
        </w:rPr>
        <w:t xml:space="preserve"> Presidencia Municipal de Jesús María</w:t>
      </w:r>
      <w:r w:rsidR="00884FE6" w:rsidRPr="00202AD9">
        <w:rPr>
          <w:rFonts w:ascii="Arial Nova Light" w:hAnsi="Arial Nova Light" w:cs="Arial"/>
          <w:sz w:val="24"/>
          <w:szCs w:val="24"/>
        </w:rPr>
        <w:t>, y la coalición Juntos Haremos Historia</w:t>
      </w:r>
    </w:p>
    <w:p w14:paraId="698583EA" w14:textId="77777777" w:rsidR="006D6EE3" w:rsidRPr="00202AD9" w:rsidRDefault="006E7BAE" w:rsidP="00535C2C">
      <w:pPr>
        <w:tabs>
          <w:tab w:val="left" w:pos="3544"/>
        </w:tabs>
        <w:spacing w:after="0" w:line="360" w:lineRule="auto"/>
        <w:ind w:left="5103"/>
        <w:contextualSpacing/>
        <w:mirrorIndents/>
        <w:jc w:val="both"/>
        <w:rPr>
          <w:rFonts w:ascii="Arial Nova Light" w:hAnsi="Arial Nova Light" w:cs="Arial"/>
          <w:sz w:val="24"/>
          <w:szCs w:val="24"/>
        </w:rPr>
      </w:pPr>
      <w:r w:rsidRPr="00202AD9">
        <w:rPr>
          <w:rFonts w:ascii="Arial Nova Light" w:hAnsi="Arial Nova Light" w:cs="Arial"/>
          <w:b/>
          <w:sz w:val="24"/>
          <w:szCs w:val="24"/>
        </w:rPr>
        <w:t xml:space="preserve">MAGISTRADA PONENTE: </w:t>
      </w:r>
      <w:r w:rsidR="00555F38" w:rsidRPr="00202AD9">
        <w:rPr>
          <w:rFonts w:ascii="Arial Nova Light" w:hAnsi="Arial Nova Light" w:cs="Arial"/>
          <w:sz w:val="24"/>
          <w:szCs w:val="24"/>
        </w:rPr>
        <w:t>Claudia</w:t>
      </w:r>
      <w:r w:rsidR="00CE7265" w:rsidRPr="00202AD9">
        <w:rPr>
          <w:rFonts w:ascii="Arial Nova Light" w:hAnsi="Arial Nova Light" w:cs="Arial"/>
          <w:sz w:val="24"/>
          <w:szCs w:val="24"/>
        </w:rPr>
        <w:t xml:space="preserve"> </w:t>
      </w:r>
      <w:r w:rsidR="00011EB7" w:rsidRPr="00202AD9">
        <w:rPr>
          <w:rFonts w:ascii="Arial Nova Light" w:hAnsi="Arial Nova Light" w:cs="Arial"/>
          <w:sz w:val="24"/>
          <w:szCs w:val="24"/>
        </w:rPr>
        <w:t>Eloísa</w:t>
      </w:r>
      <w:r w:rsidR="006D6EE3" w:rsidRPr="00202AD9">
        <w:rPr>
          <w:rFonts w:ascii="Arial Nova Light" w:hAnsi="Arial Nova Light" w:cs="Arial"/>
          <w:sz w:val="24"/>
          <w:szCs w:val="24"/>
        </w:rPr>
        <w:t xml:space="preserve"> Díaz de León González</w:t>
      </w:r>
      <w:r w:rsidRPr="00202AD9">
        <w:rPr>
          <w:rFonts w:ascii="Arial Nova Light" w:hAnsi="Arial Nova Light" w:cs="Arial"/>
          <w:sz w:val="24"/>
          <w:szCs w:val="24"/>
        </w:rPr>
        <w:t>.</w:t>
      </w:r>
    </w:p>
    <w:p w14:paraId="4222A704" w14:textId="03F5B6A5" w:rsidR="006D6EE3" w:rsidRPr="00202AD9" w:rsidRDefault="006E7BAE" w:rsidP="00535C2C">
      <w:pPr>
        <w:tabs>
          <w:tab w:val="left" w:pos="3544"/>
        </w:tabs>
        <w:spacing w:after="0" w:line="360" w:lineRule="auto"/>
        <w:ind w:left="5103"/>
        <w:contextualSpacing/>
        <w:mirrorIndents/>
        <w:jc w:val="both"/>
        <w:rPr>
          <w:rFonts w:ascii="Arial Nova Light" w:hAnsi="Arial Nova Light" w:cs="Arial"/>
          <w:sz w:val="24"/>
          <w:szCs w:val="24"/>
        </w:rPr>
      </w:pPr>
      <w:r w:rsidRPr="00202AD9">
        <w:rPr>
          <w:rFonts w:ascii="Arial Nova Light" w:hAnsi="Arial Nova Light" w:cs="Arial"/>
          <w:b/>
          <w:sz w:val="24"/>
          <w:szCs w:val="24"/>
        </w:rPr>
        <w:t>SECRETARI</w:t>
      </w:r>
      <w:r w:rsidR="005C1261" w:rsidRPr="00202AD9">
        <w:rPr>
          <w:rFonts w:ascii="Arial Nova Light" w:hAnsi="Arial Nova Light" w:cs="Arial"/>
          <w:b/>
          <w:sz w:val="24"/>
          <w:szCs w:val="24"/>
        </w:rPr>
        <w:t>O</w:t>
      </w:r>
      <w:r w:rsidRPr="00202AD9">
        <w:rPr>
          <w:rFonts w:ascii="Arial Nova Light" w:hAnsi="Arial Nova Light" w:cs="Arial"/>
          <w:b/>
          <w:sz w:val="24"/>
          <w:szCs w:val="24"/>
        </w:rPr>
        <w:t xml:space="preserve"> DE ESTUDIO</w:t>
      </w:r>
      <w:r w:rsidR="00267A65" w:rsidRPr="00202AD9">
        <w:rPr>
          <w:rStyle w:val="Refdenotaalpie"/>
          <w:rFonts w:ascii="Arial Nova Light" w:hAnsi="Arial Nova Light" w:cs="Arial"/>
          <w:b/>
          <w:sz w:val="24"/>
          <w:szCs w:val="24"/>
        </w:rPr>
        <w:footnoteReference w:id="1"/>
      </w:r>
      <w:r w:rsidRPr="00202AD9">
        <w:rPr>
          <w:rFonts w:ascii="Arial Nova Light" w:hAnsi="Arial Nova Light" w:cs="Arial"/>
          <w:b/>
          <w:sz w:val="24"/>
          <w:szCs w:val="24"/>
        </w:rPr>
        <w:t xml:space="preserve">: </w:t>
      </w:r>
      <w:r w:rsidR="005C1261" w:rsidRPr="00202AD9">
        <w:rPr>
          <w:rFonts w:ascii="Arial Nova Light" w:hAnsi="Arial Nova Light" w:cs="Arial"/>
          <w:sz w:val="24"/>
          <w:szCs w:val="24"/>
        </w:rPr>
        <w:t>Néstor Enrique Rivera López</w:t>
      </w:r>
      <w:r w:rsidR="006D6EE3" w:rsidRPr="00202AD9">
        <w:rPr>
          <w:rFonts w:ascii="Arial Nova Light" w:hAnsi="Arial Nova Light" w:cs="Arial"/>
          <w:sz w:val="24"/>
          <w:szCs w:val="24"/>
        </w:rPr>
        <w:t xml:space="preserve">. </w:t>
      </w:r>
    </w:p>
    <w:p w14:paraId="466E0A5C" w14:textId="77777777" w:rsidR="005C1261" w:rsidRPr="00202AD9" w:rsidRDefault="005C1261" w:rsidP="00535C2C">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4FEBBA12" w:rsidR="006E7BAE" w:rsidRPr="00202AD9" w:rsidRDefault="006E7BAE" w:rsidP="00535C2C">
      <w:pPr>
        <w:tabs>
          <w:tab w:val="left" w:pos="3544"/>
        </w:tabs>
        <w:spacing w:after="0" w:line="360" w:lineRule="auto"/>
        <w:contextualSpacing/>
        <w:mirrorIndents/>
        <w:jc w:val="right"/>
        <w:rPr>
          <w:rFonts w:ascii="Arial Nova Light" w:hAnsi="Arial Nova Light" w:cs="Arial"/>
          <w:sz w:val="24"/>
          <w:szCs w:val="24"/>
        </w:rPr>
      </w:pPr>
      <w:r w:rsidRPr="00202AD9">
        <w:rPr>
          <w:rFonts w:ascii="Arial Nova Light" w:hAnsi="Arial Nova Light" w:cs="Arial"/>
          <w:sz w:val="24"/>
          <w:szCs w:val="24"/>
        </w:rPr>
        <w:t xml:space="preserve">Aguascalientes, Aguascalientes, </w:t>
      </w:r>
      <w:r w:rsidR="00A07B85" w:rsidRPr="008267A7">
        <w:rPr>
          <w:rFonts w:ascii="Arial Nova Light" w:hAnsi="Arial Nova Light" w:cs="Arial"/>
          <w:sz w:val="24"/>
          <w:szCs w:val="24"/>
        </w:rPr>
        <w:t>veinticinco</w:t>
      </w:r>
      <w:r w:rsidR="00B95D63" w:rsidRPr="008267A7">
        <w:rPr>
          <w:rFonts w:ascii="Arial Nova Light" w:hAnsi="Arial Nova Light" w:cs="Arial"/>
          <w:sz w:val="24"/>
          <w:szCs w:val="24"/>
        </w:rPr>
        <w:t xml:space="preserve"> de </w:t>
      </w:r>
      <w:r w:rsidR="00300F1A" w:rsidRPr="008267A7">
        <w:rPr>
          <w:rFonts w:ascii="Arial Nova Light" w:hAnsi="Arial Nova Light" w:cs="Arial"/>
          <w:sz w:val="24"/>
          <w:szCs w:val="24"/>
        </w:rPr>
        <w:t>mayo</w:t>
      </w:r>
      <w:r w:rsidRPr="00202AD9">
        <w:rPr>
          <w:rFonts w:ascii="Arial Nova Light" w:hAnsi="Arial Nova Light" w:cs="Arial"/>
          <w:sz w:val="24"/>
          <w:szCs w:val="24"/>
        </w:rPr>
        <w:t xml:space="preserve"> de dos mil </w:t>
      </w:r>
      <w:r w:rsidR="00FF63E4" w:rsidRPr="00202AD9">
        <w:rPr>
          <w:rFonts w:ascii="Arial Nova Light" w:hAnsi="Arial Nova Light" w:cs="Arial"/>
          <w:sz w:val="24"/>
          <w:szCs w:val="24"/>
        </w:rPr>
        <w:t>veintiuno</w:t>
      </w:r>
      <w:r w:rsidRPr="00202AD9">
        <w:rPr>
          <w:rFonts w:ascii="Arial Nova Light" w:hAnsi="Arial Nova Light" w:cs="Arial"/>
          <w:sz w:val="24"/>
          <w:szCs w:val="24"/>
        </w:rPr>
        <w:t>.</w:t>
      </w:r>
    </w:p>
    <w:p w14:paraId="3D14632A" w14:textId="77777777" w:rsidR="001F7969" w:rsidRPr="00202AD9" w:rsidRDefault="001F7969" w:rsidP="00535C2C">
      <w:pPr>
        <w:tabs>
          <w:tab w:val="left" w:pos="3544"/>
        </w:tabs>
        <w:spacing w:after="0" w:line="360" w:lineRule="auto"/>
        <w:contextualSpacing/>
        <w:mirrorIndents/>
        <w:jc w:val="right"/>
        <w:rPr>
          <w:rFonts w:ascii="Arial Nova Light" w:hAnsi="Arial Nova Light" w:cs="Arial"/>
          <w:sz w:val="24"/>
          <w:szCs w:val="24"/>
        </w:rPr>
      </w:pPr>
    </w:p>
    <w:p w14:paraId="4C841521" w14:textId="1B2E4289" w:rsidR="00003C4B" w:rsidRPr="00202AD9" w:rsidRDefault="001F7969" w:rsidP="00535C2C">
      <w:pPr>
        <w:pStyle w:val="NormalWeb"/>
        <w:spacing w:before="0" w:beforeAutospacing="0" w:after="0" w:afterAutospacing="0" w:line="360" w:lineRule="auto"/>
        <w:contextualSpacing/>
        <w:mirrorIndents/>
        <w:jc w:val="both"/>
        <w:rPr>
          <w:rFonts w:ascii="Arial Nova Light" w:hAnsi="Arial Nova Light" w:cs="Arial"/>
        </w:rPr>
      </w:pPr>
      <w:r w:rsidRPr="00202AD9">
        <w:rPr>
          <w:rFonts w:ascii="Arial Nova Light" w:hAnsi="Arial Nova Light" w:cs="Arial"/>
          <w:b/>
          <w:bCs/>
        </w:rPr>
        <w:t>Sentencia</w:t>
      </w:r>
      <w:r w:rsidRPr="00202AD9">
        <w:rPr>
          <w:rFonts w:ascii="Arial Nova Light" w:hAnsi="Arial Nova Light" w:cs="Arial"/>
        </w:rPr>
        <w:t xml:space="preserve"> </w:t>
      </w:r>
      <w:r w:rsidRPr="00202AD9">
        <w:rPr>
          <w:rFonts w:ascii="Arial Nova Light" w:hAnsi="Arial Nova Light" w:cs="Arial"/>
          <w:b/>
          <w:bCs/>
        </w:rPr>
        <w:t>definitiva</w:t>
      </w:r>
      <w:r w:rsidRPr="00202AD9">
        <w:rPr>
          <w:rFonts w:ascii="Arial Nova Light" w:hAnsi="Arial Nova Light" w:cs="Arial"/>
        </w:rPr>
        <w:t xml:space="preserve"> </w:t>
      </w:r>
      <w:r w:rsidR="00B95D63" w:rsidRPr="00202AD9">
        <w:rPr>
          <w:rFonts w:ascii="Arial Nova Light" w:hAnsi="Arial Nova Light" w:cs="Arial"/>
        </w:rPr>
        <w:t>en</w:t>
      </w:r>
      <w:r w:rsidRPr="00202AD9">
        <w:rPr>
          <w:rFonts w:ascii="Arial Nova Light" w:hAnsi="Arial Nova Light" w:cs="Arial"/>
        </w:rPr>
        <w:t xml:space="preserve"> la que se determina la </w:t>
      </w:r>
      <w:r w:rsidRPr="00202AD9">
        <w:rPr>
          <w:rFonts w:ascii="Arial Nova Light" w:hAnsi="Arial Nova Light" w:cs="Arial"/>
          <w:b/>
          <w:bCs/>
        </w:rPr>
        <w:t>inexistencia</w:t>
      </w:r>
      <w:r w:rsidRPr="00202AD9">
        <w:rPr>
          <w:rFonts w:ascii="Arial Nova Light" w:hAnsi="Arial Nova Light" w:cs="Arial"/>
        </w:rPr>
        <w:t xml:space="preserve"> de la infracción denunciada consistente </w:t>
      </w:r>
      <w:r w:rsidR="00F66FCF" w:rsidRPr="00202AD9">
        <w:rPr>
          <w:rFonts w:ascii="Arial Nova Light" w:hAnsi="Arial Nova Light" w:cs="Arial"/>
        </w:rPr>
        <w:t>en</w:t>
      </w:r>
      <w:r w:rsidR="00FB38AB" w:rsidRPr="00202AD9">
        <w:rPr>
          <w:rFonts w:ascii="Arial Nova Light" w:hAnsi="Arial Nova Light" w:cs="Arial"/>
        </w:rPr>
        <w:t xml:space="preserve"> </w:t>
      </w:r>
      <w:r w:rsidR="00884FE6" w:rsidRPr="00202AD9">
        <w:rPr>
          <w:rFonts w:ascii="Arial Nova Light" w:hAnsi="Arial Nova Light" w:cs="Arial"/>
        </w:rPr>
        <w:t xml:space="preserve">la aparición </w:t>
      </w:r>
      <w:r w:rsidR="00FB38AB" w:rsidRPr="00202AD9">
        <w:rPr>
          <w:rFonts w:ascii="Arial Nova Light" w:hAnsi="Arial Nova Light" w:cs="Arial"/>
        </w:rPr>
        <w:t>indebid</w:t>
      </w:r>
      <w:r w:rsidR="00884FE6" w:rsidRPr="00202AD9">
        <w:rPr>
          <w:rFonts w:ascii="Arial Nova Light" w:hAnsi="Arial Nova Light" w:cs="Arial"/>
        </w:rPr>
        <w:t>a</w:t>
      </w:r>
      <w:r w:rsidR="00FB38AB" w:rsidRPr="00202AD9">
        <w:rPr>
          <w:rFonts w:ascii="Arial Nova Light" w:hAnsi="Arial Nova Light" w:cs="Arial"/>
        </w:rPr>
        <w:t xml:space="preserve"> </w:t>
      </w:r>
      <w:r w:rsidR="00916A65" w:rsidRPr="00202AD9">
        <w:rPr>
          <w:rFonts w:ascii="Arial Nova Light" w:hAnsi="Arial Nova Light" w:cs="Arial"/>
        </w:rPr>
        <w:t>de menores</w:t>
      </w:r>
      <w:r w:rsidR="00FB38AB" w:rsidRPr="00202AD9">
        <w:rPr>
          <w:rFonts w:ascii="Arial Nova Light" w:hAnsi="Arial Nova Light" w:cs="Arial"/>
        </w:rPr>
        <w:t xml:space="preserve"> de </w:t>
      </w:r>
      <w:r w:rsidR="00916A65" w:rsidRPr="00202AD9">
        <w:rPr>
          <w:rFonts w:ascii="Arial Nova Light" w:hAnsi="Arial Nova Light" w:cs="Arial"/>
        </w:rPr>
        <w:t>edad en</w:t>
      </w:r>
      <w:r w:rsidR="00884FE6" w:rsidRPr="00202AD9">
        <w:rPr>
          <w:rFonts w:ascii="Arial Nova Light" w:hAnsi="Arial Nova Light" w:cs="Arial"/>
        </w:rPr>
        <w:t xml:space="preserve"> presunta</w:t>
      </w:r>
      <w:r w:rsidR="004332AD" w:rsidRPr="00202AD9">
        <w:rPr>
          <w:rFonts w:ascii="Arial Nova Light" w:hAnsi="Arial Nova Light" w:cs="Arial"/>
        </w:rPr>
        <w:t xml:space="preserve"> propaganda</w:t>
      </w:r>
      <w:r w:rsidR="00FB38AB" w:rsidRPr="00202AD9">
        <w:rPr>
          <w:rFonts w:ascii="Arial Nova Light" w:hAnsi="Arial Nova Light" w:cs="Arial"/>
        </w:rPr>
        <w:t xml:space="preserve"> </w:t>
      </w:r>
      <w:r w:rsidR="00916A65" w:rsidRPr="00202AD9">
        <w:rPr>
          <w:rFonts w:ascii="Arial Nova Light" w:hAnsi="Arial Nova Light" w:cs="Arial"/>
        </w:rPr>
        <w:t>electoral atribuidos</w:t>
      </w:r>
      <w:r w:rsidR="00FF63E4" w:rsidRPr="00202AD9">
        <w:rPr>
          <w:rFonts w:ascii="Arial Nova Light" w:hAnsi="Arial Nova Light" w:cs="Arial"/>
        </w:rPr>
        <w:t xml:space="preserve"> </w:t>
      </w:r>
      <w:bookmarkStart w:id="3" w:name="_Hlk10393714"/>
      <w:r w:rsidR="00FF63E4" w:rsidRPr="00202AD9">
        <w:rPr>
          <w:rFonts w:ascii="Arial Nova Light" w:hAnsi="Arial Nova Light" w:cs="Arial"/>
        </w:rPr>
        <w:t>a</w:t>
      </w:r>
      <w:r w:rsidR="00D24258" w:rsidRPr="00202AD9">
        <w:rPr>
          <w:rFonts w:ascii="Arial Nova Light" w:hAnsi="Arial Nova Light" w:cs="Arial"/>
        </w:rPr>
        <w:t xml:space="preserve"> la </w:t>
      </w:r>
      <w:r w:rsidR="00884FE6" w:rsidRPr="00202AD9">
        <w:rPr>
          <w:rFonts w:ascii="Arial Nova Light" w:hAnsi="Arial Nova Light" w:cs="Arial"/>
        </w:rPr>
        <w:t xml:space="preserve">C. Karla Arely Espinoza Esparza en su calidad de candidata a la Presidencia Municipal de Jesús María y a la </w:t>
      </w:r>
      <w:r w:rsidR="00D24258" w:rsidRPr="00202AD9">
        <w:rPr>
          <w:rFonts w:ascii="Arial Nova Light" w:hAnsi="Arial Nova Light" w:cs="Arial"/>
        </w:rPr>
        <w:t xml:space="preserve">Coalición </w:t>
      </w:r>
      <w:r w:rsidR="00F66FCF" w:rsidRPr="00202AD9">
        <w:rPr>
          <w:rFonts w:ascii="Arial Nova Light" w:hAnsi="Arial Nova Light" w:cs="Arial"/>
        </w:rPr>
        <w:t>“</w:t>
      </w:r>
      <w:r w:rsidR="00D24258" w:rsidRPr="00202AD9">
        <w:rPr>
          <w:rFonts w:ascii="Arial Nova Light" w:hAnsi="Arial Nova Light" w:cs="Arial"/>
        </w:rPr>
        <w:t>Juntos Haremos Historia</w:t>
      </w:r>
      <w:r w:rsidR="00916A65" w:rsidRPr="00202AD9">
        <w:rPr>
          <w:rFonts w:ascii="Arial Nova Light" w:hAnsi="Arial Nova Light" w:cs="Arial"/>
        </w:rPr>
        <w:t>.</w:t>
      </w:r>
    </w:p>
    <w:bookmarkEnd w:id="3"/>
    <w:p w14:paraId="022B6EC8" w14:textId="77777777" w:rsidR="00C71C67" w:rsidRPr="00202AD9" w:rsidRDefault="00C71C67" w:rsidP="00535C2C">
      <w:pPr>
        <w:pStyle w:val="NormalWeb"/>
        <w:spacing w:before="0" w:beforeAutospacing="0" w:after="0" w:afterAutospacing="0" w:line="360" w:lineRule="auto"/>
        <w:contextualSpacing/>
        <w:mirrorIndents/>
        <w:jc w:val="both"/>
        <w:rPr>
          <w:rFonts w:ascii="Arial Nova Light" w:hAnsi="Arial Nova Light" w:cs="Arial"/>
          <w:b/>
        </w:rPr>
      </w:pPr>
    </w:p>
    <w:p w14:paraId="4C01D666" w14:textId="77777777" w:rsidR="001F7969" w:rsidRPr="00202AD9" w:rsidRDefault="001F7969" w:rsidP="00D7748D">
      <w:pPr>
        <w:pStyle w:val="NormalWeb"/>
        <w:numPr>
          <w:ilvl w:val="0"/>
          <w:numId w:val="10"/>
        </w:numPr>
        <w:spacing w:before="0" w:beforeAutospacing="0" w:after="0" w:afterAutospacing="0" w:line="360" w:lineRule="auto"/>
        <w:ind w:left="0" w:firstLine="0"/>
        <w:contextualSpacing/>
        <w:mirrorIndents/>
        <w:jc w:val="both"/>
        <w:rPr>
          <w:rFonts w:ascii="Arial Nova Light" w:hAnsi="Arial Nova Light" w:cs="Arial"/>
        </w:rPr>
      </w:pPr>
      <w:r w:rsidRPr="00202AD9">
        <w:rPr>
          <w:rFonts w:ascii="Arial Nova Light" w:hAnsi="Arial Nova Light" w:cs="Arial"/>
          <w:b/>
        </w:rPr>
        <w:t xml:space="preserve">ANTECEDENTES. </w:t>
      </w:r>
      <w:r w:rsidRPr="00202AD9">
        <w:rPr>
          <w:rFonts w:ascii="Arial Nova Light" w:hAnsi="Arial Nova Light" w:cs="Arial"/>
          <w:bCs/>
        </w:rPr>
        <w:t xml:space="preserve">Todos los hechos sucedieron en el presente año, salvo precisión distinta. </w:t>
      </w:r>
    </w:p>
    <w:p w14:paraId="2298447D" w14:textId="77777777" w:rsidR="007D6C13" w:rsidRPr="00202AD9" w:rsidRDefault="007D6C13" w:rsidP="00535C2C">
      <w:pPr>
        <w:pStyle w:val="NormalWeb"/>
        <w:spacing w:before="0" w:beforeAutospacing="0" w:after="0" w:afterAutospacing="0" w:line="360" w:lineRule="auto"/>
        <w:ind w:left="76"/>
        <w:contextualSpacing/>
        <w:mirrorIndents/>
        <w:jc w:val="both"/>
        <w:rPr>
          <w:rFonts w:ascii="Arial Nova Light" w:hAnsi="Arial Nova Light" w:cs="Arial"/>
        </w:rPr>
      </w:pPr>
    </w:p>
    <w:p w14:paraId="6CF103D4" w14:textId="74108DF4" w:rsidR="003E628B" w:rsidRPr="00202AD9" w:rsidRDefault="008E0C25" w:rsidP="00D7748D">
      <w:pPr>
        <w:pStyle w:val="NormalWeb"/>
        <w:numPr>
          <w:ilvl w:val="1"/>
          <w:numId w:val="1"/>
        </w:numPr>
        <w:spacing w:after="0" w:line="360" w:lineRule="auto"/>
        <w:contextualSpacing/>
        <w:mirrorIndents/>
        <w:jc w:val="both"/>
        <w:rPr>
          <w:rFonts w:ascii="Arial Nova Light" w:hAnsi="Arial Nova Light" w:cs="Arial"/>
          <w:b/>
        </w:rPr>
      </w:pPr>
      <w:r w:rsidRPr="00202AD9">
        <w:rPr>
          <w:rFonts w:ascii="Arial Nova Light" w:hAnsi="Arial Nova Light" w:cs="Arial"/>
          <w:b/>
        </w:rPr>
        <w:t xml:space="preserve"> </w:t>
      </w:r>
      <w:r w:rsidR="00336B78" w:rsidRPr="00202AD9">
        <w:rPr>
          <w:rFonts w:ascii="Arial Nova Light" w:hAnsi="Arial Nova Light" w:cs="Arial"/>
          <w:b/>
        </w:rPr>
        <w:t>P</w:t>
      </w:r>
      <w:r w:rsidRPr="00202AD9">
        <w:rPr>
          <w:rFonts w:ascii="Arial Nova Light" w:hAnsi="Arial Nova Light" w:cs="Arial"/>
          <w:b/>
        </w:rPr>
        <w:t xml:space="preserve">roceso </w:t>
      </w:r>
      <w:r w:rsidR="00336B78" w:rsidRPr="00202AD9">
        <w:rPr>
          <w:rFonts w:ascii="Arial Nova Light" w:hAnsi="Arial Nova Light" w:cs="Arial"/>
          <w:b/>
        </w:rPr>
        <w:t>E</w:t>
      </w:r>
      <w:r w:rsidRPr="00202AD9">
        <w:rPr>
          <w:rFonts w:ascii="Arial Nova Light" w:hAnsi="Arial Nova Light" w:cs="Arial"/>
          <w:b/>
        </w:rPr>
        <w:t xml:space="preserve">lectoral </w:t>
      </w:r>
      <w:r w:rsidR="003E628B" w:rsidRPr="00202AD9">
        <w:rPr>
          <w:rFonts w:ascii="Arial Nova Light" w:hAnsi="Arial Nova Light" w:cs="Arial"/>
          <w:b/>
        </w:rPr>
        <w:t>Concurrente Ordinario</w:t>
      </w:r>
      <w:r w:rsidR="00C06C71" w:rsidRPr="00202AD9">
        <w:rPr>
          <w:rFonts w:ascii="Arial Nova Light" w:hAnsi="Arial Nova Light" w:cs="Arial"/>
          <w:b/>
        </w:rPr>
        <w:t xml:space="preserve"> </w:t>
      </w:r>
      <w:r w:rsidR="00F07E1C" w:rsidRPr="00202AD9">
        <w:rPr>
          <w:rFonts w:ascii="Arial Nova Light" w:hAnsi="Arial Nova Light" w:cs="Arial"/>
          <w:b/>
        </w:rPr>
        <w:t>20</w:t>
      </w:r>
      <w:r w:rsidR="003E628B" w:rsidRPr="00202AD9">
        <w:rPr>
          <w:rFonts w:ascii="Arial Nova Light" w:hAnsi="Arial Nova Light" w:cs="Arial"/>
          <w:b/>
        </w:rPr>
        <w:t>20</w:t>
      </w:r>
      <w:r w:rsidR="00F07E1C" w:rsidRPr="00202AD9">
        <w:rPr>
          <w:rFonts w:ascii="Arial Nova Light" w:hAnsi="Arial Nova Light" w:cs="Arial"/>
          <w:b/>
        </w:rPr>
        <w:t>-20</w:t>
      </w:r>
      <w:r w:rsidR="003E628B" w:rsidRPr="00202AD9">
        <w:rPr>
          <w:rFonts w:ascii="Arial Nova Light" w:hAnsi="Arial Nova Light" w:cs="Arial"/>
          <w:b/>
        </w:rPr>
        <w:t>21</w:t>
      </w:r>
      <w:r w:rsidR="00F07E1C" w:rsidRPr="00202AD9">
        <w:rPr>
          <w:rFonts w:ascii="Arial Nova Light" w:hAnsi="Arial Nova Light" w:cs="Arial"/>
          <w:b/>
        </w:rPr>
        <w:t xml:space="preserve">. </w:t>
      </w:r>
      <w:r w:rsidR="00EA2F17" w:rsidRPr="00202AD9">
        <w:rPr>
          <w:rFonts w:ascii="Arial Nova Light" w:hAnsi="Arial Nova Light" w:cs="Arial"/>
          <w:b/>
        </w:rPr>
        <w:t xml:space="preserve">  </w:t>
      </w:r>
      <w:r w:rsidR="003E628B" w:rsidRPr="00202AD9">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202AD9" w:rsidRDefault="003E628B" w:rsidP="00535C2C">
      <w:pPr>
        <w:pStyle w:val="NormalWeb"/>
        <w:spacing w:line="360" w:lineRule="auto"/>
        <w:contextualSpacing/>
        <w:mirrorIndents/>
        <w:jc w:val="both"/>
        <w:rPr>
          <w:rFonts w:ascii="Arial Nova Light" w:hAnsi="Arial Nova Light" w:cs="Arial"/>
          <w:b/>
        </w:rPr>
      </w:pPr>
    </w:p>
    <w:p w14:paraId="51548CC4" w14:textId="455F92B4" w:rsidR="003E628B" w:rsidRPr="00202AD9" w:rsidRDefault="003E628B" w:rsidP="00535C2C">
      <w:pPr>
        <w:pStyle w:val="NormalWeb"/>
        <w:spacing w:line="360" w:lineRule="auto"/>
        <w:contextualSpacing/>
        <w:mirrorIndents/>
        <w:jc w:val="both"/>
        <w:rPr>
          <w:rFonts w:ascii="Arial Nova Light" w:hAnsi="Arial Nova Light" w:cs="Arial"/>
        </w:rPr>
      </w:pPr>
      <w:r w:rsidRPr="00202AD9">
        <w:rPr>
          <w:rFonts w:ascii="Arial Nova Light" w:hAnsi="Arial Nova Light" w:cs="Arial"/>
          <w:bCs/>
        </w:rPr>
        <w:t>P</w:t>
      </w:r>
      <w:r w:rsidRPr="00202AD9">
        <w:rPr>
          <w:rFonts w:ascii="Arial Nova Light" w:hAnsi="Arial Nova Light" w:cs="Arial"/>
        </w:rPr>
        <w:t xml:space="preserve">ara el Municipio de </w:t>
      </w:r>
      <w:r w:rsidR="00E116E3" w:rsidRPr="00202AD9">
        <w:rPr>
          <w:rFonts w:ascii="Arial Nova Light" w:hAnsi="Arial Nova Light" w:cs="Arial"/>
        </w:rPr>
        <w:t>Jesús María</w:t>
      </w:r>
      <w:r w:rsidRPr="00202AD9">
        <w:rPr>
          <w:rFonts w:ascii="Arial Nova Light" w:hAnsi="Arial Nova Light" w:cs="Arial"/>
        </w:rPr>
        <w:t xml:space="preserve">, los plazos serán los siguientes: </w:t>
      </w:r>
    </w:p>
    <w:p w14:paraId="33A92CDF" w14:textId="77777777" w:rsidR="003E628B" w:rsidRPr="00202AD9" w:rsidRDefault="003E628B" w:rsidP="00535C2C">
      <w:pPr>
        <w:pStyle w:val="NormalWeb"/>
        <w:spacing w:line="360" w:lineRule="auto"/>
        <w:contextualSpacing/>
        <w:mirrorIndents/>
        <w:jc w:val="both"/>
        <w:rPr>
          <w:rFonts w:ascii="Arial Nova Light" w:hAnsi="Arial Nova Light" w:cs="Arial"/>
        </w:rPr>
      </w:pPr>
    </w:p>
    <w:p w14:paraId="7C2B2F8A" w14:textId="102F0668" w:rsidR="003E628B" w:rsidRPr="00202AD9" w:rsidRDefault="003E628B" w:rsidP="00535C2C">
      <w:pPr>
        <w:pStyle w:val="NormalWeb"/>
        <w:spacing w:line="360" w:lineRule="auto"/>
        <w:contextualSpacing/>
        <w:mirrorIndents/>
        <w:jc w:val="both"/>
        <w:rPr>
          <w:rFonts w:ascii="Arial Nova Light" w:hAnsi="Arial Nova Light" w:cs="Arial"/>
          <w:i/>
        </w:rPr>
      </w:pPr>
      <w:r w:rsidRPr="00202AD9">
        <w:rPr>
          <w:rFonts w:ascii="Arial Nova Light" w:hAnsi="Arial Nova Light" w:cs="Arial"/>
          <w:b/>
          <w:i/>
        </w:rPr>
        <w:t>a)</w:t>
      </w:r>
      <w:r w:rsidRPr="00202AD9">
        <w:rPr>
          <w:rFonts w:ascii="Arial Nova Light" w:hAnsi="Arial Nova Light" w:cs="Arial"/>
          <w:i/>
        </w:rPr>
        <w:tab/>
      </w:r>
      <w:r w:rsidRPr="00202AD9">
        <w:rPr>
          <w:rFonts w:ascii="Arial Nova Light" w:hAnsi="Arial Nova Light" w:cs="Arial"/>
          <w:b/>
          <w:i/>
        </w:rPr>
        <w:t>Precampaña</w:t>
      </w:r>
      <w:r w:rsidRPr="00202AD9">
        <w:rPr>
          <w:rFonts w:ascii="Arial Nova Light" w:hAnsi="Arial Nova Light" w:cs="Arial"/>
          <w:i/>
        </w:rPr>
        <w:t>: Del dos</w:t>
      </w:r>
      <w:r w:rsidR="00267A65" w:rsidRPr="00202AD9">
        <w:rPr>
          <w:rFonts w:ascii="Arial Nova Light" w:hAnsi="Arial Nova Light" w:cs="Arial"/>
          <w:i/>
        </w:rPr>
        <w:t xml:space="preserve"> </w:t>
      </w:r>
      <w:r w:rsidRPr="00202AD9">
        <w:rPr>
          <w:rFonts w:ascii="Arial Nova Light" w:hAnsi="Arial Nova Light" w:cs="Arial"/>
          <w:i/>
        </w:rPr>
        <w:t>al treinta y uno de enero de dos mil veintiuno.</w:t>
      </w:r>
    </w:p>
    <w:p w14:paraId="1FCBBABE" w14:textId="77777777" w:rsidR="003E628B" w:rsidRPr="00202AD9" w:rsidRDefault="003E628B" w:rsidP="00535C2C">
      <w:pPr>
        <w:pStyle w:val="NormalWeb"/>
        <w:spacing w:line="360" w:lineRule="auto"/>
        <w:contextualSpacing/>
        <w:mirrorIndents/>
        <w:jc w:val="both"/>
        <w:rPr>
          <w:rFonts w:ascii="Arial Nova Light" w:hAnsi="Arial Nova Light" w:cs="Arial"/>
          <w:i/>
        </w:rPr>
      </w:pPr>
      <w:r w:rsidRPr="00202AD9">
        <w:rPr>
          <w:rFonts w:ascii="Arial Nova Light" w:hAnsi="Arial Nova Light" w:cs="Arial"/>
          <w:b/>
          <w:i/>
        </w:rPr>
        <w:lastRenderedPageBreak/>
        <w:t>b)</w:t>
      </w:r>
      <w:r w:rsidRPr="00202AD9">
        <w:rPr>
          <w:rFonts w:ascii="Arial Nova Light" w:hAnsi="Arial Nova Light" w:cs="Arial"/>
          <w:i/>
        </w:rPr>
        <w:tab/>
      </w:r>
      <w:r w:rsidRPr="00202AD9">
        <w:rPr>
          <w:rFonts w:ascii="Arial Nova Light" w:hAnsi="Arial Nova Light" w:cs="Arial"/>
          <w:b/>
          <w:i/>
        </w:rPr>
        <w:t>Campaña</w:t>
      </w:r>
      <w:r w:rsidRPr="00202AD9">
        <w:rPr>
          <w:rFonts w:ascii="Arial Nova Light" w:hAnsi="Arial Nova Light" w:cs="Arial"/>
          <w:i/>
        </w:rPr>
        <w:t>: Del diecinueve de abril al dos de junio de dos mil veintiuno.</w:t>
      </w:r>
    </w:p>
    <w:p w14:paraId="65C7DD5E" w14:textId="77777777" w:rsidR="003E628B" w:rsidRPr="00202AD9" w:rsidRDefault="003E628B" w:rsidP="00535C2C">
      <w:pPr>
        <w:pStyle w:val="NormalWeb"/>
        <w:spacing w:line="360" w:lineRule="auto"/>
        <w:contextualSpacing/>
        <w:mirrorIndents/>
        <w:jc w:val="both"/>
        <w:rPr>
          <w:rFonts w:ascii="Arial Nova Light" w:hAnsi="Arial Nova Light" w:cs="Arial"/>
          <w:i/>
        </w:rPr>
      </w:pPr>
      <w:r w:rsidRPr="00202AD9">
        <w:rPr>
          <w:rFonts w:ascii="Arial Nova Light" w:hAnsi="Arial Nova Light" w:cs="Arial"/>
          <w:b/>
          <w:i/>
        </w:rPr>
        <w:t>c)</w:t>
      </w:r>
      <w:r w:rsidRPr="00202AD9">
        <w:rPr>
          <w:rFonts w:ascii="Arial Nova Light" w:hAnsi="Arial Nova Light" w:cs="Arial"/>
          <w:i/>
        </w:rPr>
        <w:tab/>
      </w:r>
      <w:r w:rsidRPr="00202AD9">
        <w:rPr>
          <w:rFonts w:ascii="Arial Nova Light" w:hAnsi="Arial Nova Light" w:cs="Arial"/>
          <w:b/>
          <w:i/>
        </w:rPr>
        <w:t>Veda Electoral</w:t>
      </w:r>
      <w:r w:rsidRPr="00202AD9">
        <w:rPr>
          <w:rFonts w:ascii="Arial Nova Light" w:hAnsi="Arial Nova Light" w:cs="Arial"/>
          <w:i/>
        </w:rPr>
        <w:t xml:space="preserve">: Tres días antes de la Jornada Electoral. </w:t>
      </w:r>
    </w:p>
    <w:p w14:paraId="71D336CD" w14:textId="280A4BA2" w:rsidR="003E628B" w:rsidRPr="00202AD9" w:rsidRDefault="003E628B" w:rsidP="00535C2C">
      <w:pPr>
        <w:pStyle w:val="NormalWeb"/>
        <w:spacing w:line="360" w:lineRule="auto"/>
        <w:contextualSpacing/>
        <w:mirrorIndents/>
        <w:jc w:val="both"/>
        <w:rPr>
          <w:rFonts w:ascii="Arial Nova Light" w:hAnsi="Arial Nova Light" w:cs="Arial"/>
          <w:i/>
        </w:rPr>
      </w:pPr>
      <w:r w:rsidRPr="00202AD9">
        <w:rPr>
          <w:rFonts w:ascii="Arial Nova Light" w:hAnsi="Arial Nova Light" w:cs="Arial"/>
          <w:b/>
          <w:i/>
        </w:rPr>
        <w:t>d)</w:t>
      </w:r>
      <w:r w:rsidRPr="00202AD9">
        <w:rPr>
          <w:rFonts w:ascii="Arial Nova Light" w:hAnsi="Arial Nova Light" w:cs="Arial"/>
          <w:i/>
        </w:rPr>
        <w:tab/>
      </w:r>
      <w:r w:rsidRPr="00202AD9">
        <w:rPr>
          <w:rFonts w:ascii="Arial Nova Light" w:hAnsi="Arial Nova Light" w:cs="Arial"/>
          <w:b/>
          <w:i/>
        </w:rPr>
        <w:t>Jornada Electoral</w:t>
      </w:r>
      <w:r w:rsidRPr="00202AD9">
        <w:rPr>
          <w:rFonts w:ascii="Arial Nova Light" w:hAnsi="Arial Nova Light" w:cs="Arial"/>
          <w:i/>
        </w:rPr>
        <w:t>: El día seis de junio de dos mil veintiuno.</w:t>
      </w:r>
    </w:p>
    <w:p w14:paraId="2E044923" w14:textId="77777777" w:rsidR="00B95D63" w:rsidRPr="00202AD9" w:rsidRDefault="00B95D63" w:rsidP="00535C2C">
      <w:pPr>
        <w:pStyle w:val="NormalWeb"/>
        <w:spacing w:line="360" w:lineRule="auto"/>
        <w:contextualSpacing/>
        <w:mirrorIndents/>
        <w:jc w:val="both"/>
        <w:rPr>
          <w:rFonts w:ascii="Arial Nova Light" w:hAnsi="Arial Nova Light" w:cs="Arial"/>
          <w:i/>
        </w:rPr>
      </w:pPr>
    </w:p>
    <w:p w14:paraId="7BA59280" w14:textId="421F22D9" w:rsidR="00797A1E" w:rsidRPr="00202AD9" w:rsidRDefault="00106DFA" w:rsidP="00535C2C">
      <w:pPr>
        <w:pStyle w:val="NormalWeb"/>
        <w:spacing w:before="0" w:beforeAutospacing="0" w:after="0" w:afterAutospacing="0" w:line="360" w:lineRule="auto"/>
        <w:contextualSpacing/>
        <w:mirrorIndents/>
        <w:jc w:val="both"/>
        <w:rPr>
          <w:rFonts w:ascii="Arial Nova Light" w:hAnsi="Arial Nova Light" w:cs="Arial"/>
        </w:rPr>
      </w:pPr>
      <w:r w:rsidRPr="00202AD9">
        <w:rPr>
          <w:rFonts w:ascii="Arial Nova Light" w:hAnsi="Arial Nova Light" w:cs="Arial"/>
          <w:b/>
        </w:rPr>
        <w:t>1.2.</w:t>
      </w:r>
      <w:r w:rsidR="003E628B" w:rsidRPr="00202AD9">
        <w:rPr>
          <w:rFonts w:ascii="Arial Nova Light" w:hAnsi="Arial Nova Light" w:cs="Arial"/>
          <w:b/>
        </w:rPr>
        <w:t xml:space="preserve"> </w:t>
      </w:r>
      <w:r w:rsidR="00797A1E" w:rsidRPr="00202AD9">
        <w:rPr>
          <w:rFonts w:ascii="Arial Nova Light" w:hAnsi="Arial Nova Light" w:cs="Arial"/>
          <w:b/>
        </w:rPr>
        <w:t>Presentación de la denuncia ante el IEE</w:t>
      </w:r>
      <w:r w:rsidR="0049575D" w:rsidRPr="00202AD9">
        <w:rPr>
          <w:rStyle w:val="Refdenotaalpie"/>
          <w:rFonts w:ascii="Arial Nova Light" w:hAnsi="Arial Nova Light" w:cs="Arial"/>
          <w:b/>
        </w:rPr>
        <w:footnoteReference w:id="2"/>
      </w:r>
      <w:r w:rsidR="00797A1E" w:rsidRPr="00202AD9">
        <w:rPr>
          <w:rFonts w:ascii="Arial Nova Light" w:hAnsi="Arial Nova Light" w:cs="Arial"/>
          <w:b/>
        </w:rPr>
        <w:t xml:space="preserve"> y radicación</w:t>
      </w:r>
      <w:r w:rsidR="0005109B" w:rsidRPr="00202AD9">
        <w:rPr>
          <w:rFonts w:ascii="Arial Nova Light" w:hAnsi="Arial Nova Light" w:cs="Arial"/>
          <w:b/>
        </w:rPr>
        <w:t xml:space="preserve">. </w:t>
      </w:r>
      <w:r w:rsidR="00F66FCF" w:rsidRPr="00202AD9">
        <w:rPr>
          <w:rFonts w:ascii="Arial Nova Light" w:eastAsia="Arial Nova" w:hAnsi="Arial Nova Light" w:cs="Arial Nova"/>
        </w:rPr>
        <w:t xml:space="preserve">El catorce </w:t>
      </w:r>
      <w:r w:rsidR="00797A1E" w:rsidRPr="00202AD9">
        <w:rPr>
          <w:rFonts w:ascii="Arial Nova Light" w:eastAsia="Arial Nova" w:hAnsi="Arial Nova Light" w:cs="Arial Nova"/>
        </w:rPr>
        <w:t xml:space="preserve">de </w:t>
      </w:r>
      <w:r w:rsidR="00F66FCF" w:rsidRPr="00202AD9">
        <w:rPr>
          <w:rFonts w:ascii="Arial Nova Light" w:eastAsia="Arial Nova" w:hAnsi="Arial Nova Light" w:cs="Arial Nova"/>
        </w:rPr>
        <w:t>mayo</w:t>
      </w:r>
      <w:r w:rsidR="00B95D63" w:rsidRPr="00202AD9">
        <w:rPr>
          <w:rFonts w:ascii="Arial Nova Light" w:eastAsia="Arial Nova" w:hAnsi="Arial Nova Light" w:cs="Arial Nova"/>
        </w:rPr>
        <w:t>,</w:t>
      </w:r>
      <w:r w:rsidR="00797A1E" w:rsidRPr="00202AD9">
        <w:rPr>
          <w:rFonts w:ascii="Arial Nova Light" w:eastAsia="Arial Nova" w:hAnsi="Arial Nova Light" w:cs="Arial Nova"/>
        </w:rPr>
        <w:t xml:space="preserve"> el Partido Acción Nacional, por conducto de su </w:t>
      </w:r>
      <w:r w:rsidR="00F66FCF" w:rsidRPr="00202AD9">
        <w:rPr>
          <w:rFonts w:ascii="Arial Nova Light" w:eastAsia="Arial Nova" w:hAnsi="Arial Nova Light" w:cs="Arial Nova"/>
        </w:rPr>
        <w:t>representante suplente</w:t>
      </w:r>
      <w:r w:rsidR="00797A1E" w:rsidRPr="00202AD9">
        <w:rPr>
          <w:rFonts w:ascii="Arial Nova Light" w:eastAsia="Arial Nova" w:hAnsi="Arial Nova Light" w:cs="Arial Nova"/>
        </w:rPr>
        <w:t xml:space="preserve"> ante el Consejo Municipal Electoral del IEE en Aguascalientes, presentó denuncia en contra de la Coalición Juntos Haremos </w:t>
      </w:r>
      <w:r w:rsidR="0049575D" w:rsidRPr="00202AD9">
        <w:rPr>
          <w:rFonts w:ascii="Arial Nova Light" w:eastAsia="Arial Nova" w:hAnsi="Arial Nova Light" w:cs="Arial Nova"/>
        </w:rPr>
        <w:t xml:space="preserve">Historia en </w:t>
      </w:r>
      <w:r w:rsidR="00797A1E" w:rsidRPr="00202AD9">
        <w:rPr>
          <w:rFonts w:ascii="Arial Nova Light" w:eastAsia="Arial Nova" w:hAnsi="Arial Nova Light" w:cs="Arial Nova"/>
        </w:rPr>
        <w:t>Aguascalientes y</w:t>
      </w:r>
      <w:r w:rsidR="00F66FCF" w:rsidRPr="00202AD9">
        <w:rPr>
          <w:rFonts w:ascii="Arial Nova Light" w:hAnsi="Arial Nova Light" w:cs="Arial"/>
        </w:rPr>
        <w:t xml:space="preserve"> la C. Karla Arely Espinoza Esparza en su calidad de candidata a la Presidencia Municipal de Jesús María</w:t>
      </w:r>
      <w:r w:rsidR="00797A1E" w:rsidRPr="00202AD9">
        <w:rPr>
          <w:rFonts w:ascii="Arial Nova Light" w:eastAsia="Arial Nova" w:hAnsi="Arial Nova Light" w:cs="Arial Nova"/>
        </w:rPr>
        <w:t xml:space="preserve">, por </w:t>
      </w:r>
      <w:r w:rsidR="00AE2733" w:rsidRPr="00202AD9">
        <w:rPr>
          <w:rFonts w:ascii="Arial Nova Light" w:hAnsi="Arial Nova Light" w:cs="Arial"/>
        </w:rPr>
        <w:t xml:space="preserve">la aparición indebida de </w:t>
      </w:r>
      <w:r w:rsidR="00F66FCF" w:rsidRPr="00202AD9">
        <w:rPr>
          <w:rFonts w:ascii="Arial Nova Light" w:hAnsi="Arial Nova Light" w:cs="Arial"/>
        </w:rPr>
        <w:t>menores de edad</w:t>
      </w:r>
      <w:r w:rsidR="004332AD" w:rsidRPr="00202AD9">
        <w:rPr>
          <w:rFonts w:ascii="Arial Nova Light" w:hAnsi="Arial Nova Light" w:cs="Arial"/>
        </w:rPr>
        <w:t xml:space="preserve"> en </w:t>
      </w:r>
      <w:r w:rsidR="00AE2733" w:rsidRPr="00202AD9">
        <w:rPr>
          <w:rFonts w:ascii="Arial Nova Light" w:hAnsi="Arial Nova Light" w:cs="Arial"/>
        </w:rPr>
        <w:t>presunta</w:t>
      </w:r>
      <w:r w:rsidR="004332AD" w:rsidRPr="00202AD9">
        <w:rPr>
          <w:rFonts w:ascii="Arial Nova Light" w:hAnsi="Arial Nova Light" w:cs="Arial"/>
        </w:rPr>
        <w:t xml:space="preserve"> propaganda</w:t>
      </w:r>
      <w:r w:rsidR="0049575D" w:rsidRPr="00202AD9">
        <w:rPr>
          <w:rFonts w:ascii="Arial Nova Light" w:hAnsi="Arial Nova Light" w:cs="Arial"/>
        </w:rPr>
        <w:t xml:space="preserve"> electoral</w:t>
      </w:r>
      <w:r w:rsidR="00F66FCF" w:rsidRPr="00202AD9">
        <w:rPr>
          <w:rFonts w:ascii="Arial Nova Light" w:hAnsi="Arial Nova Light" w:cs="Arial"/>
        </w:rPr>
        <w:t>.</w:t>
      </w:r>
    </w:p>
    <w:p w14:paraId="6158EFCD" w14:textId="77777777" w:rsidR="00EA2F17" w:rsidRPr="00202AD9" w:rsidRDefault="00EA2F17" w:rsidP="00535C2C">
      <w:pPr>
        <w:pBdr>
          <w:top w:val="nil"/>
          <w:left w:val="nil"/>
          <w:bottom w:val="nil"/>
          <w:right w:val="nil"/>
          <w:between w:val="nil"/>
        </w:pBdr>
        <w:spacing w:after="0" w:line="360" w:lineRule="auto"/>
        <w:ind w:right="49"/>
        <w:jc w:val="both"/>
        <w:rPr>
          <w:rFonts w:ascii="Arial Nova Light" w:eastAsia="Arial Nova" w:hAnsi="Arial Nova Light" w:cs="Arial Nova"/>
          <w:sz w:val="24"/>
          <w:szCs w:val="24"/>
        </w:rPr>
      </w:pPr>
    </w:p>
    <w:p w14:paraId="3040F41E" w14:textId="77777777" w:rsidR="002E792F" w:rsidRPr="00202AD9" w:rsidRDefault="00797A1E" w:rsidP="00535C2C">
      <w:pPr>
        <w:pBdr>
          <w:top w:val="nil"/>
          <w:left w:val="nil"/>
          <w:bottom w:val="nil"/>
          <w:right w:val="nil"/>
          <w:between w:val="nil"/>
        </w:pBdr>
        <w:spacing w:after="0" w:line="360" w:lineRule="auto"/>
        <w:ind w:right="49"/>
        <w:jc w:val="both"/>
        <w:rPr>
          <w:rFonts w:ascii="Arial Nova Light" w:eastAsia="Arial Nova" w:hAnsi="Arial Nova Light" w:cs="Arial Nova"/>
          <w:sz w:val="24"/>
          <w:szCs w:val="24"/>
        </w:rPr>
      </w:pPr>
      <w:r w:rsidRPr="00202AD9">
        <w:rPr>
          <w:rFonts w:ascii="Arial Nova Light" w:eastAsia="Arial Nova" w:hAnsi="Arial Nova Light" w:cs="Arial Nova"/>
          <w:sz w:val="24"/>
          <w:szCs w:val="24"/>
        </w:rPr>
        <w:t>El</w:t>
      </w:r>
      <w:r w:rsidR="00F66FCF" w:rsidRPr="00202AD9">
        <w:rPr>
          <w:rFonts w:ascii="Arial Nova Light" w:eastAsia="Arial Nova" w:hAnsi="Arial Nova Light" w:cs="Arial Nova"/>
          <w:sz w:val="24"/>
          <w:szCs w:val="24"/>
        </w:rPr>
        <w:t xml:space="preserve"> quince de mayo</w:t>
      </w:r>
      <w:r w:rsidRPr="00202AD9">
        <w:rPr>
          <w:rFonts w:ascii="Arial Nova Light" w:eastAsia="Arial Nova" w:hAnsi="Arial Nova Light" w:cs="Arial Nova"/>
          <w:sz w:val="24"/>
          <w:szCs w:val="24"/>
        </w:rPr>
        <w:t xml:space="preserve">, el Secretario Ejecutivo del </w:t>
      </w:r>
      <w:r w:rsidR="00876CD6" w:rsidRPr="00202AD9">
        <w:rPr>
          <w:rFonts w:ascii="Arial Nova Light" w:eastAsia="Arial Nova" w:hAnsi="Arial Nova Light" w:cs="Arial Nova"/>
          <w:sz w:val="24"/>
          <w:szCs w:val="24"/>
        </w:rPr>
        <w:t>Instituto Estatal Electoral de Aguascalientes</w:t>
      </w:r>
      <w:r w:rsidR="00876CD6" w:rsidRPr="00202AD9">
        <w:rPr>
          <w:rStyle w:val="Refdenotaalpie"/>
          <w:rFonts w:ascii="Arial Nova Light" w:eastAsia="Arial Nova" w:hAnsi="Arial Nova Light" w:cs="Arial Nova"/>
          <w:sz w:val="24"/>
          <w:szCs w:val="24"/>
        </w:rPr>
        <w:footnoteReference w:id="3"/>
      </w:r>
      <w:r w:rsidRPr="00202AD9">
        <w:rPr>
          <w:rFonts w:ascii="Arial Nova Light" w:eastAsia="Arial Nova" w:hAnsi="Arial Nova Light" w:cs="Arial Nova"/>
          <w:sz w:val="24"/>
          <w:szCs w:val="24"/>
        </w:rPr>
        <w:t xml:space="preserve"> radicó la denuncia bajo el número de expediente IEE/PES/0</w:t>
      </w:r>
      <w:r w:rsidR="00F66FCF" w:rsidRPr="00202AD9">
        <w:rPr>
          <w:rFonts w:ascii="Arial Nova Light" w:eastAsia="Arial Nova" w:hAnsi="Arial Nova Light" w:cs="Arial Nova"/>
          <w:sz w:val="24"/>
          <w:szCs w:val="24"/>
        </w:rPr>
        <w:t>44</w:t>
      </w:r>
      <w:r w:rsidRPr="00202AD9">
        <w:rPr>
          <w:rFonts w:ascii="Arial Nova Light" w:eastAsia="Arial Nova" w:hAnsi="Arial Nova Light" w:cs="Arial Nova"/>
          <w:sz w:val="24"/>
          <w:szCs w:val="24"/>
        </w:rPr>
        <w:t>/2021.</w:t>
      </w:r>
    </w:p>
    <w:p w14:paraId="62262452" w14:textId="77777777" w:rsidR="002E792F" w:rsidRPr="00202AD9" w:rsidRDefault="002E792F" w:rsidP="00535C2C">
      <w:pPr>
        <w:pBdr>
          <w:top w:val="nil"/>
          <w:left w:val="nil"/>
          <w:bottom w:val="nil"/>
          <w:right w:val="nil"/>
          <w:between w:val="nil"/>
        </w:pBdr>
        <w:spacing w:after="0" w:line="360" w:lineRule="auto"/>
        <w:ind w:right="49"/>
        <w:jc w:val="both"/>
        <w:rPr>
          <w:rFonts w:ascii="Arial Nova Light" w:eastAsia="Arial Nova" w:hAnsi="Arial Nova Light" w:cs="Arial Nova"/>
          <w:sz w:val="24"/>
          <w:szCs w:val="24"/>
        </w:rPr>
      </w:pPr>
    </w:p>
    <w:p w14:paraId="19DF535B" w14:textId="46E1DE9E" w:rsidR="000078A9" w:rsidRPr="00202AD9" w:rsidRDefault="00807FA3" w:rsidP="00535C2C">
      <w:pPr>
        <w:pBdr>
          <w:top w:val="nil"/>
          <w:left w:val="nil"/>
          <w:bottom w:val="nil"/>
          <w:right w:val="nil"/>
          <w:between w:val="nil"/>
        </w:pBdr>
        <w:spacing w:after="0" w:line="360" w:lineRule="auto"/>
        <w:ind w:right="49"/>
        <w:jc w:val="both"/>
        <w:rPr>
          <w:rFonts w:ascii="Arial Nova Light" w:eastAsia="Arial Nova" w:hAnsi="Arial Nova Light" w:cs="Arial Nova"/>
          <w:sz w:val="24"/>
          <w:szCs w:val="24"/>
        </w:rPr>
      </w:pPr>
      <w:r w:rsidRPr="00202AD9">
        <w:rPr>
          <w:rFonts w:ascii="Arial Nova Light" w:eastAsia="Times New Roman" w:hAnsi="Arial Nova Light" w:cs="Arial"/>
          <w:b/>
          <w:sz w:val="24"/>
          <w:szCs w:val="24"/>
        </w:rPr>
        <w:t>1.</w:t>
      </w:r>
      <w:r w:rsidR="00106DFA" w:rsidRPr="00202AD9">
        <w:rPr>
          <w:rFonts w:ascii="Arial Nova Light" w:eastAsia="Times New Roman" w:hAnsi="Arial Nova Light" w:cs="Arial"/>
          <w:b/>
          <w:sz w:val="24"/>
          <w:szCs w:val="24"/>
        </w:rPr>
        <w:t>3</w:t>
      </w:r>
      <w:r w:rsidRPr="00202AD9">
        <w:rPr>
          <w:rFonts w:ascii="Arial Nova Light" w:eastAsia="Times New Roman" w:hAnsi="Arial Nova Light" w:cs="Arial"/>
          <w:b/>
          <w:sz w:val="24"/>
          <w:szCs w:val="24"/>
        </w:rPr>
        <w:t xml:space="preserve">. </w:t>
      </w:r>
      <w:r w:rsidR="000078A9" w:rsidRPr="00202AD9">
        <w:rPr>
          <w:rFonts w:ascii="Arial Nova Light" w:eastAsia="Times New Roman" w:hAnsi="Arial Nova Light" w:cs="Arial"/>
          <w:b/>
          <w:sz w:val="24"/>
          <w:szCs w:val="24"/>
        </w:rPr>
        <w:t>Admisión de la denuncia</w:t>
      </w:r>
      <w:r w:rsidR="00C06C71" w:rsidRPr="00202AD9">
        <w:rPr>
          <w:rFonts w:ascii="Arial Nova Light" w:eastAsia="Times New Roman" w:hAnsi="Arial Nova Light" w:cs="Arial"/>
          <w:b/>
          <w:sz w:val="24"/>
          <w:szCs w:val="24"/>
        </w:rPr>
        <w:t xml:space="preserve">. </w:t>
      </w:r>
      <w:r w:rsidR="000078A9" w:rsidRPr="00202AD9">
        <w:rPr>
          <w:rFonts w:ascii="Arial Nova Light" w:eastAsia="Times New Roman" w:hAnsi="Arial Nova Light" w:cs="Arial"/>
          <w:sz w:val="24"/>
          <w:szCs w:val="24"/>
        </w:rPr>
        <w:t xml:space="preserve">En fecha dieciocho de mayo, el Secretario Ejecutivo del IEE, dictó el acuerdo de admisión, señalando fecha para la celebración de la Audiencia de Pruebas y Alegatos. </w:t>
      </w:r>
    </w:p>
    <w:p w14:paraId="738F6FE6" w14:textId="5A56AC08" w:rsidR="00106DFA" w:rsidRPr="00202AD9" w:rsidRDefault="00797A1E" w:rsidP="00535C2C">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4"/>
          <w:szCs w:val="24"/>
        </w:rPr>
      </w:pPr>
      <w:r w:rsidRPr="00202AD9">
        <w:rPr>
          <w:rFonts w:ascii="Arial Nova Light" w:eastAsia="Arial Nova" w:hAnsi="Arial Nova Light" w:cs="Arial Nova"/>
          <w:sz w:val="24"/>
          <w:szCs w:val="24"/>
        </w:rPr>
        <w:t xml:space="preserve"> </w:t>
      </w:r>
    </w:p>
    <w:p w14:paraId="6ADCBEBF" w14:textId="0D953E6E" w:rsidR="000078A9" w:rsidRPr="00202AD9" w:rsidRDefault="000078A9" w:rsidP="00D7748D">
      <w:pPr>
        <w:pStyle w:val="Prrafodelista"/>
        <w:numPr>
          <w:ilvl w:val="1"/>
          <w:numId w:val="4"/>
        </w:numPr>
        <w:shd w:val="clear" w:color="auto" w:fill="FFFFFF"/>
        <w:tabs>
          <w:tab w:val="left" w:pos="426"/>
        </w:tabs>
        <w:spacing w:after="0" w:line="360" w:lineRule="auto"/>
        <w:ind w:left="0" w:firstLine="0"/>
        <w:jc w:val="both"/>
        <w:rPr>
          <w:rFonts w:ascii="Arial Nova Light" w:eastAsia="Times New Roman" w:hAnsi="Arial Nova Light" w:cs="Arial"/>
          <w:b/>
          <w:sz w:val="24"/>
          <w:szCs w:val="24"/>
        </w:rPr>
      </w:pPr>
      <w:r w:rsidRPr="00202AD9">
        <w:rPr>
          <w:rFonts w:ascii="Arial Nova Light" w:eastAsia="Times New Roman" w:hAnsi="Arial Nova Light" w:cs="Arial"/>
          <w:b/>
          <w:sz w:val="24"/>
          <w:szCs w:val="24"/>
        </w:rPr>
        <w:t>Oficialía Electoral</w:t>
      </w:r>
      <w:r w:rsidR="00851F37" w:rsidRPr="00202AD9">
        <w:rPr>
          <w:rFonts w:ascii="Arial Nova Light" w:eastAsia="Times New Roman" w:hAnsi="Arial Nova Light" w:cs="Arial"/>
          <w:b/>
          <w:sz w:val="24"/>
          <w:szCs w:val="24"/>
        </w:rPr>
        <w:t>.</w:t>
      </w:r>
      <w:r w:rsidR="00CE7265" w:rsidRPr="00202AD9">
        <w:rPr>
          <w:rFonts w:ascii="Arial Nova Light" w:eastAsia="Times New Roman" w:hAnsi="Arial Nova Light" w:cs="Arial"/>
          <w:b/>
          <w:sz w:val="24"/>
          <w:szCs w:val="24"/>
        </w:rPr>
        <w:t xml:space="preserve"> </w:t>
      </w:r>
      <w:r w:rsidRPr="00202AD9">
        <w:rPr>
          <w:rFonts w:ascii="Arial Nova Light" w:eastAsia="Times New Roman" w:hAnsi="Arial Nova Light" w:cs="Arial"/>
          <w:sz w:val="24"/>
          <w:szCs w:val="24"/>
        </w:rPr>
        <w:t>El día diecinueve de abril, la jefa del Departamento de Oficialía Electoral del IEE, practicó la diligencia solicitada por el actor y se asentaron en el acta los hechos constatados en el documento identificado con las siglas IEE/OE/</w:t>
      </w:r>
      <w:r w:rsidR="002B413F" w:rsidRPr="00202AD9">
        <w:rPr>
          <w:rFonts w:ascii="Arial Nova Light" w:eastAsia="Times New Roman" w:hAnsi="Arial Nova Light" w:cs="Arial"/>
          <w:sz w:val="24"/>
          <w:szCs w:val="24"/>
        </w:rPr>
        <w:t>154</w:t>
      </w:r>
      <w:r w:rsidRPr="00202AD9">
        <w:rPr>
          <w:rFonts w:ascii="Arial Nova Light" w:eastAsia="Times New Roman" w:hAnsi="Arial Nova Light" w:cs="Arial"/>
          <w:sz w:val="24"/>
          <w:szCs w:val="24"/>
        </w:rPr>
        <w:t xml:space="preserve">/2021. </w:t>
      </w:r>
    </w:p>
    <w:p w14:paraId="3188A720" w14:textId="77777777" w:rsidR="0062092B" w:rsidRPr="00202AD9" w:rsidRDefault="0062092B" w:rsidP="0062092B">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23677CB6" w14:textId="4726C934" w:rsidR="00EC475C" w:rsidRPr="00202AD9" w:rsidRDefault="00DC0133" w:rsidP="00D7748D">
      <w:pPr>
        <w:pStyle w:val="Prrafodelista"/>
        <w:numPr>
          <w:ilvl w:val="1"/>
          <w:numId w:val="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202AD9">
        <w:rPr>
          <w:rFonts w:ascii="Arial Nova Light" w:eastAsia="Times New Roman" w:hAnsi="Arial Nova Light" w:cs="Arial"/>
          <w:b/>
          <w:sz w:val="24"/>
          <w:szCs w:val="24"/>
        </w:rPr>
        <w:t>Medidas Cautelares.</w:t>
      </w:r>
      <w:r w:rsidRPr="00202AD9">
        <w:rPr>
          <w:rFonts w:ascii="Arial Nova Light" w:eastAsia="Times New Roman" w:hAnsi="Arial Nova Light" w:cs="Arial"/>
          <w:sz w:val="24"/>
          <w:szCs w:val="24"/>
        </w:rPr>
        <w:t xml:space="preserve"> </w:t>
      </w:r>
      <w:r w:rsidR="00EC475C" w:rsidRPr="00202AD9">
        <w:rPr>
          <w:rFonts w:ascii="Arial Nova Light" w:eastAsia="Arial Nova" w:hAnsi="Arial Nova Light" w:cs="Arial Nova"/>
          <w:sz w:val="24"/>
          <w:szCs w:val="24"/>
        </w:rPr>
        <w:t xml:space="preserve">Del escrito de denuncia, se observa que el actor solicita </w:t>
      </w:r>
      <w:bookmarkStart w:id="4" w:name="_Hlk65664130"/>
      <w:r w:rsidR="00EC475C" w:rsidRPr="00202AD9">
        <w:rPr>
          <w:rFonts w:ascii="Arial Nova Light" w:eastAsia="Arial Nova" w:hAnsi="Arial Nova Light" w:cs="Arial Nova"/>
          <w:sz w:val="24"/>
          <w:szCs w:val="24"/>
        </w:rPr>
        <w:t xml:space="preserve">como medida cautelar, </w:t>
      </w:r>
      <w:bookmarkEnd w:id="4"/>
      <w:r w:rsidR="006D5783" w:rsidRPr="00202AD9">
        <w:rPr>
          <w:rFonts w:ascii="Arial Nova Light" w:eastAsia="Arial Nova" w:hAnsi="Arial Nova Light" w:cs="Arial Nova"/>
          <w:sz w:val="24"/>
          <w:szCs w:val="24"/>
        </w:rPr>
        <w:t xml:space="preserve">que se </w:t>
      </w:r>
      <w:r w:rsidR="00525D35" w:rsidRPr="00202AD9">
        <w:rPr>
          <w:rFonts w:ascii="Arial Nova Light" w:eastAsia="Arial Nova" w:hAnsi="Arial Nova Light" w:cs="Arial Nova"/>
          <w:sz w:val="24"/>
          <w:szCs w:val="24"/>
        </w:rPr>
        <w:t>retire l</w:t>
      </w:r>
      <w:r w:rsidR="006D5783" w:rsidRPr="00202AD9">
        <w:rPr>
          <w:rFonts w:ascii="Arial Nova Light" w:eastAsia="Arial Nova" w:hAnsi="Arial Nova Light" w:cs="Arial Nova"/>
          <w:sz w:val="24"/>
          <w:szCs w:val="24"/>
        </w:rPr>
        <w:t xml:space="preserve">a propaganda señalada </w:t>
      </w:r>
      <w:r w:rsidR="004332AD" w:rsidRPr="00202AD9">
        <w:rPr>
          <w:rFonts w:ascii="Arial Nova Light" w:eastAsia="Arial Nova" w:hAnsi="Arial Nova Light" w:cs="Arial Nova"/>
          <w:sz w:val="24"/>
          <w:szCs w:val="24"/>
        </w:rPr>
        <w:t>en</w:t>
      </w:r>
      <w:r w:rsidR="00525D35" w:rsidRPr="00202AD9">
        <w:rPr>
          <w:rFonts w:ascii="Arial Nova Light" w:eastAsia="Arial Nova" w:hAnsi="Arial Nova Light" w:cs="Arial Nova"/>
          <w:sz w:val="24"/>
          <w:szCs w:val="24"/>
        </w:rPr>
        <w:t xml:space="preserve"> la red socia</w:t>
      </w:r>
      <w:r w:rsidR="004332AD" w:rsidRPr="00202AD9">
        <w:rPr>
          <w:rFonts w:ascii="Arial Nova Light" w:eastAsia="Arial Nova" w:hAnsi="Arial Nova Light" w:cs="Arial Nova"/>
          <w:sz w:val="24"/>
          <w:szCs w:val="24"/>
        </w:rPr>
        <w:t>l</w:t>
      </w:r>
      <w:r w:rsidR="00525D35" w:rsidRPr="00202AD9">
        <w:rPr>
          <w:rFonts w:ascii="Arial Nova Light" w:eastAsia="Arial Nova" w:hAnsi="Arial Nova Light" w:cs="Arial Nova"/>
          <w:sz w:val="24"/>
          <w:szCs w:val="24"/>
        </w:rPr>
        <w:t xml:space="preserve"> de Facebook</w:t>
      </w:r>
      <w:r w:rsidR="004337AE" w:rsidRPr="00202AD9">
        <w:rPr>
          <w:rFonts w:ascii="Arial Nova Light" w:eastAsia="Arial Nova" w:hAnsi="Arial Nova Light" w:cs="Arial Nova"/>
          <w:sz w:val="24"/>
          <w:szCs w:val="24"/>
        </w:rPr>
        <w:t>, en la</w:t>
      </w:r>
      <w:r w:rsidR="00525D35" w:rsidRPr="00202AD9">
        <w:rPr>
          <w:rFonts w:ascii="Arial Nova Light" w:eastAsia="Arial Nova" w:hAnsi="Arial Nova Light" w:cs="Arial Nova"/>
          <w:sz w:val="24"/>
          <w:szCs w:val="24"/>
        </w:rPr>
        <w:t xml:space="preserve"> cual aparecen menores de edad.</w:t>
      </w:r>
    </w:p>
    <w:p w14:paraId="54282416" w14:textId="77777777" w:rsidR="00EC475C" w:rsidRPr="00202AD9" w:rsidRDefault="00EC475C" w:rsidP="00535C2C">
      <w:pPr>
        <w:pStyle w:val="Prrafodelista"/>
        <w:spacing w:line="360" w:lineRule="auto"/>
        <w:rPr>
          <w:rFonts w:ascii="Arial Nova Light" w:eastAsia="Arial Nova" w:hAnsi="Arial Nova Light" w:cs="Arial Nova"/>
          <w:bCs/>
          <w:sz w:val="24"/>
          <w:szCs w:val="24"/>
        </w:rPr>
      </w:pPr>
    </w:p>
    <w:p w14:paraId="4D516FD8" w14:textId="4E3C640C" w:rsidR="00EC475C" w:rsidRPr="00202AD9" w:rsidRDefault="00EC475C" w:rsidP="00535C2C">
      <w:pPr>
        <w:pStyle w:val="Prrafodelista"/>
        <w:shd w:val="clear" w:color="auto" w:fill="FFFFFF"/>
        <w:tabs>
          <w:tab w:val="left" w:pos="426"/>
        </w:tabs>
        <w:spacing w:after="0" w:line="360" w:lineRule="auto"/>
        <w:ind w:left="0"/>
        <w:jc w:val="both"/>
        <w:rPr>
          <w:rFonts w:ascii="Arial Nova Light" w:eastAsia="Arial Nova" w:hAnsi="Arial Nova Light" w:cs="Arial Nova"/>
          <w:bCs/>
          <w:sz w:val="24"/>
          <w:szCs w:val="24"/>
        </w:rPr>
      </w:pPr>
      <w:r w:rsidRPr="00202AD9">
        <w:rPr>
          <w:rFonts w:ascii="Arial Nova Light" w:eastAsia="Arial Nova" w:hAnsi="Arial Nova Light" w:cs="Arial Nova"/>
          <w:bCs/>
          <w:sz w:val="24"/>
          <w:szCs w:val="24"/>
        </w:rPr>
        <w:t>En ese sentido, el día</w:t>
      </w:r>
      <w:r w:rsidR="00FB38AB" w:rsidRPr="00202AD9">
        <w:rPr>
          <w:rFonts w:ascii="Arial Nova Light" w:eastAsia="Arial Nova" w:hAnsi="Arial Nova Light" w:cs="Arial Nova"/>
          <w:bCs/>
          <w:sz w:val="24"/>
          <w:szCs w:val="24"/>
        </w:rPr>
        <w:t xml:space="preserve"> </w:t>
      </w:r>
      <w:r w:rsidR="00A21844" w:rsidRPr="00202AD9">
        <w:rPr>
          <w:rFonts w:ascii="Arial Nova Light" w:eastAsia="Arial Nova" w:hAnsi="Arial Nova Light" w:cs="Arial Nova"/>
          <w:bCs/>
          <w:sz w:val="24"/>
          <w:szCs w:val="24"/>
        </w:rPr>
        <w:t xml:space="preserve">veinte </w:t>
      </w:r>
      <w:r w:rsidR="00FB38AB" w:rsidRPr="00202AD9">
        <w:rPr>
          <w:rFonts w:ascii="Arial Nova Light" w:eastAsia="Arial Nova" w:hAnsi="Arial Nova Light" w:cs="Arial Nova"/>
          <w:bCs/>
          <w:sz w:val="24"/>
          <w:szCs w:val="24"/>
        </w:rPr>
        <w:t>de mayo</w:t>
      </w:r>
      <w:r w:rsidRPr="00202AD9">
        <w:rPr>
          <w:rFonts w:ascii="Arial Nova Light" w:eastAsia="Arial Nova" w:hAnsi="Arial Nova Light" w:cs="Arial Nova"/>
          <w:bCs/>
          <w:sz w:val="24"/>
          <w:szCs w:val="24"/>
        </w:rPr>
        <w:t xml:space="preserve">, la Secretaría Ejecutiva del IEE, determinó </w:t>
      </w:r>
      <w:r w:rsidR="004337AE" w:rsidRPr="00202AD9">
        <w:rPr>
          <w:rFonts w:ascii="Arial Nova Light" w:eastAsia="Arial Nova" w:hAnsi="Arial Nova Light" w:cs="Arial Nova"/>
          <w:bCs/>
          <w:sz w:val="24"/>
          <w:szCs w:val="24"/>
        </w:rPr>
        <w:t xml:space="preserve">procedentes </w:t>
      </w:r>
      <w:r w:rsidRPr="00202AD9">
        <w:rPr>
          <w:rFonts w:ascii="Arial Nova Light" w:eastAsia="Arial Nova" w:hAnsi="Arial Nova Light" w:cs="Arial Nova"/>
          <w:bCs/>
          <w:sz w:val="24"/>
          <w:szCs w:val="24"/>
        </w:rPr>
        <w:t>las medidas cautelare</w:t>
      </w:r>
      <w:r w:rsidR="0049575D" w:rsidRPr="00202AD9">
        <w:rPr>
          <w:rFonts w:ascii="Arial Nova Light" w:eastAsia="Arial Nova" w:hAnsi="Arial Nova Light" w:cs="Arial Nova"/>
          <w:bCs/>
          <w:sz w:val="24"/>
          <w:szCs w:val="24"/>
        </w:rPr>
        <w:t>s</w:t>
      </w:r>
      <w:r w:rsidR="004337AE" w:rsidRPr="00202AD9">
        <w:rPr>
          <w:rFonts w:ascii="Arial Nova Light" w:eastAsia="Arial Nova" w:hAnsi="Arial Nova Light" w:cs="Arial Nova"/>
          <w:bCs/>
          <w:sz w:val="24"/>
          <w:szCs w:val="24"/>
        </w:rPr>
        <w:t xml:space="preserve"> y ordenó</w:t>
      </w:r>
      <w:r w:rsidR="00FB38AB" w:rsidRPr="00202AD9">
        <w:rPr>
          <w:rFonts w:ascii="Arial Nova Light" w:eastAsia="Arial Nova" w:hAnsi="Arial Nova Light" w:cs="Arial Nova"/>
          <w:bCs/>
          <w:sz w:val="24"/>
          <w:szCs w:val="24"/>
        </w:rPr>
        <w:t xml:space="preserve"> retirar la publicación</w:t>
      </w:r>
      <w:r w:rsidR="004337AE" w:rsidRPr="00202AD9">
        <w:rPr>
          <w:rFonts w:ascii="Arial Nova Light" w:eastAsia="Arial Nova" w:hAnsi="Arial Nova Light" w:cs="Arial Nova"/>
          <w:bCs/>
          <w:sz w:val="24"/>
          <w:szCs w:val="24"/>
        </w:rPr>
        <w:t xml:space="preserve"> denunciada</w:t>
      </w:r>
      <w:r w:rsidR="00FB38AB" w:rsidRPr="00202AD9">
        <w:rPr>
          <w:rFonts w:ascii="Arial Nova Light" w:eastAsia="Arial Nova" w:hAnsi="Arial Nova Light" w:cs="Arial Nova"/>
          <w:bCs/>
          <w:sz w:val="24"/>
          <w:szCs w:val="24"/>
        </w:rPr>
        <w:t>,</w:t>
      </w:r>
      <w:r w:rsidRPr="00202AD9">
        <w:rPr>
          <w:rFonts w:ascii="Arial Nova Light" w:eastAsia="Arial Nova" w:hAnsi="Arial Nova Light" w:cs="Arial Nova"/>
          <w:bCs/>
          <w:sz w:val="24"/>
          <w:szCs w:val="24"/>
        </w:rPr>
        <w:t xml:space="preserve"> </w:t>
      </w:r>
      <w:r w:rsidR="00FB4130" w:rsidRPr="00202AD9">
        <w:rPr>
          <w:rFonts w:ascii="Arial Nova Light" w:eastAsia="Arial Nova" w:hAnsi="Arial Nova Light" w:cs="Arial Nova"/>
          <w:bCs/>
          <w:sz w:val="24"/>
          <w:szCs w:val="24"/>
        </w:rPr>
        <w:t xml:space="preserve">al </w:t>
      </w:r>
      <w:r w:rsidR="004337AE" w:rsidRPr="00202AD9">
        <w:rPr>
          <w:rFonts w:ascii="Arial Nova Light" w:eastAsia="Arial Nova" w:hAnsi="Arial Nova Light" w:cs="Arial Nova"/>
          <w:bCs/>
          <w:sz w:val="24"/>
          <w:szCs w:val="24"/>
        </w:rPr>
        <w:t xml:space="preserve">considerar que </w:t>
      </w:r>
      <w:r w:rsidR="00FB4130" w:rsidRPr="00202AD9">
        <w:rPr>
          <w:rFonts w:ascii="Arial Nova Light" w:eastAsia="Arial Nova" w:hAnsi="Arial Nova Light" w:cs="Arial Nova"/>
          <w:bCs/>
          <w:sz w:val="24"/>
          <w:szCs w:val="24"/>
        </w:rPr>
        <w:t>exist</w:t>
      </w:r>
      <w:r w:rsidR="004337AE" w:rsidRPr="00202AD9">
        <w:rPr>
          <w:rFonts w:ascii="Arial Nova Light" w:eastAsia="Arial Nova" w:hAnsi="Arial Nova Light" w:cs="Arial Nova"/>
          <w:bCs/>
          <w:sz w:val="24"/>
          <w:szCs w:val="24"/>
        </w:rPr>
        <w:t>en</w:t>
      </w:r>
      <w:r w:rsidR="00FB4130" w:rsidRPr="00202AD9">
        <w:rPr>
          <w:rFonts w:ascii="Arial Nova Light" w:eastAsia="Arial Nova" w:hAnsi="Arial Nova Light" w:cs="Arial Nova"/>
          <w:bCs/>
          <w:sz w:val="24"/>
          <w:szCs w:val="24"/>
        </w:rPr>
        <w:t xml:space="preserve"> indicios</w:t>
      </w:r>
      <w:r w:rsidR="004337AE" w:rsidRPr="00202AD9">
        <w:rPr>
          <w:rFonts w:ascii="Arial Nova Light" w:eastAsia="Arial Nova" w:hAnsi="Arial Nova Light" w:cs="Arial Nova"/>
          <w:bCs/>
          <w:sz w:val="24"/>
          <w:szCs w:val="24"/>
        </w:rPr>
        <w:t xml:space="preserve"> de la indebida utilización de menores de edad en propaganda electoral</w:t>
      </w:r>
      <w:r w:rsidR="00FB38AB" w:rsidRPr="00202AD9">
        <w:rPr>
          <w:rFonts w:ascii="Arial Nova Light" w:eastAsia="Arial Nova" w:hAnsi="Arial Nova Light" w:cs="Arial Nova"/>
          <w:bCs/>
          <w:sz w:val="24"/>
          <w:szCs w:val="24"/>
        </w:rPr>
        <w:t>.</w:t>
      </w:r>
    </w:p>
    <w:p w14:paraId="182AC6C8" w14:textId="77777777" w:rsidR="00EC475C" w:rsidRPr="00202AD9" w:rsidRDefault="00EC475C" w:rsidP="00535C2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273371A3" w:rsidR="00165BBA" w:rsidRPr="00202AD9" w:rsidRDefault="000C2F5B" w:rsidP="00D7748D">
      <w:pPr>
        <w:pStyle w:val="Prrafodelista"/>
        <w:numPr>
          <w:ilvl w:val="1"/>
          <w:numId w:val="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202AD9">
        <w:rPr>
          <w:rFonts w:ascii="Arial Nova Light" w:eastAsia="Times New Roman" w:hAnsi="Arial Nova Light" w:cs="Arial"/>
          <w:b/>
          <w:sz w:val="24"/>
          <w:szCs w:val="24"/>
        </w:rPr>
        <w:t>Integr</w:t>
      </w:r>
      <w:r w:rsidR="00BD1803" w:rsidRPr="00202AD9">
        <w:rPr>
          <w:rFonts w:ascii="Arial Nova Light" w:eastAsia="Times New Roman" w:hAnsi="Arial Nova Light" w:cs="Arial"/>
          <w:b/>
          <w:sz w:val="24"/>
          <w:szCs w:val="24"/>
        </w:rPr>
        <w:t xml:space="preserve">ación del expediente </w:t>
      </w:r>
      <w:r w:rsidR="00106DFA" w:rsidRPr="00202AD9">
        <w:rPr>
          <w:rFonts w:ascii="Arial Nova Light" w:eastAsia="Times New Roman" w:hAnsi="Arial Nova Light" w:cs="Arial"/>
          <w:b/>
          <w:sz w:val="24"/>
          <w:szCs w:val="24"/>
        </w:rPr>
        <w:t>IEE/PES/0</w:t>
      </w:r>
      <w:r w:rsidR="00A21844" w:rsidRPr="00202AD9">
        <w:rPr>
          <w:rFonts w:ascii="Arial Nova Light" w:eastAsia="Times New Roman" w:hAnsi="Arial Nova Light" w:cs="Arial"/>
          <w:b/>
          <w:sz w:val="24"/>
          <w:szCs w:val="24"/>
        </w:rPr>
        <w:t>44</w:t>
      </w:r>
      <w:r w:rsidR="00106DFA" w:rsidRPr="00202AD9">
        <w:rPr>
          <w:rFonts w:ascii="Arial Nova Light" w:eastAsia="Times New Roman" w:hAnsi="Arial Nova Light" w:cs="Arial"/>
          <w:b/>
          <w:sz w:val="24"/>
          <w:szCs w:val="24"/>
        </w:rPr>
        <w:t xml:space="preserve">/2021 </w:t>
      </w:r>
      <w:r w:rsidRPr="00202AD9">
        <w:rPr>
          <w:rFonts w:ascii="Arial Nova Light" w:eastAsia="Times New Roman" w:hAnsi="Arial Nova Light" w:cs="Arial"/>
          <w:b/>
          <w:sz w:val="24"/>
          <w:szCs w:val="24"/>
        </w:rPr>
        <w:t xml:space="preserve">y remisión al Tribunal. </w:t>
      </w:r>
      <w:r w:rsidR="00851F37" w:rsidRPr="00202AD9">
        <w:rPr>
          <w:rFonts w:ascii="Arial Nova Light" w:eastAsia="Times New Roman" w:hAnsi="Arial Nova Light" w:cs="Arial"/>
          <w:sz w:val="24"/>
          <w:szCs w:val="24"/>
        </w:rPr>
        <w:t>E</w:t>
      </w:r>
      <w:r w:rsidR="00DD7877" w:rsidRPr="00202AD9">
        <w:rPr>
          <w:rFonts w:ascii="Arial Nova Light" w:eastAsia="Times New Roman" w:hAnsi="Arial Nova Light" w:cs="Arial"/>
          <w:sz w:val="24"/>
          <w:szCs w:val="24"/>
        </w:rPr>
        <w:t>n fecha</w:t>
      </w:r>
      <w:r w:rsidR="00A21844" w:rsidRPr="00202AD9">
        <w:rPr>
          <w:rFonts w:ascii="Arial Nova Light" w:eastAsia="Times New Roman" w:hAnsi="Arial Nova Light" w:cs="Arial"/>
          <w:sz w:val="24"/>
          <w:szCs w:val="24"/>
        </w:rPr>
        <w:t xml:space="preserve"> veintiuno </w:t>
      </w:r>
      <w:r w:rsidR="00106DFA" w:rsidRPr="00202AD9">
        <w:rPr>
          <w:rFonts w:ascii="Arial Nova Light" w:eastAsia="Times New Roman" w:hAnsi="Arial Nova Light" w:cs="Arial"/>
          <w:sz w:val="24"/>
          <w:szCs w:val="24"/>
        </w:rPr>
        <w:t xml:space="preserve">de </w:t>
      </w:r>
      <w:r w:rsidR="00A21844" w:rsidRPr="00202AD9">
        <w:rPr>
          <w:rFonts w:ascii="Arial Nova Light" w:eastAsia="Times New Roman" w:hAnsi="Arial Nova Light" w:cs="Arial"/>
          <w:sz w:val="24"/>
          <w:szCs w:val="24"/>
        </w:rPr>
        <w:t>mayo</w:t>
      </w:r>
      <w:r w:rsidR="00851F37" w:rsidRPr="00202AD9">
        <w:rPr>
          <w:rFonts w:ascii="Arial Nova Light" w:eastAsia="Times New Roman" w:hAnsi="Arial Nova Light" w:cs="Arial"/>
          <w:sz w:val="24"/>
          <w:szCs w:val="24"/>
        </w:rPr>
        <w:t xml:space="preserve">, se celebró la Audiencia de Pruebas y Alegatos, </w:t>
      </w:r>
      <w:r w:rsidR="00C853BE" w:rsidRPr="00202AD9">
        <w:rPr>
          <w:rFonts w:ascii="Arial Nova Light" w:eastAsia="Times New Roman" w:hAnsi="Arial Nova Light" w:cs="Arial"/>
          <w:sz w:val="24"/>
          <w:szCs w:val="24"/>
        </w:rPr>
        <w:t xml:space="preserve">y </w:t>
      </w:r>
      <w:r w:rsidR="00B74253" w:rsidRPr="00202AD9">
        <w:rPr>
          <w:rFonts w:ascii="Arial Nova Light" w:eastAsia="Times New Roman" w:hAnsi="Arial Nova Light" w:cs="Arial"/>
          <w:sz w:val="24"/>
          <w:szCs w:val="24"/>
        </w:rPr>
        <w:t>una vez desahogada</w:t>
      </w:r>
      <w:r w:rsidR="002D04BC" w:rsidRPr="00202AD9">
        <w:rPr>
          <w:rFonts w:ascii="Arial Nova Light" w:eastAsia="Times New Roman" w:hAnsi="Arial Nova Light" w:cs="Arial"/>
          <w:sz w:val="24"/>
          <w:szCs w:val="24"/>
        </w:rPr>
        <w:t>,</w:t>
      </w:r>
      <w:r w:rsidR="00B74253" w:rsidRPr="00202AD9">
        <w:rPr>
          <w:rFonts w:ascii="Arial Nova Light" w:eastAsia="Times New Roman" w:hAnsi="Arial Nova Light" w:cs="Arial"/>
          <w:sz w:val="24"/>
          <w:szCs w:val="24"/>
        </w:rPr>
        <w:t xml:space="preserve"> </w:t>
      </w:r>
      <w:r w:rsidR="00851F37" w:rsidRPr="00202AD9">
        <w:rPr>
          <w:rFonts w:ascii="Arial Nova Light" w:eastAsia="Times New Roman" w:hAnsi="Arial Nova Light" w:cs="Arial"/>
          <w:sz w:val="24"/>
          <w:szCs w:val="24"/>
        </w:rPr>
        <w:t xml:space="preserve">el Secretario </w:t>
      </w:r>
      <w:r w:rsidR="00774037" w:rsidRPr="00202AD9">
        <w:rPr>
          <w:rFonts w:ascii="Arial Nova Light" w:eastAsia="Times New Roman" w:hAnsi="Arial Nova Light" w:cs="Arial"/>
          <w:sz w:val="24"/>
          <w:szCs w:val="24"/>
        </w:rPr>
        <w:lastRenderedPageBreak/>
        <w:t>Ejecutivo</w:t>
      </w:r>
      <w:r w:rsidR="00851F37" w:rsidRPr="00202AD9">
        <w:rPr>
          <w:rFonts w:ascii="Arial Nova Light" w:eastAsia="Times New Roman" w:hAnsi="Arial Nova Light" w:cs="Arial"/>
          <w:sz w:val="24"/>
          <w:szCs w:val="24"/>
        </w:rPr>
        <w:t xml:space="preserve"> </w:t>
      </w:r>
      <w:r w:rsidR="00C853BE" w:rsidRPr="00202AD9">
        <w:rPr>
          <w:rFonts w:ascii="Arial Nova Light" w:eastAsia="Times New Roman" w:hAnsi="Arial Nova Light" w:cs="Arial"/>
          <w:sz w:val="24"/>
          <w:szCs w:val="24"/>
        </w:rPr>
        <w:t xml:space="preserve">al considerar debidamente integrado el expediente </w:t>
      </w:r>
      <w:r w:rsidR="00774037" w:rsidRPr="00202AD9">
        <w:rPr>
          <w:rFonts w:ascii="Arial Nova Light" w:eastAsia="Times New Roman" w:hAnsi="Arial Nova Light" w:cs="Arial"/>
          <w:sz w:val="24"/>
          <w:szCs w:val="24"/>
        </w:rPr>
        <w:t>IEE/PES/0</w:t>
      </w:r>
      <w:r w:rsidR="00A21844" w:rsidRPr="00202AD9">
        <w:rPr>
          <w:rFonts w:ascii="Arial Nova Light" w:eastAsia="Times New Roman" w:hAnsi="Arial Nova Light" w:cs="Arial"/>
          <w:sz w:val="24"/>
          <w:szCs w:val="24"/>
        </w:rPr>
        <w:t>44</w:t>
      </w:r>
      <w:r w:rsidR="00774037" w:rsidRPr="00202AD9">
        <w:rPr>
          <w:rFonts w:ascii="Arial Nova Light" w:eastAsia="Times New Roman" w:hAnsi="Arial Nova Light" w:cs="Arial"/>
          <w:sz w:val="24"/>
          <w:szCs w:val="24"/>
        </w:rPr>
        <w:t>/2021</w:t>
      </w:r>
      <w:r w:rsidR="00C853BE" w:rsidRPr="00202AD9">
        <w:rPr>
          <w:rFonts w:ascii="Arial Nova Light" w:eastAsia="Times New Roman" w:hAnsi="Arial Nova Light" w:cs="Arial"/>
          <w:sz w:val="24"/>
          <w:szCs w:val="24"/>
        </w:rPr>
        <w:t xml:space="preserve">, </w:t>
      </w:r>
      <w:r w:rsidR="00851F37" w:rsidRPr="00202AD9">
        <w:rPr>
          <w:rFonts w:ascii="Arial Nova Light" w:eastAsia="Times New Roman" w:hAnsi="Arial Nova Light" w:cs="Arial"/>
          <w:sz w:val="24"/>
          <w:szCs w:val="24"/>
        </w:rPr>
        <w:t xml:space="preserve">ordenó </w:t>
      </w:r>
      <w:r w:rsidR="00165BBA" w:rsidRPr="00202AD9">
        <w:rPr>
          <w:rFonts w:ascii="Arial Nova Light" w:eastAsia="Times New Roman" w:hAnsi="Arial Nova Light" w:cs="Arial"/>
          <w:sz w:val="24"/>
          <w:szCs w:val="24"/>
        </w:rPr>
        <w:t xml:space="preserve">remitirlo </w:t>
      </w:r>
      <w:r w:rsidR="00C853BE" w:rsidRPr="00202AD9">
        <w:rPr>
          <w:rFonts w:ascii="Arial Nova Light" w:eastAsia="Times New Roman" w:hAnsi="Arial Nova Light" w:cs="Arial"/>
          <w:sz w:val="24"/>
          <w:szCs w:val="24"/>
        </w:rPr>
        <w:t>a este Tribunal</w:t>
      </w:r>
      <w:r w:rsidR="00A21844" w:rsidRPr="00202AD9">
        <w:rPr>
          <w:rFonts w:ascii="Arial Nova Light" w:eastAsia="Times New Roman" w:hAnsi="Arial Nova Light" w:cs="Arial"/>
          <w:sz w:val="24"/>
          <w:szCs w:val="24"/>
        </w:rPr>
        <w:t>, en esa misma fecha.</w:t>
      </w:r>
    </w:p>
    <w:p w14:paraId="47C96C8F" w14:textId="77777777" w:rsidR="00165BBA" w:rsidRPr="00202AD9" w:rsidRDefault="00165BBA" w:rsidP="00535C2C">
      <w:pPr>
        <w:pStyle w:val="Prrafodelista"/>
        <w:spacing w:line="360" w:lineRule="auto"/>
        <w:rPr>
          <w:rFonts w:ascii="Arial Nova Light" w:eastAsia="Times New Roman" w:hAnsi="Arial Nova Light" w:cs="Arial"/>
          <w:b/>
          <w:sz w:val="24"/>
          <w:szCs w:val="24"/>
        </w:rPr>
      </w:pPr>
    </w:p>
    <w:p w14:paraId="7DFCFFE2" w14:textId="0B0739A3" w:rsidR="00165BBA" w:rsidRPr="00202AD9" w:rsidRDefault="00657220" w:rsidP="00D7748D">
      <w:pPr>
        <w:pStyle w:val="Prrafodelista"/>
        <w:numPr>
          <w:ilvl w:val="1"/>
          <w:numId w:val="4"/>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202AD9">
        <w:rPr>
          <w:rFonts w:ascii="Arial Nova Light" w:eastAsia="Times New Roman" w:hAnsi="Arial Nova Light" w:cs="Arial"/>
          <w:b/>
          <w:sz w:val="24"/>
          <w:szCs w:val="24"/>
        </w:rPr>
        <w:t xml:space="preserve">Radicación </w:t>
      </w:r>
      <w:r w:rsidR="00BD1803" w:rsidRPr="00202AD9">
        <w:rPr>
          <w:rFonts w:ascii="Arial Nova Light" w:eastAsia="Times New Roman" w:hAnsi="Arial Nova Light" w:cs="Arial"/>
          <w:b/>
          <w:sz w:val="24"/>
          <w:szCs w:val="24"/>
        </w:rPr>
        <w:t>del expediente TEEA-PES-</w:t>
      </w:r>
      <w:r w:rsidR="00D532BD" w:rsidRPr="00202AD9">
        <w:rPr>
          <w:rFonts w:ascii="Arial Nova Light" w:eastAsia="Times New Roman" w:hAnsi="Arial Nova Light" w:cs="Arial"/>
          <w:b/>
          <w:sz w:val="24"/>
          <w:szCs w:val="24"/>
        </w:rPr>
        <w:t>0</w:t>
      </w:r>
      <w:r w:rsidR="00A21844" w:rsidRPr="00202AD9">
        <w:rPr>
          <w:rFonts w:ascii="Arial Nova Light" w:eastAsia="Times New Roman" w:hAnsi="Arial Nova Light" w:cs="Arial"/>
          <w:b/>
          <w:sz w:val="24"/>
          <w:szCs w:val="24"/>
        </w:rPr>
        <w:t>42</w:t>
      </w:r>
      <w:r w:rsidR="00DD7877" w:rsidRPr="00202AD9">
        <w:rPr>
          <w:rFonts w:ascii="Arial Nova Light" w:eastAsia="Times New Roman" w:hAnsi="Arial Nova Light" w:cs="Arial"/>
          <w:b/>
          <w:sz w:val="24"/>
          <w:szCs w:val="24"/>
        </w:rPr>
        <w:t>/20</w:t>
      </w:r>
      <w:r w:rsidR="00165BBA" w:rsidRPr="00202AD9">
        <w:rPr>
          <w:rFonts w:ascii="Arial Nova Light" w:eastAsia="Times New Roman" w:hAnsi="Arial Nova Light" w:cs="Arial"/>
          <w:b/>
          <w:sz w:val="24"/>
          <w:szCs w:val="24"/>
        </w:rPr>
        <w:t>21</w:t>
      </w:r>
      <w:r w:rsidR="00DD7877" w:rsidRPr="00202AD9">
        <w:rPr>
          <w:rFonts w:ascii="Arial Nova Light" w:eastAsia="Times New Roman" w:hAnsi="Arial Nova Light" w:cs="Arial"/>
          <w:b/>
          <w:sz w:val="24"/>
          <w:szCs w:val="24"/>
        </w:rPr>
        <w:t xml:space="preserve"> </w:t>
      </w:r>
      <w:r w:rsidRPr="00202AD9">
        <w:rPr>
          <w:rFonts w:ascii="Arial Nova Light" w:eastAsia="Times New Roman" w:hAnsi="Arial Nova Light" w:cs="Arial"/>
          <w:b/>
          <w:sz w:val="24"/>
          <w:szCs w:val="24"/>
        </w:rPr>
        <w:t xml:space="preserve">y turno a Ponencia. </w:t>
      </w:r>
      <w:r w:rsidR="00165BBA" w:rsidRPr="00202AD9">
        <w:rPr>
          <w:rFonts w:ascii="Arial Nova Light" w:eastAsia="Times New Roman" w:hAnsi="Arial Nova Light" w:cs="Arial"/>
          <w:sz w:val="24"/>
          <w:szCs w:val="24"/>
        </w:rPr>
        <w:t>Mediante Acuerdo de Turno de Presidencia</w:t>
      </w:r>
      <w:r w:rsidR="00977821" w:rsidRPr="00202AD9">
        <w:rPr>
          <w:rFonts w:ascii="Arial Nova Light" w:eastAsia="Times New Roman" w:hAnsi="Arial Nova Light" w:cs="Arial"/>
          <w:sz w:val="24"/>
          <w:szCs w:val="24"/>
        </w:rPr>
        <w:t xml:space="preserve">, en fecha </w:t>
      </w:r>
      <w:r w:rsidR="00BC0261" w:rsidRPr="00202AD9">
        <w:rPr>
          <w:rFonts w:ascii="Arial Nova Light" w:eastAsia="Times New Roman" w:hAnsi="Arial Nova Light" w:cs="Arial"/>
          <w:sz w:val="24"/>
          <w:szCs w:val="24"/>
        </w:rPr>
        <w:t>veintitrés</w:t>
      </w:r>
      <w:r w:rsidR="00876CD6" w:rsidRPr="00202AD9">
        <w:rPr>
          <w:rFonts w:ascii="Arial Nova Light" w:eastAsia="Times New Roman" w:hAnsi="Arial Nova Light" w:cs="Arial"/>
          <w:sz w:val="24"/>
          <w:szCs w:val="24"/>
        </w:rPr>
        <w:t xml:space="preserve"> de</w:t>
      </w:r>
      <w:r w:rsidR="00A21844" w:rsidRPr="00202AD9">
        <w:rPr>
          <w:rFonts w:ascii="Arial Nova Light" w:eastAsia="Times New Roman" w:hAnsi="Arial Nova Light" w:cs="Arial"/>
          <w:sz w:val="24"/>
          <w:szCs w:val="24"/>
        </w:rPr>
        <w:t xml:space="preserve"> </w:t>
      </w:r>
      <w:r w:rsidR="0049575D" w:rsidRPr="00202AD9">
        <w:rPr>
          <w:rFonts w:ascii="Arial Nova Light" w:eastAsia="Times New Roman" w:hAnsi="Arial Nova Light" w:cs="Arial"/>
          <w:sz w:val="24"/>
          <w:szCs w:val="24"/>
        </w:rPr>
        <w:t>mayo se</w:t>
      </w:r>
      <w:r w:rsidR="00165BBA" w:rsidRPr="00202AD9">
        <w:rPr>
          <w:rFonts w:ascii="Arial Nova Light" w:eastAsia="Times New Roman" w:hAnsi="Arial Nova Light" w:cs="Arial"/>
          <w:sz w:val="24"/>
          <w:szCs w:val="24"/>
        </w:rPr>
        <w:t xml:space="preserve"> </w:t>
      </w:r>
      <w:r w:rsidR="003C6A1D" w:rsidRPr="00202AD9">
        <w:rPr>
          <w:rFonts w:ascii="Arial Nova Light" w:eastAsia="Times New Roman" w:hAnsi="Arial Nova Light" w:cs="Arial"/>
          <w:sz w:val="24"/>
          <w:szCs w:val="24"/>
        </w:rPr>
        <w:t>ordenó el registro del asunto en el Libro de</w:t>
      </w:r>
      <w:r w:rsidR="006171E0" w:rsidRPr="00202AD9">
        <w:rPr>
          <w:rFonts w:ascii="Arial Nova Light" w:eastAsia="Times New Roman" w:hAnsi="Arial Nova Light" w:cs="Arial"/>
          <w:sz w:val="24"/>
          <w:szCs w:val="24"/>
        </w:rPr>
        <w:t xml:space="preserve"> Gobierno de </w:t>
      </w:r>
      <w:r w:rsidR="003C6A1D" w:rsidRPr="00202AD9">
        <w:rPr>
          <w:rFonts w:ascii="Arial Nova Light" w:eastAsia="Times New Roman" w:hAnsi="Arial Nova Light" w:cs="Arial"/>
          <w:sz w:val="24"/>
          <w:szCs w:val="24"/>
        </w:rPr>
        <w:t xml:space="preserve">Procedimientos Especiales Sancionadores, </w:t>
      </w:r>
      <w:r w:rsidR="00DD7877" w:rsidRPr="00202AD9">
        <w:rPr>
          <w:rFonts w:ascii="Arial Nova Light" w:eastAsia="Times New Roman" w:hAnsi="Arial Nova Light" w:cs="Arial"/>
          <w:sz w:val="24"/>
          <w:szCs w:val="24"/>
        </w:rPr>
        <w:t xml:space="preserve">al que correspondió el número de expediente </w:t>
      </w:r>
      <w:r w:rsidR="00977821" w:rsidRPr="00202AD9">
        <w:rPr>
          <w:rFonts w:ascii="Arial Nova Light" w:eastAsia="Times New Roman" w:hAnsi="Arial Nova Light" w:cs="Arial"/>
          <w:b/>
          <w:sz w:val="24"/>
          <w:szCs w:val="24"/>
        </w:rPr>
        <w:t>TEEA-PES-</w:t>
      </w:r>
      <w:r w:rsidR="00D532BD" w:rsidRPr="00202AD9">
        <w:rPr>
          <w:rFonts w:ascii="Arial Nova Light" w:eastAsia="Times New Roman" w:hAnsi="Arial Nova Light" w:cs="Arial"/>
          <w:b/>
          <w:sz w:val="24"/>
          <w:szCs w:val="24"/>
        </w:rPr>
        <w:t>0</w:t>
      </w:r>
      <w:r w:rsidR="00A21844" w:rsidRPr="00202AD9">
        <w:rPr>
          <w:rFonts w:ascii="Arial Nova Light" w:eastAsia="Times New Roman" w:hAnsi="Arial Nova Light" w:cs="Arial"/>
          <w:b/>
          <w:sz w:val="24"/>
          <w:szCs w:val="24"/>
        </w:rPr>
        <w:t>42</w:t>
      </w:r>
      <w:r w:rsidR="003C6A1D" w:rsidRPr="00202AD9">
        <w:rPr>
          <w:rFonts w:ascii="Arial Nova Light" w:eastAsia="Times New Roman" w:hAnsi="Arial Nova Light" w:cs="Arial"/>
          <w:b/>
          <w:sz w:val="24"/>
          <w:szCs w:val="24"/>
        </w:rPr>
        <w:t>/</w:t>
      </w:r>
      <w:r w:rsidR="00D532BD" w:rsidRPr="00202AD9">
        <w:rPr>
          <w:rFonts w:ascii="Arial Nova Light" w:eastAsia="Times New Roman" w:hAnsi="Arial Nova Light" w:cs="Arial"/>
          <w:b/>
          <w:sz w:val="24"/>
          <w:szCs w:val="24"/>
        </w:rPr>
        <w:t>20</w:t>
      </w:r>
      <w:r w:rsidR="00774037" w:rsidRPr="00202AD9">
        <w:rPr>
          <w:rFonts w:ascii="Arial Nova Light" w:eastAsia="Times New Roman" w:hAnsi="Arial Nova Light" w:cs="Arial"/>
          <w:b/>
          <w:sz w:val="24"/>
          <w:szCs w:val="24"/>
        </w:rPr>
        <w:t xml:space="preserve">21 </w:t>
      </w:r>
      <w:r w:rsidR="00DD7877" w:rsidRPr="00202AD9">
        <w:rPr>
          <w:rFonts w:ascii="Arial Nova Light" w:eastAsia="Times New Roman" w:hAnsi="Arial Nova Light" w:cs="Arial"/>
          <w:sz w:val="24"/>
          <w:szCs w:val="24"/>
        </w:rPr>
        <w:t xml:space="preserve">y </w:t>
      </w:r>
      <w:r w:rsidR="00165BBA" w:rsidRPr="00202AD9">
        <w:rPr>
          <w:rFonts w:ascii="Arial Nova Light" w:eastAsia="Times New Roman" w:hAnsi="Arial Nova Light" w:cs="Arial"/>
          <w:sz w:val="24"/>
          <w:szCs w:val="24"/>
        </w:rPr>
        <w:t>se</w:t>
      </w:r>
      <w:r w:rsidR="00DD7877" w:rsidRPr="00202AD9">
        <w:rPr>
          <w:rFonts w:ascii="Arial Nova Light" w:eastAsia="Times New Roman" w:hAnsi="Arial Nova Light" w:cs="Arial"/>
          <w:sz w:val="24"/>
          <w:szCs w:val="24"/>
        </w:rPr>
        <w:t xml:space="preserve"> turnó </w:t>
      </w:r>
      <w:r w:rsidR="003C6A1D" w:rsidRPr="00202AD9">
        <w:rPr>
          <w:rFonts w:ascii="Arial Nova Light" w:eastAsia="Times New Roman" w:hAnsi="Arial Nova Light" w:cs="Arial"/>
          <w:sz w:val="24"/>
          <w:szCs w:val="24"/>
        </w:rPr>
        <w:t xml:space="preserve">a la </w:t>
      </w:r>
      <w:r w:rsidR="00B74253" w:rsidRPr="00202AD9">
        <w:rPr>
          <w:rFonts w:ascii="Arial Nova Light" w:eastAsia="Times New Roman" w:hAnsi="Arial Nova Light" w:cs="Arial"/>
          <w:sz w:val="24"/>
          <w:szCs w:val="24"/>
        </w:rPr>
        <w:t>P</w:t>
      </w:r>
      <w:r w:rsidR="003C6A1D" w:rsidRPr="00202AD9">
        <w:rPr>
          <w:rFonts w:ascii="Arial Nova Light" w:eastAsia="Times New Roman" w:hAnsi="Arial Nova Light" w:cs="Arial"/>
          <w:sz w:val="24"/>
          <w:szCs w:val="24"/>
        </w:rPr>
        <w:t>onencia de la</w:t>
      </w:r>
      <w:r w:rsidR="00165BBA" w:rsidRPr="00202AD9">
        <w:rPr>
          <w:rFonts w:ascii="Arial Nova Light" w:eastAsia="Times New Roman" w:hAnsi="Arial Nova Light" w:cs="Arial"/>
          <w:sz w:val="24"/>
          <w:szCs w:val="24"/>
        </w:rPr>
        <w:t xml:space="preserve"> Magistrada Claudia Eloisa Díaz de León González</w:t>
      </w:r>
      <w:r w:rsidR="008F1C7D" w:rsidRPr="00202AD9">
        <w:rPr>
          <w:rFonts w:ascii="Arial Nova Light" w:eastAsia="Times New Roman" w:hAnsi="Arial Nova Light" w:cs="Arial"/>
          <w:sz w:val="24"/>
          <w:szCs w:val="24"/>
        </w:rPr>
        <w:t xml:space="preserve">. </w:t>
      </w:r>
    </w:p>
    <w:p w14:paraId="78658CDC" w14:textId="77777777" w:rsidR="00774037" w:rsidRPr="00202AD9" w:rsidRDefault="00774037" w:rsidP="00535C2C">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3795CDC4" w14:textId="77777777" w:rsidR="00C923B0" w:rsidRPr="00202AD9" w:rsidRDefault="00DF651C" w:rsidP="00D7748D">
      <w:pPr>
        <w:pStyle w:val="Prrafodelista"/>
        <w:numPr>
          <w:ilvl w:val="1"/>
          <w:numId w:val="4"/>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202AD9">
        <w:rPr>
          <w:rFonts w:ascii="Arial Nova Light" w:eastAsia="Times New Roman" w:hAnsi="Arial Nova Light" w:cs="Arial"/>
          <w:b/>
          <w:sz w:val="24"/>
          <w:szCs w:val="24"/>
        </w:rPr>
        <w:t>Formulación del Proyecto de Resolución</w:t>
      </w:r>
      <w:r w:rsidR="007260DC" w:rsidRPr="00202AD9">
        <w:rPr>
          <w:rFonts w:ascii="Arial Nova Light" w:eastAsia="Times New Roman" w:hAnsi="Arial Nova Light" w:cs="Arial"/>
          <w:b/>
          <w:sz w:val="24"/>
          <w:szCs w:val="24"/>
        </w:rPr>
        <w:t xml:space="preserve">. </w:t>
      </w:r>
      <w:r w:rsidRPr="00202AD9">
        <w:rPr>
          <w:rFonts w:ascii="Arial Nova Light" w:hAnsi="Arial Nova Light" w:cs="Arial"/>
          <w:sz w:val="24"/>
          <w:szCs w:val="24"/>
        </w:rPr>
        <w:t xml:space="preserve">Verificada la debida integración del expediente, no existiendo trámite alguno o diligencia pendiente por realizar, mediante proveído de fecha </w:t>
      </w:r>
      <w:r w:rsidR="00AE2733" w:rsidRPr="00202AD9">
        <w:rPr>
          <w:rFonts w:ascii="Arial Nova Light" w:hAnsi="Arial Nova Light" w:cs="Arial"/>
          <w:sz w:val="24"/>
          <w:szCs w:val="24"/>
        </w:rPr>
        <w:t>veinticuatro</w:t>
      </w:r>
      <w:r w:rsidR="00A21844" w:rsidRPr="00202AD9">
        <w:rPr>
          <w:rFonts w:ascii="Arial Nova Light" w:hAnsi="Arial Nova Light" w:cs="Arial"/>
          <w:sz w:val="24"/>
          <w:szCs w:val="24"/>
        </w:rPr>
        <w:t xml:space="preserve"> de</w:t>
      </w:r>
      <w:r w:rsidR="00977821" w:rsidRPr="00202AD9">
        <w:rPr>
          <w:rFonts w:ascii="Arial Nova Light" w:hAnsi="Arial Nova Light" w:cs="Arial"/>
          <w:sz w:val="24"/>
          <w:szCs w:val="24"/>
        </w:rPr>
        <w:t xml:space="preserve"> </w:t>
      </w:r>
      <w:r w:rsidR="00300F1A" w:rsidRPr="00202AD9">
        <w:rPr>
          <w:rFonts w:ascii="Arial Nova Light" w:hAnsi="Arial Nova Light" w:cs="Arial"/>
          <w:sz w:val="24"/>
          <w:szCs w:val="24"/>
        </w:rPr>
        <w:t>mayo</w:t>
      </w:r>
      <w:r w:rsidR="00807FA3" w:rsidRPr="00202AD9">
        <w:rPr>
          <w:rFonts w:ascii="Arial Nova Light" w:hAnsi="Arial Nova Light" w:cs="Arial"/>
          <w:sz w:val="24"/>
          <w:szCs w:val="24"/>
        </w:rPr>
        <w:t>,</w:t>
      </w:r>
      <w:r w:rsidR="00977821" w:rsidRPr="00202AD9">
        <w:rPr>
          <w:rFonts w:ascii="Arial Nova Light" w:hAnsi="Arial Nova Light" w:cs="Arial"/>
          <w:sz w:val="24"/>
          <w:szCs w:val="24"/>
        </w:rPr>
        <w:t xml:space="preserve"> </w:t>
      </w:r>
      <w:r w:rsidRPr="00202AD9">
        <w:rPr>
          <w:rFonts w:ascii="Arial Nova Light" w:hAnsi="Arial Nova Light" w:cs="Arial"/>
          <w:sz w:val="24"/>
          <w:szCs w:val="24"/>
        </w:rPr>
        <w:t>se ordenó formular el proyecto de resolución y ponerlo a consideración del Pleno, en términos de la fracción IV</w:t>
      </w:r>
      <w:r w:rsidR="008F1C7D" w:rsidRPr="00202AD9">
        <w:rPr>
          <w:rFonts w:ascii="Arial Nova Light" w:hAnsi="Arial Nova Light" w:cs="Arial"/>
          <w:sz w:val="24"/>
          <w:szCs w:val="24"/>
        </w:rPr>
        <w:t>,</w:t>
      </w:r>
      <w:r w:rsidRPr="00202AD9">
        <w:rPr>
          <w:rFonts w:ascii="Arial Nova Light" w:hAnsi="Arial Nova Light" w:cs="Arial"/>
          <w:sz w:val="24"/>
          <w:szCs w:val="24"/>
        </w:rPr>
        <w:t xml:space="preserve"> del artículo 274 del Código Electoral. </w:t>
      </w:r>
      <w:bookmarkStart w:id="5" w:name="_Hlk499556802"/>
      <w:bookmarkEnd w:id="2"/>
    </w:p>
    <w:p w14:paraId="75F5723D" w14:textId="77777777" w:rsidR="00C923B0" w:rsidRPr="00202AD9" w:rsidRDefault="00C923B0" w:rsidP="00535C2C">
      <w:pPr>
        <w:pStyle w:val="Prrafodelista"/>
        <w:shd w:val="clear" w:color="auto" w:fill="FFFFFF"/>
        <w:tabs>
          <w:tab w:val="left" w:pos="426"/>
        </w:tabs>
        <w:spacing w:after="0" w:line="360" w:lineRule="auto"/>
        <w:ind w:left="450"/>
        <w:jc w:val="both"/>
        <w:rPr>
          <w:rFonts w:ascii="Arial Nova Light" w:eastAsia="Times New Roman" w:hAnsi="Arial Nova Light" w:cs="Arial"/>
          <w:b/>
          <w:bCs/>
          <w:sz w:val="24"/>
          <w:szCs w:val="24"/>
        </w:rPr>
      </w:pPr>
    </w:p>
    <w:p w14:paraId="12A8D510" w14:textId="2203EE79" w:rsidR="00165BBA" w:rsidRPr="00202AD9" w:rsidRDefault="006E7BAE" w:rsidP="00D7748D">
      <w:pPr>
        <w:pStyle w:val="Prrafodelista"/>
        <w:numPr>
          <w:ilvl w:val="0"/>
          <w:numId w:val="10"/>
        </w:numPr>
        <w:shd w:val="clear" w:color="auto" w:fill="FFFFFF"/>
        <w:spacing w:after="0" w:line="360" w:lineRule="auto"/>
        <w:ind w:left="0" w:firstLine="0"/>
        <w:jc w:val="both"/>
        <w:rPr>
          <w:rFonts w:ascii="Arial Nova Light" w:eastAsia="Times New Roman" w:hAnsi="Arial Nova Light" w:cs="Arial"/>
          <w:b/>
          <w:bCs/>
          <w:sz w:val="24"/>
          <w:szCs w:val="24"/>
        </w:rPr>
      </w:pPr>
      <w:r w:rsidRPr="00202AD9">
        <w:rPr>
          <w:rFonts w:ascii="Arial Nova Light" w:hAnsi="Arial Nova Light" w:cs="Arial"/>
          <w:b/>
          <w:sz w:val="24"/>
          <w:szCs w:val="24"/>
        </w:rPr>
        <w:t xml:space="preserve">COMPETENCIA. </w:t>
      </w:r>
      <w:bookmarkEnd w:id="5"/>
      <w:r w:rsidR="00165BBA" w:rsidRPr="00202AD9">
        <w:rPr>
          <w:rFonts w:ascii="Arial Nova Light" w:hAnsi="Arial Nova Light" w:cs="Arial"/>
          <w:sz w:val="24"/>
          <w:szCs w:val="24"/>
        </w:rPr>
        <w:t xml:space="preserve">Este Tribunal es competente para resolver el Procedimiento Especial Sancionador en términos de lo que disponen los artículos 252, fracción II, 268, fracción II, 274 y 275 del Código Electoral, ya que se relaciona </w:t>
      </w:r>
      <w:r w:rsidR="00774037" w:rsidRPr="00202AD9">
        <w:rPr>
          <w:rFonts w:ascii="Arial Nova Light" w:hAnsi="Arial Nova Light" w:cs="Arial"/>
          <w:sz w:val="24"/>
          <w:szCs w:val="24"/>
        </w:rPr>
        <w:t xml:space="preserve">con </w:t>
      </w:r>
      <w:r w:rsidR="00371720" w:rsidRPr="00202AD9">
        <w:rPr>
          <w:rFonts w:ascii="Arial Nova Light" w:hAnsi="Arial Nova Light" w:cs="Arial"/>
          <w:sz w:val="24"/>
          <w:szCs w:val="24"/>
        </w:rPr>
        <w:t xml:space="preserve">la probable aparición de </w:t>
      </w:r>
      <w:r w:rsidR="00A21844" w:rsidRPr="00202AD9">
        <w:rPr>
          <w:rFonts w:ascii="Arial Nova Light" w:hAnsi="Arial Nova Light" w:cs="Arial"/>
          <w:sz w:val="24"/>
          <w:szCs w:val="24"/>
        </w:rPr>
        <w:t xml:space="preserve">menores de edad en </w:t>
      </w:r>
      <w:r w:rsidR="003F1C20" w:rsidRPr="00202AD9">
        <w:rPr>
          <w:rFonts w:ascii="Arial Nova Light" w:hAnsi="Arial Nova Light" w:cs="Arial"/>
          <w:sz w:val="24"/>
          <w:szCs w:val="24"/>
        </w:rPr>
        <w:t xml:space="preserve">presunta </w:t>
      </w:r>
      <w:r w:rsidR="00A21844" w:rsidRPr="00202AD9">
        <w:rPr>
          <w:rFonts w:ascii="Arial Nova Light" w:hAnsi="Arial Nova Light" w:cs="Arial"/>
          <w:sz w:val="24"/>
          <w:szCs w:val="24"/>
        </w:rPr>
        <w:t>propaganda</w:t>
      </w:r>
      <w:r w:rsidR="00FE2F69" w:rsidRPr="00202AD9">
        <w:rPr>
          <w:rFonts w:ascii="Arial Nova Light" w:hAnsi="Arial Nova Light" w:cs="Arial"/>
          <w:sz w:val="24"/>
          <w:szCs w:val="24"/>
        </w:rPr>
        <w:t xml:space="preserve"> electoral</w:t>
      </w:r>
      <w:r w:rsidR="00A21844" w:rsidRPr="00202AD9">
        <w:rPr>
          <w:rFonts w:ascii="Arial Nova Light" w:hAnsi="Arial Nova Light" w:cs="Arial"/>
          <w:sz w:val="24"/>
          <w:szCs w:val="24"/>
        </w:rPr>
        <w:t xml:space="preserve"> por la publicación realizada </w:t>
      </w:r>
      <w:r w:rsidR="00774037" w:rsidRPr="00202AD9">
        <w:rPr>
          <w:rFonts w:ascii="Arial Nova Light" w:hAnsi="Arial Nova Light" w:cs="Arial"/>
          <w:sz w:val="24"/>
          <w:szCs w:val="24"/>
        </w:rPr>
        <w:t>en la red social de Facebook</w:t>
      </w:r>
      <w:r w:rsidR="00FE2F69" w:rsidRPr="00202AD9">
        <w:rPr>
          <w:rFonts w:ascii="Arial Nova Light" w:hAnsi="Arial Nova Light" w:cs="Arial"/>
          <w:sz w:val="24"/>
          <w:szCs w:val="24"/>
        </w:rPr>
        <w:t xml:space="preserve"> por el perfil de la C. Karla Arely Espinoza Esparza</w:t>
      </w:r>
      <w:r w:rsidR="00BA709B" w:rsidRPr="00202AD9">
        <w:rPr>
          <w:rFonts w:ascii="Arial Nova Light" w:hAnsi="Arial Nova Light" w:cs="Arial"/>
          <w:sz w:val="24"/>
          <w:szCs w:val="24"/>
        </w:rPr>
        <w:t>, en</w:t>
      </w:r>
      <w:r w:rsidR="00774037" w:rsidRPr="00202AD9">
        <w:rPr>
          <w:rFonts w:ascii="Arial Nova Light" w:hAnsi="Arial Nova Light" w:cs="Arial"/>
          <w:sz w:val="24"/>
          <w:szCs w:val="24"/>
        </w:rPr>
        <w:t xml:space="preserve"> </w:t>
      </w:r>
      <w:r w:rsidR="00371720" w:rsidRPr="00202AD9">
        <w:rPr>
          <w:rFonts w:ascii="Arial Nova Light" w:hAnsi="Arial Nova Light" w:cs="Arial"/>
          <w:sz w:val="24"/>
          <w:szCs w:val="24"/>
        </w:rPr>
        <w:t>la</w:t>
      </w:r>
      <w:r w:rsidR="00774037" w:rsidRPr="00202AD9">
        <w:rPr>
          <w:rFonts w:ascii="Arial Nova Light" w:hAnsi="Arial Nova Light" w:cs="Arial"/>
          <w:sz w:val="24"/>
          <w:szCs w:val="24"/>
        </w:rPr>
        <w:t xml:space="preserve"> </w:t>
      </w:r>
      <w:r w:rsidR="00165BBA" w:rsidRPr="00202AD9">
        <w:rPr>
          <w:rFonts w:ascii="Arial Nova Light" w:hAnsi="Arial Nova Light" w:cs="Arial"/>
          <w:sz w:val="24"/>
          <w:szCs w:val="24"/>
        </w:rPr>
        <w:t>que</w:t>
      </w:r>
      <w:r w:rsidR="00876CD6" w:rsidRPr="00202AD9">
        <w:rPr>
          <w:rFonts w:ascii="Arial Nova Light" w:hAnsi="Arial Nova Light" w:cs="Arial"/>
          <w:sz w:val="24"/>
          <w:szCs w:val="24"/>
        </w:rPr>
        <w:t>, a criterio de la parte denunciante, s</w:t>
      </w:r>
      <w:r w:rsidR="00FE2F69" w:rsidRPr="00202AD9">
        <w:rPr>
          <w:rFonts w:ascii="Arial Nova Light" w:hAnsi="Arial Nova Light" w:cs="Arial"/>
          <w:sz w:val="24"/>
          <w:szCs w:val="24"/>
        </w:rPr>
        <w:t>on estrategias para beneficiarse en su c</w:t>
      </w:r>
      <w:r w:rsidR="006A3A19" w:rsidRPr="00202AD9">
        <w:rPr>
          <w:rFonts w:ascii="Arial Nova Light" w:hAnsi="Arial Nova Light" w:cs="Arial"/>
          <w:sz w:val="24"/>
          <w:szCs w:val="24"/>
        </w:rPr>
        <w:t>andidatura a</w:t>
      </w:r>
      <w:r w:rsidR="0049575D" w:rsidRPr="00202AD9">
        <w:rPr>
          <w:rFonts w:ascii="Arial Nova Light" w:hAnsi="Arial Nova Light" w:cs="Arial"/>
          <w:sz w:val="24"/>
          <w:szCs w:val="24"/>
        </w:rPr>
        <w:t xml:space="preserve"> la</w:t>
      </w:r>
      <w:r w:rsidR="006A3A19" w:rsidRPr="00202AD9">
        <w:rPr>
          <w:rFonts w:ascii="Arial Nova Light" w:hAnsi="Arial Nova Light" w:cs="Arial"/>
          <w:sz w:val="24"/>
          <w:szCs w:val="24"/>
        </w:rPr>
        <w:t xml:space="preserve"> </w:t>
      </w:r>
      <w:r w:rsidR="00FE2F69" w:rsidRPr="00202AD9">
        <w:rPr>
          <w:rFonts w:ascii="Arial Nova Light" w:hAnsi="Arial Nova Light" w:cs="Arial"/>
          <w:sz w:val="24"/>
          <w:szCs w:val="24"/>
        </w:rPr>
        <w:t>presidencia municipal</w:t>
      </w:r>
      <w:r w:rsidR="00BA709B" w:rsidRPr="00202AD9">
        <w:rPr>
          <w:rFonts w:ascii="Arial Nova Light" w:hAnsi="Arial Nova Light" w:cs="Arial"/>
          <w:sz w:val="24"/>
          <w:szCs w:val="24"/>
        </w:rPr>
        <w:t xml:space="preserve"> de Jesús María.</w:t>
      </w:r>
    </w:p>
    <w:p w14:paraId="3AC196F7" w14:textId="77777777" w:rsidR="00165BBA" w:rsidRPr="00202AD9" w:rsidRDefault="00165BBA" w:rsidP="00535C2C">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78256898" w14:textId="77777777" w:rsidR="00C923B0" w:rsidRPr="00202AD9" w:rsidRDefault="00165BBA" w:rsidP="00535C2C">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202AD9">
        <w:rPr>
          <w:rFonts w:ascii="Arial Nova Light" w:hAnsi="Arial Nova Light" w:cs="Arial"/>
          <w:sz w:val="24"/>
          <w:szCs w:val="24"/>
        </w:rPr>
        <w:t>Lo anterior,</w:t>
      </w:r>
      <w:r w:rsidR="00876CD6" w:rsidRPr="00202AD9">
        <w:rPr>
          <w:rFonts w:ascii="Arial Nova Light" w:hAnsi="Arial Nova Light" w:cs="Arial"/>
          <w:sz w:val="24"/>
          <w:szCs w:val="24"/>
        </w:rPr>
        <w:t xml:space="preserve"> además</w:t>
      </w:r>
      <w:r w:rsidRPr="00202AD9">
        <w:rPr>
          <w:rFonts w:ascii="Arial Nova Light" w:hAnsi="Arial Nova Light" w:cs="Arial"/>
          <w:sz w:val="24"/>
          <w:szCs w:val="24"/>
        </w:rPr>
        <w:t xml:space="preserve"> encuentra sustento en la </w:t>
      </w:r>
      <w:r w:rsidRPr="00202AD9">
        <w:rPr>
          <w:rFonts w:ascii="Arial Nova Light" w:hAnsi="Arial Nova Light" w:cs="Arial"/>
          <w:b/>
          <w:bCs/>
          <w:sz w:val="24"/>
          <w:szCs w:val="24"/>
        </w:rPr>
        <w:t>jurisprudencia 25/2015</w:t>
      </w:r>
      <w:r w:rsidRPr="00202AD9">
        <w:rPr>
          <w:rFonts w:ascii="Arial Nova Light" w:hAnsi="Arial Nova Light" w:cs="Arial"/>
          <w:sz w:val="24"/>
          <w:szCs w:val="24"/>
        </w:rPr>
        <w:t xml:space="preserve">, de rubro: </w:t>
      </w:r>
      <w:r w:rsidRPr="00202AD9">
        <w:rPr>
          <w:rFonts w:ascii="Arial Nova Light" w:hAnsi="Arial Nova Light" w:cs="Arial"/>
          <w:b/>
          <w:bCs/>
          <w:sz w:val="24"/>
          <w:szCs w:val="24"/>
        </w:rPr>
        <w:t xml:space="preserve">COMPETENCIA. SISTEMA DE DISTRIBUCIÓN PARA CONOCER, SUSTANCIAR Y RESOLVER PROCEDIMIENTOS SANCIONADORES. </w:t>
      </w:r>
    </w:p>
    <w:p w14:paraId="51823758" w14:textId="77777777" w:rsidR="00C923B0" w:rsidRPr="00202AD9" w:rsidRDefault="00C923B0" w:rsidP="00535C2C">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26B24739" w14:textId="1FBA4934" w:rsidR="006A3A19" w:rsidRPr="00202AD9" w:rsidRDefault="006A3A19" w:rsidP="00D7748D">
      <w:pPr>
        <w:pStyle w:val="Prrafodelista"/>
        <w:numPr>
          <w:ilvl w:val="0"/>
          <w:numId w:val="10"/>
        </w:numPr>
        <w:shd w:val="clear" w:color="auto" w:fill="FFFFFF"/>
        <w:tabs>
          <w:tab w:val="left" w:pos="0"/>
        </w:tabs>
        <w:spacing w:after="0" w:line="360" w:lineRule="auto"/>
        <w:ind w:left="0" w:firstLine="0"/>
        <w:mirrorIndents/>
        <w:jc w:val="both"/>
        <w:rPr>
          <w:rFonts w:ascii="Arial Nova Light" w:hAnsi="Arial Nova Light" w:cs="Arial"/>
          <w:b/>
          <w:bCs/>
          <w:sz w:val="24"/>
          <w:szCs w:val="24"/>
        </w:rPr>
      </w:pPr>
      <w:r w:rsidRPr="00202AD9">
        <w:rPr>
          <w:rFonts w:ascii="Arial Nova Light" w:hAnsi="Arial Nova Light" w:cs="Arial"/>
          <w:b/>
          <w:bCs/>
          <w:sz w:val="24"/>
          <w:szCs w:val="24"/>
        </w:rPr>
        <w:t>OPORTUNIDAD.</w:t>
      </w:r>
      <w:r w:rsidRPr="00202AD9">
        <w:rPr>
          <w:rFonts w:ascii="Arial Nova Light" w:hAnsi="Arial Nova Light" w:cs="Arial"/>
          <w:sz w:val="24"/>
          <w:szCs w:val="24"/>
        </w:rPr>
        <w:t xml:space="preserve"> Se cumple con tal requisito, toda vez que el hecho denunciado, está relacionado con </w:t>
      </w:r>
      <w:r w:rsidR="003F1C20" w:rsidRPr="00202AD9">
        <w:rPr>
          <w:rFonts w:ascii="Arial Nova Light" w:hAnsi="Arial Nova Light" w:cs="Arial"/>
          <w:sz w:val="24"/>
          <w:szCs w:val="24"/>
        </w:rPr>
        <w:t>la probable aparición de menores de edad en presunta propaganda electoral</w:t>
      </w:r>
      <w:r w:rsidR="00A21844" w:rsidRPr="00202AD9">
        <w:rPr>
          <w:rFonts w:ascii="Arial Nova Light" w:hAnsi="Arial Nova Light" w:cs="Arial"/>
          <w:sz w:val="24"/>
          <w:szCs w:val="24"/>
        </w:rPr>
        <w:t xml:space="preserve">, </w:t>
      </w:r>
      <w:r w:rsidRPr="00202AD9">
        <w:rPr>
          <w:rFonts w:ascii="Arial Nova Light" w:hAnsi="Arial Nova Light" w:cs="Arial"/>
          <w:sz w:val="24"/>
          <w:szCs w:val="24"/>
        </w:rPr>
        <w:t xml:space="preserve">lo que produce consecuencias en tanto sus efectos no cesen, por lo tanto, ante la subsistencia del hecho controvertido el plazo legal no podría estimarse agotado, en términos de la </w:t>
      </w:r>
      <w:r w:rsidRPr="00202AD9">
        <w:rPr>
          <w:rFonts w:ascii="Arial Nova Light" w:hAnsi="Arial Nova Light" w:cs="Arial"/>
          <w:b/>
          <w:bCs/>
          <w:sz w:val="24"/>
          <w:szCs w:val="24"/>
        </w:rPr>
        <w:t>jurisprudencia 6/2007</w:t>
      </w:r>
      <w:r w:rsidRPr="00202AD9">
        <w:rPr>
          <w:rFonts w:ascii="Arial Nova Light" w:hAnsi="Arial Nova Light" w:cs="Arial"/>
          <w:sz w:val="24"/>
          <w:szCs w:val="24"/>
        </w:rPr>
        <w:t xml:space="preserve">, de rubro: </w:t>
      </w:r>
      <w:r w:rsidRPr="00202AD9">
        <w:rPr>
          <w:rFonts w:ascii="Arial Nova Light" w:hAnsi="Arial Nova Light" w:cs="Arial"/>
          <w:b/>
          <w:bCs/>
          <w:sz w:val="24"/>
          <w:szCs w:val="24"/>
        </w:rPr>
        <w:t>PLAZOS LEGALES. CÓMPUTO PARA EL EJERCICIO DE UN DERECHO O LA LIBERACIÓN DE UNA OBLIGACIÓN, CUANDO SE TRATA DE ACTOS DE TRACTO SUCESIVO</w:t>
      </w:r>
      <w:r w:rsidRPr="00202AD9">
        <w:rPr>
          <w:rFonts w:ascii="Arial Nova Light" w:hAnsi="Arial Nova Light" w:cs="Arial"/>
          <w:sz w:val="24"/>
          <w:szCs w:val="24"/>
        </w:rPr>
        <w:t>.</w:t>
      </w:r>
      <w:r w:rsidRPr="00202AD9">
        <w:rPr>
          <w:rFonts w:ascii="Arial Nova Light" w:hAnsi="Arial Nova Light" w:cs="Arial"/>
          <w:b/>
          <w:bCs/>
          <w:sz w:val="24"/>
          <w:szCs w:val="24"/>
        </w:rPr>
        <w:t xml:space="preserve"> </w:t>
      </w:r>
      <w:r w:rsidRPr="00202AD9">
        <w:rPr>
          <w:rFonts w:ascii="Arial Nova Light" w:hAnsi="Arial Nova Light" w:cs="Arial"/>
          <w:sz w:val="24"/>
          <w:szCs w:val="24"/>
        </w:rPr>
        <w:t>Por lo tanto, es oportuna la presentación de su denuncia.</w:t>
      </w:r>
    </w:p>
    <w:p w14:paraId="3C68AF0E" w14:textId="206310AE" w:rsidR="006A3A19" w:rsidRPr="00202AD9" w:rsidRDefault="006A3A19" w:rsidP="00535C2C">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1141CDE2" w14:textId="7EE9E862" w:rsidR="006A3A19" w:rsidRPr="00202AD9" w:rsidRDefault="00D44B43" w:rsidP="00D7748D">
      <w:pPr>
        <w:pStyle w:val="Prrafodelista"/>
        <w:numPr>
          <w:ilvl w:val="0"/>
          <w:numId w:val="10"/>
        </w:numPr>
        <w:pBdr>
          <w:top w:val="nil"/>
          <w:left w:val="nil"/>
          <w:bottom w:val="nil"/>
          <w:right w:val="nil"/>
          <w:between w:val="nil"/>
        </w:pBdr>
        <w:tabs>
          <w:tab w:val="left" w:pos="0"/>
        </w:tabs>
        <w:spacing w:after="0" w:line="360" w:lineRule="auto"/>
        <w:ind w:left="0" w:right="36" w:firstLine="0"/>
        <w:jc w:val="both"/>
        <w:rPr>
          <w:rFonts w:ascii="Arial Nova Light" w:eastAsia="Arial Nova" w:hAnsi="Arial Nova Light" w:cs="Arial Nova"/>
          <w:sz w:val="24"/>
          <w:szCs w:val="24"/>
        </w:rPr>
      </w:pPr>
      <w:r w:rsidRPr="00202AD9">
        <w:rPr>
          <w:rFonts w:ascii="Arial Nova Light" w:hAnsi="Arial Nova Light" w:cs="Arial"/>
          <w:b/>
          <w:sz w:val="24"/>
          <w:szCs w:val="24"/>
        </w:rPr>
        <w:lastRenderedPageBreak/>
        <w:t>PERSONERÍA</w:t>
      </w:r>
      <w:r w:rsidR="00303BB1" w:rsidRPr="00202AD9">
        <w:rPr>
          <w:rFonts w:ascii="Arial Nova Light" w:hAnsi="Arial Nova Light" w:cs="Arial"/>
          <w:b/>
          <w:sz w:val="24"/>
          <w:szCs w:val="24"/>
        </w:rPr>
        <w:t xml:space="preserve">. </w:t>
      </w:r>
      <w:r w:rsidR="006A3A19" w:rsidRPr="00202AD9">
        <w:rPr>
          <w:rFonts w:ascii="Arial Nova Light" w:eastAsia="Arial Nova" w:hAnsi="Arial Nova Light" w:cs="Arial Nova"/>
          <w:bCs/>
          <w:sz w:val="24"/>
          <w:szCs w:val="24"/>
        </w:rPr>
        <w:t>El C</w:t>
      </w:r>
      <w:r w:rsidR="00BC0261" w:rsidRPr="00202AD9">
        <w:rPr>
          <w:rFonts w:ascii="Arial Nova Light" w:eastAsia="Arial Nova" w:hAnsi="Arial Nova Light" w:cs="Arial Nova"/>
          <w:bCs/>
          <w:sz w:val="24"/>
          <w:szCs w:val="24"/>
        </w:rPr>
        <w:t>.</w:t>
      </w:r>
      <w:r w:rsidR="00A05EAB" w:rsidRPr="00202AD9">
        <w:rPr>
          <w:rFonts w:ascii="Arial Nova Light" w:eastAsia="Arial Nova" w:hAnsi="Arial Nova Light" w:cs="Arial Nova"/>
          <w:bCs/>
          <w:sz w:val="24"/>
          <w:szCs w:val="24"/>
        </w:rPr>
        <w:t xml:space="preserve"> Siegfried Aarón González Castro</w:t>
      </w:r>
      <w:r w:rsidR="006A3A19" w:rsidRPr="00202AD9">
        <w:rPr>
          <w:rFonts w:ascii="Arial Nova Light" w:eastAsia="Arial Nova" w:hAnsi="Arial Nova Light" w:cs="Arial Nova"/>
          <w:bCs/>
          <w:sz w:val="24"/>
          <w:szCs w:val="24"/>
        </w:rPr>
        <w:t xml:space="preserve">, tiene reconocida su personalidad en su calidad de representante </w:t>
      </w:r>
      <w:r w:rsidR="00A05EAB" w:rsidRPr="00202AD9">
        <w:rPr>
          <w:rFonts w:ascii="Arial Nova Light" w:eastAsia="Arial Nova" w:hAnsi="Arial Nova Light" w:cs="Arial Nova"/>
          <w:bCs/>
          <w:sz w:val="24"/>
          <w:szCs w:val="24"/>
        </w:rPr>
        <w:t xml:space="preserve">suplente </w:t>
      </w:r>
      <w:r w:rsidR="006A3A19" w:rsidRPr="00202AD9">
        <w:rPr>
          <w:rFonts w:ascii="Arial Nova Light" w:eastAsia="Arial Nova" w:hAnsi="Arial Nova Light" w:cs="Arial Nova"/>
          <w:bCs/>
          <w:sz w:val="24"/>
          <w:szCs w:val="24"/>
        </w:rPr>
        <w:t xml:space="preserve">del PAN ante el </w:t>
      </w:r>
      <w:r w:rsidR="00A41DA9" w:rsidRPr="00202AD9">
        <w:rPr>
          <w:rFonts w:ascii="Arial Nova Light" w:eastAsia="Arial Nova" w:hAnsi="Arial Nova Light" w:cs="Arial Nova"/>
          <w:bCs/>
          <w:sz w:val="24"/>
          <w:szCs w:val="24"/>
        </w:rPr>
        <w:t xml:space="preserve">Consejo </w:t>
      </w:r>
      <w:r w:rsidR="007B7739" w:rsidRPr="00202AD9">
        <w:rPr>
          <w:rFonts w:ascii="Arial Nova Light" w:eastAsia="Arial Nova" w:hAnsi="Arial Nova Light" w:cs="Arial Nova"/>
          <w:bCs/>
          <w:sz w:val="24"/>
          <w:szCs w:val="24"/>
        </w:rPr>
        <w:t>General</w:t>
      </w:r>
      <w:r w:rsidR="00A41DA9" w:rsidRPr="00202AD9">
        <w:rPr>
          <w:rFonts w:ascii="Arial Nova Light" w:eastAsia="Arial Nova" w:hAnsi="Arial Nova Light" w:cs="Arial Nova"/>
          <w:bCs/>
          <w:sz w:val="24"/>
          <w:szCs w:val="24"/>
        </w:rPr>
        <w:t xml:space="preserve"> del</w:t>
      </w:r>
      <w:r w:rsidR="006A3A19" w:rsidRPr="00202AD9">
        <w:rPr>
          <w:rFonts w:ascii="Arial Nova Light" w:eastAsia="Arial Nova" w:hAnsi="Arial Nova Light" w:cs="Arial Nova"/>
          <w:bCs/>
          <w:sz w:val="24"/>
          <w:szCs w:val="24"/>
        </w:rPr>
        <w:t xml:space="preserve"> IEE en Aguascalientes. </w:t>
      </w:r>
    </w:p>
    <w:p w14:paraId="66C98027" w14:textId="77777777" w:rsidR="006A3A19" w:rsidRPr="00202AD9" w:rsidRDefault="006A3A19" w:rsidP="00535C2C">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233E12D7" w14:textId="77777777" w:rsidR="007B7739" w:rsidRPr="00202AD9" w:rsidRDefault="007A10C6" w:rsidP="00535C2C">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202AD9">
        <w:rPr>
          <w:rFonts w:ascii="Arial Nova Light" w:eastAsia="Arial Nova" w:hAnsi="Arial Nova Light" w:cs="Arial Nova"/>
          <w:sz w:val="24"/>
          <w:szCs w:val="24"/>
        </w:rPr>
        <w:t>Asimismo,</w:t>
      </w:r>
      <w:r w:rsidR="00A05EAB" w:rsidRPr="00202AD9">
        <w:rPr>
          <w:rFonts w:ascii="Arial Nova Light" w:eastAsia="Arial Nova" w:hAnsi="Arial Nova Light" w:cs="Arial Nova"/>
          <w:sz w:val="24"/>
          <w:szCs w:val="24"/>
        </w:rPr>
        <w:t xml:space="preserve"> la </w:t>
      </w:r>
      <w:r w:rsidR="00A05EAB" w:rsidRPr="00202AD9">
        <w:rPr>
          <w:rFonts w:ascii="Arial Nova Light" w:hAnsi="Arial Nova Light" w:cs="Arial"/>
          <w:sz w:val="24"/>
          <w:szCs w:val="24"/>
        </w:rPr>
        <w:t>C. Karla Arely Espinoza Esparza tiene acreditada su personalidad en calidad de candidata a la Presidencia Municipal de Jesús María</w:t>
      </w:r>
      <w:r w:rsidR="007B7739" w:rsidRPr="00202AD9">
        <w:rPr>
          <w:rFonts w:ascii="Arial Nova Light" w:hAnsi="Arial Nova Light" w:cs="Arial"/>
          <w:sz w:val="24"/>
          <w:szCs w:val="24"/>
        </w:rPr>
        <w:t>, p</w:t>
      </w:r>
      <w:r w:rsidR="00A05EAB" w:rsidRPr="00202AD9">
        <w:rPr>
          <w:rFonts w:ascii="Arial Nova Light" w:hAnsi="Arial Nova Light" w:cs="Arial"/>
          <w:sz w:val="24"/>
          <w:szCs w:val="24"/>
        </w:rPr>
        <w:t>or</w:t>
      </w:r>
      <w:r w:rsidR="00A41DA9" w:rsidRPr="00202AD9">
        <w:rPr>
          <w:rFonts w:ascii="Arial Nova Light" w:hAnsi="Arial Nova Light" w:cs="Arial"/>
          <w:sz w:val="24"/>
          <w:szCs w:val="24"/>
        </w:rPr>
        <w:t xml:space="preserve"> la Coalición Juntos Haremos </w:t>
      </w:r>
      <w:r w:rsidR="00A05EAB" w:rsidRPr="00202AD9">
        <w:rPr>
          <w:rFonts w:ascii="Arial Nova Light" w:hAnsi="Arial Nova Light" w:cs="Arial"/>
          <w:sz w:val="24"/>
          <w:szCs w:val="24"/>
        </w:rPr>
        <w:t>Historia en Aguascalientes</w:t>
      </w:r>
      <w:r w:rsidR="007B7739" w:rsidRPr="00202AD9">
        <w:rPr>
          <w:rFonts w:ascii="Arial Nova Light" w:hAnsi="Arial Nova Light" w:cs="Arial"/>
          <w:sz w:val="24"/>
          <w:szCs w:val="24"/>
        </w:rPr>
        <w:t>.</w:t>
      </w:r>
    </w:p>
    <w:p w14:paraId="77ECC985" w14:textId="77777777" w:rsidR="00716EE8" w:rsidRPr="00202AD9" w:rsidRDefault="00470A3E" w:rsidP="00D7748D">
      <w:pPr>
        <w:pStyle w:val="Prrafodelista"/>
        <w:numPr>
          <w:ilvl w:val="0"/>
          <w:numId w:val="10"/>
        </w:numPr>
        <w:pBdr>
          <w:top w:val="nil"/>
          <w:left w:val="nil"/>
          <w:bottom w:val="nil"/>
          <w:right w:val="nil"/>
          <w:between w:val="nil"/>
        </w:pBdr>
        <w:tabs>
          <w:tab w:val="left" w:pos="567"/>
        </w:tabs>
        <w:spacing w:line="360" w:lineRule="auto"/>
        <w:ind w:left="0" w:right="36" w:firstLine="0"/>
        <w:jc w:val="both"/>
        <w:rPr>
          <w:rFonts w:ascii="Arial Nova Light" w:hAnsi="Arial Nova Light" w:cs="Arial"/>
          <w:b/>
          <w:sz w:val="24"/>
          <w:szCs w:val="24"/>
        </w:rPr>
      </w:pPr>
      <w:r w:rsidRPr="00202AD9">
        <w:rPr>
          <w:rFonts w:ascii="Arial Nova Light" w:hAnsi="Arial Nova Light" w:cs="Arial"/>
          <w:b/>
          <w:sz w:val="24"/>
          <w:szCs w:val="24"/>
        </w:rPr>
        <w:t>H</w:t>
      </w:r>
      <w:r w:rsidR="00DF3C22" w:rsidRPr="00202AD9">
        <w:rPr>
          <w:rFonts w:ascii="Arial Nova Light" w:hAnsi="Arial Nova Light" w:cs="Arial"/>
          <w:b/>
          <w:sz w:val="24"/>
          <w:szCs w:val="24"/>
        </w:rPr>
        <w:t>ECHOS DENUNCIADOS Y DEFENSA</w:t>
      </w:r>
      <w:r w:rsidR="00511284" w:rsidRPr="00202AD9">
        <w:rPr>
          <w:rFonts w:ascii="Arial Nova Light" w:hAnsi="Arial Nova Light" w:cs="Arial"/>
          <w:b/>
          <w:sz w:val="24"/>
          <w:szCs w:val="24"/>
        </w:rPr>
        <w:t xml:space="preserve">. </w:t>
      </w:r>
    </w:p>
    <w:p w14:paraId="25F69092" w14:textId="23CC83E6" w:rsidR="001D38B3" w:rsidRPr="00202AD9" w:rsidRDefault="00C923B0" w:rsidP="00D7748D">
      <w:pPr>
        <w:pStyle w:val="Prrafodelista"/>
        <w:numPr>
          <w:ilvl w:val="1"/>
          <w:numId w:val="10"/>
        </w:numPr>
        <w:pBdr>
          <w:top w:val="nil"/>
          <w:left w:val="nil"/>
          <w:bottom w:val="nil"/>
          <w:right w:val="nil"/>
          <w:between w:val="nil"/>
        </w:pBdr>
        <w:tabs>
          <w:tab w:val="left" w:pos="567"/>
        </w:tabs>
        <w:spacing w:line="360" w:lineRule="auto"/>
        <w:ind w:left="0" w:right="36" w:firstLine="0"/>
        <w:jc w:val="both"/>
        <w:rPr>
          <w:rFonts w:ascii="Arial Nova Light" w:hAnsi="Arial Nova Light" w:cs="Arial"/>
          <w:b/>
          <w:sz w:val="24"/>
          <w:szCs w:val="24"/>
        </w:rPr>
      </w:pPr>
      <w:r w:rsidRPr="00202AD9">
        <w:rPr>
          <w:rFonts w:ascii="Arial Nova Light" w:hAnsi="Arial Nova Light" w:cs="Arial"/>
          <w:b/>
          <w:sz w:val="24"/>
          <w:szCs w:val="24"/>
        </w:rPr>
        <w:t>D</w:t>
      </w:r>
      <w:r w:rsidR="00A81335" w:rsidRPr="00202AD9">
        <w:rPr>
          <w:rFonts w:ascii="Arial Nova Light" w:hAnsi="Arial Nova Light" w:cs="Arial"/>
          <w:b/>
          <w:sz w:val="24"/>
          <w:szCs w:val="24"/>
        </w:rPr>
        <w:t xml:space="preserve">enuncia formulada por el </w:t>
      </w:r>
      <w:r w:rsidR="001D38B3" w:rsidRPr="00202AD9">
        <w:rPr>
          <w:rFonts w:ascii="Arial Nova Light" w:hAnsi="Arial Nova Light" w:cs="Arial"/>
          <w:b/>
          <w:sz w:val="24"/>
          <w:szCs w:val="24"/>
        </w:rPr>
        <w:t>PAN</w:t>
      </w:r>
      <w:r w:rsidR="00D43FE5" w:rsidRPr="00202AD9">
        <w:rPr>
          <w:rStyle w:val="Refdenotaalpie"/>
          <w:rFonts w:ascii="Arial Nova Light" w:hAnsi="Arial Nova Light" w:cs="Arial"/>
          <w:b/>
          <w:sz w:val="24"/>
          <w:szCs w:val="24"/>
        </w:rPr>
        <w:footnoteReference w:id="4"/>
      </w:r>
      <w:r w:rsidR="00A81335" w:rsidRPr="00202AD9">
        <w:rPr>
          <w:rFonts w:ascii="Arial Nova Light" w:hAnsi="Arial Nova Light" w:cs="Arial"/>
          <w:b/>
          <w:sz w:val="24"/>
          <w:szCs w:val="24"/>
        </w:rPr>
        <w:t xml:space="preserve">. </w:t>
      </w:r>
      <w:r w:rsidR="003F588A" w:rsidRPr="00202AD9">
        <w:rPr>
          <w:rFonts w:ascii="Arial Nova Light" w:hAnsi="Arial Nova Light" w:cs="Arial"/>
          <w:b/>
          <w:sz w:val="24"/>
          <w:szCs w:val="24"/>
        </w:rPr>
        <w:t xml:space="preserve"> </w:t>
      </w:r>
      <w:r w:rsidR="001D38B3" w:rsidRPr="00202AD9">
        <w:rPr>
          <w:rFonts w:ascii="Arial Nova Light" w:hAnsi="Arial Nova Light" w:cs="Arial"/>
          <w:sz w:val="24"/>
          <w:szCs w:val="24"/>
        </w:rPr>
        <w:t xml:space="preserve">El </w:t>
      </w:r>
      <w:r w:rsidR="00D44B43" w:rsidRPr="00202AD9">
        <w:rPr>
          <w:rFonts w:ascii="Arial Nova Light" w:hAnsi="Arial Nova Light" w:cs="Arial"/>
          <w:sz w:val="24"/>
          <w:szCs w:val="24"/>
        </w:rPr>
        <w:t xml:space="preserve">denunciante, en su escrito </w:t>
      </w:r>
      <w:r w:rsidR="00E85318" w:rsidRPr="00202AD9">
        <w:rPr>
          <w:rFonts w:ascii="Arial Nova Light" w:hAnsi="Arial Nova Light" w:cs="Arial"/>
          <w:sz w:val="24"/>
          <w:szCs w:val="24"/>
        </w:rPr>
        <w:t>controvierte</w:t>
      </w:r>
      <w:r w:rsidR="00D44B43" w:rsidRPr="00202AD9">
        <w:rPr>
          <w:rFonts w:ascii="Arial Nova Light" w:eastAsia="Arial Nova" w:hAnsi="Arial Nova Light" w:cs="Arial Nova"/>
          <w:bCs/>
          <w:sz w:val="24"/>
          <w:szCs w:val="24"/>
          <w:highlight w:val="white"/>
        </w:rPr>
        <w:t xml:space="preserve"> hechos</w:t>
      </w:r>
      <w:r w:rsidR="00482A87" w:rsidRPr="00202AD9">
        <w:rPr>
          <w:rFonts w:ascii="Arial Nova Light" w:eastAsia="Arial Nova" w:hAnsi="Arial Nova Light" w:cs="Arial Nova"/>
          <w:bCs/>
          <w:sz w:val="24"/>
          <w:szCs w:val="24"/>
          <w:highlight w:val="white"/>
        </w:rPr>
        <w:t xml:space="preserve"> que</w:t>
      </w:r>
      <w:r w:rsidR="00482A87" w:rsidRPr="00202AD9">
        <w:rPr>
          <w:rFonts w:ascii="Arial Nova Light" w:eastAsia="Arial Nova" w:hAnsi="Arial Nova Light" w:cs="Arial Nova"/>
          <w:sz w:val="24"/>
          <w:szCs w:val="24"/>
          <w:highlight w:val="white"/>
        </w:rPr>
        <w:t>, a su parecer, constituye</w:t>
      </w:r>
      <w:r w:rsidR="0075366B" w:rsidRPr="00202AD9">
        <w:rPr>
          <w:rFonts w:ascii="Arial Nova Light" w:eastAsia="Arial Nova" w:hAnsi="Arial Nova Light" w:cs="Arial Nova"/>
          <w:sz w:val="24"/>
          <w:szCs w:val="24"/>
          <w:highlight w:val="white"/>
        </w:rPr>
        <w:t>n</w:t>
      </w:r>
      <w:r w:rsidR="00482A87" w:rsidRPr="00202AD9">
        <w:rPr>
          <w:rFonts w:ascii="Arial Nova Light" w:eastAsia="Arial Nova" w:hAnsi="Arial Nova Light" w:cs="Arial Nova"/>
          <w:sz w:val="24"/>
          <w:szCs w:val="24"/>
          <w:highlight w:val="white"/>
        </w:rPr>
        <w:t xml:space="preserve"> actos</w:t>
      </w:r>
      <w:r w:rsidR="00A05EAB" w:rsidRPr="00202AD9">
        <w:rPr>
          <w:rFonts w:ascii="Arial Nova Light" w:eastAsia="Arial Nova" w:hAnsi="Arial Nova Light" w:cs="Arial Nova"/>
          <w:sz w:val="24"/>
          <w:szCs w:val="24"/>
        </w:rPr>
        <w:t xml:space="preserve"> prohibidos en la legislación electoral vigente, por la aparición de menores de edad en </w:t>
      </w:r>
      <w:r w:rsidR="007B7739" w:rsidRPr="00202AD9">
        <w:rPr>
          <w:rFonts w:ascii="Arial Nova Light" w:eastAsia="Arial Nova" w:hAnsi="Arial Nova Light" w:cs="Arial Nova"/>
          <w:sz w:val="24"/>
          <w:szCs w:val="24"/>
        </w:rPr>
        <w:t>una</w:t>
      </w:r>
      <w:r w:rsidR="00A05EAB" w:rsidRPr="00202AD9">
        <w:rPr>
          <w:rFonts w:ascii="Arial Nova Light" w:eastAsia="Arial Nova" w:hAnsi="Arial Nova Light" w:cs="Arial Nova"/>
          <w:sz w:val="24"/>
          <w:szCs w:val="24"/>
        </w:rPr>
        <w:t xml:space="preserve"> publicación realizada en la red social Facebook</w:t>
      </w:r>
      <w:r w:rsidR="005E1242" w:rsidRPr="00202AD9">
        <w:rPr>
          <w:rFonts w:ascii="Arial Nova Light" w:eastAsia="Arial Nova" w:hAnsi="Arial Nova Light" w:cs="Arial Nova"/>
          <w:sz w:val="24"/>
          <w:szCs w:val="24"/>
        </w:rPr>
        <w:t xml:space="preserve">, así como por culpa </w:t>
      </w:r>
      <w:r w:rsidR="005E1242" w:rsidRPr="00202AD9">
        <w:rPr>
          <w:rFonts w:ascii="Arial Nova Light" w:eastAsia="Arial Nova" w:hAnsi="Arial Nova Light" w:cs="Arial Nova"/>
          <w:i/>
          <w:iCs/>
          <w:sz w:val="24"/>
          <w:szCs w:val="24"/>
        </w:rPr>
        <w:t>in vigilando</w:t>
      </w:r>
      <w:r w:rsidR="005E1242" w:rsidRPr="00202AD9">
        <w:rPr>
          <w:rFonts w:ascii="Arial Nova Light" w:eastAsia="Arial Nova" w:hAnsi="Arial Nova Light" w:cs="Arial Nova"/>
          <w:sz w:val="24"/>
          <w:szCs w:val="24"/>
        </w:rPr>
        <w:t xml:space="preserve"> en contra de los partidos que conforman la coalición postulante,</w:t>
      </w:r>
      <w:r w:rsidR="007A10C6" w:rsidRPr="00202AD9">
        <w:rPr>
          <w:rFonts w:ascii="Arial Nova Light" w:eastAsia="Arial Nova" w:hAnsi="Arial Nova Light" w:cs="Arial Nova"/>
          <w:sz w:val="24"/>
          <w:szCs w:val="24"/>
        </w:rPr>
        <w:t xml:space="preserve"> en atención a</w:t>
      </w:r>
      <w:r w:rsidR="00482A87" w:rsidRPr="00202AD9">
        <w:rPr>
          <w:rFonts w:ascii="Arial Nova Light" w:eastAsia="Arial Nova" w:hAnsi="Arial Nova Light" w:cs="Arial Nova"/>
          <w:sz w:val="24"/>
          <w:szCs w:val="24"/>
        </w:rPr>
        <w:t xml:space="preserve"> las siguientes consideraciones:</w:t>
      </w:r>
    </w:p>
    <w:p w14:paraId="34787644" w14:textId="34323592" w:rsidR="00FA36F3" w:rsidRPr="00202AD9" w:rsidRDefault="00D94DC6" w:rsidP="00D7748D">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02AD9">
        <w:rPr>
          <w:rFonts w:ascii="Arial Nova Light" w:eastAsiaTheme="minorHAnsi" w:hAnsi="Arial Nova Light"/>
          <w:sz w:val="24"/>
          <w:szCs w:val="24"/>
          <w:lang w:eastAsia="en-US"/>
        </w:rPr>
        <w:t xml:space="preserve">Que </w:t>
      </w:r>
      <w:bookmarkStart w:id="6" w:name="_Hlk10378785"/>
      <w:r w:rsidR="007B7739" w:rsidRPr="00202AD9">
        <w:rPr>
          <w:rFonts w:ascii="Arial Nova Light" w:eastAsiaTheme="minorHAnsi" w:hAnsi="Arial Nova Light"/>
          <w:sz w:val="24"/>
          <w:szCs w:val="24"/>
          <w:lang w:eastAsia="en-US"/>
        </w:rPr>
        <w:t>la conducta desplegada por la denunciada, es violatoria de los principios rectores que rigen todo proceso electoral, ya que violenta la legalidad, la imparcialidad, la certeza</w:t>
      </w:r>
      <w:r w:rsidR="00C16C13" w:rsidRPr="00202AD9">
        <w:rPr>
          <w:rFonts w:ascii="Arial Nova Light" w:eastAsiaTheme="minorHAnsi" w:hAnsi="Arial Nova Light"/>
          <w:sz w:val="24"/>
          <w:szCs w:val="24"/>
          <w:lang w:eastAsia="en-US"/>
        </w:rPr>
        <w:t>, la objetividad y el interés superior de la niñez.</w:t>
      </w:r>
    </w:p>
    <w:p w14:paraId="053DE3FB" w14:textId="1A1B5A59" w:rsidR="00C16C13" w:rsidRPr="00202AD9" w:rsidRDefault="00C16C13" w:rsidP="00D7748D">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02AD9">
        <w:rPr>
          <w:rFonts w:ascii="Arial Nova Light" w:eastAsiaTheme="minorHAnsi" w:hAnsi="Arial Nova Light"/>
          <w:sz w:val="24"/>
          <w:szCs w:val="24"/>
          <w:lang w:eastAsia="en-US"/>
        </w:rPr>
        <w:t xml:space="preserve">Señala, que </w:t>
      </w:r>
      <w:r w:rsidR="002234D4" w:rsidRPr="00202AD9">
        <w:rPr>
          <w:rFonts w:ascii="Arial Nova Light" w:eastAsiaTheme="minorHAnsi" w:hAnsi="Arial Nova Light"/>
          <w:sz w:val="24"/>
          <w:szCs w:val="24"/>
          <w:lang w:eastAsia="en-US"/>
        </w:rPr>
        <w:t xml:space="preserve">la candidata denunciada y </w:t>
      </w:r>
      <w:r w:rsidRPr="00202AD9">
        <w:rPr>
          <w:rFonts w:ascii="Arial Nova Light" w:eastAsiaTheme="minorHAnsi" w:hAnsi="Arial Nova Light"/>
          <w:sz w:val="24"/>
          <w:szCs w:val="24"/>
          <w:lang w:eastAsia="en-US"/>
        </w:rPr>
        <w:t>el partido político MORENA</w:t>
      </w:r>
      <w:r w:rsidR="002234D4" w:rsidRPr="00202AD9">
        <w:rPr>
          <w:rFonts w:ascii="Arial Nova Light" w:eastAsiaTheme="minorHAnsi" w:hAnsi="Arial Nova Light"/>
          <w:sz w:val="24"/>
          <w:szCs w:val="24"/>
          <w:lang w:eastAsia="en-US"/>
        </w:rPr>
        <w:t xml:space="preserve">, </w:t>
      </w:r>
      <w:r w:rsidRPr="00202AD9">
        <w:rPr>
          <w:rFonts w:ascii="Arial Nova Light" w:eastAsiaTheme="minorHAnsi" w:hAnsi="Arial Nova Light"/>
          <w:sz w:val="24"/>
          <w:szCs w:val="24"/>
          <w:lang w:eastAsia="en-US"/>
        </w:rPr>
        <w:t>son corresponsables de las posibles conductas ilícitas.</w:t>
      </w:r>
    </w:p>
    <w:p w14:paraId="23FC3478" w14:textId="29ED9153" w:rsidR="00494AF5" w:rsidRPr="00202AD9" w:rsidRDefault="00494AF5" w:rsidP="00D7748D">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02AD9">
        <w:rPr>
          <w:rFonts w:ascii="Arial Nova Light" w:eastAsiaTheme="minorHAnsi" w:hAnsi="Arial Nova Light"/>
          <w:sz w:val="24"/>
          <w:szCs w:val="24"/>
          <w:lang w:eastAsia="en-US"/>
        </w:rPr>
        <w:t>Describe que, como parte de su estrategia de campaña</w:t>
      </w:r>
      <w:r w:rsidR="007B7739" w:rsidRPr="00202AD9">
        <w:rPr>
          <w:rFonts w:ascii="Arial Nova Light" w:eastAsiaTheme="minorHAnsi" w:hAnsi="Arial Nova Light"/>
          <w:sz w:val="24"/>
          <w:szCs w:val="24"/>
          <w:lang w:eastAsia="en-US"/>
        </w:rPr>
        <w:t xml:space="preserve">, </w:t>
      </w:r>
      <w:r w:rsidRPr="00202AD9">
        <w:rPr>
          <w:rFonts w:ascii="Arial Nova Light" w:eastAsiaTheme="minorHAnsi" w:hAnsi="Arial Nova Light"/>
          <w:sz w:val="24"/>
          <w:szCs w:val="24"/>
          <w:lang w:eastAsia="en-US"/>
        </w:rPr>
        <w:t>con la publicación</w:t>
      </w:r>
      <w:r w:rsidR="007B7739" w:rsidRPr="00202AD9">
        <w:rPr>
          <w:rFonts w:ascii="Arial Nova Light" w:eastAsiaTheme="minorHAnsi" w:hAnsi="Arial Nova Light"/>
          <w:sz w:val="24"/>
          <w:szCs w:val="24"/>
          <w:lang w:eastAsia="en-US"/>
        </w:rPr>
        <w:t xml:space="preserve"> denunciada</w:t>
      </w:r>
      <w:r w:rsidRPr="00202AD9">
        <w:rPr>
          <w:rFonts w:ascii="Arial Nova Light" w:eastAsiaTheme="minorHAnsi" w:hAnsi="Arial Nova Light"/>
          <w:sz w:val="24"/>
          <w:szCs w:val="24"/>
          <w:lang w:eastAsia="en-US"/>
        </w:rPr>
        <w:t xml:space="preserve">, </w:t>
      </w:r>
      <w:r w:rsidR="007B7739" w:rsidRPr="00202AD9">
        <w:rPr>
          <w:rFonts w:ascii="Arial Nova Light" w:eastAsiaTheme="minorHAnsi" w:hAnsi="Arial Nova Light"/>
          <w:sz w:val="24"/>
          <w:szCs w:val="24"/>
          <w:lang w:eastAsia="en-US"/>
        </w:rPr>
        <w:t>busca obtener</w:t>
      </w:r>
      <w:r w:rsidRPr="00202AD9">
        <w:rPr>
          <w:rFonts w:ascii="Arial Nova Light" w:eastAsiaTheme="minorHAnsi" w:hAnsi="Arial Nova Light"/>
          <w:i/>
          <w:iCs/>
          <w:sz w:val="24"/>
          <w:szCs w:val="24"/>
          <w:lang w:eastAsia="en-US"/>
        </w:rPr>
        <w:t xml:space="preserve"> </w:t>
      </w:r>
      <w:r w:rsidR="007B7739" w:rsidRPr="00202AD9">
        <w:rPr>
          <w:rFonts w:ascii="Arial Nova Light" w:eastAsiaTheme="minorHAnsi" w:hAnsi="Arial Nova Light"/>
          <w:i/>
          <w:iCs/>
          <w:sz w:val="24"/>
          <w:szCs w:val="24"/>
          <w:lang w:eastAsia="en-US"/>
        </w:rPr>
        <w:t>“</w:t>
      </w:r>
      <w:r w:rsidRPr="00202AD9">
        <w:rPr>
          <w:rFonts w:ascii="Arial Nova Light" w:eastAsiaTheme="minorHAnsi" w:hAnsi="Arial Nova Light"/>
          <w:i/>
          <w:iCs/>
          <w:sz w:val="24"/>
          <w:szCs w:val="24"/>
          <w:lang w:eastAsia="en-US"/>
        </w:rPr>
        <w:t xml:space="preserve">un beneficio en detrimento de los otros actores políticos en la contienda electoral a pesar de que se </w:t>
      </w:r>
      <w:r w:rsidR="00521AF0" w:rsidRPr="00202AD9">
        <w:rPr>
          <w:rFonts w:ascii="Arial Nova Light" w:eastAsiaTheme="minorHAnsi" w:hAnsi="Arial Nova Light"/>
          <w:i/>
          <w:iCs/>
          <w:sz w:val="24"/>
          <w:szCs w:val="24"/>
          <w:lang w:eastAsia="en-US"/>
        </w:rPr>
        <w:t>está</w:t>
      </w:r>
      <w:r w:rsidRPr="00202AD9">
        <w:rPr>
          <w:rFonts w:ascii="Arial Nova Light" w:eastAsiaTheme="minorHAnsi" w:hAnsi="Arial Nova Light"/>
          <w:i/>
          <w:iCs/>
          <w:sz w:val="24"/>
          <w:szCs w:val="24"/>
          <w:lang w:eastAsia="en-US"/>
        </w:rPr>
        <w:t xml:space="preserve"> violentando la seguridad de menores de edad expuestos y están sobrepasando el interés superior de los menore</w:t>
      </w:r>
      <w:bookmarkEnd w:id="6"/>
      <w:r w:rsidR="00521AF0" w:rsidRPr="00202AD9">
        <w:rPr>
          <w:rFonts w:ascii="Arial Nova Light" w:eastAsiaTheme="minorHAnsi" w:hAnsi="Arial Nova Light"/>
          <w:i/>
          <w:iCs/>
          <w:sz w:val="24"/>
          <w:szCs w:val="24"/>
          <w:lang w:eastAsia="en-US"/>
        </w:rPr>
        <w:t>s”.</w:t>
      </w:r>
    </w:p>
    <w:p w14:paraId="7DFD6E85" w14:textId="035DE257" w:rsidR="00494AF5" w:rsidRPr="00202AD9" w:rsidRDefault="00521AF0" w:rsidP="00D7748D">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02AD9">
        <w:rPr>
          <w:rFonts w:ascii="Arial Nova Light" w:eastAsiaTheme="minorHAnsi" w:hAnsi="Arial Nova Light"/>
          <w:sz w:val="24"/>
          <w:szCs w:val="24"/>
          <w:lang w:eastAsia="en-US"/>
        </w:rPr>
        <w:t xml:space="preserve">Manifiesta que, dicha publicación se encuentra expuesta </w:t>
      </w:r>
      <w:r w:rsidR="002234D4" w:rsidRPr="00202AD9">
        <w:rPr>
          <w:rFonts w:ascii="Arial Nova Light" w:eastAsiaTheme="minorHAnsi" w:hAnsi="Arial Nova Light"/>
          <w:sz w:val="24"/>
          <w:szCs w:val="24"/>
          <w:lang w:eastAsia="en-US"/>
        </w:rPr>
        <w:t>a</w:t>
      </w:r>
      <w:r w:rsidRPr="00202AD9">
        <w:rPr>
          <w:rFonts w:ascii="Arial Nova Light" w:eastAsiaTheme="minorHAnsi" w:hAnsi="Arial Nova Light"/>
          <w:sz w:val="24"/>
          <w:szCs w:val="24"/>
          <w:lang w:eastAsia="en-US"/>
        </w:rPr>
        <w:t xml:space="preserve"> todo el p</w:t>
      </w:r>
      <w:r w:rsidR="002234D4" w:rsidRPr="00202AD9">
        <w:rPr>
          <w:rFonts w:ascii="Arial Nova Light" w:eastAsiaTheme="minorHAnsi" w:hAnsi="Arial Nova Light"/>
          <w:sz w:val="24"/>
          <w:szCs w:val="24"/>
          <w:lang w:eastAsia="en-US"/>
        </w:rPr>
        <w:t>ú</w:t>
      </w:r>
      <w:r w:rsidRPr="00202AD9">
        <w:rPr>
          <w:rFonts w:ascii="Arial Nova Light" w:eastAsiaTheme="minorHAnsi" w:hAnsi="Arial Nova Light"/>
          <w:sz w:val="24"/>
          <w:szCs w:val="24"/>
          <w:lang w:eastAsia="en-US"/>
        </w:rPr>
        <w:t>blico y puede ser visto por cualquier persona, a su parecer, consumando una violación grave al usar como fotografía de portada a los menores de edad, sin ha</w:t>
      </w:r>
      <w:r w:rsidR="007B7739" w:rsidRPr="00202AD9">
        <w:rPr>
          <w:rFonts w:ascii="Arial Nova Light" w:eastAsiaTheme="minorHAnsi" w:hAnsi="Arial Nova Light"/>
          <w:sz w:val="24"/>
          <w:szCs w:val="24"/>
          <w:lang w:eastAsia="en-US"/>
        </w:rPr>
        <w:t>b</w:t>
      </w:r>
      <w:r w:rsidRPr="00202AD9">
        <w:rPr>
          <w:rFonts w:ascii="Arial Nova Light" w:eastAsiaTheme="minorHAnsi" w:hAnsi="Arial Nova Light"/>
          <w:sz w:val="24"/>
          <w:szCs w:val="24"/>
          <w:lang w:eastAsia="en-US"/>
        </w:rPr>
        <w:t>er recabado el consentimiento</w:t>
      </w:r>
      <w:r w:rsidR="007B7739" w:rsidRPr="00202AD9">
        <w:rPr>
          <w:rFonts w:ascii="Arial Nova Light" w:eastAsiaTheme="minorHAnsi" w:hAnsi="Arial Nova Light"/>
          <w:sz w:val="24"/>
          <w:szCs w:val="24"/>
          <w:lang w:eastAsia="en-US"/>
        </w:rPr>
        <w:t xml:space="preserve"> de los padres o tutores de los menores,</w:t>
      </w:r>
      <w:r w:rsidRPr="00202AD9">
        <w:rPr>
          <w:rFonts w:ascii="Arial Nova Light" w:eastAsiaTheme="minorHAnsi" w:hAnsi="Arial Nova Light"/>
          <w:sz w:val="24"/>
          <w:szCs w:val="24"/>
          <w:lang w:eastAsia="en-US"/>
        </w:rPr>
        <w:t xml:space="preserve"> conforme lo marca el Manual para la Protección de los Derechos de Niñas y Niños y Adolescentes en Materia Político- Electoral del IEE.</w:t>
      </w:r>
    </w:p>
    <w:p w14:paraId="2D350008" w14:textId="5F281BB8" w:rsidR="00126815" w:rsidRPr="00202AD9" w:rsidRDefault="00284E63" w:rsidP="00D7748D">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202AD9">
        <w:rPr>
          <w:rFonts w:ascii="Arial Nova Light" w:eastAsiaTheme="minorHAnsi" w:hAnsi="Arial Nova Light"/>
          <w:sz w:val="24"/>
          <w:szCs w:val="24"/>
          <w:lang w:eastAsia="en-US"/>
        </w:rPr>
        <w:t>Solicita el</w:t>
      </w:r>
      <w:r w:rsidR="00521AF0" w:rsidRPr="00202AD9">
        <w:rPr>
          <w:rFonts w:ascii="Arial Nova Light" w:eastAsiaTheme="minorHAnsi" w:hAnsi="Arial Nova Light"/>
          <w:sz w:val="24"/>
          <w:szCs w:val="24"/>
          <w:lang w:eastAsia="en-US"/>
        </w:rPr>
        <w:t xml:space="preserve"> </w:t>
      </w:r>
      <w:r w:rsidRPr="00202AD9">
        <w:rPr>
          <w:rFonts w:ascii="Arial Nova Light" w:eastAsiaTheme="minorHAnsi" w:hAnsi="Arial Nova Light"/>
          <w:sz w:val="24"/>
          <w:szCs w:val="24"/>
          <w:lang w:eastAsia="en-US"/>
        </w:rPr>
        <w:t>retiro de</w:t>
      </w:r>
      <w:r w:rsidR="00521AF0" w:rsidRPr="00202AD9">
        <w:rPr>
          <w:rFonts w:ascii="Arial Nova Light" w:eastAsiaTheme="minorHAnsi" w:hAnsi="Arial Nova Light"/>
          <w:sz w:val="24"/>
          <w:szCs w:val="24"/>
          <w:lang w:eastAsia="en-US"/>
        </w:rPr>
        <w:t xml:space="preserve"> manera </w:t>
      </w:r>
      <w:r w:rsidR="00C738F5" w:rsidRPr="00202AD9">
        <w:rPr>
          <w:rFonts w:ascii="Arial Nova Light" w:eastAsiaTheme="minorHAnsi" w:hAnsi="Arial Nova Light"/>
          <w:sz w:val="24"/>
          <w:szCs w:val="24"/>
          <w:lang w:eastAsia="en-US"/>
        </w:rPr>
        <w:t>inmediata la</w:t>
      </w:r>
      <w:r w:rsidR="00521AF0" w:rsidRPr="00202AD9">
        <w:rPr>
          <w:rFonts w:ascii="Arial Nova Light" w:eastAsiaTheme="minorHAnsi" w:hAnsi="Arial Nova Light"/>
          <w:sz w:val="24"/>
          <w:szCs w:val="24"/>
          <w:lang w:eastAsia="en-US"/>
        </w:rPr>
        <w:t xml:space="preserve"> publicación </w:t>
      </w:r>
      <w:r w:rsidR="00C738F5" w:rsidRPr="00202AD9">
        <w:rPr>
          <w:rFonts w:ascii="Arial Nova Light" w:eastAsiaTheme="minorHAnsi" w:hAnsi="Arial Nova Light"/>
          <w:sz w:val="24"/>
          <w:szCs w:val="24"/>
          <w:lang w:eastAsia="en-US"/>
        </w:rPr>
        <w:t>denunciada</w:t>
      </w:r>
      <w:r w:rsidRPr="00202AD9">
        <w:rPr>
          <w:rFonts w:ascii="Arial Nova Light" w:eastAsiaTheme="minorHAnsi" w:hAnsi="Arial Nova Light"/>
          <w:sz w:val="24"/>
          <w:szCs w:val="24"/>
          <w:lang w:eastAsia="en-US"/>
        </w:rPr>
        <w:t xml:space="preserve">, </w:t>
      </w:r>
      <w:r w:rsidR="00C738F5" w:rsidRPr="00202AD9">
        <w:rPr>
          <w:rFonts w:ascii="Arial Nova Light" w:eastAsiaTheme="minorHAnsi" w:hAnsi="Arial Nova Light"/>
          <w:sz w:val="24"/>
          <w:szCs w:val="24"/>
          <w:lang w:eastAsia="en-US"/>
        </w:rPr>
        <w:t>al distinguirse</w:t>
      </w:r>
      <w:r w:rsidRPr="00202AD9">
        <w:rPr>
          <w:rFonts w:ascii="Arial Nova Light" w:eastAsiaTheme="minorHAnsi" w:hAnsi="Arial Nova Light"/>
          <w:sz w:val="24"/>
          <w:szCs w:val="24"/>
          <w:lang w:eastAsia="en-US"/>
        </w:rPr>
        <w:t xml:space="preserve"> </w:t>
      </w:r>
      <w:r w:rsidR="00C738F5" w:rsidRPr="00202AD9">
        <w:rPr>
          <w:rFonts w:ascii="Arial Nova Light" w:eastAsiaTheme="minorHAnsi" w:hAnsi="Arial Nova Light"/>
          <w:sz w:val="24"/>
          <w:szCs w:val="24"/>
          <w:lang w:eastAsia="en-US"/>
        </w:rPr>
        <w:t xml:space="preserve">el rostro de los </w:t>
      </w:r>
      <w:r w:rsidRPr="00202AD9">
        <w:rPr>
          <w:rFonts w:ascii="Arial Nova Light" w:eastAsiaTheme="minorHAnsi" w:hAnsi="Arial Nova Light"/>
          <w:sz w:val="24"/>
          <w:szCs w:val="24"/>
          <w:lang w:eastAsia="en-US"/>
        </w:rPr>
        <w:t>menores</w:t>
      </w:r>
      <w:r w:rsidR="00C738F5" w:rsidRPr="00202AD9">
        <w:rPr>
          <w:rFonts w:ascii="Arial Nova Light" w:eastAsiaTheme="minorHAnsi" w:hAnsi="Arial Nova Light"/>
          <w:sz w:val="24"/>
          <w:szCs w:val="24"/>
          <w:lang w:eastAsia="en-US"/>
        </w:rPr>
        <w:t xml:space="preserve"> de edad</w:t>
      </w:r>
      <w:r w:rsidRPr="00202AD9">
        <w:rPr>
          <w:rFonts w:ascii="Arial Nova Light" w:eastAsiaTheme="minorHAnsi" w:hAnsi="Arial Nova Light"/>
          <w:sz w:val="24"/>
          <w:szCs w:val="24"/>
          <w:lang w:eastAsia="en-US"/>
        </w:rPr>
        <w:t xml:space="preserve"> sin censura</w:t>
      </w:r>
      <w:r w:rsidR="00C738F5" w:rsidRPr="00202AD9">
        <w:rPr>
          <w:rFonts w:ascii="Arial Nova Light" w:eastAsiaTheme="minorHAnsi" w:hAnsi="Arial Nova Light"/>
          <w:sz w:val="24"/>
          <w:szCs w:val="24"/>
          <w:lang w:eastAsia="en-US"/>
        </w:rPr>
        <w:t>.</w:t>
      </w:r>
    </w:p>
    <w:p w14:paraId="1DD7C02B" w14:textId="77777777" w:rsidR="007A0CB1" w:rsidRPr="00202AD9" w:rsidRDefault="007A0CB1" w:rsidP="00535C2C">
      <w:pPr>
        <w:spacing w:after="0" w:line="360" w:lineRule="auto"/>
        <w:jc w:val="both"/>
        <w:rPr>
          <w:rFonts w:ascii="Arial Nova Light" w:hAnsi="Arial Nova Light" w:cs="Arial"/>
          <w:b/>
          <w:sz w:val="24"/>
          <w:szCs w:val="24"/>
        </w:rPr>
      </w:pPr>
    </w:p>
    <w:p w14:paraId="178047F1" w14:textId="32E1CA32" w:rsidR="003E20F3" w:rsidRPr="00202AD9" w:rsidRDefault="00E818EB" w:rsidP="00D7748D">
      <w:pPr>
        <w:pStyle w:val="Prrafodelista"/>
        <w:numPr>
          <w:ilvl w:val="1"/>
          <w:numId w:val="9"/>
        </w:numPr>
        <w:tabs>
          <w:tab w:val="left" w:pos="426"/>
        </w:tabs>
        <w:spacing w:line="360" w:lineRule="auto"/>
        <w:ind w:left="0" w:firstLine="0"/>
        <w:jc w:val="both"/>
        <w:rPr>
          <w:rFonts w:ascii="Arial Nova Light" w:hAnsi="Arial Nova Light" w:cs="Arial"/>
          <w:b/>
          <w:sz w:val="24"/>
          <w:szCs w:val="24"/>
        </w:rPr>
      </w:pPr>
      <w:r w:rsidRPr="00202AD9">
        <w:rPr>
          <w:rFonts w:ascii="Arial Nova Light" w:hAnsi="Arial Nova Light" w:cs="Arial"/>
          <w:b/>
          <w:sz w:val="24"/>
          <w:szCs w:val="24"/>
        </w:rPr>
        <w:lastRenderedPageBreak/>
        <w:t xml:space="preserve"> </w:t>
      </w:r>
      <w:r w:rsidR="003E20F3" w:rsidRPr="00202AD9">
        <w:rPr>
          <w:rFonts w:ascii="Arial Nova Light" w:hAnsi="Arial Nova Light" w:cs="Arial"/>
          <w:b/>
          <w:sz w:val="24"/>
          <w:szCs w:val="24"/>
        </w:rPr>
        <w:t xml:space="preserve">Defensa </w:t>
      </w:r>
      <w:r w:rsidR="00284E63" w:rsidRPr="00202AD9">
        <w:rPr>
          <w:rFonts w:ascii="Arial Nova Light" w:hAnsi="Arial Nova Light" w:cs="Arial"/>
          <w:b/>
          <w:sz w:val="24"/>
          <w:szCs w:val="24"/>
        </w:rPr>
        <w:t>de la candidata</w:t>
      </w:r>
      <w:r w:rsidR="000B11E2" w:rsidRPr="00202AD9">
        <w:rPr>
          <w:rFonts w:ascii="Arial Nova Light" w:hAnsi="Arial Nova Light" w:cs="Arial"/>
          <w:b/>
          <w:sz w:val="24"/>
          <w:szCs w:val="24"/>
        </w:rPr>
        <w:t xml:space="preserve"> </w:t>
      </w:r>
      <w:r w:rsidR="00284E63" w:rsidRPr="00202AD9">
        <w:rPr>
          <w:rFonts w:ascii="Arial Nova Light" w:hAnsi="Arial Nova Light" w:cs="Arial"/>
          <w:b/>
          <w:sz w:val="24"/>
          <w:szCs w:val="24"/>
        </w:rPr>
        <w:t>denunciada Karla Arely Espinoza Esparza</w:t>
      </w:r>
      <w:r w:rsidR="003749FF" w:rsidRPr="00202AD9">
        <w:rPr>
          <w:rFonts w:ascii="Arial Nova Light" w:eastAsia="Arial" w:hAnsi="Arial Nova Light" w:cs="Arial"/>
          <w:b/>
          <w:sz w:val="24"/>
          <w:szCs w:val="24"/>
        </w:rPr>
        <w:t xml:space="preserve"> y los partidos políticos que integran la coalición “Juntos Haremos Historia en Aguascalientes”.  </w:t>
      </w:r>
      <w:r w:rsidR="003749FF" w:rsidRPr="00202AD9">
        <w:rPr>
          <w:rFonts w:ascii="Arial Nova Light" w:hAnsi="Arial Nova Light"/>
          <w:sz w:val="24"/>
          <w:szCs w:val="24"/>
        </w:rPr>
        <w:t>De los escritos de comparecencia y alegatos, se advierte similitud, así, tanto la candidata denunciada como los partidos denunciados, exponen:</w:t>
      </w:r>
    </w:p>
    <w:p w14:paraId="20F33AE3" w14:textId="1C7245C9" w:rsidR="00284E63" w:rsidRPr="00202AD9" w:rsidRDefault="00284E63" w:rsidP="00D7748D">
      <w:pPr>
        <w:pStyle w:val="Prrafodelista"/>
        <w:numPr>
          <w:ilvl w:val="0"/>
          <w:numId w:val="3"/>
        </w:numPr>
        <w:spacing w:after="160" w:line="360" w:lineRule="auto"/>
        <w:ind w:left="0" w:firstLine="0"/>
        <w:jc w:val="both"/>
        <w:rPr>
          <w:rFonts w:ascii="Arial Nova Light" w:hAnsi="Arial Nova Light"/>
          <w:sz w:val="24"/>
          <w:szCs w:val="24"/>
        </w:rPr>
      </w:pPr>
      <w:r w:rsidRPr="00202AD9">
        <w:rPr>
          <w:rFonts w:ascii="Arial Nova Light" w:hAnsi="Arial Nova Light"/>
          <w:sz w:val="24"/>
          <w:szCs w:val="24"/>
        </w:rPr>
        <w:t xml:space="preserve"> </w:t>
      </w:r>
      <w:r w:rsidR="00C738F5" w:rsidRPr="00202AD9">
        <w:rPr>
          <w:rFonts w:ascii="Arial Nova Light" w:hAnsi="Arial Nova Light"/>
          <w:sz w:val="24"/>
          <w:szCs w:val="24"/>
        </w:rPr>
        <w:t xml:space="preserve">Que, en </w:t>
      </w:r>
      <w:r w:rsidRPr="00202AD9">
        <w:rPr>
          <w:rFonts w:ascii="Arial Nova Light" w:hAnsi="Arial Nova Light"/>
          <w:sz w:val="24"/>
          <w:szCs w:val="24"/>
        </w:rPr>
        <w:t xml:space="preserve">lo relativo </w:t>
      </w:r>
      <w:r w:rsidR="00C738F5" w:rsidRPr="00202AD9">
        <w:rPr>
          <w:rFonts w:ascii="Arial Nova Light" w:hAnsi="Arial Nova Light"/>
          <w:sz w:val="24"/>
          <w:szCs w:val="24"/>
        </w:rPr>
        <w:t>a la</w:t>
      </w:r>
      <w:r w:rsidRPr="00202AD9">
        <w:rPr>
          <w:rFonts w:ascii="Arial Nova Light" w:hAnsi="Arial Nova Light"/>
          <w:sz w:val="24"/>
          <w:szCs w:val="24"/>
        </w:rPr>
        <w:t xml:space="preserve"> fotografía </w:t>
      </w:r>
      <w:r w:rsidR="00C738F5" w:rsidRPr="00202AD9">
        <w:rPr>
          <w:rFonts w:ascii="Arial Nova Light" w:hAnsi="Arial Nova Light"/>
          <w:sz w:val="24"/>
          <w:szCs w:val="24"/>
        </w:rPr>
        <w:t>denunciada</w:t>
      </w:r>
      <w:r w:rsidRPr="00202AD9">
        <w:rPr>
          <w:rFonts w:ascii="Arial Nova Light" w:hAnsi="Arial Nova Light"/>
          <w:sz w:val="24"/>
          <w:szCs w:val="24"/>
        </w:rPr>
        <w:t>, no ha sido utilizada ni como portada</w:t>
      </w:r>
      <w:r w:rsidR="00683B8C" w:rsidRPr="00202AD9">
        <w:rPr>
          <w:rFonts w:ascii="Arial Nova Light" w:hAnsi="Arial Nova Light"/>
          <w:sz w:val="24"/>
          <w:szCs w:val="24"/>
        </w:rPr>
        <w:t>,</w:t>
      </w:r>
      <w:r w:rsidRPr="00202AD9">
        <w:rPr>
          <w:rFonts w:ascii="Arial Nova Light" w:hAnsi="Arial Nova Light"/>
          <w:sz w:val="24"/>
          <w:szCs w:val="24"/>
        </w:rPr>
        <w:t xml:space="preserve"> ni con finalidades político-electorales dentro del actual proceso electoral, </w:t>
      </w:r>
      <w:r w:rsidR="00683B8C" w:rsidRPr="00202AD9">
        <w:rPr>
          <w:rFonts w:ascii="Arial Nova Light" w:hAnsi="Arial Nova Light"/>
          <w:sz w:val="24"/>
          <w:szCs w:val="24"/>
        </w:rPr>
        <w:t xml:space="preserve">pues </w:t>
      </w:r>
      <w:r w:rsidRPr="00202AD9">
        <w:rPr>
          <w:rFonts w:ascii="Arial Nova Light" w:hAnsi="Arial Nova Light"/>
          <w:sz w:val="24"/>
          <w:szCs w:val="24"/>
        </w:rPr>
        <w:t xml:space="preserve">tal y como </w:t>
      </w:r>
      <w:r w:rsidR="00683B8C" w:rsidRPr="00202AD9">
        <w:rPr>
          <w:rFonts w:ascii="Arial Nova Light" w:hAnsi="Arial Nova Light"/>
          <w:sz w:val="24"/>
          <w:szCs w:val="24"/>
        </w:rPr>
        <w:t>se describió en</w:t>
      </w:r>
      <w:r w:rsidRPr="00202AD9">
        <w:rPr>
          <w:rFonts w:ascii="Arial Nova Light" w:hAnsi="Arial Nova Light"/>
          <w:sz w:val="24"/>
          <w:szCs w:val="24"/>
        </w:rPr>
        <w:t xml:space="preserve"> la oficialía electoral, </w:t>
      </w:r>
      <w:r w:rsidR="002234D4" w:rsidRPr="00202AD9">
        <w:rPr>
          <w:rFonts w:ascii="Arial Nova Light" w:hAnsi="Arial Nova Light"/>
          <w:sz w:val="24"/>
          <w:szCs w:val="24"/>
        </w:rPr>
        <w:t xml:space="preserve">su </w:t>
      </w:r>
      <w:r w:rsidR="00683B8C" w:rsidRPr="00202AD9">
        <w:rPr>
          <w:rFonts w:ascii="Arial Nova Light" w:hAnsi="Arial Nova Light"/>
          <w:sz w:val="24"/>
          <w:szCs w:val="24"/>
        </w:rPr>
        <w:t xml:space="preserve">publicación </w:t>
      </w:r>
      <w:r w:rsidR="002234D4" w:rsidRPr="00202AD9">
        <w:rPr>
          <w:rFonts w:ascii="Arial Nova Light" w:hAnsi="Arial Nova Light"/>
          <w:sz w:val="24"/>
          <w:szCs w:val="24"/>
        </w:rPr>
        <w:t>corresponde al</w:t>
      </w:r>
      <w:r w:rsidR="00683B8C" w:rsidRPr="00202AD9">
        <w:rPr>
          <w:rFonts w:ascii="Arial Nova Light" w:hAnsi="Arial Nova Light"/>
          <w:sz w:val="24"/>
          <w:szCs w:val="24"/>
        </w:rPr>
        <w:t xml:space="preserve"> mes </w:t>
      </w:r>
      <w:r w:rsidRPr="00202AD9">
        <w:rPr>
          <w:rFonts w:ascii="Arial Nova Light" w:hAnsi="Arial Nova Light"/>
          <w:sz w:val="24"/>
          <w:szCs w:val="24"/>
        </w:rPr>
        <w:t xml:space="preserve">de julio del </w:t>
      </w:r>
      <w:r w:rsidR="0049575D" w:rsidRPr="00202AD9">
        <w:rPr>
          <w:rFonts w:ascii="Arial Nova Light" w:hAnsi="Arial Nova Light"/>
          <w:sz w:val="24"/>
          <w:szCs w:val="24"/>
        </w:rPr>
        <w:t>año dos</w:t>
      </w:r>
      <w:r w:rsidRPr="00202AD9">
        <w:rPr>
          <w:rFonts w:ascii="Arial Nova Light" w:hAnsi="Arial Nova Light"/>
          <w:sz w:val="24"/>
          <w:szCs w:val="24"/>
        </w:rPr>
        <w:t xml:space="preserve"> mil veinte.</w:t>
      </w:r>
    </w:p>
    <w:p w14:paraId="733ADEA4" w14:textId="3569A6D2" w:rsidR="00284E63" w:rsidRPr="00202AD9" w:rsidRDefault="00284E63" w:rsidP="00D7748D">
      <w:pPr>
        <w:pStyle w:val="Prrafodelista"/>
        <w:numPr>
          <w:ilvl w:val="0"/>
          <w:numId w:val="3"/>
        </w:numPr>
        <w:spacing w:after="160" w:line="360" w:lineRule="auto"/>
        <w:ind w:left="0" w:firstLine="0"/>
        <w:jc w:val="both"/>
        <w:rPr>
          <w:rFonts w:ascii="Arial Nova Light" w:hAnsi="Arial Nova Light"/>
          <w:sz w:val="24"/>
          <w:szCs w:val="24"/>
        </w:rPr>
      </w:pPr>
      <w:r w:rsidRPr="00202AD9">
        <w:rPr>
          <w:rFonts w:ascii="Arial Nova Light" w:hAnsi="Arial Nova Light"/>
          <w:sz w:val="24"/>
          <w:szCs w:val="24"/>
        </w:rPr>
        <w:t xml:space="preserve"> </w:t>
      </w:r>
      <w:r w:rsidR="00683B8C" w:rsidRPr="00202AD9">
        <w:rPr>
          <w:rFonts w:ascii="Arial Nova Light" w:hAnsi="Arial Nova Light"/>
          <w:sz w:val="24"/>
          <w:szCs w:val="24"/>
        </w:rPr>
        <w:t>Señalan, que r</w:t>
      </w:r>
      <w:r w:rsidR="003749FF" w:rsidRPr="00202AD9">
        <w:rPr>
          <w:rFonts w:ascii="Arial Nova Light" w:hAnsi="Arial Nova Light"/>
          <w:sz w:val="24"/>
          <w:szCs w:val="24"/>
        </w:rPr>
        <w:t xml:space="preserve">esulta doloso que el denunciante pretenda que la fotografía </w:t>
      </w:r>
      <w:r w:rsidR="00683B8C" w:rsidRPr="00202AD9">
        <w:rPr>
          <w:rFonts w:ascii="Arial Nova Light" w:hAnsi="Arial Nova Light"/>
          <w:sz w:val="24"/>
          <w:szCs w:val="24"/>
        </w:rPr>
        <w:t>denunciada constituya</w:t>
      </w:r>
      <w:r w:rsidR="003749FF" w:rsidRPr="00202AD9">
        <w:rPr>
          <w:rFonts w:ascii="Arial Nova Light" w:hAnsi="Arial Nova Light"/>
          <w:sz w:val="24"/>
          <w:szCs w:val="24"/>
        </w:rPr>
        <w:t xml:space="preserve"> propaganda electoral dentro del actual proceso electoral.</w:t>
      </w:r>
    </w:p>
    <w:p w14:paraId="7286A7C1" w14:textId="7D76002A" w:rsidR="00126815" w:rsidRPr="00202AD9" w:rsidRDefault="00126815" w:rsidP="00D7748D">
      <w:pPr>
        <w:pStyle w:val="Prrafodelista"/>
        <w:numPr>
          <w:ilvl w:val="0"/>
          <w:numId w:val="3"/>
        </w:numPr>
        <w:spacing w:after="160" w:line="360" w:lineRule="auto"/>
        <w:ind w:left="0" w:firstLine="0"/>
        <w:jc w:val="both"/>
        <w:rPr>
          <w:rFonts w:ascii="Arial Nova Light" w:hAnsi="Arial Nova Light"/>
          <w:sz w:val="24"/>
          <w:szCs w:val="24"/>
        </w:rPr>
      </w:pPr>
      <w:r w:rsidRPr="00202AD9">
        <w:rPr>
          <w:rFonts w:ascii="Arial Nova Light" w:hAnsi="Arial Nova Light"/>
          <w:sz w:val="24"/>
          <w:szCs w:val="24"/>
        </w:rPr>
        <w:t>Argumenta</w:t>
      </w:r>
      <w:r w:rsidR="003749FF" w:rsidRPr="00202AD9">
        <w:rPr>
          <w:rFonts w:ascii="Arial Nova Light" w:hAnsi="Arial Nova Light"/>
          <w:sz w:val="24"/>
          <w:szCs w:val="24"/>
        </w:rPr>
        <w:t>n</w:t>
      </w:r>
      <w:r w:rsidR="00683B8C" w:rsidRPr="00202AD9">
        <w:rPr>
          <w:rFonts w:ascii="Arial Nova Light" w:hAnsi="Arial Nova Light"/>
          <w:sz w:val="24"/>
          <w:szCs w:val="24"/>
        </w:rPr>
        <w:t xml:space="preserve">, </w:t>
      </w:r>
      <w:r w:rsidR="003749FF" w:rsidRPr="00202AD9">
        <w:rPr>
          <w:rFonts w:ascii="Arial Nova Light" w:hAnsi="Arial Nova Light"/>
          <w:sz w:val="24"/>
          <w:szCs w:val="24"/>
        </w:rPr>
        <w:t xml:space="preserve">que la denuncia carece </w:t>
      </w:r>
      <w:r w:rsidR="0049575D" w:rsidRPr="00202AD9">
        <w:rPr>
          <w:rFonts w:ascii="Arial Nova Light" w:hAnsi="Arial Nova Light"/>
          <w:sz w:val="24"/>
          <w:szCs w:val="24"/>
        </w:rPr>
        <w:t>de elementos</w:t>
      </w:r>
      <w:r w:rsidR="003749FF" w:rsidRPr="00202AD9">
        <w:rPr>
          <w:rFonts w:ascii="Arial Nova Light" w:hAnsi="Arial Nova Light"/>
          <w:sz w:val="24"/>
          <w:szCs w:val="24"/>
        </w:rPr>
        <w:t xml:space="preserve"> o </w:t>
      </w:r>
      <w:r w:rsidR="0049575D" w:rsidRPr="00202AD9">
        <w:rPr>
          <w:rFonts w:ascii="Arial Nova Light" w:hAnsi="Arial Nova Light"/>
          <w:sz w:val="24"/>
          <w:szCs w:val="24"/>
        </w:rPr>
        <w:t>referencias que</w:t>
      </w:r>
      <w:r w:rsidR="003749FF" w:rsidRPr="00202AD9">
        <w:rPr>
          <w:rFonts w:ascii="Arial Nova Light" w:hAnsi="Arial Nova Light"/>
          <w:sz w:val="24"/>
          <w:szCs w:val="24"/>
        </w:rPr>
        <w:t xml:space="preserve"> pudieran identificarla o </w:t>
      </w:r>
      <w:r w:rsidR="0049575D" w:rsidRPr="00202AD9">
        <w:rPr>
          <w:rFonts w:ascii="Arial Nova Light" w:hAnsi="Arial Nova Light"/>
          <w:sz w:val="24"/>
          <w:szCs w:val="24"/>
        </w:rPr>
        <w:t>reputarle cualquier</w:t>
      </w:r>
      <w:r w:rsidR="003749FF" w:rsidRPr="00202AD9">
        <w:rPr>
          <w:rFonts w:ascii="Arial Nova Light" w:hAnsi="Arial Nova Light"/>
          <w:sz w:val="24"/>
          <w:szCs w:val="24"/>
        </w:rPr>
        <w:t xml:space="preserve"> característica a o connotación </w:t>
      </w:r>
      <w:r w:rsidR="00D43FE5" w:rsidRPr="00202AD9">
        <w:rPr>
          <w:rFonts w:ascii="Arial Nova Light" w:hAnsi="Arial Nova Light"/>
          <w:sz w:val="24"/>
          <w:szCs w:val="24"/>
        </w:rPr>
        <w:t>electoral en</w:t>
      </w:r>
      <w:r w:rsidR="003749FF" w:rsidRPr="00202AD9">
        <w:rPr>
          <w:rFonts w:ascii="Arial Nova Light" w:hAnsi="Arial Nova Light"/>
          <w:sz w:val="24"/>
          <w:szCs w:val="24"/>
        </w:rPr>
        <w:t xml:space="preserve"> razón de </w:t>
      </w:r>
      <w:r w:rsidR="00D43FE5" w:rsidRPr="00202AD9">
        <w:rPr>
          <w:rFonts w:ascii="Arial Nova Light" w:hAnsi="Arial Nova Light"/>
          <w:sz w:val="24"/>
          <w:szCs w:val="24"/>
        </w:rPr>
        <w:t>que,</w:t>
      </w:r>
      <w:r w:rsidR="003749FF" w:rsidRPr="00202AD9">
        <w:rPr>
          <w:rFonts w:ascii="Arial Nova Light" w:hAnsi="Arial Nova Light"/>
          <w:sz w:val="24"/>
          <w:szCs w:val="24"/>
        </w:rPr>
        <w:t xml:space="preserve"> la referida imagen no fue publicada en el proceso electoral actual.</w:t>
      </w:r>
    </w:p>
    <w:p w14:paraId="7107F2BD" w14:textId="77777777" w:rsidR="00C27742" w:rsidRPr="00202AD9" w:rsidRDefault="00C27742" w:rsidP="00535C2C">
      <w:pPr>
        <w:pStyle w:val="Prrafodelista"/>
        <w:spacing w:after="160" w:line="360" w:lineRule="auto"/>
        <w:ind w:left="0"/>
        <w:jc w:val="both"/>
        <w:rPr>
          <w:rFonts w:ascii="Arial Nova Light" w:hAnsi="Arial Nova Light"/>
          <w:sz w:val="24"/>
          <w:szCs w:val="24"/>
        </w:rPr>
      </w:pPr>
    </w:p>
    <w:p w14:paraId="433B9EF3" w14:textId="701C0F29" w:rsidR="00C27742" w:rsidRPr="00202AD9" w:rsidRDefault="00C27742" w:rsidP="00D7748D">
      <w:pPr>
        <w:pStyle w:val="Prrafodelista"/>
        <w:numPr>
          <w:ilvl w:val="0"/>
          <w:numId w:val="9"/>
        </w:numPr>
        <w:spacing w:after="160" w:line="360" w:lineRule="auto"/>
        <w:ind w:left="0" w:firstLine="0"/>
        <w:jc w:val="both"/>
        <w:rPr>
          <w:rFonts w:ascii="Arial Nova Light" w:hAnsi="Arial Nova Light"/>
          <w:b/>
          <w:bCs/>
          <w:sz w:val="24"/>
          <w:szCs w:val="24"/>
        </w:rPr>
      </w:pPr>
      <w:r w:rsidRPr="00202AD9">
        <w:rPr>
          <w:rFonts w:ascii="Arial Nova Light" w:hAnsi="Arial Nova Light"/>
          <w:b/>
          <w:bCs/>
          <w:sz w:val="24"/>
          <w:szCs w:val="24"/>
        </w:rPr>
        <w:t>ALEGATOS.</w:t>
      </w:r>
      <w:r w:rsidR="00C24DA3" w:rsidRPr="00202AD9">
        <w:rPr>
          <w:rFonts w:ascii="Arial Nova Light" w:hAnsi="Arial Nova Light"/>
          <w:b/>
          <w:bCs/>
          <w:sz w:val="24"/>
          <w:szCs w:val="24"/>
        </w:rPr>
        <w:t xml:space="preserve">  </w:t>
      </w:r>
      <w:r w:rsidRPr="00202AD9">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202AD9">
        <w:rPr>
          <w:rFonts w:ascii="Arial Nova Light" w:eastAsia="Arial Nova" w:hAnsi="Arial Nova Light" w:cs="Arial Nova"/>
          <w:b/>
          <w:bCs/>
          <w:sz w:val="24"/>
          <w:szCs w:val="24"/>
        </w:rPr>
        <w:t>jurisprudencia 29/2012</w:t>
      </w:r>
      <w:r w:rsidRPr="00202AD9">
        <w:rPr>
          <w:rFonts w:ascii="Arial Nova Light" w:eastAsia="Arial Nova" w:hAnsi="Arial Nova Light" w:cs="Arial Nova"/>
          <w:sz w:val="24"/>
          <w:szCs w:val="24"/>
        </w:rPr>
        <w:t xml:space="preserve"> de rubro: </w:t>
      </w:r>
      <w:r w:rsidRPr="00202AD9">
        <w:rPr>
          <w:rFonts w:ascii="Arial Nova Light" w:eastAsia="Arial Nova" w:hAnsi="Arial Nova Light" w:cs="Arial Nova"/>
          <w:b/>
          <w:sz w:val="24"/>
          <w:szCs w:val="24"/>
        </w:rPr>
        <w:t>“ALEGATOS. LA AUTORIDAD ADMINISTRATIVA ELECTORAL DEBE TOMARLOS EN CONSIDERACIÓN AL RESOLVER EL PROCEDIMIENTO ESPECIAL SANCIONADOR”.</w:t>
      </w:r>
      <w:r w:rsidRPr="00202AD9">
        <w:rPr>
          <w:rStyle w:val="Refdenotaalpie"/>
          <w:rFonts w:ascii="Arial Nova Light" w:eastAsia="Arial Nova" w:hAnsi="Arial Nova Light" w:cs="Arial Nova"/>
          <w:b/>
          <w:sz w:val="24"/>
          <w:szCs w:val="24"/>
        </w:rPr>
        <w:footnoteReference w:id="5"/>
      </w:r>
    </w:p>
    <w:p w14:paraId="22940899" w14:textId="61AB8DE8" w:rsidR="00E157FB" w:rsidRPr="00202AD9" w:rsidRDefault="00837ACB" w:rsidP="00535C2C">
      <w:pPr>
        <w:spacing w:line="360" w:lineRule="auto"/>
        <w:jc w:val="both"/>
        <w:rPr>
          <w:rFonts w:ascii="Arial Nova Light" w:eastAsia="Arial Nova" w:hAnsi="Arial Nova Light" w:cs="Arial Nova"/>
          <w:bCs/>
          <w:sz w:val="24"/>
          <w:szCs w:val="24"/>
        </w:rPr>
      </w:pPr>
      <w:r w:rsidRPr="00202AD9">
        <w:rPr>
          <w:rFonts w:ascii="Arial Nova Light" w:eastAsia="Arial Nova" w:hAnsi="Arial Nova Light" w:cs="Arial Nova"/>
          <w:bCs/>
          <w:sz w:val="24"/>
          <w:szCs w:val="24"/>
        </w:rPr>
        <w:t>En ese entendido, de las constancias que obran</w:t>
      </w:r>
      <w:r w:rsidR="00683B8C" w:rsidRPr="00202AD9">
        <w:rPr>
          <w:rFonts w:ascii="Arial Nova Light" w:eastAsia="Arial Nova" w:hAnsi="Arial Nova Light" w:cs="Arial Nova"/>
          <w:bCs/>
          <w:sz w:val="24"/>
          <w:szCs w:val="24"/>
        </w:rPr>
        <w:t xml:space="preserve"> en autos</w:t>
      </w:r>
      <w:r w:rsidRPr="00202AD9">
        <w:rPr>
          <w:rFonts w:ascii="Arial Nova Light" w:eastAsia="Arial Nova" w:hAnsi="Arial Nova Light" w:cs="Arial Nova"/>
          <w:bCs/>
          <w:sz w:val="24"/>
          <w:szCs w:val="24"/>
        </w:rPr>
        <w:t xml:space="preserve"> y del acta de la audiencia de pruebas y alegatos, tenemos que las partes denunciadas comparecieron por escrito, sin la rendición de alegatos distintos a las manifestaciones vertidas en sus escritos de contestación. </w:t>
      </w:r>
    </w:p>
    <w:p w14:paraId="17A72FDE" w14:textId="4C71B731" w:rsidR="00145E78" w:rsidRPr="00202AD9" w:rsidRDefault="00145E78" w:rsidP="00535C2C">
      <w:pPr>
        <w:spacing w:line="360" w:lineRule="auto"/>
        <w:jc w:val="both"/>
        <w:rPr>
          <w:rFonts w:ascii="Arial Nova Light" w:eastAsia="Arial" w:hAnsi="Arial Nova Light" w:cs="Arial"/>
          <w:b/>
          <w:sz w:val="24"/>
          <w:szCs w:val="24"/>
        </w:rPr>
      </w:pPr>
      <w:r w:rsidRPr="00202AD9">
        <w:rPr>
          <w:rFonts w:ascii="Arial Nova Light" w:eastAsia="Arial Nova" w:hAnsi="Arial Nova Light" w:cs="Arial Nova"/>
          <w:iCs/>
          <w:sz w:val="24"/>
          <w:szCs w:val="24"/>
        </w:rPr>
        <w:t>En cuanto hace a</w:t>
      </w:r>
      <w:r w:rsidR="00683B8C" w:rsidRPr="00202AD9">
        <w:rPr>
          <w:rFonts w:ascii="Arial Nova Light" w:eastAsia="Arial Nova" w:hAnsi="Arial Nova Light" w:cs="Arial Nova"/>
          <w:iCs/>
          <w:sz w:val="24"/>
          <w:szCs w:val="24"/>
        </w:rPr>
        <w:t xml:space="preserve"> la</w:t>
      </w:r>
      <w:r w:rsidRPr="00202AD9">
        <w:rPr>
          <w:rFonts w:ascii="Arial Nova Light" w:eastAsia="Arial Nova" w:hAnsi="Arial Nova Light" w:cs="Arial Nova"/>
          <w:iCs/>
          <w:sz w:val="24"/>
          <w:szCs w:val="24"/>
        </w:rPr>
        <w:t xml:space="preserve"> candidat</w:t>
      </w:r>
      <w:r w:rsidR="00683B8C" w:rsidRPr="00202AD9">
        <w:rPr>
          <w:rFonts w:ascii="Arial Nova Light" w:eastAsia="Arial Nova" w:hAnsi="Arial Nova Light" w:cs="Arial Nova"/>
          <w:iCs/>
          <w:sz w:val="24"/>
          <w:szCs w:val="24"/>
        </w:rPr>
        <w:t>a</w:t>
      </w:r>
      <w:r w:rsidRPr="00202AD9">
        <w:rPr>
          <w:rFonts w:ascii="Arial Nova Light" w:eastAsia="Arial Nova" w:hAnsi="Arial Nova Light" w:cs="Arial Nova"/>
          <w:iCs/>
          <w:sz w:val="24"/>
          <w:szCs w:val="24"/>
        </w:rPr>
        <w:t xml:space="preserve"> denunciad</w:t>
      </w:r>
      <w:r w:rsidR="00683B8C" w:rsidRPr="00202AD9">
        <w:rPr>
          <w:rFonts w:ascii="Arial Nova Light" w:eastAsia="Arial Nova" w:hAnsi="Arial Nova Light" w:cs="Arial Nova"/>
          <w:iCs/>
          <w:sz w:val="24"/>
          <w:szCs w:val="24"/>
        </w:rPr>
        <w:t xml:space="preserve">a </w:t>
      </w:r>
      <w:r w:rsidRPr="00202AD9">
        <w:rPr>
          <w:rFonts w:ascii="Arial Nova Light" w:eastAsia="Arial Nova" w:hAnsi="Arial Nova Light" w:cs="Arial Nova"/>
          <w:iCs/>
          <w:sz w:val="24"/>
          <w:szCs w:val="24"/>
        </w:rPr>
        <w:t xml:space="preserve">y los partidos denunciados, </w:t>
      </w:r>
      <w:r w:rsidR="00683B8C" w:rsidRPr="00202AD9">
        <w:rPr>
          <w:rFonts w:ascii="Arial Nova Light" w:eastAsia="Arial Nova" w:hAnsi="Arial Nova Light" w:cs="Arial Nova"/>
          <w:iCs/>
          <w:sz w:val="24"/>
          <w:szCs w:val="24"/>
        </w:rPr>
        <w:t xml:space="preserve">estos </w:t>
      </w:r>
      <w:r w:rsidRPr="00202AD9">
        <w:rPr>
          <w:rFonts w:ascii="Arial Nova Light" w:eastAsia="Arial Nova" w:hAnsi="Arial Nova Light" w:cs="Arial Nova"/>
          <w:iCs/>
          <w:sz w:val="24"/>
          <w:szCs w:val="24"/>
        </w:rPr>
        <w:t>comparecieron por escrito en la audiencia de pruebas y alegatos</w:t>
      </w:r>
      <w:r w:rsidR="00683B8C" w:rsidRPr="00202AD9">
        <w:rPr>
          <w:rFonts w:ascii="Arial Nova Light" w:eastAsia="Arial Nova" w:hAnsi="Arial Nova Light" w:cs="Arial Nova"/>
          <w:iCs/>
          <w:sz w:val="24"/>
          <w:szCs w:val="24"/>
        </w:rPr>
        <w:t xml:space="preserve">, guardando coincidencia con lo descrito en </w:t>
      </w:r>
      <w:r w:rsidRPr="00202AD9">
        <w:rPr>
          <w:rFonts w:ascii="Arial Nova Light" w:hAnsi="Arial Nova Light"/>
          <w:sz w:val="24"/>
          <w:szCs w:val="24"/>
        </w:rPr>
        <w:t xml:space="preserve">el apartado de </w:t>
      </w:r>
      <w:r w:rsidRPr="00202AD9">
        <w:rPr>
          <w:rFonts w:ascii="Arial Nova Light" w:hAnsi="Arial Nova Light" w:cs="Arial"/>
          <w:b/>
          <w:sz w:val="24"/>
          <w:szCs w:val="24"/>
        </w:rPr>
        <w:t>Defensa de la candidata denunciada Karla Arely Espinoza Esparza</w:t>
      </w:r>
      <w:r w:rsidRPr="00202AD9">
        <w:rPr>
          <w:rFonts w:ascii="Arial Nova Light" w:eastAsia="Arial" w:hAnsi="Arial Nova Light" w:cs="Arial"/>
          <w:b/>
          <w:sz w:val="24"/>
          <w:szCs w:val="24"/>
        </w:rPr>
        <w:t xml:space="preserve"> y los partidos políticos que integran la coalición “Juntos Haremos Historia en Aguascalientes”.  </w:t>
      </w:r>
    </w:p>
    <w:p w14:paraId="71C9B55C" w14:textId="437B7022" w:rsidR="003F588A" w:rsidRPr="00202AD9" w:rsidRDefault="000B11E2" w:rsidP="00D7748D">
      <w:pPr>
        <w:pStyle w:val="Prrafodelista"/>
        <w:numPr>
          <w:ilvl w:val="0"/>
          <w:numId w:val="9"/>
        </w:numPr>
        <w:pBdr>
          <w:top w:val="nil"/>
          <w:left w:val="nil"/>
          <w:bottom w:val="nil"/>
          <w:right w:val="nil"/>
          <w:between w:val="nil"/>
        </w:pBdr>
        <w:tabs>
          <w:tab w:val="left" w:pos="0"/>
        </w:tabs>
        <w:spacing w:after="0" w:line="360" w:lineRule="auto"/>
        <w:ind w:left="0" w:right="36" w:firstLine="0"/>
        <w:jc w:val="both"/>
        <w:rPr>
          <w:rFonts w:ascii="Arial Nova Light" w:eastAsia="Arial Nova" w:hAnsi="Arial Nova Light" w:cs="Arial Nova"/>
          <w:sz w:val="24"/>
          <w:szCs w:val="24"/>
        </w:rPr>
      </w:pPr>
      <w:r w:rsidRPr="00202AD9">
        <w:rPr>
          <w:rFonts w:ascii="Arial Nova Light" w:hAnsi="Arial Nova Light"/>
          <w:b/>
          <w:bCs/>
          <w:sz w:val="24"/>
          <w:szCs w:val="24"/>
        </w:rPr>
        <w:t>MEDIOS DE CONVICCIÓN.</w:t>
      </w:r>
      <w:r w:rsidR="00C24DA3" w:rsidRPr="00202AD9">
        <w:rPr>
          <w:rFonts w:ascii="Arial Nova Light" w:hAnsi="Arial Nova Light"/>
          <w:b/>
          <w:bCs/>
          <w:sz w:val="24"/>
          <w:szCs w:val="24"/>
        </w:rPr>
        <w:t xml:space="preserve">  </w:t>
      </w:r>
      <w:r w:rsidRPr="00202AD9">
        <w:rPr>
          <w:rFonts w:ascii="Arial Nova Light" w:eastAsia="Arial Nova" w:hAnsi="Arial Nova Light" w:cs="Arial Nova"/>
          <w:sz w:val="24"/>
          <w:szCs w:val="24"/>
        </w:rPr>
        <w:t>Antes de analizar la legalidad del hecho denunciado, es necesario verificar su existencia y las circunstancias de su realización, a partir de los medios de prueba que constan en el expediente.</w:t>
      </w:r>
      <w:r w:rsidR="001A372B" w:rsidRPr="00202AD9">
        <w:rPr>
          <w:rFonts w:ascii="Arial Nova Light" w:eastAsia="Arial Nova" w:hAnsi="Arial Nova Light" w:cs="Arial Nova"/>
          <w:sz w:val="24"/>
          <w:szCs w:val="24"/>
        </w:rPr>
        <w:t xml:space="preserve"> </w:t>
      </w:r>
      <w:r w:rsidRPr="00202AD9">
        <w:rPr>
          <w:rFonts w:ascii="Arial Nova Light" w:eastAsia="Arial Nova" w:hAnsi="Arial Nova Light" w:cs="Arial Nova"/>
          <w:sz w:val="24"/>
          <w:szCs w:val="24"/>
        </w:rPr>
        <w:t xml:space="preserve">En atención a ello, las pruebas aportadas en el presente procedimiento se valoran y se concentran en el </w:t>
      </w:r>
      <w:r w:rsidRPr="00202AD9">
        <w:rPr>
          <w:rFonts w:ascii="Arial Nova Light" w:eastAsia="Arial Nova" w:hAnsi="Arial Nova Light" w:cs="Arial Nova"/>
          <w:b/>
          <w:bCs/>
          <w:sz w:val="24"/>
          <w:szCs w:val="24"/>
        </w:rPr>
        <w:t>ANEXO ÚNICO</w:t>
      </w:r>
      <w:r w:rsidRPr="00202AD9">
        <w:rPr>
          <w:rFonts w:ascii="Arial Nova Light" w:eastAsia="Arial Nova" w:hAnsi="Arial Nova Light" w:cs="Arial Nova"/>
          <w:sz w:val="24"/>
          <w:szCs w:val="24"/>
        </w:rPr>
        <w:t xml:space="preserve"> de esta sentencia, no obstante, </w:t>
      </w:r>
      <w:r w:rsidRPr="00202AD9">
        <w:rPr>
          <w:rFonts w:ascii="Arial Nova Light" w:eastAsia="Arial Nova" w:hAnsi="Arial Nova Light" w:cs="Arial Nova"/>
          <w:sz w:val="24"/>
          <w:szCs w:val="24"/>
        </w:rPr>
        <w:lastRenderedPageBreak/>
        <w:t xml:space="preserve">a continuación, se precisan los medios probatorios ofrecidos por las partes y admitidos por la autoridad sustanciadora: </w:t>
      </w:r>
    </w:p>
    <w:p w14:paraId="04A5A3B9" w14:textId="77777777" w:rsidR="008F2E52" w:rsidRPr="00202AD9" w:rsidRDefault="008F2E52" w:rsidP="00535C2C">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3CB51811" w14:textId="54104A94" w:rsidR="004637EB" w:rsidRPr="00202AD9" w:rsidRDefault="004637EB" w:rsidP="00D7748D">
      <w:pPr>
        <w:pStyle w:val="Prrafodelista"/>
        <w:numPr>
          <w:ilvl w:val="3"/>
          <w:numId w:val="5"/>
        </w:numPr>
        <w:pBdr>
          <w:top w:val="nil"/>
          <w:left w:val="nil"/>
          <w:bottom w:val="nil"/>
          <w:right w:val="nil"/>
          <w:between w:val="nil"/>
        </w:pBdr>
        <w:tabs>
          <w:tab w:val="left" w:pos="567"/>
        </w:tabs>
        <w:spacing w:line="360" w:lineRule="auto"/>
        <w:ind w:right="36" w:hanging="2880"/>
        <w:jc w:val="both"/>
        <w:rPr>
          <w:rFonts w:ascii="Arial Nova Light" w:eastAsia="Arial Nova" w:hAnsi="Arial Nova Light" w:cs="Arial Nova"/>
          <w:b/>
          <w:bCs/>
          <w:sz w:val="24"/>
          <w:szCs w:val="24"/>
        </w:rPr>
      </w:pPr>
      <w:r w:rsidRPr="00202AD9">
        <w:rPr>
          <w:rFonts w:ascii="Arial Nova Light" w:eastAsia="Arial Nova" w:hAnsi="Arial Nova Light" w:cs="Arial Nova"/>
          <w:b/>
          <w:bCs/>
          <w:sz w:val="24"/>
          <w:szCs w:val="24"/>
        </w:rPr>
        <w:t>PRUEBAS OFRECIDAS POR EL DENUNCIANTE (PAN).</w:t>
      </w:r>
    </w:p>
    <w:p w14:paraId="5E71648C" w14:textId="0E8259BB" w:rsidR="00283553" w:rsidRPr="00202AD9" w:rsidRDefault="004637EB" w:rsidP="00D7748D">
      <w:pPr>
        <w:numPr>
          <w:ilvl w:val="1"/>
          <w:numId w:val="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202AD9">
        <w:rPr>
          <w:rFonts w:ascii="Arial Nova Light" w:eastAsia="Arial Nova" w:hAnsi="Arial Nova Light" w:cs="Arial Nova"/>
          <w:b/>
          <w:bCs/>
          <w:sz w:val="24"/>
          <w:szCs w:val="24"/>
        </w:rPr>
        <w:t xml:space="preserve">DOCUMENTAL PÚBLICA. </w:t>
      </w:r>
      <w:r w:rsidRPr="00202AD9">
        <w:rPr>
          <w:rFonts w:ascii="Arial Nova Light" w:eastAsia="Arial Nova" w:hAnsi="Arial Nova Light" w:cs="Arial Nova"/>
          <w:sz w:val="24"/>
          <w:szCs w:val="24"/>
        </w:rPr>
        <w:t xml:space="preserve">Consistente </w:t>
      </w:r>
      <w:r w:rsidR="00145E78" w:rsidRPr="00202AD9">
        <w:rPr>
          <w:rFonts w:ascii="Arial Nova Light" w:eastAsia="Arial Nova" w:hAnsi="Arial Nova Light" w:cs="Arial Nova"/>
          <w:sz w:val="24"/>
          <w:szCs w:val="24"/>
        </w:rPr>
        <w:t>en la copia certificada de su nombramiento como representante suplente del PAN ante el Consejo General del IEE</w:t>
      </w:r>
      <w:r w:rsidR="00683B8C" w:rsidRPr="00202AD9">
        <w:rPr>
          <w:rFonts w:ascii="Arial Nova Light" w:eastAsia="Arial Nova" w:hAnsi="Arial Nova Light" w:cs="Arial Nova"/>
          <w:sz w:val="24"/>
          <w:szCs w:val="24"/>
        </w:rPr>
        <w:t>,</w:t>
      </w:r>
      <w:r w:rsidR="00145E78" w:rsidRPr="00202AD9">
        <w:rPr>
          <w:rFonts w:ascii="Arial Nova Light" w:eastAsia="Arial Nova" w:hAnsi="Arial Nova Light" w:cs="Arial Nova"/>
          <w:sz w:val="24"/>
          <w:szCs w:val="24"/>
        </w:rPr>
        <w:t xml:space="preserve"> </w:t>
      </w:r>
      <w:r w:rsidR="003D1DD2" w:rsidRPr="00202AD9">
        <w:rPr>
          <w:rFonts w:ascii="Arial Nova Light" w:eastAsia="Arial Nova" w:hAnsi="Arial Nova Light" w:cs="Arial Nova"/>
          <w:sz w:val="24"/>
          <w:szCs w:val="24"/>
        </w:rPr>
        <w:t xml:space="preserve">en atención a lo </w:t>
      </w:r>
      <w:r w:rsidR="00A30BA9" w:rsidRPr="00202AD9">
        <w:rPr>
          <w:rFonts w:ascii="Arial Nova Light" w:eastAsia="Arial Nova" w:hAnsi="Arial Nova Light" w:cs="Arial Nova"/>
          <w:sz w:val="24"/>
          <w:szCs w:val="24"/>
        </w:rPr>
        <w:t>dispuesto por el primer párrafo del artículo 255 del Código</w:t>
      </w:r>
      <w:r w:rsidR="003D1DD2" w:rsidRPr="00202AD9">
        <w:rPr>
          <w:rFonts w:ascii="Arial Nova Light" w:eastAsia="Arial Nova" w:hAnsi="Arial Nova Light" w:cs="Arial Nova"/>
          <w:sz w:val="24"/>
          <w:szCs w:val="24"/>
        </w:rPr>
        <w:t xml:space="preserve"> Electoral</w:t>
      </w:r>
      <w:r w:rsidR="00A30BA9" w:rsidRPr="00202AD9">
        <w:rPr>
          <w:rFonts w:ascii="Arial Nova Light" w:eastAsia="Arial Nova" w:hAnsi="Arial Nova Light" w:cs="Arial Nova"/>
          <w:sz w:val="24"/>
          <w:szCs w:val="24"/>
        </w:rPr>
        <w:t>.</w:t>
      </w:r>
    </w:p>
    <w:p w14:paraId="3D776F6E" w14:textId="77777777" w:rsidR="001A372B" w:rsidRPr="00202AD9" w:rsidRDefault="001A372B" w:rsidP="00535C2C">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08C4DC0" w14:textId="6D68CF70" w:rsidR="001A372B" w:rsidRPr="00202AD9" w:rsidRDefault="003D35B6" w:rsidP="00D7748D">
      <w:pPr>
        <w:numPr>
          <w:ilvl w:val="1"/>
          <w:numId w:val="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b/>
          <w:bCs/>
          <w:sz w:val="24"/>
          <w:szCs w:val="24"/>
        </w:rPr>
      </w:pPr>
      <w:r w:rsidRPr="00202AD9">
        <w:rPr>
          <w:rFonts w:ascii="Arial Nova Light" w:eastAsia="Arial Nova" w:hAnsi="Arial Nova Light" w:cs="Arial Nova"/>
          <w:b/>
          <w:bCs/>
          <w:sz w:val="24"/>
          <w:szCs w:val="24"/>
        </w:rPr>
        <w:t xml:space="preserve">DOCUMENTAL PÚBLICA. </w:t>
      </w:r>
      <w:r w:rsidR="003D1DD2" w:rsidRPr="00202AD9">
        <w:rPr>
          <w:rFonts w:ascii="Arial Nova Light" w:eastAsia="Arial Nova" w:hAnsi="Arial Nova Light" w:cs="Arial Nova"/>
          <w:sz w:val="24"/>
          <w:szCs w:val="24"/>
        </w:rPr>
        <w:t>C</w:t>
      </w:r>
      <w:r w:rsidR="00145E78" w:rsidRPr="00202AD9">
        <w:rPr>
          <w:rFonts w:ascii="Arial Nova Light" w:eastAsia="Arial Nova" w:hAnsi="Arial Nova Light" w:cs="Arial Nova"/>
          <w:sz w:val="24"/>
          <w:szCs w:val="24"/>
        </w:rPr>
        <w:t xml:space="preserve">onsistente en la diligencia del acta circunstanciada expedida por el secretario Ejecutivo del IEE, bajo el </w:t>
      </w:r>
      <w:r w:rsidR="00AF7E86" w:rsidRPr="00202AD9">
        <w:rPr>
          <w:rFonts w:ascii="Arial Nova Light" w:eastAsia="Arial Nova" w:hAnsi="Arial Nova Light" w:cs="Arial Nova"/>
          <w:sz w:val="24"/>
          <w:szCs w:val="24"/>
        </w:rPr>
        <w:t>alfanumérico IEE/OE/</w:t>
      </w:r>
      <w:r w:rsidR="005A64B8" w:rsidRPr="00202AD9">
        <w:rPr>
          <w:rFonts w:ascii="Arial Nova Light" w:eastAsia="Arial Nova" w:hAnsi="Arial Nova Light" w:cs="Arial Nova"/>
          <w:sz w:val="24"/>
          <w:szCs w:val="24"/>
        </w:rPr>
        <w:t>154</w:t>
      </w:r>
      <w:r w:rsidR="00AF7E86" w:rsidRPr="00202AD9">
        <w:rPr>
          <w:rFonts w:ascii="Arial Nova Light" w:eastAsia="Arial Nova" w:hAnsi="Arial Nova Light" w:cs="Arial Nova"/>
          <w:sz w:val="24"/>
          <w:szCs w:val="24"/>
        </w:rPr>
        <w:t>/2021 remitida en fecha veintisiete de abril.</w:t>
      </w:r>
      <w:r w:rsidR="002234D4" w:rsidRPr="00202AD9">
        <w:rPr>
          <w:rFonts w:ascii="Arial Nova Light" w:eastAsia="Arial Nova" w:hAnsi="Arial Nova Light" w:cs="Arial Nova"/>
          <w:sz w:val="24"/>
          <w:szCs w:val="24"/>
        </w:rPr>
        <w:t xml:space="preserve"> </w:t>
      </w:r>
    </w:p>
    <w:p w14:paraId="74D0AA19" w14:textId="77777777" w:rsidR="00AF7E86" w:rsidRPr="00202AD9" w:rsidRDefault="00AF7E86" w:rsidP="00535C2C">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769EEB7A" w14:textId="69525E1A" w:rsidR="00AF7E86" w:rsidRPr="00202AD9" w:rsidRDefault="00AF7E86" w:rsidP="00D7748D">
      <w:pPr>
        <w:numPr>
          <w:ilvl w:val="1"/>
          <w:numId w:val="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202AD9">
        <w:rPr>
          <w:rFonts w:ascii="Arial Nova Light" w:eastAsia="Arial Nova" w:hAnsi="Arial Nova Light" w:cs="Arial Nova"/>
          <w:b/>
          <w:bCs/>
          <w:sz w:val="24"/>
          <w:szCs w:val="24"/>
        </w:rPr>
        <w:t>INSTRUMENTAL DE ACTUACIONES.</w:t>
      </w:r>
      <w:r w:rsidRPr="00202AD9">
        <w:rPr>
          <w:rFonts w:ascii="Arial Nova Light" w:eastAsia="Arial Nova" w:hAnsi="Arial Nova Light" w:cs="Arial Nova"/>
          <w:sz w:val="24"/>
          <w:szCs w:val="24"/>
        </w:rPr>
        <w:t xml:space="preserve"> Todas y cada una de las actuaciones y documentos que conformen el expediente en que se actúa con motivo de la denuncia, en todo lo que le beneficie y se acredita en relación a sus dichos.</w:t>
      </w:r>
    </w:p>
    <w:p w14:paraId="17F10BBA" w14:textId="77777777" w:rsidR="00AF7E86" w:rsidRPr="00202AD9" w:rsidRDefault="00AF7E86" w:rsidP="00535C2C">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411CEBE3" w14:textId="5F1D8830" w:rsidR="004E3D1A" w:rsidRPr="00202AD9" w:rsidRDefault="004E3D1A" w:rsidP="00D7748D">
      <w:pPr>
        <w:numPr>
          <w:ilvl w:val="1"/>
          <w:numId w:val="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202AD9">
        <w:rPr>
          <w:rFonts w:ascii="Arial Nova Light" w:eastAsia="Arial Nova" w:hAnsi="Arial Nova Light" w:cs="Arial Nova"/>
          <w:b/>
          <w:bCs/>
          <w:sz w:val="24"/>
          <w:szCs w:val="24"/>
        </w:rPr>
        <w:t>PRESUNCIONAL.</w:t>
      </w:r>
      <w:r w:rsidRPr="00202AD9">
        <w:rPr>
          <w:rFonts w:ascii="Arial Nova Light" w:eastAsia="Arial Nova" w:hAnsi="Arial Nova Light" w:cs="Arial Nova"/>
          <w:sz w:val="24"/>
          <w:szCs w:val="24"/>
        </w:rPr>
        <w:t xml:space="preserve"> 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p w14:paraId="482AD129" w14:textId="77777777" w:rsidR="00E963E2" w:rsidRPr="00202AD9" w:rsidRDefault="00E963E2" w:rsidP="00535C2C">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5996FA31" w14:textId="0130F9CD" w:rsidR="00AF7E86" w:rsidRPr="00202AD9" w:rsidRDefault="00283553" w:rsidP="00D7748D">
      <w:pPr>
        <w:pStyle w:val="Prrafodelista"/>
        <w:numPr>
          <w:ilvl w:val="0"/>
          <w:numId w:val="6"/>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202AD9">
        <w:rPr>
          <w:rFonts w:ascii="Arial Nova Light" w:eastAsia="Arial Nova" w:hAnsi="Arial Nova Light" w:cs="Arial Nova"/>
          <w:b/>
          <w:bCs/>
          <w:sz w:val="24"/>
          <w:szCs w:val="24"/>
        </w:rPr>
        <w:t>PRUEBAS OFRECIDAS POR LOS DENUNCIADOS</w:t>
      </w:r>
      <w:r w:rsidR="00AF7E86" w:rsidRPr="00202AD9">
        <w:rPr>
          <w:rFonts w:ascii="Arial Nova Light" w:eastAsia="Arial Nova" w:hAnsi="Arial Nova Light" w:cs="Arial Nova"/>
          <w:b/>
          <w:bCs/>
          <w:sz w:val="24"/>
          <w:szCs w:val="24"/>
        </w:rPr>
        <w:t>.</w:t>
      </w:r>
    </w:p>
    <w:p w14:paraId="06F1F0FE" w14:textId="6E6A4341" w:rsidR="00E963E2" w:rsidRPr="00202AD9" w:rsidRDefault="00283553" w:rsidP="00535C2C">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r w:rsidRPr="00202AD9">
        <w:rPr>
          <w:rFonts w:ascii="Arial Nova Light" w:eastAsia="Arial Nova" w:hAnsi="Arial Nova Light" w:cs="Arial Nova"/>
          <w:sz w:val="24"/>
          <w:szCs w:val="24"/>
        </w:rPr>
        <w:t>De los escritos de contestación y de la audiencia de pruebas y alegatos, se advierte que las partes denunciadas</w:t>
      </w:r>
      <w:r w:rsidR="001A372B" w:rsidRPr="00202AD9">
        <w:rPr>
          <w:rFonts w:ascii="Arial Nova Light" w:eastAsia="Arial Nova" w:hAnsi="Arial Nova Light" w:cs="Arial Nova"/>
          <w:sz w:val="24"/>
          <w:szCs w:val="24"/>
        </w:rPr>
        <w:t xml:space="preserve"> no ofrecieron medios </w:t>
      </w:r>
      <w:r w:rsidR="00E26592" w:rsidRPr="00202AD9">
        <w:rPr>
          <w:rFonts w:ascii="Arial Nova Light" w:eastAsia="Arial Nova" w:hAnsi="Arial Nova Light" w:cs="Arial Nova"/>
          <w:sz w:val="24"/>
          <w:szCs w:val="24"/>
        </w:rPr>
        <w:t>probatorios</w:t>
      </w:r>
      <w:r w:rsidR="001A372B" w:rsidRPr="00202AD9">
        <w:rPr>
          <w:rFonts w:ascii="Arial Nova Light" w:eastAsia="Arial Nova" w:hAnsi="Arial Nova Light" w:cs="Arial Nova"/>
          <w:sz w:val="24"/>
          <w:szCs w:val="24"/>
        </w:rPr>
        <w:t>.</w:t>
      </w:r>
      <w:r w:rsidRPr="00202AD9">
        <w:rPr>
          <w:rFonts w:ascii="Arial Nova Light" w:eastAsia="Arial Nova" w:hAnsi="Arial Nova Light" w:cs="Arial Nova"/>
          <w:sz w:val="24"/>
          <w:szCs w:val="24"/>
        </w:rPr>
        <w:t xml:space="preserve"> </w:t>
      </w:r>
    </w:p>
    <w:p w14:paraId="7DA31377" w14:textId="77777777" w:rsidR="00AF7E86" w:rsidRPr="00202AD9" w:rsidRDefault="00AF7E86" w:rsidP="00535C2C">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3C20EA30" w14:textId="64BED9A6" w:rsidR="00AF7E86" w:rsidRPr="00202AD9" w:rsidRDefault="00AF7E86" w:rsidP="00535C2C">
      <w:pPr>
        <w:tabs>
          <w:tab w:val="left" w:pos="567"/>
        </w:tabs>
        <w:spacing w:after="0" w:line="360" w:lineRule="auto"/>
        <w:ind w:right="36"/>
        <w:jc w:val="both"/>
        <w:rPr>
          <w:rFonts w:ascii="Arial Nova Light" w:eastAsia="Arial Nova" w:hAnsi="Arial Nova Light" w:cs="Arial Nova"/>
          <w:b/>
          <w:bCs/>
          <w:sz w:val="24"/>
          <w:szCs w:val="24"/>
        </w:rPr>
      </w:pPr>
      <w:r w:rsidRPr="00202AD9">
        <w:rPr>
          <w:rFonts w:ascii="Arial Nova Light" w:eastAsia="Arial Nova" w:hAnsi="Arial Nova Light" w:cs="Arial Nova"/>
          <w:b/>
          <w:bCs/>
          <w:sz w:val="24"/>
          <w:szCs w:val="24"/>
        </w:rPr>
        <w:t>3</w:t>
      </w:r>
      <w:r w:rsidRPr="00202AD9">
        <w:rPr>
          <w:rFonts w:ascii="Arial Nova Light" w:eastAsia="Arial Nova" w:hAnsi="Arial Nova Light" w:cs="Arial Nova"/>
          <w:sz w:val="24"/>
          <w:szCs w:val="24"/>
        </w:rPr>
        <w:t xml:space="preserve">. </w:t>
      </w:r>
      <w:r w:rsidRPr="00202AD9">
        <w:rPr>
          <w:rFonts w:ascii="Arial Nova Light" w:eastAsia="Arial Nova" w:hAnsi="Arial Nova Light" w:cs="Arial Nova"/>
          <w:b/>
          <w:bCs/>
          <w:sz w:val="24"/>
          <w:szCs w:val="24"/>
        </w:rPr>
        <w:t xml:space="preserve">PRUEBAS RECABADAS POR LA AUTORIDAD SUSTANCIADORA. </w:t>
      </w:r>
    </w:p>
    <w:p w14:paraId="55C4FC0B" w14:textId="77777777" w:rsidR="00AF7E86" w:rsidRPr="00202AD9" w:rsidRDefault="00AF7E86" w:rsidP="00535C2C">
      <w:pPr>
        <w:tabs>
          <w:tab w:val="left" w:pos="567"/>
        </w:tabs>
        <w:spacing w:after="0" w:line="360" w:lineRule="auto"/>
        <w:ind w:right="36"/>
        <w:jc w:val="both"/>
        <w:rPr>
          <w:rFonts w:ascii="Arial Nova Light" w:eastAsia="Arial Nova" w:hAnsi="Arial Nova Light" w:cs="Arial Nova"/>
          <w:b/>
          <w:bCs/>
          <w:sz w:val="24"/>
          <w:szCs w:val="24"/>
        </w:rPr>
      </w:pPr>
    </w:p>
    <w:p w14:paraId="01060C37" w14:textId="75B2A2B8" w:rsidR="00AF7E86" w:rsidRPr="00202AD9" w:rsidRDefault="00AF7E86" w:rsidP="00535C2C">
      <w:pPr>
        <w:tabs>
          <w:tab w:val="left" w:pos="567"/>
        </w:tabs>
        <w:spacing w:after="0" w:line="360" w:lineRule="auto"/>
        <w:ind w:right="36"/>
        <w:jc w:val="both"/>
        <w:rPr>
          <w:rFonts w:ascii="Arial Nova Light" w:eastAsia="Arial Nova" w:hAnsi="Arial Nova Light" w:cs="Arial Nova"/>
          <w:sz w:val="24"/>
          <w:szCs w:val="24"/>
        </w:rPr>
      </w:pPr>
      <w:r w:rsidRPr="00202AD9">
        <w:rPr>
          <w:rFonts w:ascii="Arial Nova Light" w:eastAsia="Arial Nova" w:hAnsi="Arial Nova Light" w:cs="Arial Nova"/>
          <w:b/>
          <w:bCs/>
          <w:sz w:val="24"/>
          <w:szCs w:val="24"/>
        </w:rPr>
        <w:t xml:space="preserve">3.1. DOCUMENTAL PÚBLICA. </w:t>
      </w:r>
      <w:r w:rsidRPr="00202AD9">
        <w:rPr>
          <w:rFonts w:ascii="Arial Nova Light" w:eastAsia="Arial Nova" w:hAnsi="Arial Nova Light" w:cs="Arial Nova"/>
          <w:sz w:val="24"/>
          <w:szCs w:val="24"/>
        </w:rPr>
        <w:t xml:space="preserve">Consistente en el acta de oficialía electoral en copia certificada de la diligencia IEE/OE/154/2021, 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w:t>
      </w:r>
      <w:r w:rsidRPr="00202AD9">
        <w:rPr>
          <w:rFonts w:ascii="Arial Nova Light" w:eastAsia="Arial Nova" w:hAnsi="Arial Nova Light" w:cs="Arial Nova"/>
          <w:sz w:val="24"/>
          <w:szCs w:val="24"/>
        </w:rPr>
        <w:lastRenderedPageBreak/>
        <w:t>en la normativa, pues esto dependerá de la concatenación y análisis que se realice con el resto de las pruebas que obran en el expediente</w:t>
      </w:r>
      <w:r w:rsidR="005A64B8" w:rsidRPr="00202AD9">
        <w:rPr>
          <w:rFonts w:ascii="Arial Nova Light" w:eastAsia="Arial Nova" w:hAnsi="Arial Nova Light" w:cs="Arial Nova"/>
          <w:sz w:val="24"/>
          <w:szCs w:val="24"/>
        </w:rPr>
        <w:t xml:space="preserve">. </w:t>
      </w:r>
    </w:p>
    <w:p w14:paraId="4755DC27" w14:textId="77777777" w:rsidR="00AF7E86" w:rsidRPr="00202AD9" w:rsidRDefault="00AF7E86" w:rsidP="00535C2C">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6C9C8BBF" w14:textId="5A54F28B" w:rsidR="00E963E2" w:rsidRPr="00202AD9" w:rsidRDefault="004E3D1A" w:rsidP="00535C2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r w:rsidRPr="00202AD9">
        <w:rPr>
          <w:rFonts w:ascii="Arial Nova Light" w:hAnsi="Arial Nova Light"/>
          <w:b/>
          <w:bCs/>
          <w:sz w:val="24"/>
          <w:szCs w:val="24"/>
        </w:rPr>
        <w:t xml:space="preserve">6. </w:t>
      </w:r>
      <w:r w:rsidR="00E963E2" w:rsidRPr="00202AD9">
        <w:rPr>
          <w:rFonts w:ascii="Arial Nova Light" w:hAnsi="Arial Nova Light"/>
          <w:b/>
          <w:bCs/>
          <w:sz w:val="24"/>
          <w:szCs w:val="24"/>
        </w:rPr>
        <w:t xml:space="preserve">HECHOS ACREDITADOS. </w:t>
      </w:r>
      <w:r w:rsidR="003F588A" w:rsidRPr="00202AD9">
        <w:rPr>
          <w:rFonts w:ascii="Arial Nova Light" w:hAnsi="Arial Nova Light"/>
          <w:sz w:val="24"/>
          <w:szCs w:val="24"/>
        </w:rPr>
        <w:t>De</w:t>
      </w:r>
      <w:r w:rsidR="00E963E2" w:rsidRPr="00202AD9">
        <w:rPr>
          <w:rFonts w:ascii="Arial Nova Light" w:hAnsi="Arial Nova Light"/>
          <w:sz w:val="24"/>
          <w:szCs w:val="24"/>
        </w:rPr>
        <w:t xml:space="preserve"> </w:t>
      </w:r>
      <w:r w:rsidR="00E963E2" w:rsidRPr="00202AD9">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w:t>
      </w:r>
      <w:r w:rsidR="00E963E2" w:rsidRPr="00202AD9">
        <w:rPr>
          <w:rFonts w:ascii="Arial Nova Light" w:eastAsia="Arial Nova" w:hAnsi="Arial Nova Light" w:cs="Arial Nova"/>
          <w:b/>
          <w:bCs/>
          <w:sz w:val="24"/>
          <w:szCs w:val="24"/>
        </w:rPr>
        <w:t>ANEXO ÚNICO</w:t>
      </w:r>
      <w:r w:rsidR="00E963E2" w:rsidRPr="00202AD9">
        <w:rPr>
          <w:rFonts w:ascii="Arial Nova Light" w:eastAsia="Arial Nova" w:hAnsi="Arial Nova Light" w:cs="Arial Nova"/>
          <w:sz w:val="24"/>
          <w:szCs w:val="24"/>
        </w:rPr>
        <w:t>, y al haberse valorado de manera individual y conjunta, de conformidad con lo establecido por el Código Electoral, corresponde identificar los hechos que fueron acreditados.</w:t>
      </w:r>
    </w:p>
    <w:p w14:paraId="07E99BEF" w14:textId="77777777" w:rsidR="000D2A10" w:rsidRPr="00202AD9" w:rsidRDefault="000D2A10" w:rsidP="00535C2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3092C7B9" w14:textId="22E580F8" w:rsidR="00E963E2" w:rsidRPr="00202AD9" w:rsidRDefault="00E963E2" w:rsidP="00D7748D">
      <w:pPr>
        <w:pStyle w:val="Prrafodelista"/>
        <w:numPr>
          <w:ilvl w:val="1"/>
          <w:numId w:val="7"/>
        </w:numPr>
        <w:pBdr>
          <w:top w:val="nil"/>
          <w:left w:val="nil"/>
          <w:bottom w:val="nil"/>
          <w:right w:val="nil"/>
          <w:between w:val="nil"/>
        </w:pBdr>
        <w:tabs>
          <w:tab w:val="left" w:pos="0"/>
        </w:tabs>
        <w:spacing w:line="360" w:lineRule="auto"/>
        <w:ind w:left="0" w:right="567" w:firstLine="0"/>
        <w:jc w:val="both"/>
        <w:rPr>
          <w:rFonts w:ascii="Arial Nova Light" w:hAnsi="Arial Nova Light"/>
          <w:b/>
          <w:bCs/>
          <w:sz w:val="24"/>
          <w:szCs w:val="24"/>
        </w:rPr>
      </w:pPr>
      <w:r w:rsidRPr="00202AD9">
        <w:rPr>
          <w:rFonts w:ascii="Arial Nova Light" w:hAnsi="Arial Nova Light"/>
          <w:b/>
          <w:bCs/>
          <w:sz w:val="24"/>
          <w:szCs w:val="24"/>
        </w:rPr>
        <w:t xml:space="preserve">Calidad del denunciante. </w:t>
      </w:r>
      <w:r w:rsidRPr="00202AD9">
        <w:rPr>
          <w:rFonts w:ascii="Arial Nova Light" w:hAnsi="Arial Nova Light"/>
          <w:sz w:val="24"/>
          <w:szCs w:val="24"/>
        </w:rPr>
        <w:t xml:space="preserve">El denunciante acude </w:t>
      </w:r>
      <w:r w:rsidR="007116DB" w:rsidRPr="00202AD9">
        <w:rPr>
          <w:rFonts w:ascii="Arial Nova Light" w:hAnsi="Arial Nova Light"/>
          <w:sz w:val="24"/>
          <w:szCs w:val="24"/>
        </w:rPr>
        <w:t xml:space="preserve">en su calidad de </w:t>
      </w:r>
      <w:r w:rsidR="007F06AE" w:rsidRPr="00202AD9">
        <w:rPr>
          <w:rFonts w:ascii="Arial Nova Light" w:hAnsi="Arial Nova Light"/>
          <w:sz w:val="24"/>
          <w:szCs w:val="24"/>
        </w:rPr>
        <w:t xml:space="preserve">representante suplente del </w:t>
      </w:r>
      <w:r w:rsidR="007116DB" w:rsidRPr="00202AD9">
        <w:rPr>
          <w:rFonts w:ascii="Arial Nova Light" w:hAnsi="Arial Nova Light"/>
          <w:sz w:val="24"/>
          <w:szCs w:val="24"/>
        </w:rPr>
        <w:t xml:space="preserve">PAN ante el Consejo </w:t>
      </w:r>
      <w:r w:rsidR="001A372B" w:rsidRPr="00202AD9">
        <w:rPr>
          <w:rFonts w:ascii="Arial Nova Light" w:hAnsi="Arial Nova Light"/>
          <w:sz w:val="24"/>
          <w:szCs w:val="24"/>
        </w:rPr>
        <w:t>Municipal</w:t>
      </w:r>
      <w:r w:rsidR="007116DB" w:rsidRPr="00202AD9">
        <w:rPr>
          <w:rFonts w:ascii="Arial Nova Light" w:hAnsi="Arial Nova Light"/>
          <w:sz w:val="24"/>
          <w:szCs w:val="24"/>
        </w:rPr>
        <w:t xml:space="preserve"> del IEE</w:t>
      </w:r>
      <w:r w:rsidR="001A372B" w:rsidRPr="00202AD9">
        <w:rPr>
          <w:rFonts w:ascii="Arial Nova Light" w:hAnsi="Arial Nova Light"/>
          <w:sz w:val="24"/>
          <w:szCs w:val="24"/>
        </w:rPr>
        <w:t xml:space="preserve"> en Aguascalientes</w:t>
      </w:r>
      <w:r w:rsidR="007116DB" w:rsidRPr="00202AD9">
        <w:rPr>
          <w:rFonts w:ascii="Arial Nova Light" w:hAnsi="Arial Nova Light"/>
          <w:sz w:val="24"/>
          <w:szCs w:val="24"/>
        </w:rPr>
        <w:t>, misma que tiene acreditada en autos.</w:t>
      </w:r>
    </w:p>
    <w:p w14:paraId="32B3A4AE" w14:textId="5117FB8B" w:rsidR="007116DB" w:rsidRPr="00202AD9" w:rsidRDefault="007116DB" w:rsidP="00D7748D">
      <w:pPr>
        <w:pStyle w:val="Prrafodelista"/>
        <w:numPr>
          <w:ilvl w:val="1"/>
          <w:numId w:val="7"/>
        </w:numPr>
        <w:pBdr>
          <w:top w:val="nil"/>
          <w:left w:val="nil"/>
          <w:bottom w:val="nil"/>
          <w:right w:val="nil"/>
          <w:between w:val="nil"/>
        </w:pBdr>
        <w:tabs>
          <w:tab w:val="left" w:pos="0"/>
        </w:tabs>
        <w:spacing w:line="360" w:lineRule="auto"/>
        <w:ind w:left="0" w:right="567" w:firstLine="0"/>
        <w:jc w:val="both"/>
        <w:rPr>
          <w:rFonts w:ascii="Arial Nova Light" w:hAnsi="Arial Nova Light"/>
          <w:sz w:val="24"/>
          <w:szCs w:val="24"/>
        </w:rPr>
      </w:pPr>
      <w:r w:rsidRPr="00202AD9">
        <w:rPr>
          <w:rFonts w:ascii="Arial Nova Light" w:hAnsi="Arial Nova Light"/>
          <w:b/>
          <w:bCs/>
          <w:sz w:val="24"/>
          <w:szCs w:val="24"/>
        </w:rPr>
        <w:t xml:space="preserve">Calidad de los denunciados. </w:t>
      </w:r>
      <w:r w:rsidRPr="00202AD9">
        <w:rPr>
          <w:rFonts w:ascii="Arial Nova Light" w:hAnsi="Arial Nova Light"/>
          <w:sz w:val="24"/>
          <w:szCs w:val="24"/>
        </w:rPr>
        <w:t xml:space="preserve">En el caso de los denunciados, </w:t>
      </w:r>
      <w:r w:rsidR="001A372B" w:rsidRPr="00202AD9">
        <w:rPr>
          <w:rFonts w:ascii="Arial Nova Light" w:hAnsi="Arial Nova Light"/>
          <w:sz w:val="24"/>
          <w:szCs w:val="24"/>
        </w:rPr>
        <w:t>la coalición Juntos Haremos Historia</w:t>
      </w:r>
      <w:r w:rsidRPr="00202AD9">
        <w:rPr>
          <w:rFonts w:ascii="Arial Nova Light" w:hAnsi="Arial Nova Light"/>
          <w:sz w:val="24"/>
          <w:szCs w:val="24"/>
        </w:rPr>
        <w:t xml:space="preserve"> y</w:t>
      </w:r>
      <w:r w:rsidR="007F06AE" w:rsidRPr="00202AD9">
        <w:rPr>
          <w:rFonts w:ascii="Arial Nova Light" w:hAnsi="Arial Nova Light"/>
          <w:sz w:val="24"/>
          <w:szCs w:val="24"/>
        </w:rPr>
        <w:t xml:space="preserve"> la C. Karla Arely Espinoza Esparza</w:t>
      </w:r>
      <w:r w:rsidRPr="00202AD9">
        <w:rPr>
          <w:rFonts w:ascii="Arial Nova Light" w:hAnsi="Arial Nova Light"/>
          <w:sz w:val="24"/>
          <w:szCs w:val="24"/>
        </w:rPr>
        <w:t xml:space="preserve">, tienen acreditada su calidad, tanto de </w:t>
      </w:r>
      <w:r w:rsidR="001A372B" w:rsidRPr="00202AD9">
        <w:rPr>
          <w:rFonts w:ascii="Arial Nova Light" w:hAnsi="Arial Nova Light"/>
          <w:sz w:val="24"/>
          <w:szCs w:val="24"/>
        </w:rPr>
        <w:t>coalición</w:t>
      </w:r>
      <w:r w:rsidRPr="00202AD9">
        <w:rPr>
          <w:rFonts w:ascii="Arial Nova Light" w:hAnsi="Arial Nova Light"/>
          <w:sz w:val="24"/>
          <w:szCs w:val="24"/>
        </w:rPr>
        <w:t xml:space="preserve"> postulante, como de candidat</w:t>
      </w:r>
      <w:r w:rsidR="007F06AE" w:rsidRPr="00202AD9">
        <w:rPr>
          <w:rFonts w:ascii="Arial Nova Light" w:hAnsi="Arial Nova Light"/>
          <w:sz w:val="24"/>
          <w:szCs w:val="24"/>
        </w:rPr>
        <w:t>a</w:t>
      </w:r>
      <w:r w:rsidRPr="00202AD9">
        <w:rPr>
          <w:rFonts w:ascii="Arial Nova Light" w:hAnsi="Arial Nova Light"/>
          <w:sz w:val="24"/>
          <w:szCs w:val="24"/>
        </w:rPr>
        <w:t xml:space="preserve"> a </w:t>
      </w:r>
      <w:r w:rsidR="001A372B" w:rsidRPr="00202AD9">
        <w:rPr>
          <w:rFonts w:ascii="Arial Nova Light" w:hAnsi="Arial Nova Light"/>
          <w:sz w:val="24"/>
          <w:szCs w:val="24"/>
        </w:rPr>
        <w:t>president</w:t>
      </w:r>
      <w:r w:rsidR="007F06AE" w:rsidRPr="00202AD9">
        <w:rPr>
          <w:rFonts w:ascii="Arial Nova Light" w:hAnsi="Arial Nova Light"/>
          <w:sz w:val="24"/>
          <w:szCs w:val="24"/>
        </w:rPr>
        <w:t>a</w:t>
      </w:r>
      <w:r w:rsidR="001A372B" w:rsidRPr="00202AD9">
        <w:rPr>
          <w:rFonts w:ascii="Arial Nova Light" w:hAnsi="Arial Nova Light"/>
          <w:sz w:val="24"/>
          <w:szCs w:val="24"/>
        </w:rPr>
        <w:t xml:space="preserve"> municipal de</w:t>
      </w:r>
      <w:r w:rsidR="007F06AE" w:rsidRPr="00202AD9">
        <w:rPr>
          <w:rFonts w:ascii="Arial Nova Light" w:hAnsi="Arial Nova Light"/>
          <w:sz w:val="24"/>
          <w:szCs w:val="24"/>
        </w:rPr>
        <w:t xml:space="preserve"> Jesús María</w:t>
      </w:r>
      <w:r w:rsidRPr="00202AD9">
        <w:rPr>
          <w:rFonts w:ascii="Arial Nova Light" w:hAnsi="Arial Nova Light"/>
          <w:sz w:val="24"/>
          <w:szCs w:val="24"/>
        </w:rPr>
        <w:t>.</w:t>
      </w:r>
    </w:p>
    <w:p w14:paraId="26FC0F54" w14:textId="77777777" w:rsidR="00325159" w:rsidRPr="00202AD9" w:rsidRDefault="00E26592" w:rsidP="00D7748D">
      <w:pPr>
        <w:pStyle w:val="Prrafodelista"/>
        <w:numPr>
          <w:ilvl w:val="1"/>
          <w:numId w:val="7"/>
        </w:numPr>
        <w:pBdr>
          <w:top w:val="nil"/>
          <w:left w:val="nil"/>
          <w:bottom w:val="nil"/>
          <w:right w:val="nil"/>
          <w:between w:val="nil"/>
        </w:pBdr>
        <w:tabs>
          <w:tab w:val="left" w:pos="0"/>
        </w:tabs>
        <w:spacing w:line="360" w:lineRule="auto"/>
        <w:ind w:left="0" w:right="567" w:firstLine="0"/>
        <w:jc w:val="both"/>
        <w:rPr>
          <w:rFonts w:ascii="Arial Nova Light" w:hAnsi="Arial Nova Light"/>
          <w:sz w:val="24"/>
          <w:szCs w:val="24"/>
        </w:rPr>
      </w:pPr>
      <w:r w:rsidRPr="00202AD9">
        <w:rPr>
          <w:rFonts w:ascii="Arial Nova Light" w:hAnsi="Arial Nova Light"/>
          <w:b/>
          <w:bCs/>
          <w:sz w:val="24"/>
          <w:szCs w:val="24"/>
        </w:rPr>
        <w:t>Fan Page de</w:t>
      </w:r>
      <w:r w:rsidR="007F06AE" w:rsidRPr="00202AD9">
        <w:rPr>
          <w:rFonts w:ascii="Arial Nova Light" w:hAnsi="Arial Nova Light"/>
          <w:b/>
          <w:bCs/>
          <w:sz w:val="24"/>
          <w:szCs w:val="24"/>
        </w:rPr>
        <w:t xml:space="preserve"> la candidata Karla Arely Espinoza Esparza. </w:t>
      </w:r>
      <w:r w:rsidR="00C55D9B" w:rsidRPr="00202AD9">
        <w:rPr>
          <w:rFonts w:ascii="Arial Nova Light" w:hAnsi="Arial Nova Light"/>
          <w:sz w:val="24"/>
          <w:szCs w:val="24"/>
        </w:rPr>
        <w:t xml:space="preserve">Se tiene por acreditada la titularidad del perfil alojado en la red social Facebook, toda vez que los hechos denunciados son originados en la citada cuenta, sin que </w:t>
      </w:r>
      <w:r w:rsidR="007F06AE" w:rsidRPr="00202AD9">
        <w:rPr>
          <w:rFonts w:ascii="Arial Nova Light" w:hAnsi="Arial Nova Light"/>
          <w:sz w:val="24"/>
          <w:szCs w:val="24"/>
        </w:rPr>
        <w:t>la</w:t>
      </w:r>
      <w:r w:rsidR="00C55D9B" w:rsidRPr="00202AD9">
        <w:rPr>
          <w:rFonts w:ascii="Arial Nova Light" w:hAnsi="Arial Nova Light"/>
          <w:sz w:val="24"/>
          <w:szCs w:val="24"/>
        </w:rPr>
        <w:t xml:space="preserve"> candidat</w:t>
      </w:r>
      <w:r w:rsidR="007F06AE" w:rsidRPr="00202AD9">
        <w:rPr>
          <w:rFonts w:ascii="Arial Nova Light" w:hAnsi="Arial Nova Light"/>
          <w:sz w:val="24"/>
          <w:szCs w:val="24"/>
        </w:rPr>
        <w:t xml:space="preserve">a </w:t>
      </w:r>
      <w:r w:rsidR="00C55D9B" w:rsidRPr="00202AD9">
        <w:rPr>
          <w:rFonts w:ascii="Arial Nova Light" w:hAnsi="Arial Nova Light"/>
          <w:sz w:val="24"/>
          <w:szCs w:val="24"/>
        </w:rPr>
        <w:t>lo objet</w:t>
      </w:r>
      <w:r w:rsidR="002B413F" w:rsidRPr="00202AD9">
        <w:rPr>
          <w:rFonts w:ascii="Arial Nova Light" w:hAnsi="Arial Nova Light"/>
          <w:sz w:val="24"/>
          <w:szCs w:val="24"/>
        </w:rPr>
        <w:t>e</w:t>
      </w:r>
      <w:r w:rsidR="00C55D9B" w:rsidRPr="00202AD9">
        <w:rPr>
          <w:rFonts w:ascii="Arial Nova Light" w:hAnsi="Arial Nova Light"/>
          <w:sz w:val="24"/>
          <w:szCs w:val="24"/>
        </w:rPr>
        <w:t xml:space="preserve"> o lo niegue.</w:t>
      </w:r>
      <w:r w:rsidR="00AD7A1F" w:rsidRPr="00202AD9">
        <w:rPr>
          <w:rFonts w:ascii="Arial Nova Light" w:hAnsi="Arial Nova Light"/>
          <w:sz w:val="24"/>
          <w:szCs w:val="24"/>
        </w:rPr>
        <w:t xml:space="preserve"> </w:t>
      </w:r>
    </w:p>
    <w:p w14:paraId="05011209" w14:textId="1C606486" w:rsidR="003639A1" w:rsidRPr="00202AD9" w:rsidRDefault="005467A9" w:rsidP="00325159">
      <w:pPr>
        <w:pStyle w:val="Prrafodelista"/>
        <w:pBdr>
          <w:top w:val="nil"/>
          <w:left w:val="nil"/>
          <w:bottom w:val="nil"/>
          <w:right w:val="nil"/>
          <w:between w:val="nil"/>
        </w:pBdr>
        <w:tabs>
          <w:tab w:val="left" w:pos="0"/>
        </w:tabs>
        <w:spacing w:line="360" w:lineRule="auto"/>
        <w:ind w:left="0" w:right="567"/>
        <w:jc w:val="both"/>
        <w:rPr>
          <w:rFonts w:ascii="Arial Nova Light" w:hAnsi="Arial Nova Light"/>
          <w:sz w:val="24"/>
          <w:szCs w:val="24"/>
        </w:rPr>
      </w:pPr>
      <w:r w:rsidRPr="00202AD9">
        <w:rPr>
          <w:rFonts w:ascii="Arial Nova Light" w:hAnsi="Arial Nova Light"/>
          <w:b/>
          <w:bCs/>
          <w:sz w:val="24"/>
          <w:szCs w:val="24"/>
        </w:rPr>
        <w:t xml:space="preserve">4.        </w:t>
      </w:r>
      <w:r w:rsidR="007F06AE" w:rsidRPr="00202AD9">
        <w:rPr>
          <w:rFonts w:ascii="Arial Nova Light" w:hAnsi="Arial Nova Light"/>
          <w:b/>
          <w:bCs/>
          <w:sz w:val="24"/>
          <w:szCs w:val="24"/>
        </w:rPr>
        <w:t xml:space="preserve">Existencia </w:t>
      </w:r>
      <w:r w:rsidR="003639A1" w:rsidRPr="00202AD9">
        <w:rPr>
          <w:rFonts w:ascii="Arial Nova Light" w:hAnsi="Arial Nova Light"/>
          <w:b/>
          <w:bCs/>
          <w:sz w:val="24"/>
          <w:szCs w:val="24"/>
        </w:rPr>
        <w:t xml:space="preserve">del contenido denunciado. </w:t>
      </w:r>
      <w:r w:rsidRPr="00202AD9">
        <w:rPr>
          <w:rFonts w:ascii="Arial Nova Light" w:hAnsi="Arial Nova Light"/>
          <w:bCs/>
          <w:sz w:val="24"/>
          <w:szCs w:val="24"/>
        </w:rPr>
        <w:t xml:space="preserve">De los hechos constatados en la Oficialía Electoral, en relación con los denunciados se tiene por acreditada </w:t>
      </w:r>
      <w:r w:rsidR="003639A1" w:rsidRPr="00202AD9">
        <w:rPr>
          <w:rFonts w:ascii="Arial Nova Light" w:hAnsi="Arial Nova Light"/>
          <w:bCs/>
          <w:sz w:val="24"/>
          <w:szCs w:val="24"/>
        </w:rPr>
        <w:t xml:space="preserve">la dirección electrónica </w:t>
      </w:r>
      <w:r w:rsidR="003639A1" w:rsidRPr="00202AD9">
        <w:rPr>
          <w:rFonts w:ascii="Arial Nova Light" w:hAnsi="Arial Nova Light"/>
          <w:bCs/>
          <w:sz w:val="24"/>
          <w:szCs w:val="24"/>
          <w:u w:val="single"/>
        </w:rPr>
        <w:t>htttps://facebook.com/Karla.Espinoza.Ags/</w:t>
      </w:r>
      <w:r w:rsidR="00CF5380" w:rsidRPr="00202AD9">
        <w:rPr>
          <w:rFonts w:ascii="Arial Nova Light" w:hAnsi="Arial Nova Light"/>
          <w:bCs/>
          <w:sz w:val="24"/>
          <w:szCs w:val="24"/>
          <w:u w:val="single"/>
        </w:rPr>
        <w:t>potos/a.174057009843168/6802152025</w:t>
      </w:r>
      <w:r w:rsidR="00CF5380" w:rsidRPr="00202AD9">
        <w:rPr>
          <w:rFonts w:ascii="Arial Nova Light" w:hAnsi="Arial Nova Light"/>
          <w:bCs/>
          <w:sz w:val="24"/>
          <w:szCs w:val="24"/>
        </w:rPr>
        <w:t xml:space="preserve">; </w:t>
      </w:r>
      <w:r w:rsidR="003639A1" w:rsidRPr="00202AD9">
        <w:rPr>
          <w:rFonts w:ascii="Arial Nova Light" w:hAnsi="Arial Nova Light"/>
          <w:bCs/>
          <w:sz w:val="24"/>
          <w:szCs w:val="24"/>
        </w:rPr>
        <w:t xml:space="preserve">donde arroja </w:t>
      </w:r>
      <w:r w:rsidRPr="00202AD9">
        <w:rPr>
          <w:rFonts w:ascii="Arial Nova Light" w:hAnsi="Arial Nova Light"/>
          <w:bCs/>
          <w:sz w:val="24"/>
          <w:szCs w:val="24"/>
        </w:rPr>
        <w:t xml:space="preserve">la existencia </w:t>
      </w:r>
      <w:r w:rsidR="003639A1" w:rsidRPr="00202AD9">
        <w:rPr>
          <w:rFonts w:ascii="Arial Nova Light" w:hAnsi="Arial Nova Light"/>
          <w:bCs/>
          <w:sz w:val="24"/>
          <w:szCs w:val="24"/>
        </w:rPr>
        <w:t xml:space="preserve">de una fotografía  publicada en la red social Facebook  por el perfil de nombre “Karla Espinoza”  de fecha doce de julio de dos mil veinte, a las dieciocho  horas con nueve  minutos; </w:t>
      </w:r>
      <w:r w:rsidR="00325159" w:rsidRPr="00202AD9">
        <w:rPr>
          <w:rFonts w:ascii="Arial Nova Light" w:hAnsi="Arial Nova Light"/>
          <w:bCs/>
          <w:sz w:val="24"/>
          <w:szCs w:val="24"/>
        </w:rPr>
        <w:t>imagen en la que</w:t>
      </w:r>
      <w:r w:rsidR="003639A1" w:rsidRPr="00202AD9">
        <w:rPr>
          <w:rFonts w:ascii="Arial Nova Light" w:hAnsi="Arial Nova Light"/>
          <w:bCs/>
          <w:sz w:val="24"/>
          <w:szCs w:val="24"/>
        </w:rPr>
        <w:t xml:space="preserve"> la fueron visibles diecisiete personas, dieciséis de ellas  de distintos géneros y aparentemente  menores de edad, así mismo  una de ellas aparentemente del género femenino y mayor de edad , quien se encontraba en el centro.</w:t>
      </w:r>
    </w:p>
    <w:p w14:paraId="35535485" w14:textId="0ED1F573" w:rsidR="007F06AE" w:rsidRPr="00202AD9" w:rsidRDefault="00916A65" w:rsidP="00535C2C">
      <w:pPr>
        <w:tabs>
          <w:tab w:val="left" w:pos="0"/>
        </w:tabs>
        <w:spacing w:line="360" w:lineRule="auto"/>
        <w:ind w:right="36"/>
        <w:jc w:val="both"/>
        <w:rPr>
          <w:rFonts w:ascii="Arial Nova Light" w:hAnsi="Arial Nova Light"/>
          <w:bCs/>
          <w:sz w:val="24"/>
          <w:szCs w:val="24"/>
        </w:rPr>
      </w:pPr>
      <w:r w:rsidRPr="00202AD9">
        <w:rPr>
          <w:rFonts w:ascii="Arial Nova Light" w:hAnsi="Arial Nova Light"/>
          <w:bCs/>
          <w:noProof/>
          <w:sz w:val="24"/>
          <w:szCs w:val="24"/>
        </w:rPr>
        <w:lastRenderedPageBreak/>
        <w:drawing>
          <wp:inline distT="0" distB="0" distL="0" distR="0" wp14:anchorId="2D9934B3" wp14:editId="748AE076">
            <wp:extent cx="6301105" cy="2729865"/>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1105" cy="2729865"/>
                    </a:xfrm>
                    <a:prstGeom prst="rect">
                      <a:avLst/>
                    </a:prstGeom>
                    <a:noFill/>
                    <a:ln>
                      <a:noFill/>
                    </a:ln>
                  </pic:spPr>
                </pic:pic>
              </a:graphicData>
            </a:graphic>
          </wp:inline>
        </w:drawing>
      </w:r>
    </w:p>
    <w:p w14:paraId="5F67D6E1" w14:textId="77777777" w:rsidR="007F06AE" w:rsidRPr="00202AD9" w:rsidRDefault="007F06AE" w:rsidP="00535C2C">
      <w:pPr>
        <w:pStyle w:val="Prrafodelista"/>
        <w:pBdr>
          <w:top w:val="nil"/>
          <w:left w:val="nil"/>
          <w:bottom w:val="nil"/>
          <w:right w:val="nil"/>
          <w:between w:val="nil"/>
        </w:pBdr>
        <w:tabs>
          <w:tab w:val="left" w:pos="0"/>
        </w:tabs>
        <w:spacing w:line="360" w:lineRule="auto"/>
        <w:ind w:left="284" w:right="36"/>
        <w:jc w:val="center"/>
        <w:rPr>
          <w:rFonts w:ascii="Arial Nova Light" w:hAnsi="Arial Nova Light"/>
          <w:bCs/>
          <w:sz w:val="24"/>
          <w:szCs w:val="24"/>
        </w:rPr>
      </w:pPr>
    </w:p>
    <w:p w14:paraId="056AC237" w14:textId="07AABF74" w:rsidR="00C32C0B" w:rsidRPr="00202AD9" w:rsidRDefault="00C55E62" w:rsidP="00D7748D">
      <w:pPr>
        <w:pStyle w:val="NormalWeb"/>
        <w:numPr>
          <w:ilvl w:val="0"/>
          <w:numId w:val="8"/>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202AD9">
        <w:rPr>
          <w:rFonts w:ascii="Arial Nova Light" w:hAnsi="Arial Nova Light" w:cs="Arial"/>
          <w:b/>
        </w:rPr>
        <w:t xml:space="preserve">PLANTEAMIENTO DE LA CONTROVERSIA. </w:t>
      </w:r>
      <w:r w:rsidR="00C32C0B" w:rsidRPr="00202AD9">
        <w:rPr>
          <w:rFonts w:ascii="Arial Nova Light" w:eastAsia="Arial Nova" w:hAnsi="Arial Nova Light" w:cs="Arial Nova"/>
        </w:rPr>
        <w:t>Una vez acreditada la existencia d</w:t>
      </w:r>
      <w:r w:rsidR="00CF5380" w:rsidRPr="00202AD9">
        <w:rPr>
          <w:rFonts w:ascii="Arial Nova Light" w:eastAsia="Arial Nova" w:hAnsi="Arial Nova Light" w:cs="Arial Nova"/>
        </w:rPr>
        <w:t>el hecho denunciado</w:t>
      </w:r>
      <w:r w:rsidR="00C32C0B" w:rsidRPr="00202AD9">
        <w:rPr>
          <w:rFonts w:ascii="Arial Nova Light" w:eastAsia="Arial Nova" w:hAnsi="Arial Nova Light" w:cs="Arial Nova"/>
        </w:rPr>
        <w:t xml:space="preserve">, el </w:t>
      </w:r>
      <w:r w:rsidR="00C32C0B" w:rsidRPr="00202AD9">
        <w:rPr>
          <w:rFonts w:ascii="Arial Nova Light" w:eastAsia="Arial Nova" w:hAnsi="Arial Nova Light" w:cs="Arial Nova"/>
          <w:bCs/>
        </w:rPr>
        <w:t xml:space="preserve">aspecto a dilucidar en la presente sentencia es determinar si </w:t>
      </w:r>
      <w:r w:rsidR="005676FA" w:rsidRPr="00202AD9">
        <w:rPr>
          <w:rFonts w:ascii="Arial Nova Light" w:eastAsia="Arial Nova" w:hAnsi="Arial Nova Light" w:cs="Arial Nova"/>
          <w:bCs/>
        </w:rPr>
        <w:t>d</w:t>
      </w:r>
      <w:r w:rsidR="00C32C0B" w:rsidRPr="00202AD9">
        <w:rPr>
          <w:rFonts w:ascii="Arial Nova Light" w:eastAsia="Arial Nova" w:hAnsi="Arial Nova Light" w:cs="Arial Nova"/>
          <w:bCs/>
        </w:rPr>
        <w:t>el contenido d</w:t>
      </w:r>
      <w:r w:rsidR="002E792F" w:rsidRPr="00202AD9">
        <w:rPr>
          <w:rFonts w:ascii="Arial Nova Light" w:eastAsia="Arial Nova" w:hAnsi="Arial Nova Light" w:cs="Arial Nova"/>
          <w:bCs/>
        </w:rPr>
        <w:t>el</w:t>
      </w:r>
      <w:r w:rsidR="001A372B" w:rsidRPr="00202AD9">
        <w:rPr>
          <w:rFonts w:ascii="Arial Nova Light" w:eastAsia="Arial Nova" w:hAnsi="Arial Nova Light" w:cs="Arial Nova"/>
          <w:bCs/>
        </w:rPr>
        <w:t xml:space="preserve"> </w:t>
      </w:r>
      <w:r w:rsidR="00C32C0B" w:rsidRPr="00202AD9">
        <w:rPr>
          <w:rFonts w:ascii="Arial Nova Light" w:eastAsia="Arial Nova" w:hAnsi="Arial Nova Light" w:cs="Arial Nova"/>
          <w:bCs/>
        </w:rPr>
        <w:t>mismo</w:t>
      </w:r>
      <w:r w:rsidR="005676FA" w:rsidRPr="00202AD9">
        <w:rPr>
          <w:rFonts w:ascii="Arial Nova Light" w:eastAsia="Arial Nova" w:hAnsi="Arial Nova Light" w:cs="Arial Nova"/>
          <w:bCs/>
        </w:rPr>
        <w:t xml:space="preserve"> se</w:t>
      </w:r>
      <w:r w:rsidR="00C32C0B" w:rsidRPr="00202AD9">
        <w:rPr>
          <w:rFonts w:ascii="Arial Nova Light" w:eastAsia="Arial Nova" w:hAnsi="Arial Nova Light" w:cs="Arial Nova"/>
          <w:bCs/>
        </w:rPr>
        <w:t xml:space="preserve"> configura, o no,</w:t>
      </w:r>
      <w:r w:rsidR="00CF5380" w:rsidRPr="00202AD9">
        <w:rPr>
          <w:rFonts w:ascii="Arial Nova Light" w:eastAsia="Arial Nova" w:hAnsi="Arial Nova Light" w:cs="Arial Nova"/>
          <w:bCs/>
        </w:rPr>
        <w:t xml:space="preserve"> </w:t>
      </w:r>
      <w:r w:rsidR="00AA1256" w:rsidRPr="00202AD9">
        <w:rPr>
          <w:rFonts w:ascii="Arial Nova Light" w:eastAsia="Arial Nova" w:hAnsi="Arial Nova Light" w:cs="Arial Nova"/>
          <w:bCs/>
        </w:rPr>
        <w:t xml:space="preserve">una propaganda electoral, y en caso de ser así, entonces determinar si tal propaganda infringe alguna regla en cuanto a la aparición de menores de edad. </w:t>
      </w:r>
    </w:p>
    <w:p w14:paraId="3C7F67C2" w14:textId="77777777" w:rsidR="00AA1256" w:rsidRPr="00202AD9" w:rsidRDefault="00AA1256" w:rsidP="00535C2C">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5B2585F8" w14:textId="691A3884" w:rsidR="00831AD8" w:rsidRPr="00202AD9" w:rsidRDefault="00C32C0B" w:rsidP="00D7748D">
      <w:pPr>
        <w:pStyle w:val="Prrafodelista"/>
        <w:numPr>
          <w:ilvl w:val="0"/>
          <w:numId w:val="8"/>
        </w:numPr>
        <w:pBdr>
          <w:top w:val="nil"/>
          <w:left w:val="nil"/>
          <w:bottom w:val="nil"/>
          <w:right w:val="nil"/>
          <w:between w:val="nil"/>
        </w:pBdr>
        <w:tabs>
          <w:tab w:val="left" w:pos="284"/>
        </w:tabs>
        <w:spacing w:line="360" w:lineRule="auto"/>
        <w:ind w:left="0" w:firstLine="0"/>
        <w:jc w:val="both"/>
        <w:rPr>
          <w:rFonts w:ascii="Arial Nova Light" w:eastAsia="Arial Nova" w:hAnsi="Arial Nova Light" w:cs="Arial Nova"/>
          <w:bCs/>
          <w:sz w:val="24"/>
          <w:szCs w:val="24"/>
        </w:rPr>
      </w:pPr>
      <w:r w:rsidRPr="00202AD9">
        <w:rPr>
          <w:rFonts w:ascii="Arial Nova Light" w:eastAsia="Arial Nova" w:hAnsi="Arial Nova Light" w:cs="Arial Nova"/>
          <w:b/>
          <w:sz w:val="24"/>
          <w:szCs w:val="24"/>
        </w:rPr>
        <w:t xml:space="preserve">METODOLOGÍA.  </w:t>
      </w:r>
      <w:r w:rsidR="00831AD8" w:rsidRPr="00202AD9">
        <w:rPr>
          <w:rFonts w:ascii="Arial Nova Light" w:eastAsia="Arial Nova" w:hAnsi="Arial Nova Light" w:cs="Arial Nova"/>
          <w:bCs/>
          <w:sz w:val="24"/>
          <w:szCs w:val="24"/>
        </w:rPr>
        <w:t xml:space="preserve">En primer lugar, se establecerá el marco normativo aplicable </w:t>
      </w:r>
      <w:r w:rsidR="002E24C1" w:rsidRPr="00202AD9">
        <w:rPr>
          <w:rFonts w:ascii="Arial Nova Light" w:eastAsia="Arial Nova" w:hAnsi="Arial Nova Light" w:cs="Arial Nova"/>
          <w:bCs/>
          <w:sz w:val="24"/>
          <w:szCs w:val="24"/>
        </w:rPr>
        <w:t xml:space="preserve">relativo a la propaganda electoral y </w:t>
      </w:r>
      <w:r w:rsidR="00831AD8" w:rsidRPr="00202AD9">
        <w:rPr>
          <w:rFonts w:ascii="Arial Nova Light" w:eastAsia="Arial Nova" w:hAnsi="Arial Nova Light" w:cs="Arial Nova"/>
          <w:bCs/>
          <w:sz w:val="24"/>
          <w:szCs w:val="24"/>
        </w:rPr>
        <w:t xml:space="preserve">la protección y salvaguarda al Interés Superior de la Niñez, para después, señalar los hechos acreditados. </w:t>
      </w:r>
    </w:p>
    <w:p w14:paraId="2D4EFA13" w14:textId="77777777" w:rsidR="00831AD8" w:rsidRPr="00202AD9" w:rsidRDefault="00831AD8" w:rsidP="00535C2C">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p>
    <w:p w14:paraId="68D89675" w14:textId="700F7DCF" w:rsidR="00831AD8" w:rsidRPr="00202AD9" w:rsidRDefault="00831AD8" w:rsidP="00535C2C">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r w:rsidRPr="00202AD9">
        <w:rPr>
          <w:rFonts w:ascii="Arial Nova Light" w:eastAsia="Arial Nova" w:hAnsi="Arial Nova Light" w:cs="Arial Nova"/>
          <w:bCs/>
          <w:sz w:val="24"/>
          <w:szCs w:val="24"/>
        </w:rPr>
        <w:t xml:space="preserve">Luego, </w:t>
      </w:r>
      <w:r w:rsidR="002E24C1" w:rsidRPr="00202AD9">
        <w:rPr>
          <w:rFonts w:ascii="Arial Nova Light" w:eastAsia="Arial Nova" w:hAnsi="Arial Nova Light" w:cs="Arial Nova"/>
          <w:bCs/>
          <w:sz w:val="24"/>
          <w:szCs w:val="24"/>
        </w:rPr>
        <w:t xml:space="preserve">del contenido de la publicación, </w:t>
      </w:r>
      <w:r w:rsidRPr="00202AD9">
        <w:rPr>
          <w:rFonts w:ascii="Arial Nova Light" w:eastAsia="Arial Nova" w:hAnsi="Arial Nova Light" w:cs="Arial Nova"/>
          <w:bCs/>
          <w:sz w:val="24"/>
          <w:szCs w:val="24"/>
        </w:rPr>
        <w:t>se analizará si es</w:t>
      </w:r>
      <w:r w:rsidR="00034C0A" w:rsidRPr="00202AD9">
        <w:rPr>
          <w:rFonts w:ascii="Arial Nova Light" w:eastAsia="Arial Nova" w:hAnsi="Arial Nova Light" w:cs="Arial Nova"/>
          <w:bCs/>
          <w:sz w:val="24"/>
          <w:szCs w:val="24"/>
        </w:rPr>
        <w:t>ta puede encuadrar como propaganda electoral, para entonces, determinar si</w:t>
      </w:r>
      <w:r w:rsidRPr="00202AD9">
        <w:rPr>
          <w:rFonts w:ascii="Arial Nova Light" w:eastAsia="Arial Nova" w:hAnsi="Arial Nova Light" w:cs="Arial Nova"/>
          <w:bCs/>
          <w:sz w:val="24"/>
          <w:szCs w:val="24"/>
        </w:rPr>
        <w:t xml:space="preserve"> </w:t>
      </w:r>
      <w:r w:rsidR="00E250D8" w:rsidRPr="00202AD9">
        <w:rPr>
          <w:rFonts w:ascii="Arial Nova Light" w:eastAsia="Arial Nova" w:hAnsi="Arial Nova Light" w:cs="Arial Nova"/>
          <w:bCs/>
          <w:sz w:val="24"/>
          <w:szCs w:val="24"/>
        </w:rPr>
        <w:t>la publicación en cuestión transgrede el principio de interés superior de la niñez.</w:t>
      </w:r>
    </w:p>
    <w:p w14:paraId="5D3EDC6E" w14:textId="77777777" w:rsidR="00831AD8" w:rsidRPr="00202AD9" w:rsidRDefault="00831AD8" w:rsidP="00535C2C">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p>
    <w:p w14:paraId="5810F9F8" w14:textId="4F9B3DFA" w:rsidR="00831AD8" w:rsidRPr="00202AD9" w:rsidRDefault="00831AD8" w:rsidP="00535C2C">
      <w:pPr>
        <w:pStyle w:val="Prrafodelista"/>
        <w:pBdr>
          <w:top w:val="nil"/>
          <w:left w:val="nil"/>
          <w:bottom w:val="nil"/>
          <w:right w:val="nil"/>
          <w:between w:val="nil"/>
        </w:pBdr>
        <w:tabs>
          <w:tab w:val="left" w:pos="284"/>
        </w:tabs>
        <w:spacing w:line="360" w:lineRule="auto"/>
        <w:ind w:left="0"/>
        <w:jc w:val="both"/>
        <w:rPr>
          <w:rFonts w:ascii="Arial Nova Light" w:eastAsia="Arial Nova" w:hAnsi="Arial Nova Light" w:cs="Arial Nova"/>
          <w:bCs/>
          <w:sz w:val="24"/>
          <w:szCs w:val="24"/>
        </w:rPr>
      </w:pPr>
      <w:r w:rsidRPr="00202AD9">
        <w:rPr>
          <w:rFonts w:ascii="Arial Nova Light" w:eastAsia="Arial Nova" w:hAnsi="Arial Nova Light" w:cs="Arial Nova"/>
          <w:bCs/>
          <w:sz w:val="24"/>
          <w:szCs w:val="24"/>
        </w:rPr>
        <w:t xml:space="preserve">Después, en caso de acreditarse la vulneración al interés superior de los menores, se determinará la responsabilidad de los denunciados y la sanción que corresponda. </w:t>
      </w:r>
    </w:p>
    <w:p w14:paraId="11A58DBE" w14:textId="77777777" w:rsidR="00831AD8" w:rsidRPr="00202AD9" w:rsidRDefault="00831AD8" w:rsidP="00535C2C">
      <w:pPr>
        <w:pStyle w:val="Prrafodelista"/>
        <w:pBdr>
          <w:top w:val="nil"/>
          <w:left w:val="nil"/>
          <w:bottom w:val="nil"/>
          <w:right w:val="nil"/>
          <w:between w:val="nil"/>
        </w:pBdr>
        <w:tabs>
          <w:tab w:val="left" w:pos="284"/>
        </w:tabs>
        <w:spacing w:line="360" w:lineRule="auto"/>
        <w:ind w:left="0"/>
        <w:rPr>
          <w:rFonts w:ascii="Arial Nova Light" w:eastAsia="Arial Nova" w:hAnsi="Arial Nova Light" w:cs="Arial Nova"/>
          <w:bCs/>
          <w:sz w:val="24"/>
          <w:szCs w:val="24"/>
        </w:rPr>
      </w:pPr>
    </w:p>
    <w:p w14:paraId="402E5C9D" w14:textId="77777777" w:rsidR="00F423C5" w:rsidRPr="00202AD9" w:rsidRDefault="00F423C5" w:rsidP="00D7748D">
      <w:pPr>
        <w:pStyle w:val="Prrafodelista"/>
        <w:numPr>
          <w:ilvl w:val="0"/>
          <w:numId w:val="8"/>
        </w:numPr>
        <w:pBdr>
          <w:top w:val="nil"/>
          <w:left w:val="nil"/>
          <w:bottom w:val="nil"/>
          <w:right w:val="nil"/>
          <w:between w:val="nil"/>
        </w:pBdr>
        <w:tabs>
          <w:tab w:val="left" w:pos="284"/>
        </w:tabs>
        <w:spacing w:line="360" w:lineRule="auto"/>
        <w:ind w:left="0" w:firstLine="0"/>
        <w:jc w:val="both"/>
        <w:rPr>
          <w:rFonts w:ascii="Arial Nova Light" w:hAnsi="Arial Nova Light" w:cs="Arial"/>
          <w:b/>
          <w:sz w:val="24"/>
          <w:szCs w:val="24"/>
        </w:rPr>
      </w:pPr>
      <w:r w:rsidRPr="00202AD9">
        <w:rPr>
          <w:rFonts w:ascii="Arial Nova Light" w:hAnsi="Arial Nova Light" w:cs="Arial"/>
          <w:b/>
          <w:sz w:val="24"/>
          <w:szCs w:val="24"/>
        </w:rPr>
        <w:t>ESTUDIO DE FONDO</w:t>
      </w:r>
    </w:p>
    <w:p w14:paraId="3BA9188F" w14:textId="77777777" w:rsidR="00F423C5" w:rsidRPr="00202AD9" w:rsidRDefault="005B29CD" w:rsidP="00D7748D">
      <w:pPr>
        <w:pStyle w:val="Prrafodelista"/>
        <w:numPr>
          <w:ilvl w:val="1"/>
          <w:numId w:val="8"/>
        </w:numPr>
        <w:pBdr>
          <w:top w:val="nil"/>
          <w:left w:val="nil"/>
          <w:bottom w:val="nil"/>
          <w:right w:val="nil"/>
          <w:between w:val="nil"/>
        </w:pBdr>
        <w:tabs>
          <w:tab w:val="left" w:pos="284"/>
        </w:tabs>
        <w:spacing w:line="360" w:lineRule="auto"/>
        <w:jc w:val="both"/>
        <w:rPr>
          <w:rFonts w:ascii="Arial Nova Light" w:hAnsi="Arial Nova Light" w:cs="Arial"/>
          <w:b/>
          <w:sz w:val="24"/>
          <w:szCs w:val="24"/>
        </w:rPr>
      </w:pPr>
      <w:r w:rsidRPr="00202AD9">
        <w:rPr>
          <w:rFonts w:ascii="Arial Nova Light" w:hAnsi="Arial Nova Light" w:cs="Arial"/>
          <w:b/>
          <w:sz w:val="24"/>
          <w:szCs w:val="24"/>
        </w:rPr>
        <w:t>M</w:t>
      </w:r>
      <w:r w:rsidR="0072332D" w:rsidRPr="00202AD9">
        <w:rPr>
          <w:rFonts w:ascii="Arial Nova Light" w:hAnsi="Arial Nova Light" w:cs="Arial"/>
          <w:b/>
          <w:sz w:val="24"/>
          <w:szCs w:val="24"/>
        </w:rPr>
        <w:t>ARCO JURÍDICO.</w:t>
      </w:r>
      <w:r w:rsidR="00C32C0B" w:rsidRPr="00202AD9">
        <w:rPr>
          <w:rFonts w:ascii="Arial Nova Light" w:hAnsi="Arial Nova Light" w:cs="Arial"/>
          <w:b/>
          <w:sz w:val="24"/>
          <w:szCs w:val="24"/>
        </w:rPr>
        <w:t xml:space="preserve"> </w:t>
      </w:r>
      <w:r w:rsidR="00034C0A" w:rsidRPr="00202AD9">
        <w:rPr>
          <w:rFonts w:ascii="Arial Nova Light" w:hAnsi="Arial Nova Light" w:cs="Arial"/>
          <w:b/>
          <w:sz w:val="24"/>
          <w:szCs w:val="24"/>
        </w:rPr>
        <w:t xml:space="preserve"> </w:t>
      </w:r>
    </w:p>
    <w:p w14:paraId="4FB3D93C" w14:textId="69484C9E" w:rsidR="00100B13" w:rsidRPr="00202AD9" w:rsidRDefault="00F423C5" w:rsidP="00535C2C">
      <w:pPr>
        <w:pBdr>
          <w:top w:val="nil"/>
          <w:left w:val="nil"/>
          <w:bottom w:val="nil"/>
          <w:right w:val="nil"/>
          <w:between w:val="nil"/>
        </w:pBdr>
        <w:tabs>
          <w:tab w:val="left" w:pos="284"/>
        </w:tabs>
        <w:spacing w:line="360" w:lineRule="auto"/>
        <w:jc w:val="both"/>
        <w:rPr>
          <w:rFonts w:ascii="Arial Nova Light" w:hAnsi="Arial Nova Light" w:cs="Arial"/>
          <w:b/>
          <w:sz w:val="24"/>
          <w:szCs w:val="24"/>
        </w:rPr>
      </w:pPr>
      <w:r w:rsidRPr="00202AD9">
        <w:rPr>
          <w:rFonts w:ascii="Arial Nova Light" w:hAnsi="Arial Nova Light" w:cs="Arial"/>
          <w:b/>
          <w:sz w:val="24"/>
          <w:szCs w:val="24"/>
        </w:rPr>
        <w:t xml:space="preserve">a. </w:t>
      </w:r>
      <w:r w:rsidR="00100B13" w:rsidRPr="00202AD9">
        <w:rPr>
          <w:rFonts w:ascii="Arial Nova Light" w:hAnsi="Arial Nova Light" w:cs="Arial"/>
          <w:b/>
          <w:sz w:val="24"/>
          <w:szCs w:val="24"/>
        </w:rPr>
        <w:t xml:space="preserve">Propaganda Electoral. </w:t>
      </w:r>
    </w:p>
    <w:p w14:paraId="3B2D6D46" w14:textId="28120F2C" w:rsidR="00100B13" w:rsidRPr="00202AD9" w:rsidRDefault="007F3128" w:rsidP="00535C2C">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02AD9">
        <w:rPr>
          <w:rFonts w:ascii="Arial Nova Light" w:hAnsi="Arial Nova Light" w:cs="Arial"/>
          <w:bCs/>
          <w:sz w:val="24"/>
          <w:szCs w:val="24"/>
        </w:rPr>
        <w:t xml:space="preserve">Para </w:t>
      </w:r>
      <w:r w:rsidR="00100B13" w:rsidRPr="00202AD9">
        <w:rPr>
          <w:rFonts w:ascii="Arial Nova Light" w:hAnsi="Arial Nova Light" w:cs="Arial"/>
          <w:bCs/>
          <w:sz w:val="24"/>
          <w:szCs w:val="24"/>
        </w:rPr>
        <w:t>delimitar propiamente el alcance de aplicación normativa, debe precisar los alcances que tiene la acepción de propaganda político-electoral.</w:t>
      </w:r>
    </w:p>
    <w:p w14:paraId="16E2FE4C" w14:textId="797596C6" w:rsidR="00100B13" w:rsidRPr="00202AD9" w:rsidRDefault="00100B13" w:rsidP="00535C2C">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02AD9">
        <w:rPr>
          <w:rFonts w:ascii="Arial Nova Light" w:hAnsi="Arial Nova Light" w:cs="Arial"/>
          <w:bCs/>
          <w:sz w:val="24"/>
          <w:szCs w:val="24"/>
        </w:rPr>
        <w:lastRenderedPageBreak/>
        <w:t xml:space="preserve">Propaganda (del latín </w:t>
      </w:r>
      <w:proofErr w:type="spellStart"/>
      <w:r w:rsidRPr="00183BE7">
        <w:rPr>
          <w:rFonts w:ascii="Arial Nova Light" w:hAnsi="Arial Nova Light" w:cs="Arial"/>
          <w:bCs/>
          <w:i/>
          <w:iCs/>
          <w:sz w:val="24"/>
          <w:szCs w:val="24"/>
        </w:rPr>
        <w:t>propagandus</w:t>
      </w:r>
      <w:proofErr w:type="spellEnd"/>
      <w:r w:rsidRPr="00202AD9">
        <w:rPr>
          <w:rFonts w:ascii="Arial Nova Light" w:hAnsi="Arial Nova Light" w:cs="Arial"/>
          <w:bCs/>
          <w:sz w:val="24"/>
          <w:szCs w:val="24"/>
        </w:rPr>
        <w:t xml:space="preserve"> que significa propagar) es la difusión deliberada y sistemática de un mensaje - en forma simplificada y condensada - entre el público, con la intención de influir en sus percepciones y valores y de ese modo dirigir sus acciones hacia un objetivo determinado</w:t>
      </w:r>
      <w:r w:rsidR="007F3128" w:rsidRPr="00202AD9">
        <w:rPr>
          <w:rFonts w:ascii="Arial Nova Light" w:hAnsi="Arial Nova Light" w:cs="Arial"/>
          <w:bCs/>
          <w:sz w:val="24"/>
          <w:szCs w:val="24"/>
        </w:rPr>
        <w:t xml:space="preserve">. </w:t>
      </w:r>
    </w:p>
    <w:p w14:paraId="0D799D75" w14:textId="7105C6BF" w:rsidR="00100B13" w:rsidRPr="00202AD9" w:rsidRDefault="007F3128" w:rsidP="00535C2C">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02AD9">
        <w:rPr>
          <w:rFonts w:ascii="Arial Nova Light" w:hAnsi="Arial Nova Light" w:cs="Arial"/>
          <w:bCs/>
          <w:sz w:val="24"/>
          <w:szCs w:val="24"/>
        </w:rPr>
        <w:t xml:space="preserve">En cuanto a propaganda, </w:t>
      </w:r>
      <w:r w:rsidR="00100B13" w:rsidRPr="00202AD9">
        <w:rPr>
          <w:rFonts w:ascii="Arial Nova Light" w:hAnsi="Arial Nova Light" w:cs="Arial"/>
          <w:bCs/>
          <w:sz w:val="24"/>
          <w:szCs w:val="24"/>
        </w:rPr>
        <w:t>resulta indispensable que un mensaje, imagen, slogan, entre otros, se difunda o se haga extensivo de manera estratégica y constante o reiterada.</w:t>
      </w:r>
    </w:p>
    <w:p w14:paraId="0C115123" w14:textId="4AE058F3" w:rsidR="00100B13" w:rsidRPr="00202AD9" w:rsidRDefault="007F3128" w:rsidP="00535C2C">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02AD9">
        <w:rPr>
          <w:rFonts w:ascii="Arial Nova Light" w:hAnsi="Arial Nova Light" w:cs="Arial"/>
          <w:bCs/>
          <w:sz w:val="24"/>
          <w:szCs w:val="24"/>
        </w:rPr>
        <w:t>La</w:t>
      </w:r>
      <w:r w:rsidR="00100B13" w:rsidRPr="00202AD9">
        <w:rPr>
          <w:rFonts w:ascii="Arial Nova Light" w:hAnsi="Arial Nova Light" w:cs="Arial"/>
          <w:bCs/>
          <w:sz w:val="24"/>
          <w:szCs w:val="24"/>
        </w:rPr>
        <w:t xml:space="preserve"> Sala Superior, ha determinado que, propaganda en sentido amplio, se concibe como una forma de comunicación persuasiva, que trata de promover o desalentar actitudes en pro o en contra de una organización, un individuo o una causa; implica un esfuerzo sistemático en una escala amplia para influir la opinión, conforme a un plan deliberado que incluye la producción y la transmisión de textos y mensajes específicamente estructurados, mediante todos los medios de comunicación disponibles para llegar a la audiencia más amplia o audiencias especiales y provocar los efectos calculados</w:t>
      </w:r>
      <w:r w:rsidRPr="00202AD9">
        <w:rPr>
          <w:rFonts w:ascii="Arial Nova Light" w:hAnsi="Arial Nova Light" w:cs="Arial"/>
          <w:bCs/>
          <w:sz w:val="24"/>
          <w:szCs w:val="24"/>
        </w:rPr>
        <w:t>.</w:t>
      </w:r>
      <w:r w:rsidRPr="00202AD9">
        <w:rPr>
          <w:rStyle w:val="Refdenotaalpie"/>
          <w:rFonts w:ascii="Arial Nova Light" w:hAnsi="Arial Nova Light" w:cs="Arial"/>
          <w:bCs/>
          <w:sz w:val="24"/>
          <w:szCs w:val="24"/>
        </w:rPr>
        <w:footnoteReference w:id="6"/>
      </w:r>
      <w:r w:rsidRPr="00202AD9">
        <w:rPr>
          <w:rFonts w:ascii="Arial Nova Light" w:hAnsi="Arial Nova Light" w:cs="Arial"/>
          <w:bCs/>
          <w:sz w:val="24"/>
          <w:szCs w:val="24"/>
        </w:rPr>
        <w:t xml:space="preserve"> </w:t>
      </w:r>
    </w:p>
    <w:p w14:paraId="6DD232F7" w14:textId="77777777" w:rsidR="00100B13" w:rsidRPr="00202AD9" w:rsidRDefault="00100B13" w:rsidP="00535C2C">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02AD9">
        <w:rPr>
          <w:rFonts w:ascii="Arial Nova Light" w:hAnsi="Arial Nova Light" w:cs="Arial"/>
          <w:bCs/>
          <w:sz w:val="24"/>
          <w:szCs w:val="24"/>
        </w:rPr>
        <w:t>Su propósito es ejercer influencia sobre los pensamientos, emociones o actos de un grupo de personas para que actúen de determinada manera, adopten ciertas ideologías, valores, o bien, cambien, mantengan o refuercen sus opiniones sobre temas específicos.</w:t>
      </w:r>
    </w:p>
    <w:p w14:paraId="6ECCB10C" w14:textId="77777777" w:rsidR="00100B13" w:rsidRPr="00202AD9" w:rsidRDefault="00100B13" w:rsidP="00535C2C">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02AD9">
        <w:rPr>
          <w:rFonts w:ascii="Arial Nova Light" w:hAnsi="Arial Nova Light" w:cs="Arial"/>
          <w:bCs/>
          <w:sz w:val="24"/>
          <w:szCs w:val="24"/>
        </w:rPr>
        <w:t>La propaganda se caracteriza por el uso de mensajes emotivos más que objetivos, porque trata de estimular la acción, esto es, la propaganda tiene el propósito de influir en el ánimo de las personas para adoptar determinada conducta.</w:t>
      </w:r>
    </w:p>
    <w:p w14:paraId="66029F01" w14:textId="728F3AD0" w:rsidR="00100B13" w:rsidRPr="00202AD9" w:rsidRDefault="00100B13" w:rsidP="00535C2C">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02AD9">
        <w:rPr>
          <w:rFonts w:ascii="Arial Nova Light" w:hAnsi="Arial Nova Light" w:cs="Arial"/>
          <w:bCs/>
          <w:sz w:val="24"/>
          <w:szCs w:val="24"/>
        </w:rPr>
        <w:t xml:space="preserve">En esa lógica, la propaganda electoral busca guiar a los receptores a un comportamiento a favor del actor político que la emite </w:t>
      </w:r>
      <w:r w:rsidRPr="00202AD9">
        <w:rPr>
          <w:rFonts w:ascii="Arial Nova Light" w:hAnsi="Arial Nova Light" w:cs="Arial"/>
          <w:bCs/>
          <w:sz w:val="24"/>
          <w:szCs w:val="24"/>
          <w:u w:val="single"/>
        </w:rPr>
        <w:t>durante los procesos electorales</w:t>
      </w:r>
      <w:r w:rsidRPr="00202AD9">
        <w:rPr>
          <w:rFonts w:ascii="Arial Nova Light" w:hAnsi="Arial Nova Light" w:cs="Arial"/>
          <w:bCs/>
          <w:sz w:val="24"/>
          <w:szCs w:val="24"/>
        </w:rPr>
        <w:t xml:space="preserve">, mediante la persuasión, para realizar una acción pasiva o activa, </w:t>
      </w:r>
      <w:r w:rsidRPr="00202AD9">
        <w:rPr>
          <w:rFonts w:ascii="Arial Nova Light" w:hAnsi="Arial Nova Light" w:cs="Arial"/>
          <w:bCs/>
          <w:sz w:val="24"/>
          <w:szCs w:val="24"/>
          <w:u w:val="single"/>
        </w:rPr>
        <w:t>con el objetivo de incidir en los resultados electorales</w:t>
      </w:r>
      <w:r w:rsidR="00640E88" w:rsidRPr="00202AD9">
        <w:rPr>
          <w:rFonts w:ascii="Arial Nova Light" w:hAnsi="Arial Nova Light" w:cs="Arial"/>
          <w:bCs/>
          <w:sz w:val="24"/>
          <w:szCs w:val="24"/>
        </w:rPr>
        <w:t>.</w:t>
      </w:r>
    </w:p>
    <w:p w14:paraId="31F1C80F" w14:textId="45642AEC" w:rsidR="00100B13" w:rsidRPr="00202AD9" w:rsidRDefault="00100B13" w:rsidP="00535C2C">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02AD9">
        <w:rPr>
          <w:rFonts w:ascii="Arial Nova Light" w:hAnsi="Arial Nova Light" w:cs="Arial"/>
          <w:bCs/>
          <w:sz w:val="24"/>
          <w:szCs w:val="24"/>
        </w:rPr>
        <w:t xml:space="preserve">El artículo 242, de la Ley General de Instituciones y Procedimientos Electorales define a la propaganda electoral como los escritos, publicaciones, imágenes, grabaciones, proyecciones y expresiones </w:t>
      </w:r>
      <w:r w:rsidR="00640E88" w:rsidRPr="00202AD9">
        <w:rPr>
          <w:rFonts w:ascii="Arial Nova Light" w:hAnsi="Arial Nova Light" w:cs="Arial"/>
          <w:bCs/>
          <w:sz w:val="24"/>
          <w:szCs w:val="24"/>
        </w:rPr>
        <w:t>que,</w:t>
      </w:r>
      <w:r w:rsidRPr="00202AD9">
        <w:rPr>
          <w:rFonts w:ascii="Arial Nova Light" w:hAnsi="Arial Nova Light" w:cs="Arial"/>
          <w:bCs/>
          <w:sz w:val="24"/>
          <w:szCs w:val="24"/>
        </w:rPr>
        <w:t xml:space="preserve"> durante la campaña electoral, producen y difunden los partidos políticos, los candidatos registrados y sus simpatizantes, con el propósito de presentar ante la ciudadanía las candidaturas registradas.</w:t>
      </w:r>
    </w:p>
    <w:p w14:paraId="31F4E4AF" w14:textId="77777777" w:rsidR="00100B13" w:rsidRPr="00202AD9" w:rsidRDefault="00100B13" w:rsidP="00535C2C">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02AD9">
        <w:rPr>
          <w:rFonts w:ascii="Arial Nova Light" w:hAnsi="Arial Nova Light" w:cs="Arial"/>
          <w:bCs/>
          <w:sz w:val="24"/>
          <w:szCs w:val="24"/>
        </w:rPr>
        <w:t xml:space="preserve">Por su parte la jurisprudencia 37/2010 de esta Sala Superior de rubro </w:t>
      </w:r>
      <w:r w:rsidRPr="00202AD9">
        <w:rPr>
          <w:rFonts w:ascii="Arial Nova Light" w:hAnsi="Arial Nova Light" w:cs="Arial"/>
          <w:b/>
          <w:sz w:val="24"/>
          <w:szCs w:val="24"/>
        </w:rPr>
        <w:t xml:space="preserve">“PROPAGANDA ELECTORAL. COMPRENDE LA DIFUSIÓN COMERCIAL QUE SE REALIZA EN EL CONTEXTO DE UNA CAMPAÑA COMICIAL CUANDO CONTIENE ELEMENTOS QUE REVELAN LA </w:t>
      </w:r>
      <w:r w:rsidRPr="00202AD9">
        <w:rPr>
          <w:rFonts w:ascii="Arial Nova Light" w:hAnsi="Arial Nova Light" w:cs="Arial"/>
          <w:b/>
          <w:sz w:val="24"/>
          <w:szCs w:val="24"/>
        </w:rPr>
        <w:lastRenderedPageBreak/>
        <w:t>INTENCIÓN DE PROMOVER UNA CANDIDATURA O UN PARTIDO POLÍTICO ANTE LA CIUDADANÍA”</w:t>
      </w:r>
      <w:r w:rsidRPr="00202AD9">
        <w:rPr>
          <w:rFonts w:ascii="Arial Nova Light" w:hAnsi="Arial Nova Light" w:cs="Arial"/>
          <w:bCs/>
          <w:sz w:val="24"/>
          <w:szCs w:val="24"/>
        </w:rPr>
        <w:t>, establece que la propaganda electoral se trata de una forma de comunicación persuasiva para obtener el voto del electorado o desalentar la preferencia hacia un candidato, coalición o partido político.</w:t>
      </w:r>
    </w:p>
    <w:p w14:paraId="5D9C82F8" w14:textId="77777777" w:rsidR="003E3488" w:rsidRPr="00202AD9" w:rsidRDefault="00640E88" w:rsidP="00535C2C">
      <w:pPr>
        <w:spacing w:after="160" w:line="360" w:lineRule="auto"/>
        <w:contextualSpacing/>
        <w:jc w:val="both"/>
        <w:rPr>
          <w:rFonts w:ascii="Arial Nova Light" w:hAnsi="Arial Nova Light"/>
          <w:sz w:val="24"/>
          <w:szCs w:val="24"/>
        </w:rPr>
      </w:pPr>
      <w:r w:rsidRPr="00202AD9">
        <w:rPr>
          <w:rFonts w:ascii="Arial Nova Light" w:hAnsi="Arial Nova Light" w:cs="Arial"/>
          <w:bCs/>
          <w:sz w:val="24"/>
          <w:szCs w:val="24"/>
        </w:rPr>
        <w:t xml:space="preserve">El código Electoral, </w:t>
      </w:r>
      <w:r w:rsidR="003E3488" w:rsidRPr="00202AD9">
        <w:rPr>
          <w:rFonts w:ascii="Arial Nova Light" w:eastAsiaTheme="minorHAnsi" w:hAnsi="Arial Nova Light"/>
          <w:sz w:val="24"/>
          <w:szCs w:val="24"/>
          <w:lang w:eastAsia="en-US"/>
        </w:rPr>
        <w:t xml:space="preserve">en el artículo 157, párrafo segundo, fracción II, que la </w:t>
      </w:r>
      <w:r w:rsidR="003E3488" w:rsidRPr="00202AD9">
        <w:rPr>
          <w:rFonts w:ascii="Arial Nova Light" w:eastAsiaTheme="minorHAnsi" w:hAnsi="Arial Nova Light"/>
          <w:b/>
          <w:bCs/>
          <w:sz w:val="24"/>
          <w:szCs w:val="24"/>
          <w:lang w:eastAsia="en-US"/>
        </w:rPr>
        <w:t xml:space="preserve">propaganda electoral </w:t>
      </w:r>
      <w:r w:rsidR="003E3488" w:rsidRPr="00202AD9">
        <w:rPr>
          <w:rFonts w:ascii="Arial Nova Light" w:eastAsiaTheme="minorHAnsi" w:hAnsi="Arial Nova Light"/>
          <w:sz w:val="24"/>
          <w:szCs w:val="24"/>
          <w:lang w:eastAsia="en-US"/>
        </w:rPr>
        <w:t>es “</w:t>
      </w:r>
      <w:r w:rsidR="003E3488" w:rsidRPr="00202AD9">
        <w:rPr>
          <w:rFonts w:ascii="Arial Nova Light" w:hAnsi="Arial Nova Light"/>
          <w:i/>
          <w:iCs/>
          <w:sz w:val="24"/>
          <w:szCs w:val="24"/>
        </w:rPr>
        <w:t>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r w:rsidR="003E3488" w:rsidRPr="00202AD9">
        <w:rPr>
          <w:rFonts w:ascii="Arial Nova Light" w:hAnsi="Arial Nova Light"/>
          <w:sz w:val="24"/>
          <w:szCs w:val="24"/>
        </w:rPr>
        <w:t>”.</w:t>
      </w:r>
    </w:p>
    <w:p w14:paraId="0E018B83" w14:textId="77777777" w:rsidR="003E3488" w:rsidRPr="00202AD9" w:rsidRDefault="003E3488" w:rsidP="00535C2C">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p>
    <w:p w14:paraId="7B95A679" w14:textId="644D1840" w:rsidR="00100B13" w:rsidRPr="00202AD9" w:rsidRDefault="00100B13" w:rsidP="00535C2C">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202AD9">
        <w:rPr>
          <w:rFonts w:ascii="Arial Nova Light" w:hAnsi="Arial Nova Light" w:cs="Arial"/>
          <w:bCs/>
          <w:sz w:val="24"/>
          <w:szCs w:val="24"/>
        </w:rPr>
        <w:t>Entonces, podemos decir que la propaganda electoral es la publicidad que preparan las candidaturas y los partidos políticos</w:t>
      </w:r>
      <w:r w:rsidR="00325159" w:rsidRPr="00202AD9">
        <w:rPr>
          <w:rFonts w:ascii="Arial Nova Light" w:hAnsi="Arial Nova Light" w:cs="Arial"/>
          <w:bCs/>
          <w:sz w:val="24"/>
          <w:szCs w:val="24"/>
        </w:rPr>
        <w:t>,</w:t>
      </w:r>
      <w:r w:rsidRPr="00202AD9">
        <w:rPr>
          <w:rFonts w:ascii="Arial Nova Light" w:hAnsi="Arial Nova Light" w:cs="Arial"/>
          <w:bCs/>
          <w:sz w:val="24"/>
          <w:szCs w:val="24"/>
        </w:rPr>
        <w:t xml:space="preserve"> para dar a conocer a la ciudadanía quiénes son los candidatos que compiten por los diversos cargos de elección popular. También, para difundir los programas y acciones fijados por los partidos políticos en sus documentos básicos y, particularmente, en la plataforma electoral, a través de la reiteración de mensajes, textos, imágenes, proyecciones, expresiones, en los que transmiten sus propuestas de campaña e ideología, para acercarse a su público meta, el electorado y, con ello, obtener el triunfo en la jornada electoral.</w:t>
      </w:r>
    </w:p>
    <w:p w14:paraId="5F0A6BE6" w14:textId="7AF30251" w:rsidR="00100B13" w:rsidRPr="00202AD9" w:rsidRDefault="00100B13" w:rsidP="00535C2C">
      <w:pPr>
        <w:pBdr>
          <w:top w:val="nil"/>
          <w:left w:val="nil"/>
          <w:bottom w:val="nil"/>
          <w:right w:val="nil"/>
          <w:between w:val="nil"/>
        </w:pBdr>
        <w:tabs>
          <w:tab w:val="left" w:pos="284"/>
        </w:tabs>
        <w:spacing w:line="360" w:lineRule="auto"/>
        <w:jc w:val="both"/>
        <w:rPr>
          <w:rFonts w:ascii="Arial Nova Light" w:hAnsi="Arial Nova Light" w:cs="Arial"/>
          <w:bCs/>
          <w:sz w:val="24"/>
          <w:szCs w:val="24"/>
          <w:u w:val="single"/>
        </w:rPr>
      </w:pPr>
      <w:r w:rsidRPr="00202AD9">
        <w:rPr>
          <w:rFonts w:ascii="Arial Nova Light" w:hAnsi="Arial Nova Light" w:cs="Arial"/>
          <w:bCs/>
          <w:sz w:val="24"/>
          <w:szCs w:val="24"/>
          <w:u w:val="single"/>
        </w:rPr>
        <w:t>La propaganda electoral está íntimamente ligada a la campaña de los candidatos y los respectivos partidos que compiten en el proceso para aspirar al poder y no solo se limita a captar adeptos, también busca reducir los simpatizantes o votantes de las otras opciones electorales.</w:t>
      </w:r>
    </w:p>
    <w:p w14:paraId="55421711" w14:textId="1FB89B2F" w:rsidR="00100B13" w:rsidRPr="00202AD9" w:rsidRDefault="00F423C5" w:rsidP="00535C2C">
      <w:pPr>
        <w:pBdr>
          <w:top w:val="nil"/>
          <w:left w:val="nil"/>
          <w:bottom w:val="nil"/>
          <w:right w:val="nil"/>
          <w:between w:val="nil"/>
        </w:pBdr>
        <w:tabs>
          <w:tab w:val="left" w:pos="284"/>
        </w:tabs>
        <w:spacing w:line="360" w:lineRule="auto"/>
        <w:jc w:val="both"/>
        <w:rPr>
          <w:rFonts w:ascii="Arial Nova Light" w:hAnsi="Arial Nova Light" w:cs="Arial"/>
          <w:b/>
          <w:sz w:val="24"/>
          <w:szCs w:val="24"/>
        </w:rPr>
      </w:pPr>
      <w:r w:rsidRPr="00202AD9">
        <w:rPr>
          <w:rFonts w:ascii="Arial Nova Light" w:hAnsi="Arial Nova Light" w:cs="Arial"/>
          <w:b/>
          <w:sz w:val="24"/>
          <w:szCs w:val="24"/>
        </w:rPr>
        <w:t xml:space="preserve">b. </w:t>
      </w:r>
      <w:r w:rsidR="00100B13" w:rsidRPr="00202AD9">
        <w:rPr>
          <w:rFonts w:ascii="Arial Nova Light" w:hAnsi="Arial Nova Light" w:cs="Arial"/>
          <w:b/>
          <w:sz w:val="24"/>
          <w:szCs w:val="24"/>
        </w:rPr>
        <w:t xml:space="preserve">Interés Superior de la Niñez </w:t>
      </w:r>
    </w:p>
    <w:p w14:paraId="2FB60A59" w14:textId="77777777" w:rsidR="00DE162F" w:rsidRPr="00202AD9" w:rsidRDefault="00DE162F" w:rsidP="00535C2C">
      <w:pPr>
        <w:pStyle w:val="NormalWeb"/>
        <w:tabs>
          <w:tab w:val="left" w:pos="426"/>
        </w:tabs>
        <w:spacing w:before="0" w:beforeAutospacing="0" w:after="0" w:afterAutospacing="0" w:line="360" w:lineRule="auto"/>
        <w:ind w:right="36"/>
        <w:contextualSpacing/>
        <w:mirrorIndents/>
        <w:jc w:val="both"/>
        <w:rPr>
          <w:rFonts w:ascii="Arial Nova Light" w:hAnsi="Arial Nova Light" w:cs="Arial"/>
          <w:bCs/>
        </w:rPr>
      </w:pPr>
      <w:r w:rsidRPr="00202AD9">
        <w:rPr>
          <w:rFonts w:ascii="Arial Nova Light" w:hAnsi="Arial Nova Light" w:cs="Arial"/>
          <w:bCs/>
        </w:rPr>
        <w:t>Todas las autoridades del país están supeditadas a promover, respetar y proteger los derechos humanos en concordancia con los principios de universalidad, interdependencia, indivisibilidad y progresividad, realizando en todo momento interpretaciones normativas que garanticen la protección más amplia a las personas.</w:t>
      </w:r>
      <w:r w:rsidRPr="00202AD9">
        <w:rPr>
          <w:rStyle w:val="Refdenotaalpie"/>
          <w:rFonts w:ascii="Arial Nova Light" w:hAnsi="Arial Nova Light" w:cs="Arial"/>
          <w:bCs/>
        </w:rPr>
        <w:footnoteReference w:id="7"/>
      </w:r>
    </w:p>
    <w:p w14:paraId="75B7BA31" w14:textId="77777777" w:rsidR="00DE162F" w:rsidRPr="00202AD9" w:rsidRDefault="00DE162F" w:rsidP="00535C2C">
      <w:pPr>
        <w:pStyle w:val="NormalWeb"/>
        <w:tabs>
          <w:tab w:val="left" w:pos="426"/>
        </w:tabs>
        <w:spacing w:before="0" w:beforeAutospacing="0" w:after="0" w:afterAutospacing="0" w:line="360" w:lineRule="auto"/>
        <w:ind w:right="36"/>
        <w:contextualSpacing/>
        <w:mirrorIndents/>
        <w:jc w:val="both"/>
        <w:rPr>
          <w:rFonts w:ascii="Arial Nova Light" w:hAnsi="Arial Nova Light" w:cs="Arial"/>
          <w:bCs/>
        </w:rPr>
      </w:pPr>
    </w:p>
    <w:p w14:paraId="4C22B08F" w14:textId="0F304709" w:rsidR="00DE162F" w:rsidRPr="00202AD9" w:rsidRDefault="00DE162F" w:rsidP="00535C2C">
      <w:pPr>
        <w:pStyle w:val="NormalWeb"/>
        <w:tabs>
          <w:tab w:val="left" w:pos="426"/>
        </w:tabs>
        <w:spacing w:before="0" w:beforeAutospacing="0" w:after="0" w:afterAutospacing="0" w:line="360" w:lineRule="auto"/>
        <w:ind w:right="36"/>
        <w:contextualSpacing/>
        <w:mirrorIndents/>
        <w:jc w:val="both"/>
        <w:rPr>
          <w:rFonts w:ascii="Arial Nova Light" w:hAnsi="Arial Nova Light" w:cs="Arial"/>
          <w:bCs/>
        </w:rPr>
      </w:pPr>
      <w:r w:rsidRPr="00202AD9">
        <w:rPr>
          <w:rFonts w:ascii="Arial Nova Light" w:hAnsi="Arial Nova Light" w:cs="Arial"/>
          <w:bCs/>
        </w:rPr>
        <w:t xml:space="preserve">En los casos en que el goce de estos derechos, conlleve la afectación de otros mismos que deba tutelar el Estado por mandato de la Constitución y de los Tratados Internacionales, los derechos </w:t>
      </w:r>
      <w:r w:rsidRPr="00202AD9">
        <w:rPr>
          <w:rFonts w:ascii="Arial Nova Light" w:hAnsi="Arial Nova Light" w:cs="Arial"/>
          <w:bCs/>
        </w:rPr>
        <w:lastRenderedPageBreak/>
        <w:t>humanos son oponibles no solo a los poderes públicos, sino también se pueden oponer a los particulares puesto que son un parámetro para el ejercicio de la autonomía individual.</w:t>
      </w:r>
    </w:p>
    <w:p w14:paraId="69DC3550" w14:textId="77777777" w:rsidR="00DE162F" w:rsidRPr="00202AD9" w:rsidRDefault="00DE162F" w:rsidP="00535C2C">
      <w:pPr>
        <w:pStyle w:val="NormalWeb"/>
        <w:tabs>
          <w:tab w:val="left" w:pos="426"/>
        </w:tabs>
        <w:spacing w:before="0" w:beforeAutospacing="0" w:after="0" w:afterAutospacing="0" w:line="360" w:lineRule="auto"/>
        <w:ind w:right="36"/>
        <w:contextualSpacing/>
        <w:mirrorIndents/>
        <w:jc w:val="both"/>
        <w:rPr>
          <w:rFonts w:ascii="Arial Nova Light" w:hAnsi="Arial Nova Light" w:cs="Arial"/>
          <w:bCs/>
        </w:rPr>
      </w:pPr>
    </w:p>
    <w:p w14:paraId="3FF63653" w14:textId="77777777" w:rsidR="00DE162F" w:rsidRPr="00202AD9" w:rsidRDefault="00DE162F" w:rsidP="00535C2C">
      <w:pPr>
        <w:pStyle w:val="NormalWeb"/>
        <w:tabs>
          <w:tab w:val="left" w:pos="426"/>
        </w:tabs>
        <w:spacing w:before="0" w:beforeAutospacing="0" w:after="0" w:afterAutospacing="0" w:line="360" w:lineRule="auto"/>
        <w:ind w:right="36"/>
        <w:contextualSpacing/>
        <w:mirrorIndents/>
        <w:jc w:val="both"/>
        <w:rPr>
          <w:rFonts w:ascii="Arial Nova Light" w:hAnsi="Arial Nova Light" w:cs="Arial"/>
          <w:bCs/>
        </w:rPr>
      </w:pPr>
      <w:r w:rsidRPr="00202AD9">
        <w:rPr>
          <w:rFonts w:ascii="Arial Nova Light" w:hAnsi="Arial Nova Light" w:cs="Arial"/>
          <w:bCs/>
        </w:rPr>
        <w:t>Los artículos 1° y 4°, párrafo noveno, de la Constitución Política de los Estados Unidos Mexicanos, establecen que todas las autoridades, en el ejercicio de su función, tienen la obligación de promover, respetar y garantizar los derechos de las personas, de manera particular, el interés superior de la niñez garantizando de manera plena el ejercicio y salvaguarda de sus derechos.</w:t>
      </w:r>
    </w:p>
    <w:p w14:paraId="638ED615" w14:textId="77777777" w:rsidR="00DE162F" w:rsidRPr="00202AD9" w:rsidRDefault="00DE162F" w:rsidP="00535C2C">
      <w:pPr>
        <w:pStyle w:val="NormalWeb"/>
        <w:tabs>
          <w:tab w:val="left" w:pos="426"/>
        </w:tabs>
        <w:spacing w:before="0" w:beforeAutospacing="0" w:after="0" w:afterAutospacing="0" w:line="360" w:lineRule="auto"/>
        <w:ind w:right="36"/>
        <w:contextualSpacing/>
        <w:mirrorIndents/>
        <w:jc w:val="both"/>
        <w:rPr>
          <w:rFonts w:ascii="Arial Nova Light" w:hAnsi="Arial Nova Light" w:cs="Arial"/>
          <w:bCs/>
        </w:rPr>
      </w:pPr>
    </w:p>
    <w:p w14:paraId="79B7CBDA" w14:textId="49644E79" w:rsidR="00DE162F" w:rsidRPr="00202AD9" w:rsidRDefault="003E3488" w:rsidP="00535C2C">
      <w:pPr>
        <w:pStyle w:val="NormalWeb"/>
        <w:tabs>
          <w:tab w:val="left" w:pos="426"/>
        </w:tabs>
        <w:spacing w:before="0" w:beforeAutospacing="0" w:after="0" w:afterAutospacing="0" w:line="360" w:lineRule="auto"/>
        <w:ind w:right="36"/>
        <w:contextualSpacing/>
        <w:mirrorIndents/>
        <w:jc w:val="both"/>
        <w:rPr>
          <w:rFonts w:ascii="Arial Nova Light" w:hAnsi="Arial Nova Light" w:cs="Arial"/>
          <w:b/>
        </w:rPr>
      </w:pPr>
      <w:r w:rsidRPr="00202AD9">
        <w:rPr>
          <w:rFonts w:ascii="Arial Nova Light" w:hAnsi="Arial Nova Light" w:cs="Arial"/>
          <w:bCs/>
        </w:rPr>
        <w:t xml:space="preserve">Sala Superior, </w:t>
      </w:r>
      <w:r w:rsidR="00DE162F" w:rsidRPr="00202AD9">
        <w:rPr>
          <w:rFonts w:ascii="Arial Nova Light" w:hAnsi="Arial Nova Light" w:cs="Arial"/>
          <w:bCs/>
        </w:rPr>
        <w:t>ha establecido que el interés superior del menor implica que el desarrollo de éste y el ejercicio pleno de sus derechos, deben ser considerados como criterios rectores para la elaboración de normas y la aplicación de éstas en todos los órdenes relativos a la vida del niño</w:t>
      </w:r>
      <w:r w:rsidR="00DE162F" w:rsidRPr="00202AD9">
        <w:rPr>
          <w:rStyle w:val="Refdenotaalpie"/>
          <w:rFonts w:ascii="Arial Nova Light" w:hAnsi="Arial Nova Light" w:cs="Arial"/>
          <w:bCs/>
        </w:rPr>
        <w:footnoteReference w:id="8"/>
      </w:r>
      <w:r w:rsidR="00DE162F" w:rsidRPr="00202AD9">
        <w:rPr>
          <w:rFonts w:ascii="Arial Nova Light" w:hAnsi="Arial Nova Light" w:cs="Arial"/>
          <w:bCs/>
        </w:rPr>
        <w:t xml:space="preserve">. </w:t>
      </w:r>
    </w:p>
    <w:p w14:paraId="1B145D70" w14:textId="77777777" w:rsidR="00DE162F" w:rsidRPr="00202AD9" w:rsidRDefault="00DE162F" w:rsidP="00535C2C">
      <w:pPr>
        <w:pStyle w:val="NormalWeb"/>
        <w:tabs>
          <w:tab w:val="left" w:pos="426"/>
        </w:tabs>
        <w:spacing w:before="0" w:beforeAutospacing="0" w:after="0" w:afterAutospacing="0" w:line="360" w:lineRule="auto"/>
        <w:ind w:right="36"/>
        <w:contextualSpacing/>
        <w:mirrorIndents/>
        <w:jc w:val="both"/>
        <w:rPr>
          <w:rFonts w:ascii="Arial Nova Light" w:hAnsi="Arial Nova Light" w:cs="Arial"/>
          <w:bCs/>
        </w:rPr>
      </w:pPr>
    </w:p>
    <w:p w14:paraId="7751533F" w14:textId="09DB150A" w:rsidR="00DE162F" w:rsidRPr="00202AD9" w:rsidRDefault="00DE162F" w:rsidP="00535C2C">
      <w:pPr>
        <w:pStyle w:val="NormalWeb"/>
        <w:tabs>
          <w:tab w:val="left" w:pos="426"/>
        </w:tabs>
        <w:spacing w:before="0" w:beforeAutospacing="0" w:after="0" w:afterAutospacing="0" w:line="360" w:lineRule="auto"/>
        <w:ind w:right="36"/>
        <w:contextualSpacing/>
        <w:mirrorIndents/>
        <w:jc w:val="both"/>
        <w:rPr>
          <w:rFonts w:ascii="Arial Nova Light" w:hAnsi="Arial Nova Light" w:cs="Arial"/>
          <w:b/>
        </w:rPr>
      </w:pPr>
      <w:r w:rsidRPr="00202AD9">
        <w:rPr>
          <w:rFonts w:ascii="Arial Nova Light" w:hAnsi="Arial Nova Light" w:cs="Arial"/>
          <w:bCs/>
        </w:rPr>
        <w:t>Así mismo, todas las autoridades deben asegurar y garantizar que en todos los asuntos, decisiones y políticas públicas en las que se les involucre, todos los niños, niñas y adolescentes tengan el disfrute y goce de todos sus derechos humanos, especialmente de aquéllos que permiten su óptimo desarrollo.</w:t>
      </w:r>
    </w:p>
    <w:p w14:paraId="05F3959F" w14:textId="77777777" w:rsidR="00DE162F" w:rsidRPr="00202AD9" w:rsidRDefault="00DE162F" w:rsidP="00535C2C">
      <w:pPr>
        <w:pStyle w:val="NormalWeb"/>
        <w:tabs>
          <w:tab w:val="left" w:pos="426"/>
        </w:tabs>
        <w:spacing w:before="0" w:beforeAutospacing="0" w:after="0" w:afterAutospacing="0" w:line="360" w:lineRule="auto"/>
        <w:ind w:right="36"/>
        <w:contextualSpacing/>
        <w:mirrorIndents/>
        <w:jc w:val="both"/>
        <w:rPr>
          <w:rFonts w:ascii="Arial Nova Light" w:hAnsi="Arial Nova Light" w:cs="Arial"/>
          <w:bCs/>
        </w:rPr>
      </w:pPr>
    </w:p>
    <w:p w14:paraId="6CBFA071" w14:textId="77777777" w:rsidR="00DE162F" w:rsidRPr="00202AD9" w:rsidRDefault="00DE162F" w:rsidP="00535C2C">
      <w:pPr>
        <w:pStyle w:val="NormalWeb"/>
        <w:tabs>
          <w:tab w:val="left" w:pos="426"/>
        </w:tabs>
        <w:spacing w:before="0" w:beforeAutospacing="0" w:after="0" w:afterAutospacing="0" w:line="360" w:lineRule="auto"/>
        <w:ind w:right="36"/>
        <w:contextualSpacing/>
        <w:mirrorIndents/>
        <w:jc w:val="both"/>
        <w:rPr>
          <w:rFonts w:ascii="Arial Nova Light" w:hAnsi="Arial Nova Light" w:cs="Arial"/>
          <w:bCs/>
        </w:rPr>
      </w:pPr>
      <w:r w:rsidRPr="00202AD9">
        <w:rPr>
          <w:rFonts w:ascii="Arial Nova Light" w:hAnsi="Arial Nova Light" w:cs="Arial"/>
          <w:bCs/>
        </w:rPr>
        <w:t xml:space="preserve">Por su parte, el artículo 3° de la Convención Sobre los derechos del Niños, establece que las instituciones públicas, entre ellas, las autoridades administrativas y tribunales, tienen el deber de atender de manera primordial el interés superior de los menores, obligando a los Estados parte a observar la protección más amplia en favor de la niñez y adolescencia. </w:t>
      </w:r>
    </w:p>
    <w:p w14:paraId="0E7B0B49" w14:textId="77777777" w:rsidR="00DE162F" w:rsidRPr="00202AD9" w:rsidRDefault="00DE162F" w:rsidP="00535C2C">
      <w:pPr>
        <w:pStyle w:val="NormalWeb"/>
        <w:tabs>
          <w:tab w:val="left" w:pos="426"/>
        </w:tabs>
        <w:spacing w:before="0" w:beforeAutospacing="0" w:after="0" w:afterAutospacing="0" w:line="360" w:lineRule="auto"/>
        <w:ind w:right="36"/>
        <w:contextualSpacing/>
        <w:mirrorIndents/>
        <w:jc w:val="both"/>
        <w:rPr>
          <w:rFonts w:ascii="Arial Nova Light" w:hAnsi="Arial Nova Light" w:cs="Arial"/>
          <w:bCs/>
        </w:rPr>
      </w:pPr>
    </w:p>
    <w:p w14:paraId="216CA94B" w14:textId="77777777" w:rsidR="00DE162F" w:rsidRPr="00202AD9" w:rsidRDefault="00DE162F" w:rsidP="00535C2C">
      <w:pPr>
        <w:pStyle w:val="NormalWeb"/>
        <w:tabs>
          <w:tab w:val="left" w:pos="426"/>
        </w:tabs>
        <w:spacing w:before="0" w:beforeAutospacing="0" w:after="0" w:afterAutospacing="0" w:line="360" w:lineRule="auto"/>
        <w:ind w:right="36"/>
        <w:contextualSpacing/>
        <w:mirrorIndents/>
        <w:jc w:val="both"/>
        <w:rPr>
          <w:rFonts w:ascii="Arial Nova Light" w:hAnsi="Arial Nova Light" w:cs="Arial"/>
          <w:bCs/>
        </w:rPr>
      </w:pPr>
      <w:r w:rsidRPr="00202AD9">
        <w:rPr>
          <w:rFonts w:ascii="Arial Nova Light" w:hAnsi="Arial Nova Light" w:cs="Arial"/>
          <w:bCs/>
        </w:rPr>
        <w:t xml:space="preserve">Así también, la Ley General de los Derechos de Niñas, Niños y Adolescentes en el artículo 76, párrafo segundo, y la Ley General de Instituciones y Procedimientos Electorales, en su artículo 471, establecen el reconocimiento y amplia protección al interés superior de la Niñez. </w:t>
      </w:r>
    </w:p>
    <w:p w14:paraId="60A75772" w14:textId="77777777" w:rsidR="00DE162F" w:rsidRPr="00202AD9" w:rsidRDefault="00DE162F" w:rsidP="00535C2C">
      <w:pPr>
        <w:pStyle w:val="NormalWeb"/>
        <w:tabs>
          <w:tab w:val="left" w:pos="426"/>
        </w:tabs>
        <w:spacing w:before="0" w:beforeAutospacing="0" w:after="0" w:afterAutospacing="0" w:line="360" w:lineRule="auto"/>
        <w:ind w:right="36"/>
        <w:contextualSpacing/>
        <w:mirrorIndents/>
        <w:jc w:val="both"/>
        <w:rPr>
          <w:rFonts w:ascii="Arial Nova Light" w:hAnsi="Arial Nova Light" w:cs="Arial"/>
          <w:bCs/>
        </w:rPr>
      </w:pPr>
    </w:p>
    <w:p w14:paraId="0ED288E8" w14:textId="77777777" w:rsidR="00DE162F" w:rsidRPr="00202AD9" w:rsidRDefault="00DE162F" w:rsidP="00535C2C">
      <w:pPr>
        <w:pStyle w:val="NormalWeb"/>
        <w:tabs>
          <w:tab w:val="left" w:pos="426"/>
        </w:tabs>
        <w:spacing w:before="0" w:beforeAutospacing="0" w:after="0" w:afterAutospacing="0" w:line="360" w:lineRule="auto"/>
        <w:ind w:right="36"/>
        <w:contextualSpacing/>
        <w:mirrorIndents/>
        <w:jc w:val="both"/>
        <w:rPr>
          <w:rFonts w:ascii="Arial Nova Light" w:hAnsi="Arial Nova Light" w:cs="Arial"/>
          <w:bCs/>
        </w:rPr>
      </w:pPr>
      <w:r w:rsidRPr="00202AD9">
        <w:rPr>
          <w:rFonts w:ascii="Arial Nova Light" w:hAnsi="Arial Nova Light" w:cs="Arial"/>
          <w:bCs/>
        </w:rPr>
        <w:t>Por lo tanto, la suma de derechos reconocidos para las niñas, niños y adolescentes los sitúan como un grupo vulnerable, y en ese sentido, el uso de su imagen en fotografías y publicaciones, se encuentra relacionada con los derechos de la intimidad y honor, inherentes a su persona. Por esa razón, las autoridades desde su jurisdicción deber aplicar medidas reforzadas</w:t>
      </w:r>
      <w:r w:rsidRPr="00202AD9">
        <w:rPr>
          <w:rStyle w:val="Refdenotaalpie"/>
          <w:rFonts w:ascii="Arial Nova Light" w:hAnsi="Arial Nova Light" w:cs="Arial"/>
          <w:bCs/>
        </w:rPr>
        <w:footnoteReference w:id="9"/>
      </w:r>
      <w:r w:rsidRPr="00202AD9">
        <w:rPr>
          <w:rFonts w:ascii="Arial Nova Light" w:hAnsi="Arial Nova Light" w:cs="Arial"/>
          <w:bCs/>
        </w:rPr>
        <w:t xml:space="preserve"> garantizando una protección con mayor intensidad, velando que cualquier imagen difundida, como en la </w:t>
      </w:r>
      <w:r w:rsidRPr="00202AD9">
        <w:rPr>
          <w:rFonts w:ascii="Arial Nova Light" w:hAnsi="Arial Nova Light" w:cs="Arial"/>
          <w:bCs/>
        </w:rPr>
        <w:lastRenderedPageBreak/>
        <w:t>propaganda electoral de los candidatos y partidos políticos, se guíen bajo las reglas establecidas en la LGIPE y los Lineamientos.</w:t>
      </w:r>
    </w:p>
    <w:p w14:paraId="3DDAF39D" w14:textId="77777777" w:rsidR="00DE162F" w:rsidRPr="00202AD9" w:rsidRDefault="00DE162F" w:rsidP="00535C2C">
      <w:pPr>
        <w:pStyle w:val="NormalWeb"/>
        <w:tabs>
          <w:tab w:val="left" w:pos="426"/>
        </w:tabs>
        <w:spacing w:before="0" w:beforeAutospacing="0" w:after="0" w:afterAutospacing="0" w:line="360" w:lineRule="auto"/>
        <w:ind w:right="36"/>
        <w:contextualSpacing/>
        <w:mirrorIndents/>
        <w:jc w:val="both"/>
        <w:rPr>
          <w:rFonts w:ascii="Arial Nova Light" w:hAnsi="Arial Nova Light" w:cs="Arial"/>
          <w:bCs/>
        </w:rPr>
      </w:pPr>
    </w:p>
    <w:p w14:paraId="16A2F9BC" w14:textId="77777777" w:rsidR="00F423C5" w:rsidRPr="00202AD9" w:rsidRDefault="00DE162F" w:rsidP="00535C2C">
      <w:pPr>
        <w:pStyle w:val="NormalWeb"/>
        <w:tabs>
          <w:tab w:val="left" w:pos="426"/>
        </w:tabs>
        <w:spacing w:line="360" w:lineRule="auto"/>
        <w:ind w:right="36"/>
        <w:contextualSpacing/>
        <w:mirrorIndents/>
        <w:jc w:val="both"/>
        <w:rPr>
          <w:rFonts w:ascii="Arial Nova Light" w:hAnsi="Arial Nova Light" w:cs="Arial"/>
          <w:bCs/>
        </w:rPr>
      </w:pPr>
      <w:r w:rsidRPr="00202AD9">
        <w:rPr>
          <w:rFonts w:ascii="Arial Nova Light" w:hAnsi="Arial Nova Light" w:cs="Arial"/>
          <w:bCs/>
        </w:rPr>
        <w:t>Entonces, como garantía de esa protección, en el criterio jurisprudencial 5/2017, de rubro</w:t>
      </w:r>
      <w:r w:rsidRPr="00202AD9">
        <w:rPr>
          <w:rFonts w:ascii="Arial Nova Light" w:hAnsi="Arial Nova Light"/>
        </w:rPr>
        <w:t xml:space="preserve"> </w:t>
      </w:r>
      <w:r w:rsidRPr="00202AD9">
        <w:rPr>
          <w:rFonts w:ascii="Arial Nova Light" w:hAnsi="Arial Nova Light" w:cs="Arial"/>
          <w:b/>
          <w:bCs/>
        </w:rPr>
        <w:t>PROPAGANDA POLÍTICA Y ELECTORAL. REQUISITOS MÍNIMOS QUE DEBEN CUMPLIRSE CUANDO SE DIFUNDAN IMÁGENES DE NIÑOS, NIÑAS Y ADOLESCENTES</w:t>
      </w:r>
      <w:r w:rsidRPr="00202AD9">
        <w:rPr>
          <w:rStyle w:val="Refdenotaalpie"/>
          <w:rFonts w:ascii="Arial Nova Light" w:hAnsi="Arial Nova Light" w:cs="Arial"/>
          <w:bCs/>
        </w:rPr>
        <w:footnoteReference w:id="10"/>
      </w:r>
      <w:r w:rsidRPr="00202AD9">
        <w:rPr>
          <w:rFonts w:ascii="Arial Nova Light" w:hAnsi="Arial Nova Light" w:cs="Arial"/>
          <w:bCs/>
        </w:rPr>
        <w:t xml:space="preserve">, se ha determinado que si en materia de propaganda político- electoral, se utilizan imágenes de personas menores de edad, necesariamente, se deberán colmar diversos requisitos mínimos para garantizar sus derechos. </w:t>
      </w:r>
    </w:p>
    <w:p w14:paraId="6A8BAEB8" w14:textId="77777777" w:rsidR="00F423C5" w:rsidRPr="00202AD9" w:rsidRDefault="00F423C5" w:rsidP="00535C2C">
      <w:pPr>
        <w:pStyle w:val="NormalWeb"/>
        <w:tabs>
          <w:tab w:val="left" w:pos="426"/>
        </w:tabs>
        <w:spacing w:line="360" w:lineRule="auto"/>
        <w:ind w:right="36"/>
        <w:contextualSpacing/>
        <w:mirrorIndents/>
        <w:jc w:val="both"/>
        <w:rPr>
          <w:rFonts w:ascii="Arial Nova Light" w:hAnsi="Arial Nova Light" w:cs="Arial"/>
          <w:bCs/>
        </w:rPr>
      </w:pPr>
    </w:p>
    <w:p w14:paraId="2F7E3394" w14:textId="4631EB34" w:rsidR="000D2A10" w:rsidRPr="00202AD9" w:rsidRDefault="00F423C5" w:rsidP="00535C2C">
      <w:pPr>
        <w:pStyle w:val="NormalWeb"/>
        <w:tabs>
          <w:tab w:val="left" w:pos="426"/>
        </w:tabs>
        <w:spacing w:line="360" w:lineRule="auto"/>
        <w:ind w:left="360" w:right="36"/>
        <w:contextualSpacing/>
        <w:mirrorIndents/>
        <w:jc w:val="both"/>
        <w:rPr>
          <w:rFonts w:ascii="Arial Nova Light" w:hAnsi="Arial Nova Light" w:cs="Arial"/>
          <w:bCs/>
        </w:rPr>
      </w:pPr>
      <w:r w:rsidRPr="00202AD9">
        <w:rPr>
          <w:rFonts w:ascii="Arial Nova Light" w:hAnsi="Arial Nova Light"/>
          <w:b/>
        </w:rPr>
        <w:t xml:space="preserve">9.2. </w:t>
      </w:r>
      <w:r w:rsidR="0055230D" w:rsidRPr="00202AD9">
        <w:rPr>
          <w:rFonts w:ascii="Arial Nova Light" w:hAnsi="Arial Nova Light"/>
          <w:b/>
        </w:rPr>
        <w:t>CASO CONCRETO.</w:t>
      </w:r>
      <w:r w:rsidR="00BE6570" w:rsidRPr="00202AD9">
        <w:rPr>
          <w:rFonts w:ascii="Arial Nova Light" w:hAnsi="Arial Nova Light"/>
          <w:b/>
        </w:rPr>
        <w:t xml:space="preserve"> </w:t>
      </w:r>
      <w:r w:rsidRPr="00202AD9">
        <w:rPr>
          <w:rFonts w:ascii="Arial Nova Light" w:hAnsi="Arial Nova Light"/>
          <w:b/>
        </w:rPr>
        <w:t xml:space="preserve"> </w:t>
      </w:r>
      <w:r w:rsidR="008F7548" w:rsidRPr="00202AD9">
        <w:rPr>
          <w:rFonts w:ascii="Arial Nova Light" w:eastAsia="Arial" w:hAnsi="Arial Nova Light"/>
          <w:b/>
          <w:bCs/>
        </w:rPr>
        <w:t>La publicación denunciada no constituye propaganda política o electoral</w:t>
      </w:r>
      <w:r w:rsidR="00C15960" w:rsidRPr="00202AD9">
        <w:rPr>
          <w:rFonts w:ascii="Arial Nova Light" w:eastAsia="Arial" w:hAnsi="Arial Nova Light"/>
          <w:b/>
          <w:bCs/>
        </w:rPr>
        <w:t>.</w:t>
      </w:r>
      <w:r w:rsidR="008F7548" w:rsidRPr="00202AD9">
        <w:rPr>
          <w:rFonts w:ascii="Arial Nova Light" w:eastAsia="Arial" w:hAnsi="Arial Nova Light"/>
          <w:b/>
          <w:bCs/>
        </w:rPr>
        <w:t xml:space="preserve">   </w:t>
      </w:r>
      <w:r w:rsidR="000D2A10" w:rsidRPr="00202AD9">
        <w:rPr>
          <w:rFonts w:ascii="Arial Nova Light" w:eastAsia="Arial" w:hAnsi="Arial Nova Light"/>
        </w:rPr>
        <w:t xml:space="preserve">Es preciso resaltar, que el PAN </w:t>
      </w:r>
      <w:r w:rsidR="000D2A10" w:rsidRPr="00202AD9">
        <w:rPr>
          <w:rFonts w:ascii="Arial Nova Light" w:eastAsiaTheme="minorHAnsi" w:hAnsi="Arial Nova Light"/>
          <w:lang w:eastAsia="en-US"/>
        </w:rPr>
        <w:t xml:space="preserve">en su escrito de denuncia señala que, como parte de su estrategia de campaña, </w:t>
      </w:r>
      <w:r w:rsidR="008F7548" w:rsidRPr="00202AD9">
        <w:rPr>
          <w:rFonts w:ascii="Arial Nova Light" w:eastAsiaTheme="minorHAnsi" w:hAnsi="Arial Nova Light"/>
          <w:lang w:eastAsia="en-US"/>
        </w:rPr>
        <w:t xml:space="preserve">con </w:t>
      </w:r>
      <w:r w:rsidR="000D2A10" w:rsidRPr="00202AD9">
        <w:rPr>
          <w:rFonts w:ascii="Arial Nova Light" w:eastAsiaTheme="minorHAnsi" w:hAnsi="Arial Nova Light"/>
          <w:lang w:eastAsia="en-US"/>
        </w:rPr>
        <w:t xml:space="preserve">la publicación denunciada, </w:t>
      </w:r>
      <w:r w:rsidR="008F7548" w:rsidRPr="00202AD9">
        <w:rPr>
          <w:rFonts w:ascii="Arial Nova Light" w:eastAsiaTheme="minorHAnsi" w:hAnsi="Arial Nova Light"/>
          <w:lang w:eastAsia="en-US"/>
        </w:rPr>
        <w:t>se pretende</w:t>
      </w:r>
      <w:r w:rsidR="000D2A10" w:rsidRPr="00202AD9">
        <w:rPr>
          <w:rFonts w:ascii="Arial Nova Light" w:eastAsiaTheme="minorHAnsi" w:hAnsi="Arial Nova Light"/>
          <w:lang w:eastAsia="en-US"/>
        </w:rPr>
        <w:t xml:space="preserve"> obtener</w:t>
      </w:r>
      <w:r w:rsidR="000D2A10" w:rsidRPr="00202AD9">
        <w:rPr>
          <w:rFonts w:ascii="Arial Nova Light" w:eastAsiaTheme="minorHAnsi" w:hAnsi="Arial Nova Light"/>
          <w:i/>
          <w:iCs/>
          <w:lang w:eastAsia="en-US"/>
        </w:rPr>
        <w:t xml:space="preserve"> “un beneficio en detrimento de los otros actores políticos en la contienda electoral a pesar de que se está violentando la seguridad de menores”, </w:t>
      </w:r>
      <w:r w:rsidR="000D2A10" w:rsidRPr="00202AD9">
        <w:rPr>
          <w:rFonts w:ascii="Arial Nova Light" w:eastAsiaTheme="minorHAnsi" w:hAnsi="Arial Nova Light"/>
          <w:lang w:eastAsia="en-US"/>
        </w:rPr>
        <w:t>en consideración a que, según el denunciante, la imagen conlleva fines meramente electorales.</w:t>
      </w:r>
    </w:p>
    <w:p w14:paraId="04C72733" w14:textId="504B13D9" w:rsidR="00C15960" w:rsidRPr="00202AD9" w:rsidRDefault="005C246D" w:rsidP="00535C2C">
      <w:pPr>
        <w:spacing w:after="160" w:line="360" w:lineRule="auto"/>
        <w:contextualSpacing/>
        <w:jc w:val="both"/>
        <w:rPr>
          <w:rFonts w:ascii="Arial Nova Light" w:eastAsiaTheme="minorHAnsi" w:hAnsi="Arial Nova Light"/>
          <w:sz w:val="24"/>
          <w:szCs w:val="24"/>
          <w:lang w:eastAsia="en-US"/>
        </w:rPr>
      </w:pPr>
      <w:r w:rsidRPr="00202AD9">
        <w:rPr>
          <w:rFonts w:ascii="Arial Nova Light" w:eastAsia="Arial" w:hAnsi="Arial Nova Light" w:cs="Arial"/>
          <w:spacing w:val="4"/>
          <w:sz w:val="24"/>
          <w:szCs w:val="24"/>
        </w:rPr>
        <w:t>Al respecto,</w:t>
      </w:r>
      <w:r w:rsidR="000D2A10" w:rsidRPr="00202AD9">
        <w:rPr>
          <w:rFonts w:ascii="Arial Nova Light" w:eastAsia="Arial" w:hAnsi="Arial Nova Light" w:cs="Arial"/>
          <w:spacing w:val="4"/>
          <w:sz w:val="24"/>
          <w:szCs w:val="24"/>
        </w:rPr>
        <w:t xml:space="preserve"> </w:t>
      </w:r>
      <w:r w:rsidR="008A6AFC" w:rsidRPr="00202AD9">
        <w:rPr>
          <w:rFonts w:ascii="Arial Nova Light" w:eastAsia="Arial" w:hAnsi="Arial Nova Light" w:cs="Arial"/>
          <w:spacing w:val="4"/>
          <w:sz w:val="24"/>
          <w:szCs w:val="24"/>
        </w:rPr>
        <w:t>la fotografía cuestionada, según su dicho</w:t>
      </w:r>
      <w:r w:rsidR="00C15960" w:rsidRPr="00202AD9">
        <w:rPr>
          <w:rFonts w:ascii="Arial Nova Light" w:eastAsia="Arial" w:hAnsi="Arial Nova Light" w:cs="Arial"/>
          <w:spacing w:val="4"/>
          <w:sz w:val="24"/>
          <w:szCs w:val="24"/>
        </w:rPr>
        <w:t xml:space="preserve">, </w:t>
      </w:r>
      <w:r w:rsidR="00A428FA" w:rsidRPr="00202AD9">
        <w:rPr>
          <w:rFonts w:ascii="Arial Nova Light" w:eastAsia="Arial" w:hAnsi="Arial Nova Light" w:cs="Arial"/>
          <w:spacing w:val="4"/>
          <w:sz w:val="24"/>
          <w:szCs w:val="24"/>
        </w:rPr>
        <w:t xml:space="preserve">es </w:t>
      </w:r>
      <w:r w:rsidR="00C15960" w:rsidRPr="00202AD9">
        <w:rPr>
          <w:rFonts w:ascii="Arial Nova Light" w:eastAsia="Arial" w:hAnsi="Arial Nova Light" w:cs="Arial"/>
          <w:spacing w:val="4"/>
          <w:sz w:val="24"/>
          <w:szCs w:val="24"/>
        </w:rPr>
        <w:t xml:space="preserve">una transgresión a </w:t>
      </w:r>
      <w:r w:rsidR="00C15960" w:rsidRPr="00202AD9">
        <w:rPr>
          <w:rFonts w:ascii="Arial Nova Light" w:eastAsiaTheme="minorHAnsi" w:hAnsi="Arial Nova Light"/>
          <w:sz w:val="24"/>
          <w:szCs w:val="24"/>
          <w:lang w:eastAsia="en-US"/>
        </w:rPr>
        <w:t>los principios rectores que rigen todo proceso electoral, ya que violenta la legalidad, la imparcialidad, la certeza, la objetividad y el interés superior de la niñez.</w:t>
      </w:r>
    </w:p>
    <w:p w14:paraId="54999FFF" w14:textId="77777777" w:rsidR="00A428FA" w:rsidRPr="00202AD9" w:rsidRDefault="00A428FA" w:rsidP="00535C2C">
      <w:pPr>
        <w:spacing w:after="160" w:line="360" w:lineRule="auto"/>
        <w:contextualSpacing/>
        <w:jc w:val="both"/>
        <w:rPr>
          <w:rFonts w:ascii="Arial Nova Light" w:eastAsiaTheme="minorHAnsi" w:hAnsi="Arial Nova Light"/>
          <w:sz w:val="24"/>
          <w:szCs w:val="24"/>
          <w:lang w:eastAsia="en-US"/>
        </w:rPr>
      </w:pPr>
    </w:p>
    <w:p w14:paraId="22D78157" w14:textId="6D6E5C87" w:rsidR="00C15960" w:rsidRPr="00202AD9" w:rsidRDefault="00C15960" w:rsidP="00535C2C">
      <w:pPr>
        <w:spacing w:after="160" w:line="360" w:lineRule="auto"/>
        <w:contextualSpacing/>
        <w:jc w:val="both"/>
        <w:rPr>
          <w:rFonts w:ascii="Arial Nova Light" w:eastAsiaTheme="minorHAnsi" w:hAnsi="Arial Nova Light"/>
          <w:sz w:val="24"/>
          <w:szCs w:val="24"/>
          <w:lang w:eastAsia="en-US"/>
        </w:rPr>
      </w:pPr>
      <w:r w:rsidRPr="00202AD9">
        <w:rPr>
          <w:rFonts w:ascii="Arial Nova Light" w:eastAsiaTheme="minorHAnsi" w:hAnsi="Arial Nova Light"/>
          <w:sz w:val="24"/>
          <w:szCs w:val="24"/>
          <w:lang w:eastAsia="en-US"/>
        </w:rPr>
        <w:t xml:space="preserve">En ese sentido, </w:t>
      </w:r>
      <w:r w:rsidR="00A86C63" w:rsidRPr="00202AD9">
        <w:rPr>
          <w:rFonts w:ascii="Arial Nova Light" w:eastAsiaTheme="minorHAnsi" w:hAnsi="Arial Nova Light"/>
          <w:sz w:val="24"/>
          <w:szCs w:val="24"/>
          <w:lang w:eastAsia="en-US"/>
        </w:rPr>
        <w:t xml:space="preserve">los </w:t>
      </w:r>
      <w:r w:rsidR="00A86C63" w:rsidRPr="00D15F8F">
        <w:rPr>
          <w:rFonts w:ascii="Arial Nova Light" w:eastAsiaTheme="minorHAnsi" w:hAnsi="Arial Nova Light"/>
          <w:b/>
          <w:bCs/>
          <w:sz w:val="24"/>
          <w:szCs w:val="24"/>
          <w:lang w:eastAsia="en-US"/>
        </w:rPr>
        <w:t>Lineamientos</w:t>
      </w:r>
      <w:r w:rsidR="00325159" w:rsidRPr="00D15F8F">
        <w:rPr>
          <w:rFonts w:ascii="Arial Nova Light" w:eastAsiaTheme="minorHAnsi" w:hAnsi="Arial Nova Light"/>
          <w:b/>
          <w:bCs/>
          <w:sz w:val="24"/>
          <w:szCs w:val="24"/>
          <w:lang w:eastAsia="en-US"/>
        </w:rPr>
        <w:t xml:space="preserve"> </w:t>
      </w:r>
      <w:r w:rsidR="00183BE7" w:rsidRPr="00D15F8F">
        <w:rPr>
          <w:rFonts w:ascii="Arial Nova Light" w:eastAsiaTheme="minorHAnsi" w:hAnsi="Arial Nova Light"/>
          <w:b/>
          <w:bCs/>
          <w:sz w:val="24"/>
          <w:szCs w:val="24"/>
          <w:lang w:eastAsia="en-US"/>
        </w:rPr>
        <w:t>para la protección de los derechos de niños</w:t>
      </w:r>
      <w:r w:rsidR="00325159" w:rsidRPr="00D15F8F">
        <w:rPr>
          <w:rFonts w:ascii="Arial Nova Light" w:eastAsiaTheme="minorHAnsi" w:hAnsi="Arial Nova Light"/>
          <w:b/>
          <w:bCs/>
          <w:sz w:val="24"/>
          <w:szCs w:val="24"/>
          <w:lang w:eastAsia="en-US"/>
        </w:rPr>
        <w:t>,</w:t>
      </w:r>
      <w:r w:rsidR="00183BE7" w:rsidRPr="00D15F8F">
        <w:rPr>
          <w:rFonts w:ascii="Arial Nova Light" w:eastAsiaTheme="minorHAnsi" w:hAnsi="Arial Nova Light"/>
          <w:b/>
          <w:bCs/>
          <w:sz w:val="24"/>
          <w:szCs w:val="24"/>
          <w:lang w:eastAsia="en-US"/>
        </w:rPr>
        <w:t xml:space="preserve"> niñas y adolescentes en materia político-electoral</w:t>
      </w:r>
      <w:r w:rsidR="00D15F8F">
        <w:rPr>
          <w:rStyle w:val="Refdenotaalpie"/>
          <w:rFonts w:ascii="Arial Nova Light" w:eastAsiaTheme="minorHAnsi" w:hAnsi="Arial Nova Light"/>
          <w:b/>
          <w:bCs/>
          <w:sz w:val="24"/>
          <w:szCs w:val="24"/>
          <w:lang w:eastAsia="en-US"/>
        </w:rPr>
        <w:footnoteReference w:id="11"/>
      </w:r>
      <w:r w:rsidR="00183BE7" w:rsidRPr="00D15F8F">
        <w:rPr>
          <w:rFonts w:ascii="Arial Nova Light" w:eastAsiaTheme="minorHAnsi" w:hAnsi="Arial Nova Light"/>
          <w:sz w:val="24"/>
          <w:szCs w:val="24"/>
          <w:lang w:eastAsia="en-US"/>
        </w:rPr>
        <w:t xml:space="preserve">, emitidos por el INE, </w:t>
      </w:r>
      <w:r w:rsidR="00325159" w:rsidRPr="00D15F8F">
        <w:rPr>
          <w:rFonts w:ascii="Arial Nova Light" w:eastAsiaTheme="minorHAnsi" w:hAnsi="Arial Nova Light"/>
          <w:sz w:val="24"/>
          <w:szCs w:val="24"/>
          <w:lang w:eastAsia="en-US"/>
        </w:rPr>
        <w:t xml:space="preserve"> </w:t>
      </w:r>
      <w:r w:rsidR="00A86C63" w:rsidRPr="00202AD9">
        <w:rPr>
          <w:rFonts w:ascii="Arial Nova Light" w:eastAsiaTheme="minorHAnsi" w:hAnsi="Arial Nova Light"/>
          <w:sz w:val="24"/>
          <w:szCs w:val="24"/>
          <w:lang w:eastAsia="en-US"/>
        </w:rPr>
        <w:t xml:space="preserve">tiene como objeto </w:t>
      </w:r>
      <w:r w:rsidR="00A86C63" w:rsidRPr="00202AD9">
        <w:rPr>
          <w:rFonts w:ascii="Arial Nova Light" w:eastAsiaTheme="minorHAnsi" w:hAnsi="Arial Nova Light"/>
          <w:i/>
          <w:iCs/>
          <w:sz w:val="24"/>
          <w:szCs w:val="24"/>
          <w:lang w:eastAsia="en-US"/>
        </w:rPr>
        <w:t xml:space="preserve">“establecer las directrices para la protección de los derechos de niñas, niños y adolescentes que aparezcan en la </w:t>
      </w:r>
      <w:r w:rsidR="00A86C63" w:rsidRPr="00202AD9">
        <w:rPr>
          <w:rFonts w:ascii="Arial Nova Light" w:eastAsiaTheme="minorHAnsi" w:hAnsi="Arial Nova Light"/>
          <w:b/>
          <w:bCs/>
          <w:i/>
          <w:iCs/>
          <w:sz w:val="24"/>
          <w:szCs w:val="24"/>
          <w:u w:val="single"/>
          <w:lang w:eastAsia="en-US"/>
        </w:rPr>
        <w:t>propaganda político-electoral</w:t>
      </w:r>
      <w:r w:rsidR="00A86C63" w:rsidRPr="00202AD9">
        <w:rPr>
          <w:rFonts w:ascii="Arial Nova Light" w:eastAsiaTheme="minorHAnsi" w:hAnsi="Arial Nova Light"/>
          <w:i/>
          <w:iCs/>
          <w:sz w:val="24"/>
          <w:szCs w:val="24"/>
          <w:u w:val="single"/>
          <w:lang w:eastAsia="en-US"/>
        </w:rPr>
        <w:t>,</w:t>
      </w:r>
      <w:r w:rsidR="00A86C63" w:rsidRPr="00202AD9">
        <w:rPr>
          <w:rFonts w:ascii="Arial Nova Light" w:eastAsiaTheme="minorHAnsi" w:hAnsi="Arial Nova Light"/>
          <w:i/>
          <w:iCs/>
          <w:sz w:val="24"/>
          <w:szCs w:val="24"/>
          <w:lang w:eastAsia="en-US"/>
        </w:rPr>
        <w:t xml:space="preserve"> mensajes electorales y en actos políticos, actos de precampaña o campaña de los partidos políticos, coaliciones, candidaturas de coalición y candidaturas independientes, así como de los mensajes transmitidos por las autoridades electorales federales y locales o las personas físicas o morales que se encuentren vinculadas directamente a uno de los sujetos mencionados, atendiendo a su calidad o naturaleza jurídica, por cualquier medio de comunicación y difusión, incluidas redes sociales o cualquier plataforma digital, sea esta transmitida en vivo o videograbada”</w:t>
      </w:r>
      <w:r w:rsidR="00A86C63" w:rsidRPr="00202AD9">
        <w:rPr>
          <w:rFonts w:ascii="Arial Nova Light" w:eastAsiaTheme="minorHAnsi" w:hAnsi="Arial Nova Light"/>
          <w:sz w:val="24"/>
          <w:szCs w:val="24"/>
          <w:lang w:eastAsia="en-US"/>
        </w:rPr>
        <w:t>.</w:t>
      </w:r>
    </w:p>
    <w:p w14:paraId="5EDCA685" w14:textId="51ED36D3" w:rsidR="00B573FA" w:rsidRPr="00202AD9" w:rsidRDefault="00B573FA" w:rsidP="00535C2C">
      <w:pPr>
        <w:spacing w:after="160" w:line="360" w:lineRule="auto"/>
        <w:contextualSpacing/>
        <w:jc w:val="both"/>
        <w:rPr>
          <w:rFonts w:ascii="Arial Nova Light" w:eastAsiaTheme="minorHAnsi" w:hAnsi="Arial Nova Light"/>
          <w:sz w:val="24"/>
          <w:szCs w:val="24"/>
          <w:lang w:eastAsia="en-US"/>
        </w:rPr>
      </w:pPr>
    </w:p>
    <w:p w14:paraId="26A96ADC" w14:textId="4135368F" w:rsidR="00B573FA" w:rsidRPr="00202AD9" w:rsidRDefault="00B573FA" w:rsidP="00535C2C">
      <w:pPr>
        <w:spacing w:after="160" w:line="360" w:lineRule="auto"/>
        <w:contextualSpacing/>
        <w:jc w:val="both"/>
        <w:rPr>
          <w:rFonts w:ascii="Arial Nova Light" w:eastAsiaTheme="minorHAnsi" w:hAnsi="Arial Nova Light"/>
          <w:sz w:val="24"/>
          <w:szCs w:val="24"/>
          <w:lang w:eastAsia="en-US"/>
        </w:rPr>
      </w:pPr>
      <w:r w:rsidRPr="00202AD9">
        <w:rPr>
          <w:rFonts w:ascii="Arial Nova Light" w:eastAsiaTheme="minorHAnsi" w:hAnsi="Arial Nova Light"/>
          <w:sz w:val="24"/>
          <w:szCs w:val="24"/>
          <w:lang w:eastAsia="en-US"/>
        </w:rPr>
        <w:lastRenderedPageBreak/>
        <w:t xml:space="preserve">Además, </w:t>
      </w:r>
      <w:r w:rsidR="00A97893" w:rsidRPr="00202AD9">
        <w:rPr>
          <w:rFonts w:ascii="Arial Nova Light" w:eastAsiaTheme="minorHAnsi" w:hAnsi="Arial Nova Light"/>
          <w:sz w:val="24"/>
          <w:szCs w:val="24"/>
          <w:lang w:eastAsia="en-US"/>
        </w:rPr>
        <w:t xml:space="preserve">es </w:t>
      </w:r>
      <w:r w:rsidRPr="00202AD9">
        <w:rPr>
          <w:rFonts w:ascii="Arial Nova Light" w:eastAsiaTheme="minorHAnsi" w:hAnsi="Arial Nova Light"/>
          <w:sz w:val="24"/>
          <w:szCs w:val="24"/>
          <w:lang w:eastAsia="en-US"/>
        </w:rPr>
        <w:t xml:space="preserve">preciso señalar que el numeral 5 de los Lineamientos referidos, establecen que: </w:t>
      </w:r>
    </w:p>
    <w:p w14:paraId="464C45B5" w14:textId="77777777" w:rsidR="00B573FA" w:rsidRPr="00202AD9" w:rsidRDefault="00B573FA" w:rsidP="00535C2C">
      <w:pPr>
        <w:spacing w:after="160" w:line="360" w:lineRule="auto"/>
        <w:contextualSpacing/>
        <w:jc w:val="both"/>
        <w:rPr>
          <w:rFonts w:ascii="Arial Nova Light" w:eastAsiaTheme="minorHAnsi" w:hAnsi="Arial Nova Light"/>
          <w:sz w:val="24"/>
          <w:szCs w:val="24"/>
          <w:lang w:eastAsia="en-US"/>
        </w:rPr>
      </w:pPr>
    </w:p>
    <w:p w14:paraId="4C754BAB" w14:textId="77777777" w:rsidR="00B573FA" w:rsidRPr="00202AD9" w:rsidRDefault="00B573FA" w:rsidP="00535C2C">
      <w:pPr>
        <w:spacing w:after="160" w:line="360" w:lineRule="auto"/>
        <w:ind w:left="1134" w:right="1418"/>
        <w:contextualSpacing/>
        <w:jc w:val="both"/>
        <w:rPr>
          <w:rFonts w:ascii="Arial Nova Light" w:eastAsiaTheme="minorHAnsi" w:hAnsi="Arial Nova Light"/>
          <w:i/>
          <w:iCs/>
          <w:sz w:val="20"/>
          <w:szCs w:val="20"/>
          <w:lang w:eastAsia="en-US"/>
        </w:rPr>
      </w:pPr>
      <w:r w:rsidRPr="00202AD9">
        <w:rPr>
          <w:rFonts w:ascii="Arial Nova Light" w:eastAsiaTheme="minorHAnsi" w:hAnsi="Arial Nova Light"/>
          <w:i/>
          <w:iCs/>
          <w:sz w:val="20"/>
          <w:szCs w:val="20"/>
          <w:lang w:eastAsia="en-US"/>
        </w:rPr>
        <w:t xml:space="preserve">“Las niñas, niños o adolescentes aparecen en </w:t>
      </w:r>
      <w:r w:rsidRPr="00202AD9">
        <w:rPr>
          <w:rFonts w:ascii="Arial Nova Light" w:eastAsiaTheme="minorHAnsi" w:hAnsi="Arial Nova Light"/>
          <w:i/>
          <w:iCs/>
          <w:sz w:val="20"/>
          <w:szCs w:val="20"/>
          <w:u w:val="single"/>
          <w:lang w:eastAsia="en-US"/>
        </w:rPr>
        <w:t xml:space="preserve">la </w:t>
      </w:r>
      <w:r w:rsidRPr="00202AD9">
        <w:rPr>
          <w:rFonts w:ascii="Arial Nova Light" w:eastAsiaTheme="minorHAnsi" w:hAnsi="Arial Nova Light"/>
          <w:b/>
          <w:bCs/>
          <w:i/>
          <w:iCs/>
          <w:sz w:val="20"/>
          <w:szCs w:val="20"/>
          <w:u w:val="single"/>
          <w:lang w:eastAsia="en-US"/>
        </w:rPr>
        <w:t>propaganda político-electoral</w:t>
      </w:r>
      <w:r w:rsidRPr="00202AD9">
        <w:rPr>
          <w:rFonts w:ascii="Arial Nova Light" w:eastAsiaTheme="minorHAnsi" w:hAnsi="Arial Nova Light"/>
          <w:i/>
          <w:iCs/>
          <w:sz w:val="20"/>
          <w:szCs w:val="20"/>
          <w:lang w:eastAsia="en-US"/>
        </w:rPr>
        <w:t xml:space="preserve"> y en los mensajes de las autoridades electorales de forma directa o incidental. Es directa cuando la imagen, voz y/o cualquier otro dato que haga identificable a la</w:t>
      </w:r>
      <w:r w:rsidRPr="00202AD9">
        <w:rPr>
          <w:rFonts w:ascii="Arial Nova Light" w:eastAsiaTheme="minorHAnsi" w:hAnsi="Arial Nova Light"/>
          <w:sz w:val="20"/>
          <w:szCs w:val="20"/>
          <w:lang w:eastAsia="en-US"/>
        </w:rPr>
        <w:t xml:space="preserve"> </w:t>
      </w:r>
      <w:r w:rsidRPr="00202AD9">
        <w:rPr>
          <w:rFonts w:ascii="Arial Nova Light" w:eastAsiaTheme="minorHAnsi" w:hAnsi="Arial Nova Light"/>
          <w:i/>
          <w:iCs/>
          <w:sz w:val="20"/>
          <w:szCs w:val="20"/>
          <w:lang w:eastAsia="en-US"/>
        </w:rPr>
        <w:t xml:space="preserve">niña, el niño o la o el adolescente es exhibido con el propósito de que forme parte central de la propaganda político-electoral o mensajes, o del contexto de éstos. Es incidental cuando la imagen y/o cualquier otro dato que hace identificable a la niña, el niño o la o el adolescente es exhibido de manera referencial en la propaganda o mensajes electorales sin el propósito de que sea parte del mensaje y contexto de la misma.” </w:t>
      </w:r>
    </w:p>
    <w:p w14:paraId="1FF829BF" w14:textId="34670F31" w:rsidR="00A86C63" w:rsidRPr="00202AD9" w:rsidRDefault="00A86C63" w:rsidP="00535C2C">
      <w:pPr>
        <w:spacing w:after="160" w:line="360" w:lineRule="auto"/>
        <w:contextualSpacing/>
        <w:jc w:val="both"/>
        <w:rPr>
          <w:rFonts w:ascii="Arial Nova Light" w:eastAsiaTheme="minorHAnsi" w:hAnsi="Arial Nova Light"/>
          <w:sz w:val="24"/>
          <w:szCs w:val="24"/>
          <w:lang w:eastAsia="en-US"/>
        </w:rPr>
      </w:pPr>
    </w:p>
    <w:p w14:paraId="200A3145" w14:textId="77777777" w:rsidR="003273E3" w:rsidRPr="00202AD9" w:rsidRDefault="00A86C63" w:rsidP="00535C2C">
      <w:pPr>
        <w:spacing w:after="160" w:line="360" w:lineRule="auto"/>
        <w:contextualSpacing/>
        <w:jc w:val="both"/>
        <w:rPr>
          <w:rFonts w:ascii="Arial Nova Light" w:eastAsiaTheme="minorHAnsi" w:hAnsi="Arial Nova Light"/>
          <w:sz w:val="24"/>
          <w:szCs w:val="24"/>
          <w:lang w:eastAsia="en-US"/>
        </w:rPr>
      </w:pPr>
      <w:r w:rsidRPr="00202AD9">
        <w:rPr>
          <w:rFonts w:ascii="Arial Nova Light" w:eastAsiaTheme="minorHAnsi" w:hAnsi="Arial Nova Light"/>
          <w:sz w:val="24"/>
          <w:szCs w:val="24"/>
          <w:lang w:eastAsia="en-US"/>
        </w:rPr>
        <w:t>Así,</w:t>
      </w:r>
      <w:r w:rsidR="00F0146E" w:rsidRPr="00202AD9">
        <w:rPr>
          <w:rFonts w:ascii="Arial Nova Light" w:eastAsiaTheme="minorHAnsi" w:hAnsi="Arial Nova Light"/>
          <w:sz w:val="24"/>
          <w:szCs w:val="24"/>
          <w:lang w:eastAsia="en-US"/>
        </w:rPr>
        <w:t xml:space="preserve"> en atención a lo manifestado por el PAN respecto a la publicación denunciada, </w:t>
      </w:r>
      <w:r w:rsidRPr="00202AD9">
        <w:rPr>
          <w:rFonts w:ascii="Arial Nova Light" w:eastAsiaTheme="minorHAnsi" w:hAnsi="Arial Nova Light"/>
          <w:sz w:val="24"/>
          <w:szCs w:val="24"/>
          <w:lang w:eastAsia="en-US"/>
        </w:rPr>
        <w:t xml:space="preserve">se tiene que </w:t>
      </w:r>
      <w:r w:rsidR="00F0146E" w:rsidRPr="00202AD9">
        <w:rPr>
          <w:rFonts w:ascii="Arial Nova Light" w:eastAsiaTheme="minorHAnsi" w:hAnsi="Arial Nova Light"/>
          <w:sz w:val="24"/>
          <w:szCs w:val="24"/>
          <w:lang w:eastAsia="en-US"/>
        </w:rPr>
        <w:t xml:space="preserve">el </w:t>
      </w:r>
      <w:r w:rsidRPr="00202AD9">
        <w:rPr>
          <w:rFonts w:ascii="Arial Nova Light" w:eastAsiaTheme="minorHAnsi" w:hAnsi="Arial Nova Light"/>
          <w:sz w:val="24"/>
          <w:szCs w:val="24"/>
          <w:lang w:eastAsia="en-US"/>
        </w:rPr>
        <w:t>ordenamiento</w:t>
      </w:r>
      <w:r w:rsidR="00F0146E" w:rsidRPr="00202AD9">
        <w:rPr>
          <w:rFonts w:ascii="Arial Nova Light" w:eastAsiaTheme="minorHAnsi" w:hAnsi="Arial Nova Light"/>
          <w:sz w:val="24"/>
          <w:szCs w:val="24"/>
          <w:lang w:eastAsia="en-US"/>
        </w:rPr>
        <w:t xml:space="preserve"> antes descrito</w:t>
      </w:r>
      <w:r w:rsidRPr="00202AD9">
        <w:rPr>
          <w:rFonts w:ascii="Arial Nova Light" w:eastAsiaTheme="minorHAnsi" w:hAnsi="Arial Nova Light"/>
          <w:sz w:val="24"/>
          <w:szCs w:val="24"/>
          <w:lang w:eastAsia="en-US"/>
        </w:rPr>
        <w:t xml:space="preserve"> busca la protección de los derechos de los menores de edad </w:t>
      </w:r>
      <w:r w:rsidRPr="00202AD9">
        <w:rPr>
          <w:rFonts w:ascii="Arial Nova Light" w:eastAsiaTheme="minorHAnsi" w:hAnsi="Arial Nova Light"/>
          <w:b/>
          <w:bCs/>
          <w:sz w:val="24"/>
          <w:szCs w:val="24"/>
          <w:lang w:eastAsia="en-US"/>
        </w:rPr>
        <w:t xml:space="preserve">en el </w:t>
      </w:r>
      <w:r w:rsidR="003273E3" w:rsidRPr="00202AD9">
        <w:rPr>
          <w:rFonts w:ascii="Arial Nova Light" w:eastAsiaTheme="minorHAnsi" w:hAnsi="Arial Nova Light"/>
          <w:b/>
          <w:bCs/>
          <w:sz w:val="24"/>
          <w:szCs w:val="24"/>
          <w:lang w:eastAsia="en-US"/>
        </w:rPr>
        <w:t>marco</w:t>
      </w:r>
      <w:r w:rsidRPr="00202AD9">
        <w:rPr>
          <w:rFonts w:ascii="Arial Nova Light" w:eastAsiaTheme="minorHAnsi" w:hAnsi="Arial Nova Light"/>
          <w:b/>
          <w:bCs/>
          <w:sz w:val="24"/>
          <w:szCs w:val="24"/>
          <w:lang w:eastAsia="en-US"/>
        </w:rPr>
        <w:t xml:space="preserve"> de la propaganda político</w:t>
      </w:r>
      <w:r w:rsidR="00F0146E" w:rsidRPr="00202AD9">
        <w:rPr>
          <w:rFonts w:ascii="Arial Nova Light" w:eastAsiaTheme="minorHAnsi" w:hAnsi="Arial Nova Light"/>
          <w:b/>
          <w:bCs/>
          <w:sz w:val="24"/>
          <w:szCs w:val="24"/>
          <w:lang w:eastAsia="en-US"/>
        </w:rPr>
        <w:t xml:space="preserve"> y </w:t>
      </w:r>
      <w:r w:rsidRPr="00202AD9">
        <w:rPr>
          <w:rFonts w:ascii="Arial Nova Light" w:eastAsiaTheme="minorHAnsi" w:hAnsi="Arial Nova Light"/>
          <w:b/>
          <w:bCs/>
          <w:sz w:val="24"/>
          <w:szCs w:val="24"/>
          <w:lang w:eastAsia="en-US"/>
        </w:rPr>
        <w:t>electoral</w:t>
      </w:r>
      <w:r w:rsidRPr="00202AD9">
        <w:rPr>
          <w:rFonts w:ascii="Arial Nova Light" w:eastAsiaTheme="minorHAnsi" w:hAnsi="Arial Nova Light"/>
          <w:sz w:val="24"/>
          <w:szCs w:val="24"/>
          <w:lang w:eastAsia="en-US"/>
        </w:rPr>
        <w:t>.</w:t>
      </w:r>
      <w:r w:rsidR="00F0146E" w:rsidRPr="00202AD9">
        <w:rPr>
          <w:rFonts w:ascii="Arial Nova Light" w:eastAsiaTheme="minorHAnsi" w:hAnsi="Arial Nova Light"/>
          <w:sz w:val="24"/>
          <w:szCs w:val="24"/>
          <w:lang w:eastAsia="en-US"/>
        </w:rPr>
        <w:t xml:space="preserve"> </w:t>
      </w:r>
    </w:p>
    <w:p w14:paraId="1D0F8B50" w14:textId="77777777" w:rsidR="003273E3" w:rsidRPr="00202AD9" w:rsidRDefault="003273E3" w:rsidP="00535C2C">
      <w:pPr>
        <w:spacing w:after="160" w:line="360" w:lineRule="auto"/>
        <w:contextualSpacing/>
        <w:jc w:val="both"/>
        <w:rPr>
          <w:rFonts w:ascii="Arial Nova Light" w:eastAsiaTheme="minorHAnsi" w:hAnsi="Arial Nova Light"/>
          <w:sz w:val="24"/>
          <w:szCs w:val="24"/>
          <w:lang w:eastAsia="en-US"/>
        </w:rPr>
      </w:pPr>
    </w:p>
    <w:p w14:paraId="49BC9063" w14:textId="4210E435" w:rsidR="00F0146E" w:rsidRPr="00202AD9" w:rsidRDefault="00F0146E" w:rsidP="00535C2C">
      <w:pPr>
        <w:spacing w:after="160" w:line="360" w:lineRule="auto"/>
        <w:contextualSpacing/>
        <w:jc w:val="both"/>
        <w:rPr>
          <w:rFonts w:ascii="Arial Nova Light" w:hAnsi="Arial Nova Light"/>
          <w:sz w:val="24"/>
          <w:szCs w:val="24"/>
        </w:rPr>
      </w:pPr>
      <w:r w:rsidRPr="00202AD9">
        <w:rPr>
          <w:rFonts w:ascii="Arial Nova Light" w:eastAsiaTheme="minorHAnsi" w:hAnsi="Arial Nova Light"/>
          <w:sz w:val="24"/>
          <w:szCs w:val="24"/>
          <w:lang w:eastAsia="en-US"/>
        </w:rPr>
        <w:t>En ese sentido</w:t>
      </w:r>
      <w:r w:rsidR="00C15960" w:rsidRPr="00202AD9">
        <w:rPr>
          <w:rFonts w:ascii="Arial Nova Light" w:eastAsiaTheme="minorHAnsi" w:hAnsi="Arial Nova Light"/>
          <w:sz w:val="24"/>
          <w:szCs w:val="24"/>
          <w:lang w:eastAsia="en-US"/>
        </w:rPr>
        <w:t xml:space="preserve">, el Código Electoral dispone en el </w:t>
      </w:r>
      <w:r w:rsidRPr="00202AD9">
        <w:rPr>
          <w:rFonts w:ascii="Arial Nova Light" w:eastAsiaTheme="minorHAnsi" w:hAnsi="Arial Nova Light"/>
          <w:sz w:val="24"/>
          <w:szCs w:val="24"/>
          <w:lang w:eastAsia="en-US"/>
        </w:rPr>
        <w:t>artículo</w:t>
      </w:r>
      <w:r w:rsidR="00C15960" w:rsidRPr="00202AD9">
        <w:rPr>
          <w:rFonts w:ascii="Arial Nova Light" w:eastAsiaTheme="minorHAnsi" w:hAnsi="Arial Nova Light"/>
          <w:sz w:val="24"/>
          <w:szCs w:val="24"/>
          <w:lang w:eastAsia="en-US"/>
        </w:rPr>
        <w:t xml:space="preserve"> 157, párrafo segundo, fracción </w:t>
      </w:r>
      <w:r w:rsidRPr="00202AD9">
        <w:rPr>
          <w:rFonts w:ascii="Arial Nova Light" w:eastAsiaTheme="minorHAnsi" w:hAnsi="Arial Nova Light"/>
          <w:sz w:val="24"/>
          <w:szCs w:val="24"/>
          <w:lang w:eastAsia="en-US"/>
        </w:rPr>
        <w:t xml:space="preserve">II, que la </w:t>
      </w:r>
      <w:r w:rsidRPr="00202AD9">
        <w:rPr>
          <w:rFonts w:ascii="Arial Nova Light" w:eastAsiaTheme="minorHAnsi" w:hAnsi="Arial Nova Light"/>
          <w:b/>
          <w:bCs/>
          <w:sz w:val="24"/>
          <w:szCs w:val="24"/>
          <w:lang w:eastAsia="en-US"/>
        </w:rPr>
        <w:t xml:space="preserve">propaganda electoral </w:t>
      </w:r>
      <w:r w:rsidRPr="00202AD9">
        <w:rPr>
          <w:rFonts w:ascii="Arial Nova Light" w:eastAsiaTheme="minorHAnsi" w:hAnsi="Arial Nova Light"/>
          <w:sz w:val="24"/>
          <w:szCs w:val="24"/>
          <w:lang w:eastAsia="en-US"/>
        </w:rPr>
        <w:t>es “</w:t>
      </w:r>
      <w:r w:rsidRPr="00202AD9">
        <w:rPr>
          <w:rFonts w:ascii="Arial Nova Light" w:hAnsi="Arial Nova Light"/>
          <w:i/>
          <w:iCs/>
          <w:sz w:val="24"/>
          <w:szCs w:val="24"/>
        </w:rPr>
        <w:t>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r w:rsidRPr="00202AD9">
        <w:rPr>
          <w:rFonts w:ascii="Arial Nova Light" w:hAnsi="Arial Nova Light"/>
          <w:sz w:val="24"/>
          <w:szCs w:val="24"/>
        </w:rPr>
        <w:t>”.</w:t>
      </w:r>
    </w:p>
    <w:p w14:paraId="7FF56281" w14:textId="03D0EBEC" w:rsidR="00F0146E" w:rsidRPr="00202AD9" w:rsidRDefault="00F0146E" w:rsidP="00535C2C">
      <w:pPr>
        <w:spacing w:after="160" w:line="360" w:lineRule="auto"/>
        <w:contextualSpacing/>
        <w:jc w:val="both"/>
        <w:rPr>
          <w:rFonts w:ascii="Arial Nova Light" w:hAnsi="Arial Nova Light"/>
          <w:sz w:val="24"/>
          <w:szCs w:val="24"/>
        </w:rPr>
      </w:pPr>
    </w:p>
    <w:p w14:paraId="00F7765C" w14:textId="7255A291" w:rsidR="00F0146E" w:rsidRPr="00202AD9" w:rsidRDefault="00F0146E" w:rsidP="00535C2C">
      <w:pPr>
        <w:spacing w:after="160" w:line="360" w:lineRule="auto"/>
        <w:contextualSpacing/>
        <w:jc w:val="both"/>
        <w:rPr>
          <w:rFonts w:ascii="Arial Nova Light" w:hAnsi="Arial Nova Light"/>
          <w:sz w:val="24"/>
          <w:szCs w:val="24"/>
        </w:rPr>
      </w:pPr>
      <w:r w:rsidRPr="00202AD9">
        <w:rPr>
          <w:rFonts w:ascii="Arial Nova Light" w:hAnsi="Arial Nova Light"/>
          <w:sz w:val="24"/>
          <w:szCs w:val="24"/>
        </w:rPr>
        <w:t xml:space="preserve">Por su parte, la </w:t>
      </w:r>
      <w:r w:rsidRPr="00202AD9">
        <w:rPr>
          <w:rFonts w:ascii="Arial Nova Light" w:hAnsi="Arial Nova Light"/>
          <w:b/>
          <w:bCs/>
          <w:sz w:val="24"/>
          <w:szCs w:val="24"/>
        </w:rPr>
        <w:t>propaganda política</w:t>
      </w:r>
      <w:r w:rsidRPr="00202AD9">
        <w:rPr>
          <w:rFonts w:ascii="Arial Nova Light" w:hAnsi="Arial Nova Light"/>
          <w:sz w:val="24"/>
          <w:szCs w:val="24"/>
        </w:rPr>
        <w:t xml:space="preserve"> se define en el mismo artículo 157, párrafo segundo, fracción III del Código Electoral, como </w:t>
      </w:r>
      <w:r w:rsidRPr="00202AD9">
        <w:rPr>
          <w:rFonts w:ascii="Arial Nova Light" w:hAnsi="Arial Nova Light"/>
          <w:i/>
          <w:iCs/>
          <w:sz w:val="24"/>
          <w:szCs w:val="24"/>
        </w:rPr>
        <w:t>“aquellos escritos, publicaciones, imágenes, grabaciones, proyecciones y expresiones realizados por parte de los partidos políticos que pretendan crear, transformar, invalidar, suprimir, o confirmar opiniones a favor de ideas o creencias, así como estimular determinadas conductas políticas”</w:t>
      </w:r>
      <w:r w:rsidRPr="00202AD9">
        <w:rPr>
          <w:rFonts w:ascii="Arial Nova Light" w:hAnsi="Arial Nova Light"/>
          <w:sz w:val="24"/>
          <w:szCs w:val="24"/>
        </w:rPr>
        <w:t>.</w:t>
      </w:r>
    </w:p>
    <w:p w14:paraId="5A4A7DCD" w14:textId="76C8F550" w:rsidR="00F0146E" w:rsidRPr="00202AD9" w:rsidRDefault="00F0146E" w:rsidP="00535C2C">
      <w:pPr>
        <w:spacing w:after="160" w:line="360" w:lineRule="auto"/>
        <w:contextualSpacing/>
        <w:jc w:val="both"/>
        <w:rPr>
          <w:rFonts w:ascii="Arial Nova Light" w:hAnsi="Arial Nova Light"/>
          <w:sz w:val="24"/>
          <w:szCs w:val="24"/>
        </w:rPr>
      </w:pPr>
    </w:p>
    <w:p w14:paraId="16780815" w14:textId="468C12CC" w:rsidR="00F0146E" w:rsidRPr="00202AD9" w:rsidRDefault="00F0146E" w:rsidP="00535C2C">
      <w:pPr>
        <w:spacing w:after="160" w:line="360" w:lineRule="auto"/>
        <w:contextualSpacing/>
        <w:jc w:val="both"/>
        <w:rPr>
          <w:rFonts w:ascii="Arial Nova Light" w:hAnsi="Arial Nova Light"/>
          <w:sz w:val="24"/>
          <w:szCs w:val="24"/>
        </w:rPr>
      </w:pPr>
      <w:r w:rsidRPr="00202AD9">
        <w:rPr>
          <w:rFonts w:ascii="Arial Nova Light" w:hAnsi="Arial Nova Light"/>
          <w:sz w:val="24"/>
          <w:szCs w:val="24"/>
        </w:rPr>
        <w:t xml:space="preserve">En adición, los </w:t>
      </w:r>
      <w:r w:rsidRPr="00202AD9">
        <w:rPr>
          <w:rFonts w:ascii="Arial Nova Light" w:eastAsiaTheme="minorHAnsi" w:hAnsi="Arial Nova Light"/>
          <w:sz w:val="24"/>
          <w:szCs w:val="24"/>
          <w:lang w:eastAsia="en-US"/>
        </w:rPr>
        <w:t xml:space="preserve">Lineamientos para la protección de los derechos de niñas, niños y adolescentes en materia político-electoral definen al </w:t>
      </w:r>
      <w:r w:rsidR="00211454" w:rsidRPr="00202AD9">
        <w:rPr>
          <w:rFonts w:ascii="Arial Nova Light" w:hAnsi="Arial Nova Light"/>
          <w:b/>
          <w:bCs/>
          <w:sz w:val="24"/>
          <w:szCs w:val="24"/>
        </w:rPr>
        <w:t>a</w:t>
      </w:r>
      <w:r w:rsidRPr="00202AD9">
        <w:rPr>
          <w:rFonts w:ascii="Arial Nova Light" w:hAnsi="Arial Nova Light"/>
          <w:b/>
          <w:bCs/>
          <w:sz w:val="24"/>
          <w:szCs w:val="24"/>
        </w:rPr>
        <w:t>cto político</w:t>
      </w:r>
      <w:r w:rsidR="00AE73EB" w:rsidRPr="00202AD9">
        <w:rPr>
          <w:rFonts w:ascii="Arial Nova Light" w:hAnsi="Arial Nova Light"/>
          <w:sz w:val="24"/>
          <w:szCs w:val="24"/>
        </w:rPr>
        <w:t xml:space="preserve"> como las</w:t>
      </w:r>
      <w:r w:rsidRPr="00202AD9">
        <w:rPr>
          <w:rFonts w:ascii="Arial Nova Light" w:hAnsi="Arial Nova Light"/>
          <w:sz w:val="24"/>
          <w:szCs w:val="24"/>
        </w:rPr>
        <w:t xml:space="preserve"> </w:t>
      </w:r>
      <w:r w:rsidR="00AE73EB" w:rsidRPr="00202AD9">
        <w:rPr>
          <w:rFonts w:ascii="Arial Nova Light" w:hAnsi="Arial Nova Light"/>
          <w:i/>
          <w:iCs/>
          <w:sz w:val="24"/>
          <w:szCs w:val="24"/>
        </w:rPr>
        <w:t>“</w:t>
      </w:r>
      <w:r w:rsidRPr="00202AD9">
        <w:rPr>
          <w:rFonts w:ascii="Arial Nova Light" w:hAnsi="Arial Nova Light"/>
          <w:i/>
          <w:iCs/>
          <w:sz w:val="24"/>
          <w:szCs w:val="24"/>
        </w:rPr>
        <w:t>reuniones públicas, asambleas, marchas y, en general, aquéllos en que las dirigencias o militantes de un partido político realiza como parte de sus actividades ordinarias no electorales</w:t>
      </w:r>
      <w:r w:rsidR="00AE73EB" w:rsidRPr="00202AD9">
        <w:rPr>
          <w:rFonts w:ascii="Arial Nova Light" w:hAnsi="Arial Nova Light"/>
          <w:i/>
          <w:iCs/>
          <w:sz w:val="24"/>
          <w:szCs w:val="24"/>
        </w:rPr>
        <w:t>”</w:t>
      </w:r>
      <w:r w:rsidRPr="00202AD9">
        <w:rPr>
          <w:rFonts w:ascii="Arial Nova Light" w:hAnsi="Arial Nova Light"/>
          <w:sz w:val="24"/>
          <w:szCs w:val="24"/>
        </w:rPr>
        <w:t>.</w:t>
      </w:r>
    </w:p>
    <w:p w14:paraId="72884F43" w14:textId="60B79667" w:rsidR="00F0146E" w:rsidRPr="00202AD9" w:rsidRDefault="00F0146E" w:rsidP="00535C2C">
      <w:pPr>
        <w:spacing w:after="160" w:line="360" w:lineRule="auto"/>
        <w:contextualSpacing/>
        <w:jc w:val="both"/>
        <w:rPr>
          <w:rFonts w:ascii="Arial Nova Light" w:hAnsi="Arial Nova Light"/>
          <w:sz w:val="24"/>
          <w:szCs w:val="24"/>
        </w:rPr>
      </w:pPr>
    </w:p>
    <w:p w14:paraId="7E11CC0D" w14:textId="7447D772" w:rsidR="00AE73EB" w:rsidRPr="00202AD9" w:rsidRDefault="003273E3" w:rsidP="00535C2C">
      <w:pPr>
        <w:spacing w:after="160" w:line="360" w:lineRule="auto"/>
        <w:contextualSpacing/>
        <w:jc w:val="both"/>
        <w:rPr>
          <w:rFonts w:ascii="Arial Nova Light" w:eastAsiaTheme="minorHAnsi" w:hAnsi="Arial Nova Light"/>
          <w:sz w:val="24"/>
          <w:szCs w:val="24"/>
          <w:lang w:eastAsia="en-US"/>
        </w:rPr>
      </w:pPr>
      <w:r w:rsidRPr="00202AD9">
        <w:rPr>
          <w:rFonts w:ascii="Arial Nova Light" w:hAnsi="Arial Nova Light"/>
          <w:sz w:val="24"/>
          <w:szCs w:val="24"/>
        </w:rPr>
        <w:t>Luego entonces</w:t>
      </w:r>
      <w:r w:rsidR="00AE73EB" w:rsidRPr="00202AD9">
        <w:rPr>
          <w:rFonts w:ascii="Arial Nova Light" w:hAnsi="Arial Nova Light"/>
          <w:sz w:val="24"/>
          <w:szCs w:val="24"/>
        </w:rPr>
        <w:t>, del análisis en conjunto de</w:t>
      </w:r>
      <w:r w:rsidRPr="00202AD9">
        <w:rPr>
          <w:rFonts w:ascii="Arial Nova Light" w:hAnsi="Arial Nova Light"/>
          <w:sz w:val="24"/>
          <w:szCs w:val="24"/>
        </w:rPr>
        <w:t xml:space="preserve"> la publicación denunciada a la luz de</w:t>
      </w:r>
      <w:r w:rsidR="00AE73EB" w:rsidRPr="00202AD9">
        <w:rPr>
          <w:rFonts w:ascii="Arial Nova Light" w:hAnsi="Arial Nova Light"/>
          <w:sz w:val="24"/>
          <w:szCs w:val="24"/>
        </w:rPr>
        <w:t xml:space="preserve"> las anteriores disposiciones normativas, se tiene que el interés superior de la niñez será salvaguardado y protegido en el marco de</w:t>
      </w:r>
      <w:r w:rsidR="00AE73EB" w:rsidRPr="00202AD9">
        <w:rPr>
          <w:rFonts w:ascii="Arial Nova Light" w:eastAsiaTheme="minorHAnsi" w:hAnsi="Arial Nova Light"/>
          <w:sz w:val="24"/>
          <w:szCs w:val="24"/>
          <w:lang w:eastAsia="en-US"/>
        </w:rPr>
        <w:t xml:space="preserve"> actos políticos que conlleven propaganda electoral, actos de </w:t>
      </w:r>
      <w:r w:rsidR="00AE73EB" w:rsidRPr="00202AD9">
        <w:rPr>
          <w:rFonts w:ascii="Arial Nova Light" w:eastAsiaTheme="minorHAnsi" w:hAnsi="Arial Nova Light"/>
          <w:sz w:val="24"/>
          <w:szCs w:val="24"/>
          <w:lang w:eastAsia="en-US"/>
        </w:rPr>
        <w:lastRenderedPageBreak/>
        <w:t>precampaña o campaña de los partidos políticos, coaliciones, candidaturas de coalición y candidaturas independientes.</w:t>
      </w:r>
    </w:p>
    <w:p w14:paraId="41347444" w14:textId="145D366A" w:rsidR="00AE73EB" w:rsidRPr="00202AD9" w:rsidRDefault="00AE73EB" w:rsidP="00535C2C">
      <w:pPr>
        <w:spacing w:after="160" w:line="360" w:lineRule="auto"/>
        <w:contextualSpacing/>
        <w:jc w:val="both"/>
        <w:rPr>
          <w:rFonts w:ascii="Arial Nova Light" w:eastAsiaTheme="minorHAnsi" w:hAnsi="Arial Nova Light"/>
          <w:sz w:val="24"/>
          <w:szCs w:val="24"/>
          <w:lang w:eastAsia="en-US"/>
        </w:rPr>
      </w:pPr>
    </w:p>
    <w:p w14:paraId="43DA8055" w14:textId="77777777" w:rsidR="00BC17C5" w:rsidRPr="00202AD9" w:rsidRDefault="00AE73EB" w:rsidP="00535C2C">
      <w:pPr>
        <w:spacing w:after="160" w:line="360" w:lineRule="auto"/>
        <w:contextualSpacing/>
        <w:jc w:val="both"/>
        <w:rPr>
          <w:rFonts w:ascii="Arial Nova Light" w:eastAsiaTheme="minorHAnsi" w:hAnsi="Arial Nova Light"/>
          <w:sz w:val="24"/>
          <w:szCs w:val="24"/>
          <w:lang w:eastAsia="en-US"/>
        </w:rPr>
      </w:pPr>
      <w:r w:rsidRPr="00202AD9">
        <w:rPr>
          <w:rFonts w:ascii="Arial Nova Light" w:eastAsiaTheme="minorHAnsi" w:hAnsi="Arial Nova Light"/>
          <w:sz w:val="24"/>
          <w:szCs w:val="24"/>
          <w:lang w:eastAsia="en-US"/>
        </w:rPr>
        <w:t xml:space="preserve">En ese sentido, </w:t>
      </w:r>
      <w:r w:rsidR="00A22564" w:rsidRPr="00202AD9">
        <w:rPr>
          <w:rFonts w:ascii="Arial Nova Light" w:eastAsiaTheme="minorHAnsi" w:hAnsi="Arial Nova Light"/>
          <w:sz w:val="24"/>
          <w:szCs w:val="24"/>
          <w:lang w:eastAsia="en-US"/>
        </w:rPr>
        <w:t>del</w:t>
      </w:r>
      <w:r w:rsidRPr="00202AD9">
        <w:rPr>
          <w:rFonts w:ascii="Arial Nova Light" w:eastAsiaTheme="minorHAnsi" w:hAnsi="Arial Nova Light"/>
          <w:sz w:val="24"/>
          <w:szCs w:val="24"/>
          <w:lang w:eastAsia="en-US"/>
        </w:rPr>
        <w:t xml:space="preserve"> contenido de la publicación denunciada, no se desprende que esta </w:t>
      </w:r>
      <w:r w:rsidR="0056021F" w:rsidRPr="00202AD9">
        <w:rPr>
          <w:rFonts w:ascii="Arial Nova Light" w:eastAsiaTheme="minorHAnsi" w:hAnsi="Arial Nova Light"/>
          <w:sz w:val="24"/>
          <w:szCs w:val="24"/>
          <w:lang w:eastAsia="en-US"/>
        </w:rPr>
        <w:t>fuese publicada</w:t>
      </w:r>
      <w:r w:rsidRPr="00202AD9">
        <w:rPr>
          <w:rFonts w:ascii="Arial Nova Light" w:eastAsiaTheme="minorHAnsi" w:hAnsi="Arial Nova Light"/>
          <w:sz w:val="24"/>
          <w:szCs w:val="24"/>
          <w:lang w:eastAsia="en-US"/>
        </w:rPr>
        <w:t xml:space="preserve"> con una finalidad electoral, </w:t>
      </w:r>
      <w:r w:rsidR="0056021F" w:rsidRPr="00202AD9">
        <w:rPr>
          <w:rFonts w:ascii="Arial Nova Light" w:eastAsiaTheme="minorHAnsi" w:hAnsi="Arial Nova Light"/>
          <w:sz w:val="24"/>
          <w:szCs w:val="24"/>
          <w:lang w:eastAsia="en-US"/>
        </w:rPr>
        <w:t xml:space="preserve">pues del análisis, solo se advierte la imagen sin ningún tipo de texto, referencia, símbolo, emblema o elemento alguno que permita a esta autoridad </w:t>
      </w:r>
      <w:r w:rsidR="00BC17C5" w:rsidRPr="00202AD9">
        <w:rPr>
          <w:rFonts w:ascii="Arial Nova Light" w:eastAsiaTheme="minorHAnsi" w:hAnsi="Arial Nova Light"/>
          <w:sz w:val="24"/>
          <w:szCs w:val="24"/>
          <w:lang w:eastAsia="en-US"/>
        </w:rPr>
        <w:t xml:space="preserve">considerar que dicha imagen fue publicada como propaganda electoral. </w:t>
      </w:r>
    </w:p>
    <w:p w14:paraId="5411A1AF" w14:textId="77777777" w:rsidR="00BC17C5" w:rsidRPr="00202AD9" w:rsidRDefault="00BC17C5" w:rsidP="00535C2C">
      <w:pPr>
        <w:spacing w:after="160" w:line="360" w:lineRule="auto"/>
        <w:contextualSpacing/>
        <w:jc w:val="both"/>
        <w:rPr>
          <w:rFonts w:ascii="Arial Nova Light" w:eastAsiaTheme="minorHAnsi" w:hAnsi="Arial Nova Light"/>
          <w:sz w:val="24"/>
          <w:szCs w:val="24"/>
          <w:lang w:eastAsia="en-US"/>
        </w:rPr>
      </w:pPr>
    </w:p>
    <w:p w14:paraId="63B0046A" w14:textId="7BD9502A" w:rsidR="00F276C1" w:rsidRPr="00202AD9" w:rsidRDefault="00BC17C5" w:rsidP="00535C2C">
      <w:pPr>
        <w:spacing w:after="160" w:line="360" w:lineRule="auto"/>
        <w:contextualSpacing/>
        <w:jc w:val="both"/>
        <w:rPr>
          <w:rFonts w:ascii="Arial Nova Light" w:eastAsiaTheme="minorHAnsi" w:hAnsi="Arial Nova Light"/>
          <w:sz w:val="24"/>
          <w:szCs w:val="24"/>
          <w:lang w:eastAsia="en-US"/>
        </w:rPr>
      </w:pPr>
      <w:r w:rsidRPr="00202AD9">
        <w:rPr>
          <w:rFonts w:ascii="Arial Nova Light" w:eastAsiaTheme="minorHAnsi" w:hAnsi="Arial Nova Light"/>
          <w:sz w:val="24"/>
          <w:szCs w:val="24"/>
          <w:lang w:eastAsia="en-US"/>
        </w:rPr>
        <w:t xml:space="preserve">No pasa desapercibido que en la imagen </w:t>
      </w:r>
      <w:r w:rsidR="00AE73EB" w:rsidRPr="00202AD9">
        <w:rPr>
          <w:rFonts w:ascii="Arial Nova Light" w:eastAsiaTheme="minorHAnsi" w:hAnsi="Arial Nova Light"/>
          <w:sz w:val="24"/>
          <w:szCs w:val="24"/>
          <w:lang w:eastAsia="en-US"/>
        </w:rPr>
        <w:t xml:space="preserve">se </w:t>
      </w:r>
      <w:r w:rsidR="00A22564" w:rsidRPr="00202AD9">
        <w:rPr>
          <w:rFonts w:ascii="Arial Nova Light" w:eastAsiaTheme="minorHAnsi" w:hAnsi="Arial Nova Light"/>
          <w:sz w:val="24"/>
          <w:szCs w:val="24"/>
          <w:lang w:eastAsia="en-US"/>
        </w:rPr>
        <w:t>observa la aparición de diversas personas, en su mayoría aparentemente menores de edad</w:t>
      </w:r>
      <w:r w:rsidR="00064DA7" w:rsidRPr="00202AD9">
        <w:rPr>
          <w:rFonts w:ascii="Arial Nova Light" w:eastAsiaTheme="minorHAnsi" w:hAnsi="Arial Nova Light"/>
          <w:sz w:val="24"/>
          <w:szCs w:val="24"/>
          <w:lang w:eastAsia="en-US"/>
        </w:rPr>
        <w:t xml:space="preserve"> y</w:t>
      </w:r>
      <w:r w:rsidRPr="00202AD9">
        <w:rPr>
          <w:rFonts w:ascii="Arial Nova Light" w:eastAsiaTheme="minorHAnsi" w:hAnsi="Arial Nova Light"/>
          <w:sz w:val="24"/>
          <w:szCs w:val="24"/>
          <w:lang w:eastAsia="en-US"/>
        </w:rPr>
        <w:t xml:space="preserve"> </w:t>
      </w:r>
      <w:r w:rsidR="00B573FA" w:rsidRPr="00202AD9">
        <w:rPr>
          <w:rFonts w:ascii="Arial Nova Light" w:eastAsiaTheme="minorHAnsi" w:hAnsi="Arial Nova Light"/>
          <w:sz w:val="24"/>
          <w:szCs w:val="24"/>
          <w:lang w:eastAsia="en-US"/>
        </w:rPr>
        <w:t xml:space="preserve">que la fotografía se </w:t>
      </w:r>
      <w:r w:rsidRPr="00202AD9">
        <w:rPr>
          <w:rFonts w:ascii="Arial Nova Light" w:eastAsiaTheme="minorHAnsi" w:hAnsi="Arial Nova Light"/>
          <w:sz w:val="24"/>
          <w:szCs w:val="24"/>
          <w:lang w:eastAsia="en-US"/>
        </w:rPr>
        <w:t>encuentra</w:t>
      </w:r>
      <w:r w:rsidR="00B573FA" w:rsidRPr="00202AD9">
        <w:rPr>
          <w:rFonts w:ascii="Arial Nova Light" w:eastAsiaTheme="minorHAnsi" w:hAnsi="Arial Nova Light"/>
          <w:sz w:val="24"/>
          <w:szCs w:val="24"/>
          <w:lang w:eastAsia="en-US"/>
        </w:rPr>
        <w:t xml:space="preserve"> en la fan page “Karla Espinoza”</w:t>
      </w:r>
      <w:r w:rsidR="00064DA7" w:rsidRPr="00202AD9">
        <w:rPr>
          <w:rFonts w:ascii="Arial Nova Light" w:eastAsiaTheme="minorHAnsi" w:hAnsi="Arial Nova Light"/>
          <w:sz w:val="24"/>
          <w:szCs w:val="24"/>
          <w:lang w:eastAsia="en-US"/>
        </w:rPr>
        <w:t xml:space="preserve">, sin que esto baste para determinar que estamos frente a un acto proselitista, pues no hay certeza </w:t>
      </w:r>
      <w:r w:rsidR="00C861F2" w:rsidRPr="00202AD9">
        <w:rPr>
          <w:rFonts w:ascii="Arial Nova Light" w:eastAsiaTheme="minorHAnsi" w:hAnsi="Arial Nova Light"/>
          <w:sz w:val="24"/>
          <w:szCs w:val="24"/>
          <w:lang w:eastAsia="en-US"/>
        </w:rPr>
        <w:t xml:space="preserve">del por qué o la razón de ser de la publicación, al ser solamente una imagen sin </w:t>
      </w:r>
      <w:r w:rsidR="00AE73EB" w:rsidRPr="00202AD9">
        <w:rPr>
          <w:rFonts w:ascii="Arial Nova Light" w:eastAsiaTheme="minorHAnsi" w:hAnsi="Arial Nova Light"/>
          <w:sz w:val="24"/>
          <w:szCs w:val="24"/>
          <w:lang w:eastAsia="en-US"/>
        </w:rPr>
        <w:t>una descripción que pueda ser asociada con un acto político</w:t>
      </w:r>
      <w:r w:rsidR="00B573FA" w:rsidRPr="00202AD9">
        <w:rPr>
          <w:rFonts w:ascii="Arial Nova Light" w:eastAsiaTheme="minorHAnsi" w:hAnsi="Arial Nova Light"/>
          <w:sz w:val="24"/>
          <w:szCs w:val="24"/>
          <w:lang w:eastAsia="en-US"/>
        </w:rPr>
        <w:t xml:space="preserve"> o de propaganda</w:t>
      </w:r>
      <w:r w:rsidR="00AE73EB" w:rsidRPr="00202AD9">
        <w:rPr>
          <w:rFonts w:ascii="Arial Nova Light" w:eastAsiaTheme="minorHAnsi" w:hAnsi="Arial Nova Light"/>
          <w:sz w:val="24"/>
          <w:szCs w:val="24"/>
          <w:lang w:eastAsia="en-US"/>
        </w:rPr>
        <w:t xml:space="preserve"> </w:t>
      </w:r>
      <w:r w:rsidR="00F276C1" w:rsidRPr="00202AD9">
        <w:rPr>
          <w:rFonts w:ascii="Arial Nova Light" w:eastAsiaTheme="minorHAnsi" w:hAnsi="Arial Nova Light"/>
          <w:sz w:val="24"/>
          <w:szCs w:val="24"/>
          <w:lang w:eastAsia="en-US"/>
        </w:rPr>
        <w:t>de l</w:t>
      </w:r>
      <w:r w:rsidR="00AE73EB" w:rsidRPr="00202AD9">
        <w:rPr>
          <w:rFonts w:ascii="Arial Nova Light" w:eastAsiaTheme="minorHAnsi" w:hAnsi="Arial Nova Light"/>
          <w:sz w:val="24"/>
          <w:szCs w:val="24"/>
          <w:lang w:eastAsia="en-US"/>
        </w:rPr>
        <w:t>a</w:t>
      </w:r>
      <w:r w:rsidR="00B573FA" w:rsidRPr="00202AD9">
        <w:rPr>
          <w:rFonts w:ascii="Arial Nova Light" w:eastAsiaTheme="minorHAnsi" w:hAnsi="Arial Nova Light"/>
          <w:sz w:val="24"/>
          <w:szCs w:val="24"/>
          <w:lang w:eastAsia="en-US"/>
        </w:rPr>
        <w:t xml:space="preserve"> </w:t>
      </w:r>
      <w:r w:rsidR="00C861F2" w:rsidRPr="00202AD9">
        <w:rPr>
          <w:rFonts w:ascii="Arial Nova Light" w:eastAsiaTheme="minorHAnsi" w:hAnsi="Arial Nova Light"/>
          <w:sz w:val="24"/>
          <w:szCs w:val="24"/>
          <w:lang w:eastAsia="en-US"/>
        </w:rPr>
        <w:t xml:space="preserve">entonces servidora pública. </w:t>
      </w:r>
    </w:p>
    <w:p w14:paraId="6C8B38A6" w14:textId="77777777" w:rsidR="00F276C1" w:rsidRPr="00202AD9" w:rsidRDefault="00F276C1" w:rsidP="00535C2C">
      <w:pPr>
        <w:spacing w:after="160" w:line="360" w:lineRule="auto"/>
        <w:contextualSpacing/>
        <w:jc w:val="both"/>
        <w:rPr>
          <w:rFonts w:ascii="Arial Nova Light" w:eastAsiaTheme="minorHAnsi" w:hAnsi="Arial Nova Light"/>
          <w:sz w:val="24"/>
          <w:szCs w:val="24"/>
          <w:lang w:eastAsia="en-US"/>
        </w:rPr>
      </w:pPr>
    </w:p>
    <w:p w14:paraId="4E5B1501" w14:textId="7351CDB2" w:rsidR="00F276C1" w:rsidRPr="00202AD9" w:rsidRDefault="00F276C1" w:rsidP="00535C2C">
      <w:pPr>
        <w:spacing w:after="160" w:line="360" w:lineRule="auto"/>
        <w:contextualSpacing/>
        <w:jc w:val="both"/>
        <w:rPr>
          <w:rFonts w:ascii="Arial Nova Light" w:eastAsiaTheme="minorHAnsi" w:hAnsi="Arial Nova Light" w:cs="Arial"/>
          <w:sz w:val="24"/>
          <w:szCs w:val="24"/>
          <w:lang w:eastAsia="en-US"/>
        </w:rPr>
      </w:pPr>
      <w:r w:rsidRPr="00202AD9">
        <w:rPr>
          <w:rFonts w:ascii="Arial Nova Light" w:eastAsiaTheme="minorHAnsi" w:hAnsi="Arial Nova Light"/>
          <w:sz w:val="24"/>
          <w:szCs w:val="24"/>
          <w:lang w:eastAsia="en-US"/>
        </w:rPr>
        <w:t>L</w:t>
      </w:r>
      <w:r w:rsidRPr="00202AD9">
        <w:rPr>
          <w:rFonts w:ascii="Arial Nova Light" w:eastAsiaTheme="minorHAnsi" w:hAnsi="Arial Nova Light" w:cs="Arial"/>
          <w:sz w:val="24"/>
          <w:szCs w:val="24"/>
          <w:lang w:eastAsia="en-US"/>
        </w:rPr>
        <w:t>a Sala Superior al dictar la resolución SUP-REP-005/2019</w:t>
      </w:r>
      <w:r w:rsidR="00C861F2" w:rsidRPr="00202AD9">
        <w:rPr>
          <w:rFonts w:ascii="Arial Nova Light" w:eastAsiaTheme="minorHAnsi" w:hAnsi="Arial Nova Light" w:cs="Arial"/>
          <w:sz w:val="24"/>
          <w:szCs w:val="24"/>
          <w:lang w:eastAsia="en-US"/>
        </w:rPr>
        <w:t xml:space="preserve">, </w:t>
      </w:r>
      <w:r w:rsidR="000A4C69" w:rsidRPr="00202AD9">
        <w:rPr>
          <w:rFonts w:ascii="Arial Nova Light" w:eastAsiaTheme="minorHAnsi" w:hAnsi="Arial Nova Light" w:cs="Arial"/>
          <w:sz w:val="24"/>
          <w:szCs w:val="24"/>
          <w:lang w:eastAsia="en-US"/>
        </w:rPr>
        <w:t xml:space="preserve">ha establecido directrices en cuanto a los menores que aparezcan </w:t>
      </w:r>
      <w:r w:rsidRPr="00202AD9">
        <w:rPr>
          <w:rFonts w:ascii="Arial Nova Light" w:eastAsiaTheme="minorHAnsi" w:hAnsi="Arial Nova Light" w:cs="Arial"/>
          <w:sz w:val="24"/>
          <w:szCs w:val="24"/>
          <w:lang w:eastAsia="en-US"/>
        </w:rPr>
        <w:t>en</w:t>
      </w:r>
      <w:r w:rsidRPr="00202AD9">
        <w:rPr>
          <w:rFonts w:ascii="Arial Nova Light" w:eastAsiaTheme="minorHAnsi" w:hAnsi="Arial Nova Light" w:cs="Arial"/>
          <w:b/>
          <w:bCs/>
          <w:sz w:val="24"/>
          <w:szCs w:val="24"/>
          <w:lang w:eastAsia="en-US"/>
        </w:rPr>
        <w:t xml:space="preserve"> propaganda electoral</w:t>
      </w:r>
      <w:r w:rsidR="000A4C69" w:rsidRPr="00202AD9">
        <w:rPr>
          <w:rFonts w:ascii="Arial Nova Light" w:eastAsiaTheme="minorHAnsi" w:hAnsi="Arial Nova Light" w:cs="Arial"/>
          <w:b/>
          <w:bCs/>
          <w:sz w:val="24"/>
          <w:szCs w:val="24"/>
          <w:lang w:eastAsia="en-US"/>
        </w:rPr>
        <w:t xml:space="preserve">. </w:t>
      </w:r>
      <w:r w:rsidR="000A4C69" w:rsidRPr="00202AD9">
        <w:rPr>
          <w:rFonts w:ascii="Arial Nova Light" w:eastAsiaTheme="minorHAnsi" w:hAnsi="Arial Nova Light" w:cs="Arial"/>
          <w:sz w:val="24"/>
          <w:szCs w:val="24"/>
          <w:lang w:eastAsia="en-US"/>
        </w:rPr>
        <w:t>Situación que no se actualiza en el present</w:t>
      </w:r>
      <w:r w:rsidR="00325159" w:rsidRPr="00202AD9">
        <w:rPr>
          <w:rFonts w:ascii="Arial Nova Light" w:eastAsiaTheme="minorHAnsi" w:hAnsi="Arial Nova Light" w:cs="Arial"/>
          <w:sz w:val="24"/>
          <w:szCs w:val="24"/>
          <w:lang w:eastAsia="en-US"/>
        </w:rPr>
        <w:t>e</w:t>
      </w:r>
      <w:r w:rsidR="000A4C69" w:rsidRPr="00202AD9">
        <w:rPr>
          <w:rFonts w:ascii="Arial Nova Light" w:eastAsiaTheme="minorHAnsi" w:hAnsi="Arial Nova Light" w:cs="Arial"/>
          <w:sz w:val="24"/>
          <w:szCs w:val="24"/>
          <w:lang w:eastAsia="en-US"/>
        </w:rPr>
        <w:t xml:space="preserve"> caso, pues nos encontramos frente a una publicación genérica, posteada en una fecha que no coincide o no concurre con el actual proceso electoral, y no es un hecho cercano que permita inferir una intención de posicionamiento anticipado. </w:t>
      </w:r>
    </w:p>
    <w:p w14:paraId="13B1870A" w14:textId="77777777" w:rsidR="00F276C1" w:rsidRPr="00202AD9" w:rsidRDefault="00F276C1" w:rsidP="00535C2C">
      <w:pPr>
        <w:spacing w:after="160" w:line="360" w:lineRule="auto"/>
        <w:contextualSpacing/>
        <w:jc w:val="both"/>
        <w:rPr>
          <w:rFonts w:ascii="Arial Nova Light" w:eastAsiaTheme="minorHAnsi" w:hAnsi="Arial Nova Light"/>
          <w:sz w:val="24"/>
          <w:szCs w:val="24"/>
          <w:lang w:eastAsia="en-US"/>
        </w:rPr>
      </w:pPr>
    </w:p>
    <w:p w14:paraId="742D27B5" w14:textId="42931B24" w:rsidR="00A97893" w:rsidRPr="00202AD9" w:rsidRDefault="00F276C1" w:rsidP="00535C2C">
      <w:pPr>
        <w:spacing w:after="160" w:line="360" w:lineRule="auto"/>
        <w:jc w:val="both"/>
        <w:rPr>
          <w:rFonts w:ascii="Arial Nova Light" w:eastAsiaTheme="minorHAnsi" w:hAnsi="Arial Nova Light" w:cs="Arial"/>
          <w:sz w:val="24"/>
          <w:szCs w:val="24"/>
          <w:lang w:eastAsia="en-US"/>
        </w:rPr>
      </w:pPr>
      <w:r w:rsidRPr="00202AD9">
        <w:rPr>
          <w:rFonts w:ascii="Arial Nova Light" w:eastAsiaTheme="minorHAnsi" w:hAnsi="Arial Nova Light" w:cs="Arial"/>
          <w:sz w:val="24"/>
          <w:szCs w:val="24"/>
          <w:lang w:eastAsia="en-US"/>
        </w:rPr>
        <w:t xml:space="preserve">De ahí que, </w:t>
      </w:r>
      <w:r w:rsidR="00A97893" w:rsidRPr="00202AD9">
        <w:rPr>
          <w:rFonts w:ascii="Arial Nova Light" w:eastAsiaTheme="minorHAnsi" w:hAnsi="Arial Nova Light" w:cs="Arial"/>
          <w:sz w:val="24"/>
          <w:szCs w:val="24"/>
          <w:lang w:eastAsia="en-US"/>
        </w:rPr>
        <w:t>la propia Sala Superior</w:t>
      </w:r>
      <w:r w:rsidRPr="00202AD9">
        <w:rPr>
          <w:rFonts w:ascii="Arial Nova Light" w:eastAsiaTheme="minorHAnsi" w:hAnsi="Arial Nova Light" w:cs="Arial"/>
          <w:sz w:val="24"/>
          <w:szCs w:val="24"/>
          <w:lang w:eastAsia="en-US"/>
        </w:rPr>
        <w:t xml:space="preserve"> reitera la prohibición de exhibir la imagen de menores de edad específicamente en </w:t>
      </w:r>
      <w:r w:rsidRPr="00202AD9">
        <w:rPr>
          <w:rFonts w:ascii="Arial Nova Light" w:eastAsiaTheme="minorHAnsi" w:hAnsi="Arial Nova Light" w:cs="Arial"/>
          <w:b/>
          <w:bCs/>
          <w:sz w:val="24"/>
          <w:szCs w:val="24"/>
          <w:lang w:eastAsia="en-US"/>
        </w:rPr>
        <w:t>propaganda política o electoral</w:t>
      </w:r>
      <w:r w:rsidRPr="00202AD9">
        <w:rPr>
          <w:rFonts w:ascii="Arial Nova Light" w:eastAsiaTheme="minorHAnsi" w:hAnsi="Arial Nova Light" w:cs="Arial"/>
          <w:sz w:val="24"/>
          <w:szCs w:val="24"/>
          <w:lang w:eastAsia="en-US"/>
        </w:rPr>
        <w:t xml:space="preserve">. </w:t>
      </w:r>
    </w:p>
    <w:p w14:paraId="2B4E63BA" w14:textId="77777777" w:rsidR="00574542" w:rsidRPr="00202AD9" w:rsidRDefault="00F276C1" w:rsidP="00535C2C">
      <w:pPr>
        <w:spacing w:after="160" w:line="360" w:lineRule="auto"/>
        <w:jc w:val="both"/>
        <w:rPr>
          <w:rFonts w:ascii="Arial Nova Light" w:eastAsiaTheme="minorHAnsi" w:hAnsi="Arial Nova Light" w:cs="Arial"/>
          <w:sz w:val="24"/>
          <w:szCs w:val="24"/>
          <w:lang w:eastAsia="en-US"/>
        </w:rPr>
      </w:pPr>
      <w:r w:rsidRPr="00202AD9">
        <w:rPr>
          <w:rFonts w:ascii="Arial Nova Light" w:eastAsiaTheme="minorHAnsi" w:hAnsi="Arial Nova Light" w:cs="Arial"/>
          <w:sz w:val="24"/>
          <w:szCs w:val="24"/>
          <w:lang w:eastAsia="en-US"/>
        </w:rPr>
        <w:t>Así, partiendo de los anteriores argumentos, no es posible advertir que la publicación denunciada contravenga el principio del interés superior de la niñez</w:t>
      </w:r>
      <w:r w:rsidR="00A97893" w:rsidRPr="00202AD9">
        <w:rPr>
          <w:rFonts w:ascii="Arial Nova Light" w:eastAsiaTheme="minorHAnsi" w:hAnsi="Arial Nova Light" w:cs="Arial"/>
          <w:sz w:val="24"/>
          <w:szCs w:val="24"/>
          <w:lang w:eastAsia="en-US"/>
        </w:rPr>
        <w:t xml:space="preserve">, </w:t>
      </w:r>
      <w:r w:rsidRPr="00202AD9">
        <w:rPr>
          <w:rFonts w:ascii="Arial Nova Light" w:eastAsiaTheme="minorHAnsi" w:hAnsi="Arial Nova Light" w:cs="Arial"/>
          <w:sz w:val="24"/>
          <w:szCs w:val="24"/>
          <w:lang w:eastAsia="en-US"/>
        </w:rPr>
        <w:t>teniendo en consideración que</w:t>
      </w:r>
      <w:r w:rsidR="00A97893" w:rsidRPr="00202AD9">
        <w:rPr>
          <w:rFonts w:ascii="Arial Nova Light" w:eastAsiaTheme="minorHAnsi" w:hAnsi="Arial Nova Light" w:cs="Arial"/>
          <w:sz w:val="24"/>
          <w:szCs w:val="24"/>
          <w:lang w:eastAsia="en-US"/>
        </w:rPr>
        <w:t xml:space="preserve"> los menores</w:t>
      </w:r>
      <w:r w:rsidRPr="00202AD9">
        <w:rPr>
          <w:rFonts w:ascii="Arial Nova Light" w:eastAsiaTheme="minorHAnsi" w:hAnsi="Arial Nova Light" w:cs="Arial"/>
          <w:sz w:val="24"/>
          <w:szCs w:val="24"/>
          <w:lang w:eastAsia="en-US"/>
        </w:rPr>
        <w:t xml:space="preserve"> no fueron exhibidos en un contexto proselitista donde se busque la aceptación popular</w:t>
      </w:r>
      <w:r w:rsidR="00A97893" w:rsidRPr="00202AD9">
        <w:rPr>
          <w:rFonts w:ascii="Arial Nova Light" w:eastAsiaTheme="minorHAnsi" w:hAnsi="Arial Nova Light" w:cs="Arial"/>
          <w:sz w:val="24"/>
          <w:szCs w:val="24"/>
          <w:lang w:eastAsia="en-US"/>
        </w:rPr>
        <w:t xml:space="preserve">. </w:t>
      </w:r>
    </w:p>
    <w:p w14:paraId="12E3CC1F" w14:textId="20850CF2" w:rsidR="00F276C1" w:rsidRPr="00202AD9" w:rsidRDefault="00A97893" w:rsidP="00535C2C">
      <w:pPr>
        <w:spacing w:after="160" w:line="360" w:lineRule="auto"/>
        <w:jc w:val="both"/>
        <w:rPr>
          <w:rFonts w:ascii="Arial Nova Light" w:eastAsiaTheme="minorHAnsi" w:hAnsi="Arial Nova Light" w:cs="Arial"/>
          <w:sz w:val="24"/>
          <w:szCs w:val="24"/>
          <w:lang w:eastAsia="en-US"/>
        </w:rPr>
      </w:pPr>
      <w:r w:rsidRPr="00202AD9">
        <w:rPr>
          <w:rFonts w:ascii="Arial Nova Light" w:eastAsiaTheme="minorHAnsi" w:hAnsi="Arial Nova Light" w:cs="Arial"/>
          <w:sz w:val="24"/>
          <w:szCs w:val="24"/>
          <w:lang w:eastAsia="en-US"/>
        </w:rPr>
        <w:t>En virtud de lo anterior, es posible concluir que tampoco se asocia su imagen con ninguna ideología partidista, pues del análisis de la publicación no se visualiza plataforma electoral alguna que pudiera influir en el electorado.</w:t>
      </w:r>
    </w:p>
    <w:p w14:paraId="714B5941" w14:textId="31EF04E6" w:rsidR="00574542" w:rsidRPr="00202AD9" w:rsidRDefault="00574542" w:rsidP="00535C2C">
      <w:pPr>
        <w:spacing w:after="160" w:line="360" w:lineRule="auto"/>
        <w:jc w:val="both"/>
        <w:rPr>
          <w:rFonts w:ascii="Arial Nova Light" w:eastAsiaTheme="minorHAnsi" w:hAnsi="Arial Nova Light"/>
          <w:b/>
          <w:bCs/>
          <w:sz w:val="24"/>
          <w:szCs w:val="24"/>
          <w:lang w:eastAsia="en-US"/>
        </w:rPr>
      </w:pPr>
    </w:p>
    <w:p w14:paraId="399BBDAD" w14:textId="26C872B0" w:rsidR="00EB2DC9" w:rsidRPr="00202AD9" w:rsidRDefault="00EB2DC9" w:rsidP="00535C2C">
      <w:pPr>
        <w:spacing w:after="160" w:line="360" w:lineRule="auto"/>
        <w:jc w:val="both"/>
        <w:rPr>
          <w:rFonts w:ascii="Arial Nova Light" w:eastAsiaTheme="minorHAnsi" w:hAnsi="Arial Nova Light"/>
          <w:b/>
          <w:bCs/>
          <w:sz w:val="24"/>
          <w:szCs w:val="24"/>
          <w:lang w:eastAsia="en-US"/>
        </w:rPr>
      </w:pPr>
    </w:p>
    <w:p w14:paraId="72E47F6F" w14:textId="77777777" w:rsidR="00EB2DC9" w:rsidRPr="00202AD9" w:rsidRDefault="00EB2DC9" w:rsidP="00535C2C">
      <w:pPr>
        <w:spacing w:after="160" w:line="360" w:lineRule="auto"/>
        <w:jc w:val="both"/>
        <w:rPr>
          <w:rFonts w:ascii="Arial Nova Light" w:eastAsiaTheme="minorHAnsi" w:hAnsi="Arial Nova Light"/>
          <w:b/>
          <w:bCs/>
          <w:sz w:val="24"/>
          <w:szCs w:val="24"/>
          <w:lang w:eastAsia="en-US"/>
        </w:rPr>
      </w:pPr>
    </w:p>
    <w:p w14:paraId="5CB2B1C7" w14:textId="10C80145" w:rsidR="00F276C1" w:rsidRPr="00202AD9" w:rsidRDefault="00574542" w:rsidP="00535C2C">
      <w:pPr>
        <w:spacing w:after="160" w:line="360" w:lineRule="auto"/>
        <w:jc w:val="both"/>
        <w:rPr>
          <w:rFonts w:ascii="Arial Nova Light" w:eastAsiaTheme="minorHAnsi" w:hAnsi="Arial Nova Light"/>
          <w:b/>
          <w:bCs/>
          <w:sz w:val="24"/>
          <w:szCs w:val="24"/>
          <w:lang w:eastAsia="en-US"/>
        </w:rPr>
      </w:pPr>
      <w:r w:rsidRPr="00202AD9">
        <w:rPr>
          <w:rFonts w:ascii="Arial Nova Light" w:eastAsiaTheme="minorHAnsi" w:hAnsi="Arial Nova Light"/>
          <w:b/>
          <w:bCs/>
          <w:sz w:val="24"/>
          <w:szCs w:val="24"/>
          <w:lang w:eastAsia="en-US"/>
        </w:rPr>
        <w:lastRenderedPageBreak/>
        <w:t>La conducta denunciada no incide en el actual proceso electoral.</w:t>
      </w:r>
    </w:p>
    <w:p w14:paraId="65B1B232" w14:textId="171A7FDE" w:rsidR="00AE73EB" w:rsidRPr="00202AD9" w:rsidRDefault="00AE73EB" w:rsidP="00535C2C">
      <w:pPr>
        <w:spacing w:after="160" w:line="360" w:lineRule="auto"/>
        <w:contextualSpacing/>
        <w:jc w:val="both"/>
        <w:rPr>
          <w:rFonts w:ascii="Arial Nova Light" w:eastAsiaTheme="minorHAnsi" w:hAnsi="Arial Nova Light"/>
          <w:sz w:val="24"/>
          <w:szCs w:val="24"/>
          <w:lang w:eastAsia="en-US"/>
        </w:rPr>
      </w:pPr>
      <w:r w:rsidRPr="00202AD9">
        <w:rPr>
          <w:rFonts w:ascii="Arial Nova Light" w:eastAsiaTheme="minorHAnsi" w:hAnsi="Arial Nova Light"/>
          <w:sz w:val="24"/>
          <w:szCs w:val="24"/>
          <w:lang w:eastAsia="en-US"/>
        </w:rPr>
        <w:t xml:space="preserve">Asimismo, tampoco </w:t>
      </w:r>
      <w:r w:rsidR="00187EF4" w:rsidRPr="00202AD9">
        <w:rPr>
          <w:rFonts w:ascii="Arial Nova Light" w:eastAsiaTheme="minorHAnsi" w:hAnsi="Arial Nova Light"/>
          <w:sz w:val="24"/>
          <w:szCs w:val="24"/>
          <w:lang w:eastAsia="en-US"/>
        </w:rPr>
        <w:t xml:space="preserve">es identificable una posible configuración de propaganda en sus dos vertientes, en razón a que de la propia oficialía electoral que obra en autos, se tiene que la publicación denunciada </w:t>
      </w:r>
      <w:r w:rsidR="00187EF4" w:rsidRPr="00202AD9">
        <w:rPr>
          <w:rFonts w:ascii="Arial Nova Light" w:eastAsiaTheme="minorHAnsi" w:hAnsi="Arial Nova Light"/>
          <w:b/>
          <w:bCs/>
          <w:sz w:val="24"/>
          <w:szCs w:val="24"/>
          <w:lang w:eastAsia="en-US"/>
        </w:rPr>
        <w:t>data del doce de julio</w:t>
      </w:r>
      <w:r w:rsidR="00574542" w:rsidRPr="00202AD9">
        <w:rPr>
          <w:rFonts w:ascii="Arial Nova Light" w:eastAsiaTheme="minorHAnsi" w:hAnsi="Arial Nova Light"/>
          <w:b/>
          <w:bCs/>
          <w:sz w:val="24"/>
          <w:szCs w:val="24"/>
          <w:lang w:eastAsia="en-US"/>
        </w:rPr>
        <w:t xml:space="preserve"> de dos mil veinte</w:t>
      </w:r>
      <w:r w:rsidR="00187EF4" w:rsidRPr="00202AD9">
        <w:rPr>
          <w:rFonts w:ascii="Arial Nova Light" w:eastAsiaTheme="minorHAnsi" w:hAnsi="Arial Nova Light"/>
          <w:b/>
          <w:bCs/>
          <w:sz w:val="24"/>
          <w:szCs w:val="24"/>
          <w:lang w:eastAsia="en-US"/>
        </w:rPr>
        <w:t>,</w:t>
      </w:r>
      <w:r w:rsidR="00187EF4" w:rsidRPr="00202AD9">
        <w:rPr>
          <w:rFonts w:ascii="Arial Nova Light" w:eastAsiaTheme="minorHAnsi" w:hAnsi="Arial Nova Light"/>
          <w:sz w:val="24"/>
          <w:szCs w:val="24"/>
          <w:lang w:eastAsia="en-US"/>
        </w:rPr>
        <w:t xml:space="preserve"> cuestión incluso que está fuera del inicio de las campañas electorales -</w:t>
      </w:r>
      <w:r w:rsidR="00187EF4" w:rsidRPr="00202AD9">
        <w:rPr>
          <w:rFonts w:ascii="Arial Nova Light" w:eastAsiaTheme="minorHAnsi" w:hAnsi="Arial Nova Light"/>
          <w:i/>
          <w:iCs/>
          <w:sz w:val="24"/>
          <w:szCs w:val="24"/>
          <w:lang w:eastAsia="en-US"/>
        </w:rPr>
        <w:t>en específico del municipio de Jesús María</w:t>
      </w:r>
      <w:r w:rsidR="00187EF4" w:rsidRPr="00202AD9">
        <w:rPr>
          <w:rFonts w:ascii="Arial Nova Light" w:eastAsiaTheme="minorHAnsi" w:hAnsi="Arial Nova Light"/>
          <w:sz w:val="24"/>
          <w:szCs w:val="24"/>
          <w:lang w:eastAsia="en-US"/>
        </w:rPr>
        <w:t>-, por lo que no es posible asociar la conducta controvertida con el andar del actual proceso electoral, toda vez que las distancias de tiempo entre ambos sucesos impiden que exista un beneficio real en detrimento de los demás actores políticos contendientes a la alcaldía de Jesús María</w:t>
      </w:r>
      <w:r w:rsidR="00B573FA" w:rsidRPr="00202AD9">
        <w:rPr>
          <w:rFonts w:ascii="Arial Nova Light" w:eastAsiaTheme="minorHAnsi" w:hAnsi="Arial Nova Light"/>
          <w:sz w:val="24"/>
          <w:szCs w:val="24"/>
          <w:lang w:eastAsia="en-US"/>
        </w:rPr>
        <w:t xml:space="preserve">, </w:t>
      </w:r>
      <w:r w:rsidR="00187EF4" w:rsidRPr="00202AD9">
        <w:rPr>
          <w:rFonts w:ascii="Arial Nova Light" w:eastAsiaTheme="minorHAnsi" w:hAnsi="Arial Nova Light"/>
          <w:sz w:val="24"/>
          <w:szCs w:val="24"/>
          <w:lang w:eastAsia="en-US"/>
        </w:rPr>
        <w:t>Aguascalientes</w:t>
      </w:r>
      <w:r w:rsidR="00E116E3" w:rsidRPr="00202AD9">
        <w:rPr>
          <w:rFonts w:ascii="Arial Nova Light" w:eastAsiaTheme="minorHAnsi" w:hAnsi="Arial Nova Light"/>
          <w:sz w:val="24"/>
          <w:szCs w:val="24"/>
          <w:lang w:eastAsia="en-US"/>
        </w:rPr>
        <w:t>, tal y como se muestra a continuación:</w:t>
      </w:r>
    </w:p>
    <w:p w14:paraId="78C0E578" w14:textId="55B4A3A6" w:rsidR="00E116E3" w:rsidRPr="00202AD9" w:rsidRDefault="00E116E3" w:rsidP="00535C2C">
      <w:pPr>
        <w:spacing w:after="160" w:line="360" w:lineRule="auto"/>
        <w:contextualSpacing/>
        <w:jc w:val="both"/>
        <w:rPr>
          <w:rFonts w:ascii="Arial Nova Light" w:eastAsiaTheme="minorHAnsi" w:hAnsi="Arial Nova Light"/>
          <w:sz w:val="24"/>
          <w:szCs w:val="24"/>
          <w:lang w:eastAsia="en-US"/>
        </w:rPr>
      </w:pPr>
    </w:p>
    <w:tbl>
      <w:tblPr>
        <w:tblStyle w:val="Tablaconcuadrcula"/>
        <w:tblW w:w="10015" w:type="dxa"/>
        <w:tblLook w:val="04A0" w:firstRow="1" w:lastRow="0" w:firstColumn="1" w:lastColumn="0" w:noHBand="0" w:noVBand="1"/>
      </w:tblPr>
      <w:tblGrid>
        <w:gridCol w:w="3338"/>
        <w:gridCol w:w="3338"/>
        <w:gridCol w:w="3339"/>
      </w:tblGrid>
      <w:tr w:rsidR="00202AD9" w:rsidRPr="00202AD9" w14:paraId="5C25FDD2" w14:textId="77777777" w:rsidTr="00535C2C">
        <w:trPr>
          <w:trHeight w:val="786"/>
        </w:trPr>
        <w:tc>
          <w:tcPr>
            <w:tcW w:w="3338" w:type="dxa"/>
            <w:shd w:val="clear" w:color="auto" w:fill="D0CECE" w:themeFill="background2" w:themeFillShade="E6"/>
          </w:tcPr>
          <w:p w14:paraId="5BD6FF19" w14:textId="46CA3D73" w:rsidR="00E116E3" w:rsidRPr="00202AD9" w:rsidRDefault="00E116E3" w:rsidP="00535C2C">
            <w:pPr>
              <w:spacing w:after="160" w:line="360" w:lineRule="auto"/>
              <w:contextualSpacing/>
              <w:jc w:val="center"/>
              <w:rPr>
                <w:rFonts w:ascii="Arial Nova Light" w:eastAsiaTheme="minorHAnsi" w:hAnsi="Arial Nova Light"/>
                <w:b/>
                <w:bCs/>
                <w:sz w:val="20"/>
                <w:szCs w:val="20"/>
                <w:lang w:eastAsia="en-US"/>
              </w:rPr>
            </w:pPr>
            <w:r w:rsidRPr="00202AD9">
              <w:rPr>
                <w:rFonts w:ascii="Arial Nova Light" w:eastAsiaTheme="minorHAnsi" w:hAnsi="Arial Nova Light"/>
                <w:b/>
                <w:bCs/>
                <w:sz w:val="20"/>
                <w:szCs w:val="20"/>
                <w:lang w:eastAsia="en-US"/>
              </w:rPr>
              <w:t>Publicación denunciada</w:t>
            </w:r>
          </w:p>
        </w:tc>
        <w:tc>
          <w:tcPr>
            <w:tcW w:w="3338" w:type="dxa"/>
            <w:shd w:val="clear" w:color="auto" w:fill="D0CECE" w:themeFill="background2" w:themeFillShade="E6"/>
          </w:tcPr>
          <w:p w14:paraId="620552C6" w14:textId="3D8313DB" w:rsidR="00E116E3" w:rsidRPr="00202AD9" w:rsidRDefault="00F276C1" w:rsidP="00535C2C">
            <w:pPr>
              <w:pStyle w:val="NormalWeb"/>
              <w:spacing w:line="360" w:lineRule="auto"/>
              <w:contextualSpacing/>
              <w:mirrorIndents/>
              <w:jc w:val="center"/>
              <w:rPr>
                <w:rFonts w:ascii="Arial Nova Light" w:hAnsi="Arial Nova Light" w:cs="Arial"/>
                <w:b/>
                <w:bCs/>
                <w:sz w:val="20"/>
                <w:szCs w:val="20"/>
              </w:rPr>
            </w:pPr>
            <w:r w:rsidRPr="00202AD9">
              <w:rPr>
                <w:rFonts w:ascii="Arial Nova Light" w:hAnsi="Arial Nova Light" w:cs="Arial"/>
                <w:b/>
                <w:bCs/>
                <w:sz w:val="20"/>
                <w:szCs w:val="20"/>
              </w:rPr>
              <w:t>Inicio de la precampaña en el municipio de Jesús María.</w:t>
            </w:r>
          </w:p>
        </w:tc>
        <w:tc>
          <w:tcPr>
            <w:tcW w:w="3339" w:type="dxa"/>
            <w:shd w:val="clear" w:color="auto" w:fill="D0CECE" w:themeFill="background2" w:themeFillShade="E6"/>
          </w:tcPr>
          <w:p w14:paraId="014556F7" w14:textId="6754A315" w:rsidR="00E116E3" w:rsidRPr="00202AD9" w:rsidRDefault="00F276C1" w:rsidP="00535C2C">
            <w:pPr>
              <w:pStyle w:val="NormalWeb"/>
              <w:spacing w:line="360" w:lineRule="auto"/>
              <w:contextualSpacing/>
              <w:mirrorIndents/>
              <w:jc w:val="center"/>
              <w:rPr>
                <w:rFonts w:ascii="Arial Nova Light" w:hAnsi="Arial Nova Light" w:cs="Arial"/>
                <w:b/>
                <w:bCs/>
                <w:sz w:val="20"/>
                <w:szCs w:val="20"/>
              </w:rPr>
            </w:pPr>
            <w:r w:rsidRPr="00202AD9">
              <w:rPr>
                <w:rFonts w:ascii="Arial Nova Light" w:hAnsi="Arial Nova Light" w:cs="Arial"/>
                <w:b/>
                <w:bCs/>
                <w:sz w:val="20"/>
                <w:szCs w:val="20"/>
              </w:rPr>
              <w:t>Inicio de la campaña en el municipio de Jesús María.</w:t>
            </w:r>
          </w:p>
        </w:tc>
      </w:tr>
      <w:tr w:rsidR="00E116E3" w:rsidRPr="00202AD9" w14:paraId="3C6FDAAD" w14:textId="77777777" w:rsidTr="00535C2C">
        <w:trPr>
          <w:trHeight w:val="840"/>
        </w:trPr>
        <w:tc>
          <w:tcPr>
            <w:tcW w:w="3338" w:type="dxa"/>
          </w:tcPr>
          <w:p w14:paraId="3887550E" w14:textId="2533F7EE" w:rsidR="00E116E3" w:rsidRPr="00202AD9" w:rsidRDefault="00DF7084" w:rsidP="00535C2C">
            <w:pPr>
              <w:spacing w:after="160" w:line="360" w:lineRule="auto"/>
              <w:contextualSpacing/>
              <w:jc w:val="both"/>
              <w:rPr>
                <w:rFonts w:ascii="Arial Nova Light" w:eastAsiaTheme="minorHAnsi" w:hAnsi="Arial Nova Light"/>
                <w:sz w:val="20"/>
                <w:szCs w:val="20"/>
                <w:lang w:eastAsia="en-US"/>
              </w:rPr>
            </w:pPr>
            <w:r w:rsidRPr="00202AD9">
              <w:rPr>
                <w:rFonts w:ascii="Arial Nova Light" w:eastAsiaTheme="minorHAnsi" w:hAnsi="Arial Nova Light"/>
                <w:sz w:val="20"/>
                <w:szCs w:val="20"/>
                <w:lang w:eastAsia="en-US"/>
              </w:rPr>
              <w:t>D</w:t>
            </w:r>
            <w:r w:rsidR="00F276C1" w:rsidRPr="00202AD9">
              <w:rPr>
                <w:rFonts w:ascii="Arial Nova Light" w:eastAsiaTheme="minorHAnsi" w:hAnsi="Arial Nova Light"/>
                <w:sz w:val="20"/>
                <w:szCs w:val="20"/>
                <w:lang w:eastAsia="en-US"/>
              </w:rPr>
              <w:t>oce</w:t>
            </w:r>
            <w:r w:rsidR="00E116E3" w:rsidRPr="00202AD9">
              <w:rPr>
                <w:rFonts w:ascii="Arial Nova Light" w:eastAsiaTheme="minorHAnsi" w:hAnsi="Arial Nova Light"/>
                <w:sz w:val="20"/>
                <w:szCs w:val="20"/>
                <w:lang w:eastAsia="en-US"/>
              </w:rPr>
              <w:t xml:space="preserve"> de julio de</w:t>
            </w:r>
            <w:r w:rsidR="00F276C1" w:rsidRPr="00202AD9">
              <w:rPr>
                <w:rFonts w:ascii="Arial Nova Light" w:eastAsiaTheme="minorHAnsi" w:hAnsi="Arial Nova Light"/>
                <w:sz w:val="20"/>
                <w:szCs w:val="20"/>
                <w:lang w:eastAsia="en-US"/>
              </w:rPr>
              <w:t>l dos mil veinte.</w:t>
            </w:r>
          </w:p>
        </w:tc>
        <w:tc>
          <w:tcPr>
            <w:tcW w:w="3338" w:type="dxa"/>
          </w:tcPr>
          <w:p w14:paraId="3AD6D161" w14:textId="6EC5B671" w:rsidR="00E116E3" w:rsidRPr="00202AD9" w:rsidRDefault="00F276C1" w:rsidP="00535C2C">
            <w:pPr>
              <w:pStyle w:val="NormalWeb"/>
              <w:spacing w:line="360" w:lineRule="auto"/>
              <w:contextualSpacing/>
              <w:mirrorIndents/>
              <w:jc w:val="both"/>
              <w:rPr>
                <w:rFonts w:ascii="Arial Nova Light" w:hAnsi="Arial Nova Light" w:cs="Arial"/>
                <w:iCs/>
                <w:sz w:val="20"/>
                <w:szCs w:val="20"/>
              </w:rPr>
            </w:pPr>
            <w:r w:rsidRPr="00202AD9">
              <w:rPr>
                <w:rFonts w:ascii="Arial Nova Light" w:hAnsi="Arial Nova Light" w:cs="Arial"/>
                <w:iCs/>
                <w:sz w:val="20"/>
                <w:szCs w:val="20"/>
              </w:rPr>
              <w:t>Del dos al treinta y uno de enero de dos mil veintiuno.</w:t>
            </w:r>
          </w:p>
        </w:tc>
        <w:tc>
          <w:tcPr>
            <w:tcW w:w="3339" w:type="dxa"/>
          </w:tcPr>
          <w:p w14:paraId="137B7CCE" w14:textId="188E1620" w:rsidR="00F276C1" w:rsidRPr="00202AD9" w:rsidRDefault="00F276C1" w:rsidP="00535C2C">
            <w:pPr>
              <w:pStyle w:val="NormalWeb"/>
              <w:spacing w:line="360" w:lineRule="auto"/>
              <w:contextualSpacing/>
              <w:mirrorIndents/>
              <w:jc w:val="both"/>
              <w:rPr>
                <w:rFonts w:ascii="Arial Nova Light" w:hAnsi="Arial Nova Light" w:cs="Arial"/>
                <w:iCs/>
                <w:sz w:val="20"/>
                <w:szCs w:val="20"/>
              </w:rPr>
            </w:pPr>
            <w:r w:rsidRPr="00202AD9">
              <w:rPr>
                <w:rFonts w:ascii="Arial Nova Light" w:hAnsi="Arial Nova Light" w:cs="Arial"/>
                <w:iCs/>
                <w:sz w:val="20"/>
                <w:szCs w:val="20"/>
              </w:rPr>
              <w:t>Del diecinueve de abril al dos de junio de dos mil veintiuno.</w:t>
            </w:r>
          </w:p>
          <w:p w14:paraId="5E2B412A" w14:textId="77777777" w:rsidR="00E116E3" w:rsidRPr="00202AD9" w:rsidRDefault="00E116E3" w:rsidP="00535C2C">
            <w:pPr>
              <w:spacing w:after="160" w:line="360" w:lineRule="auto"/>
              <w:contextualSpacing/>
              <w:jc w:val="both"/>
              <w:rPr>
                <w:rFonts w:ascii="Arial Nova Light" w:eastAsiaTheme="minorHAnsi" w:hAnsi="Arial Nova Light"/>
                <w:iCs/>
                <w:sz w:val="20"/>
                <w:szCs w:val="20"/>
                <w:lang w:eastAsia="en-US"/>
              </w:rPr>
            </w:pPr>
          </w:p>
        </w:tc>
      </w:tr>
    </w:tbl>
    <w:p w14:paraId="315D21BE" w14:textId="77777777" w:rsidR="00C66F14" w:rsidRPr="00202AD9" w:rsidRDefault="00C66F14" w:rsidP="00535C2C">
      <w:pPr>
        <w:spacing w:after="160" w:line="360" w:lineRule="auto"/>
        <w:contextualSpacing/>
        <w:jc w:val="both"/>
        <w:rPr>
          <w:rFonts w:ascii="Arial Nova Light" w:eastAsiaTheme="minorHAnsi" w:hAnsi="Arial Nova Light"/>
          <w:sz w:val="24"/>
          <w:szCs w:val="24"/>
          <w:lang w:eastAsia="en-US"/>
        </w:rPr>
      </w:pPr>
    </w:p>
    <w:p w14:paraId="32C70203" w14:textId="1B1C692F" w:rsidR="00C15960" w:rsidRPr="00202AD9" w:rsidRDefault="00211454" w:rsidP="00535C2C">
      <w:pPr>
        <w:pStyle w:val="NormalWeb"/>
        <w:spacing w:before="0" w:beforeAutospacing="0" w:after="0" w:afterAutospacing="0" w:line="360" w:lineRule="auto"/>
        <w:contextualSpacing/>
        <w:mirrorIndents/>
        <w:jc w:val="both"/>
        <w:rPr>
          <w:rFonts w:ascii="Arial Nova Light" w:hAnsi="Arial Nova Light" w:cs="Arial"/>
        </w:rPr>
      </w:pPr>
      <w:r w:rsidRPr="00202AD9">
        <w:rPr>
          <w:rFonts w:ascii="Arial Nova Light" w:eastAsiaTheme="minorHAnsi" w:hAnsi="Arial Nova Light"/>
          <w:lang w:eastAsia="en-US"/>
        </w:rPr>
        <w:t xml:space="preserve">En consecuencia, se </w:t>
      </w:r>
      <w:r w:rsidRPr="00202AD9">
        <w:rPr>
          <w:rFonts w:ascii="Arial Nova Light" w:hAnsi="Arial Nova Light" w:cs="Arial"/>
        </w:rPr>
        <w:t xml:space="preserve">determina la </w:t>
      </w:r>
      <w:r w:rsidRPr="00202AD9">
        <w:rPr>
          <w:rFonts w:ascii="Arial Nova Light" w:hAnsi="Arial Nova Light" w:cs="Arial"/>
          <w:b/>
          <w:bCs/>
        </w:rPr>
        <w:t>inexistencia</w:t>
      </w:r>
      <w:r w:rsidRPr="00202AD9">
        <w:rPr>
          <w:rFonts w:ascii="Arial Nova Light" w:hAnsi="Arial Nova Light" w:cs="Arial"/>
        </w:rPr>
        <w:t xml:space="preserve"> de la infracción denunciada consistente en </w:t>
      </w:r>
      <w:r w:rsidR="00DF7084" w:rsidRPr="00202AD9">
        <w:rPr>
          <w:rFonts w:ascii="Arial Nova Light" w:hAnsi="Arial Nova Light" w:cs="Arial"/>
        </w:rPr>
        <w:t>la indebida aparición</w:t>
      </w:r>
      <w:r w:rsidRPr="00202AD9">
        <w:rPr>
          <w:rFonts w:ascii="Arial Nova Light" w:hAnsi="Arial Nova Light" w:cs="Arial"/>
        </w:rPr>
        <w:t xml:space="preserve"> de menores de edad en propaganda electoral atribuidos a la C. Karla Arely Espinoza Esparza en su calidad de candidata a la Presidencia Municipal de Jesús María.</w:t>
      </w:r>
    </w:p>
    <w:p w14:paraId="62B520D7" w14:textId="59B9D263" w:rsidR="00211454" w:rsidRPr="00202AD9" w:rsidRDefault="00211454" w:rsidP="00535C2C">
      <w:pPr>
        <w:pStyle w:val="NormalWeb"/>
        <w:spacing w:before="0" w:beforeAutospacing="0" w:after="0" w:afterAutospacing="0" w:line="360" w:lineRule="auto"/>
        <w:contextualSpacing/>
        <w:mirrorIndents/>
        <w:jc w:val="both"/>
        <w:rPr>
          <w:rFonts w:ascii="Arial Nova Light" w:hAnsi="Arial Nova Light" w:cs="Arial"/>
        </w:rPr>
      </w:pPr>
    </w:p>
    <w:p w14:paraId="48C90A96" w14:textId="68F42B22" w:rsidR="00211454" w:rsidRPr="00202AD9" w:rsidRDefault="00DF7084" w:rsidP="00535C2C">
      <w:pPr>
        <w:pStyle w:val="NormalWeb"/>
        <w:spacing w:before="0" w:beforeAutospacing="0" w:after="0" w:afterAutospacing="0" w:line="360" w:lineRule="auto"/>
        <w:contextualSpacing/>
        <w:mirrorIndents/>
        <w:jc w:val="both"/>
        <w:rPr>
          <w:rFonts w:ascii="Arial Nova Light" w:hAnsi="Arial Nova Light" w:cs="Arial"/>
        </w:rPr>
      </w:pPr>
      <w:r w:rsidRPr="00202AD9">
        <w:rPr>
          <w:rFonts w:ascii="Arial Nova Light" w:hAnsi="Arial Nova Light" w:cs="Arial"/>
        </w:rPr>
        <w:t>Por tanto</w:t>
      </w:r>
      <w:r w:rsidR="00211454" w:rsidRPr="00202AD9">
        <w:rPr>
          <w:rFonts w:ascii="Arial Nova Light" w:hAnsi="Arial Nova Light" w:cs="Arial"/>
        </w:rPr>
        <w:t xml:space="preserve">, al no acreditarse la conducta infractora por parte de la denunciada, tampoco es posible atribuir responsabilidad por culpa </w:t>
      </w:r>
      <w:r w:rsidR="00211454" w:rsidRPr="00202AD9">
        <w:rPr>
          <w:rFonts w:ascii="Arial Nova Light" w:hAnsi="Arial Nova Light" w:cs="Arial"/>
          <w:i/>
          <w:iCs/>
        </w:rPr>
        <w:t>in vigilando</w:t>
      </w:r>
      <w:r w:rsidR="00211454" w:rsidRPr="00202AD9">
        <w:rPr>
          <w:rFonts w:ascii="Arial Nova Light" w:hAnsi="Arial Nova Light" w:cs="Arial"/>
        </w:rPr>
        <w:t xml:space="preserve"> a la Coalición “Juntos Haremos Historia”.</w:t>
      </w:r>
    </w:p>
    <w:bookmarkEnd w:id="0"/>
    <w:p w14:paraId="5BD72C83" w14:textId="77777777" w:rsidR="00DF7084" w:rsidRPr="00202AD9" w:rsidRDefault="00DF7084" w:rsidP="00535C2C">
      <w:pPr>
        <w:spacing w:after="0" w:line="360" w:lineRule="auto"/>
        <w:jc w:val="both"/>
        <w:rPr>
          <w:rFonts w:ascii="Arial Nova Light" w:hAnsi="Arial Nova Light" w:cs="Arial"/>
          <w:b/>
          <w:sz w:val="24"/>
          <w:szCs w:val="24"/>
        </w:rPr>
      </w:pPr>
    </w:p>
    <w:p w14:paraId="6E8A7777" w14:textId="45FBA94B" w:rsidR="006E7BAE" w:rsidRPr="00202AD9" w:rsidRDefault="00DF7084" w:rsidP="00535C2C">
      <w:pPr>
        <w:spacing w:after="0" w:line="360" w:lineRule="auto"/>
        <w:jc w:val="both"/>
        <w:rPr>
          <w:rFonts w:ascii="Arial Nova Light" w:hAnsi="Arial Nova Light" w:cs="Arial"/>
          <w:sz w:val="24"/>
          <w:szCs w:val="24"/>
        </w:rPr>
      </w:pPr>
      <w:r w:rsidRPr="00202AD9">
        <w:rPr>
          <w:rFonts w:ascii="Arial Nova Light" w:hAnsi="Arial Nova Light" w:cs="Arial"/>
          <w:b/>
          <w:sz w:val="24"/>
          <w:szCs w:val="24"/>
        </w:rPr>
        <w:t xml:space="preserve">10. </w:t>
      </w:r>
      <w:r w:rsidR="006E7BAE" w:rsidRPr="00202AD9">
        <w:rPr>
          <w:rFonts w:ascii="Arial Nova Light" w:hAnsi="Arial Nova Light" w:cs="Arial"/>
          <w:b/>
          <w:sz w:val="24"/>
          <w:szCs w:val="24"/>
        </w:rPr>
        <w:t xml:space="preserve">RESOLUTIVOS. </w:t>
      </w:r>
    </w:p>
    <w:p w14:paraId="5115FFDF" w14:textId="77777777" w:rsidR="00221697" w:rsidRPr="00202AD9" w:rsidRDefault="00221697" w:rsidP="00535C2C">
      <w:pPr>
        <w:pStyle w:val="NormalWeb"/>
        <w:spacing w:before="0" w:beforeAutospacing="0" w:after="0" w:afterAutospacing="0" w:line="360" w:lineRule="auto"/>
        <w:contextualSpacing/>
        <w:mirrorIndents/>
        <w:jc w:val="both"/>
        <w:rPr>
          <w:rFonts w:ascii="Arial Nova Light" w:hAnsi="Arial Nova Light" w:cs="Arial"/>
          <w:b/>
        </w:rPr>
      </w:pPr>
    </w:p>
    <w:p w14:paraId="540600BA" w14:textId="58564EFE" w:rsidR="00605E98" w:rsidRPr="00202AD9" w:rsidRDefault="00535C2C" w:rsidP="00535C2C">
      <w:pPr>
        <w:pStyle w:val="NormalWeb"/>
        <w:spacing w:before="0" w:beforeAutospacing="0" w:after="0" w:afterAutospacing="0" w:line="360" w:lineRule="auto"/>
        <w:contextualSpacing/>
        <w:mirrorIndents/>
        <w:jc w:val="both"/>
        <w:rPr>
          <w:rFonts w:ascii="Arial Nova Light" w:eastAsia="Arial" w:hAnsi="Arial Nova Light" w:cs="Arial"/>
          <w:spacing w:val="4"/>
        </w:rPr>
      </w:pPr>
      <w:r w:rsidRPr="00202AD9">
        <w:rPr>
          <w:rFonts w:ascii="Arial Nova Light" w:eastAsia="Arial" w:hAnsi="Arial Nova Light" w:cs="Arial"/>
          <w:b/>
          <w:bCs/>
          <w:spacing w:val="4"/>
        </w:rPr>
        <w:t>ÚNICO</w:t>
      </w:r>
      <w:r w:rsidR="006E7BAE" w:rsidRPr="00202AD9">
        <w:rPr>
          <w:rFonts w:ascii="Arial Nova Light" w:eastAsia="Arial" w:hAnsi="Arial Nova Light" w:cs="Arial"/>
          <w:b/>
          <w:bCs/>
          <w:spacing w:val="4"/>
        </w:rPr>
        <w:t>.</w:t>
      </w:r>
      <w:r w:rsidR="006E7BAE" w:rsidRPr="00202AD9">
        <w:rPr>
          <w:rFonts w:ascii="Arial Nova Light" w:eastAsia="Arial" w:hAnsi="Arial Nova Light" w:cs="Arial"/>
          <w:spacing w:val="4"/>
        </w:rPr>
        <w:t xml:space="preserve"> </w:t>
      </w:r>
      <w:r w:rsidR="0031614B" w:rsidRPr="00202AD9">
        <w:rPr>
          <w:rFonts w:ascii="Arial Nova Light" w:eastAsia="Arial" w:hAnsi="Arial Nova Light" w:cs="Arial"/>
          <w:spacing w:val="4"/>
        </w:rPr>
        <w:t xml:space="preserve">Se declara la </w:t>
      </w:r>
      <w:r w:rsidR="00211454" w:rsidRPr="00202AD9">
        <w:rPr>
          <w:rFonts w:ascii="Arial Nova Light" w:eastAsia="Arial" w:hAnsi="Arial Nova Light" w:cs="Arial"/>
          <w:b/>
          <w:bCs/>
          <w:spacing w:val="4"/>
        </w:rPr>
        <w:t>inexistencia</w:t>
      </w:r>
      <w:r w:rsidR="00211454" w:rsidRPr="00202AD9">
        <w:rPr>
          <w:rFonts w:ascii="Arial Nova Light" w:eastAsia="Arial" w:hAnsi="Arial Nova Light" w:cs="Arial"/>
          <w:spacing w:val="4"/>
        </w:rPr>
        <w:t xml:space="preserve"> </w:t>
      </w:r>
      <w:r w:rsidR="00FB5D07">
        <w:rPr>
          <w:rFonts w:ascii="Arial Nova Light" w:hAnsi="Arial Nova Light" w:cs="Arial"/>
        </w:rPr>
        <w:t xml:space="preserve">de la infracción atribuida a </w:t>
      </w:r>
      <w:r w:rsidR="00211454" w:rsidRPr="00202AD9">
        <w:rPr>
          <w:rFonts w:ascii="Arial Nova Light" w:eastAsia="Arial" w:hAnsi="Arial Nova Light" w:cs="Arial"/>
          <w:spacing w:val="4"/>
        </w:rPr>
        <w:t>la C. Karla Arely Espinoza Esparza en su calidad de candidata a la Presidencia Municipal de Jesús María</w:t>
      </w:r>
      <w:r w:rsidRPr="00202AD9">
        <w:rPr>
          <w:rFonts w:ascii="Arial Nova Light" w:eastAsia="Arial" w:hAnsi="Arial Nova Light" w:cs="Arial"/>
          <w:spacing w:val="4"/>
        </w:rPr>
        <w:t xml:space="preserve"> y de la coalición Juntos Haremos Historia. </w:t>
      </w:r>
      <w:r w:rsidR="00096D6C" w:rsidRPr="00202AD9">
        <w:rPr>
          <w:rFonts w:ascii="Arial Nova Light" w:eastAsia="Arial" w:hAnsi="Arial Nova Light" w:cs="Arial"/>
          <w:spacing w:val="4"/>
        </w:rPr>
        <w:t xml:space="preserve"> </w:t>
      </w:r>
    </w:p>
    <w:p w14:paraId="2F13162E" w14:textId="0B676AB5" w:rsidR="006E7BAE" w:rsidRPr="00202AD9" w:rsidRDefault="00300CD4" w:rsidP="00535C2C">
      <w:pPr>
        <w:pStyle w:val="NormalWeb"/>
        <w:spacing w:line="360" w:lineRule="auto"/>
        <w:mirrorIndents/>
        <w:jc w:val="both"/>
        <w:rPr>
          <w:rFonts w:ascii="Arial Nova Light" w:eastAsia="Arial" w:hAnsi="Arial Nova Light" w:cs="Arial"/>
          <w:spacing w:val="4"/>
        </w:rPr>
      </w:pPr>
      <w:r w:rsidRPr="00202AD9">
        <w:rPr>
          <w:rFonts w:ascii="Arial Nova Light" w:eastAsia="Arial" w:hAnsi="Arial Nova Light" w:cs="Arial"/>
          <w:b/>
          <w:bCs/>
          <w:spacing w:val="4"/>
        </w:rPr>
        <w:t>NOTIFÍQUESE</w:t>
      </w:r>
      <w:r w:rsidR="00267A65" w:rsidRPr="00202AD9">
        <w:rPr>
          <w:rFonts w:ascii="Arial Nova Light" w:eastAsia="Arial" w:hAnsi="Arial Nova Light" w:cs="Arial"/>
          <w:spacing w:val="4"/>
        </w:rPr>
        <w:t>.</w:t>
      </w:r>
      <w:r w:rsidR="006E7BAE" w:rsidRPr="00202AD9">
        <w:rPr>
          <w:rFonts w:ascii="Arial Nova Light" w:eastAsia="Arial" w:hAnsi="Arial Nova Light" w:cs="Arial"/>
          <w:spacing w:val="4"/>
        </w:rPr>
        <w:t xml:space="preserve"> </w:t>
      </w:r>
    </w:p>
    <w:p w14:paraId="612D80A8" w14:textId="60FE70E2" w:rsidR="006E7BAE" w:rsidRPr="00202AD9" w:rsidRDefault="006E7BAE" w:rsidP="00535C2C">
      <w:pPr>
        <w:pStyle w:val="NormalWeb"/>
        <w:spacing w:line="360" w:lineRule="auto"/>
        <w:contextualSpacing/>
        <w:mirrorIndents/>
        <w:jc w:val="both"/>
        <w:rPr>
          <w:rFonts w:ascii="Arial Nova Light" w:eastAsia="Arial" w:hAnsi="Arial Nova Light" w:cs="Arial"/>
          <w:spacing w:val="4"/>
        </w:rPr>
      </w:pPr>
      <w:r w:rsidRPr="00202AD9">
        <w:rPr>
          <w:rFonts w:ascii="Arial Nova Light" w:eastAsia="Arial" w:hAnsi="Arial Nova Light" w:cs="Arial"/>
          <w:spacing w:val="4"/>
        </w:rPr>
        <w:t xml:space="preserve">Así lo resolvió el Tribunal Electoral del Estado de Aguascalientes, por </w:t>
      </w:r>
      <w:r w:rsidR="005F0497" w:rsidRPr="00202AD9">
        <w:rPr>
          <w:rFonts w:ascii="Arial Nova Light" w:eastAsia="Arial" w:hAnsi="Arial Nova Light" w:cs="Arial"/>
          <w:spacing w:val="4"/>
        </w:rPr>
        <w:t>unanimidad</w:t>
      </w:r>
      <w:r w:rsidRPr="00202AD9">
        <w:rPr>
          <w:rFonts w:ascii="Arial Nova Light" w:eastAsia="Arial" w:hAnsi="Arial Nova Light" w:cs="Arial"/>
          <w:spacing w:val="4"/>
        </w:rPr>
        <w:t xml:space="preserve"> de votos de la Magistrada y Magistrados que lo integran, ante el Secretario General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724988" w:rsidRPr="00222482" w14:paraId="36C33353" w14:textId="77777777" w:rsidTr="00B04BE8">
        <w:trPr>
          <w:trHeight w:val="2136"/>
        </w:trPr>
        <w:tc>
          <w:tcPr>
            <w:tcW w:w="9118" w:type="dxa"/>
            <w:gridSpan w:val="2"/>
          </w:tcPr>
          <w:p w14:paraId="5F487541" w14:textId="46E00626" w:rsidR="00724988" w:rsidRPr="00222482"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7" w:name="_Hlk68778058"/>
            <w:bookmarkEnd w:id="1"/>
            <w:r w:rsidRPr="00222482">
              <w:rPr>
                <w:rFonts w:ascii="Arial Nova Light" w:eastAsia="Arial Nova" w:hAnsi="Arial Nova Light" w:cs="Arial Nova"/>
                <w:b/>
                <w:sz w:val="24"/>
                <w:szCs w:val="24"/>
              </w:rPr>
              <w:lastRenderedPageBreak/>
              <w:t>MAGISTRADA PRESIDENTA</w:t>
            </w:r>
          </w:p>
          <w:p w14:paraId="79C71D78" w14:textId="77777777" w:rsidR="00724988" w:rsidRPr="00222482"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6C28325" w14:textId="77777777" w:rsidR="00724988" w:rsidRPr="00222482"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F2E1AB3" w14:textId="77777777" w:rsidR="00724988" w:rsidRPr="00222482"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724988" w:rsidRPr="00222482" w14:paraId="5668A6A5" w14:textId="77777777" w:rsidTr="00B04BE8">
        <w:tc>
          <w:tcPr>
            <w:tcW w:w="4558" w:type="dxa"/>
          </w:tcPr>
          <w:p w14:paraId="7994B903" w14:textId="77777777" w:rsidR="00724988"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98A9B54" w14:textId="5DC76E51" w:rsidR="00724988" w:rsidRPr="00222482"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3575CD71" w14:textId="77777777" w:rsidR="00724988" w:rsidRPr="00222482"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3573F6C" w14:textId="77777777" w:rsidR="00724988" w:rsidRPr="00222482"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4528BDC5" w14:textId="77777777" w:rsidR="00724988" w:rsidRPr="00222482"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4704F67F" w14:textId="1B58A8CA" w:rsidR="00724988"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4714E5D" w14:textId="77777777" w:rsidR="00724988" w:rsidRPr="00222482"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29D812AA" w14:textId="77777777" w:rsidR="00724988" w:rsidRPr="00222482"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150C52B" w14:textId="77777777" w:rsidR="00724988" w:rsidRPr="00222482"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72A8F269" w14:textId="77777777" w:rsidR="00724988" w:rsidRPr="00222482"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724988" w:rsidRPr="00222482" w14:paraId="339BF6C9" w14:textId="77777777" w:rsidTr="00B04BE8">
        <w:tc>
          <w:tcPr>
            <w:tcW w:w="9118" w:type="dxa"/>
            <w:gridSpan w:val="2"/>
          </w:tcPr>
          <w:p w14:paraId="07CDF591" w14:textId="121C2BC2" w:rsidR="00724988"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3526531" w14:textId="77777777" w:rsidR="00724988" w:rsidRPr="00222482"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B00AE0B" w14:textId="77777777" w:rsidR="00724988" w:rsidRPr="00222482"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34219A0A" w14:textId="77777777" w:rsidR="00724988" w:rsidRPr="00222482"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81F4B64" w14:textId="77777777" w:rsidR="00724988" w:rsidRPr="00222482" w:rsidRDefault="00724988" w:rsidP="00B04BE8">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7"/>
    </w:tbl>
    <w:p w14:paraId="02FBF517" w14:textId="51243330" w:rsidR="00867367" w:rsidRDefault="00867367" w:rsidP="00535C2C">
      <w:pPr>
        <w:pStyle w:val="NormalWeb"/>
        <w:spacing w:line="360" w:lineRule="auto"/>
        <w:contextualSpacing/>
        <w:mirrorIndents/>
        <w:rPr>
          <w:rFonts w:ascii="Arial Nova Light" w:hAnsi="Arial Nova Light" w:cs="Arial"/>
          <w:b/>
        </w:rPr>
      </w:pPr>
    </w:p>
    <w:p w14:paraId="74CC9977" w14:textId="6828730C" w:rsidR="00C43233" w:rsidRDefault="00C43233" w:rsidP="00535C2C">
      <w:pPr>
        <w:pStyle w:val="NormalWeb"/>
        <w:spacing w:line="360" w:lineRule="auto"/>
        <w:contextualSpacing/>
        <w:mirrorIndents/>
        <w:rPr>
          <w:rFonts w:ascii="Arial Nova Light" w:hAnsi="Arial Nova Light" w:cs="Arial"/>
          <w:b/>
        </w:rPr>
      </w:pPr>
    </w:p>
    <w:p w14:paraId="72D28745" w14:textId="119C6232" w:rsidR="00C43233" w:rsidRDefault="00C43233" w:rsidP="00535C2C">
      <w:pPr>
        <w:pStyle w:val="NormalWeb"/>
        <w:spacing w:line="360" w:lineRule="auto"/>
        <w:contextualSpacing/>
        <w:mirrorIndents/>
        <w:rPr>
          <w:rFonts w:ascii="Arial Nova Light" w:hAnsi="Arial Nova Light" w:cs="Arial"/>
          <w:b/>
        </w:rPr>
      </w:pPr>
    </w:p>
    <w:p w14:paraId="376FE305" w14:textId="5A64FBE6" w:rsidR="00C43233" w:rsidRDefault="00C43233" w:rsidP="00535C2C">
      <w:pPr>
        <w:pStyle w:val="NormalWeb"/>
        <w:spacing w:line="360" w:lineRule="auto"/>
        <w:contextualSpacing/>
        <w:mirrorIndents/>
        <w:rPr>
          <w:rFonts w:ascii="Arial Nova Light" w:hAnsi="Arial Nova Light" w:cs="Arial"/>
          <w:b/>
        </w:rPr>
      </w:pPr>
    </w:p>
    <w:p w14:paraId="6F209286" w14:textId="4FA21511" w:rsidR="00C43233" w:rsidRDefault="00C43233" w:rsidP="00535C2C">
      <w:pPr>
        <w:pStyle w:val="NormalWeb"/>
        <w:spacing w:line="360" w:lineRule="auto"/>
        <w:contextualSpacing/>
        <w:mirrorIndents/>
        <w:rPr>
          <w:rFonts w:ascii="Arial Nova Light" w:hAnsi="Arial Nova Light" w:cs="Arial"/>
          <w:b/>
        </w:rPr>
      </w:pPr>
    </w:p>
    <w:p w14:paraId="180F06B8" w14:textId="138176A5" w:rsidR="00C43233" w:rsidRDefault="00C43233" w:rsidP="00535C2C">
      <w:pPr>
        <w:pStyle w:val="NormalWeb"/>
        <w:spacing w:line="360" w:lineRule="auto"/>
        <w:contextualSpacing/>
        <w:mirrorIndents/>
        <w:rPr>
          <w:rFonts w:ascii="Arial Nova Light" w:hAnsi="Arial Nova Light" w:cs="Arial"/>
          <w:b/>
        </w:rPr>
      </w:pPr>
    </w:p>
    <w:p w14:paraId="68B15B73" w14:textId="770E3DDD" w:rsidR="00C43233" w:rsidRDefault="00C43233" w:rsidP="00535C2C">
      <w:pPr>
        <w:pStyle w:val="NormalWeb"/>
        <w:spacing w:line="360" w:lineRule="auto"/>
        <w:contextualSpacing/>
        <w:mirrorIndents/>
        <w:rPr>
          <w:rFonts w:ascii="Arial Nova Light" w:hAnsi="Arial Nova Light" w:cs="Arial"/>
          <w:b/>
        </w:rPr>
      </w:pPr>
    </w:p>
    <w:p w14:paraId="7868477C" w14:textId="538B5828" w:rsidR="00C43233" w:rsidRDefault="00C43233" w:rsidP="00535C2C">
      <w:pPr>
        <w:pStyle w:val="NormalWeb"/>
        <w:spacing w:line="360" w:lineRule="auto"/>
        <w:contextualSpacing/>
        <w:mirrorIndents/>
        <w:rPr>
          <w:rFonts w:ascii="Arial Nova Light" w:hAnsi="Arial Nova Light" w:cs="Arial"/>
          <w:b/>
        </w:rPr>
      </w:pPr>
    </w:p>
    <w:p w14:paraId="23C1D6F7" w14:textId="5E6092CD" w:rsidR="00C43233" w:rsidRDefault="00C43233" w:rsidP="00535C2C">
      <w:pPr>
        <w:pStyle w:val="NormalWeb"/>
        <w:spacing w:line="360" w:lineRule="auto"/>
        <w:contextualSpacing/>
        <w:mirrorIndents/>
        <w:rPr>
          <w:rFonts w:ascii="Arial Nova Light" w:hAnsi="Arial Nova Light" w:cs="Arial"/>
          <w:b/>
        </w:rPr>
      </w:pPr>
    </w:p>
    <w:p w14:paraId="39ECB0D8" w14:textId="4849174D" w:rsidR="00C43233" w:rsidRDefault="00C43233" w:rsidP="00535C2C">
      <w:pPr>
        <w:pStyle w:val="NormalWeb"/>
        <w:spacing w:line="360" w:lineRule="auto"/>
        <w:contextualSpacing/>
        <w:mirrorIndents/>
        <w:rPr>
          <w:rFonts w:ascii="Arial Nova Light" w:hAnsi="Arial Nova Light" w:cs="Arial"/>
          <w:b/>
        </w:rPr>
      </w:pPr>
    </w:p>
    <w:p w14:paraId="370FADBB" w14:textId="6F88A0B8" w:rsidR="00C43233" w:rsidRDefault="00C43233" w:rsidP="00535C2C">
      <w:pPr>
        <w:pStyle w:val="NormalWeb"/>
        <w:spacing w:line="360" w:lineRule="auto"/>
        <w:contextualSpacing/>
        <w:mirrorIndents/>
        <w:rPr>
          <w:rFonts w:ascii="Arial Nova Light" w:hAnsi="Arial Nova Light" w:cs="Arial"/>
          <w:b/>
        </w:rPr>
      </w:pPr>
    </w:p>
    <w:p w14:paraId="4C070782" w14:textId="77777777" w:rsidR="00C43233" w:rsidRDefault="00C43233" w:rsidP="00C43233">
      <w:pPr>
        <w:jc w:val="both"/>
        <w:rPr>
          <w:rFonts w:ascii="Arial Nova Light" w:eastAsia="Arial Nova" w:hAnsi="Arial Nova Light" w:cs="Arial Nova"/>
          <w:b/>
          <w:sz w:val="24"/>
          <w:szCs w:val="24"/>
        </w:rPr>
      </w:pPr>
      <w:bookmarkStart w:id="8" w:name="_Hlk69898943"/>
    </w:p>
    <w:p w14:paraId="44B7D640" w14:textId="77777777" w:rsidR="00C43233" w:rsidRPr="00CA4AD6" w:rsidRDefault="00C43233" w:rsidP="00C43233">
      <w:pPr>
        <w:jc w:val="both"/>
        <w:rPr>
          <w:rFonts w:ascii="Arial Nova Light" w:eastAsia="Arial Nova" w:hAnsi="Arial Nova Light" w:cs="Arial Nova"/>
          <w:b/>
          <w:sz w:val="24"/>
          <w:szCs w:val="24"/>
        </w:rPr>
      </w:pPr>
      <w:r w:rsidRPr="00CA4AD6">
        <w:rPr>
          <w:rFonts w:ascii="Arial Nova Light" w:eastAsia="Arial Nova" w:hAnsi="Arial Nova Light" w:cs="Arial Nova"/>
          <w:b/>
          <w:sz w:val="24"/>
          <w:szCs w:val="24"/>
        </w:rPr>
        <w:lastRenderedPageBreak/>
        <w:t>ANEXO ÚNICO</w:t>
      </w:r>
    </w:p>
    <w:p w14:paraId="1E46D78C" w14:textId="77777777" w:rsidR="00C43233" w:rsidRPr="00CA4AD6" w:rsidRDefault="00C43233" w:rsidP="00D7748D">
      <w:pPr>
        <w:numPr>
          <w:ilvl w:val="0"/>
          <w:numId w:val="11"/>
        </w:numPr>
        <w:pBdr>
          <w:top w:val="nil"/>
          <w:left w:val="nil"/>
          <w:bottom w:val="nil"/>
          <w:right w:val="nil"/>
          <w:between w:val="nil"/>
        </w:pBdr>
        <w:spacing w:after="160" w:line="259" w:lineRule="auto"/>
        <w:jc w:val="both"/>
        <w:rPr>
          <w:rFonts w:ascii="Arial Nova Light" w:eastAsia="Arial Nova" w:hAnsi="Arial Nova Light" w:cs="Arial Nova"/>
          <w:sz w:val="24"/>
          <w:szCs w:val="24"/>
        </w:rPr>
      </w:pPr>
      <w:r w:rsidRPr="00CA4AD6">
        <w:rPr>
          <w:rFonts w:ascii="Arial Nova Light" w:eastAsia="Arial Nova" w:hAnsi="Arial Nova Light" w:cs="Arial Nova"/>
          <w:b/>
          <w:sz w:val="24"/>
          <w:szCs w:val="24"/>
        </w:rPr>
        <w:t xml:space="preserve">PRUEBAS ADMITIDAS POR </w:t>
      </w:r>
      <w:r>
        <w:rPr>
          <w:rFonts w:ascii="Arial Nova Light" w:eastAsia="Arial Nova" w:hAnsi="Arial Nova Light" w:cs="Arial Nova"/>
          <w:b/>
          <w:sz w:val="24"/>
          <w:szCs w:val="24"/>
        </w:rPr>
        <w:t>EL DENUNCIANTE (PAN).</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C43233" w:rsidRPr="00C43233" w14:paraId="410C65BF" w14:textId="77777777" w:rsidTr="008B54AE">
        <w:trPr>
          <w:trHeight w:val="425"/>
        </w:trPr>
        <w:tc>
          <w:tcPr>
            <w:tcW w:w="2547" w:type="dxa"/>
            <w:shd w:val="clear" w:color="auto" w:fill="7F7F7F" w:themeFill="text1" w:themeFillTint="80"/>
          </w:tcPr>
          <w:p w14:paraId="1EC7D95F" w14:textId="77777777" w:rsidR="00C43233" w:rsidRPr="00C43233" w:rsidRDefault="00C43233" w:rsidP="008B54AE">
            <w:pPr>
              <w:spacing w:line="360" w:lineRule="auto"/>
              <w:ind w:right="36"/>
              <w:jc w:val="center"/>
              <w:rPr>
                <w:rFonts w:ascii="Arial Nova Light" w:eastAsia="Arial Nova" w:hAnsi="Arial Nova Light" w:cs="Arial Nova"/>
                <w:b/>
                <w:bCs/>
                <w:sz w:val="20"/>
                <w:szCs w:val="20"/>
              </w:rPr>
            </w:pPr>
            <w:r w:rsidRPr="00C43233">
              <w:rPr>
                <w:rFonts w:ascii="Arial Nova Light" w:eastAsia="Arial Nova" w:hAnsi="Arial Nova Light" w:cs="Arial Nova"/>
                <w:b/>
                <w:bCs/>
                <w:sz w:val="20"/>
                <w:szCs w:val="20"/>
              </w:rPr>
              <w:t>PRUEBA</w:t>
            </w:r>
          </w:p>
        </w:tc>
        <w:tc>
          <w:tcPr>
            <w:tcW w:w="3827" w:type="dxa"/>
            <w:shd w:val="clear" w:color="auto" w:fill="7F7F7F" w:themeFill="text1" w:themeFillTint="80"/>
          </w:tcPr>
          <w:p w14:paraId="73EADE3C" w14:textId="77777777" w:rsidR="00C43233" w:rsidRPr="00C43233" w:rsidRDefault="00C43233" w:rsidP="008B54AE">
            <w:pPr>
              <w:spacing w:line="360" w:lineRule="auto"/>
              <w:ind w:right="36"/>
              <w:jc w:val="center"/>
              <w:rPr>
                <w:rFonts w:ascii="Arial Nova Light" w:eastAsia="Arial Nova" w:hAnsi="Arial Nova Light" w:cs="Arial Nova"/>
                <w:b/>
                <w:bCs/>
                <w:sz w:val="20"/>
                <w:szCs w:val="20"/>
              </w:rPr>
            </w:pPr>
            <w:r w:rsidRPr="00C43233">
              <w:rPr>
                <w:rFonts w:ascii="Arial Nova Light" w:eastAsia="Arial Nova" w:hAnsi="Arial Nova Light" w:cs="Arial Nova"/>
                <w:b/>
                <w:bCs/>
                <w:sz w:val="20"/>
                <w:szCs w:val="20"/>
              </w:rPr>
              <w:t>CONSISTENTE EN</w:t>
            </w:r>
          </w:p>
        </w:tc>
        <w:tc>
          <w:tcPr>
            <w:tcW w:w="3686" w:type="dxa"/>
            <w:shd w:val="clear" w:color="auto" w:fill="7F7F7F" w:themeFill="text1" w:themeFillTint="80"/>
          </w:tcPr>
          <w:p w14:paraId="145CA401" w14:textId="77777777" w:rsidR="00C43233" w:rsidRPr="00C43233" w:rsidRDefault="00C43233" w:rsidP="008B54AE">
            <w:pPr>
              <w:spacing w:line="360" w:lineRule="auto"/>
              <w:ind w:right="36"/>
              <w:jc w:val="center"/>
              <w:rPr>
                <w:rFonts w:ascii="Arial Nova Light" w:eastAsia="Arial Nova" w:hAnsi="Arial Nova Light" w:cs="Arial Nova"/>
                <w:b/>
                <w:bCs/>
                <w:sz w:val="20"/>
                <w:szCs w:val="20"/>
              </w:rPr>
            </w:pPr>
            <w:r w:rsidRPr="00C43233">
              <w:rPr>
                <w:rFonts w:ascii="Arial Nova Light" w:eastAsia="Arial Nova" w:hAnsi="Arial Nova Light" w:cs="Arial Nova"/>
                <w:b/>
                <w:bCs/>
                <w:sz w:val="20"/>
                <w:szCs w:val="20"/>
              </w:rPr>
              <w:t>VALORACIÓN</w:t>
            </w:r>
          </w:p>
        </w:tc>
      </w:tr>
      <w:tr w:rsidR="00C43233" w:rsidRPr="00C43233" w14:paraId="173A6190" w14:textId="77777777" w:rsidTr="008B54AE">
        <w:trPr>
          <w:trHeight w:val="885"/>
        </w:trPr>
        <w:tc>
          <w:tcPr>
            <w:tcW w:w="2547" w:type="dxa"/>
            <w:shd w:val="clear" w:color="auto" w:fill="D9D9D9" w:themeFill="background1" w:themeFillShade="D9"/>
          </w:tcPr>
          <w:p w14:paraId="13A830BF" w14:textId="77777777" w:rsidR="00C43233" w:rsidRPr="00C43233" w:rsidRDefault="00C43233" w:rsidP="008B54AE">
            <w:pPr>
              <w:ind w:right="36"/>
              <w:jc w:val="both"/>
              <w:rPr>
                <w:rFonts w:ascii="Arial Nova Light" w:eastAsia="Arial Nova" w:hAnsi="Arial Nova Light" w:cs="Arial Nova"/>
                <w:sz w:val="20"/>
                <w:szCs w:val="20"/>
              </w:rPr>
            </w:pPr>
            <w:r w:rsidRPr="00C43233">
              <w:rPr>
                <w:rFonts w:ascii="Arial Nova Light" w:eastAsia="Arial Nova" w:hAnsi="Arial Nova Light" w:cs="Arial Nova"/>
                <w:sz w:val="20"/>
                <w:szCs w:val="20"/>
              </w:rPr>
              <w:t>1. DOCUMENTAL PÚBLICA</w:t>
            </w:r>
          </w:p>
          <w:p w14:paraId="3662D97E" w14:textId="77777777" w:rsidR="00C43233" w:rsidRPr="00C43233" w:rsidRDefault="00C43233" w:rsidP="008B54AE">
            <w:pPr>
              <w:ind w:right="36"/>
              <w:jc w:val="both"/>
              <w:rPr>
                <w:rFonts w:ascii="Arial Nova Light" w:eastAsia="Arial Nova" w:hAnsi="Arial Nova Light" w:cs="Arial Nova"/>
                <w:sz w:val="20"/>
                <w:szCs w:val="20"/>
              </w:rPr>
            </w:pPr>
          </w:p>
          <w:p w14:paraId="093E82E7" w14:textId="77777777" w:rsidR="00C43233" w:rsidRPr="00C43233" w:rsidRDefault="00C43233" w:rsidP="008B54AE">
            <w:pPr>
              <w:ind w:right="36"/>
              <w:jc w:val="both"/>
              <w:rPr>
                <w:rFonts w:ascii="Arial Nova Light" w:eastAsia="Arial Nova" w:hAnsi="Arial Nova Light" w:cs="Arial Nova"/>
                <w:sz w:val="20"/>
                <w:szCs w:val="20"/>
              </w:rPr>
            </w:pPr>
          </w:p>
        </w:tc>
        <w:tc>
          <w:tcPr>
            <w:tcW w:w="3827" w:type="dxa"/>
            <w:shd w:val="clear" w:color="auto" w:fill="D9D9D9" w:themeFill="background1" w:themeFillShade="D9"/>
          </w:tcPr>
          <w:p w14:paraId="3E30A060" w14:textId="77777777" w:rsidR="00C43233" w:rsidRPr="00C43233" w:rsidRDefault="00C43233" w:rsidP="008B54AE">
            <w:pPr>
              <w:jc w:val="both"/>
              <w:rPr>
                <w:rFonts w:ascii="Arial Nova Light" w:eastAsia="Arial Nova" w:hAnsi="Arial Nova Light" w:cs="Arial Nova"/>
                <w:sz w:val="20"/>
                <w:szCs w:val="20"/>
              </w:rPr>
            </w:pPr>
            <w:r w:rsidRPr="00C43233">
              <w:rPr>
                <w:rFonts w:ascii="Arial Nova Light" w:eastAsia="Arial Nova" w:hAnsi="Arial Nova Light" w:cs="Arial Nova"/>
                <w:sz w:val="20"/>
                <w:szCs w:val="20"/>
              </w:rPr>
              <w:t xml:space="preserve">Copia certificada en el que se hace constar el nombramiento como representante suplente del PAN ante el Consejo General del IEE. </w:t>
            </w:r>
          </w:p>
        </w:tc>
        <w:tc>
          <w:tcPr>
            <w:tcW w:w="3686" w:type="dxa"/>
            <w:shd w:val="clear" w:color="auto" w:fill="D9D9D9" w:themeFill="background1" w:themeFillShade="D9"/>
          </w:tcPr>
          <w:p w14:paraId="6A854F26" w14:textId="77777777" w:rsidR="00C43233" w:rsidRPr="00C43233" w:rsidRDefault="00C43233" w:rsidP="008B54AE">
            <w:pPr>
              <w:ind w:right="36"/>
              <w:jc w:val="both"/>
              <w:rPr>
                <w:rFonts w:ascii="Arial Nova Light" w:eastAsia="Arial Nova" w:hAnsi="Arial Nova Light" w:cs="Arial Nova"/>
                <w:sz w:val="20"/>
                <w:szCs w:val="20"/>
              </w:rPr>
            </w:pPr>
            <w:r w:rsidRPr="00C43233">
              <w:rPr>
                <w:rFonts w:ascii="Arial Nova Light" w:eastAsia="Arial Nova" w:hAnsi="Arial Nova Light" w:cs="Arial Nova"/>
                <w:sz w:val="20"/>
                <w:szCs w:val="20"/>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C43233" w:rsidRPr="00C43233" w14:paraId="61AE560B" w14:textId="77777777" w:rsidTr="008B54AE">
        <w:trPr>
          <w:trHeight w:val="885"/>
        </w:trPr>
        <w:tc>
          <w:tcPr>
            <w:tcW w:w="2547" w:type="dxa"/>
            <w:shd w:val="clear" w:color="auto" w:fill="D9D9D9" w:themeFill="background1" w:themeFillShade="D9"/>
          </w:tcPr>
          <w:p w14:paraId="35BD9559" w14:textId="77777777" w:rsidR="00C43233" w:rsidRPr="00C43233" w:rsidRDefault="00C43233" w:rsidP="008B54AE">
            <w:pPr>
              <w:ind w:right="36"/>
              <w:jc w:val="both"/>
              <w:rPr>
                <w:rFonts w:ascii="Arial Nova Light" w:eastAsia="Arial Nova" w:hAnsi="Arial Nova Light" w:cs="Arial Nova"/>
                <w:sz w:val="20"/>
                <w:szCs w:val="20"/>
              </w:rPr>
            </w:pPr>
            <w:r w:rsidRPr="00C43233">
              <w:rPr>
                <w:rFonts w:ascii="Arial Nova Light" w:eastAsia="Arial Nova" w:hAnsi="Arial Nova Light" w:cs="Arial Nova"/>
                <w:sz w:val="20"/>
                <w:szCs w:val="20"/>
              </w:rPr>
              <w:t>2. DOCUMENTAL PÚBLICA</w:t>
            </w:r>
          </w:p>
          <w:p w14:paraId="45174E79" w14:textId="77777777" w:rsidR="00C43233" w:rsidRPr="00C43233" w:rsidRDefault="00C43233" w:rsidP="008B54AE">
            <w:pPr>
              <w:ind w:right="36"/>
              <w:jc w:val="both"/>
              <w:rPr>
                <w:rFonts w:ascii="Arial Nova Light" w:eastAsia="Arial Nova" w:hAnsi="Arial Nova Light" w:cs="Arial Nova"/>
                <w:sz w:val="20"/>
                <w:szCs w:val="20"/>
              </w:rPr>
            </w:pPr>
          </w:p>
          <w:p w14:paraId="2A2A5B50" w14:textId="77777777" w:rsidR="00C43233" w:rsidRPr="00C43233" w:rsidRDefault="00C43233" w:rsidP="008B54AE">
            <w:pPr>
              <w:ind w:right="36"/>
              <w:jc w:val="both"/>
              <w:rPr>
                <w:rFonts w:ascii="Arial Nova Light" w:eastAsia="Arial Nova" w:hAnsi="Arial Nova Light" w:cs="Arial Nova"/>
                <w:sz w:val="20"/>
                <w:szCs w:val="20"/>
              </w:rPr>
            </w:pPr>
            <w:r w:rsidRPr="00C43233">
              <w:rPr>
                <w:rFonts w:ascii="Arial Nova Light" w:eastAsia="Arial Nova" w:hAnsi="Arial Nova Light" w:cs="Arial Nova"/>
                <w:sz w:val="20"/>
                <w:szCs w:val="20"/>
              </w:rPr>
              <w:t>Actuación de la Oficialía Electoral con número de clave IEE/OE/046/2021 signada por la Lic. Monserrat García Monsebaez.</w:t>
            </w:r>
          </w:p>
        </w:tc>
        <w:tc>
          <w:tcPr>
            <w:tcW w:w="3827" w:type="dxa"/>
            <w:shd w:val="clear" w:color="auto" w:fill="D9D9D9" w:themeFill="background1" w:themeFillShade="D9"/>
          </w:tcPr>
          <w:p w14:paraId="35FDE05C" w14:textId="77777777" w:rsidR="00C43233" w:rsidRPr="00C43233" w:rsidRDefault="00C43233" w:rsidP="008B54AE">
            <w:pPr>
              <w:jc w:val="both"/>
              <w:rPr>
                <w:rFonts w:ascii="Arial Nova Light" w:hAnsi="Arial Nova Light"/>
                <w:bCs/>
                <w:sz w:val="20"/>
                <w:szCs w:val="20"/>
              </w:rPr>
            </w:pPr>
            <w:r w:rsidRPr="00C43233">
              <w:rPr>
                <w:rFonts w:ascii="Arial Nova Light" w:eastAsia="Arial Nova" w:hAnsi="Arial Nova Light" w:cs="Arial Nova"/>
                <w:sz w:val="20"/>
                <w:szCs w:val="20"/>
              </w:rPr>
              <w:t xml:space="preserve">Copia certificada del Acta de Oficialía Electoral en la que certifica el contenido perteneciente a la dirección electrónica; </w:t>
            </w:r>
            <w:r w:rsidRPr="00C43233">
              <w:rPr>
                <w:rFonts w:ascii="Arial Nova Light" w:hAnsi="Arial Nova Light"/>
                <w:bCs/>
                <w:sz w:val="20"/>
                <w:szCs w:val="20"/>
                <w:u w:val="single"/>
              </w:rPr>
              <w:t>htttps://facebook.com/Karla.Espinoza.Ags/potos/a.174057009843168/6802152025</w:t>
            </w:r>
            <w:r w:rsidRPr="00C43233">
              <w:rPr>
                <w:rFonts w:ascii="Arial Nova Light" w:hAnsi="Arial Nova Light"/>
                <w:bCs/>
                <w:sz w:val="20"/>
                <w:szCs w:val="20"/>
              </w:rPr>
              <w:t>; arroja la existencia de una fotografía publicada en la red social Facebook por el perfil de nombre “Karla Espinoza” de fecha doce de julio de dos mil veinte, a las dieciocho horas con nueve minutos.</w:t>
            </w:r>
          </w:p>
          <w:p w14:paraId="6794EA28" w14:textId="77777777" w:rsidR="00C43233" w:rsidRPr="00C43233" w:rsidRDefault="00C43233" w:rsidP="008B54AE">
            <w:pPr>
              <w:jc w:val="both"/>
              <w:rPr>
                <w:rFonts w:ascii="Arial Nova Light" w:hAnsi="Arial Nova Light"/>
                <w:bCs/>
                <w:sz w:val="20"/>
                <w:szCs w:val="20"/>
              </w:rPr>
            </w:pPr>
          </w:p>
          <w:p w14:paraId="56E7FE56" w14:textId="77777777" w:rsidR="00C43233" w:rsidRPr="00C43233" w:rsidRDefault="00C43233" w:rsidP="008B54AE">
            <w:pPr>
              <w:jc w:val="both"/>
              <w:rPr>
                <w:rFonts w:ascii="Arial Nova Light" w:eastAsia="Arial Nova" w:hAnsi="Arial Nova Light" w:cs="Arial Nova"/>
                <w:sz w:val="20"/>
                <w:szCs w:val="20"/>
              </w:rPr>
            </w:pPr>
            <w:r w:rsidRPr="00C43233">
              <w:rPr>
                <w:rFonts w:ascii="Arial Nova Light" w:eastAsia="Arial Nova" w:hAnsi="Arial Nova Light" w:cs="Arial Nova"/>
                <w:sz w:val="20"/>
                <w:szCs w:val="20"/>
              </w:rPr>
              <w:t>Así mismo se describe de la fotografía asentada en el acta lo siguiente:</w:t>
            </w:r>
          </w:p>
          <w:p w14:paraId="1D15021C" w14:textId="77777777" w:rsidR="00C43233" w:rsidRPr="00C43233" w:rsidRDefault="00C43233" w:rsidP="008B54AE">
            <w:pPr>
              <w:jc w:val="both"/>
              <w:rPr>
                <w:rFonts w:ascii="Arial Nova Light" w:hAnsi="Arial Nova Light"/>
                <w:bCs/>
                <w:sz w:val="20"/>
                <w:szCs w:val="20"/>
              </w:rPr>
            </w:pPr>
            <w:r w:rsidRPr="00C43233">
              <w:rPr>
                <w:rFonts w:ascii="Arial Nova Light" w:eastAsia="Arial Nova" w:hAnsi="Arial Nova Light" w:cs="Arial Nova"/>
                <w:sz w:val="20"/>
                <w:szCs w:val="20"/>
              </w:rPr>
              <w:t xml:space="preserve"> </w:t>
            </w:r>
          </w:p>
          <w:p w14:paraId="49FEAFFB" w14:textId="77777777" w:rsidR="00C43233" w:rsidRPr="00C43233" w:rsidRDefault="00C43233" w:rsidP="008B54AE">
            <w:pPr>
              <w:jc w:val="both"/>
              <w:rPr>
                <w:rFonts w:ascii="Arial Nova Light" w:eastAsia="Arial Nova" w:hAnsi="Arial Nova Light" w:cs="Arial Nova"/>
                <w:sz w:val="20"/>
                <w:szCs w:val="20"/>
              </w:rPr>
            </w:pPr>
            <w:r w:rsidRPr="00C43233">
              <w:rPr>
                <w:rFonts w:ascii="Arial Nova Light" w:hAnsi="Arial Nova Light"/>
                <w:bCs/>
                <w:sz w:val="20"/>
                <w:szCs w:val="20"/>
              </w:rPr>
              <w:t>Fotografía en la que fueron visibles diecisiete personas, dieciséis de ellas de distintos géneros y aparentemente menores de edad, así mismo en el centro una de ellas aparentemente del género femenino y mayor de edad.</w:t>
            </w:r>
          </w:p>
          <w:p w14:paraId="4AB218C8" w14:textId="77777777" w:rsidR="00C43233" w:rsidRPr="00C43233" w:rsidRDefault="00C43233" w:rsidP="008B54AE">
            <w:pPr>
              <w:jc w:val="both"/>
              <w:rPr>
                <w:rFonts w:ascii="Arial Nova Light" w:eastAsia="Arial Nova" w:hAnsi="Arial Nova Light" w:cs="Arial Nova"/>
                <w:sz w:val="20"/>
                <w:szCs w:val="20"/>
              </w:rPr>
            </w:pPr>
          </w:p>
        </w:tc>
        <w:tc>
          <w:tcPr>
            <w:tcW w:w="3686" w:type="dxa"/>
            <w:shd w:val="clear" w:color="auto" w:fill="D9D9D9" w:themeFill="background1" w:themeFillShade="D9"/>
          </w:tcPr>
          <w:p w14:paraId="2D6DA060" w14:textId="77777777" w:rsidR="00C43233" w:rsidRPr="00C43233" w:rsidRDefault="00C43233" w:rsidP="008B54AE">
            <w:pPr>
              <w:ind w:right="36"/>
              <w:jc w:val="both"/>
              <w:rPr>
                <w:rFonts w:ascii="Arial Nova Light" w:eastAsia="Arial Nova" w:hAnsi="Arial Nova Light" w:cs="Arial Nova"/>
                <w:sz w:val="20"/>
                <w:szCs w:val="20"/>
              </w:rPr>
            </w:pPr>
            <w:r w:rsidRPr="00C43233">
              <w:rPr>
                <w:rFonts w:ascii="Arial Nova Light" w:eastAsia="Arial Nova" w:hAnsi="Arial Nova Light" w:cs="Arial Nova"/>
                <w:sz w:val="20"/>
                <w:szCs w:val="20"/>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C43233" w:rsidRPr="00C43233" w14:paraId="5370C142" w14:textId="77777777" w:rsidTr="008B54AE">
        <w:trPr>
          <w:trHeight w:val="885"/>
        </w:trPr>
        <w:tc>
          <w:tcPr>
            <w:tcW w:w="2547" w:type="dxa"/>
          </w:tcPr>
          <w:p w14:paraId="7827D5A9" w14:textId="77777777" w:rsidR="00C43233" w:rsidRPr="00C43233" w:rsidRDefault="00C43233" w:rsidP="008B54AE">
            <w:pPr>
              <w:spacing w:line="360" w:lineRule="auto"/>
              <w:ind w:right="36"/>
              <w:jc w:val="both"/>
              <w:rPr>
                <w:rFonts w:ascii="Arial Nova Light" w:eastAsia="Arial Nova" w:hAnsi="Arial Nova Light" w:cs="Arial Nova"/>
                <w:sz w:val="20"/>
                <w:szCs w:val="20"/>
              </w:rPr>
            </w:pPr>
            <w:r w:rsidRPr="00C43233">
              <w:rPr>
                <w:rFonts w:ascii="Arial Nova Light" w:eastAsia="Arial Nova" w:hAnsi="Arial Nova Light" w:cs="Arial Nova"/>
                <w:sz w:val="20"/>
                <w:szCs w:val="20"/>
              </w:rPr>
              <w:t>3. INSTRUMENTAL DE ACTUACIONES</w:t>
            </w:r>
          </w:p>
        </w:tc>
        <w:tc>
          <w:tcPr>
            <w:tcW w:w="3827" w:type="dxa"/>
          </w:tcPr>
          <w:p w14:paraId="2B3CA34A" w14:textId="77777777" w:rsidR="00C43233" w:rsidRPr="00C43233" w:rsidRDefault="00C43233" w:rsidP="008B54AE">
            <w:pPr>
              <w:ind w:right="36"/>
              <w:jc w:val="both"/>
              <w:rPr>
                <w:rFonts w:ascii="Arial Nova Light" w:eastAsia="Arial Nova" w:hAnsi="Arial Nova Light" w:cs="Arial Nova"/>
                <w:sz w:val="20"/>
                <w:szCs w:val="20"/>
              </w:rPr>
            </w:pPr>
            <w:r w:rsidRPr="00C43233">
              <w:rPr>
                <w:rFonts w:ascii="Arial Nova Light" w:eastAsia="Arial Nova" w:hAnsi="Arial Nova Light" w:cs="Arial Nova"/>
                <w:sz w:val="20"/>
                <w:szCs w:val="20"/>
              </w:rPr>
              <w:t>Todo lo que por su contenido y alcance favorezca a sus intereses.</w:t>
            </w:r>
          </w:p>
        </w:tc>
        <w:tc>
          <w:tcPr>
            <w:tcW w:w="3686" w:type="dxa"/>
          </w:tcPr>
          <w:p w14:paraId="50512121" w14:textId="77777777" w:rsidR="00C43233" w:rsidRPr="00C43233" w:rsidRDefault="00C43233" w:rsidP="008B54AE">
            <w:pPr>
              <w:ind w:right="36"/>
              <w:jc w:val="both"/>
              <w:rPr>
                <w:rFonts w:ascii="Arial Nova Light" w:eastAsia="Arial Nova" w:hAnsi="Arial Nova Light" w:cs="Arial Nova"/>
                <w:sz w:val="20"/>
                <w:szCs w:val="20"/>
              </w:rPr>
            </w:pPr>
            <w:r w:rsidRPr="00C43233">
              <w:rPr>
                <w:rFonts w:ascii="Arial Nova Light" w:eastAsia="Arial Nova" w:hAnsi="Arial Nova Light" w:cs="Arial Nova"/>
                <w:sz w:val="20"/>
                <w:szCs w:val="20"/>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C43233" w:rsidRPr="00C43233" w14:paraId="67409781" w14:textId="77777777" w:rsidTr="008B54AE">
        <w:trPr>
          <w:trHeight w:val="885"/>
        </w:trPr>
        <w:tc>
          <w:tcPr>
            <w:tcW w:w="2547" w:type="dxa"/>
            <w:shd w:val="clear" w:color="auto" w:fill="D9D9D9" w:themeFill="background1" w:themeFillShade="D9"/>
          </w:tcPr>
          <w:p w14:paraId="27B2EBC0" w14:textId="77777777" w:rsidR="00C43233" w:rsidRPr="00C43233" w:rsidRDefault="00C43233" w:rsidP="008B54AE">
            <w:pPr>
              <w:spacing w:line="360" w:lineRule="auto"/>
              <w:ind w:right="36"/>
              <w:jc w:val="both"/>
              <w:rPr>
                <w:rFonts w:ascii="Arial Nova Light" w:eastAsia="Arial Nova" w:hAnsi="Arial Nova Light" w:cs="Arial Nova"/>
                <w:sz w:val="20"/>
                <w:szCs w:val="20"/>
              </w:rPr>
            </w:pPr>
            <w:r w:rsidRPr="00C43233">
              <w:rPr>
                <w:rFonts w:ascii="Arial Nova Light" w:eastAsia="Arial Nova" w:hAnsi="Arial Nova Light" w:cs="Arial Nova"/>
                <w:sz w:val="20"/>
                <w:szCs w:val="20"/>
              </w:rPr>
              <w:lastRenderedPageBreak/>
              <w:t>4. PRESUNCIONAL LEGAL Y HUMANA</w:t>
            </w:r>
          </w:p>
        </w:tc>
        <w:tc>
          <w:tcPr>
            <w:tcW w:w="3827" w:type="dxa"/>
            <w:shd w:val="clear" w:color="auto" w:fill="D9D9D9" w:themeFill="background1" w:themeFillShade="D9"/>
          </w:tcPr>
          <w:p w14:paraId="160AF85F" w14:textId="77777777" w:rsidR="00C43233" w:rsidRPr="00C43233" w:rsidRDefault="00C43233" w:rsidP="008B54AE">
            <w:pPr>
              <w:ind w:right="36"/>
              <w:jc w:val="both"/>
              <w:rPr>
                <w:rFonts w:ascii="Arial Nova Light" w:eastAsia="Arial Nova" w:hAnsi="Arial Nova Light" w:cs="Arial Nova"/>
                <w:sz w:val="20"/>
                <w:szCs w:val="20"/>
              </w:rPr>
            </w:pPr>
            <w:r w:rsidRPr="00C43233">
              <w:rPr>
                <w:rFonts w:ascii="Arial Nova Light" w:eastAsia="Arial Nova" w:hAnsi="Arial Nova Light" w:cs="Arial Nova"/>
                <w:sz w:val="20"/>
                <w:szCs w:val="20"/>
              </w:rPr>
              <w:t>Todo lo que por su contenido y alcance favorezca a sus intereses.</w:t>
            </w:r>
          </w:p>
        </w:tc>
        <w:tc>
          <w:tcPr>
            <w:tcW w:w="3686" w:type="dxa"/>
            <w:shd w:val="clear" w:color="auto" w:fill="D9D9D9" w:themeFill="background1" w:themeFillShade="D9"/>
          </w:tcPr>
          <w:p w14:paraId="3DE72343" w14:textId="77777777" w:rsidR="00C43233" w:rsidRPr="00C43233" w:rsidRDefault="00C43233" w:rsidP="008B54AE">
            <w:pPr>
              <w:ind w:right="36"/>
              <w:jc w:val="both"/>
              <w:rPr>
                <w:rFonts w:ascii="Arial Nova Light" w:eastAsia="Arial Nova" w:hAnsi="Arial Nova Light" w:cs="Arial Nova"/>
                <w:sz w:val="20"/>
                <w:szCs w:val="20"/>
              </w:rPr>
            </w:pPr>
            <w:r w:rsidRPr="00C43233">
              <w:rPr>
                <w:rFonts w:ascii="Arial Nova Light" w:eastAsia="Arial Nova" w:hAnsi="Arial Nova Light" w:cs="Arial Nova"/>
                <w:sz w:val="20"/>
                <w:szCs w:val="20"/>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34012BB9" w14:textId="77777777" w:rsidR="00C43233" w:rsidRDefault="00C43233" w:rsidP="00C43233">
      <w:pPr>
        <w:pBdr>
          <w:top w:val="nil"/>
          <w:left w:val="nil"/>
          <w:bottom w:val="nil"/>
          <w:right w:val="nil"/>
          <w:between w:val="nil"/>
        </w:pBdr>
        <w:spacing w:after="160" w:line="259" w:lineRule="auto"/>
        <w:jc w:val="both"/>
        <w:rPr>
          <w:rFonts w:ascii="Arial Nova Light" w:eastAsia="Arial Nova" w:hAnsi="Arial Nova Light" w:cs="Arial Nova"/>
          <w:sz w:val="24"/>
          <w:szCs w:val="24"/>
        </w:rPr>
      </w:pPr>
    </w:p>
    <w:p w14:paraId="7279482B" w14:textId="77777777" w:rsidR="00C43233" w:rsidRPr="00CA4AD6" w:rsidRDefault="00C43233" w:rsidP="00C4323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r w:rsidRPr="00CA4AD6">
        <w:rPr>
          <w:rFonts w:ascii="Arial Nova Light" w:eastAsia="Arial Nova" w:hAnsi="Arial Nova Light" w:cs="Arial Nova"/>
          <w:sz w:val="24"/>
          <w:szCs w:val="24"/>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w:t>
      </w:r>
      <w:r w:rsidRPr="00C43233">
        <w:rPr>
          <w:rFonts w:ascii="Arial Nova Light" w:eastAsia="Arial Nova" w:hAnsi="Arial Nova Light" w:cs="Arial Nova"/>
          <w:sz w:val="24"/>
          <w:szCs w:val="24"/>
        </w:rPr>
        <w:t>del Estado de Aguascalientes, de fecha veinticinco de mayo  de dos mil veintiuno, dentro del</w:t>
      </w:r>
      <w:r w:rsidRPr="00CA4AD6">
        <w:rPr>
          <w:rFonts w:ascii="Arial Nova Light" w:eastAsia="Arial Nova" w:hAnsi="Arial Nova Light" w:cs="Arial Nova"/>
          <w:sz w:val="24"/>
          <w:szCs w:val="24"/>
        </w:rPr>
        <w:t xml:space="preserve"> Procedimiento Especial Sancionador identificado con la clave TEEA-PES-</w:t>
      </w:r>
      <w:r>
        <w:rPr>
          <w:rFonts w:ascii="Arial Nova Light" w:eastAsia="Arial Nova" w:hAnsi="Arial Nova Light" w:cs="Arial Nova"/>
          <w:sz w:val="24"/>
          <w:szCs w:val="24"/>
        </w:rPr>
        <w:t>042</w:t>
      </w:r>
      <w:r w:rsidRPr="00CA4AD6">
        <w:rPr>
          <w:rFonts w:ascii="Arial Nova Light" w:eastAsia="Arial Nova" w:hAnsi="Arial Nova Light" w:cs="Arial Nova"/>
          <w:sz w:val="24"/>
          <w:szCs w:val="24"/>
        </w:rPr>
        <w:t xml:space="preserve">/2021; el cual consta de </w:t>
      </w:r>
      <w:r>
        <w:rPr>
          <w:rFonts w:ascii="Arial Nova Light" w:eastAsia="Arial Nova" w:hAnsi="Arial Nova Light" w:cs="Arial Nova"/>
          <w:sz w:val="24"/>
          <w:szCs w:val="24"/>
        </w:rPr>
        <w:t>diecinueve</w:t>
      </w:r>
      <w:r w:rsidRPr="00CA4AD6">
        <w:rPr>
          <w:rFonts w:ascii="Arial Nova Light" w:eastAsia="Arial Nova" w:hAnsi="Arial Nova Light" w:cs="Arial Nova"/>
          <w:sz w:val="24"/>
          <w:szCs w:val="24"/>
        </w:rPr>
        <w:t xml:space="preserve"> páginas, incluida la presente. </w:t>
      </w:r>
      <w:r w:rsidRPr="00CA4AD6">
        <w:rPr>
          <w:rFonts w:ascii="Arial Nova Light" w:eastAsia="Arial Nova" w:hAnsi="Arial Nova Light" w:cs="Arial Nova"/>
          <w:b/>
          <w:bCs/>
          <w:sz w:val="24"/>
          <w:szCs w:val="24"/>
        </w:rPr>
        <w:t>Conste</w:t>
      </w:r>
      <w:r w:rsidRPr="00CA4AD6">
        <w:rPr>
          <w:rFonts w:ascii="Arial Nova Light" w:eastAsia="Arial Nova" w:hAnsi="Arial Nova Light" w:cs="Arial Nova"/>
          <w:sz w:val="24"/>
          <w:szCs w:val="24"/>
        </w:rPr>
        <w:t xml:space="preserve">. </w:t>
      </w:r>
    </w:p>
    <w:p w14:paraId="6681970B" w14:textId="77777777" w:rsidR="00C43233" w:rsidRPr="00CA4AD6" w:rsidRDefault="00C43233" w:rsidP="00C43233">
      <w:pPr>
        <w:tabs>
          <w:tab w:val="right" w:pos="8838"/>
        </w:tabs>
        <w:spacing w:line="360" w:lineRule="auto"/>
        <w:jc w:val="center"/>
        <w:rPr>
          <w:rFonts w:ascii="Arial Nova Light" w:eastAsia="Arial Nova" w:hAnsi="Arial Nova Light" w:cs="Arial Nova"/>
          <w:b/>
          <w:bCs/>
          <w:sz w:val="24"/>
          <w:szCs w:val="24"/>
        </w:rPr>
      </w:pPr>
      <w:r w:rsidRPr="00CA4AD6">
        <w:rPr>
          <w:rFonts w:ascii="Arial Nova Light" w:eastAsia="Arial Nova" w:hAnsi="Arial Nova Light" w:cs="Arial Nova"/>
          <w:b/>
          <w:bCs/>
          <w:sz w:val="24"/>
          <w:szCs w:val="24"/>
        </w:rPr>
        <w:t>Maestro Jesús Ociel Baena Saucedo</w:t>
      </w:r>
    </w:p>
    <w:p w14:paraId="148C68C6" w14:textId="77777777" w:rsidR="00C43233" w:rsidRPr="00CA4AD6" w:rsidRDefault="00C43233" w:rsidP="00C43233">
      <w:pPr>
        <w:tabs>
          <w:tab w:val="right" w:pos="8838"/>
        </w:tabs>
        <w:spacing w:line="360" w:lineRule="auto"/>
        <w:jc w:val="center"/>
        <w:rPr>
          <w:rFonts w:ascii="Arial Nova Light" w:eastAsia="Arial Nova" w:hAnsi="Arial Nova Light" w:cs="Arial Nova"/>
          <w:b/>
          <w:bCs/>
          <w:sz w:val="24"/>
          <w:szCs w:val="24"/>
        </w:rPr>
      </w:pPr>
      <w:r w:rsidRPr="00CA4AD6">
        <w:rPr>
          <w:rFonts w:ascii="Arial Nova Light" w:eastAsia="Arial Nova" w:hAnsi="Arial Nova Light" w:cs="Arial Nova"/>
          <w:b/>
          <w:bCs/>
          <w:sz w:val="24"/>
          <w:szCs w:val="24"/>
        </w:rPr>
        <w:t xml:space="preserve">Secretario General de Acuerdos. </w:t>
      </w:r>
    </w:p>
    <w:bookmarkEnd w:id="8"/>
    <w:p w14:paraId="699C3D5B" w14:textId="77777777" w:rsidR="00C43233" w:rsidRDefault="00C43233" w:rsidP="00C43233"/>
    <w:p w14:paraId="678A9F1D" w14:textId="77777777" w:rsidR="00C43233" w:rsidRPr="00202AD9" w:rsidRDefault="00C43233" w:rsidP="00535C2C">
      <w:pPr>
        <w:pStyle w:val="NormalWeb"/>
        <w:spacing w:line="360" w:lineRule="auto"/>
        <w:contextualSpacing/>
        <w:mirrorIndents/>
        <w:rPr>
          <w:rFonts w:ascii="Arial Nova Light" w:hAnsi="Arial Nova Light" w:cs="Arial"/>
          <w:b/>
        </w:rPr>
      </w:pPr>
    </w:p>
    <w:sectPr w:rsidR="00C43233" w:rsidRPr="00202AD9" w:rsidSect="002F73B6">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D96D7" w14:textId="77777777" w:rsidR="00E60FA0" w:rsidRDefault="00E60FA0" w:rsidP="006E7BAE">
      <w:pPr>
        <w:spacing w:after="0" w:line="240" w:lineRule="auto"/>
      </w:pPr>
      <w:r>
        <w:separator/>
      </w:r>
    </w:p>
  </w:endnote>
  <w:endnote w:type="continuationSeparator" w:id="0">
    <w:p w14:paraId="65B5A00D" w14:textId="77777777" w:rsidR="00E60FA0" w:rsidRDefault="00E60FA0"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07FD1" w14:textId="77777777" w:rsidR="00BA0184" w:rsidRDefault="00BA018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3AB08" w14:textId="77777777" w:rsidR="00BA0184" w:rsidRDefault="00BA018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514C3" w14:textId="77777777" w:rsidR="00BA0184" w:rsidRDefault="00BA01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2EE86" w14:textId="77777777" w:rsidR="00E60FA0" w:rsidRDefault="00E60FA0" w:rsidP="006E7BAE">
      <w:pPr>
        <w:spacing w:after="0" w:line="240" w:lineRule="auto"/>
      </w:pPr>
      <w:r>
        <w:separator/>
      </w:r>
    </w:p>
  </w:footnote>
  <w:footnote w:type="continuationSeparator" w:id="0">
    <w:p w14:paraId="284D935C" w14:textId="77777777" w:rsidR="00E60FA0" w:rsidRDefault="00E60FA0" w:rsidP="006E7BAE">
      <w:pPr>
        <w:spacing w:after="0" w:line="240" w:lineRule="auto"/>
      </w:pPr>
      <w:r>
        <w:continuationSeparator/>
      </w:r>
    </w:p>
  </w:footnote>
  <w:footnote w:id="1">
    <w:p w14:paraId="046C7CA9" w14:textId="2FFE52BB" w:rsidR="001319AC" w:rsidRPr="00D15F8F" w:rsidRDefault="001319AC" w:rsidP="00EB2DC9">
      <w:pPr>
        <w:pStyle w:val="Textonotapie"/>
        <w:jc w:val="both"/>
        <w:rPr>
          <w:rFonts w:ascii="Arial Nova Light" w:hAnsi="Arial Nova Light"/>
          <w:sz w:val="14"/>
          <w:szCs w:val="14"/>
        </w:rPr>
      </w:pPr>
      <w:r w:rsidRPr="00D15F8F">
        <w:rPr>
          <w:rStyle w:val="Refdenotaalpie"/>
          <w:rFonts w:ascii="Arial Nova Light" w:hAnsi="Arial Nova Light"/>
          <w:sz w:val="14"/>
          <w:szCs w:val="14"/>
        </w:rPr>
        <w:footnoteRef/>
      </w:r>
      <w:r w:rsidRPr="00D15F8F">
        <w:rPr>
          <w:rFonts w:ascii="Arial Nova Light" w:hAnsi="Arial Nova Light"/>
          <w:sz w:val="14"/>
          <w:szCs w:val="14"/>
        </w:rPr>
        <w:t xml:space="preserve"> Encargado de Despacho de la Secretaría de Estudio, en lo sucesivo Secretario de Estudio.</w:t>
      </w:r>
    </w:p>
  </w:footnote>
  <w:footnote w:id="2">
    <w:p w14:paraId="32EF8DF4" w14:textId="19F476DE" w:rsidR="0049575D" w:rsidRPr="00D15F8F" w:rsidRDefault="0049575D" w:rsidP="00EB2DC9">
      <w:pPr>
        <w:pStyle w:val="Textonotapie"/>
        <w:jc w:val="both"/>
        <w:rPr>
          <w:rFonts w:ascii="Arial Nova Light" w:hAnsi="Arial Nova Light"/>
          <w:sz w:val="14"/>
          <w:szCs w:val="14"/>
        </w:rPr>
      </w:pPr>
      <w:r w:rsidRPr="00D15F8F">
        <w:rPr>
          <w:rStyle w:val="Refdenotaalpie"/>
          <w:rFonts w:ascii="Arial Nova Light" w:hAnsi="Arial Nova Light"/>
          <w:sz w:val="14"/>
          <w:szCs w:val="14"/>
        </w:rPr>
        <w:footnoteRef/>
      </w:r>
      <w:r w:rsidRPr="00D15F8F">
        <w:rPr>
          <w:rFonts w:ascii="Arial Nova Light" w:hAnsi="Arial Nova Light"/>
          <w:sz w:val="14"/>
          <w:szCs w:val="14"/>
        </w:rPr>
        <w:t xml:space="preserve">  Instituto Estatal Electoral de Aguascalientes, en lo sucesivo IEE.</w:t>
      </w:r>
    </w:p>
  </w:footnote>
  <w:footnote w:id="3">
    <w:p w14:paraId="63AF1B7A" w14:textId="68CA0F9F" w:rsidR="001319AC" w:rsidRPr="00D15F8F" w:rsidRDefault="001319AC" w:rsidP="00EB2DC9">
      <w:pPr>
        <w:pStyle w:val="Textonotapie"/>
        <w:jc w:val="both"/>
        <w:rPr>
          <w:rFonts w:ascii="Arial Nova Light" w:hAnsi="Arial Nova Light"/>
          <w:sz w:val="14"/>
          <w:szCs w:val="14"/>
          <w:lang w:val="es-ES"/>
        </w:rPr>
      </w:pPr>
    </w:p>
    <w:p w14:paraId="216AA562" w14:textId="4FBE1114" w:rsidR="001319AC" w:rsidRPr="00D15F8F" w:rsidRDefault="001319AC" w:rsidP="00EB2DC9">
      <w:pPr>
        <w:pStyle w:val="Textonotapie"/>
        <w:jc w:val="both"/>
        <w:rPr>
          <w:rFonts w:ascii="Arial Nova Light" w:hAnsi="Arial Nova Light"/>
          <w:sz w:val="14"/>
          <w:szCs w:val="14"/>
        </w:rPr>
      </w:pPr>
    </w:p>
  </w:footnote>
  <w:footnote w:id="4">
    <w:p w14:paraId="781C8251" w14:textId="7A512803" w:rsidR="00D43FE5" w:rsidRPr="00D15F8F" w:rsidRDefault="00D43FE5" w:rsidP="00EB2DC9">
      <w:pPr>
        <w:pStyle w:val="Textonotapie"/>
        <w:jc w:val="both"/>
        <w:rPr>
          <w:rFonts w:ascii="Arial Nova Light" w:hAnsi="Arial Nova Light"/>
          <w:sz w:val="14"/>
          <w:szCs w:val="14"/>
        </w:rPr>
      </w:pPr>
      <w:r w:rsidRPr="00D15F8F">
        <w:rPr>
          <w:rStyle w:val="Refdenotaalpie"/>
          <w:rFonts w:ascii="Arial Nova Light" w:hAnsi="Arial Nova Light"/>
          <w:sz w:val="14"/>
          <w:szCs w:val="14"/>
        </w:rPr>
        <w:footnoteRef/>
      </w:r>
      <w:r w:rsidRPr="00D15F8F">
        <w:rPr>
          <w:rFonts w:ascii="Arial Nova Light" w:hAnsi="Arial Nova Light"/>
          <w:sz w:val="14"/>
          <w:szCs w:val="14"/>
        </w:rPr>
        <w:t xml:space="preserve"> Partido político denominado Partido Acción Nacional.</w:t>
      </w:r>
    </w:p>
  </w:footnote>
  <w:footnote w:id="5">
    <w:p w14:paraId="2E36BF7F" w14:textId="582EC3AD" w:rsidR="001319AC" w:rsidRPr="00D15F8F" w:rsidRDefault="001319AC" w:rsidP="00EB2DC9">
      <w:pPr>
        <w:pStyle w:val="Textonotapie"/>
        <w:jc w:val="both"/>
        <w:rPr>
          <w:rFonts w:ascii="Arial Nova Light" w:hAnsi="Arial Nova Light"/>
          <w:sz w:val="14"/>
          <w:szCs w:val="14"/>
        </w:rPr>
      </w:pPr>
      <w:r w:rsidRPr="00D15F8F">
        <w:rPr>
          <w:rStyle w:val="Refdenotaalpie"/>
          <w:rFonts w:ascii="Arial Nova Light" w:hAnsi="Arial Nova Light"/>
          <w:sz w:val="14"/>
          <w:szCs w:val="14"/>
        </w:rPr>
        <w:footnoteRef/>
      </w:r>
      <w:r w:rsidRPr="00D15F8F">
        <w:rPr>
          <w:rFonts w:ascii="Arial Nova Light" w:hAnsi="Arial Nova Light"/>
          <w:sz w:val="14"/>
          <w:szCs w:val="14"/>
        </w:rPr>
        <w:t xml:space="preserve"> </w:t>
      </w:r>
      <w:r w:rsidRPr="00D15F8F">
        <w:rPr>
          <w:rFonts w:ascii="Arial Nova Light" w:eastAsia="Arial Nova" w:hAnsi="Arial Nova Light" w:cs="Arial Nova"/>
          <w:sz w:val="14"/>
          <w:szCs w:val="14"/>
        </w:rPr>
        <w:t>Consultable en la Compilación 1997-2013, Jurisprudencia y tesis en materia electoral, del Tribunal Electoral del Poder Judicial de la Federación, páginas 129 y 130.</w:t>
      </w:r>
    </w:p>
  </w:footnote>
  <w:footnote w:id="6">
    <w:p w14:paraId="1BC139B9" w14:textId="246070F2" w:rsidR="007F3128" w:rsidRPr="00D15F8F" w:rsidRDefault="007F3128" w:rsidP="00EB2DC9">
      <w:pPr>
        <w:pStyle w:val="Textonotapie"/>
        <w:jc w:val="both"/>
        <w:rPr>
          <w:rFonts w:ascii="Arial Nova Light" w:hAnsi="Arial Nova Light"/>
          <w:sz w:val="14"/>
          <w:szCs w:val="14"/>
        </w:rPr>
      </w:pPr>
      <w:r w:rsidRPr="00D15F8F">
        <w:rPr>
          <w:rStyle w:val="Refdenotaalpie"/>
          <w:rFonts w:ascii="Arial Nova Light" w:hAnsi="Arial Nova Light"/>
          <w:sz w:val="14"/>
          <w:szCs w:val="14"/>
        </w:rPr>
        <w:footnoteRef/>
      </w:r>
      <w:r w:rsidRPr="00D15F8F">
        <w:rPr>
          <w:rFonts w:ascii="Arial Nova Light" w:hAnsi="Arial Nova Light"/>
          <w:sz w:val="14"/>
          <w:szCs w:val="14"/>
        </w:rPr>
        <w:t xml:space="preserve"> SUP-REP-078/2018</w:t>
      </w:r>
    </w:p>
  </w:footnote>
  <w:footnote w:id="7">
    <w:p w14:paraId="16357064" w14:textId="77777777" w:rsidR="00DE162F" w:rsidRPr="00D15F8F" w:rsidRDefault="00DE162F" w:rsidP="00EB2DC9">
      <w:pPr>
        <w:pStyle w:val="Textonotapie"/>
        <w:jc w:val="both"/>
        <w:rPr>
          <w:rFonts w:ascii="Arial Nova Light" w:hAnsi="Arial Nova Light"/>
          <w:sz w:val="14"/>
          <w:szCs w:val="14"/>
        </w:rPr>
      </w:pPr>
      <w:r w:rsidRPr="00D15F8F">
        <w:rPr>
          <w:rStyle w:val="Refdenotaalpie"/>
          <w:rFonts w:ascii="Arial Nova Light" w:hAnsi="Arial Nova Light"/>
          <w:sz w:val="14"/>
          <w:szCs w:val="14"/>
        </w:rPr>
        <w:footnoteRef/>
      </w:r>
      <w:r w:rsidRPr="00D15F8F">
        <w:rPr>
          <w:rFonts w:ascii="Arial Nova Light" w:hAnsi="Arial Nova Light"/>
          <w:sz w:val="14"/>
          <w:szCs w:val="14"/>
        </w:rPr>
        <w:t xml:space="preserve"> Jurisprudencia P./J. 7/2016 (10a.), de rubro INTERÉS SUPERIOR DE LOS MENORES DE EDAD. NECESIDAD DE UN ESCRUTINIO ESTRICTO CUANDO SE AFECTEN SUS INTERESES. Consultable en la URL: </w:t>
      </w:r>
      <w:hyperlink r:id="rId1" w:history="1">
        <w:r w:rsidRPr="00D15F8F">
          <w:rPr>
            <w:rStyle w:val="Hipervnculo"/>
            <w:rFonts w:ascii="Arial Nova Light" w:hAnsi="Arial Nova Light"/>
            <w:color w:val="auto"/>
            <w:sz w:val="14"/>
            <w:szCs w:val="14"/>
          </w:rPr>
          <w:t>https://sjf.scjn.gob.mx/sjfsist/Paginas/DetalleGeneralV2.aspx?Clase=DetalleTesisBL&amp;ID=2012592&amp;Semanario=0</w:t>
        </w:r>
      </w:hyperlink>
    </w:p>
  </w:footnote>
  <w:footnote w:id="8">
    <w:p w14:paraId="1B255A0A" w14:textId="77777777" w:rsidR="00DE162F" w:rsidRPr="00D15F8F" w:rsidRDefault="00DE162F" w:rsidP="00EB2DC9">
      <w:pPr>
        <w:pStyle w:val="Textonotapie"/>
        <w:jc w:val="both"/>
        <w:rPr>
          <w:rFonts w:ascii="Arial Nova Light" w:hAnsi="Arial Nova Light"/>
          <w:sz w:val="14"/>
          <w:szCs w:val="14"/>
        </w:rPr>
      </w:pPr>
      <w:r w:rsidRPr="00D15F8F">
        <w:rPr>
          <w:rStyle w:val="Refdenotaalpie"/>
          <w:rFonts w:ascii="Arial Nova Light" w:hAnsi="Arial Nova Light"/>
          <w:sz w:val="14"/>
          <w:szCs w:val="14"/>
        </w:rPr>
        <w:footnoteRef/>
      </w:r>
      <w:r w:rsidRPr="00D15F8F">
        <w:rPr>
          <w:rFonts w:ascii="Arial Nova Light" w:hAnsi="Arial Nova Light"/>
          <w:sz w:val="14"/>
          <w:szCs w:val="14"/>
        </w:rPr>
        <w:t xml:space="preserve"> Véase tesis de rubro “INTERÉS SUPERIOR DEL MENOR.  SU CONCEPTO” Jurisprudencia, Semanario Judicial de la Federación y su Gaceta, Libro XV, diciembre de 2012, Tomo 1, Materia(s): Constitucional, Tesis: 1ª./J., 5/2012 (9ª.). Página 334.</w:t>
      </w:r>
    </w:p>
  </w:footnote>
  <w:footnote w:id="9">
    <w:p w14:paraId="16DE7A56" w14:textId="77777777" w:rsidR="00DE162F" w:rsidRPr="00D15F8F" w:rsidRDefault="00DE162F" w:rsidP="00EB2DC9">
      <w:pPr>
        <w:pStyle w:val="Textonotapie"/>
        <w:jc w:val="both"/>
        <w:rPr>
          <w:rFonts w:ascii="Arial Nova Light" w:hAnsi="Arial Nova Light"/>
          <w:sz w:val="14"/>
          <w:szCs w:val="14"/>
        </w:rPr>
      </w:pPr>
      <w:r w:rsidRPr="00D15F8F">
        <w:rPr>
          <w:rStyle w:val="Refdenotaalpie"/>
          <w:rFonts w:ascii="Arial Nova Light" w:hAnsi="Arial Nova Light"/>
          <w:sz w:val="14"/>
          <w:szCs w:val="14"/>
        </w:rPr>
        <w:footnoteRef/>
      </w:r>
      <w:r w:rsidRPr="00D15F8F">
        <w:rPr>
          <w:rFonts w:ascii="Arial Nova Light" w:hAnsi="Arial Nova Light"/>
          <w:sz w:val="14"/>
          <w:szCs w:val="14"/>
        </w:rPr>
        <w:t xml:space="preserve"> Criterio sustentado en la tesis 2ª. XXVI/2016, de rubro: “IMAGEN DE UN MENOR DE EDAD. LA EXCEPCIÓN PREVISTA EN EL ARTÍCULO 87 DE LA LEY FEDERAL DEL DERECHO DE AUTOR NO LE ES APLICABLE”</w:t>
      </w:r>
    </w:p>
  </w:footnote>
  <w:footnote w:id="10">
    <w:p w14:paraId="7007E772" w14:textId="77777777" w:rsidR="00DE162F" w:rsidRPr="00D15F8F" w:rsidRDefault="00DE162F" w:rsidP="00EB2DC9">
      <w:pPr>
        <w:pStyle w:val="Textonotapie"/>
        <w:jc w:val="both"/>
        <w:rPr>
          <w:rFonts w:ascii="Arial Nova Light" w:hAnsi="Arial Nova Light"/>
          <w:sz w:val="14"/>
          <w:szCs w:val="14"/>
        </w:rPr>
      </w:pPr>
      <w:r w:rsidRPr="00D15F8F">
        <w:rPr>
          <w:rStyle w:val="Refdenotaalpie"/>
          <w:rFonts w:ascii="Arial Nova Light" w:hAnsi="Arial Nova Light"/>
          <w:sz w:val="14"/>
          <w:szCs w:val="14"/>
        </w:rPr>
        <w:footnoteRef/>
      </w:r>
      <w:r w:rsidRPr="00D15F8F">
        <w:rPr>
          <w:rFonts w:ascii="Arial Nova Light" w:hAnsi="Arial Nova Light"/>
          <w:sz w:val="14"/>
          <w:szCs w:val="14"/>
        </w:rPr>
        <w:t xml:space="preserve"> Consultable en la URL: </w:t>
      </w:r>
      <w:hyperlink r:id="rId2" w:history="1">
        <w:r w:rsidRPr="00D15F8F">
          <w:rPr>
            <w:rStyle w:val="Hipervnculo"/>
            <w:rFonts w:ascii="Arial Nova Light" w:hAnsi="Arial Nova Light"/>
            <w:color w:val="auto"/>
            <w:sz w:val="14"/>
            <w:szCs w:val="14"/>
          </w:rPr>
          <w:t>https://www.te.gob.mx/IUSEapp/tesisjur.aspx?idtesis=5/2017&amp;tpoBusqueda=S&amp;sWord=NI%C3%91OS</w:t>
        </w:r>
      </w:hyperlink>
    </w:p>
  </w:footnote>
  <w:footnote w:id="11">
    <w:p w14:paraId="3DE096B0" w14:textId="715EAFC0" w:rsidR="00D15F8F" w:rsidRPr="00D15F8F" w:rsidRDefault="00D15F8F">
      <w:pPr>
        <w:pStyle w:val="Textonotapie"/>
        <w:rPr>
          <w:rFonts w:ascii="Arial Nova Light" w:hAnsi="Arial Nova Light"/>
          <w:sz w:val="14"/>
          <w:szCs w:val="14"/>
        </w:rPr>
      </w:pPr>
      <w:r w:rsidRPr="00D15F8F">
        <w:rPr>
          <w:rStyle w:val="Refdenotaalpie"/>
          <w:rFonts w:ascii="Arial Nova Light" w:hAnsi="Arial Nova Light"/>
          <w:sz w:val="14"/>
          <w:szCs w:val="14"/>
        </w:rPr>
        <w:footnoteRef/>
      </w:r>
      <w:r w:rsidRPr="00D15F8F">
        <w:rPr>
          <w:rFonts w:ascii="Arial Nova Light" w:hAnsi="Arial Nova Light"/>
          <w:sz w:val="14"/>
          <w:szCs w:val="14"/>
        </w:rPr>
        <w:t xml:space="preserve"> Consultable en la URL: https://repositoriodocumental.ine.mx/xmlui/bitstream/handle/123456789/113035/CGex201911-06-ap-8-a1.pdf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C701A" w14:textId="4F5D8BAF" w:rsidR="00BA0184" w:rsidRDefault="00E60FA0">
    <w:pPr>
      <w:pStyle w:val="Encabezado"/>
    </w:pPr>
    <w:r>
      <w:rPr>
        <w:noProof/>
      </w:rPr>
      <w:pict w14:anchorId="1DFB5E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306563"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3E88612F" w:rsidR="001319AC" w:rsidRDefault="00E60FA0" w:rsidP="00266F24">
    <w:pPr>
      <w:pStyle w:val="Encabezado"/>
      <w:jc w:val="center"/>
      <w:rPr>
        <w:rFonts w:ascii="Arial" w:hAnsi="Arial" w:cs="Arial"/>
        <w:b/>
        <w:sz w:val="18"/>
        <w:szCs w:val="18"/>
      </w:rPr>
    </w:pPr>
    <w:r>
      <w:rPr>
        <w:noProof/>
      </w:rPr>
      <w:pict w14:anchorId="46AB8E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306564"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1319AC">
      <w:rPr>
        <w:rFonts w:ascii="Arial" w:hAnsi="Arial" w:cs="Arial"/>
        <w:b/>
        <w:sz w:val="18"/>
        <w:szCs w:val="18"/>
      </w:rPr>
      <w:t xml:space="preserve">                                                               </w:t>
    </w:r>
  </w:p>
  <w:p w14:paraId="794FCC07" w14:textId="77777777" w:rsidR="001319AC" w:rsidRDefault="001319AC"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319AC" w:rsidRPr="00A46BD3" w:rsidRDefault="00E60FA0"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319AC"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319AC" w:rsidRPr="00932419" w:rsidRDefault="001319AC">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319AC" w:rsidRPr="00932419" w:rsidRDefault="001319AC">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ECA92" w14:textId="283A551F" w:rsidR="00BA0184" w:rsidRDefault="00E60FA0">
    <w:pPr>
      <w:pStyle w:val="Encabezado"/>
    </w:pPr>
    <w:r>
      <w:rPr>
        <w:noProof/>
      </w:rPr>
      <w:pict w14:anchorId="7BE8AC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306562"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4138"/>
    <w:multiLevelType w:val="multilevel"/>
    <w:tmpl w:val="5FD4A46A"/>
    <w:lvl w:ilvl="0">
      <w:start w:val="3"/>
      <w:numFmt w:val="decimal"/>
      <w:lvlText w:val="%1."/>
      <w:lvlJc w:val="left"/>
      <w:pPr>
        <w:ind w:left="450" w:hanging="45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48F572F"/>
    <w:multiLevelType w:val="multilevel"/>
    <w:tmpl w:val="EACE6810"/>
    <w:lvl w:ilvl="0">
      <w:start w:val="1"/>
      <w:numFmt w:val="decimal"/>
      <w:lvlText w:val="%1."/>
      <w:lvlJc w:val="lef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C576A0D"/>
    <w:multiLevelType w:val="multilevel"/>
    <w:tmpl w:val="90105FD8"/>
    <w:lvl w:ilvl="0">
      <w:start w:val="1"/>
      <w:numFmt w:val="upperRoman"/>
      <w:lvlText w:val="%1."/>
      <w:lvlJc w:val="left"/>
      <w:pPr>
        <w:ind w:left="1080" w:hanging="720"/>
      </w:pPr>
      <w:rPr>
        <w:b/>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B71FE6"/>
    <w:multiLevelType w:val="multilevel"/>
    <w:tmpl w:val="71C04980"/>
    <w:lvl w:ilvl="0">
      <w:start w:val="7"/>
      <w:numFmt w:val="decimal"/>
      <w:lvlText w:val="%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4" w15:restartNumberingAfterBreak="0">
    <w:nsid w:val="36977125"/>
    <w:multiLevelType w:val="hybridMultilevel"/>
    <w:tmpl w:val="6BF03D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39A11D86"/>
    <w:multiLevelType w:val="hybridMultilevel"/>
    <w:tmpl w:val="6C52025A"/>
    <w:lvl w:ilvl="0" w:tplc="245067C0">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7"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num w:numId="1">
    <w:abstractNumId w:val="6"/>
  </w:num>
  <w:num w:numId="2">
    <w:abstractNumId w:val="4"/>
  </w:num>
  <w:num w:numId="3">
    <w:abstractNumId w:val="9"/>
  </w:num>
  <w:num w:numId="4">
    <w:abstractNumId w:val="8"/>
  </w:num>
  <w:num w:numId="5">
    <w:abstractNumId w:val="7"/>
  </w:num>
  <w:num w:numId="6">
    <w:abstractNumId w:val="10"/>
  </w:num>
  <w:num w:numId="7">
    <w:abstractNumId w:val="2"/>
  </w:num>
  <w:num w:numId="8">
    <w:abstractNumId w:val="3"/>
  </w:num>
  <w:num w:numId="9">
    <w:abstractNumId w:val="0"/>
  </w:num>
  <w:num w:numId="10">
    <w:abstractNumId w:val="5"/>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78A9"/>
    <w:rsid w:val="00011EB7"/>
    <w:rsid w:val="000132D7"/>
    <w:rsid w:val="0001596B"/>
    <w:rsid w:val="0001696F"/>
    <w:rsid w:val="000175A2"/>
    <w:rsid w:val="000230B4"/>
    <w:rsid w:val="00024512"/>
    <w:rsid w:val="00025422"/>
    <w:rsid w:val="000304C2"/>
    <w:rsid w:val="00031370"/>
    <w:rsid w:val="00033A4C"/>
    <w:rsid w:val="00034C0A"/>
    <w:rsid w:val="00035050"/>
    <w:rsid w:val="00037A75"/>
    <w:rsid w:val="00037CA8"/>
    <w:rsid w:val="0004094B"/>
    <w:rsid w:val="00040E88"/>
    <w:rsid w:val="00043D4B"/>
    <w:rsid w:val="00043EC7"/>
    <w:rsid w:val="00045BA4"/>
    <w:rsid w:val="00050737"/>
    <w:rsid w:val="00051060"/>
    <w:rsid w:val="0005109B"/>
    <w:rsid w:val="0005154F"/>
    <w:rsid w:val="00051DCA"/>
    <w:rsid w:val="00056289"/>
    <w:rsid w:val="00061962"/>
    <w:rsid w:val="00063150"/>
    <w:rsid w:val="00063290"/>
    <w:rsid w:val="00064DA7"/>
    <w:rsid w:val="000650F2"/>
    <w:rsid w:val="0006538C"/>
    <w:rsid w:val="000660EB"/>
    <w:rsid w:val="00066524"/>
    <w:rsid w:val="0007287C"/>
    <w:rsid w:val="00073110"/>
    <w:rsid w:val="00075A5F"/>
    <w:rsid w:val="000830F1"/>
    <w:rsid w:val="00083C73"/>
    <w:rsid w:val="00083FA2"/>
    <w:rsid w:val="00084B60"/>
    <w:rsid w:val="0008614F"/>
    <w:rsid w:val="00087085"/>
    <w:rsid w:val="000876BE"/>
    <w:rsid w:val="00092110"/>
    <w:rsid w:val="00092B25"/>
    <w:rsid w:val="00092E5F"/>
    <w:rsid w:val="00096130"/>
    <w:rsid w:val="000963AC"/>
    <w:rsid w:val="00096D6C"/>
    <w:rsid w:val="0009719F"/>
    <w:rsid w:val="000975C6"/>
    <w:rsid w:val="00097782"/>
    <w:rsid w:val="000A03F5"/>
    <w:rsid w:val="000A1934"/>
    <w:rsid w:val="000A2310"/>
    <w:rsid w:val="000A2B39"/>
    <w:rsid w:val="000A364F"/>
    <w:rsid w:val="000A4C4A"/>
    <w:rsid w:val="000A4C69"/>
    <w:rsid w:val="000A7521"/>
    <w:rsid w:val="000B02FC"/>
    <w:rsid w:val="000B11E2"/>
    <w:rsid w:val="000B3B26"/>
    <w:rsid w:val="000B43FC"/>
    <w:rsid w:val="000B456C"/>
    <w:rsid w:val="000B4A8C"/>
    <w:rsid w:val="000B4D46"/>
    <w:rsid w:val="000B7195"/>
    <w:rsid w:val="000C0F9B"/>
    <w:rsid w:val="000C245C"/>
    <w:rsid w:val="000C2F5B"/>
    <w:rsid w:val="000C3D4E"/>
    <w:rsid w:val="000C5EB8"/>
    <w:rsid w:val="000C73B0"/>
    <w:rsid w:val="000C7C9A"/>
    <w:rsid w:val="000D2A10"/>
    <w:rsid w:val="000D4118"/>
    <w:rsid w:val="000D6EBE"/>
    <w:rsid w:val="000E3E42"/>
    <w:rsid w:val="000E73A2"/>
    <w:rsid w:val="000F2A07"/>
    <w:rsid w:val="000F3FAD"/>
    <w:rsid w:val="000F7CD5"/>
    <w:rsid w:val="00100B13"/>
    <w:rsid w:val="00102E54"/>
    <w:rsid w:val="00105433"/>
    <w:rsid w:val="00106DFA"/>
    <w:rsid w:val="00114CD2"/>
    <w:rsid w:val="001152A8"/>
    <w:rsid w:val="0011700C"/>
    <w:rsid w:val="001226DA"/>
    <w:rsid w:val="00125347"/>
    <w:rsid w:val="00126815"/>
    <w:rsid w:val="001318FA"/>
    <w:rsid w:val="001319AC"/>
    <w:rsid w:val="00133916"/>
    <w:rsid w:val="00136FE4"/>
    <w:rsid w:val="00137C59"/>
    <w:rsid w:val="001406BF"/>
    <w:rsid w:val="00140C6F"/>
    <w:rsid w:val="00142A49"/>
    <w:rsid w:val="0014565C"/>
    <w:rsid w:val="00145E78"/>
    <w:rsid w:val="001463C8"/>
    <w:rsid w:val="00146DF3"/>
    <w:rsid w:val="00147E63"/>
    <w:rsid w:val="0015078A"/>
    <w:rsid w:val="00152E05"/>
    <w:rsid w:val="001542F3"/>
    <w:rsid w:val="00156D2F"/>
    <w:rsid w:val="00164198"/>
    <w:rsid w:val="0016499E"/>
    <w:rsid w:val="00164F55"/>
    <w:rsid w:val="00165BBA"/>
    <w:rsid w:val="00171623"/>
    <w:rsid w:val="00173BAD"/>
    <w:rsid w:val="00177D47"/>
    <w:rsid w:val="001818F0"/>
    <w:rsid w:val="0018285D"/>
    <w:rsid w:val="00183BE7"/>
    <w:rsid w:val="001853D7"/>
    <w:rsid w:val="0018589B"/>
    <w:rsid w:val="00187859"/>
    <w:rsid w:val="00187EF4"/>
    <w:rsid w:val="00187F95"/>
    <w:rsid w:val="00191164"/>
    <w:rsid w:val="001A16E1"/>
    <w:rsid w:val="001A3276"/>
    <w:rsid w:val="001A35FE"/>
    <w:rsid w:val="001A372B"/>
    <w:rsid w:val="001A4D49"/>
    <w:rsid w:val="001A53F5"/>
    <w:rsid w:val="001A7D64"/>
    <w:rsid w:val="001B16D8"/>
    <w:rsid w:val="001B748C"/>
    <w:rsid w:val="001C1236"/>
    <w:rsid w:val="001C1BCC"/>
    <w:rsid w:val="001C3E69"/>
    <w:rsid w:val="001C46E8"/>
    <w:rsid w:val="001C7723"/>
    <w:rsid w:val="001D1F62"/>
    <w:rsid w:val="001D38B3"/>
    <w:rsid w:val="001D7E06"/>
    <w:rsid w:val="001E0D21"/>
    <w:rsid w:val="001E2E1F"/>
    <w:rsid w:val="001E47CD"/>
    <w:rsid w:val="001E53C9"/>
    <w:rsid w:val="001E58E4"/>
    <w:rsid w:val="001E6B36"/>
    <w:rsid w:val="001F05C2"/>
    <w:rsid w:val="001F270F"/>
    <w:rsid w:val="001F54CA"/>
    <w:rsid w:val="001F7969"/>
    <w:rsid w:val="002012E7"/>
    <w:rsid w:val="00202A61"/>
    <w:rsid w:val="00202AAC"/>
    <w:rsid w:val="00202AD9"/>
    <w:rsid w:val="00203795"/>
    <w:rsid w:val="0020393C"/>
    <w:rsid w:val="002044F0"/>
    <w:rsid w:val="00211454"/>
    <w:rsid w:val="00213481"/>
    <w:rsid w:val="00213C8C"/>
    <w:rsid w:val="00215848"/>
    <w:rsid w:val="00221697"/>
    <w:rsid w:val="00222B8C"/>
    <w:rsid w:val="002234D4"/>
    <w:rsid w:val="002238B6"/>
    <w:rsid w:val="00224420"/>
    <w:rsid w:val="0022461D"/>
    <w:rsid w:val="00224786"/>
    <w:rsid w:val="002256F3"/>
    <w:rsid w:val="002258C2"/>
    <w:rsid w:val="00225B25"/>
    <w:rsid w:val="0023025D"/>
    <w:rsid w:val="0023085C"/>
    <w:rsid w:val="002317F0"/>
    <w:rsid w:val="00233F72"/>
    <w:rsid w:val="002344AC"/>
    <w:rsid w:val="002374AB"/>
    <w:rsid w:val="0023793C"/>
    <w:rsid w:val="00241706"/>
    <w:rsid w:val="002429D1"/>
    <w:rsid w:val="00252954"/>
    <w:rsid w:val="00254FC7"/>
    <w:rsid w:val="002552AE"/>
    <w:rsid w:val="002557B6"/>
    <w:rsid w:val="00260A83"/>
    <w:rsid w:val="00262DE8"/>
    <w:rsid w:val="002641E6"/>
    <w:rsid w:val="002669F7"/>
    <w:rsid w:val="00266F24"/>
    <w:rsid w:val="002677A1"/>
    <w:rsid w:val="00267A65"/>
    <w:rsid w:val="00267D86"/>
    <w:rsid w:val="00270A40"/>
    <w:rsid w:val="00272A19"/>
    <w:rsid w:val="00273ED8"/>
    <w:rsid w:val="00275283"/>
    <w:rsid w:val="00276198"/>
    <w:rsid w:val="00277BF7"/>
    <w:rsid w:val="0028045D"/>
    <w:rsid w:val="00283553"/>
    <w:rsid w:val="00284E63"/>
    <w:rsid w:val="002866E3"/>
    <w:rsid w:val="00286BC4"/>
    <w:rsid w:val="0029078C"/>
    <w:rsid w:val="00293E7B"/>
    <w:rsid w:val="0029481E"/>
    <w:rsid w:val="00295AF3"/>
    <w:rsid w:val="00296111"/>
    <w:rsid w:val="00297EB1"/>
    <w:rsid w:val="002A355E"/>
    <w:rsid w:val="002A6388"/>
    <w:rsid w:val="002A7382"/>
    <w:rsid w:val="002B2290"/>
    <w:rsid w:val="002B292E"/>
    <w:rsid w:val="002B2EFF"/>
    <w:rsid w:val="002B3B87"/>
    <w:rsid w:val="002B413F"/>
    <w:rsid w:val="002B441F"/>
    <w:rsid w:val="002B5A1D"/>
    <w:rsid w:val="002C484E"/>
    <w:rsid w:val="002C5275"/>
    <w:rsid w:val="002D04BC"/>
    <w:rsid w:val="002D0D77"/>
    <w:rsid w:val="002D180C"/>
    <w:rsid w:val="002D2113"/>
    <w:rsid w:val="002D24C7"/>
    <w:rsid w:val="002D3A7A"/>
    <w:rsid w:val="002D443B"/>
    <w:rsid w:val="002D4F04"/>
    <w:rsid w:val="002E0366"/>
    <w:rsid w:val="002E0A89"/>
    <w:rsid w:val="002E1C3A"/>
    <w:rsid w:val="002E24C1"/>
    <w:rsid w:val="002E257E"/>
    <w:rsid w:val="002E3D73"/>
    <w:rsid w:val="002E47EA"/>
    <w:rsid w:val="002E5527"/>
    <w:rsid w:val="002E68EF"/>
    <w:rsid w:val="002E792F"/>
    <w:rsid w:val="002F0A8C"/>
    <w:rsid w:val="002F26FE"/>
    <w:rsid w:val="002F73B6"/>
    <w:rsid w:val="00300CD4"/>
    <w:rsid w:val="00300EE8"/>
    <w:rsid w:val="00300F1A"/>
    <w:rsid w:val="0030340F"/>
    <w:rsid w:val="00303BB1"/>
    <w:rsid w:val="003044DD"/>
    <w:rsid w:val="00305373"/>
    <w:rsid w:val="00305FF2"/>
    <w:rsid w:val="00306003"/>
    <w:rsid w:val="00306A1F"/>
    <w:rsid w:val="00311628"/>
    <w:rsid w:val="0031614B"/>
    <w:rsid w:val="003163B6"/>
    <w:rsid w:val="00321E45"/>
    <w:rsid w:val="00322F08"/>
    <w:rsid w:val="00323D85"/>
    <w:rsid w:val="00325159"/>
    <w:rsid w:val="00326547"/>
    <w:rsid w:val="00326D9A"/>
    <w:rsid w:val="003273E3"/>
    <w:rsid w:val="003300FF"/>
    <w:rsid w:val="003319D7"/>
    <w:rsid w:val="00332724"/>
    <w:rsid w:val="00332C78"/>
    <w:rsid w:val="003340DC"/>
    <w:rsid w:val="00334CA5"/>
    <w:rsid w:val="003355E8"/>
    <w:rsid w:val="00335E40"/>
    <w:rsid w:val="00336B78"/>
    <w:rsid w:val="003400E2"/>
    <w:rsid w:val="003407C0"/>
    <w:rsid w:val="003435D3"/>
    <w:rsid w:val="0034421C"/>
    <w:rsid w:val="003458DA"/>
    <w:rsid w:val="00345E00"/>
    <w:rsid w:val="00351A68"/>
    <w:rsid w:val="0035211A"/>
    <w:rsid w:val="003534DB"/>
    <w:rsid w:val="00354DE0"/>
    <w:rsid w:val="003615D6"/>
    <w:rsid w:val="00361FC6"/>
    <w:rsid w:val="0036302E"/>
    <w:rsid w:val="003639A1"/>
    <w:rsid w:val="0036514D"/>
    <w:rsid w:val="00365AC2"/>
    <w:rsid w:val="00366285"/>
    <w:rsid w:val="00367E10"/>
    <w:rsid w:val="0037140D"/>
    <w:rsid w:val="00371720"/>
    <w:rsid w:val="0037449A"/>
    <w:rsid w:val="003749FF"/>
    <w:rsid w:val="00375B40"/>
    <w:rsid w:val="00381124"/>
    <w:rsid w:val="003827D7"/>
    <w:rsid w:val="00384F13"/>
    <w:rsid w:val="003863A3"/>
    <w:rsid w:val="00387655"/>
    <w:rsid w:val="00390810"/>
    <w:rsid w:val="003916E7"/>
    <w:rsid w:val="0039320C"/>
    <w:rsid w:val="00394CD4"/>
    <w:rsid w:val="003A0591"/>
    <w:rsid w:val="003A3806"/>
    <w:rsid w:val="003A3C77"/>
    <w:rsid w:val="003A51C1"/>
    <w:rsid w:val="003A6510"/>
    <w:rsid w:val="003B2610"/>
    <w:rsid w:val="003B2BE8"/>
    <w:rsid w:val="003B46D3"/>
    <w:rsid w:val="003C0CC4"/>
    <w:rsid w:val="003C138A"/>
    <w:rsid w:val="003C2CEE"/>
    <w:rsid w:val="003C56E7"/>
    <w:rsid w:val="003C5822"/>
    <w:rsid w:val="003C6A1D"/>
    <w:rsid w:val="003C6F05"/>
    <w:rsid w:val="003D0AE5"/>
    <w:rsid w:val="003D1DD2"/>
    <w:rsid w:val="003D2B34"/>
    <w:rsid w:val="003D2FEC"/>
    <w:rsid w:val="003D35B6"/>
    <w:rsid w:val="003D3CEA"/>
    <w:rsid w:val="003D6632"/>
    <w:rsid w:val="003D68B4"/>
    <w:rsid w:val="003E20F3"/>
    <w:rsid w:val="003E3488"/>
    <w:rsid w:val="003E496B"/>
    <w:rsid w:val="003E628B"/>
    <w:rsid w:val="003E69AF"/>
    <w:rsid w:val="003F0271"/>
    <w:rsid w:val="003F0392"/>
    <w:rsid w:val="003F05F0"/>
    <w:rsid w:val="003F1C20"/>
    <w:rsid w:val="003F588A"/>
    <w:rsid w:val="00402B02"/>
    <w:rsid w:val="004030D5"/>
    <w:rsid w:val="0040471F"/>
    <w:rsid w:val="00405396"/>
    <w:rsid w:val="00405AD8"/>
    <w:rsid w:val="00405B31"/>
    <w:rsid w:val="0040635C"/>
    <w:rsid w:val="00411E56"/>
    <w:rsid w:val="00417D49"/>
    <w:rsid w:val="00420FC2"/>
    <w:rsid w:val="004262AF"/>
    <w:rsid w:val="00426437"/>
    <w:rsid w:val="00430764"/>
    <w:rsid w:val="0043233C"/>
    <w:rsid w:val="004332AD"/>
    <w:rsid w:val="004337AE"/>
    <w:rsid w:val="0044132F"/>
    <w:rsid w:val="00443E6D"/>
    <w:rsid w:val="00444A58"/>
    <w:rsid w:val="00452BC7"/>
    <w:rsid w:val="00453A14"/>
    <w:rsid w:val="00455E75"/>
    <w:rsid w:val="00456122"/>
    <w:rsid w:val="00457B2C"/>
    <w:rsid w:val="00457C44"/>
    <w:rsid w:val="00461B0C"/>
    <w:rsid w:val="00463345"/>
    <w:rsid w:val="004637EB"/>
    <w:rsid w:val="00463CBA"/>
    <w:rsid w:val="00470A3E"/>
    <w:rsid w:val="0047376E"/>
    <w:rsid w:val="004742F8"/>
    <w:rsid w:val="00474C66"/>
    <w:rsid w:val="004777D9"/>
    <w:rsid w:val="00481758"/>
    <w:rsid w:val="00482A4E"/>
    <w:rsid w:val="00482A87"/>
    <w:rsid w:val="00486107"/>
    <w:rsid w:val="00486138"/>
    <w:rsid w:val="0049175E"/>
    <w:rsid w:val="004923DC"/>
    <w:rsid w:val="00493C94"/>
    <w:rsid w:val="00493F68"/>
    <w:rsid w:val="00494236"/>
    <w:rsid w:val="00494AF5"/>
    <w:rsid w:val="0049575D"/>
    <w:rsid w:val="004971AA"/>
    <w:rsid w:val="004A0D22"/>
    <w:rsid w:val="004A0E73"/>
    <w:rsid w:val="004A18DE"/>
    <w:rsid w:val="004A3A09"/>
    <w:rsid w:val="004A52DE"/>
    <w:rsid w:val="004A6252"/>
    <w:rsid w:val="004A6CA4"/>
    <w:rsid w:val="004B2882"/>
    <w:rsid w:val="004B4CF4"/>
    <w:rsid w:val="004B600A"/>
    <w:rsid w:val="004B6767"/>
    <w:rsid w:val="004C51CF"/>
    <w:rsid w:val="004C51D9"/>
    <w:rsid w:val="004D148B"/>
    <w:rsid w:val="004D5F8D"/>
    <w:rsid w:val="004E006F"/>
    <w:rsid w:val="004E08A7"/>
    <w:rsid w:val="004E14B4"/>
    <w:rsid w:val="004E3D1A"/>
    <w:rsid w:val="004F03F0"/>
    <w:rsid w:val="004F33A6"/>
    <w:rsid w:val="004F4EFC"/>
    <w:rsid w:val="004F5965"/>
    <w:rsid w:val="004F5D1E"/>
    <w:rsid w:val="004F5EC7"/>
    <w:rsid w:val="004F693C"/>
    <w:rsid w:val="00500D6B"/>
    <w:rsid w:val="00501790"/>
    <w:rsid w:val="005018DF"/>
    <w:rsid w:val="00501A2F"/>
    <w:rsid w:val="0050245C"/>
    <w:rsid w:val="00502736"/>
    <w:rsid w:val="005027C4"/>
    <w:rsid w:val="00503F1D"/>
    <w:rsid w:val="00506D5E"/>
    <w:rsid w:val="005072FD"/>
    <w:rsid w:val="00511284"/>
    <w:rsid w:val="0051243B"/>
    <w:rsid w:val="005149E1"/>
    <w:rsid w:val="00521AF0"/>
    <w:rsid w:val="005224E8"/>
    <w:rsid w:val="00525D35"/>
    <w:rsid w:val="00525D3F"/>
    <w:rsid w:val="005270BD"/>
    <w:rsid w:val="00527A06"/>
    <w:rsid w:val="005316CE"/>
    <w:rsid w:val="0053371E"/>
    <w:rsid w:val="005349BB"/>
    <w:rsid w:val="00534E47"/>
    <w:rsid w:val="00535C2C"/>
    <w:rsid w:val="00537AFE"/>
    <w:rsid w:val="00537ED5"/>
    <w:rsid w:val="005408CC"/>
    <w:rsid w:val="00540A99"/>
    <w:rsid w:val="00541B9F"/>
    <w:rsid w:val="00543171"/>
    <w:rsid w:val="00543A29"/>
    <w:rsid w:val="005457FA"/>
    <w:rsid w:val="00545811"/>
    <w:rsid w:val="005467A9"/>
    <w:rsid w:val="00551821"/>
    <w:rsid w:val="0055230D"/>
    <w:rsid w:val="00552C50"/>
    <w:rsid w:val="00555F38"/>
    <w:rsid w:val="00556A09"/>
    <w:rsid w:val="00556CCA"/>
    <w:rsid w:val="00556F50"/>
    <w:rsid w:val="00557029"/>
    <w:rsid w:val="00557EF2"/>
    <w:rsid w:val="0056021F"/>
    <w:rsid w:val="00563421"/>
    <w:rsid w:val="005645FC"/>
    <w:rsid w:val="0056499F"/>
    <w:rsid w:val="00564CF4"/>
    <w:rsid w:val="00565B29"/>
    <w:rsid w:val="005676FA"/>
    <w:rsid w:val="005705AA"/>
    <w:rsid w:val="0057065F"/>
    <w:rsid w:val="00573E99"/>
    <w:rsid w:val="00574542"/>
    <w:rsid w:val="005745E6"/>
    <w:rsid w:val="005748D4"/>
    <w:rsid w:val="005751EA"/>
    <w:rsid w:val="0057556B"/>
    <w:rsid w:val="00577E10"/>
    <w:rsid w:val="00580987"/>
    <w:rsid w:val="00581AF0"/>
    <w:rsid w:val="00582036"/>
    <w:rsid w:val="005822CF"/>
    <w:rsid w:val="00583F48"/>
    <w:rsid w:val="005854F0"/>
    <w:rsid w:val="00585CD7"/>
    <w:rsid w:val="005865D2"/>
    <w:rsid w:val="005866EB"/>
    <w:rsid w:val="00590345"/>
    <w:rsid w:val="00591B92"/>
    <w:rsid w:val="00591CA4"/>
    <w:rsid w:val="00592488"/>
    <w:rsid w:val="005953AF"/>
    <w:rsid w:val="00597C1B"/>
    <w:rsid w:val="005A4FD6"/>
    <w:rsid w:val="005A64B8"/>
    <w:rsid w:val="005B0CB6"/>
    <w:rsid w:val="005B0D39"/>
    <w:rsid w:val="005B1C54"/>
    <w:rsid w:val="005B2782"/>
    <w:rsid w:val="005B29CD"/>
    <w:rsid w:val="005B468C"/>
    <w:rsid w:val="005B5CB5"/>
    <w:rsid w:val="005B7D94"/>
    <w:rsid w:val="005C0BE0"/>
    <w:rsid w:val="005C1261"/>
    <w:rsid w:val="005C1952"/>
    <w:rsid w:val="005C246D"/>
    <w:rsid w:val="005C4A73"/>
    <w:rsid w:val="005C5354"/>
    <w:rsid w:val="005D14A9"/>
    <w:rsid w:val="005D31BE"/>
    <w:rsid w:val="005D41FF"/>
    <w:rsid w:val="005D4D23"/>
    <w:rsid w:val="005D6E6B"/>
    <w:rsid w:val="005E1242"/>
    <w:rsid w:val="005E149E"/>
    <w:rsid w:val="005E1A5E"/>
    <w:rsid w:val="005E1F57"/>
    <w:rsid w:val="005E533F"/>
    <w:rsid w:val="005E5342"/>
    <w:rsid w:val="005E7429"/>
    <w:rsid w:val="005F0497"/>
    <w:rsid w:val="005F6C82"/>
    <w:rsid w:val="00603CE0"/>
    <w:rsid w:val="006042EF"/>
    <w:rsid w:val="00605E98"/>
    <w:rsid w:val="00611223"/>
    <w:rsid w:val="00612E0E"/>
    <w:rsid w:val="00616AE7"/>
    <w:rsid w:val="00616C11"/>
    <w:rsid w:val="006171E0"/>
    <w:rsid w:val="00617B07"/>
    <w:rsid w:val="00620688"/>
    <w:rsid w:val="0062092B"/>
    <w:rsid w:val="0062102E"/>
    <w:rsid w:val="00621D1A"/>
    <w:rsid w:val="006244FF"/>
    <w:rsid w:val="006257C1"/>
    <w:rsid w:val="00627161"/>
    <w:rsid w:val="00630CD3"/>
    <w:rsid w:val="006322F4"/>
    <w:rsid w:val="00633124"/>
    <w:rsid w:val="00634379"/>
    <w:rsid w:val="00634486"/>
    <w:rsid w:val="006362FA"/>
    <w:rsid w:val="0063632A"/>
    <w:rsid w:val="00640E88"/>
    <w:rsid w:val="0064225A"/>
    <w:rsid w:val="00644026"/>
    <w:rsid w:val="00644C11"/>
    <w:rsid w:val="00651221"/>
    <w:rsid w:val="0065160F"/>
    <w:rsid w:val="00652E22"/>
    <w:rsid w:val="00653727"/>
    <w:rsid w:val="0065492A"/>
    <w:rsid w:val="00655BDE"/>
    <w:rsid w:val="00657220"/>
    <w:rsid w:val="00660D7B"/>
    <w:rsid w:val="00664B9C"/>
    <w:rsid w:val="00665115"/>
    <w:rsid w:val="006654E5"/>
    <w:rsid w:val="0067016C"/>
    <w:rsid w:val="00670930"/>
    <w:rsid w:val="0067636F"/>
    <w:rsid w:val="00683B8C"/>
    <w:rsid w:val="0068547E"/>
    <w:rsid w:val="0069018E"/>
    <w:rsid w:val="00690AD7"/>
    <w:rsid w:val="00694334"/>
    <w:rsid w:val="00696083"/>
    <w:rsid w:val="006963CD"/>
    <w:rsid w:val="006A1D9F"/>
    <w:rsid w:val="006A334A"/>
    <w:rsid w:val="006A388A"/>
    <w:rsid w:val="006A3A19"/>
    <w:rsid w:val="006A47E3"/>
    <w:rsid w:val="006A4B35"/>
    <w:rsid w:val="006A78B5"/>
    <w:rsid w:val="006A7A70"/>
    <w:rsid w:val="006B0BB4"/>
    <w:rsid w:val="006B0CED"/>
    <w:rsid w:val="006B572A"/>
    <w:rsid w:val="006B7D21"/>
    <w:rsid w:val="006C159B"/>
    <w:rsid w:val="006C7E06"/>
    <w:rsid w:val="006D04CC"/>
    <w:rsid w:val="006D1EC7"/>
    <w:rsid w:val="006D2F99"/>
    <w:rsid w:val="006D5783"/>
    <w:rsid w:val="006D6EE3"/>
    <w:rsid w:val="006D7549"/>
    <w:rsid w:val="006D76B0"/>
    <w:rsid w:val="006E0E7E"/>
    <w:rsid w:val="006E4E82"/>
    <w:rsid w:val="006E50A0"/>
    <w:rsid w:val="006E51D6"/>
    <w:rsid w:val="006E775C"/>
    <w:rsid w:val="006E7BAE"/>
    <w:rsid w:val="006F0435"/>
    <w:rsid w:val="006F358F"/>
    <w:rsid w:val="006F3CD3"/>
    <w:rsid w:val="006F3E42"/>
    <w:rsid w:val="006F68C9"/>
    <w:rsid w:val="00705322"/>
    <w:rsid w:val="00707195"/>
    <w:rsid w:val="007075AA"/>
    <w:rsid w:val="007116DB"/>
    <w:rsid w:val="007151DA"/>
    <w:rsid w:val="007169D9"/>
    <w:rsid w:val="00716EE8"/>
    <w:rsid w:val="00717339"/>
    <w:rsid w:val="0072332D"/>
    <w:rsid w:val="00724988"/>
    <w:rsid w:val="007260DC"/>
    <w:rsid w:val="00726DE1"/>
    <w:rsid w:val="00732F6C"/>
    <w:rsid w:val="00734108"/>
    <w:rsid w:val="00736379"/>
    <w:rsid w:val="007368C7"/>
    <w:rsid w:val="007372D5"/>
    <w:rsid w:val="00737B2C"/>
    <w:rsid w:val="0074175E"/>
    <w:rsid w:val="00741844"/>
    <w:rsid w:val="00742399"/>
    <w:rsid w:val="00743492"/>
    <w:rsid w:val="00743B8E"/>
    <w:rsid w:val="0074505A"/>
    <w:rsid w:val="0074646E"/>
    <w:rsid w:val="00751BC3"/>
    <w:rsid w:val="0075366B"/>
    <w:rsid w:val="00755707"/>
    <w:rsid w:val="00756BDC"/>
    <w:rsid w:val="00756E61"/>
    <w:rsid w:val="00757B5E"/>
    <w:rsid w:val="00762963"/>
    <w:rsid w:val="00763AB5"/>
    <w:rsid w:val="00765227"/>
    <w:rsid w:val="00767D15"/>
    <w:rsid w:val="0077234A"/>
    <w:rsid w:val="0077370A"/>
    <w:rsid w:val="00774037"/>
    <w:rsid w:val="007750FA"/>
    <w:rsid w:val="00776320"/>
    <w:rsid w:val="0077665A"/>
    <w:rsid w:val="00776A2E"/>
    <w:rsid w:val="0078281C"/>
    <w:rsid w:val="00783C1C"/>
    <w:rsid w:val="00784932"/>
    <w:rsid w:val="0078543A"/>
    <w:rsid w:val="00785D3A"/>
    <w:rsid w:val="00787333"/>
    <w:rsid w:val="00787DE0"/>
    <w:rsid w:val="0079319E"/>
    <w:rsid w:val="0079515C"/>
    <w:rsid w:val="00797A1E"/>
    <w:rsid w:val="00797A2F"/>
    <w:rsid w:val="007A0CB1"/>
    <w:rsid w:val="007A10C6"/>
    <w:rsid w:val="007A3944"/>
    <w:rsid w:val="007A7A95"/>
    <w:rsid w:val="007B3094"/>
    <w:rsid w:val="007B6746"/>
    <w:rsid w:val="007B6C2A"/>
    <w:rsid w:val="007B7291"/>
    <w:rsid w:val="007B7297"/>
    <w:rsid w:val="007B7739"/>
    <w:rsid w:val="007C1C4B"/>
    <w:rsid w:val="007C3085"/>
    <w:rsid w:val="007C34FA"/>
    <w:rsid w:val="007C42F4"/>
    <w:rsid w:val="007C5278"/>
    <w:rsid w:val="007C60AE"/>
    <w:rsid w:val="007D065B"/>
    <w:rsid w:val="007D18C0"/>
    <w:rsid w:val="007D42AA"/>
    <w:rsid w:val="007D44DA"/>
    <w:rsid w:val="007D6C13"/>
    <w:rsid w:val="007D7A10"/>
    <w:rsid w:val="007E0F9E"/>
    <w:rsid w:val="007E214E"/>
    <w:rsid w:val="007E6951"/>
    <w:rsid w:val="007F06AE"/>
    <w:rsid w:val="007F3128"/>
    <w:rsid w:val="007F65AA"/>
    <w:rsid w:val="007F7CF9"/>
    <w:rsid w:val="007F7FA9"/>
    <w:rsid w:val="00801389"/>
    <w:rsid w:val="00803626"/>
    <w:rsid w:val="008052C7"/>
    <w:rsid w:val="00806505"/>
    <w:rsid w:val="0080679A"/>
    <w:rsid w:val="00807046"/>
    <w:rsid w:val="00807FA3"/>
    <w:rsid w:val="00813E94"/>
    <w:rsid w:val="008143D9"/>
    <w:rsid w:val="00815A6E"/>
    <w:rsid w:val="00816F15"/>
    <w:rsid w:val="008212DD"/>
    <w:rsid w:val="00821AAF"/>
    <w:rsid w:val="00822FF5"/>
    <w:rsid w:val="00825276"/>
    <w:rsid w:val="008267A7"/>
    <w:rsid w:val="00831AD8"/>
    <w:rsid w:val="00832124"/>
    <w:rsid w:val="008349B8"/>
    <w:rsid w:val="008360A7"/>
    <w:rsid w:val="00837ACB"/>
    <w:rsid w:val="008405B3"/>
    <w:rsid w:val="0084217E"/>
    <w:rsid w:val="0084269E"/>
    <w:rsid w:val="008428A8"/>
    <w:rsid w:val="00845CAA"/>
    <w:rsid w:val="00845EE9"/>
    <w:rsid w:val="00846EB2"/>
    <w:rsid w:val="00847A4A"/>
    <w:rsid w:val="00851D0C"/>
    <w:rsid w:val="00851F11"/>
    <w:rsid w:val="00851F37"/>
    <w:rsid w:val="00853FE6"/>
    <w:rsid w:val="0085481C"/>
    <w:rsid w:val="00854E5A"/>
    <w:rsid w:val="0085522A"/>
    <w:rsid w:val="0085522E"/>
    <w:rsid w:val="00855C16"/>
    <w:rsid w:val="00855C83"/>
    <w:rsid w:val="008569BC"/>
    <w:rsid w:val="008569E3"/>
    <w:rsid w:val="00860608"/>
    <w:rsid w:val="00862FCF"/>
    <w:rsid w:val="00867367"/>
    <w:rsid w:val="00867AAD"/>
    <w:rsid w:val="00872428"/>
    <w:rsid w:val="00872E2F"/>
    <w:rsid w:val="00872FC7"/>
    <w:rsid w:val="00873A6E"/>
    <w:rsid w:val="00873B6D"/>
    <w:rsid w:val="0087439B"/>
    <w:rsid w:val="0087593B"/>
    <w:rsid w:val="0087682B"/>
    <w:rsid w:val="00876CD6"/>
    <w:rsid w:val="00877EDD"/>
    <w:rsid w:val="0088048E"/>
    <w:rsid w:val="00884FE6"/>
    <w:rsid w:val="00886532"/>
    <w:rsid w:val="00886F7A"/>
    <w:rsid w:val="00891D2F"/>
    <w:rsid w:val="008921D7"/>
    <w:rsid w:val="00893127"/>
    <w:rsid w:val="00893CD8"/>
    <w:rsid w:val="0089400C"/>
    <w:rsid w:val="00895912"/>
    <w:rsid w:val="008A2501"/>
    <w:rsid w:val="008A2FBE"/>
    <w:rsid w:val="008A6AFC"/>
    <w:rsid w:val="008A6CD5"/>
    <w:rsid w:val="008A7C84"/>
    <w:rsid w:val="008B0F8D"/>
    <w:rsid w:val="008B121F"/>
    <w:rsid w:val="008B1670"/>
    <w:rsid w:val="008B745B"/>
    <w:rsid w:val="008B75DB"/>
    <w:rsid w:val="008C0056"/>
    <w:rsid w:val="008C4771"/>
    <w:rsid w:val="008C4C71"/>
    <w:rsid w:val="008C5AE8"/>
    <w:rsid w:val="008D0FE0"/>
    <w:rsid w:val="008D129C"/>
    <w:rsid w:val="008D3718"/>
    <w:rsid w:val="008D4506"/>
    <w:rsid w:val="008D509F"/>
    <w:rsid w:val="008D6E50"/>
    <w:rsid w:val="008E035E"/>
    <w:rsid w:val="008E0C25"/>
    <w:rsid w:val="008E300E"/>
    <w:rsid w:val="008E5CCD"/>
    <w:rsid w:val="008E64F6"/>
    <w:rsid w:val="008F0F96"/>
    <w:rsid w:val="008F14C4"/>
    <w:rsid w:val="008F1C7D"/>
    <w:rsid w:val="008F2A6F"/>
    <w:rsid w:val="008F2E52"/>
    <w:rsid w:val="008F3C85"/>
    <w:rsid w:val="008F6FF9"/>
    <w:rsid w:val="008F7548"/>
    <w:rsid w:val="009010FE"/>
    <w:rsid w:val="00902F29"/>
    <w:rsid w:val="009035DC"/>
    <w:rsid w:val="00906413"/>
    <w:rsid w:val="00906FB7"/>
    <w:rsid w:val="00910CDF"/>
    <w:rsid w:val="00911439"/>
    <w:rsid w:val="0091145C"/>
    <w:rsid w:val="00911475"/>
    <w:rsid w:val="009114F0"/>
    <w:rsid w:val="00912567"/>
    <w:rsid w:val="009132C7"/>
    <w:rsid w:val="009138C1"/>
    <w:rsid w:val="00915D57"/>
    <w:rsid w:val="00916A65"/>
    <w:rsid w:val="0091722C"/>
    <w:rsid w:val="009204DD"/>
    <w:rsid w:val="009217BD"/>
    <w:rsid w:val="009219EB"/>
    <w:rsid w:val="009227AE"/>
    <w:rsid w:val="00927ACD"/>
    <w:rsid w:val="00927FA0"/>
    <w:rsid w:val="009307B7"/>
    <w:rsid w:val="00930AD9"/>
    <w:rsid w:val="00932540"/>
    <w:rsid w:val="00936B11"/>
    <w:rsid w:val="00941105"/>
    <w:rsid w:val="00941E4D"/>
    <w:rsid w:val="00945CCF"/>
    <w:rsid w:val="00950D06"/>
    <w:rsid w:val="00951EF0"/>
    <w:rsid w:val="0095387A"/>
    <w:rsid w:val="009560D4"/>
    <w:rsid w:val="009617DF"/>
    <w:rsid w:val="009617E2"/>
    <w:rsid w:val="009618B7"/>
    <w:rsid w:val="00964F24"/>
    <w:rsid w:val="00965BB1"/>
    <w:rsid w:val="00965DAC"/>
    <w:rsid w:val="009702F9"/>
    <w:rsid w:val="009706D2"/>
    <w:rsid w:val="00977821"/>
    <w:rsid w:val="0098044D"/>
    <w:rsid w:val="0098073F"/>
    <w:rsid w:val="0098095F"/>
    <w:rsid w:val="00982C67"/>
    <w:rsid w:val="00983003"/>
    <w:rsid w:val="00984EE7"/>
    <w:rsid w:val="009858DC"/>
    <w:rsid w:val="00985AB6"/>
    <w:rsid w:val="0098697A"/>
    <w:rsid w:val="00986E77"/>
    <w:rsid w:val="00992C5C"/>
    <w:rsid w:val="00993F43"/>
    <w:rsid w:val="00994AF3"/>
    <w:rsid w:val="009960E2"/>
    <w:rsid w:val="00996556"/>
    <w:rsid w:val="009A15CF"/>
    <w:rsid w:val="009A1D32"/>
    <w:rsid w:val="009A20F6"/>
    <w:rsid w:val="009A28D2"/>
    <w:rsid w:val="009A3E6F"/>
    <w:rsid w:val="009A4B1B"/>
    <w:rsid w:val="009A76C7"/>
    <w:rsid w:val="009B0066"/>
    <w:rsid w:val="009B0F31"/>
    <w:rsid w:val="009B177E"/>
    <w:rsid w:val="009B3CAE"/>
    <w:rsid w:val="009B6184"/>
    <w:rsid w:val="009C4519"/>
    <w:rsid w:val="009C46AB"/>
    <w:rsid w:val="009C4C95"/>
    <w:rsid w:val="009C5350"/>
    <w:rsid w:val="009C668A"/>
    <w:rsid w:val="009C73C1"/>
    <w:rsid w:val="009D188E"/>
    <w:rsid w:val="009D2BB9"/>
    <w:rsid w:val="009D3FE4"/>
    <w:rsid w:val="009D78A5"/>
    <w:rsid w:val="009E0B8C"/>
    <w:rsid w:val="009E49CF"/>
    <w:rsid w:val="009F126C"/>
    <w:rsid w:val="009F352B"/>
    <w:rsid w:val="009F35C6"/>
    <w:rsid w:val="009F5218"/>
    <w:rsid w:val="009F7B5A"/>
    <w:rsid w:val="00A05D4D"/>
    <w:rsid w:val="00A05EAB"/>
    <w:rsid w:val="00A0782C"/>
    <w:rsid w:val="00A07B85"/>
    <w:rsid w:val="00A11A31"/>
    <w:rsid w:val="00A16346"/>
    <w:rsid w:val="00A1729F"/>
    <w:rsid w:val="00A21844"/>
    <w:rsid w:val="00A22284"/>
    <w:rsid w:val="00A22541"/>
    <w:rsid w:val="00A22564"/>
    <w:rsid w:val="00A26591"/>
    <w:rsid w:val="00A26AA8"/>
    <w:rsid w:val="00A30BA9"/>
    <w:rsid w:val="00A30BDC"/>
    <w:rsid w:val="00A30D24"/>
    <w:rsid w:val="00A31543"/>
    <w:rsid w:val="00A32507"/>
    <w:rsid w:val="00A358EC"/>
    <w:rsid w:val="00A370FE"/>
    <w:rsid w:val="00A404D1"/>
    <w:rsid w:val="00A412EB"/>
    <w:rsid w:val="00A41DA9"/>
    <w:rsid w:val="00A428FA"/>
    <w:rsid w:val="00A42B04"/>
    <w:rsid w:val="00A43BCF"/>
    <w:rsid w:val="00A44577"/>
    <w:rsid w:val="00A44B1F"/>
    <w:rsid w:val="00A461B1"/>
    <w:rsid w:val="00A47BE8"/>
    <w:rsid w:val="00A51B9A"/>
    <w:rsid w:val="00A53EE3"/>
    <w:rsid w:val="00A57A78"/>
    <w:rsid w:val="00A57B55"/>
    <w:rsid w:val="00A61F93"/>
    <w:rsid w:val="00A65391"/>
    <w:rsid w:val="00A66028"/>
    <w:rsid w:val="00A70196"/>
    <w:rsid w:val="00A7131A"/>
    <w:rsid w:val="00A80BC3"/>
    <w:rsid w:val="00A81335"/>
    <w:rsid w:val="00A81A56"/>
    <w:rsid w:val="00A82A83"/>
    <w:rsid w:val="00A840B1"/>
    <w:rsid w:val="00A84151"/>
    <w:rsid w:val="00A86C63"/>
    <w:rsid w:val="00A905E1"/>
    <w:rsid w:val="00A95649"/>
    <w:rsid w:val="00A97893"/>
    <w:rsid w:val="00AA1256"/>
    <w:rsid w:val="00AA3571"/>
    <w:rsid w:val="00AA5931"/>
    <w:rsid w:val="00AA597A"/>
    <w:rsid w:val="00AA5FAA"/>
    <w:rsid w:val="00AB19C8"/>
    <w:rsid w:val="00AB1D2F"/>
    <w:rsid w:val="00AB5009"/>
    <w:rsid w:val="00AB5383"/>
    <w:rsid w:val="00AB68C9"/>
    <w:rsid w:val="00AB7A9A"/>
    <w:rsid w:val="00AC02C0"/>
    <w:rsid w:val="00AC12E0"/>
    <w:rsid w:val="00AC16E8"/>
    <w:rsid w:val="00AC2A06"/>
    <w:rsid w:val="00AC339E"/>
    <w:rsid w:val="00AC54D7"/>
    <w:rsid w:val="00AC5CCE"/>
    <w:rsid w:val="00AC640C"/>
    <w:rsid w:val="00AC66A4"/>
    <w:rsid w:val="00AC6B20"/>
    <w:rsid w:val="00AC6B80"/>
    <w:rsid w:val="00AC6DD7"/>
    <w:rsid w:val="00AC71AF"/>
    <w:rsid w:val="00AD7053"/>
    <w:rsid w:val="00AD7A1F"/>
    <w:rsid w:val="00AE2733"/>
    <w:rsid w:val="00AE4E0D"/>
    <w:rsid w:val="00AE65D3"/>
    <w:rsid w:val="00AE73EB"/>
    <w:rsid w:val="00AE7C2D"/>
    <w:rsid w:val="00AF013D"/>
    <w:rsid w:val="00AF0DCA"/>
    <w:rsid w:val="00AF1348"/>
    <w:rsid w:val="00AF201E"/>
    <w:rsid w:val="00AF226C"/>
    <w:rsid w:val="00AF52AA"/>
    <w:rsid w:val="00AF57B4"/>
    <w:rsid w:val="00AF5D8C"/>
    <w:rsid w:val="00AF635F"/>
    <w:rsid w:val="00AF7E86"/>
    <w:rsid w:val="00B007A3"/>
    <w:rsid w:val="00B05CCE"/>
    <w:rsid w:val="00B075E7"/>
    <w:rsid w:val="00B117A1"/>
    <w:rsid w:val="00B11AE3"/>
    <w:rsid w:val="00B16430"/>
    <w:rsid w:val="00B2061F"/>
    <w:rsid w:val="00B2084D"/>
    <w:rsid w:val="00B21BCB"/>
    <w:rsid w:val="00B23491"/>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1F66"/>
    <w:rsid w:val="00B44F65"/>
    <w:rsid w:val="00B45322"/>
    <w:rsid w:val="00B46C61"/>
    <w:rsid w:val="00B507EE"/>
    <w:rsid w:val="00B55683"/>
    <w:rsid w:val="00B559B4"/>
    <w:rsid w:val="00B562BF"/>
    <w:rsid w:val="00B563B1"/>
    <w:rsid w:val="00B573FA"/>
    <w:rsid w:val="00B61CDA"/>
    <w:rsid w:val="00B62B2F"/>
    <w:rsid w:val="00B64ABA"/>
    <w:rsid w:val="00B65F04"/>
    <w:rsid w:val="00B668D4"/>
    <w:rsid w:val="00B67658"/>
    <w:rsid w:val="00B67E22"/>
    <w:rsid w:val="00B7267D"/>
    <w:rsid w:val="00B72B36"/>
    <w:rsid w:val="00B7397E"/>
    <w:rsid w:val="00B74253"/>
    <w:rsid w:val="00B8552B"/>
    <w:rsid w:val="00B85C4B"/>
    <w:rsid w:val="00B864B0"/>
    <w:rsid w:val="00B87F12"/>
    <w:rsid w:val="00B936D9"/>
    <w:rsid w:val="00B94792"/>
    <w:rsid w:val="00B95133"/>
    <w:rsid w:val="00B95D63"/>
    <w:rsid w:val="00BA0184"/>
    <w:rsid w:val="00BA5A3C"/>
    <w:rsid w:val="00BA709B"/>
    <w:rsid w:val="00BB357F"/>
    <w:rsid w:val="00BC0261"/>
    <w:rsid w:val="00BC0C50"/>
    <w:rsid w:val="00BC17C5"/>
    <w:rsid w:val="00BC35EB"/>
    <w:rsid w:val="00BC4936"/>
    <w:rsid w:val="00BC5B3A"/>
    <w:rsid w:val="00BC6157"/>
    <w:rsid w:val="00BC65F6"/>
    <w:rsid w:val="00BC6816"/>
    <w:rsid w:val="00BC7AC9"/>
    <w:rsid w:val="00BD0B3D"/>
    <w:rsid w:val="00BD1803"/>
    <w:rsid w:val="00BD7068"/>
    <w:rsid w:val="00BE068B"/>
    <w:rsid w:val="00BE2175"/>
    <w:rsid w:val="00BE2335"/>
    <w:rsid w:val="00BE2B0C"/>
    <w:rsid w:val="00BE3A75"/>
    <w:rsid w:val="00BE4B66"/>
    <w:rsid w:val="00BE643E"/>
    <w:rsid w:val="00BE6570"/>
    <w:rsid w:val="00BE6772"/>
    <w:rsid w:val="00BE6A69"/>
    <w:rsid w:val="00BF22D8"/>
    <w:rsid w:val="00BF2D31"/>
    <w:rsid w:val="00BF4639"/>
    <w:rsid w:val="00BF47A8"/>
    <w:rsid w:val="00BF4E8A"/>
    <w:rsid w:val="00BF6944"/>
    <w:rsid w:val="00BF699B"/>
    <w:rsid w:val="00BF780A"/>
    <w:rsid w:val="00BF7F8B"/>
    <w:rsid w:val="00C0388E"/>
    <w:rsid w:val="00C03B3A"/>
    <w:rsid w:val="00C045B4"/>
    <w:rsid w:val="00C06C71"/>
    <w:rsid w:val="00C06E3D"/>
    <w:rsid w:val="00C13612"/>
    <w:rsid w:val="00C14563"/>
    <w:rsid w:val="00C15960"/>
    <w:rsid w:val="00C16C13"/>
    <w:rsid w:val="00C17D35"/>
    <w:rsid w:val="00C21D73"/>
    <w:rsid w:val="00C24DA3"/>
    <w:rsid w:val="00C2542F"/>
    <w:rsid w:val="00C255A3"/>
    <w:rsid w:val="00C26EC3"/>
    <w:rsid w:val="00C27738"/>
    <w:rsid w:val="00C27742"/>
    <w:rsid w:val="00C30016"/>
    <w:rsid w:val="00C31B64"/>
    <w:rsid w:val="00C324B7"/>
    <w:rsid w:val="00C32C0B"/>
    <w:rsid w:val="00C32FEF"/>
    <w:rsid w:val="00C34D9E"/>
    <w:rsid w:val="00C34DCC"/>
    <w:rsid w:val="00C35002"/>
    <w:rsid w:val="00C35864"/>
    <w:rsid w:val="00C408EA"/>
    <w:rsid w:val="00C43233"/>
    <w:rsid w:val="00C450B6"/>
    <w:rsid w:val="00C5077C"/>
    <w:rsid w:val="00C5122A"/>
    <w:rsid w:val="00C53C6F"/>
    <w:rsid w:val="00C53DB7"/>
    <w:rsid w:val="00C54F16"/>
    <w:rsid w:val="00C55D9B"/>
    <w:rsid w:val="00C55E62"/>
    <w:rsid w:val="00C5604C"/>
    <w:rsid w:val="00C5624D"/>
    <w:rsid w:val="00C57516"/>
    <w:rsid w:val="00C63AE0"/>
    <w:rsid w:val="00C63F37"/>
    <w:rsid w:val="00C64F27"/>
    <w:rsid w:val="00C66F14"/>
    <w:rsid w:val="00C71C67"/>
    <w:rsid w:val="00C738F5"/>
    <w:rsid w:val="00C740F1"/>
    <w:rsid w:val="00C77683"/>
    <w:rsid w:val="00C8202C"/>
    <w:rsid w:val="00C82E00"/>
    <w:rsid w:val="00C84602"/>
    <w:rsid w:val="00C853BE"/>
    <w:rsid w:val="00C857B8"/>
    <w:rsid w:val="00C861F2"/>
    <w:rsid w:val="00C86C14"/>
    <w:rsid w:val="00C923B0"/>
    <w:rsid w:val="00C92479"/>
    <w:rsid w:val="00C92BF8"/>
    <w:rsid w:val="00C933F5"/>
    <w:rsid w:val="00C963B2"/>
    <w:rsid w:val="00C96986"/>
    <w:rsid w:val="00C97461"/>
    <w:rsid w:val="00CA21BF"/>
    <w:rsid w:val="00CA62D7"/>
    <w:rsid w:val="00CA74F6"/>
    <w:rsid w:val="00CA7624"/>
    <w:rsid w:val="00CB203D"/>
    <w:rsid w:val="00CB2BAF"/>
    <w:rsid w:val="00CB561A"/>
    <w:rsid w:val="00CB7FAD"/>
    <w:rsid w:val="00CC01AE"/>
    <w:rsid w:val="00CC47ED"/>
    <w:rsid w:val="00CC4A31"/>
    <w:rsid w:val="00CC4B7B"/>
    <w:rsid w:val="00CC52F8"/>
    <w:rsid w:val="00CD1535"/>
    <w:rsid w:val="00CD15EF"/>
    <w:rsid w:val="00CD18EA"/>
    <w:rsid w:val="00CD43F7"/>
    <w:rsid w:val="00CD5A9D"/>
    <w:rsid w:val="00CE2AF4"/>
    <w:rsid w:val="00CE381F"/>
    <w:rsid w:val="00CE63A8"/>
    <w:rsid w:val="00CE7265"/>
    <w:rsid w:val="00CF5380"/>
    <w:rsid w:val="00D00A43"/>
    <w:rsid w:val="00D01738"/>
    <w:rsid w:val="00D02DA3"/>
    <w:rsid w:val="00D037E3"/>
    <w:rsid w:val="00D049CA"/>
    <w:rsid w:val="00D11081"/>
    <w:rsid w:val="00D1160B"/>
    <w:rsid w:val="00D124AE"/>
    <w:rsid w:val="00D145CF"/>
    <w:rsid w:val="00D15515"/>
    <w:rsid w:val="00D15F8F"/>
    <w:rsid w:val="00D16180"/>
    <w:rsid w:val="00D24258"/>
    <w:rsid w:val="00D25BCC"/>
    <w:rsid w:val="00D2733B"/>
    <w:rsid w:val="00D30372"/>
    <w:rsid w:val="00D30780"/>
    <w:rsid w:val="00D313D2"/>
    <w:rsid w:val="00D3248E"/>
    <w:rsid w:val="00D33606"/>
    <w:rsid w:val="00D342BD"/>
    <w:rsid w:val="00D35573"/>
    <w:rsid w:val="00D40C59"/>
    <w:rsid w:val="00D40EEF"/>
    <w:rsid w:val="00D42266"/>
    <w:rsid w:val="00D43BA8"/>
    <w:rsid w:val="00D43FE5"/>
    <w:rsid w:val="00D44A0F"/>
    <w:rsid w:val="00D44B43"/>
    <w:rsid w:val="00D47B34"/>
    <w:rsid w:val="00D50187"/>
    <w:rsid w:val="00D51ABF"/>
    <w:rsid w:val="00D532BD"/>
    <w:rsid w:val="00D55A2F"/>
    <w:rsid w:val="00D567BA"/>
    <w:rsid w:val="00D570E5"/>
    <w:rsid w:val="00D60D3B"/>
    <w:rsid w:val="00D622DB"/>
    <w:rsid w:val="00D62367"/>
    <w:rsid w:val="00D6531F"/>
    <w:rsid w:val="00D66AAD"/>
    <w:rsid w:val="00D70472"/>
    <w:rsid w:val="00D71229"/>
    <w:rsid w:val="00D71C7D"/>
    <w:rsid w:val="00D72818"/>
    <w:rsid w:val="00D72F7B"/>
    <w:rsid w:val="00D738E8"/>
    <w:rsid w:val="00D76283"/>
    <w:rsid w:val="00D7748D"/>
    <w:rsid w:val="00D80394"/>
    <w:rsid w:val="00D810CE"/>
    <w:rsid w:val="00D86A9F"/>
    <w:rsid w:val="00D914C8"/>
    <w:rsid w:val="00D914E4"/>
    <w:rsid w:val="00D94DC6"/>
    <w:rsid w:val="00D95B4B"/>
    <w:rsid w:val="00D96B74"/>
    <w:rsid w:val="00D96B98"/>
    <w:rsid w:val="00D97340"/>
    <w:rsid w:val="00DA0A6E"/>
    <w:rsid w:val="00DA1540"/>
    <w:rsid w:val="00DA53DC"/>
    <w:rsid w:val="00DA7A17"/>
    <w:rsid w:val="00DB2D55"/>
    <w:rsid w:val="00DB5ED2"/>
    <w:rsid w:val="00DB64B4"/>
    <w:rsid w:val="00DC0133"/>
    <w:rsid w:val="00DC64F2"/>
    <w:rsid w:val="00DD18F6"/>
    <w:rsid w:val="00DD4C38"/>
    <w:rsid w:val="00DD6AAB"/>
    <w:rsid w:val="00DD7877"/>
    <w:rsid w:val="00DD7A0B"/>
    <w:rsid w:val="00DD7C83"/>
    <w:rsid w:val="00DE120A"/>
    <w:rsid w:val="00DE120F"/>
    <w:rsid w:val="00DE1305"/>
    <w:rsid w:val="00DE1343"/>
    <w:rsid w:val="00DE162F"/>
    <w:rsid w:val="00DE42B6"/>
    <w:rsid w:val="00DE63A9"/>
    <w:rsid w:val="00DE63AF"/>
    <w:rsid w:val="00DE7626"/>
    <w:rsid w:val="00DF0D40"/>
    <w:rsid w:val="00DF323C"/>
    <w:rsid w:val="00DF3C22"/>
    <w:rsid w:val="00DF5BF7"/>
    <w:rsid w:val="00DF651C"/>
    <w:rsid w:val="00DF7084"/>
    <w:rsid w:val="00DF73EA"/>
    <w:rsid w:val="00E037DB"/>
    <w:rsid w:val="00E03B54"/>
    <w:rsid w:val="00E04E8E"/>
    <w:rsid w:val="00E06C8D"/>
    <w:rsid w:val="00E116E3"/>
    <w:rsid w:val="00E12F72"/>
    <w:rsid w:val="00E149A8"/>
    <w:rsid w:val="00E14CF9"/>
    <w:rsid w:val="00E157FB"/>
    <w:rsid w:val="00E15CB5"/>
    <w:rsid w:val="00E20AA3"/>
    <w:rsid w:val="00E2275A"/>
    <w:rsid w:val="00E2314F"/>
    <w:rsid w:val="00E23CC9"/>
    <w:rsid w:val="00E23E22"/>
    <w:rsid w:val="00E24A6C"/>
    <w:rsid w:val="00E24FE5"/>
    <w:rsid w:val="00E250D8"/>
    <w:rsid w:val="00E26592"/>
    <w:rsid w:val="00E26C64"/>
    <w:rsid w:val="00E319ED"/>
    <w:rsid w:val="00E37691"/>
    <w:rsid w:val="00E449EC"/>
    <w:rsid w:val="00E5104D"/>
    <w:rsid w:val="00E55490"/>
    <w:rsid w:val="00E56972"/>
    <w:rsid w:val="00E60FA0"/>
    <w:rsid w:val="00E617DC"/>
    <w:rsid w:val="00E61AFC"/>
    <w:rsid w:val="00E61DE7"/>
    <w:rsid w:val="00E61F50"/>
    <w:rsid w:val="00E63A9E"/>
    <w:rsid w:val="00E6473F"/>
    <w:rsid w:val="00E64F28"/>
    <w:rsid w:val="00E6610C"/>
    <w:rsid w:val="00E66387"/>
    <w:rsid w:val="00E6675B"/>
    <w:rsid w:val="00E77082"/>
    <w:rsid w:val="00E77135"/>
    <w:rsid w:val="00E77633"/>
    <w:rsid w:val="00E77B13"/>
    <w:rsid w:val="00E77E6C"/>
    <w:rsid w:val="00E818EB"/>
    <w:rsid w:val="00E83109"/>
    <w:rsid w:val="00E83DE9"/>
    <w:rsid w:val="00E85318"/>
    <w:rsid w:val="00E863D3"/>
    <w:rsid w:val="00E866BE"/>
    <w:rsid w:val="00E87C70"/>
    <w:rsid w:val="00E87F03"/>
    <w:rsid w:val="00E9074C"/>
    <w:rsid w:val="00E90EF3"/>
    <w:rsid w:val="00E91CDB"/>
    <w:rsid w:val="00E922AB"/>
    <w:rsid w:val="00E92414"/>
    <w:rsid w:val="00E935EC"/>
    <w:rsid w:val="00E944F3"/>
    <w:rsid w:val="00E94513"/>
    <w:rsid w:val="00E95DFE"/>
    <w:rsid w:val="00E963E2"/>
    <w:rsid w:val="00EA170C"/>
    <w:rsid w:val="00EA20CF"/>
    <w:rsid w:val="00EA2386"/>
    <w:rsid w:val="00EA2F17"/>
    <w:rsid w:val="00EA3B07"/>
    <w:rsid w:val="00EA478F"/>
    <w:rsid w:val="00EB0BEF"/>
    <w:rsid w:val="00EB2DC9"/>
    <w:rsid w:val="00EB3536"/>
    <w:rsid w:val="00EB4C45"/>
    <w:rsid w:val="00EB68C8"/>
    <w:rsid w:val="00EC1BEC"/>
    <w:rsid w:val="00EC3600"/>
    <w:rsid w:val="00EC475C"/>
    <w:rsid w:val="00EC6FF3"/>
    <w:rsid w:val="00ED1414"/>
    <w:rsid w:val="00ED1584"/>
    <w:rsid w:val="00ED1DD2"/>
    <w:rsid w:val="00ED253C"/>
    <w:rsid w:val="00ED3196"/>
    <w:rsid w:val="00ED3F3C"/>
    <w:rsid w:val="00ED4C7E"/>
    <w:rsid w:val="00EE10F6"/>
    <w:rsid w:val="00EE34F0"/>
    <w:rsid w:val="00EE7079"/>
    <w:rsid w:val="00EF38A8"/>
    <w:rsid w:val="00EF6643"/>
    <w:rsid w:val="00EF7659"/>
    <w:rsid w:val="00EF7E6F"/>
    <w:rsid w:val="00EF7E74"/>
    <w:rsid w:val="00F010DC"/>
    <w:rsid w:val="00F0146E"/>
    <w:rsid w:val="00F0218A"/>
    <w:rsid w:val="00F02AA9"/>
    <w:rsid w:val="00F04977"/>
    <w:rsid w:val="00F05F2D"/>
    <w:rsid w:val="00F07C17"/>
    <w:rsid w:val="00F07E1C"/>
    <w:rsid w:val="00F11A03"/>
    <w:rsid w:val="00F11D9F"/>
    <w:rsid w:val="00F21791"/>
    <w:rsid w:val="00F21C8D"/>
    <w:rsid w:val="00F23AD0"/>
    <w:rsid w:val="00F27389"/>
    <w:rsid w:val="00F276C1"/>
    <w:rsid w:val="00F27B28"/>
    <w:rsid w:val="00F304FA"/>
    <w:rsid w:val="00F30967"/>
    <w:rsid w:val="00F34334"/>
    <w:rsid w:val="00F34588"/>
    <w:rsid w:val="00F3776C"/>
    <w:rsid w:val="00F423C5"/>
    <w:rsid w:val="00F42802"/>
    <w:rsid w:val="00F50F3C"/>
    <w:rsid w:val="00F513DE"/>
    <w:rsid w:val="00F52695"/>
    <w:rsid w:val="00F53929"/>
    <w:rsid w:val="00F57928"/>
    <w:rsid w:val="00F57D7F"/>
    <w:rsid w:val="00F621FD"/>
    <w:rsid w:val="00F62CF4"/>
    <w:rsid w:val="00F65F49"/>
    <w:rsid w:val="00F66FCF"/>
    <w:rsid w:val="00F6764E"/>
    <w:rsid w:val="00F76856"/>
    <w:rsid w:val="00F7686D"/>
    <w:rsid w:val="00F76AD5"/>
    <w:rsid w:val="00F77FEA"/>
    <w:rsid w:val="00F80CB2"/>
    <w:rsid w:val="00F80DCB"/>
    <w:rsid w:val="00F81DF3"/>
    <w:rsid w:val="00F83D21"/>
    <w:rsid w:val="00F900CD"/>
    <w:rsid w:val="00F900E3"/>
    <w:rsid w:val="00F90DF6"/>
    <w:rsid w:val="00F91CA5"/>
    <w:rsid w:val="00F9726B"/>
    <w:rsid w:val="00FA1D57"/>
    <w:rsid w:val="00FA36F3"/>
    <w:rsid w:val="00FA3813"/>
    <w:rsid w:val="00FA4207"/>
    <w:rsid w:val="00FA57A1"/>
    <w:rsid w:val="00FA7CE0"/>
    <w:rsid w:val="00FB274F"/>
    <w:rsid w:val="00FB3304"/>
    <w:rsid w:val="00FB3674"/>
    <w:rsid w:val="00FB38AB"/>
    <w:rsid w:val="00FB4130"/>
    <w:rsid w:val="00FB5D07"/>
    <w:rsid w:val="00FB6B84"/>
    <w:rsid w:val="00FB7CCD"/>
    <w:rsid w:val="00FC450E"/>
    <w:rsid w:val="00FC67F1"/>
    <w:rsid w:val="00FC7B7B"/>
    <w:rsid w:val="00FD1927"/>
    <w:rsid w:val="00FD3C7A"/>
    <w:rsid w:val="00FD3E8C"/>
    <w:rsid w:val="00FD585D"/>
    <w:rsid w:val="00FE0999"/>
    <w:rsid w:val="00FE2F69"/>
    <w:rsid w:val="00FF217F"/>
    <w:rsid w:val="00FF3551"/>
    <w:rsid w:val="00FF3AA7"/>
    <w:rsid w:val="00FF63E4"/>
    <w:rsid w:val="00FF7C2E"/>
    <w:rsid w:val="00FF7F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1">
    <w:name w:val="heading 1"/>
    <w:basedOn w:val="Normal"/>
    <w:next w:val="Normal"/>
    <w:link w:val="Ttulo1Car"/>
    <w:uiPriority w:val="9"/>
    <w:qFormat/>
    <w:rsid w:val="00591C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customStyle="1" w:styleId="Ttulo1Car">
    <w:name w:val="Título 1 Car"/>
    <w:basedOn w:val="Fuentedeprrafopredeter"/>
    <w:link w:val="Ttulo1"/>
    <w:uiPriority w:val="9"/>
    <w:rsid w:val="00591CA4"/>
    <w:rPr>
      <w:rFonts w:asciiTheme="majorHAnsi" w:eastAsiaTheme="majorEastAsia" w:hAnsiTheme="majorHAnsi" w:cstheme="majorBidi"/>
      <w:color w:val="2F5496" w:themeColor="accent1" w:themeShade="BF"/>
      <w:sz w:val="32"/>
      <w:szCs w:val="32"/>
      <w:lang w:eastAsia="es-MX"/>
    </w:rPr>
  </w:style>
  <w:style w:type="paragraph" w:styleId="Sinespaciado">
    <w:name w:val="No Spacing"/>
    <w:uiPriority w:val="1"/>
    <w:qFormat/>
    <w:rsid w:val="008A6CD5"/>
    <w:pPr>
      <w:spacing w:after="0" w:line="240" w:lineRule="auto"/>
    </w:pPr>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41736653">
      <w:bodyDiv w:val="1"/>
      <w:marLeft w:val="0"/>
      <w:marRight w:val="0"/>
      <w:marTop w:val="0"/>
      <w:marBottom w:val="0"/>
      <w:divBdr>
        <w:top w:val="none" w:sz="0" w:space="0" w:color="auto"/>
        <w:left w:val="none" w:sz="0" w:space="0" w:color="auto"/>
        <w:bottom w:val="none" w:sz="0" w:space="0" w:color="auto"/>
        <w:right w:val="none" w:sz="0" w:space="0" w:color="auto"/>
      </w:divBdr>
    </w:div>
    <w:div w:id="397440409">
      <w:bodyDiv w:val="1"/>
      <w:marLeft w:val="0"/>
      <w:marRight w:val="0"/>
      <w:marTop w:val="0"/>
      <w:marBottom w:val="0"/>
      <w:divBdr>
        <w:top w:val="none" w:sz="0" w:space="0" w:color="auto"/>
        <w:left w:val="none" w:sz="0" w:space="0" w:color="auto"/>
        <w:bottom w:val="none" w:sz="0" w:space="0" w:color="auto"/>
        <w:right w:val="none" w:sz="0" w:space="0" w:color="auto"/>
      </w:divBdr>
    </w:div>
    <w:div w:id="48169994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73711676">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04417148">
      <w:bodyDiv w:val="1"/>
      <w:marLeft w:val="0"/>
      <w:marRight w:val="0"/>
      <w:marTop w:val="0"/>
      <w:marBottom w:val="0"/>
      <w:divBdr>
        <w:top w:val="none" w:sz="0" w:space="0" w:color="auto"/>
        <w:left w:val="none" w:sz="0" w:space="0" w:color="auto"/>
        <w:bottom w:val="none" w:sz="0" w:space="0" w:color="auto"/>
        <w:right w:val="none" w:sz="0" w:space="0" w:color="auto"/>
      </w:divBdr>
    </w:div>
    <w:div w:id="1619291513">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765762859">
      <w:bodyDiv w:val="1"/>
      <w:marLeft w:val="0"/>
      <w:marRight w:val="0"/>
      <w:marTop w:val="0"/>
      <w:marBottom w:val="0"/>
      <w:divBdr>
        <w:top w:val="none" w:sz="0" w:space="0" w:color="auto"/>
        <w:left w:val="none" w:sz="0" w:space="0" w:color="auto"/>
        <w:bottom w:val="none" w:sz="0" w:space="0" w:color="auto"/>
        <w:right w:val="none" w:sz="0" w:space="0" w:color="auto"/>
      </w:divBdr>
    </w:div>
    <w:div w:id="180939556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5/2017&amp;tpoBusqueda=S&amp;sWord=NI%C3%91OS" TargetMode="External"/><Relationship Id="rId1" Type="http://schemas.openxmlformats.org/officeDocument/2006/relationships/hyperlink" Target="https://sjf.scjn.gob.mx/sjfsist/Paginas/DetalleGeneralV2.aspx?Clase=DetalleTesisBL&amp;ID=2012592&amp;Semanario=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5271</Words>
  <Characters>28992</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2021-05-25T18:33:00Z</cp:lastPrinted>
  <dcterms:created xsi:type="dcterms:W3CDTF">2021-05-25T18:50:00Z</dcterms:created>
  <dcterms:modified xsi:type="dcterms:W3CDTF">2021-05-25T18:50:00Z</dcterms:modified>
</cp:coreProperties>
</file>