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EE6724" w:rsidRDefault="003E628B" w:rsidP="000B54B4">
      <w:pPr>
        <w:tabs>
          <w:tab w:val="left" w:pos="3544"/>
        </w:tabs>
        <w:spacing w:after="0"/>
        <w:ind w:left="5103"/>
        <w:contextualSpacing/>
        <w:mirrorIndents/>
        <w:jc w:val="both"/>
        <w:rPr>
          <w:rFonts w:ascii="Arial Nova Light" w:hAnsi="Arial Nova Light" w:cs="Arial"/>
          <w:b/>
          <w:sz w:val="24"/>
          <w:szCs w:val="24"/>
        </w:rPr>
      </w:pPr>
      <w:bookmarkStart w:id="0" w:name="_Hlk509577805"/>
      <w:bookmarkStart w:id="1" w:name="_Hlk516743181"/>
      <w:r w:rsidRPr="00EE6724">
        <w:rPr>
          <w:rFonts w:ascii="Arial Nova Light" w:hAnsi="Arial Nova Light" w:cs="Arial"/>
          <w:b/>
          <w:sz w:val="24"/>
          <w:szCs w:val="24"/>
        </w:rPr>
        <w:t>PROCEDIMIENTO ESPECIAL SANCIONADOR.</w:t>
      </w:r>
    </w:p>
    <w:p w14:paraId="0160ACAB" w14:textId="77777777" w:rsidR="003E628B" w:rsidRPr="00EE6724" w:rsidRDefault="003E628B" w:rsidP="000B54B4">
      <w:pPr>
        <w:tabs>
          <w:tab w:val="left" w:pos="3544"/>
        </w:tabs>
        <w:spacing w:after="0"/>
        <w:ind w:left="5103"/>
        <w:contextualSpacing/>
        <w:mirrorIndents/>
        <w:jc w:val="both"/>
        <w:rPr>
          <w:rFonts w:ascii="Arial Nova Light" w:hAnsi="Arial Nova Light" w:cs="Arial"/>
          <w:b/>
          <w:sz w:val="24"/>
          <w:szCs w:val="24"/>
        </w:rPr>
      </w:pPr>
    </w:p>
    <w:p w14:paraId="299F04FA" w14:textId="3726C9D9" w:rsidR="006E7BAE" w:rsidRPr="00EE6724" w:rsidRDefault="006E7BAE" w:rsidP="000B54B4">
      <w:pPr>
        <w:tabs>
          <w:tab w:val="left" w:pos="3544"/>
        </w:tabs>
        <w:spacing w:after="0"/>
        <w:ind w:left="5103"/>
        <w:contextualSpacing/>
        <w:mirrorIndents/>
        <w:jc w:val="both"/>
        <w:rPr>
          <w:rFonts w:ascii="Arial Nova Light" w:hAnsi="Arial Nova Light" w:cs="Arial"/>
          <w:sz w:val="24"/>
          <w:szCs w:val="24"/>
        </w:rPr>
      </w:pPr>
      <w:r w:rsidRPr="00EE6724">
        <w:rPr>
          <w:rFonts w:ascii="Arial Nova Light" w:hAnsi="Arial Nova Light" w:cs="Arial"/>
          <w:b/>
          <w:sz w:val="24"/>
          <w:szCs w:val="24"/>
        </w:rPr>
        <w:t xml:space="preserve">EXPEDIENTE: </w:t>
      </w:r>
      <w:r w:rsidRPr="00EE6724">
        <w:rPr>
          <w:rFonts w:ascii="Arial Nova Light" w:hAnsi="Arial Nova Light" w:cs="Arial"/>
          <w:sz w:val="24"/>
          <w:szCs w:val="24"/>
        </w:rPr>
        <w:t>TEEA-</w:t>
      </w:r>
      <w:r w:rsidR="00F80CB2" w:rsidRPr="00EE6724">
        <w:rPr>
          <w:rFonts w:ascii="Arial Nova Light" w:hAnsi="Arial Nova Light" w:cs="Arial"/>
          <w:sz w:val="24"/>
          <w:szCs w:val="24"/>
        </w:rPr>
        <w:t>PES</w:t>
      </w:r>
      <w:r w:rsidR="00D3248E" w:rsidRPr="00EE6724">
        <w:rPr>
          <w:rFonts w:ascii="Arial Nova Light" w:hAnsi="Arial Nova Light" w:cs="Arial"/>
          <w:sz w:val="24"/>
          <w:szCs w:val="24"/>
        </w:rPr>
        <w:t>-</w:t>
      </w:r>
      <w:r w:rsidR="00CF4C85" w:rsidRPr="00EE6724">
        <w:rPr>
          <w:rFonts w:ascii="Arial Nova Light" w:hAnsi="Arial Nova Light" w:cs="Arial"/>
          <w:sz w:val="24"/>
          <w:szCs w:val="24"/>
        </w:rPr>
        <w:t>036</w:t>
      </w:r>
      <w:r w:rsidR="004D557E" w:rsidRPr="00EE6724">
        <w:rPr>
          <w:rFonts w:ascii="Arial Nova Light" w:hAnsi="Arial Nova Light" w:cs="Arial"/>
          <w:sz w:val="24"/>
          <w:szCs w:val="24"/>
        </w:rPr>
        <w:t>/2021</w:t>
      </w:r>
      <w:r w:rsidR="00FF63E4" w:rsidRPr="00EE6724">
        <w:rPr>
          <w:rFonts w:ascii="Arial Nova Light" w:hAnsi="Arial Nova Light" w:cs="Arial"/>
          <w:sz w:val="24"/>
          <w:szCs w:val="24"/>
        </w:rPr>
        <w:t>.</w:t>
      </w:r>
    </w:p>
    <w:p w14:paraId="548EB765" w14:textId="7B9A7565" w:rsidR="006E7BAE" w:rsidRPr="00EE6724" w:rsidRDefault="00F80CB2" w:rsidP="000B54B4">
      <w:pPr>
        <w:tabs>
          <w:tab w:val="left" w:pos="3544"/>
        </w:tabs>
        <w:spacing w:after="0"/>
        <w:ind w:left="5103"/>
        <w:contextualSpacing/>
        <w:mirrorIndents/>
        <w:jc w:val="both"/>
        <w:rPr>
          <w:rFonts w:ascii="Arial Nova Light" w:hAnsi="Arial Nova Light" w:cs="Arial"/>
          <w:sz w:val="24"/>
          <w:szCs w:val="24"/>
        </w:rPr>
      </w:pPr>
      <w:r w:rsidRPr="00EE6724">
        <w:rPr>
          <w:rFonts w:ascii="Arial Nova Light" w:hAnsi="Arial Nova Light" w:cs="Arial"/>
          <w:b/>
          <w:sz w:val="24"/>
          <w:szCs w:val="24"/>
        </w:rPr>
        <w:t>DENUNCIANTE</w:t>
      </w:r>
      <w:r w:rsidR="006E7BAE" w:rsidRPr="00EE6724">
        <w:rPr>
          <w:rFonts w:ascii="Arial Nova Light" w:hAnsi="Arial Nova Light" w:cs="Arial"/>
          <w:b/>
          <w:sz w:val="24"/>
          <w:szCs w:val="24"/>
        </w:rPr>
        <w:t>:</w:t>
      </w:r>
      <w:r w:rsidR="002D04BC" w:rsidRPr="00EE6724">
        <w:rPr>
          <w:rFonts w:ascii="Arial Nova Light" w:hAnsi="Arial Nova Light" w:cs="Arial"/>
          <w:b/>
          <w:sz w:val="24"/>
          <w:szCs w:val="24"/>
        </w:rPr>
        <w:t xml:space="preserve"> </w:t>
      </w:r>
      <w:r w:rsidR="004D557E" w:rsidRPr="00EE6724">
        <w:rPr>
          <w:rFonts w:ascii="Arial Nova Light" w:hAnsi="Arial Nova Light" w:cs="Arial"/>
          <w:sz w:val="24"/>
          <w:szCs w:val="24"/>
        </w:rPr>
        <w:t xml:space="preserve">C. </w:t>
      </w:r>
      <w:r w:rsidR="00D157A3" w:rsidRPr="00EE6724">
        <w:rPr>
          <w:rFonts w:ascii="Arial Nova Light" w:hAnsi="Arial Nova Light" w:cs="Arial"/>
          <w:sz w:val="24"/>
          <w:szCs w:val="24"/>
        </w:rPr>
        <w:t xml:space="preserve">Siegfried Aarón González Castro, representante </w:t>
      </w:r>
      <w:r w:rsidR="00975174" w:rsidRPr="00EE6724">
        <w:rPr>
          <w:rFonts w:ascii="Arial Nova Light" w:hAnsi="Arial Nova Light" w:cs="Arial"/>
          <w:sz w:val="24"/>
          <w:szCs w:val="24"/>
        </w:rPr>
        <w:t>suplente del</w:t>
      </w:r>
      <w:r w:rsidR="00F7032A" w:rsidRPr="00EE6724">
        <w:rPr>
          <w:rFonts w:ascii="Arial Nova Light" w:hAnsi="Arial Nova Light" w:cs="Arial"/>
          <w:sz w:val="24"/>
          <w:szCs w:val="24"/>
        </w:rPr>
        <w:t xml:space="preserve"> Partido Acción Nacional </w:t>
      </w:r>
      <w:r w:rsidR="00D157A3" w:rsidRPr="00EE6724">
        <w:rPr>
          <w:rFonts w:ascii="Arial Nova Light" w:hAnsi="Arial Nova Light" w:cs="Arial"/>
          <w:sz w:val="24"/>
          <w:szCs w:val="24"/>
        </w:rPr>
        <w:t xml:space="preserve">ante el Consejo General del IEE. </w:t>
      </w:r>
    </w:p>
    <w:p w14:paraId="021E8FF6" w14:textId="77438103" w:rsidR="00297EB1" w:rsidRPr="00EE6724" w:rsidRDefault="00F80CB2" w:rsidP="000B54B4">
      <w:pPr>
        <w:tabs>
          <w:tab w:val="left" w:pos="3544"/>
        </w:tabs>
        <w:spacing w:after="0"/>
        <w:ind w:left="5103"/>
        <w:contextualSpacing/>
        <w:mirrorIndents/>
        <w:jc w:val="both"/>
        <w:rPr>
          <w:rFonts w:ascii="Arial Nova Light" w:hAnsi="Arial Nova Light" w:cs="Arial"/>
          <w:sz w:val="24"/>
          <w:szCs w:val="24"/>
        </w:rPr>
      </w:pPr>
      <w:r w:rsidRPr="00EE6724">
        <w:rPr>
          <w:rFonts w:ascii="Arial Nova Light" w:hAnsi="Arial Nova Light" w:cs="Arial"/>
          <w:b/>
          <w:sz w:val="24"/>
          <w:szCs w:val="24"/>
        </w:rPr>
        <w:t>DENUNCIADO</w:t>
      </w:r>
      <w:r w:rsidR="004A3A09" w:rsidRPr="00EE6724">
        <w:rPr>
          <w:rFonts w:ascii="Arial Nova Light" w:hAnsi="Arial Nova Light" w:cs="Arial"/>
          <w:b/>
          <w:sz w:val="24"/>
          <w:szCs w:val="24"/>
        </w:rPr>
        <w:t>:</w:t>
      </w:r>
      <w:r w:rsidR="008E0C25" w:rsidRPr="00EE6724">
        <w:rPr>
          <w:rFonts w:ascii="Arial Nova Light" w:hAnsi="Arial Nova Light" w:cs="Arial"/>
          <w:b/>
          <w:sz w:val="24"/>
          <w:szCs w:val="24"/>
        </w:rPr>
        <w:t xml:space="preserve"> </w:t>
      </w:r>
      <w:r w:rsidR="004D557E" w:rsidRPr="00EE6724">
        <w:rPr>
          <w:rFonts w:ascii="Arial Nova Light" w:hAnsi="Arial Nova Light" w:cs="Arial"/>
          <w:sz w:val="24"/>
          <w:szCs w:val="24"/>
        </w:rPr>
        <w:t xml:space="preserve">C. </w:t>
      </w:r>
      <w:r w:rsidR="00D157A3" w:rsidRPr="00EE6724">
        <w:rPr>
          <w:rFonts w:ascii="Arial Nova Light" w:hAnsi="Arial Nova Light" w:cs="Arial"/>
          <w:sz w:val="24"/>
          <w:szCs w:val="24"/>
        </w:rPr>
        <w:t>Margarita Gallegos</w:t>
      </w:r>
      <w:r w:rsidR="00A21764" w:rsidRPr="00EE6724">
        <w:rPr>
          <w:rFonts w:ascii="Arial Nova Light" w:hAnsi="Arial Nova Light" w:cs="Arial"/>
          <w:sz w:val="24"/>
          <w:szCs w:val="24"/>
        </w:rPr>
        <w:t xml:space="preserve"> Soto</w:t>
      </w:r>
      <w:r w:rsidR="00D157A3" w:rsidRPr="00EE6724">
        <w:rPr>
          <w:rFonts w:ascii="Arial Nova Light" w:hAnsi="Arial Nova Light" w:cs="Arial"/>
          <w:sz w:val="24"/>
          <w:szCs w:val="24"/>
        </w:rPr>
        <w:t xml:space="preserve">, candidata a la presidencia municipal de </w:t>
      </w:r>
      <w:r w:rsidR="008C4E37" w:rsidRPr="00EE6724">
        <w:rPr>
          <w:rFonts w:ascii="Arial Nova Light" w:hAnsi="Arial Nova Light" w:cs="Arial"/>
          <w:sz w:val="24"/>
          <w:szCs w:val="24"/>
        </w:rPr>
        <w:t>San Francisco de los Romo</w:t>
      </w:r>
      <w:r w:rsidR="004D557E" w:rsidRPr="00EE6724">
        <w:rPr>
          <w:rFonts w:ascii="Arial Nova Light" w:hAnsi="Arial Nova Light" w:cs="Arial"/>
          <w:sz w:val="24"/>
          <w:szCs w:val="24"/>
        </w:rPr>
        <w:t xml:space="preserve"> y </w:t>
      </w:r>
      <w:r w:rsidR="008C4E37" w:rsidRPr="00EE6724">
        <w:rPr>
          <w:rFonts w:ascii="Arial Nova Light" w:hAnsi="Arial Nova Light" w:cs="Arial"/>
          <w:sz w:val="24"/>
          <w:szCs w:val="24"/>
        </w:rPr>
        <w:t>el partido político PR</w:t>
      </w:r>
      <w:r w:rsidR="00975174" w:rsidRPr="00EE6724">
        <w:rPr>
          <w:rFonts w:ascii="Arial Nova Light" w:hAnsi="Arial Nova Light" w:cs="Arial"/>
          <w:sz w:val="24"/>
          <w:szCs w:val="24"/>
        </w:rPr>
        <w:t>I</w:t>
      </w:r>
      <w:r w:rsidR="00975174" w:rsidRPr="00EE6724">
        <w:rPr>
          <w:rStyle w:val="Refdenotaalpie"/>
          <w:rFonts w:ascii="Arial Nova Light" w:hAnsi="Arial Nova Light" w:cs="Arial"/>
          <w:sz w:val="24"/>
          <w:szCs w:val="24"/>
        </w:rPr>
        <w:footnoteReference w:id="1"/>
      </w:r>
      <w:r w:rsidR="00297EB1" w:rsidRPr="00EE6724">
        <w:rPr>
          <w:rFonts w:ascii="Arial Nova Light" w:hAnsi="Arial Nova Light" w:cs="Arial"/>
          <w:sz w:val="24"/>
          <w:szCs w:val="24"/>
        </w:rPr>
        <w:t xml:space="preserve"> </w:t>
      </w:r>
    </w:p>
    <w:p w14:paraId="698583EA" w14:textId="77777777" w:rsidR="006D6EE3" w:rsidRPr="00EE6724" w:rsidRDefault="006E7BAE" w:rsidP="000B54B4">
      <w:pPr>
        <w:tabs>
          <w:tab w:val="left" w:pos="3544"/>
        </w:tabs>
        <w:spacing w:after="0"/>
        <w:ind w:left="5103"/>
        <w:contextualSpacing/>
        <w:mirrorIndents/>
        <w:jc w:val="both"/>
        <w:rPr>
          <w:rFonts w:ascii="Arial Nova Light" w:hAnsi="Arial Nova Light" w:cs="Arial"/>
          <w:sz w:val="24"/>
          <w:szCs w:val="24"/>
        </w:rPr>
      </w:pPr>
      <w:r w:rsidRPr="00EE6724">
        <w:rPr>
          <w:rFonts w:ascii="Arial Nova Light" w:hAnsi="Arial Nova Light" w:cs="Arial"/>
          <w:b/>
          <w:sz w:val="24"/>
          <w:szCs w:val="24"/>
        </w:rPr>
        <w:t xml:space="preserve">MAGISTRADA PONENTE: </w:t>
      </w:r>
      <w:r w:rsidR="00555F38" w:rsidRPr="00EE6724">
        <w:rPr>
          <w:rFonts w:ascii="Arial Nova Light" w:hAnsi="Arial Nova Light" w:cs="Arial"/>
          <w:sz w:val="24"/>
          <w:szCs w:val="24"/>
        </w:rPr>
        <w:t>Claudia</w:t>
      </w:r>
      <w:r w:rsidR="00CE7265" w:rsidRPr="00EE6724">
        <w:rPr>
          <w:rFonts w:ascii="Arial Nova Light" w:hAnsi="Arial Nova Light" w:cs="Arial"/>
          <w:sz w:val="24"/>
          <w:szCs w:val="24"/>
        </w:rPr>
        <w:t xml:space="preserve"> </w:t>
      </w:r>
      <w:r w:rsidR="00011EB7" w:rsidRPr="00EE6724">
        <w:rPr>
          <w:rFonts w:ascii="Arial Nova Light" w:hAnsi="Arial Nova Light" w:cs="Arial"/>
          <w:sz w:val="24"/>
          <w:szCs w:val="24"/>
        </w:rPr>
        <w:t>Eloísa</w:t>
      </w:r>
      <w:r w:rsidR="006D6EE3" w:rsidRPr="00EE6724">
        <w:rPr>
          <w:rFonts w:ascii="Arial Nova Light" w:hAnsi="Arial Nova Light" w:cs="Arial"/>
          <w:sz w:val="24"/>
          <w:szCs w:val="24"/>
        </w:rPr>
        <w:t xml:space="preserve"> Díaz de León González</w:t>
      </w:r>
      <w:r w:rsidRPr="00EE6724">
        <w:rPr>
          <w:rFonts w:ascii="Arial Nova Light" w:hAnsi="Arial Nova Light" w:cs="Arial"/>
          <w:sz w:val="24"/>
          <w:szCs w:val="24"/>
        </w:rPr>
        <w:t>.</w:t>
      </w:r>
    </w:p>
    <w:p w14:paraId="4222A704" w14:textId="4CC44493" w:rsidR="006D6EE3" w:rsidRPr="00EE6724" w:rsidRDefault="006E7BAE" w:rsidP="000B54B4">
      <w:pPr>
        <w:tabs>
          <w:tab w:val="left" w:pos="3544"/>
        </w:tabs>
        <w:spacing w:after="0"/>
        <w:ind w:left="5103"/>
        <w:contextualSpacing/>
        <w:mirrorIndents/>
        <w:jc w:val="both"/>
        <w:rPr>
          <w:rFonts w:ascii="Arial Nova Light" w:hAnsi="Arial Nova Light" w:cs="Arial"/>
          <w:sz w:val="24"/>
          <w:szCs w:val="24"/>
        </w:rPr>
      </w:pPr>
      <w:r w:rsidRPr="00EE6724">
        <w:rPr>
          <w:rFonts w:ascii="Arial Nova Light" w:hAnsi="Arial Nova Light" w:cs="Arial"/>
          <w:b/>
          <w:sz w:val="24"/>
          <w:szCs w:val="24"/>
        </w:rPr>
        <w:t>SECRETARI</w:t>
      </w:r>
      <w:r w:rsidR="005C1261" w:rsidRPr="00EE6724">
        <w:rPr>
          <w:rFonts w:ascii="Arial Nova Light" w:hAnsi="Arial Nova Light" w:cs="Arial"/>
          <w:b/>
          <w:sz w:val="24"/>
          <w:szCs w:val="24"/>
        </w:rPr>
        <w:t>O</w:t>
      </w:r>
      <w:r w:rsidRPr="00EE6724">
        <w:rPr>
          <w:rFonts w:ascii="Arial Nova Light" w:hAnsi="Arial Nova Light" w:cs="Arial"/>
          <w:b/>
          <w:sz w:val="24"/>
          <w:szCs w:val="24"/>
        </w:rPr>
        <w:t xml:space="preserve"> DE ESTUDIO</w:t>
      </w:r>
      <w:r w:rsidR="000B54B4" w:rsidRPr="00EE6724">
        <w:rPr>
          <w:rStyle w:val="Refdenotaalpie"/>
          <w:rFonts w:ascii="Arial Nova Light" w:hAnsi="Arial Nova Light" w:cs="Arial"/>
          <w:b/>
          <w:sz w:val="24"/>
          <w:szCs w:val="24"/>
        </w:rPr>
        <w:footnoteReference w:id="2"/>
      </w:r>
      <w:r w:rsidRPr="00EE6724">
        <w:rPr>
          <w:rFonts w:ascii="Arial Nova Light" w:hAnsi="Arial Nova Light" w:cs="Arial"/>
          <w:b/>
          <w:sz w:val="24"/>
          <w:szCs w:val="24"/>
        </w:rPr>
        <w:t xml:space="preserve">: </w:t>
      </w:r>
      <w:r w:rsidR="005C1261" w:rsidRPr="00EE6724">
        <w:rPr>
          <w:rFonts w:ascii="Arial Nova Light" w:hAnsi="Arial Nova Light" w:cs="Arial"/>
          <w:sz w:val="24"/>
          <w:szCs w:val="24"/>
        </w:rPr>
        <w:t>Néstor Enrique Rivera López</w:t>
      </w:r>
      <w:r w:rsidR="006D6EE3" w:rsidRPr="00EE6724">
        <w:rPr>
          <w:rFonts w:ascii="Arial Nova Light" w:hAnsi="Arial Nova Light" w:cs="Arial"/>
          <w:sz w:val="24"/>
          <w:szCs w:val="24"/>
        </w:rPr>
        <w:t xml:space="preserve">. </w:t>
      </w:r>
    </w:p>
    <w:p w14:paraId="466E0A5C" w14:textId="77777777" w:rsidR="005C1261" w:rsidRPr="00EE6724"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2" w:name="_Hlk499556789"/>
    </w:p>
    <w:p w14:paraId="06905753" w14:textId="051B56B4" w:rsidR="006E7BAE" w:rsidRPr="00EE6724"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EE6724">
        <w:rPr>
          <w:rFonts w:ascii="Arial Nova Light" w:hAnsi="Arial Nova Light" w:cs="Arial"/>
          <w:sz w:val="24"/>
          <w:szCs w:val="24"/>
        </w:rPr>
        <w:t>Aguascalientes, Aguascalientes, a</w:t>
      </w:r>
      <w:r w:rsidR="004D557E" w:rsidRPr="00EE6724">
        <w:rPr>
          <w:rFonts w:ascii="Arial Nova Light" w:hAnsi="Arial Nova Light" w:cs="Arial"/>
          <w:sz w:val="24"/>
          <w:szCs w:val="24"/>
        </w:rPr>
        <w:t xml:space="preserve"> </w:t>
      </w:r>
      <w:r w:rsidR="00816D0A" w:rsidRPr="00EE6724">
        <w:rPr>
          <w:rFonts w:ascii="Arial Nova Light" w:hAnsi="Arial Nova Light" w:cs="Arial"/>
          <w:sz w:val="24"/>
          <w:szCs w:val="24"/>
        </w:rPr>
        <w:t>cinco</w:t>
      </w:r>
      <w:r w:rsidR="00975174" w:rsidRPr="00EE6724">
        <w:rPr>
          <w:rFonts w:ascii="Arial Nova Light" w:hAnsi="Arial Nova Light" w:cs="Arial"/>
          <w:sz w:val="24"/>
          <w:szCs w:val="24"/>
        </w:rPr>
        <w:t xml:space="preserve"> </w:t>
      </w:r>
      <w:r w:rsidR="008C4E37" w:rsidRPr="00EE6724">
        <w:rPr>
          <w:rFonts w:ascii="Arial Nova Light" w:hAnsi="Arial Nova Light" w:cs="Arial"/>
          <w:sz w:val="24"/>
          <w:szCs w:val="24"/>
        </w:rPr>
        <w:t xml:space="preserve">de </w:t>
      </w:r>
      <w:r w:rsidR="00816D0A" w:rsidRPr="00EE6724">
        <w:rPr>
          <w:rFonts w:ascii="Arial Nova Light" w:hAnsi="Arial Nova Light" w:cs="Arial"/>
          <w:sz w:val="24"/>
          <w:szCs w:val="24"/>
        </w:rPr>
        <w:t>julio</w:t>
      </w:r>
      <w:r w:rsidRPr="00EE6724">
        <w:rPr>
          <w:rFonts w:ascii="Arial Nova Light" w:hAnsi="Arial Nova Light" w:cs="Arial"/>
          <w:sz w:val="24"/>
          <w:szCs w:val="24"/>
        </w:rPr>
        <w:t xml:space="preserve"> de dos mil </w:t>
      </w:r>
      <w:r w:rsidR="00FF63E4" w:rsidRPr="00EE6724">
        <w:rPr>
          <w:rFonts w:ascii="Arial Nova Light" w:hAnsi="Arial Nova Light" w:cs="Arial"/>
          <w:sz w:val="24"/>
          <w:szCs w:val="24"/>
        </w:rPr>
        <w:t>veintiuno</w:t>
      </w:r>
      <w:r w:rsidRPr="00EE6724">
        <w:rPr>
          <w:rFonts w:ascii="Arial Nova Light" w:hAnsi="Arial Nova Light" w:cs="Arial"/>
          <w:sz w:val="24"/>
          <w:szCs w:val="24"/>
        </w:rPr>
        <w:t>.</w:t>
      </w:r>
    </w:p>
    <w:p w14:paraId="6A72ADD8" w14:textId="77777777" w:rsidR="006E7BAE" w:rsidRPr="00EE6724"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022B6EC8" w14:textId="0B024987" w:rsidR="00C71C67" w:rsidRPr="00EE6724" w:rsidRDefault="006E7BAE" w:rsidP="00823B17">
      <w:pPr>
        <w:pStyle w:val="NormalWeb"/>
        <w:spacing w:before="0" w:beforeAutospacing="0" w:after="0" w:afterAutospacing="0" w:line="360" w:lineRule="auto"/>
        <w:contextualSpacing/>
        <w:mirrorIndents/>
        <w:jc w:val="both"/>
        <w:rPr>
          <w:rFonts w:ascii="Arial Nova Light" w:hAnsi="Arial Nova Light" w:cs="Arial"/>
        </w:rPr>
      </w:pPr>
      <w:r w:rsidRPr="00EE6724">
        <w:rPr>
          <w:rFonts w:ascii="Arial Nova Light" w:hAnsi="Arial Nova Light" w:cs="Arial"/>
          <w:b/>
        </w:rPr>
        <w:t>Sentencia definitiva</w:t>
      </w:r>
      <w:r w:rsidRPr="00EE6724">
        <w:rPr>
          <w:rFonts w:ascii="Arial Nova Light" w:hAnsi="Arial Nova Light" w:cs="Arial"/>
        </w:rPr>
        <w:t xml:space="preserve">, </w:t>
      </w:r>
      <w:r w:rsidR="003F3DF5" w:rsidRPr="00EE6724">
        <w:rPr>
          <w:rFonts w:ascii="Arial Nova Light" w:hAnsi="Arial Nova Light" w:cs="Arial"/>
        </w:rPr>
        <w:t xml:space="preserve">que </w:t>
      </w:r>
      <w:r w:rsidR="00B97500" w:rsidRPr="00EE6724">
        <w:rPr>
          <w:rFonts w:ascii="Arial Nova Light" w:hAnsi="Arial Nova Light" w:cs="Arial"/>
          <w:b/>
        </w:rPr>
        <w:t xml:space="preserve">declara inexistentes </w:t>
      </w:r>
      <w:r w:rsidR="00B97500" w:rsidRPr="00EE6724">
        <w:rPr>
          <w:rFonts w:ascii="Arial Nova Light" w:hAnsi="Arial Nova Light" w:cs="Arial"/>
          <w:bCs/>
        </w:rPr>
        <w:t>los actos anticipados de campaña</w:t>
      </w:r>
      <w:r w:rsidR="00B97500" w:rsidRPr="00EE6724">
        <w:rPr>
          <w:rFonts w:ascii="Arial Nova Light" w:hAnsi="Arial Nova Light" w:cs="Arial"/>
        </w:rPr>
        <w:t xml:space="preserve"> atribuidos a la </w:t>
      </w:r>
      <w:r w:rsidR="00492AC9" w:rsidRPr="00EE6724">
        <w:rPr>
          <w:rFonts w:ascii="Arial Nova Light" w:hAnsi="Arial Nova Light" w:cs="Arial"/>
        </w:rPr>
        <w:t xml:space="preserve">  </w:t>
      </w:r>
      <w:r w:rsidR="00B97500" w:rsidRPr="00EE6724">
        <w:rPr>
          <w:rFonts w:ascii="Arial Nova Light" w:hAnsi="Arial Nova Light" w:cs="Arial"/>
        </w:rPr>
        <w:t>C. Margarita Gallegos Soto, candidata a la presidencia municipal de San Francisco de los Romo y el P</w:t>
      </w:r>
      <w:r w:rsidR="00975174" w:rsidRPr="00EE6724">
        <w:rPr>
          <w:rFonts w:ascii="Arial Nova Light" w:hAnsi="Arial Nova Light" w:cs="Arial"/>
        </w:rPr>
        <w:t>artido Revolucionario Institucional</w:t>
      </w:r>
      <w:r w:rsidR="003F3DF5" w:rsidRPr="00EE6724">
        <w:rPr>
          <w:rFonts w:ascii="Arial Nova Light" w:hAnsi="Arial Nova Light" w:cs="Arial"/>
        </w:rPr>
        <w:t>.</w:t>
      </w:r>
    </w:p>
    <w:p w14:paraId="791655E6" w14:textId="77777777" w:rsidR="003F3DF5" w:rsidRPr="00EE6724"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EE6724"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EE6724">
        <w:rPr>
          <w:rFonts w:ascii="Arial Nova Light" w:hAnsi="Arial Nova Light" w:cs="Arial"/>
          <w:b/>
        </w:rPr>
        <w:t xml:space="preserve">ANTECEDENTES. </w:t>
      </w:r>
    </w:p>
    <w:p w14:paraId="2298447D" w14:textId="77777777" w:rsidR="007D6C13" w:rsidRPr="00EE6724"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3EA577C8" w14:textId="77777777" w:rsidR="003E628B" w:rsidRPr="00EE6724" w:rsidRDefault="008E0C25" w:rsidP="00D756D6">
      <w:pPr>
        <w:pStyle w:val="NormalWeb"/>
        <w:numPr>
          <w:ilvl w:val="1"/>
          <w:numId w:val="2"/>
        </w:numPr>
        <w:spacing w:after="0" w:line="360" w:lineRule="auto"/>
        <w:contextualSpacing/>
        <w:mirrorIndents/>
        <w:rPr>
          <w:rFonts w:ascii="Arial Nova Light" w:hAnsi="Arial Nova Light" w:cs="Arial"/>
          <w:b/>
        </w:rPr>
      </w:pPr>
      <w:bookmarkStart w:id="3" w:name="_Hlk70863513"/>
      <w:r w:rsidRPr="00EE6724">
        <w:rPr>
          <w:rFonts w:ascii="Arial Nova Light" w:hAnsi="Arial Nova Light" w:cs="Arial"/>
          <w:b/>
        </w:rPr>
        <w:t xml:space="preserve"> </w:t>
      </w:r>
      <w:r w:rsidR="00336B78" w:rsidRPr="00EE6724">
        <w:rPr>
          <w:rFonts w:ascii="Arial Nova Light" w:hAnsi="Arial Nova Light" w:cs="Arial"/>
          <w:b/>
        </w:rPr>
        <w:t>P</w:t>
      </w:r>
      <w:r w:rsidRPr="00EE6724">
        <w:rPr>
          <w:rFonts w:ascii="Arial Nova Light" w:hAnsi="Arial Nova Light" w:cs="Arial"/>
          <w:b/>
        </w:rPr>
        <w:t xml:space="preserve">roceso </w:t>
      </w:r>
      <w:r w:rsidR="00336B78" w:rsidRPr="00EE6724">
        <w:rPr>
          <w:rFonts w:ascii="Arial Nova Light" w:hAnsi="Arial Nova Light" w:cs="Arial"/>
          <w:b/>
        </w:rPr>
        <w:t>E</w:t>
      </w:r>
      <w:r w:rsidRPr="00EE6724">
        <w:rPr>
          <w:rFonts w:ascii="Arial Nova Light" w:hAnsi="Arial Nova Light" w:cs="Arial"/>
          <w:b/>
        </w:rPr>
        <w:t xml:space="preserve">lectoral </w:t>
      </w:r>
      <w:r w:rsidR="003E628B" w:rsidRPr="00EE6724">
        <w:rPr>
          <w:rFonts w:ascii="Arial Nova Light" w:hAnsi="Arial Nova Light" w:cs="Arial"/>
          <w:b/>
        </w:rPr>
        <w:t>Concurrente Ordinario</w:t>
      </w:r>
      <w:r w:rsidR="00C06C71" w:rsidRPr="00EE6724">
        <w:rPr>
          <w:rFonts w:ascii="Arial Nova Light" w:hAnsi="Arial Nova Light" w:cs="Arial"/>
          <w:b/>
        </w:rPr>
        <w:t xml:space="preserve"> </w:t>
      </w:r>
      <w:r w:rsidR="00F07E1C" w:rsidRPr="00EE6724">
        <w:rPr>
          <w:rFonts w:ascii="Arial Nova Light" w:hAnsi="Arial Nova Light" w:cs="Arial"/>
          <w:b/>
        </w:rPr>
        <w:t>20</w:t>
      </w:r>
      <w:r w:rsidR="003E628B" w:rsidRPr="00EE6724">
        <w:rPr>
          <w:rFonts w:ascii="Arial Nova Light" w:hAnsi="Arial Nova Light" w:cs="Arial"/>
          <w:b/>
        </w:rPr>
        <w:t>20</w:t>
      </w:r>
      <w:r w:rsidR="00F07E1C" w:rsidRPr="00EE6724">
        <w:rPr>
          <w:rFonts w:ascii="Arial Nova Light" w:hAnsi="Arial Nova Light" w:cs="Arial"/>
          <w:b/>
        </w:rPr>
        <w:t>-20</w:t>
      </w:r>
      <w:r w:rsidR="003E628B" w:rsidRPr="00EE6724">
        <w:rPr>
          <w:rFonts w:ascii="Arial Nova Light" w:hAnsi="Arial Nova Light" w:cs="Arial"/>
          <w:b/>
        </w:rPr>
        <w:t>21</w:t>
      </w:r>
      <w:r w:rsidR="00F07E1C" w:rsidRPr="00EE6724">
        <w:rPr>
          <w:rFonts w:ascii="Arial Nova Light" w:hAnsi="Arial Nova Light" w:cs="Arial"/>
          <w:b/>
        </w:rPr>
        <w:t xml:space="preserve">. </w:t>
      </w:r>
    </w:p>
    <w:p w14:paraId="6CF103D4" w14:textId="77777777" w:rsidR="003E628B" w:rsidRPr="00EE6724" w:rsidRDefault="003E628B" w:rsidP="00823B17">
      <w:pPr>
        <w:pStyle w:val="NormalWeb"/>
        <w:spacing w:line="360" w:lineRule="auto"/>
        <w:contextualSpacing/>
        <w:mirrorIndents/>
        <w:jc w:val="both"/>
        <w:rPr>
          <w:rFonts w:ascii="Arial Nova Light" w:hAnsi="Arial Nova Light" w:cs="Arial"/>
        </w:rPr>
      </w:pPr>
      <w:r w:rsidRPr="00EE6724">
        <w:rPr>
          <w:rFonts w:ascii="Arial Nova Light" w:hAnsi="Arial Nova Light" w:cs="Arial"/>
        </w:rPr>
        <w:t>El tres de noviembre de dos mil veinte, dio inicio el proceso electoral concurrente ordinario 2020-2021, para la renovación de los Ayuntamientos y Diputaciones del Estado de Aguascalientes.</w:t>
      </w:r>
    </w:p>
    <w:p w14:paraId="2A29D277" w14:textId="77777777" w:rsidR="003E628B" w:rsidRPr="00EE6724" w:rsidRDefault="003E628B" w:rsidP="00823B17">
      <w:pPr>
        <w:pStyle w:val="NormalWeb"/>
        <w:spacing w:line="360" w:lineRule="auto"/>
        <w:contextualSpacing/>
        <w:mirrorIndents/>
        <w:jc w:val="both"/>
        <w:rPr>
          <w:rFonts w:ascii="Arial Nova Light" w:hAnsi="Arial Nova Light" w:cs="Arial"/>
          <w:b/>
        </w:rPr>
      </w:pPr>
    </w:p>
    <w:p w14:paraId="51548CC4" w14:textId="4599B360" w:rsidR="003E628B" w:rsidRPr="00EE6724" w:rsidRDefault="003E628B" w:rsidP="00823B17">
      <w:pPr>
        <w:pStyle w:val="NormalWeb"/>
        <w:spacing w:line="360" w:lineRule="auto"/>
        <w:contextualSpacing/>
        <w:mirrorIndents/>
        <w:rPr>
          <w:rFonts w:ascii="Arial Nova Light" w:hAnsi="Arial Nova Light" w:cs="Arial"/>
        </w:rPr>
      </w:pPr>
      <w:r w:rsidRPr="00EE6724">
        <w:rPr>
          <w:rFonts w:ascii="Arial Nova Light" w:hAnsi="Arial Nova Light" w:cs="Arial"/>
          <w:bCs/>
        </w:rPr>
        <w:t>P</w:t>
      </w:r>
      <w:r w:rsidRPr="00EE6724">
        <w:rPr>
          <w:rFonts w:ascii="Arial Nova Light" w:hAnsi="Arial Nova Light" w:cs="Arial"/>
        </w:rPr>
        <w:t xml:space="preserve">ara el Municipio de </w:t>
      </w:r>
      <w:r w:rsidR="00CB7E82" w:rsidRPr="00EE6724">
        <w:rPr>
          <w:rFonts w:ascii="Arial Nova Light" w:hAnsi="Arial Nova Light" w:cs="Arial"/>
        </w:rPr>
        <w:t>San Francisco de los Romo</w:t>
      </w:r>
      <w:r w:rsidRPr="00EE6724">
        <w:rPr>
          <w:rFonts w:ascii="Arial Nova Light" w:hAnsi="Arial Nova Light" w:cs="Arial"/>
        </w:rPr>
        <w:t xml:space="preserve">, los plazos serán los siguientes: </w:t>
      </w:r>
    </w:p>
    <w:p w14:paraId="33A92CDF" w14:textId="77777777" w:rsidR="003E628B" w:rsidRPr="00EE6724" w:rsidRDefault="003E628B" w:rsidP="00823B17">
      <w:pPr>
        <w:pStyle w:val="NormalWeb"/>
        <w:spacing w:line="360" w:lineRule="auto"/>
        <w:contextualSpacing/>
        <w:mirrorIndents/>
        <w:rPr>
          <w:rFonts w:ascii="Arial Nova Light" w:hAnsi="Arial Nova Light" w:cs="Arial"/>
        </w:rPr>
      </w:pPr>
    </w:p>
    <w:p w14:paraId="7C2B2F8A" w14:textId="77777777" w:rsidR="003E628B" w:rsidRPr="00EE6724" w:rsidRDefault="003E628B" w:rsidP="00823B17">
      <w:pPr>
        <w:pStyle w:val="NormalWeb"/>
        <w:spacing w:line="360" w:lineRule="auto"/>
        <w:contextualSpacing/>
        <w:mirrorIndents/>
        <w:rPr>
          <w:rFonts w:ascii="Arial Nova Light" w:hAnsi="Arial Nova Light" w:cs="Arial"/>
          <w:i/>
        </w:rPr>
      </w:pPr>
      <w:r w:rsidRPr="00EE6724">
        <w:rPr>
          <w:rFonts w:ascii="Arial Nova Light" w:hAnsi="Arial Nova Light" w:cs="Arial"/>
          <w:b/>
          <w:i/>
        </w:rPr>
        <w:t>a)</w:t>
      </w:r>
      <w:r w:rsidRPr="00EE6724">
        <w:rPr>
          <w:rFonts w:ascii="Arial Nova Light" w:hAnsi="Arial Nova Light" w:cs="Arial"/>
          <w:i/>
        </w:rPr>
        <w:tab/>
      </w:r>
      <w:r w:rsidRPr="00EE6724">
        <w:rPr>
          <w:rFonts w:ascii="Arial Nova Light" w:hAnsi="Arial Nova Light" w:cs="Arial"/>
          <w:b/>
          <w:i/>
        </w:rPr>
        <w:t>Precampaña</w:t>
      </w:r>
      <w:r w:rsidRPr="00EE6724">
        <w:rPr>
          <w:rFonts w:ascii="Arial Nova Light" w:hAnsi="Arial Nova Light" w:cs="Arial"/>
          <w:i/>
        </w:rPr>
        <w:t>: Del dos al treinta y uno de enero de dos mil veintiuno.</w:t>
      </w:r>
    </w:p>
    <w:p w14:paraId="1FCBBABE" w14:textId="77777777" w:rsidR="003E628B" w:rsidRPr="00EE6724" w:rsidRDefault="003E628B" w:rsidP="00823B17">
      <w:pPr>
        <w:pStyle w:val="NormalWeb"/>
        <w:spacing w:line="360" w:lineRule="auto"/>
        <w:contextualSpacing/>
        <w:mirrorIndents/>
        <w:rPr>
          <w:rFonts w:ascii="Arial Nova Light" w:hAnsi="Arial Nova Light" w:cs="Arial"/>
          <w:i/>
        </w:rPr>
      </w:pPr>
      <w:r w:rsidRPr="00EE6724">
        <w:rPr>
          <w:rFonts w:ascii="Arial Nova Light" w:hAnsi="Arial Nova Light" w:cs="Arial"/>
          <w:b/>
          <w:i/>
        </w:rPr>
        <w:t>b)</w:t>
      </w:r>
      <w:r w:rsidRPr="00EE6724">
        <w:rPr>
          <w:rFonts w:ascii="Arial Nova Light" w:hAnsi="Arial Nova Light" w:cs="Arial"/>
          <w:i/>
        </w:rPr>
        <w:tab/>
      </w:r>
      <w:r w:rsidRPr="00EE6724">
        <w:rPr>
          <w:rFonts w:ascii="Arial Nova Light" w:hAnsi="Arial Nova Light" w:cs="Arial"/>
          <w:b/>
          <w:i/>
        </w:rPr>
        <w:t>Campaña</w:t>
      </w:r>
      <w:r w:rsidRPr="00EE6724">
        <w:rPr>
          <w:rFonts w:ascii="Arial Nova Light" w:hAnsi="Arial Nova Light" w:cs="Arial"/>
          <w:i/>
        </w:rPr>
        <w:t>: Del diecinueve de abril al dos de junio de dos mil veintiuno.</w:t>
      </w:r>
    </w:p>
    <w:p w14:paraId="65C7DD5E" w14:textId="77777777" w:rsidR="003E628B" w:rsidRPr="00EE6724" w:rsidRDefault="003E628B" w:rsidP="00823B17">
      <w:pPr>
        <w:pStyle w:val="NormalWeb"/>
        <w:spacing w:line="360" w:lineRule="auto"/>
        <w:contextualSpacing/>
        <w:mirrorIndents/>
        <w:rPr>
          <w:rFonts w:ascii="Arial Nova Light" w:hAnsi="Arial Nova Light" w:cs="Arial"/>
          <w:i/>
        </w:rPr>
      </w:pPr>
      <w:r w:rsidRPr="00EE6724">
        <w:rPr>
          <w:rFonts w:ascii="Arial Nova Light" w:hAnsi="Arial Nova Light" w:cs="Arial"/>
          <w:b/>
          <w:i/>
        </w:rPr>
        <w:t>c)</w:t>
      </w:r>
      <w:r w:rsidRPr="00EE6724">
        <w:rPr>
          <w:rFonts w:ascii="Arial Nova Light" w:hAnsi="Arial Nova Light" w:cs="Arial"/>
          <w:i/>
        </w:rPr>
        <w:tab/>
      </w:r>
      <w:r w:rsidRPr="00EE6724">
        <w:rPr>
          <w:rFonts w:ascii="Arial Nova Light" w:hAnsi="Arial Nova Light" w:cs="Arial"/>
          <w:b/>
          <w:i/>
        </w:rPr>
        <w:t>Veda Electoral</w:t>
      </w:r>
      <w:r w:rsidRPr="00EE6724">
        <w:rPr>
          <w:rFonts w:ascii="Arial Nova Light" w:hAnsi="Arial Nova Light" w:cs="Arial"/>
          <w:i/>
        </w:rPr>
        <w:t xml:space="preserve">: Tres días antes de la Jornada Electoral. </w:t>
      </w:r>
    </w:p>
    <w:p w14:paraId="71D336CD" w14:textId="4EEA4E95" w:rsidR="003E628B" w:rsidRPr="00EE6724" w:rsidRDefault="003E628B" w:rsidP="00823B17">
      <w:pPr>
        <w:pStyle w:val="NormalWeb"/>
        <w:spacing w:line="360" w:lineRule="auto"/>
        <w:contextualSpacing/>
        <w:mirrorIndents/>
        <w:rPr>
          <w:rFonts w:ascii="Arial Nova Light" w:hAnsi="Arial Nova Light" w:cs="Arial"/>
          <w:i/>
        </w:rPr>
      </w:pPr>
      <w:r w:rsidRPr="00EE6724">
        <w:rPr>
          <w:rFonts w:ascii="Arial Nova Light" w:hAnsi="Arial Nova Light" w:cs="Arial"/>
          <w:b/>
          <w:i/>
        </w:rPr>
        <w:t>d)</w:t>
      </w:r>
      <w:r w:rsidRPr="00EE6724">
        <w:rPr>
          <w:rFonts w:ascii="Arial Nova Light" w:hAnsi="Arial Nova Light" w:cs="Arial"/>
          <w:i/>
        </w:rPr>
        <w:tab/>
      </w:r>
      <w:r w:rsidRPr="00EE6724">
        <w:rPr>
          <w:rFonts w:ascii="Arial Nova Light" w:hAnsi="Arial Nova Light" w:cs="Arial"/>
          <w:b/>
          <w:i/>
        </w:rPr>
        <w:t>Jornada Electoral</w:t>
      </w:r>
      <w:r w:rsidRPr="00EE6724">
        <w:rPr>
          <w:rFonts w:ascii="Arial Nova Light" w:hAnsi="Arial Nova Light" w:cs="Arial"/>
          <w:i/>
        </w:rPr>
        <w:t>: El día seis de junio de dos mil veintiuno.</w:t>
      </w:r>
    </w:p>
    <w:bookmarkEnd w:id="3"/>
    <w:p w14:paraId="54318762" w14:textId="77777777" w:rsidR="003E628B" w:rsidRPr="00EE6724"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39A0859B" w14:textId="2C87211C" w:rsidR="003F3DF5" w:rsidRPr="00EE6724" w:rsidRDefault="00106DFA" w:rsidP="00A94A39">
      <w:pPr>
        <w:pStyle w:val="NormalWeb"/>
        <w:spacing w:before="0" w:beforeAutospacing="0" w:after="0" w:afterAutospacing="0" w:line="360" w:lineRule="auto"/>
        <w:contextualSpacing/>
        <w:mirrorIndents/>
        <w:jc w:val="both"/>
        <w:rPr>
          <w:rFonts w:ascii="Arial Nova Light" w:hAnsi="Arial Nova Light" w:cs="Arial"/>
        </w:rPr>
      </w:pPr>
      <w:r w:rsidRPr="00EE6724">
        <w:rPr>
          <w:rFonts w:ascii="Arial Nova Light" w:hAnsi="Arial Nova Light" w:cs="Arial"/>
          <w:b/>
        </w:rPr>
        <w:lastRenderedPageBreak/>
        <w:t>1.2.</w:t>
      </w:r>
      <w:r w:rsidR="003E628B" w:rsidRPr="00EE6724">
        <w:rPr>
          <w:rFonts w:ascii="Arial Nova Light" w:hAnsi="Arial Nova Light" w:cs="Arial"/>
          <w:b/>
        </w:rPr>
        <w:t xml:space="preserve"> </w:t>
      </w:r>
      <w:r w:rsidR="00A94A39" w:rsidRPr="00EE6724">
        <w:rPr>
          <w:rFonts w:ascii="Arial Nova Light" w:hAnsi="Arial Nova Light" w:cs="Arial"/>
          <w:b/>
        </w:rPr>
        <w:t xml:space="preserve">Oficialía Electoral. </w:t>
      </w:r>
      <w:r w:rsidR="00A94A39" w:rsidRPr="00EE6724">
        <w:rPr>
          <w:rFonts w:ascii="Arial Nova Light" w:hAnsi="Arial Nova Light" w:cs="Arial"/>
        </w:rPr>
        <w:t xml:space="preserve">El día veintisiete de abril, la </w:t>
      </w:r>
      <w:r w:rsidR="00CB7E82" w:rsidRPr="00EE6724">
        <w:rPr>
          <w:rFonts w:ascii="Arial Nova Light" w:hAnsi="Arial Nova Light" w:cs="Arial"/>
        </w:rPr>
        <w:t>J</w:t>
      </w:r>
      <w:r w:rsidR="00A94A39" w:rsidRPr="00EE6724">
        <w:rPr>
          <w:rFonts w:ascii="Arial Nova Light" w:hAnsi="Arial Nova Light" w:cs="Arial"/>
        </w:rPr>
        <w:t>efa del Departamento de la Oficialía Electoral del IEE, practicó la diligencia solicitada por el actor y se asentaron en el acta los hechos constatados en el documento identificado con las siglas IEE/OE/079/2021.</w:t>
      </w:r>
    </w:p>
    <w:p w14:paraId="4FD763DF" w14:textId="77777777" w:rsidR="003E628B" w:rsidRPr="00EE6724"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27CC5D7D" w14:textId="77777777" w:rsidR="00A94A39" w:rsidRPr="00EE6724" w:rsidRDefault="00807FA3" w:rsidP="00A94A39">
      <w:pPr>
        <w:pStyle w:val="NormalWeb"/>
        <w:spacing w:before="0" w:beforeAutospacing="0" w:after="0" w:afterAutospacing="0" w:line="360" w:lineRule="auto"/>
        <w:contextualSpacing/>
        <w:mirrorIndents/>
        <w:jc w:val="both"/>
        <w:rPr>
          <w:rFonts w:ascii="Arial Nova Light" w:hAnsi="Arial Nova Light" w:cs="Arial"/>
        </w:rPr>
      </w:pPr>
      <w:r w:rsidRPr="00EE6724">
        <w:rPr>
          <w:rFonts w:ascii="Arial Nova Light" w:hAnsi="Arial Nova Light" w:cs="Arial"/>
          <w:b/>
        </w:rPr>
        <w:t>1.</w:t>
      </w:r>
      <w:r w:rsidR="00106DFA" w:rsidRPr="00EE6724">
        <w:rPr>
          <w:rFonts w:ascii="Arial Nova Light" w:hAnsi="Arial Nova Light" w:cs="Arial"/>
          <w:b/>
        </w:rPr>
        <w:t>3</w:t>
      </w:r>
      <w:r w:rsidRPr="00EE6724">
        <w:rPr>
          <w:rFonts w:ascii="Arial Nova Light" w:hAnsi="Arial Nova Light" w:cs="Arial"/>
          <w:b/>
        </w:rPr>
        <w:t xml:space="preserve">. </w:t>
      </w:r>
      <w:r w:rsidR="00A94A39" w:rsidRPr="00EE6724">
        <w:rPr>
          <w:rFonts w:ascii="Arial Nova Light" w:hAnsi="Arial Nova Light" w:cs="Arial"/>
          <w:b/>
        </w:rPr>
        <w:t xml:space="preserve">Presentación de la denuncia ante el IEE y radicación. </w:t>
      </w:r>
      <w:r w:rsidR="00A94A39" w:rsidRPr="00EE6724">
        <w:rPr>
          <w:rFonts w:ascii="Arial Nova Light" w:hAnsi="Arial Nova Light" w:cs="Arial"/>
        </w:rPr>
        <w:t>El doce de mayo, el Partido Acción Nacional</w:t>
      </w:r>
      <w:r w:rsidR="00A94A39" w:rsidRPr="00EE6724">
        <w:rPr>
          <w:rStyle w:val="Refdenotaalpie"/>
          <w:rFonts w:ascii="Arial Nova Light" w:hAnsi="Arial Nova Light" w:cs="Arial"/>
        </w:rPr>
        <w:footnoteReference w:id="3"/>
      </w:r>
      <w:r w:rsidR="00A94A39" w:rsidRPr="00EE6724">
        <w:rPr>
          <w:rFonts w:ascii="Arial Nova Light" w:hAnsi="Arial Nova Light" w:cs="Arial"/>
        </w:rPr>
        <w:t>, por conducto de su representante suplente ante el Consejo General del Instituto Estatal Electoral de Aguascalientes</w:t>
      </w:r>
      <w:r w:rsidR="00A94A39" w:rsidRPr="00EE6724">
        <w:rPr>
          <w:rStyle w:val="Refdenotaalpie"/>
          <w:rFonts w:ascii="Arial Nova Light" w:hAnsi="Arial Nova Light" w:cs="Arial"/>
        </w:rPr>
        <w:footnoteReference w:id="4"/>
      </w:r>
      <w:r w:rsidR="00A94A39" w:rsidRPr="00EE6724">
        <w:rPr>
          <w:rFonts w:ascii="Arial Nova Light" w:hAnsi="Arial Nova Light" w:cs="Arial"/>
        </w:rPr>
        <w:t>, presentó denuncia en contra del partido político PRI y la C. Margarita Gallegos Soto, candidata a la presidencia municipal de San Francisco de los Romo, por presuntos actos anticipados de campaña.</w:t>
      </w:r>
    </w:p>
    <w:p w14:paraId="662B394F" w14:textId="77777777" w:rsidR="00A94A39" w:rsidRPr="00EE6724" w:rsidRDefault="00A94A39" w:rsidP="00A94A39">
      <w:pPr>
        <w:pStyle w:val="NormalWeb"/>
        <w:spacing w:before="0" w:beforeAutospacing="0" w:after="0" w:afterAutospacing="0" w:line="360" w:lineRule="auto"/>
        <w:contextualSpacing/>
        <w:mirrorIndents/>
        <w:jc w:val="both"/>
        <w:rPr>
          <w:rFonts w:ascii="Arial Nova Light" w:hAnsi="Arial Nova Light" w:cs="Arial"/>
        </w:rPr>
      </w:pPr>
    </w:p>
    <w:p w14:paraId="23426EAE" w14:textId="77777777" w:rsidR="00A94A39" w:rsidRPr="00EE6724" w:rsidRDefault="00A94A39" w:rsidP="00A94A39">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EE6724">
        <w:rPr>
          <w:rFonts w:ascii="Arial Nova Light" w:eastAsia="Times New Roman" w:hAnsi="Arial Nova Light" w:cs="Arial"/>
          <w:sz w:val="24"/>
          <w:szCs w:val="24"/>
        </w:rPr>
        <w:t xml:space="preserve">El mismo día, el Secretario Ejecutivo del IEE radicó la denuncia bajo el número de expediente IEE/PES/041/2021. </w:t>
      </w:r>
    </w:p>
    <w:p w14:paraId="2CFF1EA1" w14:textId="77777777" w:rsidR="000904C4" w:rsidRPr="00EE6724" w:rsidRDefault="000904C4"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C792C66" w14:textId="1A7824C1" w:rsidR="000C7C8A" w:rsidRPr="00EE6724" w:rsidRDefault="00657220" w:rsidP="00D756D6">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EE6724">
        <w:rPr>
          <w:rFonts w:ascii="Arial Nova Light" w:eastAsia="Times New Roman" w:hAnsi="Arial Nova Light" w:cs="Arial"/>
          <w:b/>
          <w:sz w:val="24"/>
          <w:szCs w:val="24"/>
        </w:rPr>
        <w:t>Admisión de la denuncia</w:t>
      </w:r>
      <w:r w:rsidR="00851F37" w:rsidRPr="00EE6724">
        <w:rPr>
          <w:rFonts w:ascii="Arial Nova Light" w:eastAsia="Times New Roman" w:hAnsi="Arial Nova Light" w:cs="Arial"/>
          <w:b/>
          <w:sz w:val="24"/>
          <w:szCs w:val="24"/>
        </w:rPr>
        <w:t>.</w:t>
      </w:r>
      <w:r w:rsidR="00CE7265" w:rsidRPr="00EE6724">
        <w:rPr>
          <w:rFonts w:ascii="Arial Nova Light" w:eastAsia="Times New Roman" w:hAnsi="Arial Nova Light" w:cs="Arial"/>
          <w:b/>
          <w:sz w:val="24"/>
          <w:szCs w:val="24"/>
        </w:rPr>
        <w:t xml:space="preserve"> </w:t>
      </w:r>
      <w:r w:rsidR="00851F37" w:rsidRPr="00EE6724">
        <w:rPr>
          <w:rFonts w:ascii="Arial Nova Light" w:eastAsia="Times New Roman" w:hAnsi="Arial Nova Light" w:cs="Arial"/>
          <w:sz w:val="24"/>
          <w:szCs w:val="24"/>
        </w:rPr>
        <w:t>E</w:t>
      </w:r>
      <w:r w:rsidR="000904C4" w:rsidRPr="00EE6724">
        <w:rPr>
          <w:rFonts w:ascii="Arial Nova Light" w:eastAsia="Times New Roman" w:hAnsi="Arial Nova Light" w:cs="Arial"/>
          <w:sz w:val="24"/>
          <w:szCs w:val="24"/>
        </w:rPr>
        <w:t xml:space="preserve">l </w:t>
      </w:r>
      <w:r w:rsidR="005C1E7F" w:rsidRPr="00EE6724">
        <w:rPr>
          <w:rFonts w:ascii="Arial Nova Light" w:eastAsia="Times New Roman" w:hAnsi="Arial Nova Light" w:cs="Arial"/>
          <w:sz w:val="24"/>
          <w:szCs w:val="24"/>
        </w:rPr>
        <w:t>catorce de mayo,</w:t>
      </w:r>
      <w:r w:rsidR="000904C4" w:rsidRPr="00EE6724">
        <w:rPr>
          <w:rFonts w:ascii="Arial Nova Light" w:eastAsia="Times New Roman" w:hAnsi="Arial Nova Light" w:cs="Arial"/>
          <w:sz w:val="24"/>
          <w:szCs w:val="24"/>
        </w:rPr>
        <w:t xml:space="preserve"> el Secretario Ejecutivo </w:t>
      </w:r>
      <w:r w:rsidR="00851F37" w:rsidRPr="00EE6724">
        <w:rPr>
          <w:rFonts w:ascii="Arial Nova Light" w:eastAsia="Times New Roman" w:hAnsi="Arial Nova Light" w:cs="Arial"/>
          <w:sz w:val="24"/>
          <w:szCs w:val="24"/>
        </w:rPr>
        <w:t>dictó el acuerdo de admisión</w:t>
      </w:r>
      <w:r w:rsidR="00105433" w:rsidRPr="00EE6724">
        <w:rPr>
          <w:rFonts w:ascii="Arial Nova Light" w:eastAsia="Times New Roman" w:hAnsi="Arial Nova Light" w:cs="Arial"/>
          <w:sz w:val="24"/>
          <w:szCs w:val="24"/>
        </w:rPr>
        <w:t>, señalando fecha para la celebración de la Audiencia de Pruebas y Alegatos</w:t>
      </w:r>
      <w:r w:rsidR="00992C5C" w:rsidRPr="00EE6724">
        <w:rPr>
          <w:rFonts w:ascii="Arial Nova Light" w:eastAsia="Times New Roman" w:hAnsi="Arial Nova Light" w:cs="Arial"/>
          <w:sz w:val="24"/>
          <w:szCs w:val="24"/>
        </w:rPr>
        <w:t xml:space="preserve">. </w:t>
      </w:r>
    </w:p>
    <w:p w14:paraId="1A85DA19" w14:textId="77777777" w:rsidR="00106DFA" w:rsidRPr="00EE6724" w:rsidRDefault="00106DFA"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33E88BEC" w:rsidR="00165BBA" w:rsidRPr="00EE6724" w:rsidRDefault="000C2F5B" w:rsidP="00D756D6">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EE6724">
        <w:rPr>
          <w:rFonts w:ascii="Arial Nova Light" w:eastAsia="Times New Roman" w:hAnsi="Arial Nova Light" w:cs="Arial"/>
          <w:b/>
          <w:sz w:val="24"/>
          <w:szCs w:val="24"/>
        </w:rPr>
        <w:t>Integr</w:t>
      </w:r>
      <w:r w:rsidR="00BD1803" w:rsidRPr="00EE6724">
        <w:rPr>
          <w:rFonts w:ascii="Arial Nova Light" w:eastAsia="Times New Roman" w:hAnsi="Arial Nova Light" w:cs="Arial"/>
          <w:b/>
          <w:sz w:val="24"/>
          <w:szCs w:val="24"/>
        </w:rPr>
        <w:t xml:space="preserve">ación del expediente </w:t>
      </w:r>
      <w:r w:rsidR="00106DFA" w:rsidRPr="00EE6724">
        <w:rPr>
          <w:rFonts w:ascii="Arial Nova Light" w:eastAsia="Times New Roman" w:hAnsi="Arial Nova Light" w:cs="Arial"/>
          <w:b/>
          <w:sz w:val="24"/>
          <w:szCs w:val="24"/>
        </w:rPr>
        <w:t>IEE/PES/0</w:t>
      </w:r>
      <w:r w:rsidR="00CB7E82" w:rsidRPr="00EE6724">
        <w:rPr>
          <w:rFonts w:ascii="Arial Nova Light" w:eastAsia="Times New Roman" w:hAnsi="Arial Nova Light" w:cs="Arial"/>
          <w:b/>
          <w:sz w:val="24"/>
          <w:szCs w:val="24"/>
        </w:rPr>
        <w:t>41</w:t>
      </w:r>
      <w:r w:rsidR="00106DFA" w:rsidRPr="00EE6724">
        <w:rPr>
          <w:rFonts w:ascii="Arial Nova Light" w:eastAsia="Times New Roman" w:hAnsi="Arial Nova Light" w:cs="Arial"/>
          <w:b/>
          <w:sz w:val="24"/>
          <w:szCs w:val="24"/>
        </w:rPr>
        <w:t xml:space="preserve">/2021 </w:t>
      </w:r>
      <w:r w:rsidRPr="00EE6724">
        <w:rPr>
          <w:rFonts w:ascii="Arial Nova Light" w:eastAsia="Times New Roman" w:hAnsi="Arial Nova Light" w:cs="Arial"/>
          <w:b/>
          <w:sz w:val="24"/>
          <w:szCs w:val="24"/>
        </w:rPr>
        <w:t xml:space="preserve">y remisión al Tribunal. </w:t>
      </w:r>
      <w:r w:rsidR="00851F37" w:rsidRPr="00EE6724">
        <w:rPr>
          <w:rFonts w:ascii="Arial Nova Light" w:eastAsia="Times New Roman" w:hAnsi="Arial Nova Light" w:cs="Arial"/>
          <w:sz w:val="24"/>
          <w:szCs w:val="24"/>
        </w:rPr>
        <w:t>E</w:t>
      </w:r>
      <w:r w:rsidR="00DD7877" w:rsidRPr="00EE6724">
        <w:rPr>
          <w:rFonts w:ascii="Arial Nova Light" w:eastAsia="Times New Roman" w:hAnsi="Arial Nova Light" w:cs="Arial"/>
          <w:sz w:val="24"/>
          <w:szCs w:val="24"/>
        </w:rPr>
        <w:t>n fecha</w:t>
      </w:r>
      <w:r w:rsidR="00103C31" w:rsidRPr="00EE6724">
        <w:rPr>
          <w:rFonts w:ascii="Arial Nova Light" w:eastAsia="Times New Roman" w:hAnsi="Arial Nova Light" w:cs="Arial"/>
          <w:sz w:val="24"/>
          <w:szCs w:val="24"/>
        </w:rPr>
        <w:t xml:space="preserve"> diecisiete de mayo</w:t>
      </w:r>
      <w:r w:rsidR="00851F37" w:rsidRPr="00EE6724">
        <w:rPr>
          <w:rFonts w:ascii="Arial Nova Light" w:eastAsia="Times New Roman" w:hAnsi="Arial Nova Light" w:cs="Arial"/>
          <w:sz w:val="24"/>
          <w:szCs w:val="24"/>
        </w:rPr>
        <w:t xml:space="preserve">, se celebró la Audiencia de Pruebas y Alegatos, </w:t>
      </w:r>
      <w:r w:rsidR="00C853BE" w:rsidRPr="00EE6724">
        <w:rPr>
          <w:rFonts w:ascii="Arial Nova Light" w:eastAsia="Times New Roman" w:hAnsi="Arial Nova Light" w:cs="Arial"/>
          <w:sz w:val="24"/>
          <w:szCs w:val="24"/>
        </w:rPr>
        <w:t xml:space="preserve">y </w:t>
      </w:r>
      <w:r w:rsidR="00B74253" w:rsidRPr="00EE6724">
        <w:rPr>
          <w:rFonts w:ascii="Arial Nova Light" w:eastAsia="Times New Roman" w:hAnsi="Arial Nova Light" w:cs="Arial"/>
          <w:sz w:val="24"/>
          <w:szCs w:val="24"/>
        </w:rPr>
        <w:t>una vez desahogada</w:t>
      </w:r>
      <w:r w:rsidR="002D04BC" w:rsidRPr="00EE6724">
        <w:rPr>
          <w:rFonts w:ascii="Arial Nova Light" w:eastAsia="Times New Roman" w:hAnsi="Arial Nova Light" w:cs="Arial"/>
          <w:sz w:val="24"/>
          <w:szCs w:val="24"/>
        </w:rPr>
        <w:t>,</w:t>
      </w:r>
      <w:r w:rsidR="00B74253" w:rsidRPr="00EE6724">
        <w:rPr>
          <w:rFonts w:ascii="Arial Nova Light" w:eastAsia="Times New Roman" w:hAnsi="Arial Nova Light" w:cs="Arial"/>
          <w:sz w:val="24"/>
          <w:szCs w:val="24"/>
        </w:rPr>
        <w:t xml:space="preserve"> </w:t>
      </w:r>
      <w:r w:rsidR="00851F37" w:rsidRPr="00EE6724">
        <w:rPr>
          <w:rFonts w:ascii="Arial Nova Light" w:eastAsia="Times New Roman" w:hAnsi="Arial Nova Light" w:cs="Arial"/>
          <w:sz w:val="24"/>
          <w:szCs w:val="24"/>
        </w:rPr>
        <w:t xml:space="preserve">el </w:t>
      </w:r>
      <w:r w:rsidR="00323A57" w:rsidRPr="00EE6724">
        <w:rPr>
          <w:rFonts w:ascii="Arial Nova Light" w:eastAsia="Times New Roman" w:hAnsi="Arial Nova Light" w:cs="Arial"/>
          <w:sz w:val="24"/>
          <w:szCs w:val="24"/>
        </w:rPr>
        <w:t>secretario ejecutivo</w:t>
      </w:r>
      <w:r w:rsidR="00851F37" w:rsidRPr="00EE6724">
        <w:rPr>
          <w:rFonts w:ascii="Arial Nova Light" w:eastAsia="Times New Roman" w:hAnsi="Arial Nova Light" w:cs="Arial"/>
          <w:sz w:val="24"/>
          <w:szCs w:val="24"/>
        </w:rPr>
        <w:t xml:space="preserve"> </w:t>
      </w:r>
      <w:r w:rsidR="00C853BE" w:rsidRPr="00EE6724">
        <w:rPr>
          <w:rFonts w:ascii="Arial Nova Light" w:eastAsia="Times New Roman" w:hAnsi="Arial Nova Light" w:cs="Arial"/>
          <w:sz w:val="24"/>
          <w:szCs w:val="24"/>
        </w:rPr>
        <w:t xml:space="preserve">al considerar debidamente integrado el expediente </w:t>
      </w:r>
      <w:r w:rsidR="00106DFA" w:rsidRPr="00EE6724">
        <w:rPr>
          <w:rFonts w:ascii="Arial Nova Light" w:eastAsia="Times New Roman" w:hAnsi="Arial Nova Light" w:cs="Arial"/>
          <w:bCs/>
          <w:sz w:val="24"/>
          <w:szCs w:val="24"/>
        </w:rPr>
        <w:t>IEE/PES/0</w:t>
      </w:r>
      <w:r w:rsidR="00103C31" w:rsidRPr="00EE6724">
        <w:rPr>
          <w:rFonts w:ascii="Arial Nova Light" w:eastAsia="Times New Roman" w:hAnsi="Arial Nova Light" w:cs="Arial"/>
          <w:bCs/>
          <w:sz w:val="24"/>
          <w:szCs w:val="24"/>
        </w:rPr>
        <w:t>41</w:t>
      </w:r>
      <w:r w:rsidR="00106DFA" w:rsidRPr="00EE6724">
        <w:rPr>
          <w:rFonts w:ascii="Arial Nova Light" w:eastAsia="Times New Roman" w:hAnsi="Arial Nova Light" w:cs="Arial"/>
          <w:bCs/>
          <w:sz w:val="24"/>
          <w:szCs w:val="24"/>
        </w:rPr>
        <w:t>/2021</w:t>
      </w:r>
      <w:r w:rsidR="00C853BE" w:rsidRPr="00EE6724">
        <w:rPr>
          <w:rFonts w:ascii="Arial Nova Light" w:eastAsia="Times New Roman" w:hAnsi="Arial Nova Light" w:cs="Arial"/>
          <w:sz w:val="24"/>
          <w:szCs w:val="24"/>
        </w:rPr>
        <w:t xml:space="preserve">, </w:t>
      </w:r>
      <w:r w:rsidR="00851F37" w:rsidRPr="00EE6724">
        <w:rPr>
          <w:rFonts w:ascii="Arial Nova Light" w:eastAsia="Times New Roman" w:hAnsi="Arial Nova Light" w:cs="Arial"/>
          <w:sz w:val="24"/>
          <w:szCs w:val="24"/>
        </w:rPr>
        <w:t xml:space="preserve">ordenó </w:t>
      </w:r>
      <w:r w:rsidR="00165BBA" w:rsidRPr="00EE6724">
        <w:rPr>
          <w:rFonts w:ascii="Arial Nova Light" w:eastAsia="Times New Roman" w:hAnsi="Arial Nova Light" w:cs="Arial"/>
          <w:sz w:val="24"/>
          <w:szCs w:val="24"/>
        </w:rPr>
        <w:t xml:space="preserve">remitirlo </w:t>
      </w:r>
      <w:r w:rsidR="00C853BE" w:rsidRPr="00EE6724">
        <w:rPr>
          <w:rFonts w:ascii="Arial Nova Light" w:eastAsia="Times New Roman" w:hAnsi="Arial Nova Light" w:cs="Arial"/>
          <w:sz w:val="24"/>
          <w:szCs w:val="24"/>
        </w:rPr>
        <w:t xml:space="preserve">a este Tribunal, </w:t>
      </w:r>
      <w:r w:rsidR="00106DFA" w:rsidRPr="00EE6724">
        <w:rPr>
          <w:rFonts w:ascii="Arial Nova Light" w:eastAsia="Times New Roman" w:hAnsi="Arial Nova Light" w:cs="Arial"/>
          <w:sz w:val="24"/>
          <w:szCs w:val="24"/>
        </w:rPr>
        <w:t>siendo recibido</w:t>
      </w:r>
      <w:r w:rsidR="00DD7877" w:rsidRPr="00EE6724">
        <w:rPr>
          <w:rFonts w:ascii="Arial Nova Light" w:eastAsia="Times New Roman" w:hAnsi="Arial Nova Light" w:cs="Arial"/>
          <w:sz w:val="24"/>
          <w:szCs w:val="24"/>
        </w:rPr>
        <w:t xml:space="preserve"> en fecha </w:t>
      </w:r>
      <w:r w:rsidR="00F7032A" w:rsidRPr="00EE6724">
        <w:rPr>
          <w:rFonts w:ascii="Arial Nova Light" w:eastAsia="Times New Roman" w:hAnsi="Arial Nova Light" w:cs="Arial"/>
          <w:sz w:val="24"/>
          <w:szCs w:val="24"/>
        </w:rPr>
        <w:t>dieciocho de mayo</w:t>
      </w:r>
      <w:r w:rsidR="00DD7877" w:rsidRPr="00EE6724">
        <w:rPr>
          <w:rFonts w:ascii="Arial Nova Light" w:eastAsia="Times New Roman" w:hAnsi="Arial Nova Light" w:cs="Arial"/>
          <w:sz w:val="24"/>
          <w:szCs w:val="24"/>
        </w:rPr>
        <w:t xml:space="preserve">. </w:t>
      </w:r>
    </w:p>
    <w:p w14:paraId="47C96C8F" w14:textId="77777777" w:rsidR="00165BBA" w:rsidRPr="00EE6724" w:rsidRDefault="00165BBA" w:rsidP="00823B17">
      <w:pPr>
        <w:pStyle w:val="Prrafodelista"/>
        <w:spacing w:line="360" w:lineRule="auto"/>
        <w:rPr>
          <w:rFonts w:ascii="Arial Nova Light" w:eastAsia="Times New Roman" w:hAnsi="Arial Nova Light" w:cs="Arial"/>
          <w:b/>
          <w:sz w:val="24"/>
          <w:szCs w:val="24"/>
        </w:rPr>
      </w:pPr>
    </w:p>
    <w:p w14:paraId="7DFCFFE2" w14:textId="2458DB0F" w:rsidR="00165BBA" w:rsidRPr="00EE6724" w:rsidRDefault="00657220" w:rsidP="00D756D6">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EE6724">
        <w:rPr>
          <w:rFonts w:ascii="Arial Nova Light" w:eastAsia="Times New Roman" w:hAnsi="Arial Nova Light" w:cs="Arial"/>
          <w:b/>
          <w:sz w:val="24"/>
          <w:szCs w:val="24"/>
        </w:rPr>
        <w:t xml:space="preserve">Radicación </w:t>
      </w:r>
      <w:r w:rsidR="00BD1803" w:rsidRPr="00EE6724">
        <w:rPr>
          <w:rFonts w:ascii="Arial Nova Light" w:eastAsia="Times New Roman" w:hAnsi="Arial Nova Light" w:cs="Arial"/>
          <w:b/>
          <w:sz w:val="24"/>
          <w:szCs w:val="24"/>
        </w:rPr>
        <w:t>del expediente TEEA-PES-</w:t>
      </w:r>
      <w:r w:rsidR="00D532BD" w:rsidRPr="00EE6724">
        <w:rPr>
          <w:rFonts w:ascii="Arial Nova Light" w:eastAsia="Times New Roman" w:hAnsi="Arial Nova Light" w:cs="Arial"/>
          <w:b/>
          <w:sz w:val="24"/>
          <w:szCs w:val="24"/>
        </w:rPr>
        <w:t>0</w:t>
      </w:r>
      <w:r w:rsidR="00F7032A" w:rsidRPr="00EE6724">
        <w:rPr>
          <w:rFonts w:ascii="Arial Nova Light" w:eastAsia="Times New Roman" w:hAnsi="Arial Nova Light" w:cs="Arial"/>
          <w:b/>
          <w:sz w:val="24"/>
          <w:szCs w:val="24"/>
        </w:rPr>
        <w:t>36</w:t>
      </w:r>
      <w:r w:rsidR="00DD7877" w:rsidRPr="00EE6724">
        <w:rPr>
          <w:rFonts w:ascii="Arial Nova Light" w:eastAsia="Times New Roman" w:hAnsi="Arial Nova Light" w:cs="Arial"/>
          <w:b/>
          <w:sz w:val="24"/>
          <w:szCs w:val="24"/>
        </w:rPr>
        <w:t>/20</w:t>
      </w:r>
      <w:r w:rsidR="00165BBA" w:rsidRPr="00EE6724">
        <w:rPr>
          <w:rFonts w:ascii="Arial Nova Light" w:eastAsia="Times New Roman" w:hAnsi="Arial Nova Light" w:cs="Arial"/>
          <w:b/>
          <w:sz w:val="24"/>
          <w:szCs w:val="24"/>
        </w:rPr>
        <w:t>21</w:t>
      </w:r>
      <w:r w:rsidR="00DD7877" w:rsidRPr="00EE6724">
        <w:rPr>
          <w:rFonts w:ascii="Arial Nova Light" w:eastAsia="Times New Roman" w:hAnsi="Arial Nova Light" w:cs="Arial"/>
          <w:b/>
          <w:sz w:val="24"/>
          <w:szCs w:val="24"/>
        </w:rPr>
        <w:t xml:space="preserve"> </w:t>
      </w:r>
      <w:r w:rsidRPr="00EE6724">
        <w:rPr>
          <w:rFonts w:ascii="Arial Nova Light" w:eastAsia="Times New Roman" w:hAnsi="Arial Nova Light" w:cs="Arial"/>
          <w:b/>
          <w:sz w:val="24"/>
          <w:szCs w:val="24"/>
        </w:rPr>
        <w:t xml:space="preserve">y turno a Ponencia. </w:t>
      </w:r>
      <w:r w:rsidR="00165BBA" w:rsidRPr="00EE6724">
        <w:rPr>
          <w:rFonts w:ascii="Arial Nova Light" w:eastAsia="Times New Roman" w:hAnsi="Arial Nova Light" w:cs="Arial"/>
          <w:sz w:val="24"/>
          <w:szCs w:val="24"/>
        </w:rPr>
        <w:t>Mediante Acuerdo de Turno de Presidencia</w:t>
      </w:r>
      <w:r w:rsidR="00977821" w:rsidRPr="00EE6724">
        <w:rPr>
          <w:rFonts w:ascii="Arial Nova Light" w:eastAsia="Times New Roman" w:hAnsi="Arial Nova Light" w:cs="Arial"/>
          <w:sz w:val="24"/>
          <w:szCs w:val="24"/>
        </w:rPr>
        <w:t xml:space="preserve">, en fecha </w:t>
      </w:r>
      <w:r w:rsidR="00F7032A" w:rsidRPr="00EE6724">
        <w:rPr>
          <w:rFonts w:ascii="Arial Nova Light" w:eastAsia="Times New Roman" w:hAnsi="Arial Nova Light" w:cs="Arial"/>
          <w:sz w:val="24"/>
          <w:szCs w:val="24"/>
        </w:rPr>
        <w:t xml:space="preserve">diecinueve de mayo </w:t>
      </w:r>
      <w:r w:rsidR="00165BBA" w:rsidRPr="00EE6724">
        <w:rPr>
          <w:rFonts w:ascii="Arial Nova Light" w:eastAsia="Times New Roman" w:hAnsi="Arial Nova Light" w:cs="Arial"/>
          <w:sz w:val="24"/>
          <w:szCs w:val="24"/>
        </w:rPr>
        <w:t xml:space="preserve">se </w:t>
      </w:r>
      <w:r w:rsidR="003C6A1D" w:rsidRPr="00EE6724">
        <w:rPr>
          <w:rFonts w:ascii="Arial Nova Light" w:eastAsia="Times New Roman" w:hAnsi="Arial Nova Light" w:cs="Arial"/>
          <w:sz w:val="24"/>
          <w:szCs w:val="24"/>
        </w:rPr>
        <w:t>ordenó el registro del asunto en el Libro de</w:t>
      </w:r>
      <w:r w:rsidR="006171E0" w:rsidRPr="00EE6724">
        <w:rPr>
          <w:rFonts w:ascii="Arial Nova Light" w:eastAsia="Times New Roman" w:hAnsi="Arial Nova Light" w:cs="Arial"/>
          <w:sz w:val="24"/>
          <w:szCs w:val="24"/>
        </w:rPr>
        <w:t xml:space="preserve"> Gobierno de </w:t>
      </w:r>
      <w:r w:rsidR="003C6A1D" w:rsidRPr="00EE6724">
        <w:rPr>
          <w:rFonts w:ascii="Arial Nova Light" w:eastAsia="Times New Roman" w:hAnsi="Arial Nova Light" w:cs="Arial"/>
          <w:sz w:val="24"/>
          <w:szCs w:val="24"/>
        </w:rPr>
        <w:t xml:space="preserve">Procedimientos Especiales Sancionadores, </w:t>
      </w:r>
      <w:r w:rsidR="00DD7877" w:rsidRPr="00EE6724">
        <w:rPr>
          <w:rFonts w:ascii="Arial Nova Light" w:eastAsia="Times New Roman" w:hAnsi="Arial Nova Light" w:cs="Arial"/>
          <w:sz w:val="24"/>
          <w:szCs w:val="24"/>
        </w:rPr>
        <w:t xml:space="preserve">al que correspondió el número de expediente </w:t>
      </w:r>
      <w:r w:rsidR="00977821" w:rsidRPr="00EE6724">
        <w:rPr>
          <w:rFonts w:ascii="Arial Nova Light" w:eastAsia="Times New Roman" w:hAnsi="Arial Nova Light" w:cs="Arial"/>
          <w:b/>
          <w:sz w:val="24"/>
          <w:szCs w:val="24"/>
        </w:rPr>
        <w:t>TEEA-PES-</w:t>
      </w:r>
      <w:r w:rsidR="00D532BD" w:rsidRPr="00EE6724">
        <w:rPr>
          <w:rFonts w:ascii="Arial Nova Light" w:eastAsia="Times New Roman" w:hAnsi="Arial Nova Light" w:cs="Arial"/>
          <w:b/>
          <w:sz w:val="24"/>
          <w:szCs w:val="24"/>
        </w:rPr>
        <w:t>0</w:t>
      </w:r>
      <w:r w:rsidR="00F7032A" w:rsidRPr="00EE6724">
        <w:rPr>
          <w:rFonts w:ascii="Arial Nova Light" w:eastAsia="Times New Roman" w:hAnsi="Arial Nova Light" w:cs="Arial"/>
          <w:b/>
          <w:sz w:val="24"/>
          <w:szCs w:val="24"/>
        </w:rPr>
        <w:t>36</w:t>
      </w:r>
      <w:r w:rsidR="003C6A1D" w:rsidRPr="00EE6724">
        <w:rPr>
          <w:rFonts w:ascii="Arial Nova Light" w:eastAsia="Times New Roman" w:hAnsi="Arial Nova Light" w:cs="Arial"/>
          <w:b/>
          <w:sz w:val="24"/>
          <w:szCs w:val="24"/>
        </w:rPr>
        <w:t>/</w:t>
      </w:r>
      <w:r w:rsidR="00D532BD" w:rsidRPr="00EE6724">
        <w:rPr>
          <w:rFonts w:ascii="Arial Nova Light" w:eastAsia="Times New Roman" w:hAnsi="Arial Nova Light" w:cs="Arial"/>
          <w:b/>
          <w:sz w:val="24"/>
          <w:szCs w:val="24"/>
        </w:rPr>
        <w:t>20</w:t>
      </w:r>
      <w:r w:rsidR="000904C4" w:rsidRPr="00EE6724">
        <w:rPr>
          <w:rFonts w:ascii="Arial Nova Light" w:eastAsia="Times New Roman" w:hAnsi="Arial Nova Light" w:cs="Arial"/>
          <w:b/>
          <w:sz w:val="24"/>
          <w:szCs w:val="24"/>
        </w:rPr>
        <w:t>21</w:t>
      </w:r>
      <w:r w:rsidR="00DD7877" w:rsidRPr="00EE6724">
        <w:rPr>
          <w:rFonts w:ascii="Arial Nova Light" w:eastAsia="Times New Roman" w:hAnsi="Arial Nova Light" w:cs="Arial"/>
          <w:b/>
          <w:sz w:val="24"/>
          <w:szCs w:val="24"/>
        </w:rPr>
        <w:t xml:space="preserve"> </w:t>
      </w:r>
      <w:r w:rsidR="00DD7877" w:rsidRPr="00EE6724">
        <w:rPr>
          <w:rFonts w:ascii="Arial Nova Light" w:eastAsia="Times New Roman" w:hAnsi="Arial Nova Light" w:cs="Arial"/>
          <w:sz w:val="24"/>
          <w:szCs w:val="24"/>
        </w:rPr>
        <w:t xml:space="preserve">y </w:t>
      </w:r>
      <w:r w:rsidR="00165BBA" w:rsidRPr="00EE6724">
        <w:rPr>
          <w:rFonts w:ascii="Arial Nova Light" w:eastAsia="Times New Roman" w:hAnsi="Arial Nova Light" w:cs="Arial"/>
          <w:sz w:val="24"/>
          <w:szCs w:val="24"/>
        </w:rPr>
        <w:t>se</w:t>
      </w:r>
      <w:r w:rsidR="00DD7877" w:rsidRPr="00EE6724">
        <w:rPr>
          <w:rFonts w:ascii="Arial Nova Light" w:eastAsia="Times New Roman" w:hAnsi="Arial Nova Light" w:cs="Arial"/>
          <w:sz w:val="24"/>
          <w:szCs w:val="24"/>
        </w:rPr>
        <w:t xml:space="preserve"> turnó </w:t>
      </w:r>
      <w:r w:rsidR="003C6A1D" w:rsidRPr="00EE6724">
        <w:rPr>
          <w:rFonts w:ascii="Arial Nova Light" w:eastAsia="Times New Roman" w:hAnsi="Arial Nova Light" w:cs="Arial"/>
          <w:sz w:val="24"/>
          <w:szCs w:val="24"/>
        </w:rPr>
        <w:t xml:space="preserve">a la </w:t>
      </w:r>
      <w:r w:rsidR="00B74253" w:rsidRPr="00EE6724">
        <w:rPr>
          <w:rFonts w:ascii="Arial Nova Light" w:eastAsia="Times New Roman" w:hAnsi="Arial Nova Light" w:cs="Arial"/>
          <w:sz w:val="24"/>
          <w:szCs w:val="24"/>
        </w:rPr>
        <w:t>P</w:t>
      </w:r>
      <w:r w:rsidR="003C6A1D" w:rsidRPr="00EE6724">
        <w:rPr>
          <w:rFonts w:ascii="Arial Nova Light" w:eastAsia="Times New Roman" w:hAnsi="Arial Nova Light" w:cs="Arial"/>
          <w:sz w:val="24"/>
          <w:szCs w:val="24"/>
        </w:rPr>
        <w:t>onencia de la</w:t>
      </w:r>
      <w:r w:rsidR="00165BBA" w:rsidRPr="00EE6724">
        <w:rPr>
          <w:rFonts w:ascii="Arial Nova Light" w:eastAsia="Times New Roman" w:hAnsi="Arial Nova Light" w:cs="Arial"/>
          <w:sz w:val="24"/>
          <w:szCs w:val="24"/>
        </w:rPr>
        <w:t xml:space="preserve"> Magistrada Claudia Eloisa Díaz de León González</w:t>
      </w:r>
      <w:r w:rsidR="008F1C7D" w:rsidRPr="00EE6724">
        <w:rPr>
          <w:rFonts w:ascii="Arial Nova Light" w:eastAsia="Times New Roman" w:hAnsi="Arial Nova Light" w:cs="Arial"/>
          <w:sz w:val="24"/>
          <w:szCs w:val="24"/>
        </w:rPr>
        <w:t xml:space="preserve">. </w:t>
      </w:r>
    </w:p>
    <w:p w14:paraId="7FD8A643" w14:textId="77777777" w:rsidR="00A94A39" w:rsidRPr="00EE6724" w:rsidRDefault="00A94A39" w:rsidP="00A94A39">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06B1519A" w14:textId="4A2362D5" w:rsidR="009160C4" w:rsidRPr="00EE6724" w:rsidRDefault="00323A57" w:rsidP="00D756D6">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EE6724">
        <w:rPr>
          <w:rFonts w:ascii="Arial Nova Light" w:eastAsia="Times New Roman" w:hAnsi="Arial Nova Light" w:cs="Arial"/>
          <w:b/>
          <w:sz w:val="24"/>
          <w:szCs w:val="24"/>
        </w:rPr>
        <w:t>Acuerdo Plenario de Reposición de Procedimiento.</w:t>
      </w:r>
      <w:r w:rsidRPr="00EE6724">
        <w:rPr>
          <w:rFonts w:ascii="Arial Nova Light" w:eastAsia="Times New Roman" w:hAnsi="Arial Nova Light" w:cs="Arial"/>
          <w:sz w:val="24"/>
          <w:szCs w:val="24"/>
        </w:rPr>
        <w:t xml:space="preserve"> El día veinte de mayo, mediante acuerdo plenario, se repuso el procedimiento a efecto de que la autoridad sustanciadora </w:t>
      </w:r>
      <w:r w:rsidR="00A94A39" w:rsidRPr="00EE6724">
        <w:rPr>
          <w:rFonts w:ascii="Arial Nova Light" w:eastAsia="Times New Roman" w:hAnsi="Arial Nova Light" w:cs="Arial"/>
          <w:sz w:val="24"/>
          <w:szCs w:val="24"/>
        </w:rPr>
        <w:t xml:space="preserve">ofreciera y admitiera debidamente una prueba documental pública. </w:t>
      </w:r>
    </w:p>
    <w:p w14:paraId="4A9362F7" w14:textId="77777777" w:rsidR="00B779F4" w:rsidRPr="00EE6724" w:rsidRDefault="00B779F4" w:rsidP="00B779F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170D0DF" w14:textId="7243F6F8" w:rsidR="009160C4" w:rsidRPr="00EE6724" w:rsidRDefault="009160C4" w:rsidP="00D756D6">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EE6724">
        <w:rPr>
          <w:rFonts w:ascii="Arial Nova Light" w:eastAsia="Times New Roman" w:hAnsi="Arial Nova Light" w:cs="Arial"/>
          <w:b/>
          <w:sz w:val="24"/>
          <w:szCs w:val="24"/>
        </w:rPr>
        <w:lastRenderedPageBreak/>
        <w:t xml:space="preserve"> Recepción de expediente.</w:t>
      </w:r>
      <w:r w:rsidRPr="00EE6724">
        <w:rPr>
          <w:rFonts w:ascii="Arial Nova Light" w:eastAsia="Times New Roman" w:hAnsi="Arial Nova Light" w:cs="Arial"/>
          <w:sz w:val="24"/>
          <w:szCs w:val="24"/>
        </w:rPr>
        <w:t xml:space="preserve"> El día veintiséis de mayo, una vez que se repuso el procedimiento, la autoridad sustanciadora </w:t>
      </w:r>
      <w:r w:rsidR="00B779F4" w:rsidRPr="00EE6724">
        <w:rPr>
          <w:rFonts w:ascii="Arial Nova Light" w:eastAsia="Times New Roman" w:hAnsi="Arial Nova Light" w:cs="Arial"/>
          <w:sz w:val="24"/>
          <w:szCs w:val="24"/>
        </w:rPr>
        <w:t xml:space="preserve">remitió el expediente debidamente integrado. </w:t>
      </w:r>
    </w:p>
    <w:p w14:paraId="34667497" w14:textId="77777777" w:rsidR="00B779F4" w:rsidRPr="00EE6724" w:rsidRDefault="00B779F4" w:rsidP="00B779F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20078A27" w:rsidR="00AE73E0" w:rsidRPr="00EE6724" w:rsidRDefault="00DF651C" w:rsidP="00D756D6">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b/>
          <w:bCs/>
          <w:sz w:val="24"/>
          <w:szCs w:val="24"/>
        </w:rPr>
      </w:pPr>
      <w:r w:rsidRPr="00EE6724">
        <w:rPr>
          <w:rFonts w:ascii="Arial Nova Light" w:eastAsia="Times New Roman" w:hAnsi="Arial Nova Light" w:cs="Arial"/>
          <w:b/>
          <w:sz w:val="24"/>
          <w:szCs w:val="24"/>
        </w:rPr>
        <w:t>Formulación del Proyecto de Resolución</w:t>
      </w:r>
      <w:r w:rsidR="007260DC" w:rsidRPr="00EE6724">
        <w:rPr>
          <w:rFonts w:ascii="Arial Nova Light" w:eastAsia="Times New Roman" w:hAnsi="Arial Nova Light" w:cs="Arial"/>
          <w:b/>
          <w:sz w:val="24"/>
          <w:szCs w:val="24"/>
        </w:rPr>
        <w:t xml:space="preserve">. </w:t>
      </w:r>
      <w:r w:rsidRPr="00EE6724">
        <w:rPr>
          <w:rFonts w:ascii="Arial Nova Light" w:hAnsi="Arial Nova Light" w:cs="Arial"/>
          <w:sz w:val="24"/>
          <w:szCs w:val="24"/>
        </w:rPr>
        <w:t xml:space="preserve">Verificada la </w:t>
      </w:r>
      <w:r w:rsidR="00B779F4" w:rsidRPr="00EE6724">
        <w:rPr>
          <w:rFonts w:ascii="Arial Nova Light" w:hAnsi="Arial Nova Light" w:cs="Arial"/>
          <w:sz w:val="24"/>
          <w:szCs w:val="24"/>
        </w:rPr>
        <w:t>i</w:t>
      </w:r>
      <w:r w:rsidRPr="00EE6724">
        <w:rPr>
          <w:rFonts w:ascii="Arial Nova Light" w:hAnsi="Arial Nova Light" w:cs="Arial"/>
          <w:sz w:val="24"/>
          <w:szCs w:val="24"/>
        </w:rPr>
        <w:t xml:space="preserve">ntegración del expediente, no existiendo trámite alguno o diligencia pendiente por realizar, mediante proveído de fecha </w:t>
      </w:r>
      <w:r w:rsidR="00B779F4" w:rsidRPr="00EE6724">
        <w:rPr>
          <w:rFonts w:ascii="Arial Nova Light" w:hAnsi="Arial Nova Light" w:cs="Arial"/>
          <w:sz w:val="24"/>
          <w:szCs w:val="24"/>
        </w:rPr>
        <w:t>veintiocho</w:t>
      </w:r>
      <w:r w:rsidR="00F7032A" w:rsidRPr="00EE6724">
        <w:rPr>
          <w:rFonts w:ascii="Arial Nova Light" w:hAnsi="Arial Nova Light" w:cs="Arial"/>
          <w:sz w:val="24"/>
          <w:szCs w:val="24"/>
        </w:rPr>
        <w:t xml:space="preserve"> </w:t>
      </w:r>
      <w:r w:rsidR="00977821" w:rsidRPr="00EE6724">
        <w:rPr>
          <w:rFonts w:ascii="Arial Nova Light" w:hAnsi="Arial Nova Light" w:cs="Arial"/>
          <w:sz w:val="24"/>
          <w:szCs w:val="24"/>
        </w:rPr>
        <w:t xml:space="preserve">de </w:t>
      </w:r>
      <w:r w:rsidR="00AE73E0" w:rsidRPr="00EE6724">
        <w:rPr>
          <w:rFonts w:ascii="Arial Nova Light" w:hAnsi="Arial Nova Light" w:cs="Arial"/>
          <w:sz w:val="24"/>
          <w:szCs w:val="24"/>
        </w:rPr>
        <w:t>mayo</w:t>
      </w:r>
      <w:r w:rsidR="00807FA3" w:rsidRPr="00EE6724">
        <w:rPr>
          <w:rFonts w:ascii="Arial Nova Light" w:hAnsi="Arial Nova Light" w:cs="Arial"/>
          <w:sz w:val="24"/>
          <w:szCs w:val="24"/>
        </w:rPr>
        <w:t>,</w:t>
      </w:r>
      <w:r w:rsidR="00977821" w:rsidRPr="00EE6724">
        <w:rPr>
          <w:rFonts w:ascii="Arial Nova Light" w:hAnsi="Arial Nova Light" w:cs="Arial"/>
          <w:sz w:val="24"/>
          <w:szCs w:val="24"/>
        </w:rPr>
        <w:t xml:space="preserve"> </w:t>
      </w:r>
      <w:r w:rsidRPr="00EE6724">
        <w:rPr>
          <w:rFonts w:ascii="Arial Nova Light" w:hAnsi="Arial Nova Light" w:cs="Arial"/>
          <w:sz w:val="24"/>
          <w:szCs w:val="24"/>
        </w:rPr>
        <w:t>se ordenó formular el proyecto de resolución y ponerlo a consideración del Pleno, en términos de la fracción IV</w:t>
      </w:r>
      <w:r w:rsidR="008F1C7D" w:rsidRPr="00EE6724">
        <w:rPr>
          <w:rFonts w:ascii="Arial Nova Light" w:hAnsi="Arial Nova Light" w:cs="Arial"/>
          <w:sz w:val="24"/>
          <w:szCs w:val="24"/>
        </w:rPr>
        <w:t>,</w:t>
      </w:r>
      <w:r w:rsidRPr="00EE6724">
        <w:rPr>
          <w:rFonts w:ascii="Arial Nova Light" w:hAnsi="Arial Nova Light" w:cs="Arial"/>
          <w:sz w:val="24"/>
          <w:szCs w:val="24"/>
        </w:rPr>
        <w:t xml:space="preserve"> del artículo 274 del Código Electoral. </w:t>
      </w:r>
      <w:bookmarkStart w:id="4" w:name="_Hlk499556802"/>
      <w:bookmarkEnd w:id="2"/>
    </w:p>
    <w:p w14:paraId="32072A2A" w14:textId="77777777" w:rsidR="00AE73E0" w:rsidRPr="00EE6724" w:rsidRDefault="00AE73E0" w:rsidP="00AE73E0">
      <w:pPr>
        <w:pStyle w:val="Prrafodelista"/>
        <w:rPr>
          <w:rFonts w:ascii="Arial Nova Light" w:hAnsi="Arial Nova Light" w:cs="Arial"/>
          <w:b/>
          <w:sz w:val="24"/>
          <w:szCs w:val="24"/>
        </w:rPr>
      </w:pPr>
    </w:p>
    <w:p w14:paraId="12A8D510" w14:textId="31A98968" w:rsidR="00165BBA" w:rsidRPr="00EE6724" w:rsidRDefault="006E7BAE" w:rsidP="00D756D6">
      <w:pPr>
        <w:pStyle w:val="Prrafodelista"/>
        <w:numPr>
          <w:ilvl w:val="0"/>
          <w:numId w:val="5"/>
        </w:numPr>
        <w:shd w:val="clear" w:color="auto" w:fill="FFFFFF"/>
        <w:tabs>
          <w:tab w:val="left" w:pos="567"/>
        </w:tabs>
        <w:spacing w:after="0" w:line="360" w:lineRule="auto"/>
        <w:ind w:left="0" w:firstLine="0"/>
        <w:jc w:val="both"/>
        <w:rPr>
          <w:rFonts w:ascii="Arial Nova Light" w:eastAsia="Times New Roman" w:hAnsi="Arial Nova Light" w:cs="Arial"/>
          <w:b/>
          <w:bCs/>
          <w:sz w:val="24"/>
          <w:szCs w:val="24"/>
        </w:rPr>
      </w:pPr>
      <w:r w:rsidRPr="00EE6724">
        <w:rPr>
          <w:rFonts w:ascii="Arial Nova Light" w:hAnsi="Arial Nova Light" w:cs="Arial"/>
          <w:b/>
          <w:sz w:val="24"/>
          <w:szCs w:val="24"/>
        </w:rPr>
        <w:t xml:space="preserve">COMPETENCIA. </w:t>
      </w:r>
      <w:bookmarkEnd w:id="4"/>
      <w:r w:rsidR="00D473B2" w:rsidRPr="00EE6724">
        <w:rPr>
          <w:rFonts w:ascii="Arial Nova Light" w:hAnsi="Arial Nova Light" w:cs="Arial"/>
          <w:sz w:val="24"/>
          <w:szCs w:val="24"/>
        </w:rPr>
        <w:t xml:space="preserve">Este Tribunal es competente para resolver el Procedimiento Especial Sancionador de conformidad con lo establecido en los artículos 252, párrafo segundo, fracción II y 268, fracción II, del Código Electoral, </w:t>
      </w:r>
      <w:r w:rsidR="00C5124A" w:rsidRPr="00EE6724">
        <w:rPr>
          <w:rFonts w:ascii="Arial Nova Light" w:hAnsi="Arial Nova Light" w:cs="Arial"/>
          <w:sz w:val="24"/>
          <w:szCs w:val="24"/>
        </w:rPr>
        <w:t>pues el</w:t>
      </w:r>
      <w:r w:rsidR="00F7032A" w:rsidRPr="00EE6724">
        <w:rPr>
          <w:rFonts w:ascii="Arial Nova Light" w:hAnsi="Arial Nova Light" w:cs="Arial"/>
          <w:sz w:val="24"/>
          <w:szCs w:val="24"/>
        </w:rPr>
        <w:t xml:space="preserve"> PAN denuncia actos anticipados de campaña</w:t>
      </w:r>
      <w:r w:rsidR="00D473B2" w:rsidRPr="00EE6724">
        <w:rPr>
          <w:rFonts w:ascii="Arial Nova Light" w:hAnsi="Arial Nova Light" w:cs="Arial"/>
          <w:sz w:val="24"/>
          <w:szCs w:val="24"/>
        </w:rPr>
        <w:t xml:space="preserve">, </w:t>
      </w:r>
      <w:r w:rsidR="00C5124A" w:rsidRPr="00EE6724">
        <w:rPr>
          <w:rFonts w:ascii="Arial Nova Light" w:hAnsi="Arial Nova Light" w:cs="Arial"/>
          <w:sz w:val="24"/>
          <w:szCs w:val="24"/>
        </w:rPr>
        <w:t>particularmente por la</w:t>
      </w:r>
      <w:r w:rsidR="00F7032A" w:rsidRPr="00EE6724">
        <w:rPr>
          <w:rFonts w:ascii="Arial Nova Light" w:hAnsi="Arial Nova Light" w:cs="Arial"/>
          <w:sz w:val="24"/>
          <w:szCs w:val="24"/>
        </w:rPr>
        <w:t xml:space="preserve"> existencia </w:t>
      </w:r>
      <w:r w:rsidR="00C5124A" w:rsidRPr="00EE6724">
        <w:rPr>
          <w:rFonts w:ascii="Arial Nova Light" w:hAnsi="Arial Nova Light" w:cs="Arial"/>
          <w:sz w:val="24"/>
          <w:szCs w:val="24"/>
        </w:rPr>
        <w:t>de una</w:t>
      </w:r>
      <w:r w:rsidR="00FD751F" w:rsidRPr="00EE6724">
        <w:rPr>
          <w:rFonts w:ascii="Arial Nova Light" w:hAnsi="Arial Nova Light" w:cs="Arial"/>
          <w:sz w:val="24"/>
          <w:szCs w:val="24"/>
        </w:rPr>
        <w:t xml:space="preserve"> publicación en la </w:t>
      </w:r>
      <w:r w:rsidR="007048D5" w:rsidRPr="00EE6724">
        <w:rPr>
          <w:rFonts w:ascii="Arial Nova Light" w:hAnsi="Arial Nova Light" w:cs="Arial"/>
          <w:i/>
          <w:iCs/>
          <w:sz w:val="24"/>
          <w:szCs w:val="24"/>
        </w:rPr>
        <w:t>fan page</w:t>
      </w:r>
      <w:r w:rsidR="007048D5" w:rsidRPr="00EE6724">
        <w:rPr>
          <w:rFonts w:ascii="Arial Nova Light" w:hAnsi="Arial Nova Light" w:cs="Arial"/>
          <w:sz w:val="24"/>
          <w:szCs w:val="24"/>
        </w:rPr>
        <w:t xml:space="preserve"> de</w:t>
      </w:r>
      <w:r w:rsidR="00F7032A" w:rsidRPr="00EE6724">
        <w:rPr>
          <w:rFonts w:ascii="Arial Nova Light" w:hAnsi="Arial Nova Light" w:cs="Arial"/>
          <w:sz w:val="24"/>
          <w:szCs w:val="24"/>
        </w:rPr>
        <w:t xml:space="preserve"> la </w:t>
      </w:r>
      <w:r w:rsidR="00B779F4" w:rsidRPr="00EE6724">
        <w:rPr>
          <w:rFonts w:ascii="Arial Nova Light" w:hAnsi="Arial Nova Light" w:cs="Arial"/>
          <w:sz w:val="24"/>
          <w:szCs w:val="24"/>
        </w:rPr>
        <w:t>C.</w:t>
      </w:r>
      <w:r w:rsidR="007048D5" w:rsidRPr="00EE6724">
        <w:rPr>
          <w:rFonts w:ascii="Arial Nova Light" w:hAnsi="Arial Nova Light" w:cs="Arial"/>
          <w:sz w:val="24"/>
          <w:szCs w:val="24"/>
        </w:rPr>
        <w:t xml:space="preserve"> </w:t>
      </w:r>
      <w:r w:rsidR="00F7032A" w:rsidRPr="00EE6724">
        <w:rPr>
          <w:rFonts w:ascii="Arial Nova Light" w:hAnsi="Arial Nova Light" w:cs="Arial"/>
          <w:sz w:val="24"/>
          <w:szCs w:val="24"/>
        </w:rPr>
        <w:t xml:space="preserve"> Margarita Gallegos Soto, </w:t>
      </w:r>
      <w:r w:rsidR="00C5124A" w:rsidRPr="00EE6724">
        <w:rPr>
          <w:rFonts w:ascii="Arial Nova Light" w:hAnsi="Arial Nova Light" w:cs="Arial"/>
          <w:sz w:val="24"/>
          <w:szCs w:val="24"/>
        </w:rPr>
        <w:t>en donde se</w:t>
      </w:r>
      <w:r w:rsidR="00FD751F" w:rsidRPr="00EE6724">
        <w:rPr>
          <w:rFonts w:ascii="Arial Nova Light" w:hAnsi="Arial Nova Light" w:cs="Arial"/>
          <w:sz w:val="24"/>
          <w:szCs w:val="24"/>
        </w:rPr>
        <w:t xml:space="preserve"> encuentra un mensaje que</w:t>
      </w:r>
      <w:r w:rsidR="00C5124A" w:rsidRPr="00EE6724">
        <w:rPr>
          <w:rFonts w:ascii="Arial Nova Light" w:hAnsi="Arial Nova Light" w:cs="Arial"/>
          <w:sz w:val="24"/>
          <w:szCs w:val="24"/>
        </w:rPr>
        <w:t xml:space="preserve"> el denunciante</w:t>
      </w:r>
      <w:r w:rsidR="00FD751F" w:rsidRPr="00EE6724">
        <w:rPr>
          <w:rFonts w:ascii="Arial Nova Light" w:hAnsi="Arial Nova Light" w:cs="Arial"/>
          <w:sz w:val="24"/>
          <w:szCs w:val="24"/>
        </w:rPr>
        <w:t xml:space="preserve"> </w:t>
      </w:r>
      <w:r w:rsidR="00F7032A" w:rsidRPr="00EE6724">
        <w:rPr>
          <w:rFonts w:ascii="Arial Nova Light" w:hAnsi="Arial Nova Light" w:cs="Arial"/>
          <w:sz w:val="24"/>
          <w:szCs w:val="24"/>
        </w:rPr>
        <w:t xml:space="preserve">considera </w:t>
      </w:r>
      <w:r w:rsidR="00C5124A" w:rsidRPr="00EE6724">
        <w:rPr>
          <w:rFonts w:ascii="Arial Nova Light" w:hAnsi="Arial Nova Light" w:cs="Arial"/>
          <w:sz w:val="24"/>
          <w:szCs w:val="24"/>
        </w:rPr>
        <w:t>como expresión prohibida, previa</w:t>
      </w:r>
      <w:r w:rsidR="00F7032A" w:rsidRPr="00EE6724">
        <w:rPr>
          <w:rFonts w:ascii="Arial Nova Light" w:hAnsi="Arial Nova Light" w:cs="Arial"/>
          <w:sz w:val="24"/>
          <w:szCs w:val="24"/>
        </w:rPr>
        <w:t xml:space="preserve"> al inicio formal de las campañas electorales, </w:t>
      </w:r>
      <w:r w:rsidR="00C5124A" w:rsidRPr="00EE6724">
        <w:rPr>
          <w:rFonts w:ascii="Arial Nova Light" w:hAnsi="Arial Nova Light" w:cs="Arial"/>
          <w:sz w:val="24"/>
          <w:szCs w:val="24"/>
        </w:rPr>
        <w:t>pretendiendo que</w:t>
      </w:r>
      <w:r w:rsidR="00D473B2" w:rsidRPr="00EE6724">
        <w:rPr>
          <w:rFonts w:ascii="Arial Nova Light" w:hAnsi="Arial Nova Light" w:cs="Arial"/>
          <w:sz w:val="24"/>
          <w:szCs w:val="24"/>
        </w:rPr>
        <w:t xml:space="preserve"> la infracción </w:t>
      </w:r>
      <w:r w:rsidR="00C5124A" w:rsidRPr="00EE6724">
        <w:rPr>
          <w:rFonts w:ascii="Arial Nova Light" w:hAnsi="Arial Nova Light" w:cs="Arial"/>
          <w:sz w:val="24"/>
          <w:szCs w:val="24"/>
        </w:rPr>
        <w:t xml:space="preserve">de actos anticipados le sea atribuida </w:t>
      </w:r>
      <w:r w:rsidR="00D473B2" w:rsidRPr="00EE6724">
        <w:rPr>
          <w:rFonts w:ascii="Arial Nova Light" w:hAnsi="Arial Nova Light" w:cs="Arial"/>
          <w:sz w:val="24"/>
          <w:szCs w:val="24"/>
        </w:rPr>
        <w:t xml:space="preserve">a los denunciados </w:t>
      </w:r>
      <w:r w:rsidR="00936DFE" w:rsidRPr="00EE6724">
        <w:rPr>
          <w:rFonts w:ascii="Arial Nova Light" w:hAnsi="Arial Nova Light" w:cs="Arial"/>
          <w:sz w:val="24"/>
          <w:szCs w:val="24"/>
        </w:rPr>
        <w:t>por considerar que</w:t>
      </w:r>
      <w:r w:rsidR="00D473B2" w:rsidRPr="00EE6724">
        <w:rPr>
          <w:rFonts w:ascii="Arial Nova Light" w:hAnsi="Arial Nova Light" w:cs="Arial"/>
          <w:sz w:val="24"/>
          <w:szCs w:val="24"/>
        </w:rPr>
        <w:t xml:space="preserve"> se impacta </w:t>
      </w:r>
      <w:r w:rsidR="00424B52" w:rsidRPr="00EE6724">
        <w:rPr>
          <w:rFonts w:ascii="Arial Nova Light" w:hAnsi="Arial Nova Light" w:cs="Arial"/>
          <w:sz w:val="24"/>
          <w:szCs w:val="24"/>
        </w:rPr>
        <w:t xml:space="preserve">en </w:t>
      </w:r>
      <w:r w:rsidR="00D473B2" w:rsidRPr="00EE6724">
        <w:rPr>
          <w:rFonts w:ascii="Arial Nova Light" w:hAnsi="Arial Nova Light" w:cs="Arial"/>
          <w:sz w:val="24"/>
          <w:szCs w:val="24"/>
        </w:rPr>
        <w:t xml:space="preserve">la equidad </w:t>
      </w:r>
      <w:r w:rsidR="00424B52" w:rsidRPr="00EE6724">
        <w:rPr>
          <w:rFonts w:ascii="Arial Nova Light" w:hAnsi="Arial Nova Light" w:cs="Arial"/>
          <w:sz w:val="24"/>
          <w:szCs w:val="24"/>
        </w:rPr>
        <w:t xml:space="preserve">de la contienda. </w:t>
      </w:r>
    </w:p>
    <w:p w14:paraId="3AC196F7" w14:textId="77777777" w:rsidR="00165BBA" w:rsidRPr="00EE6724"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p>
    <w:p w14:paraId="1E7DDB56" w14:textId="64BB334F" w:rsidR="00165BBA" w:rsidRPr="00EE6724"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EE6724">
        <w:rPr>
          <w:rFonts w:ascii="Arial Nova Light" w:hAnsi="Arial Nova Light" w:cs="Arial"/>
          <w:sz w:val="24"/>
          <w:szCs w:val="24"/>
        </w:rPr>
        <w:t xml:space="preserve">Lo anterior, además encuentra sustento en la </w:t>
      </w:r>
      <w:r w:rsidRPr="00EE6724">
        <w:rPr>
          <w:rFonts w:ascii="Arial Nova Light" w:hAnsi="Arial Nova Light" w:cs="Arial"/>
          <w:b/>
          <w:bCs/>
          <w:sz w:val="24"/>
          <w:szCs w:val="24"/>
        </w:rPr>
        <w:t>jurisprudencia 25/2015</w:t>
      </w:r>
      <w:r w:rsidRPr="00EE6724">
        <w:rPr>
          <w:rFonts w:ascii="Arial Nova Light" w:hAnsi="Arial Nova Light" w:cs="Arial"/>
          <w:sz w:val="24"/>
          <w:szCs w:val="24"/>
        </w:rPr>
        <w:t xml:space="preserve">, de rubro: </w:t>
      </w:r>
      <w:r w:rsidRPr="00EE6724">
        <w:rPr>
          <w:rFonts w:ascii="Arial Nova Light" w:hAnsi="Arial Nova Light" w:cs="Arial"/>
          <w:b/>
          <w:bCs/>
          <w:sz w:val="24"/>
          <w:szCs w:val="24"/>
        </w:rPr>
        <w:t xml:space="preserve">COMPETENCIA. SISTEMA DE DISTRIBUCIÓN PARA CONOCER, SUSTANCIAR Y RESOLVER PROCEDIMIENTOS SANCIONADORES. </w:t>
      </w:r>
    </w:p>
    <w:p w14:paraId="3C68AF0E" w14:textId="206310AE" w:rsidR="006A3A19" w:rsidRPr="00EE6724" w:rsidRDefault="006A3A19" w:rsidP="00823B17">
      <w:pPr>
        <w:pStyle w:val="Prrafodelista"/>
        <w:shd w:val="clear" w:color="auto" w:fill="FFFFFF"/>
        <w:tabs>
          <w:tab w:val="left" w:pos="284"/>
        </w:tabs>
        <w:spacing w:after="0" w:line="360" w:lineRule="auto"/>
        <w:ind w:left="450"/>
        <w:mirrorIndents/>
        <w:jc w:val="both"/>
        <w:rPr>
          <w:rFonts w:ascii="Arial Nova Light" w:hAnsi="Arial Nova Light" w:cs="Arial"/>
          <w:sz w:val="24"/>
          <w:szCs w:val="24"/>
        </w:rPr>
      </w:pPr>
    </w:p>
    <w:p w14:paraId="7222E551" w14:textId="53A67CA1" w:rsidR="00CB7E82" w:rsidRPr="00EE6724" w:rsidRDefault="00AA06BA" w:rsidP="00D756D6">
      <w:pPr>
        <w:pStyle w:val="Prrafodelista"/>
        <w:numPr>
          <w:ilvl w:val="0"/>
          <w:numId w:val="5"/>
        </w:numPr>
        <w:spacing w:line="360" w:lineRule="auto"/>
        <w:ind w:left="0" w:firstLine="0"/>
        <w:jc w:val="both"/>
        <w:rPr>
          <w:rFonts w:ascii="Arial Nova Light" w:hAnsi="Arial Nova Light" w:cs="Arial"/>
          <w:bCs/>
          <w:sz w:val="24"/>
          <w:szCs w:val="24"/>
        </w:rPr>
      </w:pPr>
      <w:r w:rsidRPr="00EE6724">
        <w:rPr>
          <w:rFonts w:ascii="Arial Nova Light" w:hAnsi="Arial Nova Light" w:cs="Arial"/>
          <w:b/>
          <w:sz w:val="24"/>
          <w:szCs w:val="24"/>
        </w:rPr>
        <w:t>PERSONERÍA</w:t>
      </w:r>
      <w:r w:rsidR="00303BB1" w:rsidRPr="00EE6724">
        <w:rPr>
          <w:rFonts w:ascii="Arial Nova Light" w:hAnsi="Arial Nova Light" w:cs="Arial"/>
          <w:b/>
          <w:sz w:val="24"/>
          <w:szCs w:val="24"/>
        </w:rPr>
        <w:t xml:space="preserve">. </w:t>
      </w:r>
      <w:r w:rsidR="00F7032A" w:rsidRPr="00EE6724">
        <w:rPr>
          <w:rFonts w:ascii="Arial Nova Light" w:hAnsi="Arial Nova Light" w:cs="Arial"/>
          <w:b/>
          <w:sz w:val="24"/>
          <w:szCs w:val="24"/>
        </w:rPr>
        <w:t xml:space="preserve"> </w:t>
      </w:r>
      <w:r w:rsidR="00CB7E82" w:rsidRPr="00EE6724">
        <w:rPr>
          <w:rFonts w:ascii="Arial Nova Light" w:hAnsi="Arial Nova Light" w:cs="Arial"/>
          <w:bCs/>
          <w:sz w:val="24"/>
          <w:szCs w:val="24"/>
        </w:rPr>
        <w:t>El C. Siegfried Aarón González Castro, tiene reconocida su personalidad en su calidad de representante suplente del Partido Acción Nacional</w:t>
      </w:r>
      <w:r w:rsidR="00CB7E82" w:rsidRPr="00EE6724">
        <w:rPr>
          <w:rFonts w:ascii="Arial Nova Light" w:hAnsi="Arial Nova Light" w:cs="Arial"/>
          <w:bCs/>
          <w:sz w:val="24"/>
          <w:szCs w:val="24"/>
          <w:vertAlign w:val="superscript"/>
        </w:rPr>
        <w:footnoteReference w:id="5"/>
      </w:r>
      <w:r w:rsidR="00CB7E82" w:rsidRPr="00EE6724">
        <w:rPr>
          <w:rFonts w:ascii="Arial Nova Light" w:hAnsi="Arial Nova Light" w:cs="Arial"/>
          <w:bCs/>
          <w:sz w:val="24"/>
          <w:szCs w:val="24"/>
        </w:rPr>
        <w:t xml:space="preserve"> ante el Consejo General del IEE en Aguascalientes. </w:t>
      </w:r>
    </w:p>
    <w:p w14:paraId="3FC43BC1" w14:textId="35081A2F" w:rsidR="00CB7E82" w:rsidRPr="00EE6724" w:rsidRDefault="00CB7E82" w:rsidP="00CB7E82">
      <w:pPr>
        <w:pStyle w:val="Prrafodelista"/>
        <w:spacing w:after="0" w:line="360" w:lineRule="auto"/>
        <w:ind w:left="0"/>
        <w:jc w:val="both"/>
        <w:rPr>
          <w:rFonts w:ascii="Arial Nova Light" w:hAnsi="Arial Nova Light" w:cs="Arial"/>
          <w:bCs/>
          <w:sz w:val="24"/>
          <w:szCs w:val="24"/>
        </w:rPr>
      </w:pPr>
      <w:r w:rsidRPr="00EE6724">
        <w:rPr>
          <w:rFonts w:ascii="Arial Nova Light" w:hAnsi="Arial Nova Light" w:cs="Arial"/>
          <w:bCs/>
          <w:sz w:val="24"/>
          <w:szCs w:val="24"/>
        </w:rPr>
        <w:t>Asimismo, la C. Margarita Gallegos Soto tiene acreditada su personalidad en su calidad de candidata a la Presidencia Municipal de San Francisco de los Romo, por el Partido Revolucionario Institucional</w:t>
      </w:r>
      <w:r w:rsidRPr="00EE6724">
        <w:rPr>
          <w:rFonts w:ascii="Arial Nova Light" w:hAnsi="Arial Nova Light" w:cs="Arial"/>
          <w:bCs/>
          <w:sz w:val="24"/>
          <w:szCs w:val="24"/>
          <w:vertAlign w:val="superscript"/>
        </w:rPr>
        <w:footnoteReference w:id="6"/>
      </w:r>
      <w:r w:rsidRPr="00EE6724">
        <w:rPr>
          <w:rFonts w:ascii="Arial Nova Light" w:hAnsi="Arial Nova Light" w:cs="Arial"/>
          <w:bCs/>
          <w:sz w:val="24"/>
          <w:szCs w:val="24"/>
        </w:rPr>
        <w:t>.</w:t>
      </w:r>
    </w:p>
    <w:p w14:paraId="12E153EB" w14:textId="77777777" w:rsidR="00CB7E82" w:rsidRPr="00EE6724" w:rsidRDefault="00CB7E82" w:rsidP="00CB7E82">
      <w:pPr>
        <w:pStyle w:val="Prrafodelista"/>
        <w:spacing w:after="0"/>
        <w:ind w:left="0"/>
        <w:rPr>
          <w:rFonts w:ascii="Arial Nova Light" w:hAnsi="Arial Nova Light" w:cs="Arial"/>
          <w:bCs/>
          <w:sz w:val="24"/>
          <w:szCs w:val="24"/>
        </w:rPr>
      </w:pPr>
    </w:p>
    <w:p w14:paraId="5F552D44" w14:textId="77777777" w:rsidR="004430BD" w:rsidRPr="00EE6724" w:rsidRDefault="00DF3C22" w:rsidP="00D756D6">
      <w:pPr>
        <w:pStyle w:val="Prrafodelista"/>
        <w:numPr>
          <w:ilvl w:val="0"/>
          <w:numId w:val="5"/>
        </w:numPr>
        <w:pBdr>
          <w:top w:val="nil"/>
          <w:left w:val="nil"/>
          <w:bottom w:val="nil"/>
          <w:right w:val="nil"/>
          <w:between w:val="nil"/>
        </w:pBdr>
        <w:tabs>
          <w:tab w:val="left" w:pos="567"/>
        </w:tabs>
        <w:spacing w:after="0" w:line="360" w:lineRule="auto"/>
        <w:ind w:left="0" w:right="36" w:firstLine="0"/>
        <w:jc w:val="both"/>
        <w:rPr>
          <w:rFonts w:ascii="Arial Nova Light" w:hAnsi="Arial Nova Light" w:cs="Arial"/>
          <w:b/>
          <w:sz w:val="24"/>
          <w:szCs w:val="24"/>
        </w:rPr>
      </w:pPr>
      <w:r w:rsidRPr="00EE6724">
        <w:rPr>
          <w:rFonts w:ascii="Arial Nova Light" w:hAnsi="Arial Nova Light" w:cs="Arial"/>
          <w:b/>
          <w:sz w:val="24"/>
          <w:szCs w:val="24"/>
        </w:rPr>
        <w:t>HECHOS DENUNCIADOS Y DEFENSA</w:t>
      </w:r>
      <w:r w:rsidR="00511284" w:rsidRPr="00EE6724">
        <w:rPr>
          <w:rFonts w:ascii="Arial Nova Light" w:hAnsi="Arial Nova Light" w:cs="Arial"/>
          <w:b/>
          <w:sz w:val="24"/>
          <w:szCs w:val="24"/>
        </w:rPr>
        <w:t xml:space="preserve">. </w:t>
      </w:r>
    </w:p>
    <w:p w14:paraId="25F69092" w14:textId="664AD188" w:rsidR="001D38B3" w:rsidRPr="00EE6724" w:rsidRDefault="00A81335" w:rsidP="00D756D6">
      <w:pPr>
        <w:pStyle w:val="Prrafodelista"/>
        <w:numPr>
          <w:ilvl w:val="1"/>
          <w:numId w:val="10"/>
        </w:numPr>
        <w:pBdr>
          <w:top w:val="nil"/>
          <w:left w:val="nil"/>
          <w:bottom w:val="nil"/>
          <w:right w:val="nil"/>
          <w:between w:val="nil"/>
        </w:pBdr>
        <w:tabs>
          <w:tab w:val="left" w:pos="567"/>
        </w:tabs>
        <w:spacing w:after="0" w:line="360" w:lineRule="auto"/>
        <w:ind w:left="0" w:right="36" w:firstLine="0"/>
        <w:jc w:val="both"/>
        <w:rPr>
          <w:rFonts w:ascii="Arial Nova Light" w:hAnsi="Arial Nova Light" w:cs="Arial"/>
          <w:b/>
          <w:sz w:val="24"/>
          <w:szCs w:val="24"/>
        </w:rPr>
      </w:pPr>
      <w:r w:rsidRPr="00EE6724">
        <w:rPr>
          <w:rFonts w:ascii="Arial Nova Light" w:hAnsi="Arial Nova Light" w:cs="Arial"/>
          <w:b/>
          <w:sz w:val="24"/>
          <w:szCs w:val="24"/>
        </w:rPr>
        <w:t xml:space="preserve">Denuncia formulada por </w:t>
      </w:r>
      <w:r w:rsidR="00A21764" w:rsidRPr="00EE6724">
        <w:rPr>
          <w:rFonts w:ascii="Arial Nova Light" w:hAnsi="Arial Nova Light" w:cs="Arial"/>
          <w:b/>
          <w:sz w:val="24"/>
          <w:szCs w:val="24"/>
        </w:rPr>
        <w:t xml:space="preserve">el PAN.  </w:t>
      </w:r>
      <w:r w:rsidR="00FD751F" w:rsidRPr="00EE6724">
        <w:rPr>
          <w:rFonts w:ascii="Arial Nova Light" w:hAnsi="Arial Nova Light" w:cs="Arial"/>
          <w:sz w:val="24"/>
          <w:szCs w:val="24"/>
        </w:rPr>
        <w:t>El denunciante, en su escrito controvierte</w:t>
      </w:r>
      <w:r w:rsidR="00FD751F" w:rsidRPr="00EE6724">
        <w:rPr>
          <w:rFonts w:ascii="Arial Nova Light" w:eastAsia="Arial Nova" w:hAnsi="Arial Nova Light" w:cs="Arial Nova"/>
          <w:bCs/>
          <w:sz w:val="24"/>
          <w:szCs w:val="24"/>
          <w:highlight w:val="white"/>
        </w:rPr>
        <w:t xml:space="preserve"> hechos que</w:t>
      </w:r>
      <w:r w:rsidR="00FD751F" w:rsidRPr="00EE6724">
        <w:rPr>
          <w:rFonts w:ascii="Arial Nova Light" w:eastAsia="Arial Nova" w:hAnsi="Arial Nova Light" w:cs="Arial Nova"/>
          <w:sz w:val="24"/>
          <w:szCs w:val="24"/>
          <w:highlight w:val="white"/>
        </w:rPr>
        <w:t>, a su parecer, constituyen actos</w:t>
      </w:r>
      <w:r w:rsidR="00FD751F" w:rsidRPr="00EE6724">
        <w:rPr>
          <w:rFonts w:ascii="Arial Nova Light" w:eastAsia="Arial Nova" w:hAnsi="Arial Nova Light" w:cs="Arial Nova"/>
          <w:sz w:val="24"/>
          <w:szCs w:val="24"/>
        </w:rPr>
        <w:t xml:space="preserve"> anticipados de campaña </w:t>
      </w:r>
      <w:r w:rsidR="00856129" w:rsidRPr="00EE6724">
        <w:rPr>
          <w:rFonts w:ascii="Arial Nova Light" w:eastAsia="Arial Nova" w:hAnsi="Arial Nova Light" w:cs="Arial Nova"/>
          <w:sz w:val="24"/>
          <w:szCs w:val="24"/>
        </w:rPr>
        <w:t>por la</w:t>
      </w:r>
      <w:r w:rsidR="00FD751F" w:rsidRPr="00EE6724">
        <w:rPr>
          <w:rFonts w:ascii="Arial Nova Light" w:eastAsia="Arial Nova" w:hAnsi="Arial Nova Light" w:cs="Arial Nova"/>
          <w:sz w:val="24"/>
          <w:szCs w:val="24"/>
        </w:rPr>
        <w:t xml:space="preserve"> publicación realizada en la red social Facebook</w:t>
      </w:r>
      <w:r w:rsidR="00A21764" w:rsidRPr="00EE6724">
        <w:rPr>
          <w:rFonts w:ascii="Arial Nova Light" w:eastAsia="Arial Nova" w:hAnsi="Arial Nova Light" w:cs="Arial Nova"/>
          <w:bCs/>
          <w:sz w:val="24"/>
          <w:szCs w:val="24"/>
          <w:highlight w:val="white"/>
        </w:rPr>
        <w:t xml:space="preserve"> </w:t>
      </w:r>
      <w:r w:rsidR="00482A87" w:rsidRPr="00EE6724">
        <w:rPr>
          <w:rFonts w:ascii="Arial Nova Light" w:eastAsia="Arial Nova" w:hAnsi="Arial Nova Light" w:cs="Arial Nova"/>
          <w:sz w:val="24"/>
          <w:szCs w:val="24"/>
          <w:highlight w:val="white"/>
        </w:rPr>
        <w:t>en beneficio de</w:t>
      </w:r>
      <w:r w:rsidR="00FD751F" w:rsidRPr="00EE6724">
        <w:rPr>
          <w:rFonts w:ascii="Arial Nova Light" w:eastAsia="Arial Nova" w:hAnsi="Arial Nova Light" w:cs="Arial Nova"/>
          <w:sz w:val="24"/>
          <w:szCs w:val="24"/>
          <w:highlight w:val="white"/>
        </w:rPr>
        <w:t xml:space="preserve"> </w:t>
      </w:r>
      <w:r w:rsidR="00482A87" w:rsidRPr="00EE6724">
        <w:rPr>
          <w:rFonts w:ascii="Arial Nova Light" w:eastAsia="Arial Nova" w:hAnsi="Arial Nova Light" w:cs="Arial Nova"/>
          <w:sz w:val="24"/>
          <w:szCs w:val="24"/>
          <w:highlight w:val="white"/>
        </w:rPr>
        <w:t>l</w:t>
      </w:r>
      <w:r w:rsidR="00FD751F" w:rsidRPr="00EE6724">
        <w:rPr>
          <w:rFonts w:ascii="Arial Nova Light" w:eastAsia="Arial Nova" w:hAnsi="Arial Nova Light" w:cs="Arial Nova"/>
          <w:sz w:val="24"/>
          <w:szCs w:val="24"/>
          <w:highlight w:val="white"/>
        </w:rPr>
        <w:t>a</w:t>
      </w:r>
      <w:r w:rsidR="00482A87" w:rsidRPr="00EE6724">
        <w:rPr>
          <w:rFonts w:ascii="Arial Nova Light" w:eastAsia="Arial Nova" w:hAnsi="Arial Nova Light" w:cs="Arial Nova"/>
          <w:sz w:val="24"/>
          <w:szCs w:val="24"/>
          <w:highlight w:val="white"/>
        </w:rPr>
        <w:t xml:space="preserve"> candidat</w:t>
      </w:r>
      <w:r w:rsidR="00FD751F" w:rsidRPr="00EE6724">
        <w:rPr>
          <w:rFonts w:ascii="Arial Nova Light" w:eastAsia="Arial Nova" w:hAnsi="Arial Nova Light" w:cs="Arial Nova"/>
          <w:sz w:val="24"/>
          <w:szCs w:val="24"/>
          <w:highlight w:val="white"/>
        </w:rPr>
        <w:t>a</w:t>
      </w:r>
      <w:r w:rsidR="00482A87" w:rsidRPr="00EE6724">
        <w:rPr>
          <w:rFonts w:ascii="Arial Nova Light" w:eastAsia="Arial Nova" w:hAnsi="Arial Nova Light" w:cs="Arial Nova"/>
          <w:sz w:val="24"/>
          <w:szCs w:val="24"/>
          <w:highlight w:val="white"/>
        </w:rPr>
        <w:t xml:space="preserve"> denuncia</w:t>
      </w:r>
      <w:r w:rsidR="007A10C6" w:rsidRPr="00EE6724">
        <w:rPr>
          <w:rFonts w:ascii="Arial Nova Light" w:eastAsia="Arial Nova" w:hAnsi="Arial Nova Light" w:cs="Arial Nova"/>
          <w:sz w:val="24"/>
          <w:szCs w:val="24"/>
        </w:rPr>
        <w:t>d</w:t>
      </w:r>
      <w:r w:rsidR="00FD751F" w:rsidRPr="00EE6724">
        <w:rPr>
          <w:rFonts w:ascii="Arial Nova Light" w:eastAsia="Arial Nova" w:hAnsi="Arial Nova Light" w:cs="Arial Nova"/>
          <w:sz w:val="24"/>
          <w:szCs w:val="24"/>
        </w:rPr>
        <w:t>a,</w:t>
      </w:r>
      <w:r w:rsidR="007A10C6" w:rsidRPr="00EE6724">
        <w:rPr>
          <w:rFonts w:ascii="Arial Nova Light" w:eastAsia="Arial Nova" w:hAnsi="Arial Nova Light" w:cs="Arial Nova"/>
          <w:sz w:val="24"/>
          <w:szCs w:val="24"/>
        </w:rPr>
        <w:t xml:space="preserve"> en atención a</w:t>
      </w:r>
      <w:r w:rsidR="00482A87" w:rsidRPr="00EE6724">
        <w:rPr>
          <w:rFonts w:ascii="Arial Nova Light" w:eastAsia="Arial Nova" w:hAnsi="Arial Nova Light" w:cs="Arial Nova"/>
          <w:sz w:val="24"/>
          <w:szCs w:val="24"/>
        </w:rPr>
        <w:t xml:space="preserve"> las siguientes consideraciones:</w:t>
      </w:r>
    </w:p>
    <w:p w14:paraId="65C052D7" w14:textId="77777777" w:rsidR="00FD751F" w:rsidRPr="00EE6724" w:rsidRDefault="00FD751F" w:rsidP="00FD751F">
      <w:pPr>
        <w:pStyle w:val="NormalWeb"/>
        <w:tabs>
          <w:tab w:val="left" w:pos="426"/>
        </w:tabs>
        <w:spacing w:before="0" w:beforeAutospacing="0" w:after="0" w:afterAutospacing="0" w:line="360" w:lineRule="auto"/>
        <w:contextualSpacing/>
        <w:mirrorIndents/>
        <w:jc w:val="both"/>
        <w:rPr>
          <w:rFonts w:ascii="Arial Nova Light" w:hAnsi="Arial Nova Light" w:cs="Arial"/>
        </w:rPr>
      </w:pPr>
    </w:p>
    <w:p w14:paraId="6545AB11" w14:textId="1F216B63" w:rsidR="00856129" w:rsidRPr="00EE6724" w:rsidRDefault="00856129" w:rsidP="00D756D6">
      <w:pPr>
        <w:numPr>
          <w:ilvl w:val="0"/>
          <w:numId w:val="3"/>
        </w:numPr>
        <w:spacing w:after="160" w:line="360" w:lineRule="auto"/>
        <w:ind w:left="0" w:firstLine="0"/>
        <w:contextualSpacing/>
        <w:jc w:val="both"/>
        <w:rPr>
          <w:rFonts w:ascii="Arial Nova Light" w:eastAsiaTheme="minorHAnsi" w:hAnsi="Arial Nova Light"/>
          <w:sz w:val="24"/>
          <w:szCs w:val="24"/>
          <w:lang w:eastAsia="en-US"/>
        </w:rPr>
      </w:pPr>
      <w:bookmarkStart w:id="5" w:name="_Hlk10378785"/>
      <w:r w:rsidRPr="00EE6724">
        <w:rPr>
          <w:rFonts w:ascii="Arial Nova Light" w:eastAsiaTheme="minorHAnsi" w:hAnsi="Arial Nova Light"/>
          <w:sz w:val="24"/>
          <w:szCs w:val="24"/>
          <w:lang w:eastAsia="en-US"/>
        </w:rPr>
        <w:t xml:space="preserve">Que el día dieciocho de abril, la candidata denunciada </w:t>
      </w:r>
      <w:r w:rsidR="0060521A" w:rsidRPr="00EE6724">
        <w:rPr>
          <w:rFonts w:ascii="Arial Nova Light" w:eastAsiaTheme="minorHAnsi" w:hAnsi="Arial Nova Light"/>
          <w:sz w:val="24"/>
          <w:szCs w:val="24"/>
          <w:lang w:eastAsia="en-US"/>
        </w:rPr>
        <w:t>publicó en</w:t>
      </w:r>
      <w:r w:rsidRPr="00EE6724">
        <w:rPr>
          <w:rFonts w:ascii="Arial Nova Light" w:eastAsiaTheme="minorHAnsi" w:hAnsi="Arial Nova Light"/>
          <w:sz w:val="24"/>
          <w:szCs w:val="24"/>
          <w:lang w:eastAsia="en-US"/>
        </w:rPr>
        <w:t xml:space="preserve"> su cuenta de Facebook una imagen del edificio cede de la presidencia municipal de San Francisco de los Romos</w:t>
      </w:r>
      <w:r w:rsidR="00B63025" w:rsidRPr="00EE6724">
        <w:rPr>
          <w:rFonts w:ascii="Arial Nova Light" w:eastAsiaTheme="minorHAnsi" w:hAnsi="Arial Nova Light"/>
          <w:sz w:val="24"/>
          <w:szCs w:val="24"/>
          <w:lang w:eastAsia="en-US"/>
        </w:rPr>
        <w:t>.</w:t>
      </w:r>
    </w:p>
    <w:p w14:paraId="6DD92394" w14:textId="3D9B75E6" w:rsidR="0060521A" w:rsidRPr="00EE6724" w:rsidRDefault="00B63025" w:rsidP="00D756D6">
      <w:pPr>
        <w:numPr>
          <w:ilvl w:val="0"/>
          <w:numId w:val="3"/>
        </w:numPr>
        <w:spacing w:after="160" w:line="360" w:lineRule="auto"/>
        <w:ind w:left="0" w:firstLine="0"/>
        <w:contextualSpacing/>
        <w:jc w:val="both"/>
        <w:rPr>
          <w:rFonts w:ascii="Arial Nova Light" w:eastAsiaTheme="minorHAnsi" w:hAnsi="Arial Nova Light"/>
          <w:sz w:val="24"/>
          <w:szCs w:val="24"/>
          <w:lang w:eastAsia="en-US"/>
        </w:rPr>
      </w:pPr>
      <w:r w:rsidRPr="00EE6724">
        <w:rPr>
          <w:rFonts w:ascii="Arial Nova Light" w:eastAsiaTheme="minorHAnsi" w:hAnsi="Arial Nova Light"/>
          <w:sz w:val="24"/>
          <w:szCs w:val="24"/>
          <w:lang w:eastAsia="en-US"/>
        </w:rPr>
        <w:t>Que acompañando a la imagen</w:t>
      </w:r>
      <w:r w:rsidR="00CB7E82" w:rsidRPr="00EE6724">
        <w:rPr>
          <w:rFonts w:ascii="Arial Nova Light" w:eastAsiaTheme="minorHAnsi" w:hAnsi="Arial Nova Light"/>
          <w:sz w:val="24"/>
          <w:szCs w:val="24"/>
          <w:lang w:eastAsia="en-US"/>
        </w:rPr>
        <w:t xml:space="preserve"> descrita, </w:t>
      </w:r>
      <w:r w:rsidRPr="00EE6724">
        <w:rPr>
          <w:rFonts w:ascii="Arial Nova Light" w:eastAsiaTheme="minorHAnsi" w:hAnsi="Arial Nova Light"/>
          <w:sz w:val="24"/>
          <w:szCs w:val="24"/>
          <w:lang w:eastAsia="en-US"/>
        </w:rPr>
        <w:t xml:space="preserve">publicó el siguiente mensaje: </w:t>
      </w:r>
    </w:p>
    <w:p w14:paraId="5287EC08" w14:textId="488B2858" w:rsidR="005A4EDA" w:rsidRPr="00EE6724" w:rsidRDefault="005A4EDA" w:rsidP="007E421F">
      <w:pPr>
        <w:spacing w:after="160" w:line="360" w:lineRule="auto"/>
        <w:ind w:left="1800" w:right="1418"/>
        <w:contextualSpacing/>
        <w:jc w:val="both"/>
        <w:rPr>
          <w:rFonts w:ascii="Arial Nova Light" w:eastAsiaTheme="minorHAnsi" w:hAnsi="Arial Nova Light"/>
          <w:i/>
          <w:iCs/>
          <w:sz w:val="24"/>
          <w:szCs w:val="24"/>
          <w:lang w:eastAsia="en-US"/>
        </w:rPr>
      </w:pPr>
      <w:r w:rsidRPr="00EE6724">
        <w:rPr>
          <w:rFonts w:ascii="Arial Nova Light" w:eastAsiaTheme="minorHAnsi" w:hAnsi="Arial Nova Light"/>
          <w:i/>
          <w:iCs/>
          <w:sz w:val="24"/>
          <w:szCs w:val="24"/>
          <w:lang w:eastAsia="en-US"/>
        </w:rPr>
        <w:t>“Mi gente, estamos a un día de iniciar un camino que nos llevará a seguir trabajando por el San Pancho que tu familia merece; sabemos cómo, ya lo hicimos</w:t>
      </w:r>
      <w:r w:rsidR="005D2ADE" w:rsidRPr="00EE6724">
        <w:rPr>
          <w:rFonts w:ascii="Arial Nova Light" w:eastAsiaTheme="minorHAnsi" w:hAnsi="Arial Nova Light"/>
          <w:i/>
          <w:iCs/>
          <w:sz w:val="24"/>
          <w:szCs w:val="24"/>
          <w:lang w:eastAsia="en-US"/>
        </w:rPr>
        <w:t>.</w:t>
      </w:r>
    </w:p>
    <w:p w14:paraId="1D97A225" w14:textId="4971D233" w:rsidR="005D2ADE" w:rsidRPr="00EE6724" w:rsidRDefault="005D2ADE" w:rsidP="007E421F">
      <w:pPr>
        <w:spacing w:after="160" w:line="360" w:lineRule="auto"/>
        <w:ind w:left="1800" w:right="1418"/>
        <w:contextualSpacing/>
        <w:jc w:val="both"/>
        <w:rPr>
          <w:rFonts w:ascii="Arial Nova Light" w:eastAsiaTheme="minorHAnsi" w:hAnsi="Arial Nova Light"/>
          <w:i/>
          <w:iCs/>
          <w:sz w:val="24"/>
          <w:szCs w:val="24"/>
          <w:lang w:eastAsia="en-US"/>
        </w:rPr>
      </w:pPr>
      <w:r w:rsidRPr="00EE6724">
        <w:rPr>
          <w:rFonts w:ascii="Arial Nova Light" w:eastAsiaTheme="minorHAnsi" w:hAnsi="Arial Nova Light"/>
          <w:i/>
          <w:iCs/>
          <w:sz w:val="24"/>
          <w:szCs w:val="24"/>
          <w:lang w:eastAsia="en-US"/>
        </w:rPr>
        <w:t>Llegó</w:t>
      </w:r>
      <w:r w:rsidR="002C1801" w:rsidRPr="00EE6724">
        <w:rPr>
          <w:rFonts w:ascii="Arial Nova Light" w:eastAsiaTheme="minorHAnsi" w:hAnsi="Arial Nova Light"/>
          <w:i/>
          <w:iCs/>
          <w:sz w:val="24"/>
          <w:szCs w:val="24"/>
          <w:lang w:eastAsia="en-US"/>
        </w:rPr>
        <w:t xml:space="preserve"> la hora y estamos listos!</w:t>
      </w:r>
    </w:p>
    <w:p w14:paraId="2E99D45B" w14:textId="2D2B935B" w:rsidR="002C1801" w:rsidRPr="00EE6724" w:rsidRDefault="002C1801" w:rsidP="007E421F">
      <w:pPr>
        <w:spacing w:after="160" w:line="360" w:lineRule="auto"/>
        <w:ind w:left="1800" w:right="1418"/>
        <w:contextualSpacing/>
        <w:jc w:val="both"/>
        <w:rPr>
          <w:rFonts w:ascii="Arial Nova Light" w:eastAsiaTheme="minorHAnsi" w:hAnsi="Arial Nova Light"/>
          <w:i/>
          <w:iCs/>
          <w:sz w:val="24"/>
          <w:szCs w:val="24"/>
          <w:lang w:eastAsia="en-US"/>
        </w:rPr>
      </w:pPr>
      <w:r w:rsidRPr="00EE6724">
        <w:rPr>
          <w:rFonts w:ascii="Arial Nova Light" w:eastAsiaTheme="minorHAnsi" w:hAnsi="Arial Nova Light"/>
          <w:i/>
          <w:iCs/>
          <w:sz w:val="24"/>
          <w:szCs w:val="24"/>
          <w:lang w:eastAsia="en-US"/>
        </w:rPr>
        <w:t>#MargaritaGallegos</w:t>
      </w:r>
    </w:p>
    <w:p w14:paraId="7BC0E3D2" w14:textId="6DC99423" w:rsidR="002C1801" w:rsidRPr="00EE6724" w:rsidRDefault="002C1801" w:rsidP="007E421F">
      <w:pPr>
        <w:spacing w:after="160" w:line="360" w:lineRule="auto"/>
        <w:ind w:left="1800" w:right="1418"/>
        <w:contextualSpacing/>
        <w:jc w:val="both"/>
        <w:rPr>
          <w:rFonts w:ascii="Arial Nova Light" w:eastAsiaTheme="minorHAnsi" w:hAnsi="Arial Nova Light"/>
          <w:i/>
          <w:iCs/>
          <w:sz w:val="24"/>
          <w:szCs w:val="24"/>
          <w:lang w:eastAsia="en-US"/>
        </w:rPr>
      </w:pPr>
      <w:r w:rsidRPr="00EE6724">
        <w:rPr>
          <w:rFonts w:ascii="Arial Nova Light" w:eastAsiaTheme="minorHAnsi" w:hAnsi="Arial Nova Light"/>
          <w:i/>
          <w:iCs/>
          <w:sz w:val="24"/>
          <w:szCs w:val="24"/>
          <w:lang w:eastAsia="en-US"/>
        </w:rPr>
        <w:t>#SFR”</w:t>
      </w:r>
    </w:p>
    <w:p w14:paraId="317AAE24" w14:textId="5C0D3070" w:rsidR="00856129" w:rsidRPr="00EE6724" w:rsidRDefault="002C1801" w:rsidP="00D756D6">
      <w:pPr>
        <w:numPr>
          <w:ilvl w:val="0"/>
          <w:numId w:val="3"/>
        </w:numPr>
        <w:spacing w:after="160" w:line="360" w:lineRule="auto"/>
        <w:ind w:left="0" w:firstLine="0"/>
        <w:contextualSpacing/>
        <w:jc w:val="both"/>
        <w:rPr>
          <w:rFonts w:ascii="Arial Nova Light" w:eastAsiaTheme="minorHAnsi" w:hAnsi="Arial Nova Light"/>
          <w:sz w:val="24"/>
          <w:szCs w:val="24"/>
          <w:lang w:eastAsia="en-US"/>
        </w:rPr>
      </w:pPr>
      <w:r w:rsidRPr="00EE6724">
        <w:rPr>
          <w:rFonts w:ascii="Arial Nova Light" w:eastAsiaTheme="minorHAnsi" w:hAnsi="Arial Nova Light"/>
          <w:sz w:val="24"/>
          <w:szCs w:val="24"/>
          <w:lang w:eastAsia="en-US"/>
        </w:rPr>
        <w:t xml:space="preserve">El </w:t>
      </w:r>
      <w:r w:rsidR="00CB7E82" w:rsidRPr="00EE6724">
        <w:rPr>
          <w:rFonts w:ascii="Arial Nova Light" w:eastAsiaTheme="minorHAnsi" w:hAnsi="Arial Nova Light"/>
          <w:sz w:val="24"/>
          <w:szCs w:val="24"/>
          <w:lang w:eastAsia="en-US"/>
        </w:rPr>
        <w:t>PAN</w:t>
      </w:r>
      <w:r w:rsidRPr="00EE6724">
        <w:rPr>
          <w:rFonts w:ascii="Arial Nova Light" w:eastAsiaTheme="minorHAnsi" w:hAnsi="Arial Nova Light"/>
          <w:sz w:val="24"/>
          <w:szCs w:val="24"/>
          <w:lang w:eastAsia="en-US"/>
        </w:rPr>
        <w:t xml:space="preserve">, señala que la publicación </w:t>
      </w:r>
      <w:r w:rsidR="004F04AE" w:rsidRPr="00EE6724">
        <w:rPr>
          <w:rFonts w:ascii="Arial Nova Light" w:eastAsiaTheme="minorHAnsi" w:hAnsi="Arial Nova Light"/>
          <w:sz w:val="24"/>
          <w:szCs w:val="24"/>
          <w:lang w:eastAsia="en-US"/>
        </w:rPr>
        <w:t>constituye a una expresión</w:t>
      </w:r>
      <w:r w:rsidRPr="00EE6724">
        <w:rPr>
          <w:rFonts w:ascii="Arial Nova Light" w:eastAsiaTheme="minorHAnsi" w:hAnsi="Arial Nova Light"/>
          <w:sz w:val="24"/>
          <w:szCs w:val="24"/>
          <w:lang w:eastAsia="en-US"/>
        </w:rPr>
        <w:t xml:space="preserve"> benéfica para la candidata denunciada, </w:t>
      </w:r>
      <w:r w:rsidR="004F04AE" w:rsidRPr="00EE6724">
        <w:rPr>
          <w:rFonts w:ascii="Arial Nova Light" w:eastAsiaTheme="minorHAnsi" w:hAnsi="Arial Nova Light"/>
          <w:sz w:val="24"/>
          <w:szCs w:val="24"/>
          <w:lang w:eastAsia="en-US"/>
        </w:rPr>
        <w:t>previ</w:t>
      </w:r>
      <w:r w:rsidRPr="00EE6724">
        <w:rPr>
          <w:rFonts w:ascii="Arial Nova Light" w:eastAsiaTheme="minorHAnsi" w:hAnsi="Arial Nova Light"/>
          <w:sz w:val="24"/>
          <w:szCs w:val="24"/>
          <w:lang w:eastAsia="en-US"/>
        </w:rPr>
        <w:t>o</w:t>
      </w:r>
      <w:r w:rsidR="004F04AE" w:rsidRPr="00EE6724">
        <w:rPr>
          <w:rFonts w:ascii="Arial Nova Light" w:eastAsiaTheme="minorHAnsi" w:hAnsi="Arial Nova Light"/>
          <w:sz w:val="24"/>
          <w:szCs w:val="24"/>
          <w:lang w:eastAsia="en-US"/>
        </w:rPr>
        <w:t xml:space="preserve"> al inicio formal de las campañas electorales.</w:t>
      </w:r>
    </w:p>
    <w:p w14:paraId="44841BF7" w14:textId="227E25B7" w:rsidR="004F04AE" w:rsidRPr="00EE6724" w:rsidRDefault="004F04AE" w:rsidP="00D756D6">
      <w:pPr>
        <w:numPr>
          <w:ilvl w:val="0"/>
          <w:numId w:val="3"/>
        </w:numPr>
        <w:spacing w:after="160" w:line="360" w:lineRule="auto"/>
        <w:ind w:left="0" w:firstLine="0"/>
        <w:contextualSpacing/>
        <w:jc w:val="both"/>
        <w:rPr>
          <w:rFonts w:ascii="Arial Nova Light" w:eastAsiaTheme="minorHAnsi" w:hAnsi="Arial Nova Light"/>
          <w:sz w:val="24"/>
          <w:szCs w:val="24"/>
          <w:lang w:eastAsia="en-US"/>
        </w:rPr>
      </w:pPr>
      <w:r w:rsidRPr="00EE6724">
        <w:rPr>
          <w:rFonts w:ascii="Arial Nova Light" w:eastAsiaTheme="minorHAnsi" w:hAnsi="Arial Nova Light"/>
          <w:sz w:val="24"/>
          <w:szCs w:val="24"/>
          <w:lang w:eastAsia="en-US"/>
        </w:rPr>
        <w:t>Que claramente, con la publicación</w:t>
      </w:r>
      <w:r w:rsidR="00CB7E82" w:rsidRPr="00EE6724">
        <w:rPr>
          <w:rFonts w:ascii="Arial Nova Light" w:eastAsiaTheme="minorHAnsi" w:hAnsi="Arial Nova Light"/>
          <w:sz w:val="24"/>
          <w:szCs w:val="24"/>
          <w:lang w:eastAsia="en-US"/>
        </w:rPr>
        <w:t xml:space="preserve"> denunciada</w:t>
      </w:r>
      <w:r w:rsidRPr="00EE6724">
        <w:rPr>
          <w:rFonts w:ascii="Arial Nova Light" w:eastAsiaTheme="minorHAnsi" w:hAnsi="Arial Nova Light"/>
          <w:sz w:val="24"/>
          <w:szCs w:val="24"/>
          <w:lang w:eastAsia="en-US"/>
        </w:rPr>
        <w:t xml:space="preserve"> busca </w:t>
      </w:r>
      <w:r w:rsidRPr="00EE6724">
        <w:rPr>
          <w:rFonts w:ascii="Arial Nova Light" w:eastAsiaTheme="minorHAnsi" w:hAnsi="Arial Nova Light"/>
          <w:i/>
          <w:iCs/>
          <w:sz w:val="24"/>
          <w:szCs w:val="24"/>
          <w:lang w:eastAsia="en-US"/>
        </w:rPr>
        <w:t>“obtener un beneficio propio en la contienda electoral” “con esos actos, vulnera las condiciones de equidad en la contienda y no se ajustan sus conductas con las etapas que comprenden el proceso electoral, donde la campaña es el periodo establecido para buscar el voto ciudadano”.</w:t>
      </w:r>
    </w:p>
    <w:p w14:paraId="7ED6CE1E" w14:textId="77777777" w:rsidR="004430BD" w:rsidRPr="00EE6724" w:rsidRDefault="004F04AE" w:rsidP="00D756D6">
      <w:pPr>
        <w:numPr>
          <w:ilvl w:val="0"/>
          <w:numId w:val="3"/>
        </w:numPr>
        <w:spacing w:after="160" w:line="360" w:lineRule="auto"/>
        <w:ind w:left="0" w:firstLine="0"/>
        <w:contextualSpacing/>
        <w:jc w:val="both"/>
        <w:rPr>
          <w:rFonts w:ascii="Arial Nova Light" w:eastAsiaTheme="minorHAnsi" w:hAnsi="Arial Nova Light"/>
          <w:sz w:val="24"/>
          <w:szCs w:val="24"/>
          <w:lang w:eastAsia="en-US"/>
        </w:rPr>
      </w:pPr>
      <w:r w:rsidRPr="00EE6724">
        <w:rPr>
          <w:rFonts w:ascii="Arial Nova Light" w:eastAsiaTheme="minorHAnsi" w:hAnsi="Arial Nova Light"/>
          <w:sz w:val="24"/>
          <w:szCs w:val="24"/>
          <w:lang w:eastAsia="en-US"/>
        </w:rPr>
        <w:t xml:space="preserve">Describe que, tales manifestaciones de propaganda electoral hechas a través de la red </w:t>
      </w:r>
      <w:bookmarkEnd w:id="5"/>
      <w:r w:rsidRPr="00EE6724">
        <w:rPr>
          <w:rFonts w:ascii="Arial Nova Light" w:eastAsiaTheme="minorHAnsi" w:hAnsi="Arial Nova Light"/>
          <w:sz w:val="24"/>
          <w:szCs w:val="24"/>
          <w:lang w:eastAsia="en-US"/>
        </w:rPr>
        <w:t>social Facebook, vulnera</w:t>
      </w:r>
      <w:r w:rsidR="00CB7E82" w:rsidRPr="00EE6724">
        <w:rPr>
          <w:rFonts w:ascii="Arial Nova Light" w:eastAsiaTheme="minorHAnsi" w:hAnsi="Arial Nova Light"/>
          <w:sz w:val="24"/>
          <w:szCs w:val="24"/>
          <w:lang w:eastAsia="en-US"/>
        </w:rPr>
        <w:t>n</w:t>
      </w:r>
      <w:r w:rsidRPr="00EE6724">
        <w:rPr>
          <w:rFonts w:ascii="Arial Nova Light" w:eastAsiaTheme="minorHAnsi" w:hAnsi="Arial Nova Light"/>
          <w:sz w:val="24"/>
          <w:szCs w:val="24"/>
          <w:lang w:eastAsia="en-US"/>
        </w:rPr>
        <w:t xml:space="preserve"> las condiciones de equidad en la contienda</w:t>
      </w:r>
      <w:r w:rsidR="002A7F8C" w:rsidRPr="00EE6724">
        <w:rPr>
          <w:rFonts w:ascii="Arial Nova Light" w:eastAsiaTheme="minorHAnsi" w:hAnsi="Arial Nova Light"/>
          <w:sz w:val="24"/>
          <w:szCs w:val="24"/>
          <w:lang w:eastAsia="en-US"/>
        </w:rPr>
        <w:t xml:space="preserve"> en razón del tiempo y </w:t>
      </w:r>
      <w:r w:rsidR="007E421F" w:rsidRPr="00EE6724">
        <w:rPr>
          <w:rFonts w:ascii="Arial Nova Light" w:eastAsiaTheme="minorHAnsi" w:hAnsi="Arial Nova Light"/>
          <w:sz w:val="24"/>
          <w:szCs w:val="24"/>
          <w:lang w:eastAsia="en-US"/>
        </w:rPr>
        <w:t xml:space="preserve">exposición exponencial. </w:t>
      </w:r>
    </w:p>
    <w:p w14:paraId="73A4935D" w14:textId="4A216970" w:rsidR="00CC4CD8" w:rsidRPr="00EE6724" w:rsidRDefault="003E20F3" w:rsidP="00D756D6">
      <w:pPr>
        <w:pStyle w:val="Prrafodelista"/>
        <w:numPr>
          <w:ilvl w:val="1"/>
          <w:numId w:val="10"/>
        </w:numPr>
        <w:spacing w:after="160" w:line="360" w:lineRule="auto"/>
        <w:ind w:left="0" w:firstLine="0"/>
        <w:jc w:val="both"/>
        <w:rPr>
          <w:rFonts w:ascii="Arial Nova Light" w:eastAsiaTheme="minorHAnsi" w:hAnsi="Arial Nova Light"/>
          <w:sz w:val="24"/>
          <w:szCs w:val="24"/>
          <w:lang w:eastAsia="en-US"/>
        </w:rPr>
      </w:pPr>
      <w:r w:rsidRPr="00EE6724">
        <w:rPr>
          <w:rFonts w:ascii="Arial Nova Light" w:hAnsi="Arial Nova Light" w:cs="Arial"/>
          <w:b/>
          <w:sz w:val="24"/>
          <w:szCs w:val="24"/>
        </w:rPr>
        <w:t>Defensa de</w:t>
      </w:r>
      <w:r w:rsidR="002A7F8C" w:rsidRPr="00EE6724">
        <w:rPr>
          <w:rFonts w:ascii="Arial Nova Light" w:hAnsi="Arial Nova Light" w:cs="Arial"/>
          <w:b/>
          <w:sz w:val="24"/>
          <w:szCs w:val="24"/>
        </w:rPr>
        <w:t xml:space="preserve"> la candidata denunciada Margarita Gallegos Soto</w:t>
      </w:r>
      <w:r w:rsidR="00CC4CD8" w:rsidRPr="00EE6724">
        <w:rPr>
          <w:rFonts w:ascii="Arial Nova Light" w:hAnsi="Arial Nova Light" w:cs="Arial"/>
          <w:b/>
          <w:sz w:val="24"/>
          <w:szCs w:val="24"/>
        </w:rPr>
        <w:t xml:space="preserve"> y el Partido Revolucionario Institucional. </w:t>
      </w:r>
      <w:r w:rsidR="00CC4CD8" w:rsidRPr="00EE6724">
        <w:rPr>
          <w:rFonts w:ascii="Arial Nova Light" w:hAnsi="Arial Nova Light"/>
          <w:sz w:val="24"/>
          <w:szCs w:val="24"/>
        </w:rPr>
        <w:t xml:space="preserve">De los escritos de comparecencia y alegatos, se advierte similitud, </w:t>
      </w:r>
      <w:r w:rsidR="00367467" w:rsidRPr="00EE6724">
        <w:rPr>
          <w:rFonts w:ascii="Arial Nova Light" w:hAnsi="Arial Nova Light"/>
          <w:sz w:val="24"/>
          <w:szCs w:val="24"/>
        </w:rPr>
        <w:t xml:space="preserve">de tal forma que </w:t>
      </w:r>
      <w:r w:rsidR="00CC4CD8" w:rsidRPr="00EE6724">
        <w:rPr>
          <w:rFonts w:ascii="Arial Nova Light" w:hAnsi="Arial Nova Light"/>
          <w:sz w:val="24"/>
          <w:szCs w:val="24"/>
        </w:rPr>
        <w:t xml:space="preserve">tanto la candidata denunciada como </w:t>
      </w:r>
      <w:r w:rsidR="00DC574B" w:rsidRPr="00EE6724">
        <w:rPr>
          <w:rFonts w:ascii="Arial Nova Light" w:hAnsi="Arial Nova Light"/>
          <w:sz w:val="24"/>
          <w:szCs w:val="24"/>
        </w:rPr>
        <w:t xml:space="preserve">el </w:t>
      </w:r>
      <w:r w:rsidR="00CC4CD8" w:rsidRPr="00EE6724">
        <w:rPr>
          <w:rFonts w:ascii="Arial Nova Light" w:hAnsi="Arial Nova Light"/>
          <w:sz w:val="24"/>
          <w:szCs w:val="24"/>
        </w:rPr>
        <w:t>partido denunciado, exponen:</w:t>
      </w:r>
    </w:p>
    <w:p w14:paraId="21D15A2D" w14:textId="14389340" w:rsidR="00AE2546" w:rsidRPr="00EE6724" w:rsidRDefault="003E20F3" w:rsidP="00D756D6">
      <w:pPr>
        <w:pStyle w:val="Prrafodelista"/>
        <w:numPr>
          <w:ilvl w:val="0"/>
          <w:numId w:val="3"/>
        </w:numPr>
        <w:spacing w:after="160" w:line="360" w:lineRule="auto"/>
        <w:ind w:left="0" w:firstLine="0"/>
        <w:jc w:val="both"/>
        <w:rPr>
          <w:rFonts w:ascii="Arial Nova Light" w:hAnsi="Arial Nova Light"/>
          <w:sz w:val="24"/>
          <w:szCs w:val="24"/>
        </w:rPr>
      </w:pPr>
      <w:r w:rsidRPr="00EE6724">
        <w:rPr>
          <w:rFonts w:ascii="Arial Nova Light" w:hAnsi="Arial Nova Light"/>
          <w:sz w:val="24"/>
          <w:szCs w:val="24"/>
        </w:rPr>
        <w:t xml:space="preserve">Que </w:t>
      </w:r>
      <w:r w:rsidR="00EF323A" w:rsidRPr="00EE6724">
        <w:rPr>
          <w:rFonts w:ascii="Arial Nova Light" w:hAnsi="Arial Nova Light"/>
          <w:sz w:val="24"/>
          <w:szCs w:val="24"/>
        </w:rPr>
        <w:t>la parte denunciante realiza una manifestación poco congruente, al sacar de contexto las expresiones realizadas tratando de relacionar</w:t>
      </w:r>
      <w:r w:rsidR="002A7F8C" w:rsidRPr="00EE6724">
        <w:rPr>
          <w:rFonts w:ascii="Arial Nova Light" w:hAnsi="Arial Nova Light"/>
          <w:sz w:val="24"/>
          <w:szCs w:val="24"/>
        </w:rPr>
        <w:t>las con actos anticipados de campaña</w:t>
      </w:r>
      <w:r w:rsidR="00EF323A" w:rsidRPr="00EE6724">
        <w:rPr>
          <w:rFonts w:ascii="Arial Nova Light" w:hAnsi="Arial Nova Light"/>
          <w:sz w:val="24"/>
          <w:szCs w:val="24"/>
        </w:rPr>
        <w:t>.</w:t>
      </w:r>
    </w:p>
    <w:p w14:paraId="081160CB" w14:textId="6A57783E" w:rsidR="00EF323A" w:rsidRPr="00EE6724" w:rsidRDefault="00EF323A" w:rsidP="00D756D6">
      <w:pPr>
        <w:pStyle w:val="Prrafodelista"/>
        <w:numPr>
          <w:ilvl w:val="0"/>
          <w:numId w:val="3"/>
        </w:numPr>
        <w:spacing w:after="160" w:line="360" w:lineRule="auto"/>
        <w:ind w:left="0" w:firstLine="0"/>
        <w:jc w:val="both"/>
        <w:rPr>
          <w:rFonts w:ascii="Arial Nova Light" w:hAnsi="Arial Nova Light"/>
          <w:sz w:val="24"/>
          <w:szCs w:val="24"/>
        </w:rPr>
      </w:pPr>
      <w:r w:rsidRPr="00EE6724">
        <w:rPr>
          <w:rFonts w:ascii="Arial Nova Light" w:hAnsi="Arial Nova Light"/>
          <w:sz w:val="24"/>
          <w:szCs w:val="24"/>
        </w:rPr>
        <w:t>Menciona</w:t>
      </w:r>
      <w:r w:rsidR="00CB7E82" w:rsidRPr="00EE6724">
        <w:rPr>
          <w:rFonts w:ascii="Arial Nova Light" w:hAnsi="Arial Nova Light"/>
          <w:sz w:val="24"/>
          <w:szCs w:val="24"/>
        </w:rPr>
        <w:t xml:space="preserve">n </w:t>
      </w:r>
      <w:r w:rsidRPr="00EE6724">
        <w:rPr>
          <w:rFonts w:ascii="Arial Nova Light" w:hAnsi="Arial Nova Light"/>
          <w:sz w:val="24"/>
          <w:szCs w:val="24"/>
        </w:rPr>
        <w:t>qu</w:t>
      </w:r>
      <w:r w:rsidR="00DB6A78" w:rsidRPr="00EE6724">
        <w:rPr>
          <w:rFonts w:ascii="Arial Nova Light" w:hAnsi="Arial Nova Light"/>
          <w:sz w:val="24"/>
          <w:szCs w:val="24"/>
        </w:rPr>
        <w:t>e</w:t>
      </w:r>
      <w:r w:rsidR="00CB7E82" w:rsidRPr="00EE6724">
        <w:rPr>
          <w:rFonts w:ascii="Arial Nova Light" w:hAnsi="Arial Nova Light"/>
          <w:sz w:val="24"/>
          <w:szCs w:val="24"/>
        </w:rPr>
        <w:t xml:space="preserve">, </w:t>
      </w:r>
      <w:r w:rsidRPr="00EE6724">
        <w:rPr>
          <w:rFonts w:ascii="Arial Nova Light" w:hAnsi="Arial Nova Light"/>
          <w:sz w:val="24"/>
          <w:szCs w:val="24"/>
        </w:rPr>
        <w:t xml:space="preserve">bajo el contexto en el que se suscitaron las manifestaciones objeto de la </w:t>
      </w:r>
      <w:r w:rsidR="00C018D9" w:rsidRPr="00EE6724">
        <w:rPr>
          <w:rFonts w:ascii="Arial Nova Light" w:hAnsi="Arial Nova Light"/>
          <w:sz w:val="24"/>
          <w:szCs w:val="24"/>
        </w:rPr>
        <w:t xml:space="preserve">denuncia, no </w:t>
      </w:r>
      <w:r w:rsidR="00AE2546" w:rsidRPr="00EE6724">
        <w:rPr>
          <w:rFonts w:ascii="Arial Nova Light" w:hAnsi="Arial Nova Light"/>
          <w:sz w:val="24"/>
          <w:szCs w:val="24"/>
        </w:rPr>
        <w:t xml:space="preserve">se </w:t>
      </w:r>
      <w:r w:rsidR="00C018D9" w:rsidRPr="00EE6724">
        <w:rPr>
          <w:rFonts w:ascii="Arial Nova Light" w:hAnsi="Arial Nova Light"/>
          <w:sz w:val="24"/>
          <w:szCs w:val="24"/>
        </w:rPr>
        <w:t>incluye ninguna expresión que tenga como propósito un llamado electoral a su favor.</w:t>
      </w:r>
    </w:p>
    <w:p w14:paraId="4D80D101" w14:textId="706D87E4" w:rsidR="006C615F" w:rsidRPr="00EE6724" w:rsidRDefault="00EF323A" w:rsidP="00D756D6">
      <w:pPr>
        <w:pStyle w:val="Prrafodelista"/>
        <w:numPr>
          <w:ilvl w:val="0"/>
          <w:numId w:val="4"/>
        </w:numPr>
        <w:spacing w:after="160" w:line="360" w:lineRule="auto"/>
        <w:ind w:left="0" w:firstLine="0"/>
        <w:jc w:val="both"/>
        <w:rPr>
          <w:rFonts w:ascii="Arial Nova Light" w:hAnsi="Arial Nova Light"/>
          <w:sz w:val="24"/>
          <w:szCs w:val="24"/>
        </w:rPr>
      </w:pPr>
      <w:r w:rsidRPr="00EE6724">
        <w:rPr>
          <w:rFonts w:ascii="Arial Nova Light" w:hAnsi="Arial Nova Light"/>
          <w:sz w:val="24"/>
          <w:szCs w:val="24"/>
        </w:rPr>
        <w:t>Describe</w:t>
      </w:r>
      <w:r w:rsidR="00CB7E82" w:rsidRPr="00EE6724">
        <w:rPr>
          <w:rFonts w:ascii="Arial Nova Light" w:hAnsi="Arial Nova Light"/>
          <w:sz w:val="24"/>
          <w:szCs w:val="24"/>
        </w:rPr>
        <w:t>n,</w:t>
      </w:r>
      <w:r w:rsidRPr="00EE6724">
        <w:rPr>
          <w:rFonts w:ascii="Arial Nova Light" w:hAnsi="Arial Nova Light"/>
          <w:sz w:val="24"/>
          <w:szCs w:val="24"/>
        </w:rPr>
        <w:t xml:space="preserve"> que</w:t>
      </w:r>
      <w:r w:rsidR="00DB6A78" w:rsidRPr="00EE6724">
        <w:rPr>
          <w:rFonts w:ascii="Arial Nova Light" w:hAnsi="Arial Nova Light"/>
          <w:sz w:val="24"/>
          <w:szCs w:val="24"/>
        </w:rPr>
        <w:t xml:space="preserve"> la intencionalidad y finalidad del mensaje publicado, por</w:t>
      </w:r>
      <w:r w:rsidR="006C615F" w:rsidRPr="00EE6724">
        <w:rPr>
          <w:rFonts w:ascii="Arial Nova Light" w:hAnsi="Arial Nova Light"/>
          <w:sz w:val="24"/>
          <w:szCs w:val="24"/>
        </w:rPr>
        <w:t xml:space="preserve"> </w:t>
      </w:r>
      <w:r w:rsidR="00DB6A78" w:rsidRPr="00EE6724">
        <w:rPr>
          <w:rFonts w:ascii="Arial Nova Light" w:hAnsi="Arial Nova Light"/>
          <w:sz w:val="24"/>
          <w:szCs w:val="24"/>
        </w:rPr>
        <w:t>sí</w:t>
      </w:r>
      <w:r w:rsidR="006C615F" w:rsidRPr="00EE6724">
        <w:rPr>
          <w:rFonts w:ascii="Arial Nova Light" w:hAnsi="Arial Nova Light"/>
          <w:sz w:val="24"/>
          <w:szCs w:val="24"/>
        </w:rPr>
        <w:t xml:space="preserve"> solo no implica</w:t>
      </w:r>
      <w:r w:rsidR="00DB6A78" w:rsidRPr="00EE6724">
        <w:rPr>
          <w:rFonts w:ascii="Arial Nova Light" w:hAnsi="Arial Nova Light"/>
          <w:sz w:val="24"/>
          <w:szCs w:val="24"/>
        </w:rPr>
        <w:t xml:space="preserve"> actos anticipados de campaña, </w:t>
      </w:r>
      <w:r w:rsidR="006973AF" w:rsidRPr="00EE6724">
        <w:rPr>
          <w:rFonts w:ascii="Arial Nova Light" w:hAnsi="Arial Nova Light"/>
          <w:sz w:val="24"/>
          <w:szCs w:val="24"/>
        </w:rPr>
        <w:t xml:space="preserve">pues considera que son expresiones válidas dentro del debate político y la libre expresión. </w:t>
      </w:r>
    </w:p>
    <w:p w14:paraId="3FC1DD4C" w14:textId="687C2882" w:rsidR="00CC4CD8" w:rsidRPr="00EE6724" w:rsidRDefault="00511666" w:rsidP="00D756D6">
      <w:pPr>
        <w:pStyle w:val="Prrafodelista"/>
        <w:numPr>
          <w:ilvl w:val="0"/>
          <w:numId w:val="4"/>
        </w:numPr>
        <w:spacing w:after="160" w:line="360" w:lineRule="auto"/>
        <w:ind w:left="0" w:firstLine="0"/>
        <w:jc w:val="both"/>
        <w:rPr>
          <w:rFonts w:ascii="Arial Nova Light" w:hAnsi="Arial Nova Light"/>
          <w:sz w:val="24"/>
          <w:szCs w:val="24"/>
        </w:rPr>
      </w:pPr>
      <w:r w:rsidRPr="00EE6724">
        <w:rPr>
          <w:rFonts w:ascii="Arial Nova Light" w:hAnsi="Arial Nova Light"/>
          <w:sz w:val="24"/>
          <w:szCs w:val="24"/>
        </w:rPr>
        <w:t>Manifiesta</w:t>
      </w:r>
      <w:r w:rsidR="00CB7E82" w:rsidRPr="00EE6724">
        <w:rPr>
          <w:rFonts w:ascii="Arial Nova Light" w:hAnsi="Arial Nova Light"/>
          <w:sz w:val="24"/>
          <w:szCs w:val="24"/>
        </w:rPr>
        <w:t>n, q</w:t>
      </w:r>
      <w:r w:rsidR="00DB6A78" w:rsidRPr="00EE6724">
        <w:rPr>
          <w:rFonts w:ascii="Arial Nova Light" w:hAnsi="Arial Nova Light"/>
          <w:sz w:val="24"/>
          <w:szCs w:val="24"/>
        </w:rPr>
        <w:t xml:space="preserve">ue </w:t>
      </w:r>
      <w:r w:rsidRPr="00EE6724">
        <w:rPr>
          <w:rFonts w:ascii="Arial Nova Light" w:hAnsi="Arial Nova Light"/>
          <w:sz w:val="24"/>
          <w:szCs w:val="24"/>
        </w:rPr>
        <w:t xml:space="preserve">la publicación denunciada, </w:t>
      </w:r>
      <w:r w:rsidR="00DB6A78" w:rsidRPr="00EE6724">
        <w:rPr>
          <w:rFonts w:ascii="Arial Nova Light" w:hAnsi="Arial Nova Light"/>
          <w:sz w:val="24"/>
          <w:szCs w:val="24"/>
        </w:rPr>
        <w:t xml:space="preserve">no cumple con los requisitos mínimos </w:t>
      </w:r>
      <w:r w:rsidR="00A66F7F" w:rsidRPr="00EE6724">
        <w:rPr>
          <w:rFonts w:ascii="Arial Nova Light" w:hAnsi="Arial Nova Light"/>
          <w:sz w:val="24"/>
          <w:szCs w:val="24"/>
        </w:rPr>
        <w:t>para constituirlo</w:t>
      </w:r>
      <w:r w:rsidR="00DB6A78" w:rsidRPr="00EE6724">
        <w:rPr>
          <w:rFonts w:ascii="Arial Nova Light" w:hAnsi="Arial Nova Light"/>
          <w:sz w:val="24"/>
          <w:szCs w:val="24"/>
        </w:rPr>
        <w:t xml:space="preserve"> como acto anticipado de campaña</w:t>
      </w:r>
      <w:r w:rsidR="00CC4CD8" w:rsidRPr="00EE6724">
        <w:rPr>
          <w:rFonts w:ascii="Arial Nova Light" w:hAnsi="Arial Nova Light"/>
          <w:sz w:val="24"/>
          <w:szCs w:val="24"/>
        </w:rPr>
        <w:t xml:space="preserve">, pues carece de elementos o </w:t>
      </w:r>
      <w:r w:rsidR="00866CFE" w:rsidRPr="00EE6724">
        <w:rPr>
          <w:rFonts w:ascii="Arial Nova Light" w:hAnsi="Arial Nova Light"/>
          <w:sz w:val="24"/>
          <w:szCs w:val="24"/>
        </w:rPr>
        <w:t>referencias y</w:t>
      </w:r>
      <w:r w:rsidRPr="00EE6724">
        <w:rPr>
          <w:rFonts w:ascii="Arial Nova Light" w:hAnsi="Arial Nova Light"/>
          <w:sz w:val="24"/>
          <w:szCs w:val="24"/>
        </w:rPr>
        <w:t xml:space="preserve"> no se </w:t>
      </w:r>
      <w:r w:rsidR="00CC4CD8" w:rsidRPr="00EE6724">
        <w:rPr>
          <w:rFonts w:ascii="Arial Nova Light" w:hAnsi="Arial Nova Light"/>
          <w:sz w:val="24"/>
          <w:szCs w:val="24"/>
        </w:rPr>
        <w:lastRenderedPageBreak/>
        <w:t xml:space="preserve">advierte a un llamado explicito e inequívoco para que la ciudadanía emita su voto en un sentido determinado a favor o en contra de </w:t>
      </w:r>
      <w:r w:rsidRPr="00EE6724">
        <w:rPr>
          <w:rFonts w:ascii="Arial Nova Light" w:hAnsi="Arial Nova Light"/>
          <w:sz w:val="24"/>
          <w:szCs w:val="24"/>
        </w:rPr>
        <w:t>alguna</w:t>
      </w:r>
      <w:r w:rsidR="00CC4CD8" w:rsidRPr="00EE6724">
        <w:rPr>
          <w:rFonts w:ascii="Arial Nova Light" w:hAnsi="Arial Nova Light"/>
          <w:sz w:val="24"/>
          <w:szCs w:val="24"/>
        </w:rPr>
        <w:t xml:space="preserve"> candidatura</w:t>
      </w:r>
      <w:r w:rsidRPr="00EE6724">
        <w:rPr>
          <w:rFonts w:ascii="Arial Nova Light" w:hAnsi="Arial Nova Light"/>
          <w:sz w:val="24"/>
          <w:szCs w:val="24"/>
        </w:rPr>
        <w:t>.</w:t>
      </w:r>
    </w:p>
    <w:p w14:paraId="31E10AFD" w14:textId="36C5E213" w:rsidR="00C27742" w:rsidRPr="00EE6724" w:rsidRDefault="00C27742" w:rsidP="00D756D6">
      <w:pPr>
        <w:pStyle w:val="Prrafodelista"/>
        <w:numPr>
          <w:ilvl w:val="0"/>
          <w:numId w:val="10"/>
        </w:numPr>
        <w:spacing w:after="160" w:line="360" w:lineRule="auto"/>
        <w:jc w:val="both"/>
        <w:rPr>
          <w:rFonts w:ascii="Arial Nova Light" w:hAnsi="Arial Nova Light"/>
          <w:sz w:val="24"/>
          <w:szCs w:val="24"/>
        </w:rPr>
      </w:pPr>
      <w:r w:rsidRPr="00EE6724">
        <w:rPr>
          <w:rFonts w:ascii="Arial Nova Light" w:hAnsi="Arial Nova Light"/>
          <w:b/>
          <w:bCs/>
          <w:sz w:val="24"/>
          <w:szCs w:val="24"/>
        </w:rPr>
        <w:t>ALEGATOS.</w:t>
      </w:r>
    </w:p>
    <w:p w14:paraId="433B9EF3" w14:textId="0BB4BD9D" w:rsidR="00C27742" w:rsidRPr="00EE6724" w:rsidRDefault="00C27742" w:rsidP="00823B17">
      <w:pPr>
        <w:spacing w:after="160" w:line="360" w:lineRule="auto"/>
        <w:jc w:val="both"/>
        <w:rPr>
          <w:rFonts w:ascii="Arial Nova Light" w:eastAsia="Arial Nova" w:hAnsi="Arial Nova Light" w:cs="Arial Nova"/>
          <w:b/>
          <w:sz w:val="24"/>
          <w:szCs w:val="24"/>
        </w:rPr>
      </w:pPr>
      <w:r w:rsidRPr="00EE6724">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sidRPr="00EE6724">
        <w:rPr>
          <w:rFonts w:ascii="Arial Nova Light" w:eastAsia="Arial Nova" w:hAnsi="Arial Nova Light" w:cs="Arial Nova"/>
          <w:b/>
          <w:bCs/>
          <w:sz w:val="24"/>
          <w:szCs w:val="24"/>
        </w:rPr>
        <w:t>jurisprudencia 29/2012</w:t>
      </w:r>
      <w:r w:rsidRPr="00EE6724">
        <w:rPr>
          <w:rFonts w:ascii="Arial Nova Light" w:eastAsia="Arial Nova" w:hAnsi="Arial Nova Light" w:cs="Arial Nova"/>
          <w:sz w:val="24"/>
          <w:szCs w:val="24"/>
        </w:rPr>
        <w:t xml:space="preserve"> de rubro: </w:t>
      </w:r>
      <w:r w:rsidRPr="00EE6724">
        <w:rPr>
          <w:rFonts w:ascii="Arial Nova Light" w:eastAsia="Arial Nova" w:hAnsi="Arial Nova Light" w:cs="Arial Nova"/>
          <w:b/>
          <w:sz w:val="24"/>
          <w:szCs w:val="24"/>
        </w:rPr>
        <w:t>“ALEGATOS. LA AUTORIDAD ADMINISTRATIVA ELECTORAL DEBE TOMARLOS EN CONSIDERACIÓN AL RESOLVER EL PROCEDIMIENTO ESPECIAL SANCIONADOR”.</w:t>
      </w:r>
      <w:r w:rsidRPr="00EE6724">
        <w:rPr>
          <w:rStyle w:val="Refdenotaalpie"/>
          <w:rFonts w:ascii="Arial Nova Light" w:eastAsia="Arial Nova" w:hAnsi="Arial Nova Light" w:cs="Arial Nova"/>
          <w:b/>
          <w:sz w:val="24"/>
          <w:szCs w:val="24"/>
        </w:rPr>
        <w:footnoteReference w:id="7"/>
      </w:r>
    </w:p>
    <w:p w14:paraId="6149D481" w14:textId="5899A8B9" w:rsidR="006C615F" w:rsidRPr="00EE6724" w:rsidRDefault="006C615F" w:rsidP="00823B17">
      <w:pPr>
        <w:pStyle w:val="Prrafodelista"/>
        <w:spacing w:after="160" w:line="360" w:lineRule="auto"/>
        <w:ind w:left="0"/>
        <w:jc w:val="both"/>
        <w:rPr>
          <w:rFonts w:ascii="Arial Nova Light" w:eastAsia="Arial Nova" w:hAnsi="Arial Nova Light" w:cs="Arial Nova"/>
          <w:sz w:val="24"/>
          <w:szCs w:val="24"/>
        </w:rPr>
      </w:pPr>
      <w:r w:rsidRPr="00EE6724">
        <w:rPr>
          <w:rFonts w:ascii="Arial Nova Light" w:eastAsia="Arial Nova" w:hAnsi="Arial Nova Light" w:cs="Arial Nova"/>
          <w:sz w:val="24"/>
          <w:szCs w:val="24"/>
        </w:rPr>
        <w:t xml:space="preserve">En ese entendido, de las constancias que obran y del acta de la audiencia de pruebas y alegatos, tenemos que las partes denunciadas comparecieron por escrito, sin la rendición de alegatos distintos a las manifestaciones vertidas en sus escritos de contestación. </w:t>
      </w:r>
    </w:p>
    <w:p w14:paraId="308D984B" w14:textId="152590A1" w:rsidR="006C615F" w:rsidRPr="00EE6724" w:rsidRDefault="001A3F5D" w:rsidP="001A3F5D">
      <w:pPr>
        <w:spacing w:line="360" w:lineRule="auto"/>
        <w:jc w:val="both"/>
        <w:rPr>
          <w:rFonts w:ascii="Arial Nova Light" w:eastAsia="Arial" w:hAnsi="Arial Nova Light" w:cs="Arial"/>
          <w:b/>
          <w:sz w:val="24"/>
          <w:szCs w:val="24"/>
        </w:rPr>
      </w:pPr>
      <w:r w:rsidRPr="00EE6724">
        <w:rPr>
          <w:rFonts w:ascii="Arial Nova Light" w:eastAsia="Arial Nova" w:hAnsi="Arial Nova Light" w:cs="Arial Nova"/>
          <w:iCs/>
          <w:sz w:val="24"/>
          <w:szCs w:val="24"/>
        </w:rPr>
        <w:t>En cuanto hace a los alegato</w:t>
      </w:r>
      <w:r w:rsidR="00975174" w:rsidRPr="00EE6724">
        <w:rPr>
          <w:rFonts w:ascii="Arial Nova Light" w:eastAsia="Arial Nova" w:hAnsi="Arial Nova Light" w:cs="Arial Nova"/>
          <w:iCs/>
          <w:sz w:val="24"/>
          <w:szCs w:val="24"/>
        </w:rPr>
        <w:t>s de la candidata denunciada</w:t>
      </w:r>
      <w:r w:rsidRPr="00EE6724">
        <w:rPr>
          <w:rFonts w:ascii="Arial Nova Light" w:eastAsia="Arial Nova" w:hAnsi="Arial Nova Light" w:cs="Arial Nova"/>
          <w:iCs/>
          <w:sz w:val="24"/>
          <w:szCs w:val="24"/>
        </w:rPr>
        <w:t xml:space="preserve">, </w:t>
      </w:r>
      <w:r w:rsidR="002756DB" w:rsidRPr="00EE6724">
        <w:rPr>
          <w:rFonts w:ascii="Arial Nova Light" w:eastAsia="Arial Nova" w:hAnsi="Arial Nova Light" w:cs="Arial Nova"/>
          <w:iCs/>
          <w:sz w:val="24"/>
          <w:szCs w:val="24"/>
        </w:rPr>
        <w:t>y el</w:t>
      </w:r>
      <w:r w:rsidR="00975174" w:rsidRPr="00EE6724">
        <w:rPr>
          <w:rFonts w:ascii="Arial Nova Light" w:eastAsia="Arial Nova" w:hAnsi="Arial Nova Light" w:cs="Arial Nova"/>
          <w:iCs/>
          <w:sz w:val="24"/>
          <w:szCs w:val="24"/>
        </w:rPr>
        <w:t xml:space="preserve"> partido político </w:t>
      </w:r>
      <w:r w:rsidR="002756DB" w:rsidRPr="00EE6724">
        <w:rPr>
          <w:rFonts w:ascii="Arial Nova Light" w:eastAsia="Arial Nova" w:hAnsi="Arial Nova Light" w:cs="Arial Nova"/>
          <w:iCs/>
          <w:sz w:val="24"/>
          <w:szCs w:val="24"/>
        </w:rPr>
        <w:t>denunciado comparecieron</w:t>
      </w:r>
      <w:r w:rsidRPr="00EE6724">
        <w:rPr>
          <w:rFonts w:ascii="Arial Nova Light" w:eastAsia="Arial Nova" w:hAnsi="Arial Nova Light" w:cs="Arial Nova"/>
          <w:iCs/>
          <w:sz w:val="24"/>
          <w:szCs w:val="24"/>
        </w:rPr>
        <w:t xml:space="preserve"> por escrito en la audiencia de pruebas y alegatos por lo que</w:t>
      </w:r>
      <w:r w:rsidRPr="00EE6724">
        <w:rPr>
          <w:rFonts w:ascii="Arial Nova Light" w:hAnsi="Arial Nova Light"/>
          <w:sz w:val="24"/>
          <w:szCs w:val="24"/>
        </w:rPr>
        <w:t xml:space="preserve"> se tienen tal y como quedaron asentados en el apartado </w:t>
      </w:r>
      <w:r w:rsidR="00210555" w:rsidRPr="00EE6724">
        <w:rPr>
          <w:rFonts w:ascii="Arial Nova Light" w:hAnsi="Arial Nova Light"/>
          <w:sz w:val="24"/>
          <w:szCs w:val="24"/>
        </w:rPr>
        <w:t xml:space="preserve">de </w:t>
      </w:r>
      <w:r w:rsidR="00210555" w:rsidRPr="00EE6724">
        <w:rPr>
          <w:rFonts w:ascii="Arial Nova Light" w:hAnsi="Arial Nova Light"/>
          <w:b/>
          <w:bCs/>
          <w:sz w:val="24"/>
          <w:szCs w:val="24"/>
        </w:rPr>
        <w:t>Defensa</w:t>
      </w:r>
      <w:r w:rsidRPr="00EE6724">
        <w:rPr>
          <w:rFonts w:ascii="Arial Nova Light" w:hAnsi="Arial Nova Light" w:cs="Arial"/>
          <w:b/>
          <w:sz w:val="24"/>
          <w:szCs w:val="24"/>
        </w:rPr>
        <w:t xml:space="preserve"> de la candidata denunciada Margarita Gallegos Soto y </w:t>
      </w:r>
      <w:r w:rsidR="00CC4CD8" w:rsidRPr="00EE6724">
        <w:rPr>
          <w:rFonts w:ascii="Arial Nova Light" w:hAnsi="Arial Nova Light" w:cs="Arial"/>
          <w:b/>
          <w:sz w:val="24"/>
          <w:szCs w:val="24"/>
        </w:rPr>
        <w:t>el Partido Revolucionario Institucional.</w:t>
      </w:r>
    </w:p>
    <w:p w14:paraId="04D773D9" w14:textId="3A9BE104" w:rsidR="000B11E2" w:rsidRPr="00EE6724" w:rsidRDefault="000B11E2" w:rsidP="00D756D6">
      <w:pPr>
        <w:pStyle w:val="Prrafodelista"/>
        <w:numPr>
          <w:ilvl w:val="0"/>
          <w:numId w:val="10"/>
        </w:numPr>
        <w:spacing w:after="160" w:line="360" w:lineRule="auto"/>
        <w:jc w:val="both"/>
        <w:rPr>
          <w:rFonts w:ascii="Arial Nova Light" w:hAnsi="Arial Nova Light"/>
          <w:b/>
          <w:bCs/>
          <w:sz w:val="24"/>
          <w:szCs w:val="24"/>
        </w:rPr>
      </w:pPr>
      <w:r w:rsidRPr="00EE6724">
        <w:rPr>
          <w:rFonts w:ascii="Arial Nova Light" w:hAnsi="Arial Nova Light"/>
          <w:b/>
          <w:bCs/>
          <w:sz w:val="24"/>
          <w:szCs w:val="24"/>
        </w:rPr>
        <w:t>MEDIOS DE CONVICCIÓN.</w:t>
      </w:r>
    </w:p>
    <w:p w14:paraId="0CB2F5B7" w14:textId="77777777" w:rsidR="001A3F5D" w:rsidRPr="00EE6724" w:rsidRDefault="000B11E2"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EE6724">
        <w:rPr>
          <w:rFonts w:ascii="Arial Nova Light" w:eastAsia="Arial Nova" w:hAnsi="Arial Nova Light" w:cs="Arial Nova"/>
          <w:sz w:val="24"/>
          <w:szCs w:val="24"/>
        </w:rPr>
        <w:t xml:space="preserve">Antes de analizar la legalidad, o no, del hecho denunciado, es necesario verificar su existencia y las circunstancias de su realización, a partir de los medios de prueba que constan en el expediente. </w:t>
      </w:r>
    </w:p>
    <w:p w14:paraId="3009F843" w14:textId="48893231" w:rsidR="000B11E2" w:rsidRPr="00EE6724" w:rsidRDefault="000B11E2"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EE6724">
        <w:rPr>
          <w:rFonts w:ascii="Arial Nova Light" w:eastAsia="Arial Nova" w:hAnsi="Arial Nova Light" w:cs="Arial Nova"/>
          <w:sz w:val="24"/>
          <w:szCs w:val="24"/>
        </w:rPr>
        <w:t xml:space="preserve">En atención a ello, las pruebas aportadas en el presente procedimiento se valoran y se concentran en el </w:t>
      </w:r>
      <w:r w:rsidRPr="00EE6724">
        <w:rPr>
          <w:rFonts w:ascii="Arial Nova Light" w:eastAsia="Arial Nova" w:hAnsi="Arial Nova Light" w:cs="Arial Nova"/>
          <w:b/>
          <w:bCs/>
          <w:sz w:val="24"/>
          <w:szCs w:val="24"/>
        </w:rPr>
        <w:t>ANEXO ÚNICO</w:t>
      </w:r>
      <w:r w:rsidRPr="00EE6724">
        <w:rPr>
          <w:rFonts w:ascii="Arial Nova Light" w:eastAsia="Arial Nova" w:hAnsi="Arial Nova Light" w:cs="Arial Nova"/>
          <w:sz w:val="24"/>
          <w:szCs w:val="24"/>
        </w:rPr>
        <w:t xml:space="preserve"> de esta sentencia, no obstante, a continuación, se precisan los medios probatorios ofrecidos por las partes y admitidos por la autoridad substanciadora: </w:t>
      </w:r>
    </w:p>
    <w:p w14:paraId="52574AEE" w14:textId="77777777" w:rsidR="001A3F5D" w:rsidRPr="00EE6724" w:rsidRDefault="001A3F5D"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43434B42" w14:textId="2B151160" w:rsidR="007E6AB5" w:rsidRPr="00EE6724" w:rsidRDefault="004637EB" w:rsidP="00D756D6">
      <w:pPr>
        <w:pStyle w:val="Prrafodelista"/>
        <w:numPr>
          <w:ilvl w:val="1"/>
          <w:numId w:val="10"/>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EE6724">
        <w:rPr>
          <w:rFonts w:ascii="Arial Nova Light" w:eastAsia="Arial Nova" w:hAnsi="Arial Nova Light" w:cs="Arial Nova"/>
          <w:b/>
          <w:bCs/>
          <w:sz w:val="24"/>
          <w:szCs w:val="24"/>
        </w:rPr>
        <w:t>PRUEBAS OFRECIDAS POR EL DENUNCIANTE (</w:t>
      </w:r>
      <w:r w:rsidR="001A3F5D" w:rsidRPr="00EE6724">
        <w:rPr>
          <w:rFonts w:ascii="Arial Nova Light" w:eastAsia="Arial Nova" w:hAnsi="Arial Nova Light" w:cs="Arial Nova"/>
          <w:b/>
          <w:bCs/>
          <w:sz w:val="24"/>
          <w:szCs w:val="24"/>
        </w:rPr>
        <w:t>PAN)</w:t>
      </w:r>
    </w:p>
    <w:p w14:paraId="353CE7C9" w14:textId="552AF5B5" w:rsidR="00E076A1" w:rsidRPr="00EE6724" w:rsidRDefault="00E076A1" w:rsidP="00D756D6">
      <w:pPr>
        <w:pStyle w:val="Prrafodelista"/>
        <w:numPr>
          <w:ilvl w:val="0"/>
          <w:numId w:val="11"/>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EE6724">
        <w:rPr>
          <w:rFonts w:ascii="Arial Nova Light" w:eastAsia="Arial Nova" w:hAnsi="Arial Nova Light" w:cs="Arial Nova"/>
          <w:b/>
          <w:bCs/>
          <w:sz w:val="24"/>
          <w:szCs w:val="24"/>
        </w:rPr>
        <w:t xml:space="preserve">DOCUMENTAL PRIVADA. </w:t>
      </w:r>
      <w:r w:rsidRPr="00EE6724">
        <w:rPr>
          <w:rFonts w:ascii="Arial Nova Light" w:eastAsia="Arial Nova" w:hAnsi="Arial Nova Light" w:cs="Arial Nova"/>
          <w:sz w:val="24"/>
          <w:szCs w:val="24"/>
        </w:rPr>
        <w:t>Consistente en la copia simple de la certificación de su nombramiento como representante suplente del PAN ante el Consejo General del IEE. cumpliendo con lo dispuesto por el primer párrafo del artículo 255 del Código.</w:t>
      </w:r>
    </w:p>
    <w:p w14:paraId="2D253906" w14:textId="77777777" w:rsidR="00E076A1" w:rsidRPr="00EE6724" w:rsidRDefault="00E076A1" w:rsidP="00E076A1">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p>
    <w:p w14:paraId="2E53984D" w14:textId="6CBD16EB" w:rsidR="00E076A1" w:rsidRPr="00EE6724" w:rsidRDefault="00E076A1" w:rsidP="00D756D6">
      <w:pPr>
        <w:pStyle w:val="Prrafodelista"/>
        <w:numPr>
          <w:ilvl w:val="0"/>
          <w:numId w:val="11"/>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EE6724">
        <w:rPr>
          <w:rFonts w:ascii="Arial Nova Light" w:eastAsia="Arial Nova" w:hAnsi="Arial Nova Light" w:cs="Arial Nova"/>
          <w:b/>
          <w:bCs/>
          <w:sz w:val="24"/>
          <w:szCs w:val="24"/>
        </w:rPr>
        <w:lastRenderedPageBreak/>
        <w:t xml:space="preserve">DOCUMENTAL PRIVADA. </w:t>
      </w:r>
      <w:r w:rsidRPr="00EE6724">
        <w:rPr>
          <w:rFonts w:ascii="Arial Nova Light" w:eastAsia="Arial Nova" w:hAnsi="Arial Nova Light" w:cs="Arial Nova"/>
          <w:sz w:val="24"/>
          <w:szCs w:val="24"/>
        </w:rPr>
        <w:t xml:space="preserve">Consistente en la copia simple del acta de oficialía electoral en copia certificada de la diligencia IEE/OE/079/2021, en la que se hace constar la existencia de la publicación denunciada, y se anexa capturas de pantalla de dicha publicación.  Las documentales privadas, las técnicas, las presuncionales, la instrumental de actuaciones, la confesional, la testimonial, los reconocimientos o inspecciones judiciales y las periciales, sólo harán prueba plena cuando a juicio del órgano competente para resolver, los demás elementos que obren en el expediente, las afirmaciones de las partes, la verdad conocida y el recto raciocinio de la relación que guardan entre sí, generen convicción sobre la veracidad de los hechos afirmados. </w:t>
      </w:r>
    </w:p>
    <w:p w14:paraId="388A4DC4" w14:textId="77777777" w:rsidR="00E076A1" w:rsidRPr="00EE6724" w:rsidRDefault="00E076A1" w:rsidP="00E076A1">
      <w:pPr>
        <w:pStyle w:val="Prrafodelista"/>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EE6724">
        <w:rPr>
          <w:rFonts w:ascii="Arial Nova Light" w:eastAsia="Arial Nova" w:hAnsi="Arial Nova Light" w:cs="Arial Nova"/>
          <w:b/>
          <w:bCs/>
          <w:sz w:val="24"/>
          <w:szCs w:val="24"/>
        </w:rPr>
        <w:t xml:space="preserve"> </w:t>
      </w:r>
    </w:p>
    <w:p w14:paraId="62484B24" w14:textId="5902B16D" w:rsidR="00E076A1" w:rsidRPr="00EE6724" w:rsidRDefault="00E076A1" w:rsidP="00D756D6">
      <w:pPr>
        <w:pStyle w:val="Prrafodelista"/>
        <w:numPr>
          <w:ilvl w:val="1"/>
          <w:numId w:val="10"/>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EE6724">
        <w:rPr>
          <w:rFonts w:ascii="Arial Nova Light" w:eastAsia="Arial Nova" w:hAnsi="Arial Nova Light" w:cs="Arial Nova"/>
          <w:b/>
          <w:bCs/>
          <w:sz w:val="24"/>
          <w:szCs w:val="24"/>
        </w:rPr>
        <w:t xml:space="preserve"> PRUEBAS OFRECIDAS POR LOS DENUNCIADOS</w:t>
      </w:r>
    </w:p>
    <w:p w14:paraId="42C462BA" w14:textId="77777777" w:rsidR="00217125" w:rsidRPr="00EE6724" w:rsidRDefault="00217125" w:rsidP="00D756D6">
      <w:pPr>
        <w:pStyle w:val="Prrafodelista"/>
        <w:numPr>
          <w:ilvl w:val="0"/>
          <w:numId w:val="12"/>
        </w:numPr>
        <w:pBdr>
          <w:top w:val="nil"/>
          <w:left w:val="nil"/>
          <w:bottom w:val="nil"/>
          <w:right w:val="nil"/>
          <w:between w:val="nil"/>
        </w:pBdr>
        <w:tabs>
          <w:tab w:val="left" w:pos="0"/>
        </w:tabs>
        <w:spacing w:after="0" w:line="360" w:lineRule="auto"/>
        <w:ind w:left="0" w:right="36" w:firstLine="0"/>
        <w:jc w:val="both"/>
        <w:rPr>
          <w:rFonts w:ascii="Arial Nova Light" w:eastAsia="Arial Nova" w:hAnsi="Arial Nova Light" w:cs="Arial Nova"/>
          <w:i/>
          <w:iCs/>
          <w:sz w:val="24"/>
          <w:szCs w:val="24"/>
        </w:rPr>
      </w:pPr>
      <w:r w:rsidRPr="00EE6724">
        <w:rPr>
          <w:rFonts w:ascii="Arial Nova Light" w:eastAsia="Arial Nova" w:hAnsi="Arial Nova Light" w:cs="Arial Nova"/>
          <w:b/>
          <w:bCs/>
          <w:sz w:val="24"/>
          <w:szCs w:val="24"/>
        </w:rPr>
        <w:t xml:space="preserve">PRUEBA TÉCNICA. </w:t>
      </w:r>
      <w:r w:rsidRPr="00EE6724">
        <w:rPr>
          <w:rFonts w:ascii="Arial Nova Light" w:eastAsia="Arial Nova" w:hAnsi="Arial Nova Light" w:cs="Arial Nova"/>
          <w:sz w:val="24"/>
          <w:szCs w:val="24"/>
        </w:rPr>
        <w:t>Consistente en la imagen (edificio cede (sic) de la Presidencia Municipal De San Francisco de los Romo) y el texto “</w:t>
      </w:r>
      <w:r w:rsidRPr="00EE6724">
        <w:rPr>
          <w:rFonts w:ascii="Arial Nova Light" w:eastAsia="Arial Nova" w:hAnsi="Arial Nova Light" w:cs="Arial Nova"/>
          <w:i/>
          <w:iCs/>
          <w:sz w:val="24"/>
          <w:szCs w:val="24"/>
        </w:rPr>
        <w:t xml:space="preserve">Mi gente, estamos a un día de iniciar camino que nos llevará a seguir trabajando el San Pancho que tu familia merece”; sabemos cómo, ya lo hicimos” Llego la hora y estamos listos #MargaritaGallegos #SFR) </w:t>
      </w:r>
      <w:r w:rsidRPr="00EE6724">
        <w:rPr>
          <w:rFonts w:ascii="Arial Nova Light" w:eastAsia="Arial Nova" w:hAnsi="Arial Nova Light" w:cs="Arial Nova"/>
          <w:sz w:val="24"/>
          <w:szCs w:val="24"/>
        </w:rPr>
        <w:t>publicado en el link</w:t>
      </w:r>
      <w:r w:rsidRPr="00EE6724">
        <w:rPr>
          <w:rFonts w:ascii="Arial Nova Light" w:eastAsia="Arial Nova" w:hAnsi="Arial Nova Light" w:cs="Arial Nova"/>
          <w:i/>
          <w:iCs/>
          <w:sz w:val="24"/>
          <w:szCs w:val="24"/>
        </w:rPr>
        <w:t xml:space="preserve"> </w:t>
      </w:r>
      <w:r w:rsidRPr="00EE6724">
        <w:rPr>
          <w:rFonts w:ascii="Arial Nova Light" w:hAnsi="Arial Nova Light"/>
          <w:bCs/>
          <w:sz w:val="24"/>
          <w:szCs w:val="24"/>
          <w:u w:val="single"/>
        </w:rPr>
        <w:t>htttps://facebook.com/MargaritaGallegosSotoOficial/potos/a.357818034625930/1028923407515386/.</w:t>
      </w:r>
      <w:r w:rsidRPr="00EE6724">
        <w:rPr>
          <w:rFonts w:ascii="Arial Nova Light" w:eastAsia="Arial Nova" w:hAnsi="Arial Nova Light" w:cs="Arial Nova"/>
          <w:sz w:val="24"/>
          <w:szCs w:val="24"/>
        </w:rPr>
        <w:t xml:space="preserve"> cumpliendo con lo dispuesto por el primer párrafo del artículo 255.</w:t>
      </w:r>
    </w:p>
    <w:p w14:paraId="5BE77633" w14:textId="1CC8146D" w:rsidR="00217125" w:rsidRPr="00EE6724" w:rsidRDefault="00217125" w:rsidP="00D756D6">
      <w:pPr>
        <w:pStyle w:val="Prrafodelista"/>
        <w:numPr>
          <w:ilvl w:val="0"/>
          <w:numId w:val="12"/>
        </w:numPr>
        <w:pBdr>
          <w:top w:val="nil"/>
          <w:left w:val="nil"/>
          <w:bottom w:val="nil"/>
          <w:right w:val="nil"/>
          <w:between w:val="nil"/>
        </w:pBdr>
        <w:tabs>
          <w:tab w:val="left" w:pos="0"/>
        </w:tabs>
        <w:spacing w:after="0" w:line="360" w:lineRule="auto"/>
        <w:ind w:left="0" w:right="36" w:firstLine="0"/>
        <w:jc w:val="both"/>
        <w:rPr>
          <w:rFonts w:ascii="Arial Nova Light" w:eastAsia="Arial Nova" w:hAnsi="Arial Nova Light" w:cs="Arial Nova"/>
          <w:i/>
          <w:iCs/>
          <w:sz w:val="24"/>
          <w:szCs w:val="24"/>
        </w:rPr>
      </w:pPr>
      <w:r w:rsidRPr="00EE6724">
        <w:rPr>
          <w:rFonts w:ascii="Arial Nova Light" w:eastAsia="Arial Nova" w:hAnsi="Arial Nova Light" w:cs="Arial Nova"/>
          <w:b/>
          <w:bCs/>
          <w:sz w:val="24"/>
          <w:szCs w:val="24"/>
        </w:rPr>
        <w:t xml:space="preserve">DOCUMENTAL PÚBLICA. </w:t>
      </w:r>
      <w:r w:rsidRPr="00EE6724">
        <w:rPr>
          <w:rFonts w:ascii="Arial Nova Light" w:eastAsia="Arial Nova" w:hAnsi="Arial Nova Light" w:cs="Arial Nova"/>
          <w:sz w:val="24"/>
          <w:szCs w:val="24"/>
        </w:rPr>
        <w:t xml:space="preserve">Consistente en la copia certificada de su nombramiento como representante propietario del Partido Revolucionario Institucional ante el Consejo General del IEE. cumpliendo con lo dispuesto por el primer párrafo del artículo 255 del Código. </w:t>
      </w:r>
    </w:p>
    <w:p w14:paraId="2E28629D" w14:textId="77777777" w:rsidR="00217125" w:rsidRPr="00EE6724" w:rsidRDefault="00217125" w:rsidP="00217125">
      <w:pPr>
        <w:pStyle w:val="Prrafodelista"/>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p>
    <w:p w14:paraId="2C2F716A" w14:textId="706EB4DC" w:rsidR="00CC4CD8" w:rsidRPr="00EE6724" w:rsidRDefault="00E076A1" w:rsidP="00D756D6">
      <w:pPr>
        <w:pStyle w:val="Prrafodelista"/>
        <w:numPr>
          <w:ilvl w:val="1"/>
          <w:numId w:val="10"/>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EE6724">
        <w:rPr>
          <w:rFonts w:ascii="Arial Nova Light" w:eastAsia="Arial Nova" w:hAnsi="Arial Nova Light" w:cs="Arial Nova"/>
          <w:b/>
          <w:bCs/>
          <w:sz w:val="24"/>
          <w:szCs w:val="24"/>
        </w:rPr>
        <w:t xml:space="preserve"> </w:t>
      </w:r>
      <w:r w:rsidR="00A61F93" w:rsidRPr="00EE6724">
        <w:rPr>
          <w:rFonts w:ascii="Arial Nova Light" w:eastAsia="Arial Nova" w:hAnsi="Arial Nova Light" w:cs="Arial Nova"/>
          <w:b/>
          <w:bCs/>
          <w:sz w:val="24"/>
          <w:szCs w:val="24"/>
        </w:rPr>
        <w:t xml:space="preserve">MEDIOS PROBATORIOS OFRECIDOS POR </w:t>
      </w:r>
      <w:r w:rsidR="000924BB" w:rsidRPr="00EE6724">
        <w:rPr>
          <w:rFonts w:ascii="Arial Nova Light" w:eastAsia="Arial Nova" w:hAnsi="Arial Nova Light" w:cs="Arial Nova"/>
          <w:b/>
          <w:bCs/>
          <w:sz w:val="24"/>
          <w:szCs w:val="24"/>
        </w:rPr>
        <w:t>AMBAS</w:t>
      </w:r>
      <w:r w:rsidR="00A61F93" w:rsidRPr="00EE6724">
        <w:rPr>
          <w:rFonts w:ascii="Arial Nova Light" w:eastAsia="Arial Nova" w:hAnsi="Arial Nova Light" w:cs="Arial Nova"/>
          <w:b/>
          <w:bCs/>
          <w:sz w:val="24"/>
          <w:szCs w:val="24"/>
        </w:rPr>
        <w:t xml:space="preserve"> PARTES.</w:t>
      </w:r>
    </w:p>
    <w:p w14:paraId="09F983E2" w14:textId="2DB53D62" w:rsidR="00A61F93" w:rsidRPr="00EE6724" w:rsidRDefault="00CC4CD8" w:rsidP="00D756D6">
      <w:pPr>
        <w:pStyle w:val="Prrafodelista"/>
        <w:numPr>
          <w:ilvl w:val="0"/>
          <w:numId w:val="1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sidRPr="00EE6724">
        <w:rPr>
          <w:rFonts w:ascii="Arial Nova Light" w:eastAsia="Arial Nova" w:hAnsi="Arial Nova Light" w:cs="Arial Nova"/>
          <w:b/>
          <w:bCs/>
          <w:sz w:val="24"/>
          <w:szCs w:val="24"/>
        </w:rPr>
        <w:t>PRESUNCIONAL</w:t>
      </w:r>
      <w:r w:rsidR="00A61F93" w:rsidRPr="00EE6724">
        <w:rPr>
          <w:rFonts w:ascii="Arial Nova Light" w:eastAsia="Arial Nova" w:hAnsi="Arial Nova Light" w:cs="Arial Nova"/>
          <w:b/>
          <w:bCs/>
          <w:sz w:val="24"/>
          <w:szCs w:val="24"/>
        </w:rPr>
        <w:t xml:space="preserve"> E INSTRUMENTAL.</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7219"/>
      </w:tblGrid>
      <w:tr w:rsidR="00EE6724" w:rsidRPr="00EE6724" w14:paraId="166D941C" w14:textId="77777777" w:rsidTr="00E963E2">
        <w:trPr>
          <w:trHeight w:val="425"/>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7C9EFC" w14:textId="77777777" w:rsidR="00E963E2" w:rsidRPr="00EE6724" w:rsidRDefault="00E963E2" w:rsidP="00823B17">
            <w:pPr>
              <w:spacing w:line="360" w:lineRule="auto"/>
              <w:rPr>
                <w:rFonts w:ascii="Arial Nova Light" w:eastAsia="Arial Nova" w:hAnsi="Arial Nova Light" w:cs="Arial Nova"/>
                <w:sz w:val="24"/>
                <w:szCs w:val="24"/>
              </w:rPr>
            </w:pPr>
            <w:r w:rsidRPr="00EE6724">
              <w:rPr>
                <w:rFonts w:ascii="Arial Nova Light" w:eastAsia="Arial Nova" w:hAnsi="Arial Nova Light" w:cs="Arial Nova"/>
                <w:sz w:val="24"/>
                <w:szCs w:val="24"/>
              </w:rPr>
              <w:t>Presuncional</w:t>
            </w:r>
          </w:p>
        </w:tc>
        <w:tc>
          <w:tcPr>
            <w:tcW w:w="7219" w:type="dxa"/>
            <w:tcBorders>
              <w:top w:val="single" w:sz="4" w:space="0" w:color="auto"/>
              <w:left w:val="single" w:sz="4" w:space="0" w:color="auto"/>
              <w:bottom w:val="single" w:sz="4" w:space="0" w:color="auto"/>
              <w:right w:val="single" w:sz="4" w:space="0" w:color="auto"/>
            </w:tcBorders>
            <w:shd w:val="clear" w:color="auto" w:fill="auto"/>
          </w:tcPr>
          <w:p w14:paraId="2BEBF6F3" w14:textId="77777777" w:rsidR="00E963E2" w:rsidRPr="00EE6724" w:rsidRDefault="00E963E2" w:rsidP="00823B17">
            <w:pPr>
              <w:spacing w:line="360" w:lineRule="auto"/>
              <w:jc w:val="both"/>
              <w:rPr>
                <w:rFonts w:ascii="Arial Nova Light" w:eastAsia="Arial Nova" w:hAnsi="Arial Nova Light" w:cs="Arial Nova"/>
                <w:sz w:val="24"/>
                <w:szCs w:val="24"/>
              </w:rPr>
            </w:pPr>
            <w:r w:rsidRPr="00EE6724">
              <w:rPr>
                <w:rFonts w:ascii="Arial Nova Light" w:eastAsia="Arial Nova" w:hAnsi="Arial Nova Light" w:cs="Arial Nova"/>
                <w:sz w:val="24"/>
                <w:szCs w:val="24"/>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EE6724" w:rsidRPr="00EE6724" w14:paraId="0AF44046" w14:textId="77777777" w:rsidTr="00E963E2">
        <w:trPr>
          <w:trHeight w:val="425"/>
        </w:trPr>
        <w:tc>
          <w:tcPr>
            <w:tcW w:w="2699" w:type="dxa"/>
            <w:tcBorders>
              <w:top w:val="single" w:sz="4" w:space="0" w:color="auto"/>
            </w:tcBorders>
            <w:shd w:val="clear" w:color="auto" w:fill="D9D9D9" w:themeFill="background1" w:themeFillShade="D9"/>
          </w:tcPr>
          <w:p w14:paraId="04D7A2C2" w14:textId="77777777" w:rsidR="00E963E2" w:rsidRPr="00EE6724" w:rsidRDefault="00E963E2" w:rsidP="00823B17">
            <w:pPr>
              <w:spacing w:line="360" w:lineRule="auto"/>
              <w:rPr>
                <w:rFonts w:ascii="Arial Nova Light" w:eastAsia="Arial Nova" w:hAnsi="Arial Nova Light" w:cs="Arial Nova"/>
                <w:sz w:val="24"/>
                <w:szCs w:val="24"/>
              </w:rPr>
            </w:pPr>
            <w:r w:rsidRPr="00EE6724">
              <w:rPr>
                <w:rFonts w:ascii="Arial Nova Light" w:eastAsia="Arial Nova" w:hAnsi="Arial Nova Light" w:cs="Arial Nova"/>
                <w:sz w:val="24"/>
                <w:szCs w:val="24"/>
              </w:rPr>
              <w:t>Instrumental de actuaciones</w:t>
            </w:r>
          </w:p>
        </w:tc>
        <w:tc>
          <w:tcPr>
            <w:tcW w:w="7219" w:type="dxa"/>
            <w:tcBorders>
              <w:top w:val="single" w:sz="4" w:space="0" w:color="auto"/>
            </w:tcBorders>
            <w:shd w:val="clear" w:color="auto" w:fill="auto"/>
          </w:tcPr>
          <w:p w14:paraId="5F8BA2DF" w14:textId="77777777" w:rsidR="00E963E2" w:rsidRPr="00EE6724" w:rsidRDefault="00E963E2" w:rsidP="00823B17">
            <w:pPr>
              <w:spacing w:line="360" w:lineRule="auto"/>
              <w:jc w:val="both"/>
              <w:rPr>
                <w:rFonts w:ascii="Arial Nova Light" w:eastAsia="Arial Nova" w:hAnsi="Arial Nova Light" w:cs="Arial Nova"/>
                <w:sz w:val="24"/>
                <w:szCs w:val="24"/>
              </w:rPr>
            </w:pPr>
            <w:r w:rsidRPr="00EE6724">
              <w:rPr>
                <w:rFonts w:ascii="Arial Nova Light" w:eastAsia="Arial Nova" w:hAnsi="Arial Nova Light" w:cs="Arial Nova"/>
                <w:sz w:val="24"/>
                <w:szCs w:val="24"/>
              </w:rPr>
              <w:t>Todas y cada una de las actuaciones y documentos que conformen el expediente en que se actúa con motivo de la denuncia, en todo lo que le beneficie y se acredita en relación a sus dichos.</w:t>
            </w:r>
          </w:p>
        </w:tc>
      </w:tr>
    </w:tbl>
    <w:p w14:paraId="12319897" w14:textId="77777777" w:rsidR="005D389F" w:rsidRPr="00EE6724" w:rsidRDefault="005D389F" w:rsidP="00823B17">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p>
    <w:p w14:paraId="71F6866D" w14:textId="77777777" w:rsidR="00F3589F" w:rsidRPr="00EE6724" w:rsidRDefault="00E963E2" w:rsidP="00823B17">
      <w:pPr>
        <w:pBdr>
          <w:top w:val="nil"/>
          <w:left w:val="nil"/>
          <w:bottom w:val="nil"/>
          <w:right w:val="nil"/>
          <w:between w:val="nil"/>
        </w:pBdr>
        <w:tabs>
          <w:tab w:val="left" w:pos="0"/>
        </w:tabs>
        <w:spacing w:line="360" w:lineRule="auto"/>
        <w:ind w:right="36"/>
        <w:jc w:val="both"/>
        <w:rPr>
          <w:rFonts w:ascii="Arial Nova Light" w:hAnsi="Arial Nova Light"/>
          <w:sz w:val="24"/>
          <w:szCs w:val="24"/>
        </w:rPr>
      </w:pPr>
      <w:r w:rsidRPr="00EE6724">
        <w:rPr>
          <w:rFonts w:ascii="Arial Nova Light" w:eastAsia="Arial Nova" w:hAnsi="Arial Nova Light" w:cs="Arial Nova"/>
          <w:sz w:val="24"/>
          <w:szCs w:val="24"/>
        </w:rPr>
        <w:lastRenderedPageBreak/>
        <w:t xml:space="preserve">En relación con las pruebas ofrecidas como presuncional legal y humana e instrumental de actuaciones, con independencia de que sean o no ofrecidas por las partes </w:t>
      </w:r>
      <w:r w:rsidRPr="00EE6724">
        <w:rPr>
          <w:rFonts w:ascii="Arial Nova Light" w:hAnsi="Arial Nova Light"/>
          <w:sz w:val="24"/>
          <w:szCs w:val="24"/>
        </w:rPr>
        <w:t>sólo harán prueba plena cuando a juicio de este órgano, en concatenación con los demás elementos que obren en el expediente, las afirmaciones de las partes, la verdad conocida y el recto raciocinio que guardan entre sí, generen convicción sobre la veracidad de los hechos afirmados.</w:t>
      </w:r>
    </w:p>
    <w:p w14:paraId="0E30EADA" w14:textId="43B2E405" w:rsidR="000924BB" w:rsidRPr="00EE6724" w:rsidRDefault="00F3589F" w:rsidP="00F3589F">
      <w:pPr>
        <w:pBdr>
          <w:top w:val="nil"/>
          <w:left w:val="nil"/>
          <w:bottom w:val="nil"/>
          <w:right w:val="nil"/>
          <w:between w:val="nil"/>
        </w:pBdr>
        <w:tabs>
          <w:tab w:val="left" w:pos="0"/>
        </w:tabs>
        <w:spacing w:line="360" w:lineRule="auto"/>
        <w:ind w:right="36"/>
        <w:jc w:val="both"/>
        <w:rPr>
          <w:rFonts w:ascii="Arial Nova Light" w:hAnsi="Arial Nova Light"/>
          <w:sz w:val="24"/>
          <w:szCs w:val="24"/>
        </w:rPr>
      </w:pPr>
      <w:r w:rsidRPr="00EE6724">
        <w:rPr>
          <w:rFonts w:ascii="Arial Nova Light" w:eastAsia="Arial Nova" w:hAnsi="Arial Nova Light" w:cs="Arial Nova"/>
          <w:b/>
          <w:bCs/>
          <w:sz w:val="24"/>
          <w:szCs w:val="24"/>
        </w:rPr>
        <w:t xml:space="preserve">6.4.   </w:t>
      </w:r>
      <w:r w:rsidR="000924BB" w:rsidRPr="00EE6724">
        <w:rPr>
          <w:rFonts w:ascii="Arial Nova Light" w:eastAsia="Arial Nova" w:hAnsi="Arial Nova Light" w:cs="Arial Nova"/>
          <w:b/>
          <w:bCs/>
          <w:sz w:val="24"/>
          <w:szCs w:val="24"/>
        </w:rPr>
        <w:t>MEDIOS PROBATORIOS APORTADOS POR LA AUTORIDAD</w:t>
      </w:r>
    </w:p>
    <w:p w14:paraId="7340D894" w14:textId="4271EF75" w:rsidR="000924BB" w:rsidRPr="00EE6724" w:rsidRDefault="000924BB" w:rsidP="00D756D6">
      <w:pPr>
        <w:pStyle w:val="Prrafodelista"/>
        <w:numPr>
          <w:ilvl w:val="0"/>
          <w:numId w:val="14"/>
        </w:numPr>
        <w:pBdr>
          <w:top w:val="nil"/>
          <w:left w:val="nil"/>
          <w:bottom w:val="nil"/>
          <w:right w:val="nil"/>
          <w:between w:val="nil"/>
        </w:pBdr>
        <w:tabs>
          <w:tab w:val="left" w:pos="0"/>
        </w:tabs>
        <w:spacing w:line="360" w:lineRule="auto"/>
        <w:ind w:left="0" w:right="36" w:firstLine="0"/>
        <w:jc w:val="both"/>
        <w:rPr>
          <w:rFonts w:ascii="Arial Nova Light" w:hAnsi="Arial Nova Light"/>
          <w:sz w:val="24"/>
          <w:szCs w:val="24"/>
        </w:rPr>
      </w:pPr>
      <w:r w:rsidRPr="00EE6724">
        <w:rPr>
          <w:rFonts w:ascii="Arial Nova Light" w:eastAsia="Arial Nova" w:hAnsi="Arial Nova Light" w:cs="Arial Nova"/>
          <w:b/>
          <w:bCs/>
          <w:sz w:val="24"/>
          <w:szCs w:val="24"/>
        </w:rPr>
        <w:t xml:space="preserve">DOCUMENTAL PÚBLICA. </w:t>
      </w:r>
      <w:r w:rsidRPr="00EE6724">
        <w:rPr>
          <w:rFonts w:ascii="Arial Nova Light" w:eastAsia="Arial Nova" w:hAnsi="Arial Nova Light" w:cs="Arial Nova"/>
          <w:sz w:val="24"/>
          <w:szCs w:val="24"/>
        </w:rPr>
        <w:t>Consistente en la copia certificada del acta de oficialía electoral en copia certificada de la diligencia IEE/OE/079/2021, en la que se hace constar la existencia de la publicación denunciada, y se anexa capturas de pantalla de dicha publicación.  Prueba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w:t>
      </w:r>
    </w:p>
    <w:p w14:paraId="27FC42C2" w14:textId="77777777" w:rsidR="00F3589F" w:rsidRPr="00EE6724" w:rsidRDefault="00F3589F" w:rsidP="00F3589F">
      <w:pPr>
        <w:pStyle w:val="Prrafodelista"/>
        <w:pBdr>
          <w:top w:val="nil"/>
          <w:left w:val="nil"/>
          <w:bottom w:val="nil"/>
          <w:right w:val="nil"/>
          <w:between w:val="nil"/>
        </w:pBdr>
        <w:tabs>
          <w:tab w:val="left" w:pos="0"/>
        </w:tabs>
        <w:spacing w:line="360" w:lineRule="auto"/>
        <w:ind w:left="0" w:right="36"/>
        <w:jc w:val="both"/>
        <w:rPr>
          <w:rFonts w:ascii="Arial Nova Light" w:hAnsi="Arial Nova Light"/>
          <w:sz w:val="24"/>
          <w:szCs w:val="24"/>
        </w:rPr>
      </w:pPr>
    </w:p>
    <w:p w14:paraId="40F3CB22" w14:textId="1399CB7F" w:rsidR="00E963E2" w:rsidRPr="00EE6724" w:rsidRDefault="00E963E2" w:rsidP="00D756D6">
      <w:pPr>
        <w:pStyle w:val="Prrafodelista"/>
        <w:numPr>
          <w:ilvl w:val="0"/>
          <w:numId w:val="6"/>
        </w:numPr>
        <w:pBdr>
          <w:top w:val="nil"/>
          <w:left w:val="nil"/>
          <w:bottom w:val="nil"/>
          <w:right w:val="nil"/>
          <w:between w:val="nil"/>
        </w:pBdr>
        <w:spacing w:after="0" w:line="360" w:lineRule="auto"/>
        <w:ind w:left="0" w:right="36" w:firstLine="0"/>
        <w:jc w:val="both"/>
        <w:rPr>
          <w:rFonts w:ascii="Arial Nova Light" w:eastAsia="Arial Nova" w:hAnsi="Arial Nova Light" w:cs="Arial Nova"/>
          <w:sz w:val="24"/>
          <w:szCs w:val="24"/>
        </w:rPr>
      </w:pPr>
      <w:r w:rsidRPr="00EE6724">
        <w:rPr>
          <w:rFonts w:ascii="Arial Nova Light" w:hAnsi="Arial Nova Light"/>
          <w:b/>
          <w:bCs/>
          <w:sz w:val="24"/>
          <w:szCs w:val="24"/>
        </w:rPr>
        <w:t xml:space="preserve">HECHOS ACREDITADOS. </w:t>
      </w:r>
      <w:r w:rsidR="002354F8" w:rsidRPr="00EE6724">
        <w:rPr>
          <w:rFonts w:ascii="Arial Nova Light" w:hAnsi="Arial Nova Light"/>
          <w:b/>
          <w:bCs/>
          <w:sz w:val="24"/>
          <w:szCs w:val="24"/>
        </w:rPr>
        <w:t xml:space="preserve"> </w:t>
      </w:r>
      <w:r w:rsidR="002354F8" w:rsidRPr="00EE6724">
        <w:rPr>
          <w:rFonts w:ascii="Arial Nova Light" w:hAnsi="Arial Nova Light"/>
          <w:sz w:val="24"/>
          <w:szCs w:val="24"/>
        </w:rPr>
        <w:t>De</w:t>
      </w:r>
      <w:r w:rsidRPr="00EE6724">
        <w:rPr>
          <w:rFonts w:ascii="Arial Nova Light" w:hAnsi="Arial Nova Light"/>
          <w:sz w:val="24"/>
          <w:szCs w:val="24"/>
        </w:rPr>
        <w:t xml:space="preserve"> </w:t>
      </w:r>
      <w:r w:rsidRPr="00EE6724">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en el ANEXO ÚNICO, y al haberse valorado de manera individual y conjunta, de conformidad con lo establecido por el Código Electoral, corresponde identificar los hechos que fueron acreditados.</w:t>
      </w:r>
    </w:p>
    <w:p w14:paraId="0E207166" w14:textId="77777777" w:rsidR="00F3589F" w:rsidRPr="00EE6724" w:rsidRDefault="00F3589F" w:rsidP="00F3589F">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sz w:val="24"/>
          <w:szCs w:val="24"/>
        </w:rPr>
      </w:pPr>
    </w:p>
    <w:p w14:paraId="26126B74" w14:textId="77B668FA" w:rsidR="008D30EE" w:rsidRPr="00EE6724" w:rsidRDefault="00E963E2" w:rsidP="00D756D6">
      <w:pPr>
        <w:pStyle w:val="Prrafodelista"/>
        <w:numPr>
          <w:ilvl w:val="0"/>
          <w:numId w:val="7"/>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EE6724">
        <w:rPr>
          <w:rFonts w:ascii="Arial Nova Light" w:hAnsi="Arial Nova Light"/>
          <w:b/>
          <w:bCs/>
          <w:sz w:val="24"/>
          <w:szCs w:val="24"/>
        </w:rPr>
        <w:t xml:space="preserve">Calidad del denunciante. </w:t>
      </w:r>
      <w:r w:rsidR="00DD2A2E" w:rsidRPr="00EE6724">
        <w:rPr>
          <w:rFonts w:ascii="Arial Nova Light" w:hAnsi="Arial Nova Light"/>
          <w:sz w:val="24"/>
          <w:szCs w:val="24"/>
        </w:rPr>
        <w:t xml:space="preserve"> El </w:t>
      </w:r>
      <w:r w:rsidRPr="00EE6724">
        <w:rPr>
          <w:rFonts w:ascii="Arial Nova Light" w:hAnsi="Arial Nova Light"/>
          <w:sz w:val="24"/>
          <w:szCs w:val="24"/>
        </w:rPr>
        <w:t xml:space="preserve">denunciante acude </w:t>
      </w:r>
      <w:r w:rsidR="007116DB" w:rsidRPr="00EE6724">
        <w:rPr>
          <w:rFonts w:ascii="Arial Nova Light" w:hAnsi="Arial Nova Light"/>
          <w:sz w:val="24"/>
          <w:szCs w:val="24"/>
        </w:rPr>
        <w:t xml:space="preserve">en su calidad de representante </w:t>
      </w:r>
      <w:r w:rsidR="00B62201" w:rsidRPr="00EE6724">
        <w:rPr>
          <w:rFonts w:ascii="Arial Nova Light" w:hAnsi="Arial Nova Light"/>
          <w:sz w:val="24"/>
          <w:szCs w:val="24"/>
        </w:rPr>
        <w:t>suplente</w:t>
      </w:r>
      <w:r w:rsidR="009334C0" w:rsidRPr="00EE6724">
        <w:rPr>
          <w:rFonts w:ascii="Arial Nova Light" w:hAnsi="Arial Nova Light"/>
          <w:sz w:val="24"/>
          <w:szCs w:val="24"/>
        </w:rPr>
        <w:t xml:space="preserve"> </w:t>
      </w:r>
      <w:r w:rsidR="007116DB" w:rsidRPr="00EE6724">
        <w:rPr>
          <w:rFonts w:ascii="Arial Nova Light" w:hAnsi="Arial Nova Light"/>
          <w:sz w:val="24"/>
          <w:szCs w:val="24"/>
        </w:rPr>
        <w:t>de</w:t>
      </w:r>
      <w:r w:rsidR="009334C0" w:rsidRPr="00EE6724">
        <w:rPr>
          <w:rFonts w:ascii="Arial Nova Light" w:hAnsi="Arial Nova Light"/>
          <w:sz w:val="24"/>
          <w:szCs w:val="24"/>
        </w:rPr>
        <w:t xml:space="preserve"> </w:t>
      </w:r>
      <w:r w:rsidR="00DD2A2E" w:rsidRPr="00EE6724">
        <w:rPr>
          <w:rFonts w:ascii="Arial Nova Light" w:hAnsi="Arial Nova Light"/>
          <w:sz w:val="24"/>
          <w:szCs w:val="24"/>
        </w:rPr>
        <w:t>P</w:t>
      </w:r>
      <w:r w:rsidR="00CB7E82" w:rsidRPr="00EE6724">
        <w:rPr>
          <w:rFonts w:ascii="Arial Nova Light" w:hAnsi="Arial Nova Light"/>
          <w:sz w:val="24"/>
          <w:szCs w:val="24"/>
        </w:rPr>
        <w:t>AN</w:t>
      </w:r>
      <w:r w:rsidR="00DD2A2E" w:rsidRPr="00EE6724">
        <w:rPr>
          <w:rFonts w:ascii="Arial Nova Light" w:hAnsi="Arial Nova Light"/>
          <w:sz w:val="24"/>
          <w:szCs w:val="24"/>
        </w:rPr>
        <w:t xml:space="preserve"> </w:t>
      </w:r>
      <w:r w:rsidR="007116DB" w:rsidRPr="00EE6724">
        <w:rPr>
          <w:rFonts w:ascii="Arial Nova Light" w:hAnsi="Arial Nova Light"/>
          <w:sz w:val="24"/>
          <w:szCs w:val="24"/>
        </w:rPr>
        <w:t xml:space="preserve">ante el Consejo </w:t>
      </w:r>
      <w:r w:rsidR="009334C0" w:rsidRPr="00EE6724">
        <w:rPr>
          <w:rFonts w:ascii="Arial Nova Light" w:hAnsi="Arial Nova Light"/>
          <w:sz w:val="24"/>
          <w:szCs w:val="24"/>
        </w:rPr>
        <w:t>General del IEE</w:t>
      </w:r>
      <w:r w:rsidR="007116DB" w:rsidRPr="00EE6724">
        <w:rPr>
          <w:rFonts w:ascii="Arial Nova Light" w:hAnsi="Arial Nova Light"/>
          <w:sz w:val="24"/>
          <w:szCs w:val="24"/>
        </w:rPr>
        <w:t>, misma que tiene acreditada en autos.</w:t>
      </w:r>
    </w:p>
    <w:p w14:paraId="4527137F" w14:textId="3472F18A" w:rsidR="001409B0" w:rsidRPr="00EE6724" w:rsidRDefault="007116DB" w:rsidP="00D756D6">
      <w:pPr>
        <w:pStyle w:val="Prrafodelista"/>
        <w:numPr>
          <w:ilvl w:val="0"/>
          <w:numId w:val="7"/>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EE6724">
        <w:rPr>
          <w:rFonts w:ascii="Arial Nova Light" w:hAnsi="Arial Nova Light"/>
          <w:b/>
          <w:bCs/>
          <w:sz w:val="24"/>
          <w:szCs w:val="24"/>
        </w:rPr>
        <w:t xml:space="preserve">Calidad de los denunciados. </w:t>
      </w:r>
      <w:r w:rsidRPr="00EE6724">
        <w:rPr>
          <w:rFonts w:ascii="Arial Nova Light" w:hAnsi="Arial Nova Light"/>
          <w:sz w:val="24"/>
          <w:szCs w:val="24"/>
        </w:rPr>
        <w:t>En el caso de los denunciados, el</w:t>
      </w:r>
      <w:r w:rsidR="009334C0" w:rsidRPr="00EE6724">
        <w:rPr>
          <w:rFonts w:ascii="Arial Nova Light" w:hAnsi="Arial Nova Light"/>
          <w:sz w:val="24"/>
          <w:szCs w:val="24"/>
        </w:rPr>
        <w:t xml:space="preserve"> partido político </w:t>
      </w:r>
      <w:r w:rsidR="00DD2A2E" w:rsidRPr="00EE6724">
        <w:rPr>
          <w:rFonts w:ascii="Arial Nova Light" w:hAnsi="Arial Nova Light"/>
          <w:sz w:val="24"/>
          <w:szCs w:val="24"/>
        </w:rPr>
        <w:t xml:space="preserve">PRI </w:t>
      </w:r>
      <w:r w:rsidRPr="00EE6724">
        <w:rPr>
          <w:rFonts w:ascii="Arial Nova Light" w:hAnsi="Arial Nova Light"/>
          <w:sz w:val="24"/>
          <w:szCs w:val="24"/>
        </w:rPr>
        <w:t xml:space="preserve">y </w:t>
      </w:r>
      <w:r w:rsidR="00DD2A2E" w:rsidRPr="00EE6724">
        <w:rPr>
          <w:rFonts w:ascii="Arial Nova Light" w:hAnsi="Arial Nova Light"/>
          <w:sz w:val="24"/>
          <w:szCs w:val="24"/>
        </w:rPr>
        <w:t>la C. Margarita Gallegos Soto</w:t>
      </w:r>
      <w:r w:rsidRPr="00EE6724">
        <w:rPr>
          <w:rFonts w:ascii="Arial Nova Light" w:hAnsi="Arial Nova Light"/>
          <w:sz w:val="24"/>
          <w:szCs w:val="24"/>
        </w:rPr>
        <w:t>, tienen acreditada su calidad, tanto de partido postulante, como de candidat</w:t>
      </w:r>
      <w:r w:rsidR="00B62201" w:rsidRPr="00EE6724">
        <w:rPr>
          <w:rFonts w:ascii="Arial Nova Light" w:hAnsi="Arial Nova Light"/>
          <w:sz w:val="24"/>
          <w:szCs w:val="24"/>
        </w:rPr>
        <w:t>a</w:t>
      </w:r>
      <w:r w:rsidRPr="00EE6724">
        <w:rPr>
          <w:rFonts w:ascii="Arial Nova Light" w:hAnsi="Arial Nova Light"/>
          <w:sz w:val="24"/>
          <w:szCs w:val="24"/>
        </w:rPr>
        <w:t xml:space="preserve"> a</w:t>
      </w:r>
      <w:r w:rsidR="009334C0" w:rsidRPr="00EE6724">
        <w:rPr>
          <w:rFonts w:ascii="Arial Nova Light" w:hAnsi="Arial Nova Light"/>
          <w:sz w:val="24"/>
          <w:szCs w:val="24"/>
        </w:rPr>
        <w:t xml:space="preserve"> </w:t>
      </w:r>
      <w:r w:rsidR="00B62201" w:rsidRPr="00EE6724">
        <w:rPr>
          <w:rFonts w:ascii="Arial Nova Light" w:hAnsi="Arial Nova Light"/>
          <w:sz w:val="24"/>
          <w:szCs w:val="24"/>
        </w:rPr>
        <w:t>la presidencia</w:t>
      </w:r>
      <w:r w:rsidR="009334C0" w:rsidRPr="00EE6724">
        <w:rPr>
          <w:rFonts w:ascii="Arial Nova Light" w:hAnsi="Arial Nova Light"/>
          <w:sz w:val="24"/>
          <w:szCs w:val="24"/>
        </w:rPr>
        <w:t xml:space="preserve"> municipal</w:t>
      </w:r>
      <w:r w:rsidR="001409B0" w:rsidRPr="00EE6724">
        <w:rPr>
          <w:rFonts w:ascii="Arial Nova Light" w:hAnsi="Arial Nova Light"/>
          <w:sz w:val="24"/>
          <w:szCs w:val="24"/>
        </w:rPr>
        <w:t xml:space="preserve"> en San Francisco de los Romo</w:t>
      </w:r>
      <w:r w:rsidRPr="00EE6724">
        <w:rPr>
          <w:rFonts w:ascii="Arial Nova Light" w:hAnsi="Arial Nova Light"/>
          <w:sz w:val="24"/>
          <w:szCs w:val="24"/>
        </w:rPr>
        <w:t>.</w:t>
      </w:r>
    </w:p>
    <w:p w14:paraId="02276B2C" w14:textId="5F497D42" w:rsidR="002F76B7" w:rsidRPr="00EE6724" w:rsidRDefault="001409B0" w:rsidP="00D756D6">
      <w:pPr>
        <w:pStyle w:val="Prrafodelista"/>
        <w:numPr>
          <w:ilvl w:val="0"/>
          <w:numId w:val="7"/>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EE6724">
        <w:rPr>
          <w:rFonts w:ascii="Arial Nova Light" w:hAnsi="Arial Nova Light"/>
          <w:b/>
          <w:bCs/>
          <w:sz w:val="24"/>
          <w:szCs w:val="24"/>
        </w:rPr>
        <w:t xml:space="preserve">Fan Page de la candidata Margarita Gallegos Soto. </w:t>
      </w:r>
      <w:r w:rsidRPr="00EE6724">
        <w:rPr>
          <w:rFonts w:ascii="Arial Nova Light" w:hAnsi="Arial Nova Light"/>
          <w:sz w:val="24"/>
          <w:szCs w:val="24"/>
        </w:rPr>
        <w:t xml:space="preserve">Se tiene por acreditada la titularidad del </w:t>
      </w:r>
      <w:bookmarkStart w:id="6" w:name="_Hlk73015401"/>
      <w:r w:rsidRPr="00EE6724">
        <w:rPr>
          <w:rFonts w:ascii="Arial Nova Light" w:hAnsi="Arial Nova Light"/>
          <w:sz w:val="24"/>
          <w:szCs w:val="24"/>
        </w:rPr>
        <w:t>perfil alojado en la red social Facebook</w:t>
      </w:r>
      <w:bookmarkEnd w:id="6"/>
      <w:r w:rsidRPr="00EE6724">
        <w:rPr>
          <w:rFonts w:ascii="Arial Nova Light" w:hAnsi="Arial Nova Light"/>
          <w:sz w:val="24"/>
          <w:szCs w:val="24"/>
        </w:rPr>
        <w:t xml:space="preserve">, </w:t>
      </w:r>
      <w:bookmarkStart w:id="7" w:name="_Hlk73015420"/>
      <w:r w:rsidRPr="00EE6724">
        <w:rPr>
          <w:rFonts w:ascii="Arial Nova Light" w:hAnsi="Arial Nova Light"/>
          <w:sz w:val="24"/>
          <w:szCs w:val="24"/>
        </w:rPr>
        <w:t>toda vez que los hechos denunciados son originados en la citada cuenta, sin que la candidata lo objet</w:t>
      </w:r>
      <w:r w:rsidR="004C0666" w:rsidRPr="00EE6724">
        <w:rPr>
          <w:rFonts w:ascii="Arial Nova Light" w:hAnsi="Arial Nova Light"/>
          <w:sz w:val="24"/>
          <w:szCs w:val="24"/>
        </w:rPr>
        <w:t>e</w:t>
      </w:r>
      <w:r w:rsidRPr="00EE6724">
        <w:rPr>
          <w:rFonts w:ascii="Arial Nova Light" w:hAnsi="Arial Nova Light"/>
          <w:sz w:val="24"/>
          <w:szCs w:val="24"/>
        </w:rPr>
        <w:t xml:space="preserve"> o lo niegue</w:t>
      </w:r>
      <w:bookmarkEnd w:id="7"/>
      <w:r w:rsidRPr="00EE6724">
        <w:rPr>
          <w:rFonts w:ascii="Arial Nova Light" w:hAnsi="Arial Nova Light"/>
          <w:sz w:val="24"/>
          <w:szCs w:val="24"/>
        </w:rPr>
        <w:t>.</w:t>
      </w:r>
    </w:p>
    <w:p w14:paraId="5E756B45" w14:textId="28C3251B" w:rsidR="001409B0" w:rsidRPr="00EE6724" w:rsidRDefault="001409B0" w:rsidP="00D756D6">
      <w:pPr>
        <w:pStyle w:val="Prrafodelista"/>
        <w:numPr>
          <w:ilvl w:val="0"/>
          <w:numId w:val="7"/>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EE6724">
        <w:rPr>
          <w:rFonts w:ascii="Arial Nova Light" w:hAnsi="Arial Nova Light"/>
          <w:b/>
          <w:bCs/>
          <w:sz w:val="24"/>
          <w:szCs w:val="24"/>
        </w:rPr>
        <w:t xml:space="preserve">Existencia del contenido denunciado. </w:t>
      </w:r>
      <w:r w:rsidRPr="00EE6724">
        <w:rPr>
          <w:rFonts w:ascii="Arial Nova Light" w:hAnsi="Arial Nova Light"/>
          <w:bCs/>
          <w:sz w:val="24"/>
          <w:szCs w:val="24"/>
        </w:rPr>
        <w:t xml:space="preserve">De los hechos constatados en la Oficialía Electoral, en relación con los denunciados se tiene por acreditada la dirección electrónica; </w:t>
      </w:r>
      <w:hyperlink r:id="rId8" w:history="1">
        <w:r w:rsidR="00975174" w:rsidRPr="00EE6724">
          <w:rPr>
            <w:rStyle w:val="Hipervnculo"/>
            <w:rFonts w:ascii="Arial Nova Light" w:hAnsi="Arial Nova Light"/>
            <w:bCs/>
            <w:color w:val="auto"/>
            <w:sz w:val="24"/>
            <w:szCs w:val="24"/>
          </w:rPr>
          <w:t>https://www.facebook.com/MargaritaGallegosSotoOficial/photos/1028923407515386</w:t>
        </w:r>
      </w:hyperlink>
      <w:r w:rsidR="00975174" w:rsidRPr="00EE6724">
        <w:rPr>
          <w:rFonts w:ascii="Arial Nova Light" w:hAnsi="Arial Nova Light"/>
          <w:bCs/>
          <w:sz w:val="24"/>
          <w:szCs w:val="24"/>
          <w:u w:val="single"/>
        </w:rPr>
        <w:t xml:space="preserve">/ </w:t>
      </w:r>
      <w:r w:rsidRPr="00EE6724">
        <w:rPr>
          <w:rFonts w:ascii="Arial Nova Light" w:hAnsi="Arial Nova Light"/>
          <w:bCs/>
          <w:sz w:val="24"/>
          <w:szCs w:val="24"/>
        </w:rPr>
        <w:t xml:space="preserve">donde arroja la existencia de una </w:t>
      </w:r>
      <w:r w:rsidR="00D94EE9" w:rsidRPr="00EE6724">
        <w:rPr>
          <w:rFonts w:ascii="Arial Nova Light" w:hAnsi="Arial Nova Light"/>
          <w:bCs/>
          <w:sz w:val="24"/>
          <w:szCs w:val="24"/>
        </w:rPr>
        <w:t xml:space="preserve">publicación </w:t>
      </w:r>
      <w:r w:rsidR="004C0666" w:rsidRPr="00EE6724">
        <w:rPr>
          <w:rFonts w:ascii="Arial Nova Light" w:hAnsi="Arial Nova Light"/>
          <w:bCs/>
          <w:sz w:val="24"/>
          <w:szCs w:val="24"/>
        </w:rPr>
        <w:t>en</w:t>
      </w:r>
      <w:r w:rsidR="00D94EE9" w:rsidRPr="00EE6724">
        <w:rPr>
          <w:rFonts w:ascii="Arial Nova Light" w:hAnsi="Arial Nova Light"/>
          <w:bCs/>
          <w:sz w:val="24"/>
          <w:szCs w:val="24"/>
        </w:rPr>
        <w:t xml:space="preserve"> el perfil</w:t>
      </w:r>
      <w:r w:rsidRPr="00EE6724">
        <w:rPr>
          <w:rFonts w:ascii="Arial Nova Light" w:hAnsi="Arial Nova Light"/>
          <w:bCs/>
          <w:sz w:val="24"/>
          <w:szCs w:val="24"/>
        </w:rPr>
        <w:t xml:space="preserve"> de Facebook de nombre “Margarita Gallegos Soto” en fecha   dieciocho de abri</w:t>
      </w:r>
      <w:r w:rsidR="004C0666" w:rsidRPr="00EE6724">
        <w:rPr>
          <w:rFonts w:ascii="Arial Nova Light" w:hAnsi="Arial Nova Light"/>
          <w:bCs/>
          <w:sz w:val="24"/>
          <w:szCs w:val="24"/>
        </w:rPr>
        <w:t>l</w:t>
      </w:r>
      <w:r w:rsidRPr="00EE6724">
        <w:rPr>
          <w:rFonts w:ascii="Arial Nova Light" w:hAnsi="Arial Nova Light"/>
          <w:bCs/>
          <w:sz w:val="24"/>
          <w:szCs w:val="24"/>
        </w:rPr>
        <w:t>, a las ocho horas con treinta minutos, donde se</w:t>
      </w:r>
      <w:r w:rsidR="00D94EE9" w:rsidRPr="00EE6724">
        <w:rPr>
          <w:rFonts w:ascii="Arial Nova Light" w:hAnsi="Arial Nova Light"/>
          <w:bCs/>
          <w:sz w:val="24"/>
          <w:szCs w:val="24"/>
        </w:rPr>
        <w:t xml:space="preserve"> observa la imagen </w:t>
      </w:r>
      <w:r w:rsidR="00975174" w:rsidRPr="00EE6724">
        <w:rPr>
          <w:rFonts w:ascii="Arial Nova Light" w:hAnsi="Arial Nova Light"/>
          <w:bCs/>
          <w:sz w:val="24"/>
          <w:szCs w:val="24"/>
        </w:rPr>
        <w:t>de un</w:t>
      </w:r>
      <w:r w:rsidR="00D94EE9" w:rsidRPr="00EE6724">
        <w:rPr>
          <w:rFonts w:ascii="Arial Nova Light" w:hAnsi="Arial Nova Light"/>
          <w:bCs/>
          <w:sz w:val="24"/>
          <w:szCs w:val="24"/>
        </w:rPr>
        <w:t xml:space="preserve"> lugar con el mensaje descrito </w:t>
      </w:r>
      <w:r w:rsidR="00D94EE9" w:rsidRPr="00EE6724">
        <w:rPr>
          <w:rFonts w:ascii="Arial Nova Light" w:eastAsia="Arial Nova" w:hAnsi="Arial Nova Light" w:cs="Arial Nova"/>
          <w:sz w:val="24"/>
          <w:szCs w:val="24"/>
        </w:rPr>
        <w:t>“</w:t>
      </w:r>
      <w:r w:rsidR="00D94EE9" w:rsidRPr="00EE6724">
        <w:rPr>
          <w:rFonts w:ascii="Arial Nova Light" w:eastAsia="Arial Nova" w:hAnsi="Arial Nova Light" w:cs="Arial Nova"/>
          <w:i/>
          <w:iCs/>
          <w:sz w:val="24"/>
          <w:szCs w:val="24"/>
        </w:rPr>
        <w:t>Mi gente, estamos a un día de iniciar camino que nos llevará a seguir trabajando</w:t>
      </w:r>
      <w:r w:rsidR="004C0666" w:rsidRPr="00EE6724">
        <w:rPr>
          <w:rFonts w:ascii="Arial Nova Light" w:eastAsia="Arial Nova" w:hAnsi="Arial Nova Light" w:cs="Arial Nova"/>
          <w:i/>
          <w:iCs/>
          <w:sz w:val="24"/>
          <w:szCs w:val="24"/>
        </w:rPr>
        <w:t xml:space="preserve"> por</w:t>
      </w:r>
      <w:r w:rsidR="00D94EE9" w:rsidRPr="00EE6724">
        <w:rPr>
          <w:rFonts w:ascii="Arial Nova Light" w:eastAsia="Arial Nova" w:hAnsi="Arial Nova Light" w:cs="Arial Nova"/>
          <w:i/>
          <w:iCs/>
          <w:sz w:val="24"/>
          <w:szCs w:val="24"/>
        </w:rPr>
        <w:t xml:space="preserve"> </w:t>
      </w:r>
      <w:r w:rsidR="00975174" w:rsidRPr="00EE6724">
        <w:rPr>
          <w:rFonts w:ascii="Arial Nova Light" w:eastAsia="Arial Nova" w:hAnsi="Arial Nova Light" w:cs="Arial Nova"/>
          <w:i/>
          <w:iCs/>
          <w:sz w:val="24"/>
          <w:szCs w:val="24"/>
        </w:rPr>
        <w:t>el San</w:t>
      </w:r>
      <w:r w:rsidR="00D94EE9" w:rsidRPr="00EE6724">
        <w:rPr>
          <w:rFonts w:ascii="Arial Nova Light" w:eastAsia="Arial Nova" w:hAnsi="Arial Nova Light" w:cs="Arial Nova"/>
          <w:i/>
          <w:iCs/>
          <w:sz w:val="24"/>
          <w:szCs w:val="24"/>
        </w:rPr>
        <w:t xml:space="preserve"> Pancho que tu familia merece”; sabemos cómo, ya lo hicimos” Llego la hora y estamos </w:t>
      </w:r>
      <w:r w:rsidR="00975174" w:rsidRPr="00EE6724">
        <w:rPr>
          <w:rFonts w:ascii="Arial Nova Light" w:eastAsia="Arial Nova" w:hAnsi="Arial Nova Light" w:cs="Arial Nova"/>
          <w:i/>
          <w:iCs/>
          <w:sz w:val="24"/>
          <w:szCs w:val="24"/>
        </w:rPr>
        <w:t>listos #</w:t>
      </w:r>
      <w:r w:rsidR="00D94EE9" w:rsidRPr="00EE6724">
        <w:rPr>
          <w:rFonts w:ascii="Arial Nova Light" w:eastAsia="Arial Nova" w:hAnsi="Arial Nova Light" w:cs="Arial Nova"/>
          <w:i/>
          <w:iCs/>
          <w:sz w:val="24"/>
          <w:szCs w:val="24"/>
        </w:rPr>
        <w:t>MargaritaGallegos #SFR”.</w:t>
      </w:r>
    </w:p>
    <w:p w14:paraId="689E4161" w14:textId="71A6F9ED" w:rsidR="00B62201" w:rsidRPr="00EE6724" w:rsidRDefault="00B62201" w:rsidP="00B62201">
      <w:p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EE6724">
        <w:rPr>
          <w:rFonts w:ascii="Arial Nova Light" w:hAnsi="Arial Nova Light"/>
          <w:noProof/>
          <w:sz w:val="24"/>
          <w:szCs w:val="24"/>
        </w:rPr>
        <w:drawing>
          <wp:anchor distT="0" distB="0" distL="114300" distR="114300" simplePos="0" relativeHeight="251671552" behindDoc="0" locked="0" layoutInCell="1" allowOverlap="1" wp14:anchorId="714E2BA5" wp14:editId="2DCEDEED">
            <wp:simplePos x="0" y="0"/>
            <wp:positionH relativeFrom="page">
              <wp:align>center</wp:align>
            </wp:positionH>
            <wp:positionV relativeFrom="paragraph">
              <wp:posOffset>11678</wp:posOffset>
            </wp:positionV>
            <wp:extent cx="6092190" cy="2593975"/>
            <wp:effectExtent l="0" t="0" r="381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902" t="23567" r="-1" b="3905"/>
                    <a:stretch/>
                  </pic:blipFill>
                  <pic:spPr bwMode="auto">
                    <a:xfrm>
                      <a:off x="0" y="0"/>
                      <a:ext cx="6092190" cy="2593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0CBB19" w14:textId="46588049" w:rsidR="00B62201" w:rsidRPr="00EE6724" w:rsidRDefault="00B62201" w:rsidP="00B62201">
      <w:p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p>
    <w:p w14:paraId="0C7CCC75" w14:textId="38580E9B" w:rsidR="00B62201" w:rsidRPr="00EE6724" w:rsidRDefault="00B62201" w:rsidP="00B62201">
      <w:p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p>
    <w:p w14:paraId="19C104BE" w14:textId="0552967D" w:rsidR="00B62201" w:rsidRPr="00EE6724" w:rsidRDefault="00B62201" w:rsidP="00B62201">
      <w:p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p>
    <w:p w14:paraId="4B05F5B2" w14:textId="55D10E9E" w:rsidR="00B62201" w:rsidRPr="00EE6724" w:rsidRDefault="00B62201" w:rsidP="00B62201">
      <w:p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p>
    <w:p w14:paraId="7094BE86" w14:textId="77777777" w:rsidR="00B62201" w:rsidRPr="00EE6724" w:rsidRDefault="00B62201" w:rsidP="00B62201">
      <w:p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p>
    <w:p w14:paraId="7B636844" w14:textId="7147FC4D" w:rsidR="002F76B7" w:rsidRPr="00EE6724" w:rsidRDefault="002F76B7" w:rsidP="00D94EE9">
      <w:pPr>
        <w:pStyle w:val="Prrafodelista"/>
        <w:pBdr>
          <w:top w:val="nil"/>
          <w:left w:val="nil"/>
          <w:bottom w:val="nil"/>
          <w:right w:val="nil"/>
          <w:between w:val="nil"/>
        </w:pBdr>
        <w:tabs>
          <w:tab w:val="left" w:pos="0"/>
        </w:tabs>
        <w:spacing w:line="360" w:lineRule="auto"/>
        <w:ind w:right="36"/>
        <w:jc w:val="both"/>
        <w:rPr>
          <w:rFonts w:ascii="Arial Nova Light" w:hAnsi="Arial Nova Light"/>
          <w:noProof/>
          <w:sz w:val="24"/>
          <w:szCs w:val="24"/>
        </w:rPr>
      </w:pPr>
    </w:p>
    <w:p w14:paraId="360F7EBB" w14:textId="77777777" w:rsidR="00F3589F" w:rsidRPr="00EE6724" w:rsidRDefault="00F3589F" w:rsidP="001409B0">
      <w:pPr>
        <w:pStyle w:val="Prrafodelista"/>
        <w:tabs>
          <w:tab w:val="left" w:pos="0"/>
          <w:tab w:val="left" w:pos="426"/>
        </w:tabs>
        <w:spacing w:line="360" w:lineRule="auto"/>
        <w:ind w:left="0" w:right="36"/>
        <w:mirrorIndents/>
        <w:jc w:val="both"/>
        <w:rPr>
          <w:rFonts w:ascii="Arial Nova Light" w:hAnsi="Arial Nova Light"/>
          <w:b/>
          <w:bCs/>
          <w:sz w:val="24"/>
          <w:szCs w:val="24"/>
        </w:rPr>
      </w:pPr>
    </w:p>
    <w:p w14:paraId="29484177" w14:textId="77777777" w:rsidR="00F3589F" w:rsidRPr="00EE6724" w:rsidRDefault="005D24D3" w:rsidP="00D756D6">
      <w:pPr>
        <w:pStyle w:val="Prrafodelista"/>
        <w:numPr>
          <w:ilvl w:val="0"/>
          <w:numId w:val="15"/>
        </w:numPr>
        <w:tabs>
          <w:tab w:val="left" w:pos="0"/>
          <w:tab w:val="left" w:pos="426"/>
        </w:tabs>
        <w:spacing w:line="360" w:lineRule="auto"/>
        <w:ind w:right="36"/>
        <w:mirrorIndents/>
        <w:jc w:val="both"/>
        <w:rPr>
          <w:rFonts w:ascii="Arial Nova Light" w:eastAsia="Arial Nova" w:hAnsi="Arial Nova Light" w:cs="Arial Nova"/>
          <w:sz w:val="24"/>
          <w:szCs w:val="24"/>
        </w:rPr>
      </w:pPr>
      <w:r w:rsidRPr="00EE6724">
        <w:rPr>
          <w:rFonts w:ascii="Arial Nova Light" w:hAnsi="Arial Nova Light" w:cs="Arial"/>
          <w:b/>
          <w:sz w:val="24"/>
          <w:szCs w:val="24"/>
        </w:rPr>
        <w:t xml:space="preserve">ESTUDIO DE FONDO. </w:t>
      </w:r>
    </w:p>
    <w:p w14:paraId="37398350" w14:textId="346F52EE" w:rsidR="00F3589F" w:rsidRPr="00EE6724" w:rsidRDefault="00C30B78" w:rsidP="00D756D6">
      <w:pPr>
        <w:pStyle w:val="Prrafodelista"/>
        <w:numPr>
          <w:ilvl w:val="1"/>
          <w:numId w:val="15"/>
        </w:numPr>
        <w:tabs>
          <w:tab w:val="left" w:pos="0"/>
          <w:tab w:val="left" w:pos="426"/>
        </w:tabs>
        <w:spacing w:line="360" w:lineRule="auto"/>
        <w:ind w:left="0" w:right="36" w:firstLine="0"/>
        <w:mirrorIndents/>
        <w:jc w:val="both"/>
        <w:rPr>
          <w:rFonts w:ascii="Arial Nova Light" w:eastAsia="Arial Nova" w:hAnsi="Arial Nova Light" w:cs="Arial Nova"/>
          <w:sz w:val="24"/>
          <w:szCs w:val="24"/>
        </w:rPr>
      </w:pPr>
      <w:r w:rsidRPr="00EE6724">
        <w:rPr>
          <w:rFonts w:ascii="Arial Nova Light" w:hAnsi="Arial Nova Light" w:cs="Arial"/>
          <w:b/>
          <w:sz w:val="24"/>
          <w:szCs w:val="24"/>
        </w:rPr>
        <w:t xml:space="preserve">PLANTEAMIENTO DE LA CONTROVERSIA. </w:t>
      </w:r>
      <w:r w:rsidRPr="00EE6724">
        <w:rPr>
          <w:rFonts w:ascii="Arial Nova Light" w:eastAsia="Arial Nova" w:hAnsi="Arial Nova Light" w:cs="Arial Nova"/>
          <w:sz w:val="24"/>
          <w:szCs w:val="24"/>
        </w:rPr>
        <w:t xml:space="preserve">Una vez acreditada la existencia del hecho denunciado, el </w:t>
      </w:r>
      <w:r w:rsidRPr="00EE6724">
        <w:rPr>
          <w:rFonts w:ascii="Arial Nova Light" w:eastAsia="Arial Nova" w:hAnsi="Arial Nova Light" w:cs="Arial Nova"/>
          <w:bCs/>
          <w:sz w:val="24"/>
          <w:szCs w:val="24"/>
        </w:rPr>
        <w:t>aspecto a dilucidar en la presente sentencia es determinar si el contenido del mismo configura, o no, actos anticipados de campaña a favor de la candidata denunciada y</w:t>
      </w:r>
      <w:r w:rsidR="00975174" w:rsidRPr="00EE6724">
        <w:rPr>
          <w:rFonts w:ascii="Arial Nova Light" w:eastAsia="Arial Nova" w:hAnsi="Arial Nova Light" w:cs="Arial Nova"/>
          <w:bCs/>
          <w:sz w:val="24"/>
          <w:szCs w:val="24"/>
        </w:rPr>
        <w:t xml:space="preserve"> al partido político</w:t>
      </w:r>
      <w:r w:rsidR="00326467" w:rsidRPr="00EE6724">
        <w:rPr>
          <w:rFonts w:ascii="Arial Nova Light" w:eastAsia="Arial Nova" w:hAnsi="Arial Nova Light" w:cs="Arial Nova"/>
          <w:bCs/>
          <w:sz w:val="24"/>
          <w:szCs w:val="24"/>
        </w:rPr>
        <w:t xml:space="preserve"> PRI</w:t>
      </w:r>
      <w:r w:rsidR="00975174" w:rsidRPr="00EE6724">
        <w:rPr>
          <w:rFonts w:ascii="Arial Nova Light" w:eastAsia="Arial Nova" w:hAnsi="Arial Nova Light" w:cs="Arial Nova"/>
          <w:bCs/>
          <w:sz w:val="24"/>
          <w:szCs w:val="24"/>
        </w:rPr>
        <w:t>.</w:t>
      </w:r>
    </w:p>
    <w:p w14:paraId="2DCD3726" w14:textId="77777777" w:rsidR="00F3589F" w:rsidRPr="00EE6724" w:rsidRDefault="00F3589F" w:rsidP="00F3589F">
      <w:pPr>
        <w:pStyle w:val="Prrafodelista"/>
        <w:tabs>
          <w:tab w:val="left" w:pos="0"/>
          <w:tab w:val="left" w:pos="426"/>
        </w:tabs>
        <w:spacing w:line="360" w:lineRule="auto"/>
        <w:ind w:left="0" w:right="36"/>
        <w:mirrorIndents/>
        <w:jc w:val="both"/>
        <w:rPr>
          <w:rFonts w:ascii="Arial Nova Light" w:eastAsia="Arial Nova" w:hAnsi="Arial Nova Light" w:cs="Arial Nova"/>
          <w:sz w:val="24"/>
          <w:szCs w:val="24"/>
        </w:rPr>
      </w:pPr>
    </w:p>
    <w:p w14:paraId="3A43FD85" w14:textId="39456B7E" w:rsidR="007320C9" w:rsidRPr="00EE6724" w:rsidRDefault="00C32C0B" w:rsidP="00D756D6">
      <w:pPr>
        <w:pStyle w:val="Prrafodelista"/>
        <w:numPr>
          <w:ilvl w:val="1"/>
          <w:numId w:val="15"/>
        </w:numPr>
        <w:tabs>
          <w:tab w:val="left" w:pos="0"/>
          <w:tab w:val="left" w:pos="426"/>
        </w:tabs>
        <w:spacing w:line="360" w:lineRule="auto"/>
        <w:ind w:left="0" w:right="36" w:firstLine="0"/>
        <w:mirrorIndents/>
        <w:jc w:val="both"/>
        <w:rPr>
          <w:rFonts w:ascii="Arial Nova Light" w:eastAsia="Arial Nova" w:hAnsi="Arial Nova Light" w:cs="Arial Nova"/>
          <w:sz w:val="24"/>
          <w:szCs w:val="24"/>
        </w:rPr>
      </w:pPr>
      <w:r w:rsidRPr="00EE6724">
        <w:rPr>
          <w:rFonts w:ascii="Arial Nova Light" w:eastAsia="Arial Nova" w:hAnsi="Arial Nova Light" w:cs="Arial Nova"/>
          <w:b/>
          <w:sz w:val="24"/>
          <w:szCs w:val="24"/>
        </w:rPr>
        <w:t xml:space="preserve">METODOLOGÍA.  </w:t>
      </w:r>
      <w:r w:rsidR="007320C9" w:rsidRPr="00EE6724">
        <w:rPr>
          <w:rFonts w:ascii="Arial Nova Light" w:eastAsia="Arial Nova" w:hAnsi="Arial Nova Light" w:cs="Arial Nova"/>
          <w:bCs/>
          <w:sz w:val="24"/>
          <w:szCs w:val="24"/>
        </w:rPr>
        <w:t xml:space="preserve">En un primer apartado, se asentará el marco jurídico aplicable a efecto de establecer lo que la legislación regula en cuanto a los actos anticipados de campaña. </w:t>
      </w:r>
    </w:p>
    <w:p w14:paraId="5D6199ED" w14:textId="77830F7A" w:rsidR="007320C9" w:rsidRPr="00EE6724" w:rsidRDefault="007320C9" w:rsidP="007320C9">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EE6724">
        <w:rPr>
          <w:rFonts w:ascii="Arial Nova Light" w:eastAsia="Arial Nova" w:hAnsi="Arial Nova Light" w:cs="Arial Nova"/>
          <w:bCs/>
          <w:sz w:val="24"/>
          <w:szCs w:val="24"/>
        </w:rPr>
        <w:t xml:space="preserve">Posteriormente, se analizará si </w:t>
      </w:r>
      <w:r w:rsidR="001B3230" w:rsidRPr="00EE6724">
        <w:rPr>
          <w:rFonts w:ascii="Arial Nova Light" w:eastAsia="Arial Nova" w:hAnsi="Arial Nova Light" w:cs="Arial Nova"/>
          <w:bCs/>
          <w:sz w:val="24"/>
          <w:szCs w:val="24"/>
        </w:rPr>
        <w:t>del contenido de la publicación,</w:t>
      </w:r>
      <w:r w:rsidRPr="00EE6724">
        <w:rPr>
          <w:rFonts w:ascii="Arial Nova Light" w:eastAsia="Arial Nova" w:hAnsi="Arial Nova Light" w:cs="Arial Nova"/>
          <w:bCs/>
          <w:sz w:val="24"/>
          <w:szCs w:val="24"/>
        </w:rPr>
        <w:t xml:space="preserve"> se desprende o no una violación a los principios de legalidad y de equidad en la contienda, así como los elementos suficientes para la configuración de un acto anticipado de campaña.</w:t>
      </w:r>
    </w:p>
    <w:p w14:paraId="19DD9B66" w14:textId="77777777" w:rsidR="00F3589F" w:rsidRPr="00EE6724" w:rsidRDefault="007320C9" w:rsidP="00F3589F">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EE6724">
        <w:rPr>
          <w:rFonts w:ascii="Arial Nova Light" w:eastAsia="Arial Nova" w:hAnsi="Arial Nova Light" w:cs="Arial Nova"/>
          <w:bCs/>
          <w:sz w:val="24"/>
          <w:szCs w:val="24"/>
        </w:rPr>
        <w:t xml:space="preserve">Finalmente, en caso de tener por acreditada alguna infracción, se hará el estudio correspondiente a la individualización de las responsabilidades y sanciones aplicables. </w:t>
      </w:r>
    </w:p>
    <w:p w14:paraId="311D43BF" w14:textId="5885A37B" w:rsidR="00D810D3" w:rsidRPr="00EE6724" w:rsidRDefault="0072332D" w:rsidP="00D756D6">
      <w:pPr>
        <w:pStyle w:val="Prrafodelista"/>
        <w:numPr>
          <w:ilvl w:val="0"/>
          <w:numId w:val="16"/>
        </w:numPr>
        <w:pBdr>
          <w:top w:val="nil"/>
          <w:left w:val="nil"/>
          <w:bottom w:val="nil"/>
          <w:right w:val="nil"/>
          <w:between w:val="nil"/>
        </w:pBdr>
        <w:spacing w:line="360" w:lineRule="auto"/>
        <w:ind w:left="0" w:firstLine="0"/>
        <w:jc w:val="both"/>
        <w:rPr>
          <w:rFonts w:ascii="Arial Nova Light" w:eastAsia="Arial Nova" w:hAnsi="Arial Nova Light" w:cs="Arial Nova"/>
          <w:bCs/>
          <w:sz w:val="24"/>
          <w:szCs w:val="24"/>
        </w:rPr>
      </w:pPr>
      <w:r w:rsidRPr="00EE6724">
        <w:rPr>
          <w:rFonts w:ascii="Arial Nova Light" w:hAnsi="Arial Nova Light" w:cs="Arial"/>
          <w:b/>
          <w:sz w:val="24"/>
          <w:szCs w:val="24"/>
        </w:rPr>
        <w:t>MARCO JURÍDICO.</w:t>
      </w:r>
      <w:r w:rsidR="00C32C0B" w:rsidRPr="00EE6724">
        <w:rPr>
          <w:rFonts w:ascii="Arial Nova Light" w:hAnsi="Arial Nova Light" w:cs="Arial"/>
          <w:b/>
          <w:sz w:val="24"/>
          <w:szCs w:val="24"/>
        </w:rPr>
        <w:t xml:space="preserve"> </w:t>
      </w:r>
    </w:p>
    <w:p w14:paraId="2F513B03" w14:textId="77777777" w:rsidR="00042B47" w:rsidRPr="00EE6724" w:rsidRDefault="00042B47" w:rsidP="00D756D6">
      <w:pPr>
        <w:pStyle w:val="NormalWeb"/>
        <w:numPr>
          <w:ilvl w:val="0"/>
          <w:numId w:val="7"/>
        </w:numPr>
        <w:tabs>
          <w:tab w:val="left" w:pos="142"/>
        </w:tabs>
        <w:spacing w:before="0" w:beforeAutospacing="0" w:after="0" w:afterAutospacing="0" w:line="360" w:lineRule="auto"/>
        <w:ind w:left="0" w:firstLine="0"/>
        <w:contextualSpacing/>
        <w:mirrorIndents/>
        <w:jc w:val="both"/>
        <w:rPr>
          <w:rFonts w:ascii="Arial Nova Light" w:hAnsi="Arial Nova Light" w:cs="Arial"/>
          <w:bCs/>
        </w:rPr>
      </w:pPr>
      <w:r w:rsidRPr="00EE6724">
        <w:rPr>
          <w:rFonts w:ascii="Arial Nova Light" w:hAnsi="Arial Nova Light" w:cs="Arial"/>
          <w:b/>
        </w:rPr>
        <w:lastRenderedPageBreak/>
        <w:t xml:space="preserve">Actos anticipados de campaña.  </w:t>
      </w:r>
      <w:r w:rsidRPr="00EE6724">
        <w:rPr>
          <w:rFonts w:ascii="Arial Nova Light" w:hAnsi="Arial Nova Light" w:cs="Arial"/>
          <w:bCs/>
        </w:rPr>
        <w:t xml:space="preserve">La Constitución Federal en su artículo 116, fracción IV, inciso j), establece que la normativa local en materia electoral, deberá contemplar las reglas que deben observar los candidatos y partidos políticos en el periodo de precampañas y campañas, así como las sanciones aplicables cuando se actualicen infracciones a tales disposiciones. </w:t>
      </w:r>
    </w:p>
    <w:p w14:paraId="5A51B3D6" w14:textId="77777777" w:rsidR="00042B47" w:rsidRPr="00EE6724"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0B6CF91A" w14:textId="77777777" w:rsidR="00042B47" w:rsidRPr="00EE6724" w:rsidRDefault="00042B47" w:rsidP="00042B47">
      <w:pPr>
        <w:pStyle w:val="NormalWeb"/>
        <w:tabs>
          <w:tab w:val="left" w:pos="284"/>
        </w:tabs>
        <w:spacing w:after="0" w:line="360" w:lineRule="auto"/>
        <w:contextualSpacing/>
        <w:mirrorIndents/>
        <w:jc w:val="both"/>
        <w:rPr>
          <w:rFonts w:ascii="Arial Nova Light" w:hAnsi="Arial Nova Light" w:cs="Arial"/>
          <w:bCs/>
          <w:i/>
          <w:iCs/>
        </w:rPr>
      </w:pPr>
      <w:r w:rsidRPr="00EE6724">
        <w:rPr>
          <w:rFonts w:ascii="Arial Nova Light" w:hAnsi="Arial Nova Light" w:cs="Arial"/>
          <w:bCs/>
        </w:rPr>
        <w:t>En esa lógica, en cuanto los actos anticipados de campaña, la LGIPE, en el artículo 3, los define como “</w:t>
      </w:r>
      <w:r w:rsidRPr="00EE6724">
        <w:rPr>
          <w:rFonts w:ascii="Arial Nova Light" w:hAnsi="Arial Nova Light" w:cs="Arial"/>
          <w:bCs/>
          <w:i/>
          <w:iCs/>
        </w:rPr>
        <w:t xml:space="preserve">Los actos de expresión que se realicen bajo cualquier modalidad y en cualquier momento fuera de la etapa de campañas, que contengan </w:t>
      </w:r>
      <w:r w:rsidRPr="00EE6724">
        <w:rPr>
          <w:rFonts w:ascii="Arial Nova Light" w:hAnsi="Arial Nova Light" w:cs="Arial"/>
          <w:bCs/>
          <w:i/>
          <w:iCs/>
          <w:u w:val="single"/>
        </w:rPr>
        <w:t>llamados expresos al voto en contra o a favor de una candidatura o un partido, o expresiones solicitando cualquier tipo de apoyo para contender en el proceso electoral por alguna candidatura o para un partido</w:t>
      </w:r>
      <w:r w:rsidRPr="00EE6724">
        <w:rPr>
          <w:rFonts w:ascii="Arial Nova Light" w:hAnsi="Arial Nova Light" w:cs="Arial"/>
          <w:bCs/>
          <w:i/>
          <w:iCs/>
        </w:rPr>
        <w:t>”.</w:t>
      </w:r>
    </w:p>
    <w:p w14:paraId="6E9D248C" w14:textId="77777777" w:rsidR="00042B47" w:rsidRPr="00EE6724"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1D90015A" w14:textId="77777777" w:rsidR="00042B47" w:rsidRPr="00EE6724"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EE6724">
        <w:rPr>
          <w:rFonts w:ascii="Arial Nova Light" w:hAnsi="Arial Nova Light" w:cs="Arial"/>
          <w:bCs/>
        </w:rPr>
        <w:t xml:space="preserve">Bajo tal directriz, el Código Electoral local, en los artículos 244, fracción VI y 242, fracción V, establecen que son infracciones, cometidas por los partidos políticos, aspirantes, precandidatos o candidatos a cargos de elección popular, la realización de actos anticipados de campaña. </w:t>
      </w:r>
    </w:p>
    <w:p w14:paraId="3890A227" w14:textId="77777777" w:rsidR="00042B47" w:rsidRPr="00EE6724"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1FA97E73" w14:textId="77777777" w:rsidR="00042B47" w:rsidRPr="00EE6724"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EE6724">
        <w:rPr>
          <w:rFonts w:ascii="Arial Nova Light" w:hAnsi="Arial Nova Light" w:cs="Arial"/>
          <w:bCs/>
        </w:rPr>
        <w:t>Para mejor claridad, el artículo 157 del Código Electoral, define como campaña electoral al conjunto de actividades llevadas a cabo por los partidos políticos, coaliciones y candidatos registrados, para la obtención del voto.</w:t>
      </w:r>
    </w:p>
    <w:p w14:paraId="4464B1CE" w14:textId="77777777" w:rsidR="00042B47" w:rsidRPr="00EE6724"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6606163B" w14:textId="77777777" w:rsidR="00042B47" w:rsidRPr="00EE6724"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EE6724">
        <w:rPr>
          <w:rFonts w:ascii="Arial Nova Light" w:hAnsi="Arial Nova Light" w:cs="Arial"/>
          <w:bCs/>
        </w:rPr>
        <w:t xml:space="preserve">Asimismo, delimita a los actos de campaña como aquellas reuniones públicas, asambleas, marchas y en general los actos en que los candidatos o voceros de los partidos políticos se dirigen al electorado para promover sus candidaturas. </w:t>
      </w:r>
    </w:p>
    <w:p w14:paraId="128FD2F1" w14:textId="77777777" w:rsidR="00042B47" w:rsidRPr="00EE6724"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329C248B" w14:textId="77777777" w:rsidR="00042B47" w:rsidRPr="00EE6724"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EE6724">
        <w:rPr>
          <w:rFonts w:ascii="Arial Nova Light" w:hAnsi="Arial Nova Light" w:cs="Arial"/>
          <w:bCs/>
        </w:rPr>
        <w:t>Y como propaganda electoral al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2B32BCCB" w14:textId="77777777" w:rsidR="00042B47" w:rsidRPr="00EE6724"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5481787C" w14:textId="77777777" w:rsidR="00042B47" w:rsidRPr="00EE6724"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EE6724">
        <w:rPr>
          <w:rFonts w:ascii="Arial Nova Light" w:hAnsi="Arial Nova Light" w:cs="Arial"/>
          <w:bCs/>
        </w:rPr>
        <w:t xml:space="preserve">Así, tenemos que la finalidad de los actos de campaña y de la propaganda electoral es la promoción o presentación de una candidatura ante la ciudadanía, acorde con lo determinado en la </w:t>
      </w:r>
      <w:r w:rsidRPr="00EE6724">
        <w:rPr>
          <w:rFonts w:ascii="Arial Nova Light" w:hAnsi="Arial Nova Light" w:cs="Arial"/>
          <w:b/>
        </w:rPr>
        <w:t>Jurisprudencia 4/2018</w:t>
      </w:r>
      <w:r w:rsidRPr="00EE6724">
        <w:rPr>
          <w:rFonts w:ascii="Arial Nova Light" w:hAnsi="Arial Nova Light" w:cs="Arial"/>
          <w:bCs/>
        </w:rPr>
        <w:t xml:space="preserve">, de rubro: </w:t>
      </w:r>
      <w:r w:rsidRPr="00EE6724">
        <w:rPr>
          <w:rFonts w:ascii="Arial Nova Light" w:hAnsi="Arial Nova Light" w:cs="Arial"/>
          <w:b/>
        </w:rPr>
        <w:t>ACTOS ANTICIPADOS DE PRECAMPAÑA O CAMPAÑA, PARA ACREDITAR EL ELEMENTO SUBJETIVO SE REQUIERE QUE EL MENSAJE SEA EXPLICITO O INEQUÍVOCO RESPECTO DE SU FINALIDAD ELECTORAL</w:t>
      </w:r>
      <w:r w:rsidRPr="00EE6724">
        <w:rPr>
          <w:rFonts w:ascii="Arial Nova Light" w:hAnsi="Arial Nova Light" w:cs="Arial"/>
          <w:bCs/>
        </w:rPr>
        <w:t xml:space="preserve">. </w:t>
      </w:r>
    </w:p>
    <w:p w14:paraId="05F8047E" w14:textId="77777777" w:rsidR="00042B47" w:rsidRPr="00EE6724"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16D10847" w14:textId="77777777" w:rsidR="00042B47" w:rsidRPr="00EE6724"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EE6724">
        <w:rPr>
          <w:rFonts w:ascii="Arial Nova Light" w:hAnsi="Arial Nova Light" w:cs="Arial"/>
          <w:bCs/>
        </w:rPr>
        <w:lastRenderedPageBreak/>
        <w:t xml:space="preserve">Además, el Tribunal Electoral del Poder Judicial de la Federación, ha definido que, para poder acreditar un acto anticipado de precampaña o campaña, es necesaria la concurrencia de tres elementos, es decir, que sancionar actos anticipados de precampaña o campaña ocurre cuando se actualiza lo siguiente: </w:t>
      </w:r>
    </w:p>
    <w:p w14:paraId="6C374F9A" w14:textId="77777777" w:rsidR="00042B47" w:rsidRPr="00EE6724"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20F5AF8C" w14:textId="77777777" w:rsidR="00042B47" w:rsidRPr="00EE6724" w:rsidRDefault="00042B47" w:rsidP="00D756D6">
      <w:pPr>
        <w:pStyle w:val="NormalWeb"/>
        <w:numPr>
          <w:ilvl w:val="0"/>
          <w:numId w:val="8"/>
        </w:numPr>
        <w:tabs>
          <w:tab w:val="left" w:pos="284"/>
        </w:tabs>
        <w:spacing w:after="0" w:line="360" w:lineRule="auto"/>
        <w:ind w:left="284" w:right="1134" w:firstLine="0"/>
        <w:contextualSpacing/>
        <w:mirrorIndents/>
        <w:jc w:val="both"/>
        <w:rPr>
          <w:rFonts w:ascii="Arial Nova Light" w:hAnsi="Arial Nova Light" w:cs="Arial"/>
          <w:bCs/>
        </w:rPr>
      </w:pPr>
      <w:r w:rsidRPr="00EE6724">
        <w:rPr>
          <w:rFonts w:ascii="Arial Nova Light" w:hAnsi="Arial Nova Light" w:cs="Arial"/>
          <w:b/>
        </w:rPr>
        <w:t>Un elemento temporal:</w:t>
      </w:r>
      <w:r w:rsidRPr="00EE6724">
        <w:rPr>
          <w:rFonts w:ascii="Arial Nova Light" w:hAnsi="Arial Nova Light" w:cs="Arial"/>
          <w:bCs/>
        </w:rPr>
        <w:t xml:space="preserve"> que dichos actos o frases se realicen antes de la etapa procesal de precampaña o campaña electoral. </w:t>
      </w:r>
    </w:p>
    <w:p w14:paraId="0C5C5738" w14:textId="77777777" w:rsidR="00042B47" w:rsidRPr="00EE6724" w:rsidRDefault="00042B47" w:rsidP="00D756D6">
      <w:pPr>
        <w:pStyle w:val="NormalWeb"/>
        <w:numPr>
          <w:ilvl w:val="0"/>
          <w:numId w:val="8"/>
        </w:numPr>
        <w:tabs>
          <w:tab w:val="left" w:pos="284"/>
        </w:tabs>
        <w:spacing w:after="0" w:line="360" w:lineRule="auto"/>
        <w:ind w:left="284" w:right="1134" w:firstLine="0"/>
        <w:contextualSpacing/>
        <w:mirrorIndents/>
        <w:jc w:val="both"/>
        <w:rPr>
          <w:rFonts w:ascii="Arial Nova Light" w:hAnsi="Arial Nova Light" w:cs="Arial"/>
          <w:bCs/>
        </w:rPr>
      </w:pPr>
      <w:r w:rsidRPr="00EE6724">
        <w:rPr>
          <w:rFonts w:ascii="Arial Nova Light" w:hAnsi="Arial Nova Light" w:cs="Arial"/>
          <w:b/>
        </w:rPr>
        <w:t>Un elemento personal:</w:t>
      </w:r>
      <w:r w:rsidRPr="00EE6724">
        <w:rPr>
          <w:rFonts w:ascii="Arial Nova Light" w:hAnsi="Arial Nova Light" w:cs="Arial"/>
          <w:bCs/>
        </w:rPr>
        <w:t xml:space="preserve"> que los realicen los partidos, sus militantes, aspirantes, o precandidatos; y en el contexto del mensaje se adviertan voces, imágenes o símbolos que hagan plenamente identificable al sujeto o sujetos de que se trate, y;</w:t>
      </w:r>
    </w:p>
    <w:p w14:paraId="4D8AAC26" w14:textId="77777777" w:rsidR="00042B47" w:rsidRPr="00EE6724" w:rsidRDefault="00042B47" w:rsidP="00D756D6">
      <w:pPr>
        <w:pStyle w:val="NormalWeb"/>
        <w:numPr>
          <w:ilvl w:val="0"/>
          <w:numId w:val="8"/>
        </w:numPr>
        <w:tabs>
          <w:tab w:val="left" w:pos="284"/>
        </w:tabs>
        <w:spacing w:after="0" w:line="360" w:lineRule="auto"/>
        <w:ind w:left="284" w:right="1134" w:firstLine="0"/>
        <w:contextualSpacing/>
        <w:mirrorIndents/>
        <w:jc w:val="both"/>
        <w:rPr>
          <w:rFonts w:ascii="Arial Nova Light" w:hAnsi="Arial Nova Light" w:cs="Arial"/>
          <w:bCs/>
        </w:rPr>
      </w:pPr>
      <w:r w:rsidRPr="00EE6724">
        <w:rPr>
          <w:rFonts w:ascii="Arial Nova Light" w:hAnsi="Arial Nova Light" w:cs="Arial"/>
          <w:b/>
        </w:rPr>
        <w:t>Un elemento subjetivo:</w:t>
      </w:r>
      <w:r w:rsidRPr="00EE6724">
        <w:rPr>
          <w:rFonts w:ascii="Arial Nova Light" w:hAnsi="Arial Nova Light" w:cs="Arial"/>
          <w:bCs/>
        </w:rPr>
        <w:t xml:space="preserve"> que se realicen actos o cualquier expresión que revele la intención de llamar a votar o pedir apoyo, a favor o en contra de cualquier persona o partido, para contender en un procedimiento interno, o en un proceso electoral; o bien, que de dichas expresiones se advierta la finalidad de promover u obtener la postulación a una precandidatura, candidatura o cargo de elección popular. </w:t>
      </w:r>
    </w:p>
    <w:p w14:paraId="5BFB1F78" w14:textId="77777777" w:rsidR="00042B47" w:rsidRPr="00EE6724" w:rsidRDefault="00042B47" w:rsidP="00042B47">
      <w:pPr>
        <w:spacing w:line="360" w:lineRule="auto"/>
        <w:jc w:val="both"/>
        <w:rPr>
          <w:rFonts w:ascii="Arial Nova Light" w:hAnsi="Arial Nova Light" w:cs="Arial"/>
          <w:bCs/>
          <w:sz w:val="24"/>
          <w:szCs w:val="24"/>
        </w:rPr>
      </w:pPr>
      <w:r w:rsidRPr="00EE6724">
        <w:rPr>
          <w:rFonts w:ascii="Arial Nova Light" w:hAnsi="Arial Nova Light" w:cs="Arial"/>
          <w:bCs/>
          <w:sz w:val="24"/>
          <w:szCs w:val="24"/>
        </w:rPr>
        <w:t xml:space="preserve">Cuestión a resaltar, es que para la actualización del elemento subjetivo el mensaje o acto debe trascender al conocimiento de la ciudadanía. Asimismo, el estudio de este elemento no se debe hacer de manera sistemática ni aislada.  Al contrario, </w:t>
      </w:r>
      <w:r w:rsidRPr="00EE6724">
        <w:rPr>
          <w:rFonts w:ascii="Arial Nova Light" w:hAnsi="Arial Nova Light" w:cs="Arial"/>
          <w:b/>
          <w:sz w:val="24"/>
          <w:szCs w:val="24"/>
        </w:rPr>
        <w:t>se debe</w:t>
      </w:r>
      <w:r w:rsidRPr="00EE6724">
        <w:rPr>
          <w:rFonts w:ascii="Arial Nova Light" w:hAnsi="Arial Nova Light" w:cs="Arial"/>
          <w:b/>
          <w:sz w:val="24"/>
          <w:szCs w:val="24"/>
          <w:lang w:val="es-ES_tradnl"/>
        </w:rPr>
        <w:t xml:space="preserve"> realizar una valoración exhaustiva y conjunta de todos los aspectos</w:t>
      </w:r>
      <w:r w:rsidRPr="00EE6724">
        <w:rPr>
          <w:rFonts w:ascii="Arial Nova Light" w:hAnsi="Arial Nova Light" w:cs="Arial"/>
          <w:bCs/>
          <w:sz w:val="24"/>
          <w:szCs w:val="24"/>
          <w:lang w:val="es-ES_tradnl"/>
        </w:rPr>
        <w:t>, con el propósito de determinar el grado de impacto que tuvieron los hechos o actos denunciados en la ciudadanía, pues no todos los mensajes con contenido político-electorales pueden ser sancionados como actos anticipados de campaña o precampaña.</w:t>
      </w:r>
    </w:p>
    <w:p w14:paraId="4BF32D7D" w14:textId="77777777" w:rsidR="00042B47" w:rsidRPr="00EE6724" w:rsidRDefault="00042B47" w:rsidP="00042B47">
      <w:pPr>
        <w:pStyle w:val="NormalWeb"/>
        <w:tabs>
          <w:tab w:val="left" w:pos="567"/>
        </w:tabs>
        <w:spacing w:after="0" w:line="360" w:lineRule="auto"/>
        <w:contextualSpacing/>
        <w:mirrorIndents/>
        <w:jc w:val="both"/>
        <w:rPr>
          <w:rFonts w:ascii="Arial Nova Light" w:hAnsi="Arial Nova Light" w:cs="Arial"/>
          <w:bCs/>
        </w:rPr>
      </w:pPr>
      <w:r w:rsidRPr="00EE6724">
        <w:rPr>
          <w:rFonts w:ascii="Arial Nova Light" w:hAnsi="Arial Nova Light" w:cs="Arial"/>
          <w:bCs/>
        </w:rPr>
        <w:t>Aunado a lo anterior, la Sala Superior, adicionalmente, ha sostenido que sólo las manifestaciones explícitas o unívocas e inequívocas de apoyo o rechazo hacia una opción electoral, pueden llegar a configurar actos anticipados de campaña, siempre que trasciendan al conocimiento de la ciudadanía y que, valoradas en su contexto, puedan afectar la equidad en la contienda</w:t>
      </w:r>
      <w:r w:rsidRPr="00EE6724">
        <w:rPr>
          <w:rStyle w:val="Refdenotaalpie"/>
          <w:rFonts w:ascii="Arial Nova Light" w:hAnsi="Arial Nova Light" w:cs="Arial"/>
          <w:bCs/>
        </w:rPr>
        <w:footnoteReference w:id="8"/>
      </w:r>
      <w:r w:rsidRPr="00EE6724">
        <w:rPr>
          <w:rFonts w:ascii="Arial Nova Light" w:hAnsi="Arial Nova Light" w:cs="Arial"/>
          <w:bCs/>
        </w:rPr>
        <w:t>.</w:t>
      </w:r>
    </w:p>
    <w:p w14:paraId="4B24E7A8" w14:textId="77777777" w:rsidR="00042B47" w:rsidRPr="00EE6724" w:rsidRDefault="00042B47" w:rsidP="00042B47">
      <w:pPr>
        <w:spacing w:after="0" w:line="360" w:lineRule="auto"/>
        <w:jc w:val="both"/>
        <w:rPr>
          <w:rFonts w:ascii="Arial Nova Light" w:hAnsi="Arial Nova Light" w:cs="Arial"/>
          <w:bCs/>
          <w:sz w:val="24"/>
          <w:szCs w:val="24"/>
          <w:u w:val="single"/>
        </w:rPr>
      </w:pPr>
      <w:r w:rsidRPr="00EE6724">
        <w:rPr>
          <w:rFonts w:ascii="Arial Nova Light" w:hAnsi="Arial Nova Light" w:cs="Arial"/>
          <w:bCs/>
          <w:sz w:val="24"/>
          <w:szCs w:val="24"/>
        </w:rPr>
        <w:t xml:space="preserve">En este sentido, para concluir que una expresión o mensaje actualiza un supuesto prohibido por la ley, en especial el elemento subjetivo de los actos anticipados de campaña, la autoridad electoral debe verificar si la comunicación que se somete a su escrutinio, de forma manifiesta, abierta y sin ambigüedad: </w:t>
      </w:r>
      <w:r w:rsidRPr="00EE6724">
        <w:rPr>
          <w:rFonts w:ascii="Arial Nova Light" w:hAnsi="Arial Nova Light" w:cs="Arial"/>
          <w:bCs/>
          <w:sz w:val="24"/>
          <w:szCs w:val="24"/>
          <w:u w:val="single"/>
        </w:rPr>
        <w:t>llama al voto en favor o en contra de una persona o partido; publicita plataformas electorales, o posiciona a alguien con el fin de que obtenga una candidatura.</w:t>
      </w:r>
    </w:p>
    <w:p w14:paraId="61D7EA4D" w14:textId="77777777" w:rsidR="00042B47" w:rsidRPr="00EE6724" w:rsidRDefault="00042B47" w:rsidP="00042B47">
      <w:pPr>
        <w:spacing w:after="0" w:line="360" w:lineRule="auto"/>
        <w:jc w:val="both"/>
        <w:rPr>
          <w:rFonts w:ascii="Arial Nova Light" w:hAnsi="Arial Nova Light" w:cs="Arial"/>
          <w:bCs/>
          <w:sz w:val="24"/>
          <w:szCs w:val="24"/>
        </w:rPr>
      </w:pPr>
    </w:p>
    <w:p w14:paraId="334476BF" w14:textId="77777777" w:rsidR="00042B47" w:rsidRPr="00EE6724" w:rsidRDefault="00042B47" w:rsidP="00042B47">
      <w:pPr>
        <w:spacing w:after="0" w:line="360" w:lineRule="auto"/>
        <w:jc w:val="both"/>
        <w:rPr>
          <w:rFonts w:ascii="Arial Nova Light" w:hAnsi="Arial Nova Light" w:cs="Arial"/>
          <w:bCs/>
          <w:sz w:val="24"/>
          <w:szCs w:val="24"/>
        </w:rPr>
      </w:pPr>
      <w:r w:rsidRPr="00EE6724">
        <w:rPr>
          <w:rFonts w:ascii="Arial Nova Light" w:hAnsi="Arial Nova Light" w:cs="Arial"/>
          <w:bCs/>
          <w:sz w:val="24"/>
          <w:szCs w:val="24"/>
        </w:rPr>
        <w:t>Así, el TEPJF consideró que tal conclusión atiende a la finalidad que persigue la prohibición que se analiza, con el propósito de prevenir y sancionar solamente aquellos actos que puedan tener un impacto real o poner en riesgo los principios de equidad en la contienda y legalidad, de forma tal que no resultaría justificado restringir contenidos del discurso político que no puedan, objetiva y razonablemente, tener ese efecto.</w:t>
      </w:r>
    </w:p>
    <w:p w14:paraId="648C5101" w14:textId="77777777" w:rsidR="00042B47" w:rsidRPr="00EE6724" w:rsidRDefault="00042B47" w:rsidP="00042B47">
      <w:pPr>
        <w:spacing w:after="0" w:line="360" w:lineRule="auto"/>
        <w:jc w:val="both"/>
        <w:rPr>
          <w:rFonts w:ascii="Arial Nova Light" w:hAnsi="Arial Nova Light" w:cs="Arial"/>
          <w:bCs/>
          <w:sz w:val="24"/>
          <w:szCs w:val="24"/>
        </w:rPr>
      </w:pPr>
    </w:p>
    <w:p w14:paraId="760C8879" w14:textId="77777777" w:rsidR="00042B47" w:rsidRPr="00EE6724" w:rsidRDefault="00042B47" w:rsidP="00042B47">
      <w:pPr>
        <w:spacing w:line="360" w:lineRule="auto"/>
        <w:jc w:val="both"/>
        <w:rPr>
          <w:rFonts w:ascii="Arial Nova Light" w:hAnsi="Arial Nova Light" w:cs="Arial"/>
          <w:sz w:val="24"/>
          <w:szCs w:val="24"/>
        </w:rPr>
      </w:pPr>
      <w:r w:rsidRPr="00EE6724">
        <w:rPr>
          <w:rFonts w:ascii="Arial Nova Light" w:hAnsi="Arial Nova Light" w:cs="Arial"/>
          <w:sz w:val="24"/>
          <w:szCs w:val="24"/>
        </w:rPr>
        <w:t xml:space="preserve">En ese entendido, de lo anterior es posible concluir que </w:t>
      </w:r>
      <w:r w:rsidRPr="00EE6724">
        <w:rPr>
          <w:rFonts w:ascii="Arial Nova Light" w:hAnsi="Arial Nova Light" w:cs="Arial"/>
          <w:b/>
          <w:bCs/>
          <w:sz w:val="24"/>
          <w:szCs w:val="24"/>
        </w:rPr>
        <w:t>el hecho de que no se acredite alguno de los tres elementos</w:t>
      </w:r>
      <w:r w:rsidRPr="00EE6724">
        <w:rPr>
          <w:rFonts w:ascii="Arial Nova Light" w:hAnsi="Arial Nova Light" w:cs="Arial"/>
          <w:sz w:val="24"/>
          <w:szCs w:val="24"/>
        </w:rPr>
        <w:t xml:space="preserve">, implica que </w:t>
      </w:r>
      <w:r w:rsidRPr="00EE6724">
        <w:rPr>
          <w:rFonts w:ascii="Arial Nova Light" w:hAnsi="Arial Nova Light" w:cs="Arial"/>
          <w:b/>
          <w:bCs/>
          <w:sz w:val="24"/>
          <w:szCs w:val="24"/>
        </w:rPr>
        <w:t>no sea posible acreditar la infracción en cuestión</w:t>
      </w:r>
      <w:r w:rsidRPr="00EE6724">
        <w:rPr>
          <w:rFonts w:ascii="Arial Nova Light" w:hAnsi="Arial Nova Light" w:cs="Arial"/>
          <w:sz w:val="24"/>
          <w:szCs w:val="24"/>
        </w:rPr>
        <w:t xml:space="preserve">. </w:t>
      </w:r>
    </w:p>
    <w:p w14:paraId="59DC867D" w14:textId="77777777" w:rsidR="00042B47" w:rsidRPr="00EE6724" w:rsidRDefault="00042B47" w:rsidP="00042B47">
      <w:pPr>
        <w:pStyle w:val="Sinespaciado"/>
        <w:rPr>
          <w:rFonts w:ascii="Arial Nova Light" w:hAnsi="Arial Nova Light"/>
          <w:sz w:val="24"/>
          <w:szCs w:val="24"/>
        </w:rPr>
      </w:pPr>
    </w:p>
    <w:p w14:paraId="7C203F0D" w14:textId="77777777" w:rsidR="00042B47" w:rsidRPr="00EE6724" w:rsidRDefault="00042B47" w:rsidP="00042B47">
      <w:pPr>
        <w:spacing w:line="360" w:lineRule="auto"/>
        <w:jc w:val="both"/>
        <w:rPr>
          <w:rFonts w:ascii="Arial Nova Light" w:hAnsi="Arial Nova Light" w:cs="Arial"/>
          <w:sz w:val="24"/>
          <w:szCs w:val="24"/>
          <w:lang w:val="es-ES"/>
        </w:rPr>
      </w:pPr>
      <w:r w:rsidRPr="00EE6724">
        <w:rPr>
          <w:rFonts w:ascii="Arial Nova Light" w:hAnsi="Arial Nova Light" w:cs="Arial"/>
          <w:sz w:val="24"/>
          <w:szCs w:val="24"/>
        </w:rPr>
        <w:t>Por tanto, para poder determinar si las expresiones denunciadas constituyen actos anticipados de campaña</w:t>
      </w:r>
      <w:r w:rsidRPr="00EE6724">
        <w:rPr>
          <w:rFonts w:ascii="Arial Nova Light" w:hAnsi="Arial Nova Light" w:cs="Arial"/>
          <w:sz w:val="24"/>
          <w:szCs w:val="24"/>
          <w:lang w:val="es-ES"/>
        </w:rPr>
        <w:t xml:space="preserve"> es necesario analizarlas en su contexto integral, tal y como lo establece la jurisprudencia 4/2018 de Sala Superior</w:t>
      </w:r>
      <w:r w:rsidRPr="00EE6724">
        <w:rPr>
          <w:rStyle w:val="Refdenotaalpie"/>
          <w:rFonts w:ascii="Arial Nova Light" w:hAnsi="Arial Nova Light" w:cs="Arial"/>
          <w:sz w:val="24"/>
          <w:szCs w:val="24"/>
          <w:lang w:val="es-ES"/>
        </w:rPr>
        <w:footnoteReference w:id="9"/>
      </w:r>
      <w:r w:rsidRPr="00EE6724">
        <w:rPr>
          <w:rFonts w:ascii="Arial Nova Light" w:hAnsi="Arial Nova Light" w:cs="Arial"/>
          <w:sz w:val="24"/>
          <w:szCs w:val="24"/>
          <w:lang w:val="es-ES"/>
        </w:rPr>
        <w:t>, con el objetivo de definir si dichas expresiones trascendieron al electorado.</w:t>
      </w:r>
    </w:p>
    <w:p w14:paraId="7C1FC729" w14:textId="77777777" w:rsidR="00042B47" w:rsidRPr="00EE6724" w:rsidRDefault="00042B47" w:rsidP="00042B47">
      <w:pPr>
        <w:pStyle w:val="Sinespaciado"/>
        <w:rPr>
          <w:rFonts w:ascii="Arial Nova Light" w:hAnsi="Arial Nova Light"/>
          <w:sz w:val="24"/>
          <w:szCs w:val="24"/>
          <w:lang w:val="es-ES"/>
        </w:rPr>
      </w:pPr>
    </w:p>
    <w:p w14:paraId="6A287065" w14:textId="77777777" w:rsidR="00042B47" w:rsidRPr="00EE6724" w:rsidRDefault="00042B47" w:rsidP="00042B47">
      <w:pPr>
        <w:spacing w:line="360" w:lineRule="auto"/>
        <w:jc w:val="both"/>
        <w:rPr>
          <w:rFonts w:ascii="Arial Nova Light" w:hAnsi="Arial Nova Light" w:cs="Arial"/>
          <w:sz w:val="24"/>
          <w:szCs w:val="24"/>
          <w:lang w:val="es-ES"/>
        </w:rPr>
      </w:pPr>
      <w:r w:rsidRPr="00EE6724">
        <w:rPr>
          <w:rFonts w:ascii="Arial Nova Light" w:hAnsi="Arial Nova Light" w:cs="Arial"/>
          <w:sz w:val="24"/>
          <w:szCs w:val="24"/>
          <w:lang w:val="es-ES"/>
        </w:rPr>
        <w:t xml:space="preserve">Es conveniente precisar, que el análisis de la trascendencia de un mensaje que posiblemente configure actos anticipados de campaña se debe hacer de dos maneras: </w:t>
      </w:r>
      <w:r w:rsidRPr="00EE6724">
        <w:rPr>
          <w:rFonts w:ascii="Arial Nova Light" w:hAnsi="Arial Nova Light" w:cs="Arial"/>
          <w:b/>
          <w:bCs/>
          <w:i/>
          <w:iCs/>
          <w:sz w:val="24"/>
          <w:szCs w:val="24"/>
          <w:lang w:val="es-ES"/>
        </w:rPr>
        <w:t>i)</w:t>
      </w:r>
      <w:r w:rsidRPr="00EE6724">
        <w:rPr>
          <w:rFonts w:ascii="Arial Nova Light" w:hAnsi="Arial Nova Light" w:cs="Arial"/>
          <w:sz w:val="24"/>
          <w:szCs w:val="24"/>
          <w:lang w:val="es-ES"/>
        </w:rPr>
        <w:t xml:space="preserve"> la primera se valorando su contexto integral y </w:t>
      </w:r>
      <w:r w:rsidRPr="00EE6724">
        <w:rPr>
          <w:rFonts w:ascii="Arial Nova Light" w:hAnsi="Arial Nova Light" w:cs="Arial"/>
          <w:b/>
          <w:bCs/>
          <w:i/>
          <w:iCs/>
          <w:sz w:val="24"/>
          <w:szCs w:val="24"/>
          <w:lang w:val="es-ES"/>
        </w:rPr>
        <w:t>ii)</w:t>
      </w:r>
      <w:r w:rsidRPr="00EE6724">
        <w:rPr>
          <w:rFonts w:ascii="Arial Nova Light" w:hAnsi="Arial Nova Light" w:cs="Arial"/>
          <w:sz w:val="24"/>
          <w:szCs w:val="24"/>
          <w:lang w:val="es-ES"/>
        </w:rPr>
        <w:t xml:space="preserve"> la segunda se deben valorar los argumentos que hace valer la parte denunciada para acreditar los hechos.</w:t>
      </w:r>
    </w:p>
    <w:p w14:paraId="2C6CC050" w14:textId="77777777" w:rsidR="00042B47" w:rsidRPr="00EE6724" w:rsidRDefault="00042B47" w:rsidP="00042B47">
      <w:pPr>
        <w:spacing w:line="360" w:lineRule="auto"/>
        <w:jc w:val="both"/>
        <w:rPr>
          <w:rFonts w:ascii="Arial Nova Light" w:hAnsi="Arial Nova Light" w:cs="Arial"/>
          <w:sz w:val="24"/>
          <w:szCs w:val="24"/>
          <w:lang w:val="es-ES"/>
        </w:rPr>
      </w:pPr>
      <w:r w:rsidRPr="00EE6724">
        <w:rPr>
          <w:rFonts w:ascii="Arial Nova Light" w:hAnsi="Arial Nova Light" w:cs="Arial"/>
          <w:sz w:val="24"/>
          <w:szCs w:val="24"/>
          <w:lang w:val="es-ES"/>
        </w:rPr>
        <w:t>Por ello, las autoridades jurisdiccionales electorales deben analizar aparte del contexto los siguientes elementos:</w:t>
      </w:r>
    </w:p>
    <w:p w14:paraId="631A8CEF" w14:textId="77777777" w:rsidR="00042B47" w:rsidRPr="00EE6724" w:rsidRDefault="00042B47" w:rsidP="00042B47">
      <w:pPr>
        <w:pStyle w:val="Sinespaciado"/>
        <w:rPr>
          <w:rFonts w:ascii="Arial Nova Light" w:hAnsi="Arial Nova Light"/>
          <w:sz w:val="24"/>
          <w:szCs w:val="24"/>
          <w:lang w:val="es-ES"/>
        </w:rPr>
      </w:pPr>
    </w:p>
    <w:p w14:paraId="0C9D9ECB" w14:textId="77777777" w:rsidR="00042B47" w:rsidRPr="00EE6724" w:rsidRDefault="00042B47" w:rsidP="00042B47">
      <w:pPr>
        <w:spacing w:after="160" w:line="360" w:lineRule="auto"/>
        <w:ind w:left="567" w:right="851"/>
        <w:jc w:val="both"/>
        <w:rPr>
          <w:rFonts w:ascii="Arial Nova Light" w:hAnsi="Arial Nova Light" w:cs="Arial"/>
          <w:sz w:val="24"/>
          <w:szCs w:val="24"/>
          <w:lang w:val="es-ES"/>
        </w:rPr>
      </w:pPr>
      <w:r w:rsidRPr="00EE6724">
        <w:rPr>
          <w:rFonts w:ascii="Arial Nova Light" w:hAnsi="Arial Nova Light" w:cs="Arial"/>
          <w:b/>
          <w:i/>
          <w:iCs/>
          <w:sz w:val="24"/>
          <w:szCs w:val="24"/>
          <w:lang w:val="es-ES"/>
        </w:rPr>
        <w:t xml:space="preserve">i) </w:t>
      </w:r>
      <w:r w:rsidRPr="00EE6724">
        <w:rPr>
          <w:rFonts w:ascii="Arial Nova Light" w:hAnsi="Arial Nova Light" w:cs="Arial"/>
          <w:b/>
          <w:sz w:val="24"/>
          <w:szCs w:val="24"/>
          <w:lang w:val="es-ES"/>
        </w:rPr>
        <w:t>El auditorio al que se dirige el mensaje:</w:t>
      </w:r>
      <w:r w:rsidRPr="00EE6724">
        <w:rPr>
          <w:rFonts w:ascii="Arial Nova Light" w:hAnsi="Arial Nova Light" w:cs="Arial"/>
          <w:sz w:val="24"/>
          <w:szCs w:val="24"/>
          <w:lang w:val="es-ES" w:eastAsia="es-ES"/>
        </w:rPr>
        <w:t xml:space="preserve"> </w:t>
      </w:r>
      <w:r w:rsidRPr="00EE6724">
        <w:rPr>
          <w:rFonts w:ascii="Arial Nova Light" w:hAnsi="Arial Nova Light" w:cs="Arial"/>
          <w:bCs/>
          <w:sz w:val="24"/>
          <w:szCs w:val="24"/>
          <w:lang w:val="es-ES"/>
        </w:rPr>
        <w:t>El mensaje</w:t>
      </w:r>
      <w:r w:rsidRPr="00EE6724">
        <w:rPr>
          <w:rFonts w:ascii="Arial Nova Light" w:hAnsi="Arial Nova Light" w:cs="Arial"/>
          <w:b/>
          <w:sz w:val="24"/>
          <w:szCs w:val="24"/>
          <w:lang w:val="es-ES"/>
        </w:rPr>
        <w:t xml:space="preserve"> </w:t>
      </w:r>
      <w:r w:rsidRPr="00EE6724">
        <w:rPr>
          <w:rFonts w:ascii="Arial Nova Light" w:hAnsi="Arial Nova Light" w:cs="Arial"/>
          <w:bCs/>
          <w:sz w:val="24"/>
          <w:szCs w:val="24"/>
          <w:lang w:val="es-ES"/>
        </w:rPr>
        <w:t>debe dirigirse a un</w:t>
      </w:r>
      <w:r w:rsidRPr="00EE6724">
        <w:rPr>
          <w:rFonts w:ascii="Arial Nova Light" w:hAnsi="Arial Nova Light" w:cs="Arial"/>
          <w:b/>
          <w:sz w:val="24"/>
          <w:szCs w:val="24"/>
          <w:lang w:val="es-ES"/>
        </w:rPr>
        <w:t xml:space="preserve"> público relevante</w:t>
      </w:r>
      <w:r w:rsidRPr="00EE6724">
        <w:rPr>
          <w:rFonts w:ascii="Arial Nova Light" w:hAnsi="Arial Nova Light" w:cs="Arial"/>
          <w:sz w:val="24"/>
          <w:szCs w:val="24"/>
          <w:lang w:val="es-ES"/>
        </w:rPr>
        <w:t xml:space="preserve"> en una </w:t>
      </w:r>
      <w:r w:rsidRPr="00EE6724">
        <w:rPr>
          <w:rFonts w:ascii="Arial Nova Light" w:hAnsi="Arial Nova Light" w:cs="Arial"/>
          <w:b/>
          <w:bCs/>
          <w:sz w:val="24"/>
          <w:szCs w:val="24"/>
          <w:lang w:val="es-ES"/>
        </w:rPr>
        <w:t>proporción trascendente</w:t>
      </w:r>
      <w:r w:rsidRPr="00EE6724">
        <w:rPr>
          <w:rFonts w:ascii="Arial Nova Light" w:hAnsi="Arial Nova Light" w:cs="Arial"/>
          <w:sz w:val="24"/>
          <w:szCs w:val="24"/>
          <w:lang w:val="es-ES"/>
        </w:rPr>
        <w:t xml:space="preserve">. Por ejemplo, si en un periodo de precampaña se determina que el mensaje se dirigió a la militancia del propio partido no existiría afectación al principio de equidad y, en consecuencia, aunque hubiera un llamado expreso al voto, no se configuraría un acto anticipado. </w:t>
      </w:r>
      <w:r w:rsidRPr="00EE6724">
        <w:rPr>
          <w:rFonts w:ascii="Arial Nova Light" w:hAnsi="Arial Nova Light" w:cs="Arial"/>
          <w:b/>
          <w:sz w:val="24"/>
          <w:szCs w:val="24"/>
          <w:lang w:val="es-ES"/>
        </w:rPr>
        <w:t>También el número de receptores del mensaje resulta relevante para determinar si su emisión es trascendente</w:t>
      </w:r>
      <w:r w:rsidRPr="00EE6724">
        <w:rPr>
          <w:rFonts w:ascii="Arial Nova Light" w:hAnsi="Arial Nova Light" w:cs="Arial"/>
          <w:sz w:val="24"/>
          <w:szCs w:val="24"/>
          <w:lang w:val="es-ES"/>
        </w:rPr>
        <w:t>.</w:t>
      </w:r>
    </w:p>
    <w:p w14:paraId="15E18FCA" w14:textId="77777777" w:rsidR="00042B47" w:rsidRPr="00EE6724" w:rsidRDefault="00042B47" w:rsidP="00042B47">
      <w:pPr>
        <w:spacing w:after="160" w:line="360" w:lineRule="auto"/>
        <w:ind w:left="567" w:right="851"/>
        <w:jc w:val="both"/>
        <w:rPr>
          <w:rFonts w:ascii="Arial Nova Light" w:hAnsi="Arial Nova Light" w:cs="Arial"/>
          <w:sz w:val="24"/>
          <w:szCs w:val="24"/>
          <w:lang w:val="es-ES"/>
        </w:rPr>
      </w:pPr>
      <w:r w:rsidRPr="00EE6724">
        <w:rPr>
          <w:rFonts w:ascii="Arial Nova Light" w:hAnsi="Arial Nova Light" w:cs="Arial"/>
          <w:b/>
          <w:bCs/>
          <w:i/>
          <w:iCs/>
          <w:sz w:val="24"/>
          <w:szCs w:val="24"/>
          <w:lang w:val="es-ES"/>
        </w:rPr>
        <w:lastRenderedPageBreak/>
        <w:t xml:space="preserve">ii) </w:t>
      </w:r>
      <w:r w:rsidRPr="00EE6724">
        <w:rPr>
          <w:rFonts w:ascii="Arial Nova Light" w:hAnsi="Arial Nova Light" w:cs="Arial"/>
          <w:b/>
          <w:sz w:val="24"/>
          <w:szCs w:val="24"/>
          <w:lang w:val="es-ES"/>
        </w:rPr>
        <w:t>Tipo de lugar o recinto</w:t>
      </w:r>
      <w:r w:rsidRPr="00EE6724">
        <w:rPr>
          <w:rFonts w:ascii="Arial Nova Light" w:hAnsi="Arial Nova Light" w:cs="Arial"/>
          <w:sz w:val="24"/>
          <w:szCs w:val="24"/>
          <w:lang w:val="es-ES"/>
        </w:rPr>
        <w:t xml:space="preserve">: En este punto se debe examinar si las expresiones se realizaron en un </w:t>
      </w:r>
      <w:r w:rsidRPr="00EE6724">
        <w:rPr>
          <w:rFonts w:ascii="Arial Nova Light" w:hAnsi="Arial Nova Light" w:cs="Arial"/>
          <w:b/>
          <w:bCs/>
          <w:sz w:val="24"/>
          <w:szCs w:val="24"/>
          <w:lang w:val="es-ES"/>
        </w:rPr>
        <w:t xml:space="preserve">acto público </w:t>
      </w:r>
      <w:r w:rsidRPr="00EE6724">
        <w:rPr>
          <w:rFonts w:ascii="Arial Nova Light" w:hAnsi="Arial Nova Light" w:cs="Arial"/>
          <w:sz w:val="24"/>
          <w:szCs w:val="24"/>
          <w:lang w:val="es-ES"/>
        </w:rPr>
        <w:t xml:space="preserve">como mítines o reuniones y, por lo tanto, debe evaluarse si el recinto es público o privado, si es de acceso libre o restringido. Si, por ejemplo, se determina que se trata de </w:t>
      </w:r>
      <w:r w:rsidRPr="00EE6724">
        <w:rPr>
          <w:rFonts w:ascii="Arial Nova Light" w:hAnsi="Arial Nova Light" w:cs="Arial"/>
          <w:b/>
          <w:bCs/>
          <w:sz w:val="24"/>
          <w:szCs w:val="24"/>
          <w:lang w:val="es-ES"/>
        </w:rPr>
        <w:t xml:space="preserve">un evento de acceso restringido para militantes </w:t>
      </w:r>
      <w:r w:rsidRPr="00EE6724">
        <w:rPr>
          <w:rFonts w:ascii="Arial Nova Light" w:hAnsi="Arial Nova Light" w:cs="Arial"/>
          <w:sz w:val="24"/>
          <w:szCs w:val="24"/>
          <w:lang w:val="es-ES"/>
        </w:rPr>
        <w:t xml:space="preserve">en el </w:t>
      </w:r>
      <w:r w:rsidRPr="00EE6724">
        <w:rPr>
          <w:rFonts w:ascii="Arial Nova Light" w:hAnsi="Arial Nova Light" w:cs="Arial"/>
          <w:b/>
          <w:bCs/>
          <w:sz w:val="24"/>
          <w:szCs w:val="24"/>
          <w:lang w:val="es-ES"/>
        </w:rPr>
        <w:t>periodo de precampaña</w:t>
      </w:r>
      <w:r w:rsidRPr="00EE6724">
        <w:rPr>
          <w:rFonts w:ascii="Arial Nova Light" w:hAnsi="Arial Nova Light" w:cs="Arial"/>
          <w:sz w:val="24"/>
          <w:szCs w:val="24"/>
          <w:lang w:val="es-ES"/>
        </w:rPr>
        <w:t xml:space="preserve"> en un recinto público, aunque se determinara un llamado expreso al voto, </w:t>
      </w:r>
      <w:r w:rsidRPr="00EE6724">
        <w:rPr>
          <w:rFonts w:ascii="Arial Nova Light" w:hAnsi="Arial Nova Light" w:cs="Arial"/>
          <w:b/>
          <w:bCs/>
          <w:sz w:val="24"/>
          <w:szCs w:val="24"/>
          <w:lang w:val="es-ES"/>
        </w:rPr>
        <w:t>no se configuraría un acto anticipado</w:t>
      </w:r>
      <w:r w:rsidRPr="00EE6724">
        <w:rPr>
          <w:rFonts w:ascii="Arial Nova Light" w:hAnsi="Arial Nova Light" w:cs="Arial"/>
          <w:sz w:val="24"/>
          <w:szCs w:val="24"/>
          <w:lang w:val="es-ES"/>
        </w:rPr>
        <w:t xml:space="preserve"> de campaña.</w:t>
      </w:r>
    </w:p>
    <w:p w14:paraId="0955FB26" w14:textId="77777777" w:rsidR="00042B47" w:rsidRPr="00EE6724" w:rsidRDefault="00042B47" w:rsidP="00042B47">
      <w:pPr>
        <w:spacing w:after="160" w:line="360" w:lineRule="auto"/>
        <w:ind w:left="567" w:right="851"/>
        <w:jc w:val="both"/>
        <w:rPr>
          <w:rFonts w:ascii="Arial Nova Light" w:hAnsi="Arial Nova Light" w:cs="Arial"/>
          <w:sz w:val="24"/>
          <w:szCs w:val="24"/>
          <w:lang w:val="es-ES"/>
        </w:rPr>
      </w:pPr>
      <w:r w:rsidRPr="00EE6724">
        <w:rPr>
          <w:rFonts w:ascii="Arial Nova Light" w:hAnsi="Arial Nova Light" w:cs="Arial"/>
          <w:b/>
          <w:i/>
          <w:iCs/>
          <w:sz w:val="24"/>
          <w:szCs w:val="24"/>
          <w:lang w:val="es-ES"/>
        </w:rPr>
        <w:t>iii)</w:t>
      </w:r>
      <w:r w:rsidRPr="00EE6724">
        <w:rPr>
          <w:rFonts w:ascii="Arial Nova Light" w:hAnsi="Arial Nova Light" w:cs="Arial"/>
          <w:b/>
          <w:sz w:val="24"/>
          <w:szCs w:val="24"/>
          <w:lang w:val="es-ES"/>
        </w:rPr>
        <w:t xml:space="preserve"> Modalidad de difusión</w:t>
      </w:r>
      <w:r w:rsidRPr="00EE6724">
        <w:rPr>
          <w:rFonts w:ascii="Arial Nova Light" w:hAnsi="Arial Nova Light" w:cs="Arial"/>
          <w:sz w:val="24"/>
          <w:szCs w:val="24"/>
          <w:lang w:val="es-ES"/>
        </w:rPr>
        <w:t xml:space="preserve">. Las modalidades de difusión de los mensajes permiten valorar la trascendencia de los mismos en la ciudadanía y en el principio de equidad en la contienda. En ese sentido, se considera que los discursos en centros de reunión tienen, en principio, un impacto menor que los mensajes que se difunde a través de otros medios como, por ejemplo, radio o televisión, entre otros, que suelen conceptualizarse como medios masivos de información. </w:t>
      </w:r>
    </w:p>
    <w:p w14:paraId="42908E36" w14:textId="77777777" w:rsidR="00042B47" w:rsidRPr="00EE6724" w:rsidRDefault="00042B47" w:rsidP="00042B47">
      <w:pPr>
        <w:spacing w:line="360" w:lineRule="auto"/>
        <w:jc w:val="both"/>
        <w:rPr>
          <w:rFonts w:ascii="Arial Nova Light" w:hAnsi="Arial Nova Light" w:cs="Arial"/>
          <w:b/>
          <w:bCs/>
          <w:sz w:val="24"/>
          <w:szCs w:val="24"/>
          <w:lang w:val="es-ES"/>
        </w:rPr>
      </w:pPr>
      <w:r w:rsidRPr="00EE6724">
        <w:rPr>
          <w:rFonts w:ascii="Arial Nova Light" w:hAnsi="Arial Nova Light" w:cs="Arial"/>
          <w:sz w:val="24"/>
          <w:szCs w:val="24"/>
          <w:lang w:val="es-ES"/>
        </w:rPr>
        <w:t xml:space="preserve">De ahí que, por regla general, aquellos mensajes que </w:t>
      </w:r>
      <w:r w:rsidRPr="00EE6724">
        <w:rPr>
          <w:rFonts w:ascii="Arial Nova Light" w:hAnsi="Arial Nova Light" w:cs="Arial"/>
          <w:b/>
          <w:bCs/>
          <w:sz w:val="24"/>
          <w:szCs w:val="24"/>
          <w:lang w:val="es-ES"/>
        </w:rPr>
        <w:t>tienen cobertura mediática o difusión reiterada por varios sujetos</w:t>
      </w:r>
      <w:r w:rsidRPr="00EE6724">
        <w:rPr>
          <w:rFonts w:ascii="Arial Nova Light" w:hAnsi="Arial Nova Light" w:cs="Arial"/>
          <w:sz w:val="24"/>
          <w:szCs w:val="24"/>
          <w:lang w:val="es-ES"/>
        </w:rPr>
        <w:t xml:space="preserve">, son los que en principio resultarían </w:t>
      </w:r>
      <w:r w:rsidRPr="00EE6724">
        <w:rPr>
          <w:rFonts w:ascii="Arial Nova Light" w:hAnsi="Arial Nova Light" w:cs="Arial"/>
          <w:b/>
          <w:bCs/>
          <w:sz w:val="24"/>
          <w:szCs w:val="24"/>
          <w:lang w:val="es-ES"/>
        </w:rPr>
        <w:t>susceptibles de actualizar actos anticipados de precampaña o campaña.</w:t>
      </w:r>
    </w:p>
    <w:p w14:paraId="3EAC8A4E" w14:textId="77777777" w:rsidR="00042B47" w:rsidRPr="00EE6724" w:rsidRDefault="00042B47" w:rsidP="00042B47">
      <w:pPr>
        <w:pStyle w:val="Sinespaciado"/>
        <w:rPr>
          <w:rFonts w:ascii="Arial Nova Light" w:hAnsi="Arial Nova Light"/>
          <w:sz w:val="24"/>
          <w:szCs w:val="24"/>
          <w:lang w:val="es-ES"/>
        </w:rPr>
      </w:pPr>
    </w:p>
    <w:p w14:paraId="7C42A042" w14:textId="77777777" w:rsidR="00042B47" w:rsidRPr="00EE6724" w:rsidRDefault="00042B47" w:rsidP="00042B47">
      <w:pPr>
        <w:spacing w:line="360" w:lineRule="auto"/>
        <w:jc w:val="both"/>
        <w:rPr>
          <w:rFonts w:ascii="Arial Nova Light" w:hAnsi="Arial Nova Light" w:cs="Arial"/>
          <w:sz w:val="24"/>
          <w:szCs w:val="24"/>
          <w:lang w:val="es-ES"/>
        </w:rPr>
      </w:pPr>
      <w:r w:rsidRPr="00EE6724">
        <w:rPr>
          <w:rFonts w:ascii="Arial Nova Light" w:hAnsi="Arial Nova Light" w:cs="Arial"/>
          <w:sz w:val="24"/>
          <w:szCs w:val="24"/>
          <w:lang w:val="es-ES"/>
        </w:rPr>
        <w:t xml:space="preserve">Por otra parte, la trascendencia del mensaje se puede valorar a partir de los actos realizados por los denunciados, es decir, que al acreditarse que un evento fue parte de la precampaña, se presume que es dirigido a los militantes y simpatizantes, por lo que, ordinariamente, </w:t>
      </w:r>
      <w:r w:rsidRPr="00EE6724">
        <w:rPr>
          <w:rFonts w:ascii="Arial Nova Light" w:hAnsi="Arial Nova Light" w:cs="Arial"/>
          <w:b/>
          <w:bCs/>
          <w:sz w:val="24"/>
          <w:szCs w:val="24"/>
          <w:lang w:val="es-ES"/>
        </w:rPr>
        <w:t>las expresiones emitidas en ese contexto</w:t>
      </w:r>
      <w:r w:rsidRPr="00EE6724">
        <w:rPr>
          <w:rFonts w:ascii="Arial Nova Light" w:hAnsi="Arial Nova Light" w:cs="Arial"/>
          <w:sz w:val="24"/>
          <w:szCs w:val="24"/>
          <w:lang w:val="es-ES"/>
        </w:rPr>
        <w:t xml:space="preserve"> </w:t>
      </w:r>
      <w:r w:rsidRPr="00EE6724">
        <w:rPr>
          <w:rFonts w:ascii="Arial Nova Light" w:hAnsi="Arial Nova Light" w:cs="Arial"/>
          <w:b/>
          <w:bCs/>
          <w:sz w:val="24"/>
          <w:szCs w:val="24"/>
          <w:lang w:val="es-ES"/>
        </w:rPr>
        <w:t xml:space="preserve">se presumen también que están dirigidas a éstos </w:t>
      </w:r>
      <w:r w:rsidRPr="00EE6724">
        <w:rPr>
          <w:rFonts w:ascii="Arial Nova Light" w:hAnsi="Arial Nova Light" w:cs="Arial"/>
          <w:sz w:val="24"/>
          <w:szCs w:val="24"/>
          <w:lang w:val="es-ES"/>
        </w:rPr>
        <w:t xml:space="preserve">y, que los mismos, sean quienes las perciban por asistir a dicho evento, y no la ciudadanía en general.  </w:t>
      </w:r>
    </w:p>
    <w:p w14:paraId="230B0096" w14:textId="77777777" w:rsidR="00042B47" w:rsidRPr="00EE6724" w:rsidRDefault="00042B47" w:rsidP="00D756D6">
      <w:pPr>
        <w:pStyle w:val="Prrafodelista"/>
        <w:numPr>
          <w:ilvl w:val="0"/>
          <w:numId w:val="7"/>
        </w:numPr>
        <w:spacing w:after="0" w:line="360" w:lineRule="auto"/>
        <w:ind w:left="0" w:firstLine="0"/>
        <w:jc w:val="both"/>
        <w:rPr>
          <w:rFonts w:ascii="Arial Nova Light" w:hAnsi="Arial Nova Light" w:cs="Arial"/>
          <w:bCs/>
          <w:sz w:val="24"/>
          <w:szCs w:val="24"/>
        </w:rPr>
      </w:pPr>
      <w:r w:rsidRPr="00EE6724">
        <w:rPr>
          <w:rFonts w:ascii="Arial Nova Light" w:hAnsi="Arial Nova Light" w:cs="Arial"/>
          <w:b/>
          <w:sz w:val="24"/>
          <w:szCs w:val="24"/>
        </w:rPr>
        <w:t>Las redes sociales como medio comisivo.</w:t>
      </w:r>
      <w:r w:rsidRPr="00EE6724">
        <w:rPr>
          <w:rFonts w:ascii="Arial Nova Light" w:hAnsi="Arial Nova Light" w:cs="Arial"/>
          <w:bCs/>
          <w:sz w:val="24"/>
          <w:szCs w:val="24"/>
        </w:rPr>
        <w:t xml:space="preserve"> En primera instancia, se debe realizar una valoración del emisor del mensaje, pues aquellas personas que se encuentran plenamente vinculadas con la vida política-electoral del país, deben sujetarse a un escrutinio más estricto de su actividad en las redes sociales.</w:t>
      </w:r>
    </w:p>
    <w:p w14:paraId="782230AA" w14:textId="77777777" w:rsidR="00042B47" w:rsidRPr="00EE6724" w:rsidRDefault="00042B47" w:rsidP="00042B47">
      <w:pPr>
        <w:pStyle w:val="Prrafodelista"/>
        <w:spacing w:after="0" w:line="360" w:lineRule="auto"/>
        <w:ind w:left="0"/>
        <w:jc w:val="both"/>
        <w:rPr>
          <w:rFonts w:ascii="Arial Nova Light" w:hAnsi="Arial Nova Light" w:cs="Arial"/>
          <w:bCs/>
          <w:sz w:val="24"/>
          <w:szCs w:val="24"/>
        </w:rPr>
      </w:pPr>
    </w:p>
    <w:p w14:paraId="52B1D01C" w14:textId="77777777" w:rsidR="00042B47" w:rsidRPr="00EE6724" w:rsidRDefault="00042B47" w:rsidP="00042B47">
      <w:pPr>
        <w:spacing w:after="0" w:line="360" w:lineRule="auto"/>
        <w:jc w:val="both"/>
        <w:rPr>
          <w:rFonts w:ascii="Arial Nova Light" w:hAnsi="Arial Nova Light" w:cs="Arial"/>
          <w:bCs/>
          <w:sz w:val="24"/>
          <w:szCs w:val="24"/>
        </w:rPr>
      </w:pPr>
      <w:r w:rsidRPr="00EE6724">
        <w:rPr>
          <w:rFonts w:ascii="Arial Nova Light" w:hAnsi="Arial Nova Light" w:cs="Arial"/>
          <w:bCs/>
          <w:sz w:val="24"/>
          <w:szCs w:val="24"/>
        </w:rPr>
        <w:t>Conforme con lo anterior, sin importar el medio de comisión, se debe estudiar si una conducta desplegada por algún ciudadano, aspirante, precandidato o candidato, entre otros, puede llegar a contravenir la norma electoral.</w:t>
      </w:r>
    </w:p>
    <w:p w14:paraId="0A89A0CF" w14:textId="77777777" w:rsidR="00042B47" w:rsidRPr="00EE6724" w:rsidRDefault="00042B47" w:rsidP="00042B47">
      <w:pPr>
        <w:spacing w:after="0" w:line="360" w:lineRule="auto"/>
        <w:jc w:val="both"/>
        <w:rPr>
          <w:rFonts w:ascii="Arial Nova Light" w:hAnsi="Arial Nova Light" w:cs="Arial"/>
          <w:bCs/>
          <w:sz w:val="24"/>
          <w:szCs w:val="24"/>
        </w:rPr>
      </w:pPr>
    </w:p>
    <w:p w14:paraId="5CEAE87C" w14:textId="77777777" w:rsidR="00042B47" w:rsidRPr="00EE6724" w:rsidRDefault="00042B47" w:rsidP="00042B47">
      <w:pPr>
        <w:spacing w:after="0" w:line="360" w:lineRule="auto"/>
        <w:jc w:val="both"/>
        <w:rPr>
          <w:rFonts w:ascii="Arial Nova Light" w:hAnsi="Arial Nova Light" w:cs="Arial"/>
          <w:bCs/>
          <w:sz w:val="24"/>
          <w:szCs w:val="24"/>
        </w:rPr>
      </w:pPr>
      <w:r w:rsidRPr="00EE6724">
        <w:rPr>
          <w:rFonts w:ascii="Arial Nova Light" w:hAnsi="Arial Nova Light" w:cs="Arial"/>
          <w:bCs/>
          <w:sz w:val="24"/>
          <w:szCs w:val="24"/>
        </w:rPr>
        <w:lastRenderedPageBreak/>
        <w:t>En ese sentido, la Sala Superior ha sostenido, en el caso de las redes sociales que cuando el usuario de la red tiene una calidad específica, como es la de aspirante, precandidato o candidato a algún cargo de elección popular, sus expresiones deben ser analizadas para establecer cuándo está externando opiniones o cuándo está, con sus publicaciones, persiguiendo fines relacionados con sus propias aspiraciones como precandidato o candidato a algún cargo de elección popular.</w:t>
      </w:r>
    </w:p>
    <w:p w14:paraId="3AE5BB3B" w14:textId="77777777" w:rsidR="00042B47" w:rsidRPr="00EE6724" w:rsidRDefault="00042B47" w:rsidP="00042B47">
      <w:pPr>
        <w:spacing w:after="0" w:line="360" w:lineRule="auto"/>
        <w:jc w:val="both"/>
        <w:rPr>
          <w:rFonts w:ascii="Arial Nova Light" w:hAnsi="Arial Nova Light" w:cs="Arial"/>
          <w:bCs/>
          <w:sz w:val="24"/>
          <w:szCs w:val="24"/>
        </w:rPr>
      </w:pPr>
    </w:p>
    <w:p w14:paraId="1A4CACA3" w14:textId="77777777" w:rsidR="00042B47" w:rsidRPr="00EE6724" w:rsidRDefault="00042B47" w:rsidP="00042B47">
      <w:pPr>
        <w:spacing w:after="0" w:line="360" w:lineRule="auto"/>
        <w:jc w:val="both"/>
        <w:rPr>
          <w:rFonts w:ascii="Arial Nova Light" w:hAnsi="Arial Nova Light" w:cs="Arial"/>
          <w:bCs/>
          <w:sz w:val="24"/>
          <w:szCs w:val="24"/>
        </w:rPr>
      </w:pPr>
      <w:r w:rsidRPr="00EE6724">
        <w:rPr>
          <w:rFonts w:ascii="Arial Nova Light" w:hAnsi="Arial Nova Light" w:cs="Arial"/>
          <w:bCs/>
          <w:sz w:val="24"/>
          <w:szCs w:val="24"/>
        </w:rPr>
        <w:t>A partir de ello será posible analizar si incumple alguna obligación o viola alguna prohibición en materia electoral, de las cuales no está exento por su calidad de usuario de redes sociales</w:t>
      </w:r>
    </w:p>
    <w:p w14:paraId="0A87B9C4" w14:textId="77777777" w:rsidR="00042B47" w:rsidRPr="00EE6724" w:rsidRDefault="00042B47" w:rsidP="00042B47">
      <w:pPr>
        <w:spacing w:after="0" w:line="360" w:lineRule="auto"/>
        <w:jc w:val="both"/>
        <w:rPr>
          <w:rFonts w:ascii="Arial Nova Light" w:hAnsi="Arial Nova Light" w:cs="Arial"/>
          <w:bCs/>
          <w:sz w:val="24"/>
          <w:szCs w:val="24"/>
        </w:rPr>
      </w:pPr>
    </w:p>
    <w:p w14:paraId="13EE51CC" w14:textId="62C2EDB6" w:rsidR="00042B47" w:rsidRPr="00EE6724" w:rsidRDefault="00042B47" w:rsidP="00042B47">
      <w:pPr>
        <w:spacing w:after="0" w:line="360" w:lineRule="auto"/>
        <w:jc w:val="both"/>
        <w:rPr>
          <w:rFonts w:ascii="Arial Nova Light" w:hAnsi="Arial Nova Light" w:cs="Arial"/>
          <w:bCs/>
          <w:sz w:val="24"/>
          <w:szCs w:val="24"/>
        </w:rPr>
      </w:pPr>
      <w:r w:rsidRPr="00EE6724">
        <w:rPr>
          <w:rFonts w:ascii="Arial Nova Light" w:hAnsi="Arial Nova Light" w:cs="Arial"/>
          <w:bCs/>
          <w:sz w:val="24"/>
          <w:szCs w:val="24"/>
        </w:rPr>
        <w:t xml:space="preserve">En el caso concreto, aun cuando el medio comisivo son redes sociales, es innegable que, tratándose de </w:t>
      </w:r>
      <w:r w:rsidR="003A4822" w:rsidRPr="00EE6724">
        <w:rPr>
          <w:rFonts w:ascii="Arial Nova Light" w:hAnsi="Arial Nova Light" w:cs="Arial"/>
          <w:bCs/>
          <w:sz w:val="24"/>
          <w:szCs w:val="24"/>
        </w:rPr>
        <w:t>un perfil de una candidata,</w:t>
      </w:r>
      <w:r w:rsidRPr="00EE6724">
        <w:rPr>
          <w:rFonts w:ascii="Arial Nova Light" w:hAnsi="Arial Nova Light" w:cs="Arial"/>
          <w:bCs/>
          <w:sz w:val="24"/>
          <w:szCs w:val="24"/>
        </w:rPr>
        <w:t xml:space="preserve"> es dable exigir un mayor cuidado en torno a los mensajes que en ellos publican en contraste con la ciudadanía en general, por lo tanto, es viable analizar por este Tribunal, si la denunciada incurrió en actos anticipados de campaña a través del uso de redes sociales.</w:t>
      </w:r>
    </w:p>
    <w:p w14:paraId="38C4BE6D" w14:textId="77777777" w:rsidR="00042B47" w:rsidRPr="00EE6724" w:rsidRDefault="00042B47" w:rsidP="00042B47">
      <w:pPr>
        <w:spacing w:after="0" w:line="360" w:lineRule="auto"/>
        <w:jc w:val="both"/>
        <w:rPr>
          <w:rFonts w:ascii="Arial Nova Light" w:hAnsi="Arial Nova Light" w:cs="Arial"/>
          <w:bCs/>
          <w:sz w:val="24"/>
          <w:szCs w:val="24"/>
        </w:rPr>
      </w:pPr>
    </w:p>
    <w:p w14:paraId="077A2D15" w14:textId="77777777" w:rsidR="00F3589F" w:rsidRPr="00EE6724" w:rsidRDefault="00042B47" w:rsidP="00F3589F">
      <w:pPr>
        <w:spacing w:after="0" w:line="360" w:lineRule="auto"/>
        <w:jc w:val="both"/>
        <w:rPr>
          <w:rFonts w:ascii="Arial Nova Light" w:hAnsi="Arial Nova Light" w:cs="Arial"/>
          <w:bCs/>
          <w:sz w:val="24"/>
          <w:szCs w:val="24"/>
        </w:rPr>
      </w:pPr>
      <w:r w:rsidRPr="00EE6724">
        <w:rPr>
          <w:rFonts w:ascii="Arial Nova Light" w:hAnsi="Arial Nova Light" w:cs="Arial"/>
          <w:bCs/>
          <w:sz w:val="24"/>
          <w:szCs w:val="24"/>
        </w:rPr>
        <w:t>De lo anterior es posible concluir que, si bien los contenidos en las redes sociales pueden ser susceptibles de constituir una infracción en materia electoral, también lo es que la libertad de expresión a través de redes sociales goza, en principio, de una presunción de espontaneidad, es decir, que la difusión de mensajes, videos, fotografías o cualquier elemento audiovisual cuenta con una protección amplia.</w:t>
      </w:r>
    </w:p>
    <w:p w14:paraId="6359FB50" w14:textId="77777777" w:rsidR="00F12D57" w:rsidRPr="00EE6724" w:rsidRDefault="00F12D57" w:rsidP="00F12D57">
      <w:pPr>
        <w:pStyle w:val="Prrafodelista"/>
        <w:spacing w:after="0" w:line="360" w:lineRule="auto"/>
        <w:ind w:left="0"/>
        <w:jc w:val="both"/>
        <w:rPr>
          <w:rFonts w:ascii="Arial Nova Light" w:hAnsi="Arial Nova Light" w:cs="Arial"/>
          <w:b/>
          <w:sz w:val="24"/>
          <w:szCs w:val="24"/>
        </w:rPr>
      </w:pPr>
    </w:p>
    <w:p w14:paraId="4F95D015" w14:textId="74D67BD8" w:rsidR="00F3589F" w:rsidRPr="00EE6724" w:rsidRDefault="0055230D" w:rsidP="00D756D6">
      <w:pPr>
        <w:pStyle w:val="Prrafodelista"/>
        <w:numPr>
          <w:ilvl w:val="0"/>
          <w:numId w:val="17"/>
        </w:numPr>
        <w:spacing w:after="0" w:line="360" w:lineRule="auto"/>
        <w:ind w:left="0" w:firstLine="0"/>
        <w:jc w:val="both"/>
        <w:rPr>
          <w:rFonts w:ascii="Arial Nova Light" w:hAnsi="Arial Nova Light" w:cs="Arial"/>
          <w:bCs/>
          <w:sz w:val="24"/>
          <w:szCs w:val="24"/>
        </w:rPr>
      </w:pPr>
      <w:r w:rsidRPr="00EE6724">
        <w:rPr>
          <w:rFonts w:ascii="Arial Nova Light" w:hAnsi="Arial Nova Light" w:cs="Arial"/>
          <w:b/>
          <w:sz w:val="24"/>
          <w:szCs w:val="24"/>
        </w:rPr>
        <w:t>CASO CONCRETO.</w:t>
      </w:r>
      <w:r w:rsidR="006D17DD" w:rsidRPr="00EE6724">
        <w:rPr>
          <w:rFonts w:ascii="Arial Nova Light" w:hAnsi="Arial Nova Light" w:cs="Arial"/>
          <w:b/>
          <w:sz w:val="24"/>
          <w:szCs w:val="24"/>
        </w:rPr>
        <w:t xml:space="preserve"> </w:t>
      </w:r>
    </w:p>
    <w:p w14:paraId="36553905" w14:textId="597EA1AE" w:rsidR="005C5EB7" w:rsidRPr="00EE6724" w:rsidRDefault="006D17DD" w:rsidP="00D756D6">
      <w:pPr>
        <w:pStyle w:val="Prrafodelista"/>
        <w:numPr>
          <w:ilvl w:val="0"/>
          <w:numId w:val="18"/>
        </w:numPr>
        <w:spacing w:after="0" w:line="360" w:lineRule="auto"/>
        <w:ind w:left="0" w:firstLine="0"/>
        <w:jc w:val="both"/>
        <w:rPr>
          <w:rFonts w:ascii="Arial Nova Light" w:hAnsi="Arial Nova Light" w:cs="Arial"/>
          <w:bCs/>
          <w:sz w:val="24"/>
          <w:szCs w:val="24"/>
        </w:rPr>
      </w:pPr>
      <w:r w:rsidRPr="00EE6724">
        <w:rPr>
          <w:rFonts w:ascii="Arial Nova Light" w:hAnsi="Arial Nova Light" w:cs="Arial"/>
          <w:b/>
          <w:sz w:val="24"/>
          <w:szCs w:val="24"/>
        </w:rPr>
        <w:t>NO SE</w:t>
      </w:r>
      <w:r w:rsidR="00FC0D89" w:rsidRPr="00EE6724">
        <w:rPr>
          <w:rFonts w:ascii="Arial Nova Light" w:hAnsi="Arial Nova Light" w:cs="Arial"/>
          <w:b/>
          <w:sz w:val="24"/>
          <w:szCs w:val="24"/>
        </w:rPr>
        <w:t xml:space="preserve"> ACTUALIZA EL ELEMENTO SUBJETIVO </w:t>
      </w:r>
      <w:r w:rsidR="00EB4328" w:rsidRPr="00EE6724">
        <w:rPr>
          <w:rFonts w:ascii="Arial Nova Light" w:hAnsi="Arial Nova Light" w:cs="Arial"/>
          <w:b/>
          <w:sz w:val="24"/>
          <w:szCs w:val="24"/>
        </w:rPr>
        <w:t>Y,</w:t>
      </w:r>
      <w:r w:rsidR="00FC0D89" w:rsidRPr="00EE6724">
        <w:rPr>
          <w:rFonts w:ascii="Arial Nova Light" w:hAnsi="Arial Nova Light" w:cs="Arial"/>
          <w:b/>
          <w:sz w:val="24"/>
          <w:szCs w:val="24"/>
        </w:rPr>
        <w:t xml:space="preserve"> POR TANTO, NO SE</w:t>
      </w:r>
      <w:r w:rsidRPr="00EE6724">
        <w:rPr>
          <w:rFonts w:ascii="Arial Nova Light" w:hAnsi="Arial Nova Light" w:cs="Arial"/>
          <w:b/>
          <w:sz w:val="24"/>
          <w:szCs w:val="24"/>
        </w:rPr>
        <w:t xml:space="preserve"> ACREDITA</w:t>
      </w:r>
      <w:r w:rsidR="008323C1" w:rsidRPr="00EE6724">
        <w:rPr>
          <w:rFonts w:ascii="Arial Nova Light" w:hAnsi="Arial Nova Light" w:cs="Arial"/>
          <w:b/>
          <w:sz w:val="24"/>
          <w:szCs w:val="24"/>
        </w:rPr>
        <w:t xml:space="preserve"> LA INFRACCIÓN DE ACTOS ANTICIPADOS DE CAMPAÑA</w:t>
      </w:r>
      <w:r w:rsidRPr="00EE6724">
        <w:rPr>
          <w:rFonts w:ascii="Arial Nova Light" w:hAnsi="Arial Nova Light" w:cs="Arial"/>
          <w:b/>
          <w:sz w:val="24"/>
          <w:szCs w:val="24"/>
        </w:rPr>
        <w:t>.</w:t>
      </w:r>
      <w:r w:rsidR="00FA39D4" w:rsidRPr="00EE6724">
        <w:rPr>
          <w:rFonts w:ascii="Arial Nova Light" w:hAnsi="Arial Nova Light" w:cs="Arial"/>
          <w:b/>
          <w:sz w:val="24"/>
          <w:szCs w:val="24"/>
        </w:rPr>
        <w:t xml:space="preserve">  </w:t>
      </w:r>
      <w:r w:rsidR="00EB4328" w:rsidRPr="00EE6724">
        <w:rPr>
          <w:rFonts w:ascii="Arial Nova Light" w:hAnsi="Arial Nova Light" w:cs="Arial"/>
          <w:bCs/>
          <w:sz w:val="24"/>
          <w:szCs w:val="24"/>
        </w:rPr>
        <w:t xml:space="preserve">  </w:t>
      </w:r>
      <w:r w:rsidR="008323C1" w:rsidRPr="00EE6724">
        <w:rPr>
          <w:rFonts w:ascii="Arial Nova Light" w:hAnsi="Arial Nova Light"/>
          <w:bCs/>
          <w:sz w:val="24"/>
          <w:szCs w:val="24"/>
        </w:rPr>
        <w:t xml:space="preserve">El actor </w:t>
      </w:r>
      <w:r w:rsidR="004C0666" w:rsidRPr="00EE6724">
        <w:rPr>
          <w:rFonts w:ascii="Arial Nova Light" w:hAnsi="Arial Nova Light"/>
          <w:bCs/>
          <w:sz w:val="24"/>
          <w:szCs w:val="24"/>
        </w:rPr>
        <w:t>cuestiona</w:t>
      </w:r>
      <w:r w:rsidR="008323C1" w:rsidRPr="00EE6724">
        <w:rPr>
          <w:rFonts w:ascii="Arial Nova Light" w:hAnsi="Arial Nova Light"/>
          <w:bCs/>
          <w:sz w:val="24"/>
          <w:szCs w:val="24"/>
        </w:rPr>
        <w:t xml:space="preserve"> la siguiente publicación </w:t>
      </w:r>
      <w:r w:rsidR="005C5EB7" w:rsidRPr="00EE6724">
        <w:rPr>
          <w:rFonts w:ascii="Arial Nova Light" w:hAnsi="Arial Nova Light"/>
          <w:bCs/>
          <w:sz w:val="24"/>
          <w:szCs w:val="24"/>
        </w:rPr>
        <w:t xml:space="preserve">de fecha dieciocho de abril, en el perfil de Facebook de la denunciada, por considerar que se trataba de un acto anticipado de campaña: </w:t>
      </w:r>
    </w:p>
    <w:p w14:paraId="0B9AF96F" w14:textId="63FD5A5F" w:rsidR="005C5EB7" w:rsidRPr="00EE6724" w:rsidRDefault="005C5EB7" w:rsidP="005C5EB7">
      <w:pPr>
        <w:pStyle w:val="Prrafodelista"/>
        <w:spacing w:after="0" w:line="360" w:lineRule="auto"/>
        <w:ind w:left="0"/>
        <w:jc w:val="center"/>
        <w:rPr>
          <w:rFonts w:ascii="Arial Nova Light" w:hAnsi="Arial Nova Light"/>
          <w:bCs/>
          <w:sz w:val="24"/>
          <w:szCs w:val="24"/>
        </w:rPr>
      </w:pPr>
      <w:r w:rsidRPr="00EE6724">
        <w:rPr>
          <w:rFonts w:ascii="Arial Nova Light" w:hAnsi="Arial Nova Light"/>
          <w:noProof/>
          <w:sz w:val="24"/>
          <w:szCs w:val="24"/>
        </w:rPr>
        <w:lastRenderedPageBreak/>
        <w:drawing>
          <wp:inline distT="0" distB="0" distL="0" distR="0" wp14:anchorId="0980CAE7" wp14:editId="2CF4B1F9">
            <wp:extent cx="3895725" cy="360997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95725" cy="3609975"/>
                    </a:xfrm>
                    <a:prstGeom prst="rect">
                      <a:avLst/>
                    </a:prstGeom>
                  </pic:spPr>
                </pic:pic>
              </a:graphicData>
            </a:graphic>
          </wp:inline>
        </w:drawing>
      </w:r>
    </w:p>
    <w:p w14:paraId="442B54B0" w14:textId="2C8648CF" w:rsidR="0066256E" w:rsidRPr="00EE6724" w:rsidRDefault="0066256E" w:rsidP="003C73C2">
      <w:pPr>
        <w:spacing w:after="0" w:line="360" w:lineRule="auto"/>
        <w:jc w:val="both"/>
        <w:rPr>
          <w:rFonts w:ascii="Arial Nova Light" w:eastAsia="Arial" w:hAnsi="Arial Nova Light" w:cs="Arial"/>
          <w:spacing w:val="4"/>
          <w:sz w:val="24"/>
          <w:szCs w:val="24"/>
        </w:rPr>
      </w:pPr>
      <w:r w:rsidRPr="00EE6724">
        <w:rPr>
          <w:rFonts w:ascii="Arial Nova Light" w:eastAsia="Arial" w:hAnsi="Arial Nova Light" w:cs="Arial"/>
          <w:spacing w:val="4"/>
          <w:sz w:val="24"/>
          <w:szCs w:val="24"/>
        </w:rPr>
        <w:t xml:space="preserve">El actor, refiere que la publicación actualiza el </w:t>
      </w:r>
      <w:r w:rsidRPr="00EE6724">
        <w:rPr>
          <w:rFonts w:ascii="Arial Nova Light" w:eastAsia="Arial" w:hAnsi="Arial Nova Light" w:cs="Arial"/>
          <w:i/>
          <w:iCs/>
          <w:spacing w:val="4"/>
          <w:sz w:val="24"/>
          <w:szCs w:val="24"/>
        </w:rPr>
        <w:t>elemento subjetivo</w:t>
      </w:r>
      <w:r w:rsidRPr="00EE6724">
        <w:rPr>
          <w:rFonts w:ascii="Arial Nova Light" w:eastAsia="Arial" w:hAnsi="Arial Nova Light" w:cs="Arial"/>
          <w:spacing w:val="4"/>
          <w:sz w:val="24"/>
          <w:szCs w:val="24"/>
        </w:rPr>
        <w:t xml:space="preserve"> porque busca un beneficio para la denunciada en la actual contienda electoral</w:t>
      </w:r>
      <w:r w:rsidR="007F7BAC" w:rsidRPr="00EE6724">
        <w:rPr>
          <w:rFonts w:ascii="Arial Nova Light" w:eastAsia="Arial" w:hAnsi="Arial Nova Light" w:cs="Arial"/>
          <w:spacing w:val="4"/>
          <w:sz w:val="24"/>
          <w:szCs w:val="24"/>
        </w:rPr>
        <w:t xml:space="preserve">, y que la conducta se encuentra fuera de las etapas permitidas, es decir, antes de la campaña electoral. </w:t>
      </w:r>
    </w:p>
    <w:p w14:paraId="36A3E6E5" w14:textId="48DDB3C9" w:rsidR="007F7BAC" w:rsidRPr="00EE6724" w:rsidRDefault="007F7BAC" w:rsidP="003C73C2">
      <w:pPr>
        <w:spacing w:after="0" w:line="360" w:lineRule="auto"/>
        <w:jc w:val="both"/>
        <w:rPr>
          <w:rFonts w:ascii="Arial Nova Light" w:eastAsia="Arial" w:hAnsi="Arial Nova Light" w:cs="Arial"/>
          <w:spacing w:val="4"/>
          <w:sz w:val="24"/>
          <w:szCs w:val="24"/>
        </w:rPr>
      </w:pPr>
    </w:p>
    <w:p w14:paraId="4B3CC7CF" w14:textId="77777777" w:rsidR="007F7BAC" w:rsidRPr="00EE6724" w:rsidRDefault="007F7BAC" w:rsidP="007F7BAC">
      <w:pPr>
        <w:spacing w:before="29" w:line="360" w:lineRule="auto"/>
        <w:ind w:right="36"/>
        <w:jc w:val="both"/>
        <w:rPr>
          <w:rFonts w:ascii="Arial Nova Light" w:eastAsia="Arial" w:hAnsi="Arial Nova Light" w:cs="Arial"/>
          <w:spacing w:val="4"/>
          <w:sz w:val="24"/>
          <w:szCs w:val="24"/>
        </w:rPr>
      </w:pPr>
      <w:r w:rsidRPr="00EE6724">
        <w:rPr>
          <w:rFonts w:ascii="Arial Nova Light" w:eastAsia="Arial" w:hAnsi="Arial Nova Light" w:cs="Arial"/>
          <w:spacing w:val="4"/>
          <w:sz w:val="24"/>
          <w:szCs w:val="24"/>
        </w:rPr>
        <w:t>Al respecto, la Sala Superior nos orienta en el sentido que, cuando se denuncien publicaciones o contenidos alojados en redes sociales, por transgresiones a normas electorales, se debe advertir:</w:t>
      </w:r>
    </w:p>
    <w:p w14:paraId="75CA2AA2" w14:textId="77777777" w:rsidR="007F7BAC" w:rsidRPr="00EE6724" w:rsidRDefault="007F7BAC" w:rsidP="00D756D6">
      <w:pPr>
        <w:pStyle w:val="Prrafodelista"/>
        <w:numPr>
          <w:ilvl w:val="0"/>
          <w:numId w:val="9"/>
        </w:numPr>
        <w:spacing w:before="29" w:line="360" w:lineRule="auto"/>
        <w:ind w:right="36"/>
        <w:jc w:val="both"/>
        <w:rPr>
          <w:rFonts w:ascii="Arial Nova Light" w:eastAsia="Arial" w:hAnsi="Arial Nova Light" w:cs="Arial"/>
          <w:spacing w:val="4"/>
          <w:sz w:val="24"/>
          <w:szCs w:val="24"/>
        </w:rPr>
      </w:pPr>
      <w:r w:rsidRPr="00EE6724">
        <w:rPr>
          <w:rFonts w:ascii="Arial Nova Light" w:eastAsia="Arial" w:hAnsi="Arial Nova Light" w:cs="Arial"/>
          <w:spacing w:val="4"/>
          <w:sz w:val="24"/>
          <w:szCs w:val="24"/>
        </w:rPr>
        <w:t>La calidad de la persona que hace la publicación;</w:t>
      </w:r>
    </w:p>
    <w:p w14:paraId="67D29245" w14:textId="77777777" w:rsidR="007F7BAC" w:rsidRPr="00EE6724" w:rsidRDefault="007F7BAC" w:rsidP="00D756D6">
      <w:pPr>
        <w:pStyle w:val="Prrafodelista"/>
        <w:numPr>
          <w:ilvl w:val="0"/>
          <w:numId w:val="9"/>
        </w:numPr>
        <w:spacing w:before="29" w:line="360" w:lineRule="auto"/>
        <w:ind w:right="36"/>
        <w:jc w:val="both"/>
        <w:rPr>
          <w:rFonts w:ascii="Arial Nova Light" w:eastAsia="Arial" w:hAnsi="Arial Nova Light" w:cs="Arial"/>
          <w:spacing w:val="4"/>
          <w:sz w:val="24"/>
          <w:szCs w:val="24"/>
        </w:rPr>
      </w:pPr>
      <w:r w:rsidRPr="00EE6724">
        <w:rPr>
          <w:rFonts w:ascii="Arial Nova Light" w:eastAsia="Arial" w:hAnsi="Arial Nova Light" w:cs="Arial"/>
          <w:spacing w:val="4"/>
          <w:sz w:val="24"/>
          <w:szCs w:val="24"/>
        </w:rPr>
        <w:t>El momento en qué se hace y;</w:t>
      </w:r>
    </w:p>
    <w:p w14:paraId="14424001" w14:textId="77777777" w:rsidR="007F7BAC" w:rsidRPr="00EE6724" w:rsidRDefault="007F7BAC" w:rsidP="00D756D6">
      <w:pPr>
        <w:pStyle w:val="Prrafodelista"/>
        <w:numPr>
          <w:ilvl w:val="0"/>
          <w:numId w:val="9"/>
        </w:numPr>
        <w:spacing w:before="29" w:line="360" w:lineRule="auto"/>
        <w:ind w:right="36"/>
        <w:jc w:val="both"/>
        <w:rPr>
          <w:rFonts w:ascii="Arial Nova Light" w:eastAsia="Arial" w:hAnsi="Arial Nova Light" w:cs="Arial"/>
          <w:spacing w:val="4"/>
          <w:sz w:val="24"/>
          <w:szCs w:val="24"/>
        </w:rPr>
      </w:pPr>
      <w:r w:rsidRPr="00EE6724">
        <w:rPr>
          <w:rFonts w:ascii="Arial Nova Light" w:eastAsia="Arial" w:hAnsi="Arial Nova Light" w:cs="Arial"/>
          <w:spacing w:val="4"/>
          <w:sz w:val="24"/>
          <w:szCs w:val="24"/>
        </w:rPr>
        <w:t>Las intenciones que pudieran mediar (elementos personal, temporal y subjetivo).</w:t>
      </w:r>
    </w:p>
    <w:p w14:paraId="4981942A" w14:textId="3CAA5A41" w:rsidR="0012468E" w:rsidRPr="00EE6724" w:rsidRDefault="0012468E" w:rsidP="0012468E">
      <w:pPr>
        <w:spacing w:before="29" w:line="360" w:lineRule="auto"/>
        <w:ind w:right="36"/>
        <w:jc w:val="both"/>
        <w:rPr>
          <w:rFonts w:ascii="Arial Nova Light" w:eastAsia="Arial" w:hAnsi="Arial Nova Light" w:cs="Arial"/>
          <w:spacing w:val="4"/>
          <w:sz w:val="24"/>
          <w:szCs w:val="24"/>
        </w:rPr>
      </w:pPr>
      <w:r w:rsidRPr="00EE6724">
        <w:rPr>
          <w:rFonts w:ascii="Arial Nova Light" w:eastAsia="Arial" w:hAnsi="Arial Nova Light" w:cs="Arial"/>
          <w:spacing w:val="4"/>
          <w:sz w:val="24"/>
          <w:szCs w:val="24"/>
        </w:rPr>
        <w:t>De lo anterior, la Sala Superior no establece que deba juzgarse siempre y de manera indiscriminada, los contenidos o publicaciones que se realicen en las redes sociales, sino que, para entrar al estudio de los elementos denunciados, se deben observar las particularidades de cada caso.</w:t>
      </w:r>
    </w:p>
    <w:p w14:paraId="50771E49" w14:textId="3C9706AD" w:rsidR="0012468E" w:rsidRPr="00EE6724" w:rsidRDefault="00651337" w:rsidP="0012468E">
      <w:pPr>
        <w:spacing w:before="29" w:line="360" w:lineRule="auto"/>
        <w:ind w:right="36"/>
        <w:jc w:val="both"/>
        <w:rPr>
          <w:rFonts w:ascii="Arial Nova Light" w:eastAsia="Arial" w:hAnsi="Arial Nova Light" w:cs="Arial"/>
          <w:spacing w:val="4"/>
          <w:sz w:val="24"/>
          <w:szCs w:val="24"/>
        </w:rPr>
      </w:pPr>
      <w:r w:rsidRPr="00EE6724">
        <w:rPr>
          <w:rFonts w:ascii="Arial Nova Light" w:eastAsia="Arial" w:hAnsi="Arial Nova Light" w:cs="Arial"/>
          <w:spacing w:val="4"/>
          <w:sz w:val="24"/>
          <w:szCs w:val="24"/>
        </w:rPr>
        <w:t xml:space="preserve">En ese entendimiento, del análisis de la publicación denunciada en su conjunto (mensaje + imagen + reacciones), este Tribunal considera que no </w:t>
      </w:r>
      <w:r w:rsidR="00FA2A28" w:rsidRPr="00EE6724">
        <w:rPr>
          <w:rFonts w:ascii="Arial Nova Light" w:eastAsia="Arial" w:hAnsi="Arial Nova Light" w:cs="Arial"/>
          <w:spacing w:val="4"/>
          <w:sz w:val="24"/>
          <w:szCs w:val="24"/>
        </w:rPr>
        <w:t xml:space="preserve">se actualizan actos anticipados de campaña como lo pretende afirmar el actor, por las siguientes consideraciones: </w:t>
      </w:r>
    </w:p>
    <w:p w14:paraId="1D467A9B" w14:textId="4CD74F53" w:rsidR="00FA2A28" w:rsidRPr="00EE6724" w:rsidRDefault="002C7A23" w:rsidP="00DF3CB4">
      <w:pPr>
        <w:spacing w:before="29" w:line="360" w:lineRule="auto"/>
        <w:ind w:right="36"/>
        <w:jc w:val="both"/>
        <w:rPr>
          <w:rFonts w:ascii="Arial Nova Light" w:eastAsia="Arial" w:hAnsi="Arial Nova Light" w:cs="Arial"/>
          <w:spacing w:val="4"/>
          <w:sz w:val="24"/>
          <w:szCs w:val="24"/>
        </w:rPr>
      </w:pPr>
      <w:r w:rsidRPr="00EE6724">
        <w:rPr>
          <w:rFonts w:ascii="Arial Nova Light" w:eastAsia="Arial" w:hAnsi="Arial Nova Light" w:cs="Arial"/>
          <w:spacing w:val="4"/>
          <w:sz w:val="24"/>
          <w:szCs w:val="24"/>
        </w:rPr>
        <w:lastRenderedPageBreak/>
        <w:t>Este</w:t>
      </w:r>
      <w:r w:rsidR="00BB4B1D" w:rsidRPr="00EE6724">
        <w:rPr>
          <w:rFonts w:ascii="Arial Nova Light" w:eastAsia="Arial" w:hAnsi="Arial Nova Light" w:cs="Arial"/>
          <w:spacing w:val="4"/>
          <w:sz w:val="24"/>
          <w:szCs w:val="24"/>
        </w:rPr>
        <w:t xml:space="preserve"> Tribunal considera que no se actualiza el </w:t>
      </w:r>
      <w:r w:rsidR="00BB4B1D" w:rsidRPr="00EE6724">
        <w:rPr>
          <w:rFonts w:ascii="Arial Nova Light" w:eastAsia="Arial" w:hAnsi="Arial Nova Light" w:cs="Arial"/>
          <w:b/>
          <w:bCs/>
          <w:spacing w:val="4"/>
          <w:sz w:val="24"/>
          <w:szCs w:val="24"/>
        </w:rPr>
        <w:t>elemento subjetivo</w:t>
      </w:r>
      <w:r w:rsidR="00BB4B1D" w:rsidRPr="00EE6724">
        <w:rPr>
          <w:rFonts w:ascii="Arial Nova Light" w:eastAsia="Arial" w:hAnsi="Arial Nova Light" w:cs="Arial"/>
          <w:spacing w:val="4"/>
          <w:sz w:val="24"/>
          <w:szCs w:val="24"/>
        </w:rPr>
        <w:t xml:space="preserve">, puesto que, </w:t>
      </w:r>
      <w:r w:rsidR="00DF3CB4" w:rsidRPr="00EE6724">
        <w:rPr>
          <w:rFonts w:ascii="Arial Nova Light" w:eastAsia="Arial" w:hAnsi="Arial Nova Light" w:cs="Arial"/>
          <w:spacing w:val="4"/>
          <w:sz w:val="24"/>
          <w:szCs w:val="24"/>
        </w:rPr>
        <w:t>e</w:t>
      </w:r>
      <w:r w:rsidR="00FA2A28" w:rsidRPr="00EE6724">
        <w:rPr>
          <w:rFonts w:ascii="Arial Nova Light" w:eastAsia="Arial" w:hAnsi="Arial Nova Light" w:cs="Arial"/>
          <w:spacing w:val="4"/>
          <w:sz w:val="24"/>
          <w:szCs w:val="24"/>
        </w:rPr>
        <w:t>l mensaje</w:t>
      </w:r>
      <w:r w:rsidR="00DF3CB4" w:rsidRPr="00EE6724">
        <w:rPr>
          <w:rFonts w:ascii="Arial Nova Light" w:eastAsia="Arial" w:hAnsi="Arial Nova Light" w:cs="Arial"/>
          <w:spacing w:val="4"/>
          <w:sz w:val="24"/>
          <w:szCs w:val="24"/>
        </w:rPr>
        <w:t>,</w:t>
      </w:r>
      <w:r w:rsidR="00FA2A28" w:rsidRPr="00EE6724">
        <w:rPr>
          <w:rFonts w:ascii="Arial Nova Light" w:eastAsia="Arial" w:hAnsi="Arial Nova Light" w:cs="Arial"/>
          <w:spacing w:val="4"/>
          <w:sz w:val="24"/>
          <w:szCs w:val="24"/>
        </w:rPr>
        <w:t xml:space="preserve"> no contiene algún llamamiento al voto</w:t>
      </w:r>
      <w:r w:rsidR="00DF3CB4" w:rsidRPr="00EE6724">
        <w:rPr>
          <w:rFonts w:ascii="Arial Nova Light" w:eastAsia="Arial" w:hAnsi="Arial Nova Light" w:cs="Arial"/>
          <w:spacing w:val="4"/>
          <w:sz w:val="24"/>
          <w:szCs w:val="24"/>
        </w:rPr>
        <w:t>,</w:t>
      </w:r>
      <w:r w:rsidR="00FA2A28" w:rsidRPr="00EE6724">
        <w:rPr>
          <w:rFonts w:ascii="Arial Nova Light" w:eastAsia="Arial" w:hAnsi="Arial Nova Light" w:cs="Arial"/>
          <w:spacing w:val="4"/>
          <w:sz w:val="24"/>
          <w:szCs w:val="24"/>
        </w:rPr>
        <w:t xml:space="preserve"> no promueve </w:t>
      </w:r>
      <w:r w:rsidR="000254FF" w:rsidRPr="00EE6724">
        <w:rPr>
          <w:rFonts w:ascii="Arial Nova Light" w:eastAsia="Arial" w:hAnsi="Arial Nova Light" w:cs="Arial"/>
          <w:spacing w:val="4"/>
          <w:sz w:val="24"/>
          <w:szCs w:val="24"/>
        </w:rPr>
        <w:t>su candidatura</w:t>
      </w:r>
      <w:r w:rsidR="00FA2A28" w:rsidRPr="00EE6724">
        <w:rPr>
          <w:rFonts w:ascii="Arial Nova Light" w:eastAsia="Arial" w:hAnsi="Arial Nova Light" w:cs="Arial"/>
          <w:spacing w:val="4"/>
          <w:sz w:val="24"/>
          <w:szCs w:val="24"/>
        </w:rPr>
        <w:t>, tampoco publicita a un partido</w:t>
      </w:r>
      <w:r w:rsidR="00DF3CB4" w:rsidRPr="00EE6724">
        <w:rPr>
          <w:rFonts w:ascii="Arial Nova Light" w:eastAsia="Arial" w:hAnsi="Arial Nova Light" w:cs="Arial"/>
          <w:spacing w:val="4"/>
          <w:sz w:val="24"/>
          <w:szCs w:val="24"/>
        </w:rPr>
        <w:t>,</w:t>
      </w:r>
      <w:r w:rsidR="00FA2A28" w:rsidRPr="00EE6724">
        <w:rPr>
          <w:rFonts w:ascii="Arial Nova Light" w:eastAsia="Arial" w:hAnsi="Arial Nova Light" w:cs="Arial"/>
          <w:spacing w:val="4"/>
          <w:sz w:val="24"/>
          <w:szCs w:val="24"/>
        </w:rPr>
        <w:t xml:space="preserve"> ni genera rechazo hacia alguna fuerza política. </w:t>
      </w:r>
    </w:p>
    <w:p w14:paraId="32C259E5" w14:textId="4CDE04EB" w:rsidR="00E81762" w:rsidRPr="00EE6724" w:rsidRDefault="00812872" w:rsidP="00812872">
      <w:pPr>
        <w:spacing w:before="29" w:line="360" w:lineRule="auto"/>
        <w:ind w:right="36"/>
        <w:jc w:val="both"/>
        <w:rPr>
          <w:rFonts w:ascii="Arial Nova Light" w:eastAsia="Arial" w:hAnsi="Arial Nova Light" w:cs="Arial"/>
          <w:spacing w:val="4"/>
          <w:sz w:val="24"/>
          <w:szCs w:val="24"/>
        </w:rPr>
      </w:pPr>
      <w:r w:rsidRPr="00EE6724">
        <w:rPr>
          <w:rFonts w:ascii="Arial Nova Light" w:eastAsia="Arial" w:hAnsi="Arial Nova Light" w:cs="Arial"/>
          <w:spacing w:val="4"/>
          <w:sz w:val="24"/>
          <w:szCs w:val="24"/>
        </w:rPr>
        <w:t>Luego entonces</w:t>
      </w:r>
      <w:r w:rsidR="009579AD" w:rsidRPr="00EE6724">
        <w:rPr>
          <w:rFonts w:ascii="Arial Nova Light" w:eastAsia="Arial" w:hAnsi="Arial Nova Light" w:cs="Arial"/>
          <w:spacing w:val="4"/>
          <w:sz w:val="24"/>
          <w:szCs w:val="24"/>
        </w:rPr>
        <w:t xml:space="preserve">, tenemos </w:t>
      </w:r>
      <w:r w:rsidR="00CC0C9A" w:rsidRPr="00EE6724">
        <w:rPr>
          <w:rFonts w:ascii="Arial Nova Light" w:eastAsia="Arial" w:hAnsi="Arial Nova Light" w:cs="Arial"/>
          <w:spacing w:val="4"/>
          <w:sz w:val="24"/>
          <w:szCs w:val="24"/>
        </w:rPr>
        <w:t>que,</w:t>
      </w:r>
      <w:r w:rsidR="009579AD" w:rsidRPr="00EE6724">
        <w:rPr>
          <w:rFonts w:ascii="Arial Nova Light" w:eastAsia="Arial" w:hAnsi="Arial Nova Light" w:cs="Arial"/>
          <w:spacing w:val="4"/>
          <w:sz w:val="24"/>
          <w:szCs w:val="24"/>
        </w:rPr>
        <w:t xml:space="preserve"> para acreditar el elemento subjetivo en los actos anticipados de campaña, se requiere que el mensaje </w:t>
      </w:r>
      <w:r w:rsidR="00D4172B" w:rsidRPr="00EE6724">
        <w:rPr>
          <w:rFonts w:ascii="Arial Nova Light" w:eastAsia="Arial" w:hAnsi="Arial Nova Light" w:cs="Arial"/>
          <w:spacing w:val="4"/>
          <w:sz w:val="24"/>
          <w:szCs w:val="24"/>
        </w:rPr>
        <w:t>sea explicito y sin ambigüedad</w:t>
      </w:r>
      <w:r w:rsidRPr="00EE6724">
        <w:rPr>
          <w:rFonts w:ascii="Arial Nova Light" w:eastAsia="Arial" w:hAnsi="Arial Nova Light" w:cs="Arial"/>
          <w:spacing w:val="4"/>
          <w:sz w:val="24"/>
          <w:szCs w:val="24"/>
        </w:rPr>
        <w:t xml:space="preserve">. </w:t>
      </w:r>
    </w:p>
    <w:p w14:paraId="6F7F02F9" w14:textId="70E9AD3D" w:rsidR="00776E10" w:rsidRPr="00EE6724" w:rsidRDefault="00812872" w:rsidP="002C7A23">
      <w:pPr>
        <w:spacing w:before="29" w:line="360" w:lineRule="auto"/>
        <w:ind w:right="36"/>
        <w:jc w:val="both"/>
        <w:rPr>
          <w:rFonts w:ascii="Arial Nova Light" w:eastAsia="Arial" w:hAnsi="Arial Nova Light" w:cs="Arial"/>
          <w:spacing w:val="4"/>
          <w:sz w:val="24"/>
          <w:szCs w:val="24"/>
        </w:rPr>
      </w:pPr>
      <w:r w:rsidRPr="00EE6724">
        <w:rPr>
          <w:rFonts w:ascii="Arial Nova Light" w:eastAsia="Arial" w:hAnsi="Arial Nova Light" w:cs="Arial"/>
          <w:spacing w:val="4"/>
          <w:sz w:val="24"/>
          <w:szCs w:val="24"/>
        </w:rPr>
        <w:t xml:space="preserve">En ese sentido, </w:t>
      </w:r>
      <w:r w:rsidR="004C0666" w:rsidRPr="00EE6724">
        <w:rPr>
          <w:rFonts w:ascii="Arial Nova Light" w:eastAsia="Arial" w:hAnsi="Arial Nova Light" w:cs="Arial"/>
          <w:spacing w:val="4"/>
          <w:sz w:val="24"/>
          <w:szCs w:val="24"/>
        </w:rPr>
        <w:t xml:space="preserve">en </w:t>
      </w:r>
      <w:r w:rsidR="002C7A23" w:rsidRPr="00EE6724">
        <w:rPr>
          <w:rFonts w:ascii="Arial Nova Light" w:eastAsia="Arial" w:hAnsi="Arial Nova Light" w:cs="Arial"/>
          <w:spacing w:val="4"/>
          <w:sz w:val="24"/>
          <w:szCs w:val="24"/>
        </w:rPr>
        <w:t>la publicación denunciada en la página de Facebook de la denunciada, aparece una imagen de un inmueble reconocido en el Municipio de San Francisco de los Romo, con el mensaje de</w:t>
      </w:r>
      <w:r w:rsidR="00776E10" w:rsidRPr="00EE6724">
        <w:rPr>
          <w:rFonts w:ascii="Arial Nova Light" w:eastAsia="Arial" w:hAnsi="Arial Nova Light" w:cs="Arial"/>
          <w:spacing w:val="4"/>
          <w:sz w:val="24"/>
          <w:szCs w:val="24"/>
        </w:rPr>
        <w:t xml:space="preserve">: </w:t>
      </w:r>
    </w:p>
    <w:p w14:paraId="3F607414" w14:textId="4085FE71" w:rsidR="002C7A23" w:rsidRPr="00EE6724" w:rsidRDefault="002C7A23" w:rsidP="00776E10">
      <w:pPr>
        <w:spacing w:before="29" w:line="360" w:lineRule="auto"/>
        <w:ind w:left="1134" w:right="1418"/>
        <w:jc w:val="both"/>
        <w:rPr>
          <w:rFonts w:ascii="Arial Nova Light" w:eastAsia="Arial" w:hAnsi="Arial Nova Light" w:cs="Arial"/>
          <w:i/>
          <w:iCs/>
          <w:spacing w:val="4"/>
          <w:sz w:val="24"/>
          <w:szCs w:val="24"/>
        </w:rPr>
      </w:pPr>
      <w:r w:rsidRPr="00EE6724">
        <w:rPr>
          <w:rFonts w:ascii="Arial Nova Light" w:eastAsia="Arial" w:hAnsi="Arial Nova Light" w:cs="Arial"/>
          <w:i/>
          <w:iCs/>
          <w:spacing w:val="4"/>
          <w:sz w:val="24"/>
          <w:szCs w:val="24"/>
        </w:rPr>
        <w:t>“Mi gente, estamos a un día de iniciar un camino que nos llevará a seguir trabajando por el San Pancho que tu familia merece; sabemos cómo, ya lo hicimos.</w:t>
      </w:r>
    </w:p>
    <w:p w14:paraId="7251E653" w14:textId="77777777" w:rsidR="002C7A23" w:rsidRPr="00EE6724" w:rsidRDefault="002C7A23" w:rsidP="00776E10">
      <w:pPr>
        <w:spacing w:before="29" w:line="360" w:lineRule="auto"/>
        <w:ind w:left="1134" w:right="1418"/>
        <w:jc w:val="both"/>
        <w:rPr>
          <w:rFonts w:ascii="Arial Nova Light" w:eastAsia="Arial" w:hAnsi="Arial Nova Light" w:cs="Arial"/>
          <w:i/>
          <w:iCs/>
          <w:spacing w:val="4"/>
          <w:sz w:val="24"/>
          <w:szCs w:val="24"/>
        </w:rPr>
      </w:pPr>
      <w:r w:rsidRPr="00EE6724">
        <w:rPr>
          <w:rFonts w:ascii="Arial Nova Light" w:eastAsia="Arial" w:hAnsi="Arial Nova Light" w:cs="Arial"/>
          <w:i/>
          <w:iCs/>
          <w:spacing w:val="4"/>
          <w:sz w:val="24"/>
          <w:szCs w:val="24"/>
        </w:rPr>
        <w:t>Llegó la hora y estamos listos!</w:t>
      </w:r>
    </w:p>
    <w:p w14:paraId="4AFDEDCC" w14:textId="77777777" w:rsidR="002C7A23" w:rsidRPr="00EE6724" w:rsidRDefault="002C7A23" w:rsidP="00776E10">
      <w:pPr>
        <w:spacing w:before="29" w:line="360" w:lineRule="auto"/>
        <w:ind w:left="1134" w:right="1418"/>
        <w:jc w:val="both"/>
        <w:rPr>
          <w:rFonts w:ascii="Arial Nova Light" w:eastAsia="Arial" w:hAnsi="Arial Nova Light" w:cs="Arial"/>
          <w:i/>
          <w:iCs/>
          <w:spacing w:val="4"/>
          <w:sz w:val="24"/>
          <w:szCs w:val="24"/>
        </w:rPr>
      </w:pPr>
      <w:r w:rsidRPr="00EE6724">
        <w:rPr>
          <w:rFonts w:ascii="Arial Nova Light" w:eastAsia="Arial" w:hAnsi="Arial Nova Light" w:cs="Arial"/>
          <w:i/>
          <w:iCs/>
          <w:spacing w:val="4"/>
          <w:sz w:val="24"/>
          <w:szCs w:val="24"/>
        </w:rPr>
        <w:t>#MargaritaGallegos</w:t>
      </w:r>
    </w:p>
    <w:p w14:paraId="0A987777" w14:textId="77777777" w:rsidR="002C7A23" w:rsidRPr="00EE6724" w:rsidRDefault="002C7A23" w:rsidP="00776E10">
      <w:pPr>
        <w:spacing w:before="29" w:line="360" w:lineRule="auto"/>
        <w:ind w:left="1134" w:right="1418"/>
        <w:jc w:val="both"/>
        <w:rPr>
          <w:rFonts w:ascii="Arial Nova Light" w:eastAsia="Arial" w:hAnsi="Arial Nova Light" w:cs="Arial"/>
          <w:i/>
          <w:iCs/>
          <w:spacing w:val="4"/>
          <w:sz w:val="24"/>
          <w:szCs w:val="24"/>
        </w:rPr>
      </w:pPr>
      <w:r w:rsidRPr="00EE6724">
        <w:rPr>
          <w:rFonts w:ascii="Arial Nova Light" w:eastAsia="Arial" w:hAnsi="Arial Nova Light" w:cs="Arial"/>
          <w:i/>
          <w:iCs/>
          <w:spacing w:val="4"/>
          <w:sz w:val="24"/>
          <w:szCs w:val="24"/>
        </w:rPr>
        <w:t>#SFR”</w:t>
      </w:r>
    </w:p>
    <w:p w14:paraId="044DCB0D" w14:textId="4E99260B" w:rsidR="000D799B" w:rsidRPr="00EE6724" w:rsidRDefault="002C7A23" w:rsidP="000D799B">
      <w:pPr>
        <w:spacing w:before="29" w:line="360" w:lineRule="auto"/>
        <w:ind w:right="36"/>
        <w:jc w:val="both"/>
        <w:rPr>
          <w:rFonts w:ascii="Arial Nova Light" w:eastAsia="Arial" w:hAnsi="Arial Nova Light" w:cs="Arial"/>
          <w:spacing w:val="4"/>
          <w:sz w:val="24"/>
          <w:szCs w:val="24"/>
        </w:rPr>
      </w:pPr>
      <w:r w:rsidRPr="00EE6724">
        <w:rPr>
          <w:rFonts w:ascii="Arial Nova Light" w:eastAsia="Arial" w:hAnsi="Arial Nova Light" w:cs="Arial"/>
          <w:spacing w:val="4"/>
          <w:sz w:val="24"/>
          <w:szCs w:val="24"/>
        </w:rPr>
        <w:t xml:space="preserve">En cuanto a la imagen, </w:t>
      </w:r>
      <w:r w:rsidR="000D799B" w:rsidRPr="00EE6724">
        <w:rPr>
          <w:rFonts w:ascii="Arial Nova Light" w:eastAsia="Arial" w:hAnsi="Arial Nova Light" w:cs="Arial"/>
          <w:spacing w:val="4"/>
          <w:sz w:val="24"/>
          <w:szCs w:val="24"/>
        </w:rPr>
        <w:t>sólo aparece una fotografía aérea de una locación en el municipio, sin que, en el contenido total de la publicación se pueda identificar el emblema del partido político</w:t>
      </w:r>
      <w:r w:rsidR="004C0666" w:rsidRPr="00EE6724">
        <w:rPr>
          <w:rFonts w:ascii="Arial Nova Light" w:eastAsia="Arial" w:hAnsi="Arial Nova Light" w:cs="Arial"/>
          <w:spacing w:val="4"/>
          <w:sz w:val="24"/>
          <w:szCs w:val="24"/>
        </w:rPr>
        <w:t>.</w:t>
      </w:r>
    </w:p>
    <w:p w14:paraId="624018B7" w14:textId="791D3363" w:rsidR="000D799B" w:rsidRPr="00EE6724" w:rsidRDefault="000D799B" w:rsidP="000D799B">
      <w:pPr>
        <w:spacing w:before="29" w:line="360" w:lineRule="auto"/>
        <w:ind w:right="36"/>
        <w:jc w:val="both"/>
        <w:rPr>
          <w:rFonts w:ascii="Arial Nova Light" w:hAnsi="Arial Nova Light"/>
          <w:sz w:val="24"/>
          <w:szCs w:val="24"/>
        </w:rPr>
      </w:pPr>
      <w:r w:rsidRPr="00EE6724">
        <w:rPr>
          <w:rFonts w:ascii="Arial Nova Light" w:hAnsi="Arial Nova Light"/>
          <w:sz w:val="24"/>
          <w:szCs w:val="24"/>
        </w:rPr>
        <w:t xml:space="preserve">Así, la imagen y la </w:t>
      </w:r>
      <w:r w:rsidR="004C0666" w:rsidRPr="00EE6724">
        <w:rPr>
          <w:rFonts w:ascii="Arial Nova Light" w:hAnsi="Arial Nova Light"/>
          <w:sz w:val="24"/>
          <w:szCs w:val="24"/>
        </w:rPr>
        <w:t>descripción</w:t>
      </w:r>
      <w:r w:rsidRPr="00EE6724">
        <w:rPr>
          <w:rFonts w:ascii="Arial Nova Light" w:hAnsi="Arial Nova Light"/>
          <w:sz w:val="24"/>
          <w:szCs w:val="24"/>
        </w:rPr>
        <w:t xml:space="preserve"> que la acompaña no denotan aspectos que pudieran darle una preferencia frente al electorado de manera anticipada a las campañas locales. </w:t>
      </w:r>
    </w:p>
    <w:p w14:paraId="1FA95A83" w14:textId="628B5421" w:rsidR="002C7A23" w:rsidRPr="00EE6724" w:rsidRDefault="000D799B" w:rsidP="002C7A23">
      <w:pPr>
        <w:spacing w:before="29" w:line="360" w:lineRule="auto"/>
        <w:ind w:right="36"/>
        <w:jc w:val="both"/>
        <w:rPr>
          <w:rFonts w:ascii="Arial Nova Light" w:eastAsia="Arial" w:hAnsi="Arial Nova Light" w:cs="Arial"/>
          <w:spacing w:val="4"/>
          <w:sz w:val="24"/>
          <w:szCs w:val="24"/>
        </w:rPr>
      </w:pPr>
      <w:r w:rsidRPr="00EE6724">
        <w:rPr>
          <w:rFonts w:ascii="Arial Nova Light" w:hAnsi="Arial Nova Light"/>
          <w:sz w:val="24"/>
          <w:szCs w:val="24"/>
        </w:rPr>
        <w:t>Por lo que, se está frente a una publicación en ejercicio de la libertad de expresión de la denunciada, sin que haya algún elemento que derrote la presunción de espontaneidad que caracteriza al contenido en redes sociales</w:t>
      </w:r>
      <w:r w:rsidR="00776E10" w:rsidRPr="00EE6724">
        <w:rPr>
          <w:rFonts w:ascii="Arial Nova Light" w:hAnsi="Arial Nova Light"/>
          <w:sz w:val="24"/>
          <w:szCs w:val="24"/>
        </w:rPr>
        <w:t xml:space="preserve">, toda vez que, </w:t>
      </w:r>
      <w:r w:rsidR="002C7A23" w:rsidRPr="00EE6724">
        <w:rPr>
          <w:rFonts w:ascii="Arial Nova Light" w:eastAsia="Arial" w:hAnsi="Arial Nova Light" w:cs="Arial"/>
          <w:spacing w:val="4"/>
          <w:sz w:val="24"/>
          <w:szCs w:val="24"/>
        </w:rPr>
        <w:t xml:space="preserve">respecto a su finalidad electoral, es dable concluir que del contenido: </w:t>
      </w:r>
    </w:p>
    <w:p w14:paraId="3F02202B" w14:textId="77777777" w:rsidR="002C7A23" w:rsidRPr="00EE6724" w:rsidRDefault="002C7A23" w:rsidP="00D756D6">
      <w:pPr>
        <w:pStyle w:val="Prrafodelista"/>
        <w:numPr>
          <w:ilvl w:val="0"/>
          <w:numId w:val="7"/>
        </w:numPr>
        <w:spacing w:before="29" w:line="360" w:lineRule="auto"/>
        <w:ind w:right="36"/>
        <w:jc w:val="both"/>
        <w:rPr>
          <w:rFonts w:ascii="Arial Nova Light" w:eastAsia="Arial" w:hAnsi="Arial Nova Light" w:cs="Arial"/>
          <w:spacing w:val="4"/>
          <w:sz w:val="24"/>
          <w:szCs w:val="24"/>
        </w:rPr>
      </w:pPr>
      <w:r w:rsidRPr="00EE6724">
        <w:rPr>
          <w:rFonts w:ascii="Arial Nova Light" w:eastAsia="Arial" w:hAnsi="Arial Nova Light" w:cs="Arial"/>
          <w:spacing w:val="4"/>
          <w:sz w:val="24"/>
          <w:szCs w:val="24"/>
        </w:rPr>
        <w:t xml:space="preserve">No se incluyen palabras o expresiones que, de forma objetiva, manifiesta, abierta y sin ambigüedad denoten alguno de tales propósitos. </w:t>
      </w:r>
    </w:p>
    <w:p w14:paraId="4F98DD86" w14:textId="77777777" w:rsidR="002C7A23" w:rsidRPr="00EE6724" w:rsidRDefault="002C7A23" w:rsidP="00D756D6">
      <w:pPr>
        <w:pStyle w:val="Prrafodelista"/>
        <w:numPr>
          <w:ilvl w:val="0"/>
          <w:numId w:val="7"/>
        </w:numPr>
        <w:spacing w:before="29" w:line="360" w:lineRule="auto"/>
        <w:ind w:right="36"/>
        <w:jc w:val="both"/>
        <w:rPr>
          <w:rFonts w:ascii="Arial Nova Light" w:eastAsia="Arial" w:hAnsi="Arial Nova Light" w:cs="Arial"/>
          <w:spacing w:val="4"/>
          <w:sz w:val="24"/>
          <w:szCs w:val="24"/>
        </w:rPr>
      </w:pPr>
      <w:r w:rsidRPr="00EE6724">
        <w:rPr>
          <w:rFonts w:ascii="Arial Nova Light" w:eastAsia="Arial" w:hAnsi="Arial Nova Light" w:cs="Arial"/>
          <w:spacing w:val="4"/>
          <w:sz w:val="24"/>
          <w:szCs w:val="24"/>
        </w:rPr>
        <w:t>No se advierten equivalentes funcionales de apoyo o rechazo hacia una opción política</w:t>
      </w:r>
    </w:p>
    <w:p w14:paraId="36773798" w14:textId="77777777" w:rsidR="002C7A23" w:rsidRPr="00EE6724" w:rsidRDefault="002C7A23" w:rsidP="00D756D6">
      <w:pPr>
        <w:pStyle w:val="Prrafodelista"/>
        <w:numPr>
          <w:ilvl w:val="0"/>
          <w:numId w:val="7"/>
        </w:numPr>
        <w:spacing w:before="29" w:line="360" w:lineRule="auto"/>
        <w:ind w:right="36"/>
        <w:jc w:val="both"/>
        <w:rPr>
          <w:rFonts w:ascii="Arial Nova Light" w:eastAsia="Arial" w:hAnsi="Arial Nova Light" w:cs="Arial"/>
          <w:spacing w:val="4"/>
          <w:sz w:val="24"/>
          <w:szCs w:val="24"/>
        </w:rPr>
      </w:pPr>
      <w:r w:rsidRPr="00EE6724">
        <w:rPr>
          <w:rFonts w:ascii="Arial Nova Light" w:eastAsia="Arial" w:hAnsi="Arial Nova Light" w:cs="Arial"/>
          <w:spacing w:val="4"/>
          <w:sz w:val="24"/>
          <w:szCs w:val="24"/>
        </w:rPr>
        <w:t>No se observan emblemas de partidos postulantes.</w:t>
      </w:r>
    </w:p>
    <w:p w14:paraId="169C9ADD" w14:textId="77777777" w:rsidR="002C7A23" w:rsidRPr="00EE6724" w:rsidRDefault="002C7A23" w:rsidP="00D756D6">
      <w:pPr>
        <w:pStyle w:val="Prrafodelista"/>
        <w:numPr>
          <w:ilvl w:val="0"/>
          <w:numId w:val="7"/>
        </w:numPr>
        <w:spacing w:before="29" w:line="360" w:lineRule="auto"/>
        <w:ind w:right="36"/>
        <w:jc w:val="both"/>
        <w:rPr>
          <w:rFonts w:ascii="Arial Nova Light" w:eastAsia="Arial" w:hAnsi="Arial Nova Light" w:cs="Arial"/>
          <w:spacing w:val="4"/>
          <w:sz w:val="24"/>
          <w:szCs w:val="24"/>
        </w:rPr>
      </w:pPr>
      <w:r w:rsidRPr="00EE6724">
        <w:rPr>
          <w:rFonts w:ascii="Arial Nova Light" w:eastAsia="Arial" w:hAnsi="Arial Nova Light" w:cs="Arial"/>
          <w:spacing w:val="4"/>
          <w:sz w:val="24"/>
          <w:szCs w:val="24"/>
        </w:rPr>
        <w:t>No se aprecian cargo a contender</w:t>
      </w:r>
    </w:p>
    <w:p w14:paraId="10EDBF32" w14:textId="77777777" w:rsidR="002C7A23" w:rsidRPr="00EE6724" w:rsidRDefault="002C7A23" w:rsidP="00D756D6">
      <w:pPr>
        <w:pStyle w:val="Prrafodelista"/>
        <w:numPr>
          <w:ilvl w:val="0"/>
          <w:numId w:val="7"/>
        </w:numPr>
        <w:spacing w:before="29" w:line="360" w:lineRule="auto"/>
        <w:ind w:right="36"/>
        <w:jc w:val="both"/>
        <w:rPr>
          <w:rFonts w:ascii="Arial Nova Light" w:eastAsia="Arial" w:hAnsi="Arial Nova Light" w:cs="Arial"/>
          <w:spacing w:val="4"/>
          <w:sz w:val="24"/>
          <w:szCs w:val="24"/>
        </w:rPr>
      </w:pPr>
      <w:r w:rsidRPr="00EE6724">
        <w:rPr>
          <w:rFonts w:ascii="Arial Nova Light" w:eastAsia="Arial" w:hAnsi="Arial Nova Light" w:cs="Arial"/>
          <w:spacing w:val="4"/>
          <w:sz w:val="24"/>
          <w:szCs w:val="24"/>
        </w:rPr>
        <w:t xml:space="preserve">No se incluyen frases o referencias en torno a un proceso comicial. </w:t>
      </w:r>
    </w:p>
    <w:p w14:paraId="0BCC8967" w14:textId="77777777" w:rsidR="002C7A23" w:rsidRPr="00EE6724" w:rsidRDefault="002C7A23" w:rsidP="00D756D6">
      <w:pPr>
        <w:pStyle w:val="Prrafodelista"/>
        <w:numPr>
          <w:ilvl w:val="0"/>
          <w:numId w:val="7"/>
        </w:numPr>
        <w:spacing w:before="29" w:line="360" w:lineRule="auto"/>
        <w:ind w:right="36"/>
        <w:jc w:val="both"/>
        <w:rPr>
          <w:rFonts w:ascii="Arial Nova Light" w:eastAsia="Arial" w:hAnsi="Arial Nova Light" w:cs="Arial"/>
          <w:spacing w:val="4"/>
          <w:sz w:val="24"/>
          <w:szCs w:val="24"/>
        </w:rPr>
      </w:pPr>
      <w:r w:rsidRPr="00EE6724">
        <w:rPr>
          <w:rFonts w:ascii="Arial Nova Light" w:eastAsia="Arial" w:hAnsi="Arial Nova Light" w:cs="Arial"/>
          <w:spacing w:val="4"/>
          <w:sz w:val="24"/>
          <w:szCs w:val="24"/>
        </w:rPr>
        <w:t>No se concluye que la publicación trascienda al electorado</w:t>
      </w:r>
    </w:p>
    <w:p w14:paraId="1C98EE23" w14:textId="2B2CEF14" w:rsidR="00DD4724" w:rsidRPr="00EE6724" w:rsidRDefault="00DD4724" w:rsidP="00DD4724">
      <w:pPr>
        <w:spacing w:line="360" w:lineRule="auto"/>
        <w:jc w:val="both"/>
        <w:rPr>
          <w:rFonts w:ascii="Arial Nova Light" w:hAnsi="Arial Nova Light" w:cs="Arial"/>
          <w:sz w:val="24"/>
          <w:szCs w:val="24"/>
        </w:rPr>
      </w:pPr>
      <w:r w:rsidRPr="00EE6724">
        <w:rPr>
          <w:rFonts w:ascii="Arial Nova Light" w:eastAsia="Arial" w:hAnsi="Arial Nova Light" w:cs="Arial"/>
          <w:spacing w:val="4"/>
          <w:sz w:val="24"/>
          <w:szCs w:val="24"/>
        </w:rPr>
        <w:lastRenderedPageBreak/>
        <w:t xml:space="preserve">Por lo anterior, </w:t>
      </w:r>
      <w:r w:rsidRPr="00EE6724">
        <w:rPr>
          <w:rFonts w:ascii="Arial Nova Light" w:eastAsia="Arial" w:hAnsi="Arial Nova Light" w:cs="Arial"/>
          <w:bCs/>
          <w:sz w:val="24"/>
          <w:szCs w:val="24"/>
        </w:rPr>
        <w:t>este órgano jurisdiccional considera que, de la publicación cuestionada</w:t>
      </w:r>
      <w:r w:rsidRPr="00EE6724">
        <w:rPr>
          <w:rFonts w:ascii="Arial Nova Light" w:hAnsi="Arial Nova Light" w:cs="Arial"/>
          <w:sz w:val="24"/>
          <w:szCs w:val="24"/>
        </w:rPr>
        <w:t xml:space="preserve">, </w:t>
      </w:r>
      <w:r w:rsidRPr="00EE6724">
        <w:rPr>
          <w:rFonts w:ascii="Arial Nova Light" w:hAnsi="Arial Nova Light" w:cs="Arial"/>
          <w:b/>
          <w:bCs/>
          <w:sz w:val="24"/>
          <w:szCs w:val="24"/>
        </w:rPr>
        <w:t>no se advierte alguna solicitud</w:t>
      </w:r>
      <w:r w:rsidRPr="00EE6724">
        <w:rPr>
          <w:rFonts w:ascii="Arial Nova Light" w:hAnsi="Arial Nova Light" w:cs="Arial"/>
          <w:sz w:val="24"/>
          <w:szCs w:val="24"/>
        </w:rPr>
        <w:t xml:space="preserve"> a la ciudadanía con el propósito de que </w:t>
      </w:r>
      <w:r w:rsidRPr="00EE6724">
        <w:rPr>
          <w:rFonts w:ascii="Arial Nova Light" w:hAnsi="Arial Nova Light" w:cs="Arial"/>
          <w:b/>
          <w:bCs/>
          <w:sz w:val="24"/>
          <w:szCs w:val="24"/>
        </w:rPr>
        <w:t>vote a favor o en contra de alguna fuerza política</w:t>
      </w:r>
      <w:r w:rsidRPr="00EE6724">
        <w:rPr>
          <w:rFonts w:ascii="Arial Nova Light" w:hAnsi="Arial Nova Light" w:cs="Arial"/>
          <w:sz w:val="24"/>
          <w:szCs w:val="24"/>
        </w:rPr>
        <w:t xml:space="preserve"> o </w:t>
      </w:r>
      <w:r w:rsidRPr="00EE6724">
        <w:rPr>
          <w:rFonts w:ascii="Arial Nova Light" w:hAnsi="Arial Nova Light" w:cs="Arial"/>
          <w:b/>
          <w:bCs/>
          <w:sz w:val="24"/>
          <w:szCs w:val="24"/>
        </w:rPr>
        <w:t xml:space="preserve">candidatura </w:t>
      </w:r>
      <w:r w:rsidRPr="00EE6724">
        <w:rPr>
          <w:rFonts w:ascii="Arial Nova Light" w:hAnsi="Arial Nova Light" w:cs="Arial"/>
          <w:sz w:val="24"/>
          <w:szCs w:val="24"/>
        </w:rPr>
        <w:t xml:space="preserve">en específico, sino que básicamente se tratan de </w:t>
      </w:r>
      <w:r w:rsidRPr="00EE6724">
        <w:rPr>
          <w:rFonts w:ascii="Arial Nova Light" w:hAnsi="Arial Nova Light" w:cs="Arial"/>
          <w:b/>
          <w:bCs/>
          <w:sz w:val="24"/>
          <w:szCs w:val="24"/>
        </w:rPr>
        <w:t xml:space="preserve">expresiones </w:t>
      </w:r>
      <w:r w:rsidR="00DB1A67" w:rsidRPr="00EE6724">
        <w:rPr>
          <w:rFonts w:ascii="Arial Nova Light" w:hAnsi="Arial Nova Light" w:cs="Arial"/>
          <w:b/>
          <w:bCs/>
          <w:sz w:val="24"/>
          <w:szCs w:val="24"/>
        </w:rPr>
        <w:t>libres y espontaneas en el contexto de las plataformas digitales</w:t>
      </w:r>
      <w:r w:rsidR="00DB1A67" w:rsidRPr="00EE6724">
        <w:rPr>
          <w:rFonts w:ascii="Arial Nova Light" w:hAnsi="Arial Nova Light" w:cs="Arial"/>
          <w:sz w:val="24"/>
          <w:szCs w:val="24"/>
        </w:rPr>
        <w:t>.</w:t>
      </w:r>
    </w:p>
    <w:p w14:paraId="75DCAD3A" w14:textId="14B52E45" w:rsidR="00B11AF7" w:rsidRPr="00EE6724" w:rsidRDefault="00B11AF7" w:rsidP="00DD4724">
      <w:pPr>
        <w:spacing w:line="360" w:lineRule="auto"/>
        <w:jc w:val="both"/>
        <w:rPr>
          <w:rFonts w:ascii="Arial Nova Light" w:hAnsi="Arial Nova Light" w:cs="Arial"/>
          <w:sz w:val="24"/>
          <w:szCs w:val="24"/>
        </w:rPr>
      </w:pPr>
      <w:r w:rsidRPr="00EE6724">
        <w:rPr>
          <w:rFonts w:ascii="Arial Nova Light" w:hAnsi="Arial Nova Light" w:cs="Arial"/>
          <w:sz w:val="24"/>
          <w:szCs w:val="24"/>
        </w:rPr>
        <w:t xml:space="preserve">En esa tesitura, al analizar cada una de las palabras y frases del mensaje denunciado, tenemos que no </w:t>
      </w:r>
      <w:r w:rsidR="008423E9" w:rsidRPr="00EE6724">
        <w:rPr>
          <w:rFonts w:ascii="Arial Nova Light" w:hAnsi="Arial Nova Light" w:cs="Arial"/>
          <w:sz w:val="24"/>
          <w:szCs w:val="24"/>
        </w:rPr>
        <w:t xml:space="preserve">se desprende un llamado explícito e inequívoco respecto de la finalidad electoral, por lo que no es posible actualizar el elemento subjetivo, toda vez que </w:t>
      </w:r>
      <w:r w:rsidR="00AE326A" w:rsidRPr="00EE6724">
        <w:rPr>
          <w:rFonts w:ascii="Arial Nova Light" w:hAnsi="Arial Nova Light" w:cs="Arial"/>
          <w:sz w:val="24"/>
          <w:szCs w:val="24"/>
        </w:rPr>
        <w:t xml:space="preserve">el mensaje, como ya se estableció, obedece a una expresión libre y auténtica de la usuaria de la red social, en el que expresa su sentir, sin el afán de llamar a los posibles electores a votar en su favor. </w:t>
      </w:r>
    </w:p>
    <w:p w14:paraId="46FC07B1" w14:textId="77777777" w:rsidR="00AB1A3E" w:rsidRPr="00EE6724" w:rsidRDefault="00AB1A3E" w:rsidP="00AB1A3E">
      <w:pPr>
        <w:spacing w:before="29" w:line="360" w:lineRule="auto"/>
        <w:ind w:right="36"/>
        <w:jc w:val="both"/>
        <w:rPr>
          <w:rFonts w:ascii="Arial Nova Light" w:eastAsia="Arial" w:hAnsi="Arial Nova Light" w:cs="Arial"/>
          <w:spacing w:val="4"/>
          <w:sz w:val="24"/>
          <w:szCs w:val="24"/>
        </w:rPr>
      </w:pPr>
      <w:r w:rsidRPr="00EE6724">
        <w:rPr>
          <w:rFonts w:ascii="Arial Nova Light" w:hAnsi="Arial Nova Light" w:cs="Arial"/>
          <w:sz w:val="24"/>
          <w:szCs w:val="24"/>
        </w:rPr>
        <w:t xml:space="preserve">Entonces, como ya ha quedado asentado con antelación, </w:t>
      </w:r>
      <w:r w:rsidRPr="00EE6724">
        <w:rPr>
          <w:rFonts w:ascii="Arial Nova Light" w:eastAsia="Arial" w:hAnsi="Arial Nova Light" w:cs="Arial"/>
          <w:spacing w:val="4"/>
          <w:sz w:val="24"/>
          <w:szCs w:val="24"/>
        </w:rPr>
        <w:t xml:space="preserve">de las manifestaciones descritas por el denunciante, no puede deducirse ningún acto anticipado de campaña, sino que se trata de meras expresiones emitidas en términos genéricos, amparadas en la libertad de expresión de la persona responsable de la publicación, por lo que gozan de una presunción de espontaneidad al tenor de los artículos 6° y 7° de la CPEUM. </w:t>
      </w:r>
    </w:p>
    <w:p w14:paraId="4DBFFDA6" w14:textId="77777777" w:rsidR="00AB1A3E" w:rsidRPr="00EE6724" w:rsidRDefault="00AB1A3E" w:rsidP="00AB1A3E">
      <w:pPr>
        <w:pStyle w:val="Textonotapie"/>
        <w:spacing w:line="360" w:lineRule="auto"/>
        <w:jc w:val="both"/>
        <w:rPr>
          <w:rFonts w:ascii="Arial Nova Light" w:eastAsia="Arial" w:hAnsi="Arial Nova Light" w:cs="Arial"/>
          <w:spacing w:val="4"/>
          <w:sz w:val="24"/>
          <w:szCs w:val="24"/>
        </w:rPr>
      </w:pPr>
      <w:r w:rsidRPr="00EE6724">
        <w:rPr>
          <w:rFonts w:ascii="Arial Nova Light" w:eastAsia="Arial" w:hAnsi="Arial Nova Light" w:cs="Arial"/>
          <w:spacing w:val="4"/>
          <w:sz w:val="24"/>
          <w:szCs w:val="24"/>
        </w:rPr>
        <w:t>Lo anterior, en atención a que sólo deben considerarse prohibidas las expresiones que supongan un mensaje que se apoye en alguna de las palabras como las que ejemplificativamente se mencionan enseguida: "vota por", "elige a", "apoya a", "emite tu voto por", "[X] a [tal cargo]", "vota en contra de", "rechaza a"; o cualquier otra que de forma unívoca e inequívoca tenga un sentido equivalente de solicitud de sufragio a favor o en contra de alguien</w:t>
      </w:r>
      <w:r w:rsidRPr="00EE6724">
        <w:rPr>
          <w:rStyle w:val="Refdenotaalpie"/>
          <w:rFonts w:ascii="Arial Nova Light" w:eastAsia="Arial" w:hAnsi="Arial Nova Light" w:cs="Arial"/>
          <w:spacing w:val="4"/>
          <w:sz w:val="24"/>
          <w:szCs w:val="24"/>
        </w:rPr>
        <w:footnoteReference w:id="10"/>
      </w:r>
      <w:r w:rsidRPr="00EE6724">
        <w:rPr>
          <w:rFonts w:ascii="Arial Nova Light" w:eastAsia="Arial" w:hAnsi="Arial Nova Light" w:cs="Arial"/>
          <w:spacing w:val="4"/>
          <w:sz w:val="24"/>
          <w:szCs w:val="24"/>
        </w:rPr>
        <w:t>.</w:t>
      </w:r>
    </w:p>
    <w:p w14:paraId="597295CE" w14:textId="77777777" w:rsidR="00AB1A3E" w:rsidRPr="00EE6724" w:rsidRDefault="00AB1A3E" w:rsidP="00AB1A3E">
      <w:pPr>
        <w:pStyle w:val="Textonotapie"/>
        <w:spacing w:line="360" w:lineRule="auto"/>
        <w:jc w:val="both"/>
        <w:rPr>
          <w:rFonts w:ascii="Arial Nova Light" w:eastAsia="Arial" w:hAnsi="Arial Nova Light" w:cs="Arial"/>
          <w:spacing w:val="4"/>
          <w:sz w:val="24"/>
          <w:szCs w:val="24"/>
        </w:rPr>
      </w:pPr>
    </w:p>
    <w:p w14:paraId="1BE9EB23" w14:textId="77777777" w:rsidR="00AB1A3E" w:rsidRPr="00EE6724" w:rsidRDefault="00AB1A3E" w:rsidP="00AB1A3E">
      <w:pPr>
        <w:pStyle w:val="Textonotapie"/>
        <w:spacing w:line="360" w:lineRule="auto"/>
        <w:jc w:val="both"/>
        <w:rPr>
          <w:rFonts w:ascii="Arial Nova Light" w:eastAsia="Arial" w:hAnsi="Arial Nova Light" w:cs="Arial"/>
          <w:spacing w:val="4"/>
          <w:sz w:val="24"/>
          <w:szCs w:val="24"/>
        </w:rPr>
      </w:pPr>
      <w:r w:rsidRPr="00EE6724">
        <w:rPr>
          <w:rFonts w:ascii="Arial Nova Light" w:eastAsia="Arial" w:hAnsi="Arial Nova Light" w:cs="Arial"/>
          <w:spacing w:val="4"/>
          <w:sz w:val="24"/>
          <w:szCs w:val="24"/>
        </w:rPr>
        <w:t xml:space="preserve">Por tales razones, al no actualizarse el elemento </w:t>
      </w:r>
      <w:r w:rsidRPr="00EE6724">
        <w:rPr>
          <w:rFonts w:ascii="Arial Nova Light" w:eastAsia="Arial" w:hAnsi="Arial Nova Light" w:cs="Arial"/>
          <w:b/>
          <w:bCs/>
          <w:spacing w:val="4"/>
          <w:sz w:val="24"/>
          <w:szCs w:val="24"/>
        </w:rPr>
        <w:t>subjetivo</w:t>
      </w:r>
      <w:r w:rsidRPr="00EE6724">
        <w:rPr>
          <w:rFonts w:ascii="Arial Nova Light" w:eastAsia="Arial" w:hAnsi="Arial Nova Light" w:cs="Arial"/>
          <w:spacing w:val="4"/>
          <w:sz w:val="24"/>
          <w:szCs w:val="24"/>
        </w:rPr>
        <w:t>, este Tribunal, considera innecesario estudiar los elementos personal y temporal, pues ha sido criterio de Sala Superior</w:t>
      </w:r>
      <w:r w:rsidRPr="00EE6724">
        <w:rPr>
          <w:rStyle w:val="Refdenotaalpie"/>
          <w:rFonts w:ascii="Arial Nova Light" w:eastAsia="Arial" w:hAnsi="Arial Nova Light" w:cs="Arial"/>
          <w:spacing w:val="4"/>
          <w:sz w:val="24"/>
          <w:szCs w:val="24"/>
        </w:rPr>
        <w:footnoteReference w:id="11"/>
      </w:r>
      <w:r w:rsidRPr="00EE6724">
        <w:rPr>
          <w:rFonts w:ascii="Arial Nova Light" w:eastAsia="Arial" w:hAnsi="Arial Nova Light" w:cs="Arial"/>
          <w:spacing w:val="4"/>
          <w:sz w:val="24"/>
          <w:szCs w:val="24"/>
        </w:rPr>
        <w:t xml:space="preserve">, que basta con que uno de ellos </w:t>
      </w:r>
      <w:r w:rsidRPr="00EE6724">
        <w:rPr>
          <w:rFonts w:ascii="Arial Nova Light" w:eastAsia="Arial" w:hAnsi="Arial Nova Light" w:cs="Arial"/>
          <w:b/>
          <w:bCs/>
          <w:spacing w:val="4"/>
          <w:sz w:val="24"/>
          <w:szCs w:val="24"/>
        </w:rPr>
        <w:t>no se actualice</w:t>
      </w:r>
      <w:r w:rsidRPr="00EE6724">
        <w:rPr>
          <w:rFonts w:ascii="Arial Nova Light" w:eastAsia="Arial" w:hAnsi="Arial Nova Light" w:cs="Arial"/>
          <w:spacing w:val="4"/>
          <w:sz w:val="24"/>
          <w:szCs w:val="24"/>
        </w:rPr>
        <w:t xml:space="preserve"> para que se tenga como </w:t>
      </w:r>
      <w:r w:rsidRPr="00EE6724">
        <w:rPr>
          <w:rFonts w:ascii="Arial Nova Light" w:eastAsia="Arial" w:hAnsi="Arial Nova Light" w:cs="Arial"/>
          <w:b/>
          <w:bCs/>
          <w:spacing w:val="4"/>
          <w:sz w:val="24"/>
          <w:szCs w:val="24"/>
        </w:rPr>
        <w:t>inexistente</w:t>
      </w:r>
      <w:r w:rsidRPr="00EE6724">
        <w:rPr>
          <w:rFonts w:ascii="Arial Nova Light" w:eastAsia="Arial" w:hAnsi="Arial Nova Light" w:cs="Arial"/>
          <w:spacing w:val="4"/>
          <w:sz w:val="24"/>
          <w:szCs w:val="24"/>
        </w:rPr>
        <w:t xml:space="preserve"> la infracción.</w:t>
      </w:r>
    </w:p>
    <w:p w14:paraId="72784AB4" w14:textId="77777777" w:rsidR="00F47CB8" w:rsidRPr="00EE6724" w:rsidRDefault="00F47CB8" w:rsidP="006D10AD">
      <w:pPr>
        <w:spacing w:line="360" w:lineRule="auto"/>
        <w:jc w:val="both"/>
        <w:rPr>
          <w:rFonts w:ascii="Arial Nova Light" w:hAnsi="Arial Nova Light" w:cs="Arial"/>
          <w:b/>
          <w:bCs/>
          <w:sz w:val="24"/>
          <w:szCs w:val="24"/>
        </w:rPr>
      </w:pPr>
    </w:p>
    <w:p w14:paraId="4A9B57FE" w14:textId="63208AC3" w:rsidR="006D10AD" w:rsidRPr="00EE6724" w:rsidRDefault="00416288" w:rsidP="006D10AD">
      <w:pPr>
        <w:spacing w:line="360" w:lineRule="auto"/>
        <w:jc w:val="both"/>
        <w:rPr>
          <w:rFonts w:ascii="Arial Nova Light" w:hAnsi="Arial Nova Light" w:cs="Arial"/>
          <w:b/>
          <w:bCs/>
          <w:sz w:val="24"/>
          <w:szCs w:val="24"/>
        </w:rPr>
      </w:pPr>
      <w:r w:rsidRPr="00EE6724">
        <w:rPr>
          <w:rFonts w:ascii="Arial Nova Light" w:hAnsi="Arial Nova Light" w:cs="Arial"/>
          <w:b/>
          <w:bCs/>
          <w:sz w:val="24"/>
          <w:szCs w:val="24"/>
        </w:rPr>
        <w:t xml:space="preserve">b. </w:t>
      </w:r>
      <w:r w:rsidR="00EB4328" w:rsidRPr="00EE6724">
        <w:rPr>
          <w:rFonts w:ascii="Arial Nova Light" w:hAnsi="Arial Nova Light" w:cs="Arial"/>
          <w:b/>
          <w:bCs/>
          <w:sz w:val="24"/>
          <w:szCs w:val="24"/>
        </w:rPr>
        <w:t xml:space="preserve">ANÁLISIS DE LA FIGURA DE LOS “EQUIVALENTES FUNCIONALES”.   </w:t>
      </w:r>
      <w:r w:rsidR="006D10AD" w:rsidRPr="00EE6724">
        <w:rPr>
          <w:rFonts w:ascii="Arial Nova Light" w:hAnsi="Arial Nova Light" w:cs="Arial"/>
          <w:sz w:val="24"/>
          <w:szCs w:val="24"/>
        </w:rPr>
        <w:t xml:space="preserve">La Sala Superior sostiene que el análisis a cargo de las autoridades electorales para detectar si existe un llamamiento al voto, un mensaje en apoyo a cierta opción política o en contra de otra, o la presentación de una posible plataforma electoral, no se debe reducir a una labor de detección de </w:t>
      </w:r>
      <w:r w:rsidR="006D10AD" w:rsidRPr="00EE6724">
        <w:rPr>
          <w:rFonts w:ascii="Arial Nova Light" w:hAnsi="Arial Nova Light" w:cs="Arial"/>
          <w:sz w:val="24"/>
          <w:szCs w:val="24"/>
        </w:rPr>
        <w:lastRenderedPageBreak/>
        <w:t xml:space="preserve">estas palabras, sino que debe examinarse el contexto integral del mensaje y demás, con el objeto de determinar si las emisiones, programas, spots o mensajes tienen un significado </w:t>
      </w:r>
      <w:r w:rsidR="006D10AD" w:rsidRPr="00EE6724">
        <w:rPr>
          <w:rFonts w:ascii="Arial Nova Light" w:hAnsi="Arial Nova Light" w:cs="Arial"/>
          <w:i/>
          <w:iCs/>
          <w:sz w:val="24"/>
          <w:szCs w:val="24"/>
        </w:rPr>
        <w:t>equivalente</w:t>
      </w:r>
      <w:r w:rsidR="006D10AD" w:rsidRPr="00EE6724">
        <w:rPr>
          <w:rFonts w:ascii="Arial Nova Light" w:hAnsi="Arial Nova Light" w:cs="Arial"/>
          <w:sz w:val="24"/>
          <w:szCs w:val="24"/>
        </w:rPr>
        <w:t xml:space="preserve"> de apoyo o rechazo hacia una opción electoral de una forma inequívoca, es decir, si el contenido es funcionalmente equivalente a un llamado al voto.</w:t>
      </w:r>
    </w:p>
    <w:p w14:paraId="29C81DA8" w14:textId="7D535935" w:rsidR="0009038A" w:rsidRPr="00EE6724" w:rsidRDefault="0009038A" w:rsidP="006D10AD">
      <w:pPr>
        <w:spacing w:line="360" w:lineRule="auto"/>
        <w:jc w:val="both"/>
        <w:rPr>
          <w:rFonts w:ascii="Arial Nova Light" w:hAnsi="Arial Nova Light" w:cs="Arial"/>
          <w:sz w:val="24"/>
          <w:szCs w:val="24"/>
          <w:shd w:val="clear" w:color="auto" w:fill="FFFFFF"/>
        </w:rPr>
      </w:pPr>
      <w:r w:rsidRPr="00EE6724">
        <w:rPr>
          <w:rFonts w:ascii="Arial Nova Light" w:hAnsi="Arial Nova Light" w:cs="Arial"/>
          <w:sz w:val="24"/>
          <w:szCs w:val="24"/>
          <w:shd w:val="clear" w:color="auto" w:fill="FFFFFF"/>
        </w:rPr>
        <w:t>Por tanto, esta autoridad electoral</w:t>
      </w:r>
      <w:r w:rsidR="00E84762" w:rsidRPr="00EE6724">
        <w:rPr>
          <w:rFonts w:ascii="Arial Nova Light" w:hAnsi="Arial Nova Light" w:cs="Arial"/>
          <w:sz w:val="24"/>
          <w:szCs w:val="24"/>
          <w:shd w:val="clear" w:color="auto" w:fill="FFFFFF"/>
        </w:rPr>
        <w:t xml:space="preserve">, de acuerdo a la Jurisprudencia 4/2018, </w:t>
      </w:r>
      <w:r w:rsidRPr="00EE6724">
        <w:rPr>
          <w:rFonts w:ascii="Arial Nova Light" w:hAnsi="Arial Nova Light" w:cs="Arial"/>
          <w:sz w:val="24"/>
          <w:szCs w:val="24"/>
          <w:shd w:val="clear" w:color="auto" w:fill="FFFFFF"/>
        </w:rPr>
        <w:t xml:space="preserve">debe verificar: </w:t>
      </w:r>
    </w:p>
    <w:p w14:paraId="4A1CBEAF" w14:textId="37F03AAA" w:rsidR="0009038A" w:rsidRPr="00EE6724" w:rsidRDefault="0009038A" w:rsidP="00013CA1">
      <w:pPr>
        <w:spacing w:line="360" w:lineRule="auto"/>
        <w:ind w:left="567" w:right="851"/>
        <w:jc w:val="both"/>
        <w:rPr>
          <w:rFonts w:ascii="Arial Nova Light" w:hAnsi="Arial Nova Light" w:cs="Arial"/>
          <w:i/>
          <w:iCs/>
          <w:sz w:val="20"/>
          <w:szCs w:val="20"/>
          <w:shd w:val="clear" w:color="auto" w:fill="FFFFFF"/>
        </w:rPr>
      </w:pPr>
      <w:r w:rsidRPr="00EE6724">
        <w:rPr>
          <w:rFonts w:ascii="Arial Nova Light" w:hAnsi="Arial Nova Light" w:cs="Arial"/>
          <w:i/>
          <w:iCs/>
          <w:sz w:val="20"/>
          <w:szCs w:val="20"/>
          <w:shd w:val="clear" w:color="auto" w:fill="FFFFFF"/>
        </w:rPr>
        <w:t xml:space="preserve">1. Si el contenido analizado incluye alguna palabra o expresión </w:t>
      </w:r>
      <w:r w:rsidR="002F6105" w:rsidRPr="00EE6724">
        <w:rPr>
          <w:rFonts w:ascii="Arial Nova Light" w:hAnsi="Arial Nova Light" w:cs="Arial"/>
          <w:i/>
          <w:iCs/>
          <w:sz w:val="20"/>
          <w:szCs w:val="20"/>
          <w:shd w:val="clear" w:color="auto" w:fill="FFFFFF"/>
        </w:rPr>
        <w:t>que,</w:t>
      </w:r>
      <w:r w:rsidRPr="00EE6724">
        <w:rPr>
          <w:rFonts w:ascii="Arial Nova Light" w:hAnsi="Arial Nova Light" w:cs="Arial"/>
          <w:i/>
          <w:iCs/>
          <w:sz w:val="20"/>
          <w:szCs w:val="20"/>
          <w:shd w:val="clear" w:color="auto" w:fill="FFFFFF"/>
        </w:rPr>
        <w:t xml:space="preserve"> de forma objetiva, manifiesta, abierta y sin ambigüedad denote alguno de esos propósitos, o que posea un significado equivalente de apoyo o rechazo hacia una opción electoral de una forma inequívoca; y </w:t>
      </w:r>
    </w:p>
    <w:p w14:paraId="7292AB2C" w14:textId="77777777" w:rsidR="0009038A" w:rsidRPr="00EE6724" w:rsidRDefault="0009038A" w:rsidP="00013CA1">
      <w:pPr>
        <w:spacing w:line="360" w:lineRule="auto"/>
        <w:ind w:left="567" w:right="851"/>
        <w:jc w:val="both"/>
        <w:rPr>
          <w:rFonts w:ascii="Arial Nova Light" w:hAnsi="Arial Nova Light" w:cs="Arial"/>
          <w:i/>
          <w:iCs/>
          <w:sz w:val="20"/>
          <w:szCs w:val="20"/>
          <w:shd w:val="clear" w:color="auto" w:fill="FFFFFF"/>
        </w:rPr>
      </w:pPr>
      <w:r w:rsidRPr="00EE6724">
        <w:rPr>
          <w:rFonts w:ascii="Arial Nova Light" w:hAnsi="Arial Nova Light" w:cs="Arial"/>
          <w:i/>
          <w:iCs/>
          <w:sz w:val="20"/>
          <w:szCs w:val="20"/>
          <w:shd w:val="clear" w:color="auto" w:fill="FFFFFF"/>
        </w:rPr>
        <w:t xml:space="preserve">2. Que esas manifestaciones trasciendan al conocimiento de la ciudadanía y que, valoradas en su contexto, puedan afectar la equidad en la contienda. </w:t>
      </w:r>
    </w:p>
    <w:p w14:paraId="73E5CDEB" w14:textId="4BCC2ACC" w:rsidR="002605E4" w:rsidRPr="00EE6724" w:rsidRDefault="0009038A" w:rsidP="006D10AD">
      <w:pPr>
        <w:spacing w:line="360" w:lineRule="auto"/>
        <w:jc w:val="both"/>
        <w:rPr>
          <w:rFonts w:ascii="Arial Nova Light" w:hAnsi="Arial Nova Light" w:cs="Arial"/>
          <w:sz w:val="24"/>
          <w:szCs w:val="24"/>
        </w:rPr>
      </w:pPr>
      <w:r w:rsidRPr="00EE6724">
        <w:rPr>
          <w:rFonts w:ascii="Arial Nova Light" w:hAnsi="Arial Nova Light" w:cs="Arial"/>
          <w:sz w:val="24"/>
          <w:szCs w:val="24"/>
          <w:shd w:val="clear" w:color="auto" w:fill="FFFFFF"/>
        </w:rPr>
        <w:t>Lo anterior permite, de manera más objetiva, llegar a conclusiones sobre la intencionalidad y finalidad de un mensaje, así como generar mayor certeza y predictibilidad respecto a qué tipo de actos configuran una irregularidad en materia de actos anticipados de precampaña y campaña, acotando, a su vez, la discrecionalidad de las decisiones de la autoridad y maximizando el debate público, al evitar, de forma innecesaria, la restricción al discurso político y a la estrategia electoral de los partidos políticos y de quienes aspiran u ostentan una candidatura</w:t>
      </w:r>
    </w:p>
    <w:p w14:paraId="69FDF041" w14:textId="75B9FD14" w:rsidR="00307B9C" w:rsidRPr="00EE6724" w:rsidRDefault="002F6105" w:rsidP="00FD021D">
      <w:pPr>
        <w:pStyle w:val="NormalWeb"/>
        <w:shd w:val="clear" w:color="auto" w:fill="FFFFFF"/>
        <w:spacing w:before="280" w:beforeAutospacing="0" w:after="280" w:afterAutospacing="0" w:line="420" w:lineRule="atLeast"/>
        <w:jc w:val="both"/>
        <w:rPr>
          <w:rFonts w:ascii="Arial Nova Light" w:hAnsi="Arial Nova Light" w:cs="Arial"/>
        </w:rPr>
      </w:pPr>
      <w:r w:rsidRPr="00EE6724">
        <w:rPr>
          <w:rFonts w:ascii="Arial Nova Light" w:hAnsi="Arial Nova Light" w:cs="Arial"/>
        </w:rPr>
        <w:t>En ese sentido, tenemos que, de acuerdo a lo establecido como criterio, por la Sala Superior en</w:t>
      </w:r>
      <w:r w:rsidR="00DB6A35" w:rsidRPr="00EE6724">
        <w:rPr>
          <w:rFonts w:ascii="Arial Nova Light" w:hAnsi="Arial Nova Light" w:cs="Arial"/>
        </w:rPr>
        <w:t xml:space="preserve"> </w:t>
      </w:r>
      <w:r w:rsidRPr="00EE6724">
        <w:rPr>
          <w:rFonts w:ascii="Arial Nova Light" w:hAnsi="Arial Nova Light" w:cs="Arial"/>
        </w:rPr>
        <w:t>el</w:t>
      </w:r>
      <w:r w:rsidR="00DB6A35" w:rsidRPr="00EE6724">
        <w:rPr>
          <w:rFonts w:ascii="Arial Nova Light" w:hAnsi="Arial Nova Light" w:cs="Arial"/>
        </w:rPr>
        <w:t xml:space="preserve"> </w:t>
      </w:r>
      <w:r w:rsidRPr="00EE6724">
        <w:rPr>
          <w:rFonts w:ascii="Arial Nova Light" w:hAnsi="Arial Nova Light" w:cs="Arial"/>
        </w:rPr>
        <w:t>expediente SUP-REP-700/2018,</w:t>
      </w:r>
      <w:r w:rsidR="00307B9C" w:rsidRPr="00EE6724">
        <w:rPr>
          <w:rFonts w:ascii="Arial Nova Light" w:hAnsi="Arial Nova Light" w:cs="Arial"/>
        </w:rPr>
        <w:t> los elementos expresos y</w:t>
      </w:r>
      <w:r w:rsidR="00FD021D" w:rsidRPr="00EE6724">
        <w:rPr>
          <w:rFonts w:ascii="Arial Nova Light" w:hAnsi="Arial Nova Light" w:cs="Arial"/>
        </w:rPr>
        <w:t xml:space="preserve"> sus equivalentes funcionales, se han utilizado en diversos precedentes de la </w:t>
      </w:r>
      <w:r w:rsidR="00307B9C" w:rsidRPr="00EE6724">
        <w:rPr>
          <w:rFonts w:ascii="Arial Nova Light" w:hAnsi="Arial Nova Light" w:cs="Arial"/>
        </w:rPr>
        <w:t>Sala Superior</w:t>
      </w:r>
      <w:bookmarkStart w:id="8" w:name="_ftnref14"/>
      <w:bookmarkEnd w:id="8"/>
      <w:r w:rsidR="00307B9C" w:rsidRPr="00EE6724">
        <w:rPr>
          <w:rStyle w:val="Refdenotaalpie"/>
          <w:rFonts w:ascii="Arial Nova Light" w:hAnsi="Arial Nova Light" w:cs="Arial"/>
        </w:rPr>
        <w:footnoteReference w:id="12"/>
      </w:r>
      <w:r w:rsidR="00FD021D" w:rsidRPr="00EE6724">
        <w:rPr>
          <w:rFonts w:ascii="Arial Nova Light" w:hAnsi="Arial Nova Light" w:cs="Arial"/>
        </w:rPr>
        <w:t>, tal como</w:t>
      </w:r>
      <w:r w:rsidR="007E6770" w:rsidRPr="00EE6724">
        <w:rPr>
          <w:rFonts w:ascii="Arial Nova Light" w:hAnsi="Arial Nova Light" w:cs="Arial"/>
        </w:rPr>
        <w:t xml:space="preserve"> </w:t>
      </w:r>
      <w:r w:rsidR="00307B9C" w:rsidRPr="00EE6724">
        <w:rPr>
          <w:rFonts w:ascii="Arial Nova Light" w:hAnsi="Arial Nova Light" w:cs="Arial"/>
        </w:rPr>
        <w:t>se expone en la aludida jurisprudencia 4/2018, donde se estableció que tales elementos son </w:t>
      </w:r>
      <w:r w:rsidR="00307B9C" w:rsidRPr="00EE6724">
        <w:rPr>
          <w:rFonts w:ascii="Arial Nova Light" w:hAnsi="Arial Nova Light" w:cs="Arial"/>
          <w:shd w:val="clear" w:color="auto" w:fill="FFFFFF"/>
        </w:rPr>
        <w:t>expresiones que de forma objetiva, manifiesta, abierta y sin ambigüedad significan o denotan algún propósito a favor o en contra de una candidatura o partido político, se publicite una plataforma electoral o posicionan a alguien con el fin de obtener una candidatura o bien cuando contengan expresiones que tengan un </w:t>
      </w:r>
      <w:r w:rsidR="00307B9C" w:rsidRPr="00EE6724">
        <w:rPr>
          <w:rFonts w:ascii="Arial Nova Light" w:hAnsi="Arial Nova Light" w:cs="Arial"/>
        </w:rPr>
        <w:t>“</w:t>
      </w:r>
      <w:r w:rsidR="00307B9C" w:rsidRPr="00EE6724">
        <w:rPr>
          <w:rFonts w:ascii="Arial Nova Light" w:hAnsi="Arial Nova Light" w:cs="Arial"/>
          <w:b/>
          <w:bCs/>
        </w:rPr>
        <w:t>significado equivalente de apoyo o rechazo hacia una opción electoral de una forma inequívoca</w:t>
      </w:r>
      <w:r w:rsidR="00307B9C" w:rsidRPr="00EE6724">
        <w:rPr>
          <w:rFonts w:ascii="Arial Nova Light" w:hAnsi="Arial Nova Light" w:cs="Arial"/>
        </w:rPr>
        <w:t>”</w:t>
      </w:r>
      <w:bookmarkStart w:id="9" w:name="_ftnref15"/>
      <w:bookmarkEnd w:id="9"/>
      <w:r w:rsidR="00307B9C" w:rsidRPr="00EE6724">
        <w:rPr>
          <w:rFonts w:ascii="Arial Nova Light" w:hAnsi="Arial Nova Light" w:cs="Arial"/>
        </w:rPr>
        <w:fldChar w:fldCharType="begin"/>
      </w:r>
      <w:r w:rsidR="00307B9C" w:rsidRPr="00EE6724">
        <w:rPr>
          <w:rFonts w:ascii="Arial Nova Light" w:hAnsi="Arial Nova Light" w:cs="Arial"/>
        </w:rPr>
        <w:instrText xml:space="preserve"> HYPERLINK "https://www.te.gob.mx/buscador/" \l "_ftn15" </w:instrText>
      </w:r>
      <w:r w:rsidR="0019191F">
        <w:rPr>
          <w:rFonts w:ascii="Arial Nova Light" w:hAnsi="Arial Nova Light" w:cs="Arial"/>
        </w:rPr>
        <w:fldChar w:fldCharType="separate"/>
      </w:r>
      <w:r w:rsidR="00307B9C" w:rsidRPr="00EE6724">
        <w:rPr>
          <w:rFonts w:ascii="Arial Nova Light" w:hAnsi="Arial Nova Light" w:cs="Arial"/>
        </w:rPr>
        <w:fldChar w:fldCharType="end"/>
      </w:r>
      <w:r w:rsidR="00307B9C" w:rsidRPr="00EE6724">
        <w:rPr>
          <w:rFonts w:ascii="Arial Nova Light" w:hAnsi="Arial Nova Light" w:cs="Arial"/>
        </w:rPr>
        <w:t>.</w:t>
      </w:r>
    </w:p>
    <w:p w14:paraId="4DF6E606" w14:textId="0BB1C802" w:rsidR="00307B9C" w:rsidRPr="00EE6724" w:rsidRDefault="00387B59" w:rsidP="00307B9C">
      <w:pPr>
        <w:pStyle w:val="NormalWeb"/>
        <w:shd w:val="clear" w:color="auto" w:fill="FFFFFF"/>
        <w:spacing w:before="280" w:beforeAutospacing="0" w:after="280" w:afterAutospacing="0" w:line="420" w:lineRule="atLeast"/>
        <w:jc w:val="both"/>
        <w:rPr>
          <w:rFonts w:ascii="Arial Nova Light" w:hAnsi="Arial Nova Light" w:cs="Arial"/>
        </w:rPr>
      </w:pPr>
      <w:r w:rsidRPr="00EE6724">
        <w:rPr>
          <w:rFonts w:ascii="Arial Nova Light" w:hAnsi="Arial Nova Light" w:cs="Arial"/>
        </w:rPr>
        <w:t xml:space="preserve">Así, existe el deber de </w:t>
      </w:r>
      <w:r w:rsidR="00307B9C" w:rsidRPr="00EE6724">
        <w:rPr>
          <w:rFonts w:ascii="Arial Nova Light" w:hAnsi="Arial Nova Light" w:cs="Arial"/>
        </w:rPr>
        <w:t>analizar y </w:t>
      </w:r>
      <w:r w:rsidR="00490EF3" w:rsidRPr="00EE6724">
        <w:rPr>
          <w:rFonts w:ascii="Arial Nova Light" w:hAnsi="Arial Nova Light" w:cs="Arial"/>
        </w:rPr>
        <w:t>especificar,</w:t>
      </w:r>
      <w:r w:rsidR="00307B9C" w:rsidRPr="00EE6724">
        <w:rPr>
          <w:rFonts w:ascii="Arial Nova Light" w:hAnsi="Arial Nova Light" w:cs="Arial"/>
        </w:rPr>
        <w:t> además</w:t>
      </w:r>
      <w:r w:rsidRPr="00EE6724">
        <w:rPr>
          <w:rFonts w:ascii="Arial Nova Light" w:hAnsi="Arial Nova Light" w:cs="Arial"/>
        </w:rPr>
        <w:t>,</w:t>
      </w:r>
      <w:r w:rsidR="00307B9C" w:rsidRPr="00EE6724">
        <w:rPr>
          <w:rFonts w:ascii="Arial Nova Light" w:hAnsi="Arial Nova Light" w:cs="Arial"/>
        </w:rPr>
        <w:t> cuándo</w:t>
      </w:r>
      <w:r w:rsidRPr="00EE6724">
        <w:rPr>
          <w:rFonts w:ascii="Arial Nova Light" w:hAnsi="Arial Nova Light" w:cs="Arial"/>
        </w:rPr>
        <w:t xml:space="preserve"> sí y cuándo no, </w:t>
      </w:r>
      <w:r w:rsidR="00307B9C" w:rsidRPr="00EE6724">
        <w:rPr>
          <w:rFonts w:ascii="Arial Nova Light" w:hAnsi="Arial Nova Light" w:cs="Arial"/>
        </w:rPr>
        <w:t>una expresión o conducta suponen un </w:t>
      </w:r>
      <w:r w:rsidR="00307B9C" w:rsidRPr="00EE6724">
        <w:rPr>
          <w:rFonts w:ascii="Arial Nova Light" w:hAnsi="Arial Nova Light" w:cs="Arial"/>
          <w:i/>
          <w:iCs/>
        </w:rPr>
        <w:t>equivalente funcional</w:t>
      </w:r>
      <w:r w:rsidR="00307B9C" w:rsidRPr="00EE6724">
        <w:rPr>
          <w:rFonts w:ascii="Arial Nova Light" w:hAnsi="Arial Nova Light" w:cs="Arial"/>
        </w:rPr>
        <w:t xml:space="preserve"> de un posicionamiento electoral expreso que derivaría en una infracción por </w:t>
      </w:r>
      <w:r w:rsidRPr="00EE6724">
        <w:rPr>
          <w:rFonts w:ascii="Arial Nova Light" w:hAnsi="Arial Nova Light" w:cs="Arial"/>
        </w:rPr>
        <w:t>conducta indebida</w:t>
      </w:r>
      <w:r w:rsidR="00307B9C" w:rsidRPr="00EE6724">
        <w:rPr>
          <w:rFonts w:ascii="Arial Nova Light" w:hAnsi="Arial Nova Light" w:cs="Arial"/>
        </w:rPr>
        <w:t>. Con ello se pretende identificar criterios objetivos e identificables que permitan reducir cualquier posible incidencia innecesaria en el debate público.</w:t>
      </w:r>
    </w:p>
    <w:p w14:paraId="13E34A0D" w14:textId="39B4CBE0" w:rsidR="00307B9C" w:rsidRPr="00EE6724" w:rsidRDefault="00307B9C" w:rsidP="00307B9C">
      <w:pPr>
        <w:pStyle w:val="NormalWeb"/>
        <w:shd w:val="clear" w:color="auto" w:fill="FFFFFF"/>
        <w:spacing w:before="280" w:beforeAutospacing="0" w:after="280" w:afterAutospacing="0" w:line="420" w:lineRule="atLeast"/>
        <w:jc w:val="both"/>
        <w:rPr>
          <w:rFonts w:ascii="Arial Nova Light" w:hAnsi="Arial Nova Light" w:cs="Arial"/>
        </w:rPr>
      </w:pPr>
      <w:r w:rsidRPr="00EE6724">
        <w:rPr>
          <w:rFonts w:ascii="Arial Nova Light" w:hAnsi="Arial Nova Light" w:cs="Arial"/>
        </w:rPr>
        <w:lastRenderedPageBreak/>
        <w:t>Tal como lo ha sostenido esta Sala Superior, un criterio para distinguir cuándo un anuncio o promocional constituye un llamamiento expreso al voto consiste en aquellos anuncios que utilicen mensajes que promuevan el voto y contengan palabras expresas o explícitas para favorecer o derrotar a un candidato en una elección de manera expresa con frases, como</w:t>
      </w:r>
      <w:r w:rsidR="001C0CD9" w:rsidRPr="00EE6724">
        <w:rPr>
          <w:rFonts w:ascii="Arial Nova Light" w:hAnsi="Arial Nova Light" w:cs="Arial"/>
        </w:rPr>
        <w:t xml:space="preserve"> a manera de ejemplo:</w:t>
      </w:r>
      <w:r w:rsidRPr="00EE6724">
        <w:rPr>
          <w:rFonts w:ascii="Arial Nova Light" w:hAnsi="Arial Nova Light" w:cs="Arial"/>
        </w:rPr>
        <w:t xml:space="preserve"> “vota por” “apoya a” “XXX para presidente” o “XX </w:t>
      </w:r>
      <w:r w:rsidR="001C0CD9" w:rsidRPr="00EE6724">
        <w:rPr>
          <w:rFonts w:ascii="Arial Nova Light" w:hAnsi="Arial Nova Light" w:cs="Arial"/>
        </w:rPr>
        <w:t>2021</w:t>
      </w:r>
      <w:r w:rsidRPr="00EE6724">
        <w:rPr>
          <w:rFonts w:ascii="Arial Nova Light" w:hAnsi="Arial Nova Light" w:cs="Arial"/>
        </w:rPr>
        <w:t xml:space="preserve">”. La razón detrás de una restricción tan explícita se basa en la idea de que los candidatos a puestos de elección popular, especialmente aquellos que se encuentran en campaña, se vinculan directa o indirectamente con los problemas de interés público, ya sea mediante propuestas legislativas o acciones gubernamentales. </w:t>
      </w:r>
      <w:r w:rsidRPr="00EE6724">
        <w:rPr>
          <w:rFonts w:ascii="Arial Nova Light" w:hAnsi="Arial Nova Light" w:cs="Arial"/>
          <w:u w:val="single"/>
        </w:rPr>
        <w:t>Por lo tanto, restringir los anuncios sin que el apoyo a un candidato se realice mediante elementos expresos o con sus equivalentes funcionales constituiría una restricción indebida a la libertad de expresión.</w:t>
      </w:r>
    </w:p>
    <w:p w14:paraId="119C8E58" w14:textId="403F574C" w:rsidR="00307B9C" w:rsidRPr="00EE6724" w:rsidRDefault="00307B9C" w:rsidP="00307B9C">
      <w:pPr>
        <w:pStyle w:val="NormalWeb"/>
        <w:shd w:val="clear" w:color="auto" w:fill="FFFFFF"/>
        <w:spacing w:before="280" w:beforeAutospacing="0" w:after="280" w:afterAutospacing="0" w:line="420" w:lineRule="atLeast"/>
        <w:jc w:val="both"/>
        <w:rPr>
          <w:rFonts w:ascii="Arial Nova Light" w:hAnsi="Arial Nova Light" w:cs="Arial"/>
        </w:rPr>
      </w:pPr>
      <w:r w:rsidRPr="00EE6724">
        <w:rPr>
          <w:rFonts w:ascii="Arial Nova Light" w:hAnsi="Arial Nova Light" w:cs="Arial"/>
        </w:rPr>
        <w:t>Este criterio</w:t>
      </w:r>
      <w:r w:rsidR="00B260B0" w:rsidRPr="00EE6724">
        <w:rPr>
          <w:rFonts w:ascii="Arial Nova Light" w:hAnsi="Arial Nova Light" w:cs="Arial"/>
        </w:rPr>
        <w:t xml:space="preserve">, </w:t>
      </w:r>
      <w:r w:rsidRPr="00EE6724">
        <w:rPr>
          <w:rFonts w:ascii="Arial Nova Light" w:hAnsi="Arial Nova Light" w:cs="Arial"/>
        </w:rPr>
        <w:t>pretende establecer una distinción objetiva y razonable entre</w:t>
      </w:r>
      <w:r w:rsidR="005F0B6D" w:rsidRPr="00EE6724">
        <w:rPr>
          <w:rFonts w:ascii="Arial Nova Light" w:hAnsi="Arial Nova Light" w:cs="Arial"/>
        </w:rPr>
        <w:t xml:space="preserve"> </w:t>
      </w:r>
      <w:r w:rsidRPr="00EE6724">
        <w:rPr>
          <w:rFonts w:ascii="Arial Nova Light" w:hAnsi="Arial Nova Light" w:cs="Arial"/>
        </w:rPr>
        <w:t>los mensajes que contienen elementos que llaman de manera expresa al voto a favor o en contra</w:t>
      </w:r>
      <w:r w:rsidR="005F0B6D" w:rsidRPr="00EE6724">
        <w:rPr>
          <w:rFonts w:ascii="Arial Nova Light" w:hAnsi="Arial Nova Light" w:cs="Arial"/>
        </w:rPr>
        <w:t xml:space="preserve"> </w:t>
      </w:r>
      <w:r w:rsidRPr="00EE6724">
        <w:rPr>
          <w:rFonts w:ascii="Arial Nova Light" w:hAnsi="Arial Nova Light" w:cs="Arial"/>
        </w:rPr>
        <w:t>de un candidato y aquellos que promueven temas propios de una sociedad democrática y deliberativa que no están incluidos en la prohibición de contratación o adquisición de tiempos en radio y televisión o en otras infracciones relacionadas con la propaganda político-electoral.</w:t>
      </w:r>
    </w:p>
    <w:p w14:paraId="3E0D9398" w14:textId="62E459FF" w:rsidR="00307B9C" w:rsidRPr="00EE6724" w:rsidRDefault="00307B9C" w:rsidP="00307B9C">
      <w:pPr>
        <w:pStyle w:val="NormalWeb"/>
        <w:shd w:val="clear" w:color="auto" w:fill="FFFFFF"/>
        <w:spacing w:before="280" w:beforeAutospacing="0" w:after="280" w:afterAutospacing="0" w:line="420" w:lineRule="atLeast"/>
        <w:jc w:val="both"/>
        <w:rPr>
          <w:rFonts w:ascii="Arial Nova Light" w:hAnsi="Arial Nova Light" w:cs="Arial"/>
        </w:rPr>
      </w:pPr>
      <w:r w:rsidRPr="00EE6724">
        <w:rPr>
          <w:rFonts w:ascii="Arial Nova Light" w:hAnsi="Arial Nova Light" w:cs="Arial"/>
        </w:rPr>
        <w:t xml:space="preserve">Esta </w:t>
      </w:r>
      <w:r w:rsidR="00684C46" w:rsidRPr="00EE6724">
        <w:rPr>
          <w:rFonts w:ascii="Arial Nova Light" w:hAnsi="Arial Nova Light" w:cs="Arial"/>
        </w:rPr>
        <w:t>distinción,</w:t>
      </w:r>
      <w:r w:rsidRPr="00EE6724">
        <w:rPr>
          <w:rFonts w:ascii="Arial Nova Light" w:hAnsi="Arial Nova Light" w:cs="Arial"/>
        </w:rPr>
        <w:t xml:space="preserve"> no obstante</w:t>
      </w:r>
      <w:r w:rsidR="005F0B6D" w:rsidRPr="00EE6724">
        <w:rPr>
          <w:rFonts w:ascii="Arial Nova Light" w:hAnsi="Arial Nova Light" w:cs="Arial"/>
        </w:rPr>
        <w:t>,</w:t>
      </w:r>
      <w:r w:rsidRPr="00EE6724">
        <w:rPr>
          <w:rFonts w:ascii="Arial Nova Light" w:hAnsi="Arial Nova Light" w:cs="Arial"/>
        </w:rPr>
        <w:t xml:space="preserve"> sería insuficiente si se limita a la prohibición del uso de ciertas expresiones o llamamientos expresos a votar o no votar por una opción política, pues ello posibilitaría la elusión de la normativa electoral o un fraude a la Constitución cuando con el empleo de frases distintas se genere un efecto equivalente a un llamamiento electoral expreso.</w:t>
      </w:r>
    </w:p>
    <w:p w14:paraId="29E40EF4" w14:textId="77777777" w:rsidR="00307B9C" w:rsidRPr="00EE6724" w:rsidRDefault="00307B9C" w:rsidP="00307B9C">
      <w:pPr>
        <w:pStyle w:val="NormalWeb"/>
        <w:shd w:val="clear" w:color="auto" w:fill="FFFFFF"/>
        <w:spacing w:before="280" w:beforeAutospacing="0" w:after="280" w:afterAutospacing="0" w:line="420" w:lineRule="atLeast"/>
        <w:jc w:val="both"/>
        <w:rPr>
          <w:rFonts w:ascii="Arial Nova Light" w:hAnsi="Arial Nova Light" w:cs="Arial"/>
        </w:rPr>
      </w:pPr>
      <w:r w:rsidRPr="00EE6724">
        <w:rPr>
          <w:rFonts w:ascii="Arial Nova Light" w:hAnsi="Arial Nova Light" w:cs="Arial"/>
        </w:rPr>
        <w:t>Ante esta situación, esta Sala Superior considera que un mensaje puede ser una manifestación de apoyo o promoción equivalente a un llamamiento expreso cuando </w:t>
      </w:r>
      <w:r w:rsidRPr="00EE6724">
        <w:rPr>
          <w:rFonts w:ascii="Arial Nova Light" w:hAnsi="Arial Nova Light" w:cs="Arial"/>
          <w:b/>
          <w:bCs/>
        </w:rPr>
        <w:t>de manera objetiva o razonable pueda ser interpretado como una manifestación inequívoca a votar o a no votar.</w:t>
      </w:r>
    </w:p>
    <w:p w14:paraId="2D1E6D39" w14:textId="55D0513C" w:rsidR="00307B9C" w:rsidRPr="00EE6724" w:rsidRDefault="00307B9C" w:rsidP="00307B9C">
      <w:pPr>
        <w:pStyle w:val="NormalWeb"/>
        <w:shd w:val="clear" w:color="auto" w:fill="FFFFFF"/>
        <w:spacing w:before="240" w:beforeAutospacing="0" w:after="280" w:afterAutospacing="0" w:line="420" w:lineRule="atLeast"/>
        <w:jc w:val="both"/>
        <w:rPr>
          <w:rFonts w:ascii="Arial Nova Light" w:hAnsi="Arial Nova Light" w:cs="Arial"/>
        </w:rPr>
      </w:pPr>
      <w:r w:rsidRPr="00EE6724">
        <w:rPr>
          <w:rFonts w:ascii="Arial Nova Light" w:hAnsi="Arial Nova Light" w:cs="Arial"/>
        </w:rPr>
        <w:t>Con ello</w:t>
      </w:r>
      <w:r w:rsidR="002423C2" w:rsidRPr="00EE6724">
        <w:rPr>
          <w:rFonts w:ascii="Arial Nova Light" w:hAnsi="Arial Nova Light" w:cs="Arial"/>
        </w:rPr>
        <w:t xml:space="preserve">, </w:t>
      </w:r>
      <w:r w:rsidRPr="00EE6724">
        <w:rPr>
          <w:rFonts w:ascii="Arial Nova Light" w:hAnsi="Arial Nova Light" w:cs="Arial"/>
        </w:rPr>
        <w:t>se evita que la restricción constitucional </w:t>
      </w:r>
      <w:r w:rsidRPr="00EE6724">
        <w:rPr>
          <w:rFonts w:ascii="Arial Nova Light" w:hAnsi="Arial Nova Light" w:cs="Arial"/>
          <w:b/>
          <w:bCs/>
        </w:rPr>
        <w:t>sea</w:t>
      </w:r>
      <w:r w:rsidRPr="00EE6724">
        <w:rPr>
          <w:rFonts w:ascii="Arial Nova Light" w:hAnsi="Arial Nova Light" w:cs="Arial"/>
        </w:rPr>
        <w:t> </w:t>
      </w:r>
      <w:r w:rsidR="005F0B6D" w:rsidRPr="00EE6724">
        <w:rPr>
          <w:rFonts w:ascii="Arial Nova Light" w:hAnsi="Arial Nova Light" w:cs="Arial"/>
          <w:b/>
          <w:bCs/>
        </w:rPr>
        <w:t>sobreinclusiva</w:t>
      </w:r>
      <w:r w:rsidRPr="00EE6724">
        <w:rPr>
          <w:rFonts w:ascii="Arial Nova Light" w:hAnsi="Arial Nova Light" w:cs="Arial"/>
          <w:b/>
          <w:bCs/>
        </w:rPr>
        <w:t xml:space="preserve"> respe</w:t>
      </w:r>
      <w:r w:rsidR="0068176F" w:rsidRPr="00EE6724">
        <w:rPr>
          <w:rFonts w:ascii="Arial Nova Light" w:hAnsi="Arial Nova Light" w:cs="Arial"/>
          <w:b/>
          <w:bCs/>
        </w:rPr>
        <w:t>c</w:t>
      </w:r>
      <w:r w:rsidRPr="00EE6724">
        <w:rPr>
          <w:rFonts w:ascii="Arial Nova Light" w:hAnsi="Arial Nova Light" w:cs="Arial"/>
          <w:b/>
          <w:bCs/>
        </w:rPr>
        <w:t>to de expresiones propias del debate público sobre temas de interés general</w:t>
      </w:r>
      <w:r w:rsidRPr="00EE6724">
        <w:rPr>
          <w:rFonts w:ascii="Arial Nova Light" w:hAnsi="Arial Nova Light" w:cs="Arial"/>
        </w:rPr>
        <w:t> y, al mismo tiempo, se garantiza la eficacia de la previsión constitucional respecto de manifestaciones que no siendo llamamientos expresos resultan equiparables en sus efectos.</w:t>
      </w:r>
    </w:p>
    <w:p w14:paraId="03510199" w14:textId="1702A34F" w:rsidR="00307B9C" w:rsidRPr="00EE6724" w:rsidRDefault="00307B9C" w:rsidP="00307B9C">
      <w:pPr>
        <w:pStyle w:val="NormalWeb"/>
        <w:shd w:val="clear" w:color="auto" w:fill="FFFFFF"/>
        <w:spacing w:before="240" w:beforeAutospacing="0" w:after="280" w:afterAutospacing="0" w:line="420" w:lineRule="atLeast"/>
        <w:jc w:val="both"/>
        <w:rPr>
          <w:rFonts w:ascii="Arial Nova Light" w:hAnsi="Arial Nova Light" w:cs="Arial"/>
        </w:rPr>
      </w:pPr>
      <w:r w:rsidRPr="00EE6724">
        <w:rPr>
          <w:rFonts w:ascii="Arial Nova Light" w:hAnsi="Arial Nova Light" w:cs="Arial"/>
        </w:rPr>
        <w:t>Al respecto,</w:t>
      </w:r>
      <w:r w:rsidR="00712254" w:rsidRPr="00EE6724">
        <w:rPr>
          <w:rFonts w:ascii="Arial Nova Light" w:hAnsi="Arial Nova Light" w:cs="Arial"/>
        </w:rPr>
        <w:t xml:space="preserve"> como se establece de manera </w:t>
      </w:r>
      <w:r w:rsidRPr="00EE6724">
        <w:rPr>
          <w:rFonts w:ascii="Arial Nova Light" w:hAnsi="Arial Nova Light" w:cs="Arial"/>
        </w:rPr>
        <w:t>ilustrativa</w:t>
      </w:r>
      <w:r w:rsidR="00712254" w:rsidRPr="00EE6724">
        <w:rPr>
          <w:rFonts w:ascii="Arial Nova Light" w:hAnsi="Arial Nova Light" w:cs="Arial"/>
        </w:rPr>
        <w:t xml:space="preserve"> en el SUP-REP-700/2018,</w:t>
      </w:r>
      <w:r w:rsidRPr="00EE6724">
        <w:rPr>
          <w:rFonts w:ascii="Arial Nova Light" w:hAnsi="Arial Nova Light" w:cs="Arial"/>
        </w:rPr>
        <w:t xml:space="preserve"> la distinción desarrollada por la jurisprudencia comparada y la doctrina de la Suprema Corte de los Estados Unidos de América, respecto a los conceptos de </w:t>
      </w:r>
      <w:r w:rsidRPr="00EE6724">
        <w:rPr>
          <w:rFonts w:ascii="Arial Nova Light" w:hAnsi="Arial Nova Light" w:cs="Arial"/>
          <w:b/>
          <w:bCs/>
        </w:rPr>
        <w:t>“</w:t>
      </w:r>
      <w:r w:rsidRPr="00EE6724">
        <w:rPr>
          <w:rFonts w:ascii="Arial Nova Light" w:hAnsi="Arial Nova Light" w:cs="Arial"/>
          <w:b/>
          <w:bCs/>
          <w:i/>
          <w:iCs/>
        </w:rPr>
        <w:t>express advocacy</w:t>
      </w:r>
      <w:r w:rsidRPr="00EE6724">
        <w:rPr>
          <w:rFonts w:ascii="Arial Nova Light" w:hAnsi="Arial Nova Light" w:cs="Arial"/>
          <w:b/>
          <w:bCs/>
        </w:rPr>
        <w:t>”</w:t>
      </w:r>
      <w:r w:rsidRPr="00EE6724">
        <w:rPr>
          <w:rFonts w:ascii="Arial Nova Light" w:hAnsi="Arial Nova Light" w:cs="Arial"/>
        </w:rPr>
        <w:t xml:space="preserve"> (llamamiento expreso a </w:t>
      </w:r>
      <w:r w:rsidRPr="00EE6724">
        <w:rPr>
          <w:rFonts w:ascii="Arial Nova Light" w:hAnsi="Arial Nova Light" w:cs="Arial"/>
        </w:rPr>
        <w:lastRenderedPageBreak/>
        <w:t>votar o a no votar por una opción política), “</w:t>
      </w:r>
      <w:r w:rsidRPr="00EE6724">
        <w:rPr>
          <w:rFonts w:ascii="Arial Nova Light" w:hAnsi="Arial Nova Light" w:cs="Arial"/>
          <w:b/>
          <w:bCs/>
          <w:i/>
          <w:iCs/>
        </w:rPr>
        <w:t>issue advocacy</w:t>
      </w:r>
      <w:r w:rsidRPr="00EE6724">
        <w:rPr>
          <w:rFonts w:ascii="Arial Nova Light" w:hAnsi="Arial Nova Light" w:cs="Arial"/>
          <w:b/>
          <w:bCs/>
        </w:rPr>
        <w:t>”</w:t>
      </w:r>
      <w:r w:rsidRPr="00EE6724">
        <w:rPr>
          <w:rFonts w:ascii="Arial Nova Light" w:hAnsi="Arial Nova Light" w:cs="Arial"/>
        </w:rPr>
        <w:t xml:space="preserve"> (llamamiento expreso a discutir temas de agenda pública) y </w:t>
      </w:r>
      <w:r w:rsidRPr="00EE6724">
        <w:rPr>
          <w:rFonts w:ascii="Arial Nova Light" w:hAnsi="Arial Nova Light" w:cs="Arial"/>
          <w:b/>
          <w:bCs/>
        </w:rPr>
        <w:t>“</w:t>
      </w:r>
      <w:r w:rsidRPr="00EE6724">
        <w:rPr>
          <w:rFonts w:ascii="Arial Nova Light" w:hAnsi="Arial Nova Light" w:cs="Arial"/>
          <w:b/>
          <w:bCs/>
          <w:i/>
          <w:iCs/>
        </w:rPr>
        <w:t>sham issue advocacy</w:t>
      </w:r>
      <w:r w:rsidRPr="00EE6724">
        <w:rPr>
          <w:rFonts w:ascii="Arial Nova Light" w:hAnsi="Arial Nova Light" w:cs="Arial"/>
          <w:b/>
          <w:bCs/>
        </w:rPr>
        <w:t>”</w:t>
      </w:r>
      <w:r w:rsidRPr="00EE6724">
        <w:rPr>
          <w:rFonts w:ascii="Arial Nova Light" w:hAnsi="Arial Nova Light" w:cs="Arial"/>
        </w:rPr>
        <w:t> (mensaje simulado o farsante para evitar una sanción derivada de un llamamiento expreso al voto); y en especial del denominado criterio del “</w:t>
      </w:r>
      <w:r w:rsidRPr="00EE6724">
        <w:rPr>
          <w:rFonts w:ascii="Arial Nova Light" w:hAnsi="Arial Nova Light" w:cs="Arial"/>
          <w:b/>
          <w:bCs/>
          <w:i/>
          <w:iCs/>
        </w:rPr>
        <w:t>functional equivalent</w:t>
      </w:r>
      <w:r w:rsidRPr="00EE6724">
        <w:rPr>
          <w:rFonts w:ascii="Arial Nova Light" w:hAnsi="Arial Nova Light" w:cs="Arial"/>
          <w:b/>
          <w:bCs/>
        </w:rPr>
        <w:t>”</w:t>
      </w:r>
      <w:r w:rsidRPr="00EE6724">
        <w:rPr>
          <w:rFonts w:ascii="Arial Nova Light" w:hAnsi="Arial Nova Light" w:cs="Arial"/>
        </w:rPr>
        <w:t> (equivalente funcional) como parámetros para determinar qué tipo de expresiones o manifestaciones deben considerarse como propaganda electoral.</w:t>
      </w:r>
    </w:p>
    <w:p w14:paraId="55B6EE8C" w14:textId="4DC7D6F4" w:rsidR="00307B9C" w:rsidRPr="00EE6724" w:rsidRDefault="006B3088" w:rsidP="00307B9C">
      <w:pPr>
        <w:pStyle w:val="NormalWeb"/>
        <w:shd w:val="clear" w:color="auto" w:fill="FFFFFF"/>
        <w:spacing w:before="280" w:beforeAutospacing="0" w:after="280" w:afterAutospacing="0" w:line="420" w:lineRule="atLeast"/>
        <w:jc w:val="both"/>
        <w:rPr>
          <w:rFonts w:ascii="Arial Nova Light" w:hAnsi="Arial Nova Light" w:cs="Arial"/>
        </w:rPr>
      </w:pPr>
      <w:r w:rsidRPr="00EE6724">
        <w:rPr>
          <w:rFonts w:ascii="Arial Nova Light" w:hAnsi="Arial Nova Light" w:cs="Arial"/>
        </w:rPr>
        <w:t xml:space="preserve">La propia </w:t>
      </w:r>
      <w:r w:rsidR="0068176F" w:rsidRPr="00EE6724">
        <w:rPr>
          <w:rFonts w:ascii="Arial Nova Light" w:hAnsi="Arial Nova Light" w:cs="Arial"/>
        </w:rPr>
        <w:t>Sala Superior</w:t>
      </w:r>
      <w:r w:rsidRPr="00EE6724">
        <w:rPr>
          <w:rFonts w:ascii="Arial Nova Light" w:hAnsi="Arial Nova Light" w:cs="Arial"/>
        </w:rPr>
        <w:t>, refiere que l</w:t>
      </w:r>
      <w:r w:rsidR="00307B9C" w:rsidRPr="00EE6724">
        <w:rPr>
          <w:rFonts w:ascii="Arial Nova Light" w:hAnsi="Arial Nova Light" w:cs="Arial"/>
        </w:rPr>
        <w:t>a Suprema Corte estadounidense ha establecido diversos criterios con el objeto de explicar qué tipo de anuncios constituyen un llamamiento expreso a votar por una candidatura y cuáles no pueden ser categorizados como una llamada al voto.</w:t>
      </w:r>
    </w:p>
    <w:p w14:paraId="65EA51E4" w14:textId="16C4DBA9" w:rsidR="00307B9C" w:rsidRPr="00EE6724" w:rsidRDefault="00AD715B" w:rsidP="00307B9C">
      <w:pPr>
        <w:pStyle w:val="NormalWeb"/>
        <w:shd w:val="clear" w:color="auto" w:fill="FFFFFF"/>
        <w:spacing w:before="280" w:beforeAutospacing="0" w:after="280" w:afterAutospacing="0" w:line="420" w:lineRule="atLeast"/>
        <w:jc w:val="both"/>
        <w:rPr>
          <w:rFonts w:ascii="Arial Nova Light" w:hAnsi="Arial Nova Light" w:cs="Arial"/>
        </w:rPr>
      </w:pPr>
      <w:r w:rsidRPr="00EE6724">
        <w:rPr>
          <w:rFonts w:ascii="Arial Nova Light" w:hAnsi="Arial Nova Light" w:cs="Arial"/>
        </w:rPr>
        <w:t>E</w:t>
      </w:r>
      <w:r w:rsidR="00307B9C" w:rsidRPr="00EE6724">
        <w:rPr>
          <w:rFonts w:ascii="Arial Nova Light" w:hAnsi="Arial Nova Light" w:cs="Arial"/>
        </w:rPr>
        <w:t>n un primer momento</w:t>
      </w:r>
      <w:r w:rsidR="00B260B0" w:rsidRPr="00EE6724">
        <w:rPr>
          <w:rFonts w:ascii="Arial Nova Light" w:hAnsi="Arial Nova Light" w:cs="Arial"/>
        </w:rPr>
        <w:t xml:space="preserve">, </w:t>
      </w:r>
      <w:r w:rsidR="00307B9C" w:rsidRPr="00EE6724">
        <w:rPr>
          <w:rFonts w:ascii="Arial Nova Light" w:hAnsi="Arial Nova Light" w:cs="Arial"/>
        </w:rPr>
        <w:t>en la sentencia del caso </w:t>
      </w:r>
      <w:r w:rsidR="00307B9C" w:rsidRPr="00EE6724">
        <w:rPr>
          <w:rFonts w:ascii="Arial Nova Light" w:hAnsi="Arial Nova Light" w:cs="Arial"/>
          <w:b/>
          <w:bCs/>
          <w:i/>
          <w:iCs/>
        </w:rPr>
        <w:t>Buckley v. Valeo</w:t>
      </w:r>
      <w:r w:rsidR="00307B9C" w:rsidRPr="00EE6724">
        <w:rPr>
          <w:rFonts w:ascii="Arial Nova Light" w:hAnsi="Arial Nova Light" w:cs="Arial"/>
        </w:rPr>
        <w:t xml:space="preserve">, se determinó que únicamente constituirá un ejercicio de </w:t>
      </w:r>
      <w:r w:rsidR="00307B9C" w:rsidRPr="00EE6724">
        <w:rPr>
          <w:rFonts w:ascii="Arial Nova Light" w:hAnsi="Arial Nova Light" w:cs="Arial"/>
          <w:b/>
          <w:bCs/>
        </w:rPr>
        <w:t>“</w:t>
      </w:r>
      <w:r w:rsidR="00307B9C" w:rsidRPr="00EE6724">
        <w:rPr>
          <w:rFonts w:ascii="Arial Nova Light" w:hAnsi="Arial Nova Light" w:cs="Arial"/>
          <w:b/>
          <w:bCs/>
          <w:i/>
          <w:iCs/>
        </w:rPr>
        <w:t>express advocacy</w:t>
      </w:r>
      <w:r w:rsidR="00307B9C" w:rsidRPr="00EE6724">
        <w:rPr>
          <w:rFonts w:ascii="Arial Nova Light" w:hAnsi="Arial Nova Light" w:cs="Arial"/>
          <w:b/>
          <w:bCs/>
        </w:rPr>
        <w:t>”,</w:t>
      </w:r>
      <w:r w:rsidR="00307B9C" w:rsidRPr="00EE6724">
        <w:rPr>
          <w:rFonts w:ascii="Arial Nova Light" w:hAnsi="Arial Nova Light" w:cs="Arial"/>
        </w:rPr>
        <w:t xml:space="preserve"> o llamamientos expresos al voto, incorporando las denominadas </w:t>
      </w:r>
      <w:r w:rsidR="00307B9C" w:rsidRPr="00EE6724">
        <w:rPr>
          <w:rFonts w:ascii="Arial Nova Light" w:hAnsi="Arial Nova Light" w:cs="Arial"/>
          <w:b/>
          <w:bCs/>
        </w:rPr>
        <w:t>“</w:t>
      </w:r>
      <w:r w:rsidR="00307B9C" w:rsidRPr="00EE6724">
        <w:rPr>
          <w:rFonts w:ascii="Arial Nova Light" w:hAnsi="Arial Nova Light" w:cs="Arial"/>
          <w:b/>
          <w:bCs/>
          <w:i/>
          <w:iCs/>
        </w:rPr>
        <w:t>magic words</w:t>
      </w:r>
      <w:r w:rsidR="00307B9C" w:rsidRPr="00EE6724">
        <w:rPr>
          <w:rFonts w:ascii="Arial Nova Light" w:hAnsi="Arial Nova Light" w:cs="Arial"/>
          <w:b/>
          <w:bCs/>
        </w:rPr>
        <w:t>”</w:t>
      </w:r>
      <w:r w:rsidR="00307B9C" w:rsidRPr="00EE6724">
        <w:rPr>
          <w:rFonts w:ascii="Arial Nova Light" w:hAnsi="Arial Nova Light" w:cs="Arial"/>
        </w:rPr>
        <w:t> (palabras mágicas) por incluir expresiones como “vota por”, “apoya”, “elige” o “vota en contra”, “rechaza” o “vence”</w:t>
      </w:r>
      <w:bookmarkStart w:id="10" w:name="_ftnref16"/>
      <w:bookmarkEnd w:id="10"/>
      <w:r w:rsidRPr="00EE6724">
        <w:rPr>
          <w:rStyle w:val="Refdenotaalpie"/>
          <w:rFonts w:ascii="Arial Nova Light" w:hAnsi="Arial Nova Light" w:cs="Arial"/>
        </w:rPr>
        <w:footnoteReference w:id="13"/>
      </w:r>
      <w:r w:rsidR="00307B9C" w:rsidRPr="00EE6724">
        <w:rPr>
          <w:rFonts w:ascii="Arial Nova Light" w:hAnsi="Arial Nova Light" w:cs="Arial"/>
        </w:rPr>
        <w:t>.</w:t>
      </w:r>
    </w:p>
    <w:p w14:paraId="38F16058" w14:textId="41E1E4AE" w:rsidR="0014091B" w:rsidRPr="00EE6724" w:rsidRDefault="00307B9C" w:rsidP="00307B9C">
      <w:pPr>
        <w:pStyle w:val="NormalWeb"/>
        <w:shd w:val="clear" w:color="auto" w:fill="FFFFFF"/>
        <w:spacing w:before="280" w:beforeAutospacing="0" w:after="280" w:afterAutospacing="0" w:line="420" w:lineRule="atLeast"/>
        <w:jc w:val="both"/>
        <w:rPr>
          <w:rFonts w:ascii="Arial Nova Light" w:hAnsi="Arial Nova Light" w:cs="Arial"/>
        </w:rPr>
      </w:pPr>
      <w:r w:rsidRPr="00EE6724">
        <w:rPr>
          <w:rFonts w:ascii="Arial Nova Light" w:hAnsi="Arial Nova Light" w:cs="Arial"/>
        </w:rPr>
        <w:t>Con este criterio</w:t>
      </w:r>
      <w:r w:rsidR="002423C2" w:rsidRPr="00EE6724">
        <w:rPr>
          <w:rFonts w:ascii="Arial Nova Light" w:hAnsi="Arial Nova Light" w:cs="Arial"/>
        </w:rPr>
        <w:t xml:space="preserve">, </w:t>
      </w:r>
      <w:r w:rsidRPr="00EE6724">
        <w:rPr>
          <w:rFonts w:ascii="Arial Nova Light" w:hAnsi="Arial Nova Light" w:cs="Arial"/>
          <w:u w:val="single"/>
        </w:rPr>
        <w:t>se pretendió establecer una clara distinción entre los asuntos que llaman de manera expresa al voto a favor o en contra de un candidato y aquellos que promueven temas propios de una sociedad democrática que no implican una promoción a una candidatura</w:t>
      </w:r>
      <w:r w:rsidRPr="00EE6724">
        <w:rPr>
          <w:rFonts w:ascii="Arial Nova Light" w:hAnsi="Arial Nova Light" w:cs="Arial"/>
        </w:rPr>
        <w:t> (denominados </w:t>
      </w:r>
      <w:r w:rsidRPr="00EE6724">
        <w:rPr>
          <w:rFonts w:ascii="Arial Nova Light" w:hAnsi="Arial Nova Light" w:cs="Arial"/>
          <w:i/>
          <w:iCs/>
        </w:rPr>
        <w:t>issue advocacy</w:t>
      </w:r>
      <w:r w:rsidRPr="00EE6724">
        <w:rPr>
          <w:rFonts w:ascii="Arial Nova Light" w:hAnsi="Arial Nova Light" w:cs="Arial"/>
        </w:rPr>
        <w:t xml:space="preserve">). </w:t>
      </w:r>
      <w:r w:rsidR="0014091B" w:rsidRPr="00EE6724">
        <w:rPr>
          <w:rFonts w:ascii="Arial Nova Light" w:hAnsi="Arial Nova Light" w:cs="Arial"/>
        </w:rPr>
        <w:t>Privilegiando entonces,</w:t>
      </w:r>
      <w:r w:rsidRPr="00EE6724">
        <w:rPr>
          <w:rFonts w:ascii="Arial Nova Light" w:hAnsi="Arial Nova Light" w:cs="Arial"/>
        </w:rPr>
        <w:t xml:space="preserve"> los mensajes que intentaban generar interés por un asunto legislativo siempre y cuando no involucrara una referencia a un candidato, a su carácter o a sus cualidades para un cargo.</w:t>
      </w:r>
      <w:r w:rsidR="0014091B" w:rsidRPr="00EE6724">
        <w:rPr>
          <w:rFonts w:ascii="Arial Nova Light" w:hAnsi="Arial Nova Light" w:cs="Arial"/>
        </w:rPr>
        <w:t xml:space="preserve"> </w:t>
      </w:r>
    </w:p>
    <w:p w14:paraId="59AF03A1" w14:textId="77777777" w:rsidR="0014091B" w:rsidRPr="00EE6724" w:rsidRDefault="00307B9C" w:rsidP="00307B9C">
      <w:pPr>
        <w:pStyle w:val="NormalWeb"/>
        <w:shd w:val="clear" w:color="auto" w:fill="FFFFFF"/>
        <w:spacing w:before="240" w:beforeAutospacing="0" w:after="280" w:afterAutospacing="0" w:line="420" w:lineRule="atLeast"/>
        <w:jc w:val="both"/>
        <w:rPr>
          <w:rFonts w:ascii="Arial Nova Light" w:hAnsi="Arial Nova Light" w:cs="Arial"/>
        </w:rPr>
      </w:pPr>
      <w:r w:rsidRPr="00EE6724">
        <w:rPr>
          <w:rFonts w:ascii="Arial Nova Light" w:hAnsi="Arial Nova Light" w:cs="Arial"/>
        </w:rPr>
        <w:t>No obstante, el estándar adoptado en dicho caso, si bien contribuye a un debate público más abierto y plural, al limitar la restricción al uso de las denominadas “palabras mágicas” (“</w:t>
      </w:r>
      <w:r w:rsidRPr="00EE6724">
        <w:rPr>
          <w:rFonts w:ascii="Arial Nova Light" w:hAnsi="Arial Nova Light" w:cs="Arial"/>
          <w:i/>
          <w:iCs/>
        </w:rPr>
        <w:t>magic words</w:t>
      </w:r>
      <w:r w:rsidRPr="00EE6724">
        <w:rPr>
          <w:rFonts w:ascii="Arial Nova Light" w:hAnsi="Arial Nova Light" w:cs="Arial"/>
        </w:rPr>
        <w:t>”), no impide que se haga propaganda electoral encubierta. </w:t>
      </w:r>
    </w:p>
    <w:p w14:paraId="6C568837" w14:textId="579D222A" w:rsidR="00307B9C" w:rsidRPr="00EE6724" w:rsidRDefault="00307B9C" w:rsidP="00307B9C">
      <w:pPr>
        <w:pStyle w:val="NormalWeb"/>
        <w:shd w:val="clear" w:color="auto" w:fill="FFFFFF"/>
        <w:spacing w:before="240" w:beforeAutospacing="0" w:after="280" w:afterAutospacing="0" w:line="420" w:lineRule="atLeast"/>
        <w:jc w:val="both"/>
        <w:rPr>
          <w:rFonts w:ascii="Arial Nova Light" w:hAnsi="Arial Nova Light" w:cs="Arial"/>
        </w:rPr>
      </w:pPr>
      <w:r w:rsidRPr="00EE6724">
        <w:rPr>
          <w:rFonts w:ascii="Arial Nova Light" w:hAnsi="Arial Nova Light" w:cs="Arial"/>
        </w:rPr>
        <w:t>Para ello, a fin de evitar fraudes a la constitución o a la ley, son útiles los conceptos de “</w:t>
      </w:r>
      <w:r w:rsidRPr="00EE6724">
        <w:rPr>
          <w:rFonts w:ascii="Arial Nova Light" w:hAnsi="Arial Nova Light" w:cs="Arial"/>
          <w:i/>
          <w:iCs/>
        </w:rPr>
        <w:t>electioneering communication</w:t>
      </w:r>
      <w:r w:rsidRPr="00EE6724">
        <w:rPr>
          <w:rFonts w:ascii="Arial Nova Light" w:hAnsi="Arial Nova Light" w:cs="Arial"/>
        </w:rPr>
        <w:t xml:space="preserve">” (transmisión de mensajes con fines electorales en los medios de comunicación durante un periodo específico) (como está definido en la legislación estadounidense de 2002) y el de </w:t>
      </w:r>
      <w:r w:rsidRPr="00EE6724">
        <w:rPr>
          <w:rFonts w:ascii="Arial Nova Light" w:hAnsi="Arial Nova Light" w:cs="Arial"/>
          <w:b/>
          <w:bCs/>
        </w:rPr>
        <w:t>“</w:t>
      </w:r>
      <w:r w:rsidRPr="00EE6724">
        <w:rPr>
          <w:rFonts w:ascii="Arial Nova Light" w:hAnsi="Arial Nova Light" w:cs="Arial"/>
          <w:b/>
          <w:bCs/>
          <w:i/>
          <w:iCs/>
        </w:rPr>
        <w:t>functional equivalents of express advocacy</w:t>
      </w:r>
      <w:r w:rsidRPr="00EE6724">
        <w:rPr>
          <w:rFonts w:ascii="Arial Nova Light" w:hAnsi="Arial Nova Light" w:cs="Arial"/>
          <w:b/>
          <w:bCs/>
        </w:rPr>
        <w:t>” </w:t>
      </w:r>
      <w:r w:rsidRPr="00EE6724">
        <w:rPr>
          <w:rFonts w:ascii="Arial Nova Light" w:hAnsi="Arial Nova Light" w:cs="Arial"/>
        </w:rPr>
        <w:t>(equivalentes funcionales de los llamamientos expresos al voto) (conforme a la jurisprudencia estadounidense), con el cual se pretende evidenciar la presencia de “</w:t>
      </w:r>
      <w:r w:rsidRPr="00EE6724">
        <w:rPr>
          <w:rFonts w:ascii="Arial Nova Light" w:hAnsi="Arial Nova Light" w:cs="Arial"/>
          <w:i/>
          <w:iCs/>
        </w:rPr>
        <w:t>sham issue advocacy</w:t>
      </w:r>
      <w:r w:rsidRPr="00EE6724">
        <w:rPr>
          <w:rFonts w:ascii="Arial Nova Light" w:hAnsi="Arial Nova Light" w:cs="Arial"/>
        </w:rPr>
        <w:t xml:space="preserve">”, es decir, de propaganda o comunicaciones que promueven o desfavorezcan perspectivas claramente identificables con un determinado candidato o partido político y que </w:t>
      </w:r>
      <w:r w:rsidRPr="00EE6724">
        <w:rPr>
          <w:rFonts w:ascii="Arial Nova Light" w:hAnsi="Arial Nova Light" w:cs="Arial"/>
        </w:rPr>
        <w:lastRenderedPageBreak/>
        <w:t>están elaboradas de forma cuidadosa a efecto de evitar usar las “palabras mágicas” o de superar el test relativo al “</w:t>
      </w:r>
      <w:r w:rsidRPr="00EE6724">
        <w:rPr>
          <w:rFonts w:ascii="Arial Nova Light" w:hAnsi="Arial Nova Light" w:cs="Arial"/>
          <w:i/>
          <w:iCs/>
        </w:rPr>
        <w:t>express advocacy</w:t>
      </w:r>
      <w:r w:rsidRPr="00EE6724">
        <w:rPr>
          <w:rFonts w:ascii="Arial Nova Light" w:hAnsi="Arial Nova Light" w:cs="Arial"/>
        </w:rPr>
        <w:t>”</w:t>
      </w:r>
      <w:bookmarkStart w:id="11" w:name="_ftnref17"/>
      <w:bookmarkEnd w:id="11"/>
      <w:r w:rsidRPr="00EE6724">
        <w:rPr>
          <w:rFonts w:ascii="Arial Nova Light" w:hAnsi="Arial Nova Light" w:cs="Arial"/>
        </w:rPr>
        <w:t>.</w:t>
      </w:r>
    </w:p>
    <w:p w14:paraId="4EB498FF" w14:textId="740AE798" w:rsidR="00307B9C" w:rsidRPr="00EE6724" w:rsidRDefault="00307B9C" w:rsidP="00307B9C">
      <w:pPr>
        <w:pStyle w:val="NormalWeb"/>
        <w:shd w:val="clear" w:color="auto" w:fill="FFFFFF"/>
        <w:spacing w:before="240" w:beforeAutospacing="0" w:after="280" w:afterAutospacing="0" w:line="420" w:lineRule="atLeast"/>
        <w:jc w:val="both"/>
        <w:rPr>
          <w:rFonts w:ascii="Arial Nova Light" w:hAnsi="Arial Nova Light" w:cs="Arial"/>
        </w:rPr>
      </w:pPr>
      <w:r w:rsidRPr="00EE6724">
        <w:rPr>
          <w:rFonts w:ascii="Arial Nova Light" w:hAnsi="Arial Nova Light" w:cs="Arial"/>
        </w:rPr>
        <w:t>De esta forma, la doctrina y la jurisprudencia  ( caso </w:t>
      </w:r>
      <w:r w:rsidRPr="00EE6724">
        <w:rPr>
          <w:rFonts w:ascii="Arial Nova Light" w:hAnsi="Arial Nova Light" w:cs="Arial"/>
          <w:i/>
          <w:iCs/>
        </w:rPr>
        <w:t>Federal Election Commission v. Wisconsin Right to Life</w:t>
      </w:r>
      <w:r w:rsidRPr="00EE6724">
        <w:rPr>
          <w:rFonts w:ascii="Arial Nova Light" w:hAnsi="Arial Nova Light" w:cs="Arial"/>
        </w:rPr>
        <w:t>)</w:t>
      </w:r>
      <w:r w:rsidR="00C760B9" w:rsidRPr="00EE6724">
        <w:rPr>
          <w:rStyle w:val="Refdenotaalpie"/>
          <w:rFonts w:ascii="Arial Nova Light" w:hAnsi="Arial Nova Light" w:cs="Arial"/>
        </w:rPr>
        <w:footnoteReference w:id="14"/>
      </w:r>
      <w:r w:rsidRPr="00EE6724">
        <w:rPr>
          <w:rFonts w:ascii="Arial Nova Light" w:hAnsi="Arial Nova Light" w:cs="Arial"/>
        </w:rPr>
        <w:t> comparada estadounidenses ilustran la pertinencia de establecer criterios objetivos, a partir de nociones tales como los “</w:t>
      </w:r>
      <w:r w:rsidRPr="00EE6724">
        <w:rPr>
          <w:rFonts w:ascii="Arial Nova Light" w:hAnsi="Arial Nova Light" w:cs="Arial"/>
          <w:b/>
          <w:bCs/>
          <w:i/>
          <w:iCs/>
        </w:rPr>
        <w:t>functional equivalents of express advocacy</w:t>
      </w:r>
      <w:r w:rsidRPr="00EE6724">
        <w:rPr>
          <w:rFonts w:ascii="Arial Nova Light" w:hAnsi="Arial Nova Light" w:cs="Arial"/>
        </w:rPr>
        <w:t>” (equivalentes funcionales de los llamamientos expresos al voto), así como el examen denominado “</w:t>
      </w:r>
      <w:r w:rsidRPr="00EE6724">
        <w:rPr>
          <w:rFonts w:ascii="Arial Nova Light" w:hAnsi="Arial Nova Light" w:cs="Arial"/>
          <w:b/>
          <w:bCs/>
          <w:i/>
          <w:iCs/>
        </w:rPr>
        <w:t>reasonable person test</w:t>
      </w:r>
      <w:r w:rsidRPr="00EE6724">
        <w:rPr>
          <w:rFonts w:ascii="Arial Nova Light" w:hAnsi="Arial Nova Light" w:cs="Arial"/>
        </w:rPr>
        <w:t>” (valoración llevada a cabo por una persona razonable).</w:t>
      </w:r>
      <w:bookmarkStart w:id="12" w:name="_ftnref18"/>
      <w:bookmarkEnd w:id="12"/>
      <w:r w:rsidRPr="00EE6724">
        <w:rPr>
          <w:rFonts w:ascii="Arial Nova Light" w:hAnsi="Arial Nova Light" w:cs="Arial"/>
        </w:rPr>
        <w:t> Ello permite identificar elementos objetivos y previsibles para que los destinatarios de la normativa conozcan el alcance de la prohibición y, a la vez, se evita que se evada el cumplimiento de la ley en detrimento de la integridad del debate público.</w:t>
      </w:r>
    </w:p>
    <w:p w14:paraId="015E4196" w14:textId="77777777" w:rsidR="00307B9C" w:rsidRPr="00EE6724" w:rsidRDefault="00307B9C" w:rsidP="00307B9C">
      <w:pPr>
        <w:pStyle w:val="NormalWeb"/>
        <w:shd w:val="clear" w:color="auto" w:fill="FFFFFF"/>
        <w:spacing w:before="240" w:beforeAutospacing="0" w:after="280" w:afterAutospacing="0" w:line="420" w:lineRule="atLeast"/>
        <w:jc w:val="both"/>
        <w:rPr>
          <w:rFonts w:ascii="Arial Nova Light" w:hAnsi="Arial Nova Light" w:cs="Arial"/>
        </w:rPr>
      </w:pPr>
      <w:r w:rsidRPr="00EE6724">
        <w:rPr>
          <w:rFonts w:ascii="Arial Nova Light" w:hAnsi="Arial Nova Light" w:cs="Arial"/>
        </w:rPr>
        <w:t>En este sentido, la prohibición contenida en el artículo 41, base III, apartado A, párrafo tercero, constitucional, consistente en evitar que se difunda propaganda dirigida a “</w:t>
      </w:r>
      <w:r w:rsidRPr="00EE6724">
        <w:rPr>
          <w:rFonts w:ascii="Arial Nova Light" w:hAnsi="Arial Nova Light" w:cs="Arial"/>
          <w:b/>
          <w:bCs/>
        </w:rPr>
        <w:t>influir en las preferencias electorales de los ciudadanos</w:t>
      </w:r>
      <w:r w:rsidRPr="00EE6724">
        <w:rPr>
          <w:rFonts w:ascii="Arial Nova Light" w:hAnsi="Arial Nova Light" w:cs="Arial"/>
        </w:rPr>
        <w:t>” tiene por objeto evitar que personas físicas y morales evadan la prohibición de “</w:t>
      </w:r>
      <w:r w:rsidRPr="00EE6724">
        <w:rPr>
          <w:rFonts w:ascii="Arial Nova Light" w:hAnsi="Arial Nova Light" w:cs="Arial"/>
          <w:i/>
          <w:iCs/>
        </w:rPr>
        <w:t>express advocacy</w:t>
      </w:r>
      <w:r w:rsidRPr="00EE6724">
        <w:rPr>
          <w:rFonts w:ascii="Arial Nova Light" w:hAnsi="Arial Nova Light" w:cs="Arial"/>
        </w:rPr>
        <w:t>” contenida en el segundo supuesto (a favor o en contra de los partidos políticos o candidatos a cargos de elección popular) y se vulnere con ello la equidad de la contienda.</w:t>
      </w:r>
    </w:p>
    <w:p w14:paraId="1806CDE5" w14:textId="65945D92" w:rsidR="00307B9C" w:rsidRPr="00EE6724" w:rsidRDefault="00F93E14" w:rsidP="00307B9C">
      <w:pPr>
        <w:pStyle w:val="NormalWeb"/>
        <w:shd w:val="clear" w:color="auto" w:fill="FFFFFF"/>
        <w:spacing w:before="280" w:beforeAutospacing="0" w:after="280" w:afterAutospacing="0" w:line="420" w:lineRule="atLeast"/>
        <w:jc w:val="both"/>
        <w:rPr>
          <w:rFonts w:ascii="Arial Nova Light" w:hAnsi="Arial Nova Light" w:cs="Arial"/>
        </w:rPr>
      </w:pPr>
      <w:r w:rsidRPr="00EE6724">
        <w:rPr>
          <w:rFonts w:ascii="Arial Nova Light" w:hAnsi="Arial Nova Light" w:cs="Arial"/>
        </w:rPr>
        <w:t>Por tanto, de conformidad con los criterios asumidos por la Sala Superior</w:t>
      </w:r>
      <w:r w:rsidR="00307B9C" w:rsidRPr="00EE6724">
        <w:rPr>
          <w:rFonts w:ascii="Arial Nova Light" w:hAnsi="Arial Nova Light" w:cs="Arial"/>
        </w:rPr>
        <w:t xml:space="preserve">, las herramientas para determinar en qué casos se puede interpretar los mensajes como un </w:t>
      </w:r>
      <w:r w:rsidR="00307B9C" w:rsidRPr="00EE6724">
        <w:rPr>
          <w:rFonts w:ascii="Arial Nova Light" w:hAnsi="Arial Nova Light" w:cs="Arial"/>
          <w:b/>
          <w:bCs/>
          <w:u w:val="single"/>
        </w:rPr>
        <w:t>equivalente funcional</w:t>
      </w:r>
      <w:r w:rsidR="00307B9C" w:rsidRPr="00EE6724">
        <w:rPr>
          <w:rFonts w:ascii="Arial Nova Light" w:hAnsi="Arial Nova Light" w:cs="Arial"/>
        </w:rPr>
        <w:t> de apoyo expreso, se deben verificar los siguientes pasos:</w:t>
      </w:r>
    </w:p>
    <w:p w14:paraId="581578B9" w14:textId="34069373" w:rsidR="00307B9C" w:rsidRPr="00EE6724" w:rsidRDefault="00307B9C" w:rsidP="00013CA1">
      <w:pPr>
        <w:pStyle w:val="NormalWeb"/>
        <w:shd w:val="clear" w:color="auto" w:fill="FFFFFF"/>
        <w:spacing w:before="280" w:beforeAutospacing="0" w:after="0" w:afterAutospacing="0" w:line="420" w:lineRule="atLeast"/>
        <w:ind w:left="720" w:right="851" w:hanging="11"/>
        <w:jc w:val="both"/>
        <w:rPr>
          <w:rFonts w:ascii="Arial Nova Light" w:hAnsi="Arial Nova Light" w:cs="Arial"/>
          <w:i/>
          <w:iCs/>
          <w:sz w:val="20"/>
          <w:szCs w:val="20"/>
        </w:rPr>
      </w:pPr>
      <w:r w:rsidRPr="00EE6724">
        <w:rPr>
          <w:rFonts w:ascii="Arial Nova Light" w:hAnsi="Arial Nova Light" w:cs="Arial"/>
          <w:i/>
          <w:iCs/>
          <w:sz w:val="20"/>
          <w:szCs w:val="20"/>
        </w:rPr>
        <w:sym w:font="Symbol" w:char="F0B7"/>
      </w:r>
      <w:r w:rsidRPr="00EE6724">
        <w:rPr>
          <w:rFonts w:ascii="Arial Nova Light" w:hAnsi="Arial Nova Light"/>
          <w:i/>
          <w:iCs/>
          <w:sz w:val="20"/>
          <w:szCs w:val="20"/>
        </w:rPr>
        <w:t>        </w:t>
      </w:r>
      <w:r w:rsidRPr="00EE6724">
        <w:rPr>
          <w:rFonts w:ascii="Arial Nova Light" w:hAnsi="Arial Nova Light" w:cs="Arial"/>
          <w:b/>
          <w:bCs/>
          <w:i/>
          <w:iCs/>
          <w:sz w:val="20"/>
          <w:szCs w:val="20"/>
        </w:rPr>
        <w:t>Análisis integral del mensaje: </w:t>
      </w:r>
      <w:r w:rsidRPr="00EE6724">
        <w:rPr>
          <w:rFonts w:ascii="Arial Nova Light" w:hAnsi="Arial Nova Light" w:cs="Arial"/>
          <w:i/>
          <w:iCs/>
          <w:sz w:val="20"/>
          <w:szCs w:val="20"/>
        </w:rPr>
        <w:t>Se debe analizar la propaganda como un todo y no solamente como frases aisladas, es decir, incluir elementos auditivos</w:t>
      </w:r>
      <w:r w:rsidR="00DC7B28" w:rsidRPr="00EE6724">
        <w:rPr>
          <w:rFonts w:ascii="Arial Nova Light" w:hAnsi="Arial Nova Light" w:cs="Arial"/>
          <w:i/>
          <w:iCs/>
          <w:sz w:val="20"/>
          <w:szCs w:val="20"/>
        </w:rPr>
        <w:t xml:space="preserve">. </w:t>
      </w:r>
    </w:p>
    <w:p w14:paraId="4AC52ED4" w14:textId="77777777" w:rsidR="00307B9C" w:rsidRPr="00EE6724" w:rsidRDefault="00307B9C" w:rsidP="00013CA1">
      <w:pPr>
        <w:pStyle w:val="NormalWeb"/>
        <w:shd w:val="clear" w:color="auto" w:fill="FFFFFF"/>
        <w:spacing w:before="0" w:beforeAutospacing="0" w:after="280" w:afterAutospacing="0" w:line="420" w:lineRule="atLeast"/>
        <w:ind w:left="720" w:right="851" w:hanging="11"/>
        <w:jc w:val="both"/>
        <w:rPr>
          <w:rFonts w:ascii="Arial Nova Light" w:hAnsi="Arial Nova Light" w:cs="Arial"/>
          <w:i/>
          <w:iCs/>
          <w:sz w:val="20"/>
          <w:szCs w:val="20"/>
        </w:rPr>
      </w:pPr>
      <w:r w:rsidRPr="00EE6724">
        <w:rPr>
          <w:rFonts w:ascii="Arial Nova Light" w:hAnsi="Arial Nova Light" w:cs="Arial"/>
          <w:i/>
          <w:iCs/>
          <w:sz w:val="20"/>
          <w:szCs w:val="20"/>
        </w:rPr>
        <w:sym w:font="Symbol" w:char="F0B7"/>
      </w:r>
      <w:r w:rsidRPr="00EE6724">
        <w:rPr>
          <w:rFonts w:ascii="Arial Nova Light" w:hAnsi="Arial Nova Light"/>
          <w:i/>
          <w:iCs/>
          <w:sz w:val="20"/>
          <w:szCs w:val="20"/>
        </w:rPr>
        <w:t>        </w:t>
      </w:r>
      <w:r w:rsidRPr="00EE6724">
        <w:rPr>
          <w:rFonts w:ascii="Arial Nova Light" w:hAnsi="Arial Nova Light" w:cs="Arial"/>
          <w:b/>
          <w:bCs/>
          <w:i/>
          <w:iCs/>
          <w:sz w:val="20"/>
          <w:szCs w:val="20"/>
        </w:rPr>
        <w:t>Contexto del mensaje</w:t>
      </w:r>
      <w:r w:rsidRPr="00EE6724">
        <w:rPr>
          <w:rFonts w:ascii="Arial Nova Light" w:hAnsi="Arial Nova Light" w:cs="Arial"/>
          <w:i/>
          <w:iCs/>
          <w:sz w:val="20"/>
          <w:szCs w:val="20"/>
        </w:rPr>
        <w:t>: El mensaje se debe interpretar en relación y en coherencia con el contexto externo en el que se emite, es decir, la temporalidad, el horario de la difusión, la posible audiencia, el medio utilizado para su difusión, su duración entre otras circunstancias relevantes.</w:t>
      </w:r>
    </w:p>
    <w:p w14:paraId="09A26677" w14:textId="77777777" w:rsidR="00307B9C" w:rsidRPr="00EE6724" w:rsidRDefault="00307B9C" w:rsidP="00307B9C">
      <w:pPr>
        <w:pStyle w:val="NormalWeb"/>
        <w:shd w:val="clear" w:color="auto" w:fill="FFFFFF"/>
        <w:spacing w:before="280" w:beforeAutospacing="0" w:after="280" w:afterAutospacing="0" w:line="420" w:lineRule="atLeast"/>
        <w:jc w:val="both"/>
        <w:rPr>
          <w:rFonts w:ascii="Arial Nova Light" w:hAnsi="Arial Nova Light" w:cs="Arial"/>
        </w:rPr>
      </w:pPr>
      <w:r w:rsidRPr="00EE6724">
        <w:rPr>
          <w:rFonts w:ascii="Arial Nova Light" w:hAnsi="Arial Nova Light" w:cs="Arial"/>
        </w:rPr>
        <w:t xml:space="preserve">Esto es, la doctrina de la promoción expresa o elementos explícitos o llamamientos expresos no sólo se actualiza cuando se emiten comunicaciones que incluyan palabras claves o determinadas, sino que también incluye los equivalentes funcionales, como las comunicaciones que, tomadas como un todo y con referencia contextual a eventos externos, pueden </w:t>
      </w:r>
      <w:r w:rsidRPr="00EE6724">
        <w:rPr>
          <w:rFonts w:ascii="Arial Nova Light" w:hAnsi="Arial Nova Light" w:cs="Arial"/>
        </w:rPr>
        <w:lastRenderedPageBreak/>
        <w:t>ser considerados como un mensaje de apoyo a la victoria o derrota de uno o más candidatos plenamente identificados o identificables, o bien en su beneficio.</w:t>
      </w:r>
    </w:p>
    <w:p w14:paraId="3A27BC8F" w14:textId="23B06CCE" w:rsidR="006D10AD" w:rsidRPr="00EE6724" w:rsidRDefault="00DC7B28" w:rsidP="006D10AD">
      <w:pPr>
        <w:spacing w:line="360" w:lineRule="auto"/>
        <w:jc w:val="both"/>
        <w:rPr>
          <w:rFonts w:ascii="Arial Nova Light" w:hAnsi="Arial Nova Light" w:cs="Arial"/>
          <w:sz w:val="24"/>
          <w:szCs w:val="24"/>
        </w:rPr>
      </w:pPr>
      <w:r w:rsidRPr="00EE6724">
        <w:rPr>
          <w:rFonts w:ascii="Arial Nova Light" w:hAnsi="Arial Nova Light" w:cs="Arial"/>
          <w:b/>
          <w:bCs/>
          <w:sz w:val="24"/>
          <w:szCs w:val="24"/>
          <w:u w:val="single"/>
        </w:rPr>
        <w:t>Caso Concreto</w:t>
      </w:r>
      <w:r w:rsidRPr="00EE6724">
        <w:rPr>
          <w:rFonts w:ascii="Arial Nova Light" w:hAnsi="Arial Nova Light" w:cs="Arial"/>
          <w:b/>
          <w:bCs/>
          <w:sz w:val="24"/>
          <w:szCs w:val="24"/>
        </w:rPr>
        <w:t xml:space="preserve">. </w:t>
      </w:r>
      <w:r w:rsidR="006D10AD" w:rsidRPr="00EE6724">
        <w:rPr>
          <w:rFonts w:ascii="Arial Nova Light" w:hAnsi="Arial Nova Light" w:cs="Arial"/>
          <w:sz w:val="24"/>
          <w:szCs w:val="24"/>
        </w:rPr>
        <w:t xml:space="preserve">Bajo las directrices definidas, </w:t>
      </w:r>
      <w:r w:rsidRPr="00EE6724">
        <w:rPr>
          <w:rFonts w:ascii="Arial Nova Light" w:hAnsi="Arial Nova Light" w:cs="Arial"/>
          <w:sz w:val="24"/>
          <w:szCs w:val="24"/>
        </w:rPr>
        <w:t>este Tribunal, tiene el deber de</w:t>
      </w:r>
      <w:r w:rsidR="006D10AD" w:rsidRPr="00EE6724">
        <w:rPr>
          <w:rFonts w:ascii="Arial Nova Light" w:hAnsi="Arial Nova Light" w:cs="Arial"/>
          <w:sz w:val="24"/>
          <w:szCs w:val="24"/>
        </w:rPr>
        <w:t xml:space="preserve"> realizar un examen para determinar si de manera objetiva el mensaje analizado puede ser tomado como una influencia positiva o negativa para una campaña o posicionamiento electoral, con el propósito de evitar conductas fraudulentas cuyo objetivo sea generar propaganda electoral prohibida, evitando la formulación de palabras y frases claves o sacramentales y que dicho examen parta de criterios objetivos.</w:t>
      </w:r>
    </w:p>
    <w:p w14:paraId="424AE970" w14:textId="5255FC9F" w:rsidR="007918CA" w:rsidRPr="00EE6724" w:rsidRDefault="007918CA" w:rsidP="006D10AD">
      <w:pPr>
        <w:spacing w:line="360" w:lineRule="auto"/>
        <w:jc w:val="both"/>
        <w:rPr>
          <w:rFonts w:ascii="Arial Nova Light" w:hAnsi="Arial Nova Light" w:cs="Arial"/>
          <w:sz w:val="24"/>
          <w:szCs w:val="24"/>
        </w:rPr>
      </w:pPr>
      <w:r w:rsidRPr="00EE6724">
        <w:rPr>
          <w:rFonts w:ascii="Arial Nova Light" w:hAnsi="Arial Nova Light" w:cs="Arial"/>
          <w:sz w:val="24"/>
          <w:szCs w:val="24"/>
        </w:rPr>
        <w:t xml:space="preserve">En ese sentido, como ya se precisó, </w:t>
      </w:r>
      <w:r w:rsidRPr="00EE6724">
        <w:rPr>
          <w:rFonts w:ascii="Arial Nova Light" w:hAnsi="Arial Nova Light" w:cs="Arial"/>
          <w:b/>
          <w:bCs/>
          <w:sz w:val="24"/>
          <w:szCs w:val="24"/>
        </w:rPr>
        <w:t xml:space="preserve">no se tiene por actualizado el elemento subjetivo, </w:t>
      </w:r>
      <w:r w:rsidRPr="00EE6724">
        <w:rPr>
          <w:rFonts w:ascii="Arial Nova Light" w:hAnsi="Arial Nova Light" w:cs="Arial"/>
          <w:sz w:val="24"/>
          <w:szCs w:val="24"/>
        </w:rPr>
        <w:t xml:space="preserve">sin embargo, es menester de esta autoridad realizar el estudio correspondiente a efecto de determinar si </w:t>
      </w:r>
      <w:r w:rsidR="00684C46" w:rsidRPr="00EE6724">
        <w:rPr>
          <w:rFonts w:ascii="Arial Nova Light" w:hAnsi="Arial Nova Light" w:cs="Arial"/>
          <w:sz w:val="24"/>
          <w:szCs w:val="24"/>
        </w:rPr>
        <w:t xml:space="preserve">se acreditan, o no, equivalentes funcionales. </w:t>
      </w:r>
    </w:p>
    <w:p w14:paraId="47C95420" w14:textId="4B769BCC" w:rsidR="00684C46" w:rsidRPr="00EE6724" w:rsidRDefault="00684C46" w:rsidP="006D10AD">
      <w:pPr>
        <w:spacing w:line="360" w:lineRule="auto"/>
        <w:jc w:val="both"/>
        <w:rPr>
          <w:rFonts w:ascii="Arial Nova Light" w:hAnsi="Arial Nova Light" w:cs="Arial"/>
          <w:sz w:val="24"/>
          <w:szCs w:val="24"/>
        </w:rPr>
      </w:pPr>
      <w:r w:rsidRPr="00EE6724">
        <w:rPr>
          <w:rFonts w:ascii="Arial Nova Light" w:hAnsi="Arial Nova Light" w:cs="Arial"/>
          <w:sz w:val="24"/>
          <w:szCs w:val="24"/>
        </w:rPr>
        <w:t xml:space="preserve">Por lo anterior, se retoma la imagen y publicación denunciada, a efecto de refrescar los elementos que se someten a estudio. </w:t>
      </w:r>
    </w:p>
    <w:p w14:paraId="2043CC8F" w14:textId="5461F2C1" w:rsidR="00684C46" w:rsidRPr="00EE6724" w:rsidRDefault="00684C46" w:rsidP="006D10AD">
      <w:pPr>
        <w:spacing w:line="360" w:lineRule="auto"/>
        <w:jc w:val="both"/>
        <w:rPr>
          <w:rFonts w:ascii="Arial Nova Light" w:hAnsi="Arial Nova Light" w:cs="Arial"/>
          <w:sz w:val="24"/>
          <w:szCs w:val="24"/>
        </w:rPr>
      </w:pPr>
      <w:r w:rsidRPr="00EE6724">
        <w:rPr>
          <w:rFonts w:ascii="Arial Nova Light" w:hAnsi="Arial Nova Light" w:cs="Arial"/>
          <w:sz w:val="24"/>
          <w:szCs w:val="24"/>
        </w:rPr>
        <w:t xml:space="preserve">Publicación en la red social Facebook, a nombre de la candidata denunciada: </w:t>
      </w:r>
    </w:p>
    <w:p w14:paraId="4CAAABFB" w14:textId="4A949C2B" w:rsidR="00684C46" w:rsidRPr="00EE6724" w:rsidRDefault="00684C46" w:rsidP="00684C46">
      <w:pPr>
        <w:spacing w:line="360" w:lineRule="auto"/>
        <w:jc w:val="center"/>
        <w:rPr>
          <w:rFonts w:ascii="Arial Nova Light" w:hAnsi="Arial Nova Light" w:cs="Arial"/>
          <w:sz w:val="24"/>
          <w:szCs w:val="24"/>
        </w:rPr>
      </w:pPr>
      <w:r w:rsidRPr="00EE6724">
        <w:rPr>
          <w:rFonts w:ascii="Arial Nova Light" w:hAnsi="Arial Nova Light"/>
          <w:noProof/>
          <w:sz w:val="24"/>
          <w:szCs w:val="24"/>
        </w:rPr>
        <w:drawing>
          <wp:inline distT="0" distB="0" distL="0" distR="0" wp14:anchorId="4237EB3F" wp14:editId="30B534EC">
            <wp:extent cx="2580640" cy="2391351"/>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87916" cy="2398094"/>
                    </a:xfrm>
                    <a:prstGeom prst="rect">
                      <a:avLst/>
                    </a:prstGeom>
                  </pic:spPr>
                </pic:pic>
              </a:graphicData>
            </a:graphic>
          </wp:inline>
        </w:drawing>
      </w:r>
    </w:p>
    <w:p w14:paraId="1D9535D7" w14:textId="793E9ECA" w:rsidR="00684C46" w:rsidRPr="00EE6724" w:rsidRDefault="00684C46" w:rsidP="006D10AD">
      <w:pPr>
        <w:spacing w:line="360" w:lineRule="auto"/>
        <w:jc w:val="both"/>
        <w:rPr>
          <w:rFonts w:ascii="Arial Nova Light" w:hAnsi="Arial Nova Light" w:cs="Arial"/>
          <w:sz w:val="24"/>
          <w:szCs w:val="24"/>
        </w:rPr>
      </w:pPr>
      <w:r w:rsidRPr="00EE6724">
        <w:rPr>
          <w:rFonts w:ascii="Arial Nova Light" w:hAnsi="Arial Nova Light" w:cs="Arial"/>
          <w:sz w:val="24"/>
          <w:szCs w:val="24"/>
        </w:rPr>
        <w:t xml:space="preserve">De la captura de la publicación, tenemos que se desprenden los siguientes elementos: </w:t>
      </w:r>
    </w:p>
    <w:p w14:paraId="725E946E" w14:textId="1C942887" w:rsidR="00684C46" w:rsidRPr="00EE6724" w:rsidRDefault="00AB290D" w:rsidP="00D756D6">
      <w:pPr>
        <w:pStyle w:val="Prrafodelista"/>
        <w:numPr>
          <w:ilvl w:val="0"/>
          <w:numId w:val="19"/>
        </w:numPr>
        <w:spacing w:line="360" w:lineRule="auto"/>
        <w:jc w:val="both"/>
        <w:rPr>
          <w:rFonts w:ascii="Arial Nova Light" w:hAnsi="Arial Nova Light" w:cs="Arial"/>
          <w:sz w:val="24"/>
          <w:szCs w:val="24"/>
        </w:rPr>
      </w:pPr>
      <w:r w:rsidRPr="00EE6724">
        <w:rPr>
          <w:rFonts w:ascii="Arial Nova Light" w:hAnsi="Arial Nova Light" w:cs="Arial"/>
          <w:b/>
          <w:bCs/>
          <w:sz w:val="24"/>
          <w:szCs w:val="24"/>
        </w:rPr>
        <w:t>Nombre del Perfil:</w:t>
      </w:r>
      <w:r w:rsidRPr="00EE6724">
        <w:rPr>
          <w:rFonts w:ascii="Arial Nova Light" w:hAnsi="Arial Nova Light" w:cs="Arial"/>
          <w:sz w:val="24"/>
          <w:szCs w:val="24"/>
        </w:rPr>
        <w:t xml:space="preserve"> Margarita Gallegos Soto.</w:t>
      </w:r>
    </w:p>
    <w:p w14:paraId="7AE3789D" w14:textId="1F5A6A55" w:rsidR="00AB290D" w:rsidRPr="00EE6724" w:rsidRDefault="00AB290D" w:rsidP="00D756D6">
      <w:pPr>
        <w:pStyle w:val="Prrafodelista"/>
        <w:numPr>
          <w:ilvl w:val="0"/>
          <w:numId w:val="19"/>
        </w:numPr>
        <w:spacing w:line="360" w:lineRule="auto"/>
        <w:jc w:val="both"/>
        <w:rPr>
          <w:rFonts w:ascii="Arial Nova Light" w:hAnsi="Arial Nova Light" w:cs="Arial"/>
          <w:sz w:val="24"/>
          <w:szCs w:val="24"/>
        </w:rPr>
      </w:pPr>
      <w:r w:rsidRPr="00EE6724">
        <w:rPr>
          <w:rFonts w:ascii="Arial Nova Light" w:hAnsi="Arial Nova Light" w:cs="Arial"/>
          <w:b/>
          <w:bCs/>
          <w:sz w:val="24"/>
          <w:szCs w:val="24"/>
        </w:rPr>
        <w:t>Fotografía de perfil:</w:t>
      </w:r>
      <w:r w:rsidRPr="00EE6724">
        <w:rPr>
          <w:rFonts w:ascii="Arial Nova Light" w:hAnsi="Arial Nova Light" w:cs="Arial"/>
          <w:sz w:val="24"/>
          <w:szCs w:val="24"/>
        </w:rPr>
        <w:t xml:space="preserve"> Se observa la imagen tipo retrato, </w:t>
      </w:r>
      <w:r w:rsidR="003F2DEB" w:rsidRPr="00EE6724">
        <w:rPr>
          <w:rFonts w:ascii="Arial Nova Light" w:hAnsi="Arial Nova Light" w:cs="Arial"/>
          <w:sz w:val="24"/>
          <w:szCs w:val="24"/>
        </w:rPr>
        <w:t xml:space="preserve">con un encuadre </w:t>
      </w:r>
      <w:r w:rsidR="003965F5" w:rsidRPr="00EE6724">
        <w:rPr>
          <w:rFonts w:ascii="Arial Nova Light" w:hAnsi="Arial Nova Light" w:cs="Arial"/>
          <w:sz w:val="24"/>
          <w:szCs w:val="24"/>
        </w:rPr>
        <w:t>“</w:t>
      </w:r>
      <w:r w:rsidR="003F2DEB" w:rsidRPr="00EE6724">
        <w:rPr>
          <w:rFonts w:ascii="Arial Nova Light" w:hAnsi="Arial Nova Light" w:cs="Arial"/>
          <w:i/>
          <w:iCs/>
          <w:sz w:val="24"/>
          <w:szCs w:val="24"/>
        </w:rPr>
        <w:t xml:space="preserve">Close Up </w:t>
      </w:r>
      <w:r w:rsidR="00145FAD" w:rsidRPr="00EE6724">
        <w:rPr>
          <w:rFonts w:ascii="Arial Nova Light" w:hAnsi="Arial Nova Light" w:cs="Arial"/>
          <w:i/>
          <w:iCs/>
          <w:sz w:val="24"/>
          <w:szCs w:val="24"/>
        </w:rPr>
        <w:t>o Primerísimo Primer Plano</w:t>
      </w:r>
      <w:r w:rsidR="003965F5" w:rsidRPr="00EE6724">
        <w:rPr>
          <w:rFonts w:ascii="Arial Nova Light" w:hAnsi="Arial Nova Light" w:cs="Arial"/>
          <w:i/>
          <w:iCs/>
          <w:sz w:val="24"/>
          <w:szCs w:val="24"/>
        </w:rPr>
        <w:t>”</w:t>
      </w:r>
      <w:r w:rsidR="00145FAD" w:rsidRPr="00EE6724">
        <w:rPr>
          <w:rFonts w:ascii="Arial Nova Light" w:hAnsi="Arial Nova Light" w:cs="Arial"/>
          <w:sz w:val="24"/>
          <w:szCs w:val="24"/>
        </w:rPr>
        <w:t xml:space="preserve"> </w:t>
      </w:r>
      <w:r w:rsidR="003965F5" w:rsidRPr="00EE6724">
        <w:rPr>
          <w:rStyle w:val="Refdenotaalpie"/>
          <w:rFonts w:ascii="Arial Nova Light" w:hAnsi="Arial Nova Light" w:cs="Arial"/>
          <w:sz w:val="24"/>
          <w:szCs w:val="24"/>
        </w:rPr>
        <w:footnoteReference w:id="15"/>
      </w:r>
      <w:r w:rsidR="003F2DEB" w:rsidRPr="00EE6724">
        <w:rPr>
          <w:rFonts w:ascii="Arial Nova Light" w:hAnsi="Arial Nova Light" w:cs="Arial"/>
          <w:sz w:val="24"/>
          <w:szCs w:val="24"/>
        </w:rPr>
        <w:t>(solo rostro</w:t>
      </w:r>
      <w:r w:rsidR="00BD2257" w:rsidRPr="00EE6724">
        <w:rPr>
          <w:rFonts w:ascii="Arial Nova Light" w:hAnsi="Arial Nova Light" w:cs="Arial"/>
          <w:sz w:val="24"/>
          <w:szCs w:val="24"/>
        </w:rPr>
        <w:t xml:space="preserve">) en la que se aprecia una persona aparentemente de sexo femenino, cuya descripción coincide con la imagen de la candidata denunciada. </w:t>
      </w:r>
    </w:p>
    <w:p w14:paraId="5AC38F29" w14:textId="5060183B" w:rsidR="00BD2257" w:rsidRPr="00EE6724" w:rsidRDefault="00BD2257" w:rsidP="00D756D6">
      <w:pPr>
        <w:pStyle w:val="Prrafodelista"/>
        <w:numPr>
          <w:ilvl w:val="0"/>
          <w:numId w:val="19"/>
        </w:numPr>
        <w:spacing w:line="360" w:lineRule="auto"/>
        <w:jc w:val="both"/>
        <w:rPr>
          <w:rFonts w:ascii="Arial Nova Light" w:hAnsi="Arial Nova Light" w:cs="Arial"/>
          <w:sz w:val="24"/>
          <w:szCs w:val="24"/>
        </w:rPr>
      </w:pPr>
      <w:r w:rsidRPr="00EE6724">
        <w:rPr>
          <w:rFonts w:ascii="Arial Nova Light" w:hAnsi="Arial Nova Light" w:cs="Arial"/>
          <w:b/>
          <w:bCs/>
          <w:sz w:val="24"/>
          <w:szCs w:val="24"/>
        </w:rPr>
        <w:t>Fecha de la publicación:</w:t>
      </w:r>
      <w:r w:rsidRPr="00EE6724">
        <w:rPr>
          <w:rFonts w:ascii="Arial Nova Light" w:hAnsi="Arial Nova Light" w:cs="Arial"/>
          <w:sz w:val="24"/>
          <w:szCs w:val="24"/>
        </w:rPr>
        <w:t xml:space="preserve"> 18 de abril</w:t>
      </w:r>
    </w:p>
    <w:p w14:paraId="118E80CE" w14:textId="77AF2613" w:rsidR="00BD2257" w:rsidRPr="00EE6724" w:rsidRDefault="00BD2257" w:rsidP="00D756D6">
      <w:pPr>
        <w:pStyle w:val="Prrafodelista"/>
        <w:numPr>
          <w:ilvl w:val="0"/>
          <w:numId w:val="19"/>
        </w:numPr>
        <w:spacing w:line="360" w:lineRule="auto"/>
        <w:jc w:val="both"/>
        <w:rPr>
          <w:rFonts w:ascii="Arial Nova Light" w:hAnsi="Arial Nova Light" w:cs="Arial"/>
          <w:sz w:val="24"/>
          <w:szCs w:val="24"/>
        </w:rPr>
      </w:pPr>
      <w:r w:rsidRPr="00EE6724">
        <w:rPr>
          <w:rFonts w:ascii="Arial Nova Light" w:hAnsi="Arial Nova Light" w:cs="Arial"/>
          <w:b/>
          <w:bCs/>
          <w:sz w:val="24"/>
          <w:szCs w:val="24"/>
        </w:rPr>
        <w:lastRenderedPageBreak/>
        <w:t>Tipo de publicación:</w:t>
      </w:r>
      <w:r w:rsidRPr="00EE6724">
        <w:rPr>
          <w:rFonts w:ascii="Arial Nova Light" w:hAnsi="Arial Nova Light" w:cs="Arial"/>
          <w:sz w:val="24"/>
          <w:szCs w:val="24"/>
        </w:rPr>
        <w:t xml:space="preserve"> Abierta al público, por así indicarlo el </w:t>
      </w:r>
      <w:r w:rsidR="006967DF" w:rsidRPr="00EE6724">
        <w:rPr>
          <w:rFonts w:ascii="Arial Nova Light" w:hAnsi="Arial Nova Light" w:cs="Arial"/>
          <w:sz w:val="24"/>
          <w:szCs w:val="24"/>
        </w:rPr>
        <w:t xml:space="preserve">ícono de mundo. </w:t>
      </w:r>
    </w:p>
    <w:p w14:paraId="140AD456" w14:textId="77777777" w:rsidR="006967DF" w:rsidRPr="00EE6724" w:rsidRDefault="006967DF" w:rsidP="00D756D6">
      <w:pPr>
        <w:pStyle w:val="Prrafodelista"/>
        <w:numPr>
          <w:ilvl w:val="0"/>
          <w:numId w:val="19"/>
        </w:numPr>
        <w:spacing w:line="360" w:lineRule="auto"/>
        <w:jc w:val="both"/>
        <w:rPr>
          <w:rFonts w:ascii="Arial Nova Light" w:hAnsi="Arial Nova Light" w:cs="Arial"/>
          <w:i/>
          <w:iCs/>
          <w:sz w:val="24"/>
          <w:szCs w:val="24"/>
        </w:rPr>
      </w:pPr>
      <w:r w:rsidRPr="00EE6724">
        <w:rPr>
          <w:rFonts w:ascii="Arial Nova Light" w:hAnsi="Arial Nova Light" w:cs="Arial"/>
          <w:b/>
          <w:bCs/>
          <w:sz w:val="24"/>
          <w:szCs w:val="24"/>
        </w:rPr>
        <w:t>Texto de la publicación:</w:t>
      </w:r>
      <w:r w:rsidRPr="00EE6724">
        <w:rPr>
          <w:rFonts w:ascii="Arial Nova Light" w:hAnsi="Arial Nova Light" w:cs="Arial"/>
          <w:sz w:val="24"/>
          <w:szCs w:val="24"/>
        </w:rPr>
        <w:t xml:space="preserve"> </w:t>
      </w:r>
      <w:r w:rsidRPr="00EE6724">
        <w:rPr>
          <w:rFonts w:ascii="Arial Nova Light" w:hAnsi="Arial Nova Light" w:cs="Arial"/>
          <w:i/>
          <w:iCs/>
          <w:sz w:val="24"/>
          <w:szCs w:val="24"/>
        </w:rPr>
        <w:t>“Mi gente, estamos a un día de iniciar un camino que nos llevará a seguir trabajando por el San Pancho que tu familia merece; sabemos cómo, ya lo hicimos.</w:t>
      </w:r>
    </w:p>
    <w:p w14:paraId="7E809638" w14:textId="77777777" w:rsidR="006967DF" w:rsidRPr="00EE6724" w:rsidRDefault="006967DF" w:rsidP="006967DF">
      <w:pPr>
        <w:pStyle w:val="Prrafodelista"/>
        <w:spacing w:line="360" w:lineRule="auto"/>
        <w:jc w:val="both"/>
        <w:rPr>
          <w:rFonts w:ascii="Arial Nova Light" w:hAnsi="Arial Nova Light" w:cs="Arial"/>
          <w:i/>
          <w:iCs/>
          <w:sz w:val="24"/>
          <w:szCs w:val="24"/>
        </w:rPr>
      </w:pPr>
      <w:r w:rsidRPr="00EE6724">
        <w:rPr>
          <w:rFonts w:ascii="Arial Nova Light" w:hAnsi="Arial Nova Light" w:cs="Arial"/>
          <w:i/>
          <w:iCs/>
          <w:sz w:val="24"/>
          <w:szCs w:val="24"/>
        </w:rPr>
        <w:t>Llegó la hora y estamos listos!</w:t>
      </w:r>
    </w:p>
    <w:p w14:paraId="260FDE47" w14:textId="77777777" w:rsidR="006967DF" w:rsidRPr="00EE6724" w:rsidRDefault="006967DF" w:rsidP="006967DF">
      <w:pPr>
        <w:pStyle w:val="Prrafodelista"/>
        <w:spacing w:line="360" w:lineRule="auto"/>
        <w:jc w:val="both"/>
        <w:rPr>
          <w:rFonts w:ascii="Arial Nova Light" w:hAnsi="Arial Nova Light" w:cs="Arial"/>
          <w:i/>
          <w:iCs/>
          <w:sz w:val="24"/>
          <w:szCs w:val="24"/>
        </w:rPr>
      </w:pPr>
      <w:r w:rsidRPr="00EE6724">
        <w:rPr>
          <w:rFonts w:ascii="Arial Nova Light" w:hAnsi="Arial Nova Light" w:cs="Arial"/>
          <w:i/>
          <w:iCs/>
          <w:sz w:val="24"/>
          <w:szCs w:val="24"/>
        </w:rPr>
        <w:t>#MargaritaGallegos</w:t>
      </w:r>
    </w:p>
    <w:p w14:paraId="1554949A" w14:textId="0B47FB1C" w:rsidR="006967DF" w:rsidRPr="00EE6724" w:rsidRDefault="006967DF" w:rsidP="006967DF">
      <w:pPr>
        <w:pStyle w:val="Prrafodelista"/>
        <w:spacing w:line="360" w:lineRule="auto"/>
        <w:jc w:val="both"/>
        <w:rPr>
          <w:rFonts w:ascii="Arial Nova Light" w:hAnsi="Arial Nova Light" w:cs="Arial"/>
          <w:i/>
          <w:iCs/>
          <w:sz w:val="24"/>
          <w:szCs w:val="24"/>
        </w:rPr>
      </w:pPr>
      <w:r w:rsidRPr="00EE6724">
        <w:rPr>
          <w:rFonts w:ascii="Arial Nova Light" w:hAnsi="Arial Nova Light" w:cs="Arial"/>
          <w:i/>
          <w:iCs/>
          <w:sz w:val="24"/>
          <w:szCs w:val="24"/>
        </w:rPr>
        <w:t>#SFR”</w:t>
      </w:r>
    </w:p>
    <w:p w14:paraId="63791B64" w14:textId="30D4EE7C" w:rsidR="006967DF" w:rsidRPr="00EE6724" w:rsidRDefault="00023C5D" w:rsidP="00D756D6">
      <w:pPr>
        <w:pStyle w:val="Prrafodelista"/>
        <w:numPr>
          <w:ilvl w:val="0"/>
          <w:numId w:val="19"/>
        </w:numPr>
        <w:spacing w:line="360" w:lineRule="auto"/>
        <w:jc w:val="both"/>
        <w:rPr>
          <w:rFonts w:ascii="Arial Nova Light" w:hAnsi="Arial Nova Light" w:cs="Arial"/>
          <w:sz w:val="24"/>
          <w:szCs w:val="24"/>
        </w:rPr>
      </w:pPr>
      <w:r w:rsidRPr="00EE6724">
        <w:rPr>
          <w:rFonts w:ascii="Arial Nova Light" w:hAnsi="Arial Nova Light" w:cs="Arial"/>
          <w:b/>
          <w:bCs/>
          <w:sz w:val="24"/>
          <w:szCs w:val="24"/>
        </w:rPr>
        <w:t>Imagen a color:</w:t>
      </w:r>
      <w:r w:rsidRPr="00EE6724">
        <w:rPr>
          <w:rFonts w:ascii="Arial Nova Light" w:hAnsi="Arial Nova Light" w:cs="Arial"/>
          <w:sz w:val="24"/>
          <w:szCs w:val="24"/>
        </w:rPr>
        <w:t xml:space="preserve"> Fotografía con encuadre </w:t>
      </w:r>
      <w:r w:rsidRPr="00EE6724">
        <w:rPr>
          <w:rFonts w:ascii="Arial Nova Light" w:hAnsi="Arial Nova Light" w:cs="Arial"/>
          <w:i/>
          <w:iCs/>
          <w:sz w:val="24"/>
          <w:szCs w:val="24"/>
        </w:rPr>
        <w:t>“Exteme Long Shot</w:t>
      </w:r>
      <w:r w:rsidR="003965F5" w:rsidRPr="00EE6724">
        <w:rPr>
          <w:rFonts w:ascii="Arial Nova Light" w:hAnsi="Arial Nova Light" w:cs="Arial"/>
          <w:i/>
          <w:iCs/>
          <w:sz w:val="24"/>
          <w:szCs w:val="24"/>
        </w:rPr>
        <w:t xml:space="preserve"> o Gran Plano General</w:t>
      </w:r>
      <w:r w:rsidRPr="00EE6724">
        <w:rPr>
          <w:rFonts w:ascii="Arial Nova Light" w:hAnsi="Arial Nova Light" w:cs="Arial"/>
          <w:i/>
          <w:iCs/>
          <w:sz w:val="24"/>
          <w:szCs w:val="24"/>
        </w:rPr>
        <w:t>”</w:t>
      </w:r>
      <w:r w:rsidRPr="00EE6724">
        <w:rPr>
          <w:rFonts w:ascii="Arial Nova Light" w:hAnsi="Arial Nova Light" w:cs="Arial"/>
          <w:sz w:val="24"/>
          <w:szCs w:val="24"/>
        </w:rPr>
        <w:t xml:space="preserve">, es decir una toma </w:t>
      </w:r>
      <w:r w:rsidR="00A34873" w:rsidRPr="00EE6724">
        <w:rPr>
          <w:rFonts w:ascii="Arial Nova Light" w:hAnsi="Arial Nova Light" w:cs="Arial"/>
          <w:sz w:val="24"/>
          <w:szCs w:val="24"/>
        </w:rPr>
        <w:t>abierta, aérea, con la finalidad de ubicar al espectador, en lo que aparenta ser un paisaje</w:t>
      </w:r>
      <w:r w:rsidR="00E977E1" w:rsidRPr="00EE6724">
        <w:rPr>
          <w:rFonts w:ascii="Arial Nova Light" w:hAnsi="Arial Nova Light" w:cs="Arial"/>
          <w:sz w:val="24"/>
          <w:szCs w:val="24"/>
        </w:rPr>
        <w:t xml:space="preserve">, sin que se observen elementos </w:t>
      </w:r>
      <w:r w:rsidR="00284D5F" w:rsidRPr="00EE6724">
        <w:rPr>
          <w:rFonts w:ascii="Arial Nova Light" w:hAnsi="Arial Nova Light" w:cs="Arial"/>
          <w:sz w:val="24"/>
          <w:szCs w:val="24"/>
        </w:rPr>
        <w:t xml:space="preserve">en la propia fotografía </w:t>
      </w:r>
      <w:r w:rsidR="00E977E1" w:rsidRPr="00EE6724">
        <w:rPr>
          <w:rFonts w:ascii="Arial Nova Light" w:hAnsi="Arial Nova Light" w:cs="Arial"/>
          <w:sz w:val="24"/>
          <w:szCs w:val="24"/>
        </w:rPr>
        <w:t xml:space="preserve">que infieran </w:t>
      </w:r>
      <w:r w:rsidR="00284D5F" w:rsidRPr="00EE6724">
        <w:rPr>
          <w:rFonts w:ascii="Arial Nova Light" w:hAnsi="Arial Nova Light" w:cs="Arial"/>
          <w:sz w:val="24"/>
          <w:szCs w:val="24"/>
        </w:rPr>
        <w:t>el lugar o ubicación geográfica del mismo</w:t>
      </w:r>
      <w:r w:rsidR="00A34873" w:rsidRPr="00EE6724">
        <w:rPr>
          <w:rFonts w:ascii="Arial Nova Light" w:hAnsi="Arial Nova Light" w:cs="Arial"/>
          <w:sz w:val="24"/>
          <w:szCs w:val="24"/>
        </w:rPr>
        <w:t xml:space="preserve">. </w:t>
      </w:r>
    </w:p>
    <w:p w14:paraId="54A42284" w14:textId="2154CD1C" w:rsidR="00A34873" w:rsidRPr="00EE6724" w:rsidRDefault="00A34873" w:rsidP="00D756D6">
      <w:pPr>
        <w:pStyle w:val="Prrafodelista"/>
        <w:numPr>
          <w:ilvl w:val="0"/>
          <w:numId w:val="19"/>
        </w:numPr>
        <w:spacing w:line="360" w:lineRule="auto"/>
        <w:jc w:val="both"/>
        <w:rPr>
          <w:rFonts w:ascii="Arial Nova Light" w:hAnsi="Arial Nova Light" w:cs="Arial"/>
          <w:sz w:val="24"/>
          <w:szCs w:val="24"/>
        </w:rPr>
      </w:pPr>
      <w:r w:rsidRPr="00EE6724">
        <w:rPr>
          <w:rFonts w:ascii="Arial Nova Light" w:hAnsi="Arial Nova Light" w:cs="Arial"/>
          <w:b/>
          <w:bCs/>
          <w:sz w:val="24"/>
          <w:szCs w:val="24"/>
        </w:rPr>
        <w:t>Reacciones a la Publicación:</w:t>
      </w:r>
      <w:r w:rsidRPr="00EE6724">
        <w:rPr>
          <w:rFonts w:ascii="Arial Nova Light" w:hAnsi="Arial Nova Light" w:cs="Arial"/>
          <w:sz w:val="24"/>
          <w:szCs w:val="24"/>
        </w:rPr>
        <w:t xml:space="preserve"> </w:t>
      </w:r>
      <w:r w:rsidR="0091268A" w:rsidRPr="00EE6724">
        <w:rPr>
          <w:rFonts w:ascii="Arial Nova Light" w:hAnsi="Arial Nova Light" w:cs="Arial"/>
          <w:sz w:val="24"/>
          <w:szCs w:val="24"/>
        </w:rPr>
        <w:t>Se</w:t>
      </w:r>
      <w:r w:rsidR="00EF0189" w:rsidRPr="00EE6724">
        <w:rPr>
          <w:rFonts w:ascii="Arial Nova Light" w:hAnsi="Arial Nova Light" w:cs="Arial"/>
          <w:sz w:val="24"/>
          <w:szCs w:val="24"/>
        </w:rPr>
        <w:t xml:space="preserve"> </w:t>
      </w:r>
      <w:r w:rsidRPr="00EE6724">
        <w:rPr>
          <w:rFonts w:ascii="Arial Nova Light" w:hAnsi="Arial Nova Light" w:cs="Arial"/>
          <w:sz w:val="24"/>
          <w:szCs w:val="24"/>
        </w:rPr>
        <w:t xml:space="preserve">observa un total de </w:t>
      </w:r>
      <w:r w:rsidR="008A60D8" w:rsidRPr="00EE6724">
        <w:rPr>
          <w:rFonts w:ascii="Arial Nova Light" w:hAnsi="Arial Nova Light" w:cs="Arial"/>
          <w:sz w:val="24"/>
          <w:szCs w:val="24"/>
        </w:rPr>
        <w:t xml:space="preserve">309 reacciones, 56 comentarios y 49 veces compartida. </w:t>
      </w:r>
    </w:p>
    <w:p w14:paraId="1795BA89" w14:textId="31A27CAD" w:rsidR="00943174" w:rsidRPr="00EE6724" w:rsidRDefault="00A22591" w:rsidP="00943174">
      <w:pPr>
        <w:spacing w:line="360" w:lineRule="auto"/>
        <w:jc w:val="both"/>
        <w:rPr>
          <w:rFonts w:ascii="Arial Nova Light" w:hAnsi="Arial Nova Light" w:cs="Arial"/>
          <w:sz w:val="24"/>
          <w:szCs w:val="24"/>
        </w:rPr>
      </w:pPr>
      <w:r w:rsidRPr="00EE6724">
        <w:rPr>
          <w:rFonts w:ascii="Arial Nova Light" w:hAnsi="Arial Nova Light" w:cs="Arial"/>
          <w:sz w:val="24"/>
          <w:szCs w:val="24"/>
        </w:rPr>
        <w:t>De esta manera, es importante retomar el criterio establecido por Sala Superior, y explicado en la doctrina</w:t>
      </w:r>
      <w:r w:rsidR="00943174" w:rsidRPr="00EE6724">
        <w:rPr>
          <w:rStyle w:val="Refdenotaalpie"/>
          <w:rFonts w:ascii="Arial Nova Light" w:hAnsi="Arial Nova Light" w:cs="Arial"/>
          <w:sz w:val="24"/>
          <w:szCs w:val="24"/>
        </w:rPr>
        <w:footnoteReference w:id="16"/>
      </w:r>
      <w:r w:rsidRPr="00EE6724">
        <w:rPr>
          <w:rFonts w:ascii="Arial Nova Light" w:hAnsi="Arial Nova Light" w:cs="Arial"/>
          <w:sz w:val="24"/>
          <w:szCs w:val="24"/>
        </w:rPr>
        <w:t xml:space="preserve"> por el Magistrado Reyes Rodríguez Mondragón en donde </w:t>
      </w:r>
      <w:r w:rsidR="00943174" w:rsidRPr="00EE6724">
        <w:rPr>
          <w:rFonts w:ascii="Arial Nova Light" w:hAnsi="Arial Nova Light" w:cs="Arial"/>
          <w:sz w:val="24"/>
          <w:szCs w:val="24"/>
        </w:rPr>
        <w:t>enseña que la promoción expresa mediante equivalentes funcionales nos facilita herramientas para identificar los actos anticipados de campaña, como, por ejemplo, al introducir otros elementos en el análisis como son los siguientes:</w:t>
      </w:r>
    </w:p>
    <w:p w14:paraId="3BD12448" w14:textId="77777777" w:rsidR="00943174" w:rsidRPr="00EE6724" w:rsidRDefault="00943174" w:rsidP="00943174">
      <w:pPr>
        <w:pStyle w:val="Prrafodelista"/>
        <w:numPr>
          <w:ilvl w:val="0"/>
          <w:numId w:val="20"/>
        </w:numPr>
        <w:spacing w:line="360" w:lineRule="auto"/>
        <w:jc w:val="both"/>
        <w:rPr>
          <w:rFonts w:ascii="Arial Nova Light" w:hAnsi="Arial Nova Light" w:cs="Arial"/>
          <w:i/>
          <w:iCs/>
          <w:sz w:val="24"/>
          <w:szCs w:val="24"/>
          <w:u w:val="single"/>
        </w:rPr>
      </w:pPr>
      <w:r w:rsidRPr="00EE6724">
        <w:rPr>
          <w:rFonts w:ascii="Arial Nova Light" w:hAnsi="Arial Nova Light" w:cs="Arial"/>
          <w:i/>
          <w:iCs/>
          <w:sz w:val="24"/>
          <w:szCs w:val="24"/>
        </w:rPr>
        <w:t xml:space="preserve">Hacer </w:t>
      </w:r>
      <w:r w:rsidRPr="00EE6724">
        <w:rPr>
          <w:rFonts w:ascii="Arial Nova Light" w:hAnsi="Arial Nova Light" w:cs="Arial"/>
          <w:i/>
          <w:iCs/>
          <w:sz w:val="24"/>
          <w:szCs w:val="24"/>
          <w:u w:val="single"/>
        </w:rPr>
        <w:t>una revisión integral del mensaje, es decir, contemplar el acto “publicitario” como un todo y no como frases aisladas;</w:t>
      </w:r>
    </w:p>
    <w:p w14:paraId="605FF349" w14:textId="6169AAA8" w:rsidR="00A22591" w:rsidRPr="00EE6724" w:rsidRDefault="00943174" w:rsidP="00943174">
      <w:pPr>
        <w:pStyle w:val="Prrafodelista"/>
        <w:numPr>
          <w:ilvl w:val="0"/>
          <w:numId w:val="20"/>
        </w:numPr>
        <w:spacing w:line="360" w:lineRule="auto"/>
        <w:jc w:val="both"/>
        <w:rPr>
          <w:rFonts w:ascii="Arial Nova Light" w:hAnsi="Arial Nova Light" w:cs="Arial"/>
          <w:i/>
          <w:iCs/>
          <w:sz w:val="24"/>
          <w:szCs w:val="24"/>
        </w:rPr>
      </w:pPr>
      <w:r w:rsidRPr="00EE6724">
        <w:rPr>
          <w:rFonts w:ascii="Arial Nova Light" w:hAnsi="Arial Nova Light" w:cs="Arial"/>
          <w:i/>
          <w:iCs/>
          <w:sz w:val="24"/>
          <w:szCs w:val="24"/>
        </w:rPr>
        <w:t>Introducir circunstancias relevantes al analizar el contexto del mensaje —como lo son su temporalidad, sistematicidad en la difusión, audiencia potencial, medio utilizado para la difusión y duración, de entre otras cuestiones.</w:t>
      </w:r>
    </w:p>
    <w:p w14:paraId="62D290DD" w14:textId="763F45FF" w:rsidR="004D4F09" w:rsidRPr="00EE6724" w:rsidRDefault="00962B0A" w:rsidP="00DB1A67">
      <w:pPr>
        <w:spacing w:line="360" w:lineRule="auto"/>
        <w:jc w:val="both"/>
        <w:rPr>
          <w:rFonts w:ascii="Arial Nova Light" w:hAnsi="Arial Nova Light" w:cs="Arial"/>
          <w:sz w:val="24"/>
          <w:szCs w:val="24"/>
        </w:rPr>
      </w:pPr>
      <w:r w:rsidRPr="00EE6724">
        <w:rPr>
          <w:rFonts w:ascii="Arial Nova Light" w:hAnsi="Arial Nova Light" w:cs="Arial"/>
          <w:sz w:val="24"/>
          <w:szCs w:val="24"/>
        </w:rPr>
        <w:t xml:space="preserve">Por tal motivo, analizar la publicación en su conjunto permite a este Tribunal determinar si, la publicación denunciada, infringe, o no, la norma en cuanto a actos anticipados de campaña se trata. </w:t>
      </w:r>
    </w:p>
    <w:p w14:paraId="746D3F72" w14:textId="2342E6E7" w:rsidR="00962B0A" w:rsidRPr="00EE6724" w:rsidRDefault="00962B0A" w:rsidP="00DB1A67">
      <w:pPr>
        <w:spacing w:line="360" w:lineRule="auto"/>
        <w:jc w:val="both"/>
        <w:rPr>
          <w:rFonts w:ascii="Arial Nova Light" w:hAnsi="Arial Nova Light" w:cs="Arial"/>
          <w:sz w:val="24"/>
          <w:szCs w:val="24"/>
        </w:rPr>
      </w:pPr>
      <w:r w:rsidRPr="00EE6724">
        <w:rPr>
          <w:rFonts w:ascii="Arial Nova Light" w:hAnsi="Arial Nova Light" w:cs="Arial"/>
          <w:sz w:val="24"/>
          <w:szCs w:val="24"/>
        </w:rPr>
        <w:t>En primer lugar, como ya se ha asentado, la denuncia</w:t>
      </w:r>
      <w:r w:rsidR="0075104B" w:rsidRPr="00EE6724">
        <w:rPr>
          <w:rFonts w:ascii="Arial Nova Light" w:hAnsi="Arial Nova Light" w:cs="Arial"/>
          <w:sz w:val="24"/>
          <w:szCs w:val="24"/>
        </w:rPr>
        <w:t>da</w:t>
      </w:r>
      <w:r w:rsidRPr="00EE6724">
        <w:rPr>
          <w:rFonts w:ascii="Arial Nova Light" w:hAnsi="Arial Nova Light" w:cs="Arial"/>
          <w:sz w:val="24"/>
          <w:szCs w:val="24"/>
        </w:rPr>
        <w:t xml:space="preserve"> no niega la publicación y es un hecho notorio que la misma fue </w:t>
      </w:r>
      <w:r w:rsidR="0075104B" w:rsidRPr="00EE6724">
        <w:rPr>
          <w:rFonts w:ascii="Arial Nova Light" w:hAnsi="Arial Nova Light" w:cs="Arial"/>
          <w:sz w:val="24"/>
          <w:szCs w:val="24"/>
        </w:rPr>
        <w:t xml:space="preserve">publicada el día anterior al inicio de las campañas electorales en el municipio de San Francisco de los Romo, por tanto, no se sujeta a escrutinio la temporalidad. </w:t>
      </w:r>
    </w:p>
    <w:p w14:paraId="569A6C35" w14:textId="4B29A093" w:rsidR="0075104B" w:rsidRPr="00EE6724" w:rsidRDefault="0075104B" w:rsidP="00DB1A67">
      <w:pPr>
        <w:spacing w:line="360" w:lineRule="auto"/>
        <w:jc w:val="both"/>
        <w:rPr>
          <w:rFonts w:ascii="Arial Nova Light" w:hAnsi="Arial Nova Light" w:cs="Arial"/>
          <w:sz w:val="24"/>
          <w:szCs w:val="24"/>
        </w:rPr>
      </w:pPr>
      <w:r w:rsidRPr="00EE6724">
        <w:rPr>
          <w:rFonts w:ascii="Arial Nova Light" w:hAnsi="Arial Nova Light" w:cs="Arial"/>
          <w:sz w:val="24"/>
          <w:szCs w:val="24"/>
        </w:rPr>
        <w:t xml:space="preserve">Después, tenemos que la denunciada compartió la siguiente expresión: </w:t>
      </w:r>
    </w:p>
    <w:p w14:paraId="04F1E66D" w14:textId="77777777" w:rsidR="002E0F1C" w:rsidRPr="00A90FAE" w:rsidRDefault="002E0F1C" w:rsidP="002E0F1C">
      <w:pPr>
        <w:spacing w:before="29" w:line="360" w:lineRule="auto"/>
        <w:ind w:left="1134" w:right="1418"/>
        <w:jc w:val="both"/>
        <w:rPr>
          <w:rFonts w:ascii="Arial Nova Light" w:eastAsia="Arial" w:hAnsi="Arial Nova Light" w:cs="Arial"/>
          <w:i/>
          <w:iCs/>
          <w:spacing w:val="4"/>
          <w:sz w:val="20"/>
          <w:szCs w:val="20"/>
        </w:rPr>
      </w:pPr>
      <w:r w:rsidRPr="00A90FAE">
        <w:rPr>
          <w:rFonts w:ascii="Arial Nova Light" w:eastAsia="Arial" w:hAnsi="Arial Nova Light" w:cs="Arial"/>
          <w:i/>
          <w:iCs/>
          <w:spacing w:val="4"/>
          <w:sz w:val="20"/>
          <w:szCs w:val="20"/>
        </w:rPr>
        <w:lastRenderedPageBreak/>
        <w:t>“Mi gente, estamos a un día de iniciar un camino que nos llevará a seguir trabajando por el San Pancho que tu familia merece; sabemos cómo, ya lo hicimos.</w:t>
      </w:r>
    </w:p>
    <w:p w14:paraId="3E6143D4" w14:textId="7913BACB" w:rsidR="002E0F1C" w:rsidRPr="00A90FAE" w:rsidRDefault="002E0F1C" w:rsidP="002E0F1C">
      <w:pPr>
        <w:spacing w:before="29" w:line="360" w:lineRule="auto"/>
        <w:ind w:left="1134" w:right="1418"/>
        <w:jc w:val="both"/>
        <w:rPr>
          <w:rFonts w:ascii="Arial Nova Light" w:eastAsia="Arial" w:hAnsi="Arial Nova Light" w:cs="Arial"/>
          <w:i/>
          <w:iCs/>
          <w:spacing w:val="4"/>
          <w:sz w:val="20"/>
          <w:szCs w:val="20"/>
        </w:rPr>
      </w:pPr>
      <w:r w:rsidRPr="00A90FAE">
        <w:rPr>
          <w:rFonts w:ascii="Arial Nova Light" w:eastAsia="Arial" w:hAnsi="Arial Nova Light" w:cs="Arial"/>
          <w:i/>
          <w:iCs/>
          <w:spacing w:val="4"/>
          <w:sz w:val="20"/>
          <w:szCs w:val="20"/>
        </w:rPr>
        <w:t>Llegó la hora y estamos listos!</w:t>
      </w:r>
    </w:p>
    <w:p w14:paraId="3473F39C" w14:textId="77777777" w:rsidR="002E0F1C" w:rsidRPr="00A90FAE" w:rsidRDefault="002E0F1C" w:rsidP="002E0F1C">
      <w:pPr>
        <w:spacing w:before="29" w:line="360" w:lineRule="auto"/>
        <w:ind w:left="1134" w:right="1418"/>
        <w:jc w:val="both"/>
        <w:rPr>
          <w:rFonts w:ascii="Arial Nova Light" w:eastAsia="Arial" w:hAnsi="Arial Nova Light" w:cs="Arial"/>
          <w:i/>
          <w:iCs/>
          <w:spacing w:val="4"/>
          <w:sz w:val="20"/>
          <w:szCs w:val="20"/>
        </w:rPr>
      </w:pPr>
      <w:r w:rsidRPr="00A90FAE">
        <w:rPr>
          <w:rFonts w:ascii="Arial Nova Light" w:eastAsia="Arial" w:hAnsi="Arial Nova Light" w:cs="Arial"/>
          <w:i/>
          <w:iCs/>
          <w:spacing w:val="4"/>
          <w:sz w:val="20"/>
          <w:szCs w:val="20"/>
        </w:rPr>
        <w:t>#MargaritaGallegos</w:t>
      </w:r>
    </w:p>
    <w:p w14:paraId="5F55681C" w14:textId="77777777" w:rsidR="002E0F1C" w:rsidRPr="00A90FAE" w:rsidRDefault="002E0F1C" w:rsidP="002E0F1C">
      <w:pPr>
        <w:spacing w:before="29" w:line="360" w:lineRule="auto"/>
        <w:ind w:left="1134" w:right="1418"/>
        <w:jc w:val="both"/>
        <w:rPr>
          <w:rFonts w:ascii="Arial Nova Light" w:eastAsia="Arial" w:hAnsi="Arial Nova Light" w:cs="Arial"/>
          <w:i/>
          <w:iCs/>
          <w:spacing w:val="4"/>
          <w:sz w:val="20"/>
          <w:szCs w:val="20"/>
        </w:rPr>
      </w:pPr>
      <w:r w:rsidRPr="00A90FAE">
        <w:rPr>
          <w:rFonts w:ascii="Arial Nova Light" w:eastAsia="Arial" w:hAnsi="Arial Nova Light" w:cs="Arial"/>
          <w:i/>
          <w:iCs/>
          <w:spacing w:val="4"/>
          <w:sz w:val="20"/>
          <w:szCs w:val="20"/>
        </w:rPr>
        <w:t>#SFR”</w:t>
      </w:r>
    </w:p>
    <w:p w14:paraId="1702097C" w14:textId="5F626975" w:rsidR="0075104B" w:rsidRPr="00EE6724" w:rsidRDefault="002E0F1C" w:rsidP="00DB1A67">
      <w:pPr>
        <w:spacing w:line="360" w:lineRule="auto"/>
        <w:jc w:val="both"/>
        <w:rPr>
          <w:rFonts w:ascii="Arial Nova Light" w:hAnsi="Arial Nova Light" w:cs="Arial"/>
          <w:sz w:val="24"/>
          <w:szCs w:val="24"/>
        </w:rPr>
      </w:pPr>
      <w:r w:rsidRPr="00EE6724">
        <w:rPr>
          <w:rFonts w:ascii="Arial Nova Light" w:hAnsi="Arial Nova Light" w:cs="Arial"/>
          <w:sz w:val="24"/>
          <w:szCs w:val="24"/>
        </w:rPr>
        <w:t xml:space="preserve">Al analizar cada palabra utilizada en la expresión como un todo, tenemos, que la denunciada se </w:t>
      </w:r>
      <w:r w:rsidR="00523279" w:rsidRPr="00EE6724">
        <w:rPr>
          <w:rFonts w:ascii="Arial Nova Light" w:hAnsi="Arial Nova Light" w:cs="Arial"/>
          <w:sz w:val="24"/>
          <w:szCs w:val="24"/>
        </w:rPr>
        <w:t>dirige a</w:t>
      </w:r>
      <w:r w:rsidRPr="00EE6724">
        <w:rPr>
          <w:rFonts w:ascii="Arial Nova Light" w:hAnsi="Arial Nova Light" w:cs="Arial"/>
          <w:sz w:val="24"/>
          <w:szCs w:val="24"/>
        </w:rPr>
        <w:t xml:space="preserve"> “MI GENTE” es decir, no hace un mensaje direccionado a la ciudadanía en general, sino que </w:t>
      </w:r>
      <w:r w:rsidR="00DF7DDE" w:rsidRPr="00EE6724">
        <w:rPr>
          <w:rFonts w:ascii="Arial Nova Light" w:hAnsi="Arial Nova Light" w:cs="Arial"/>
          <w:sz w:val="24"/>
          <w:szCs w:val="24"/>
        </w:rPr>
        <w:t>va dirigida a su círculo personal próximo; a la gente que la sigue en su red social; a su familia; o a sus amistades, sin que se precise específicamente a quien se dirige</w:t>
      </w:r>
      <w:r w:rsidR="00523279" w:rsidRPr="00EE6724">
        <w:rPr>
          <w:rFonts w:ascii="Arial Nova Light" w:hAnsi="Arial Nova Light" w:cs="Arial"/>
          <w:sz w:val="24"/>
          <w:szCs w:val="24"/>
        </w:rPr>
        <w:t xml:space="preserve">, por lo que, no es posible señalar que tiene una finalidad generalizada hacia toda la posible ciudadanía votante. </w:t>
      </w:r>
    </w:p>
    <w:p w14:paraId="3C714C81" w14:textId="619445D1" w:rsidR="00523279" w:rsidRPr="00EE6724" w:rsidRDefault="00523279" w:rsidP="00DB1A67">
      <w:pPr>
        <w:spacing w:line="360" w:lineRule="auto"/>
        <w:jc w:val="both"/>
        <w:rPr>
          <w:rFonts w:ascii="Arial Nova Light" w:hAnsi="Arial Nova Light" w:cs="Arial"/>
          <w:b/>
          <w:bCs/>
          <w:sz w:val="24"/>
          <w:szCs w:val="24"/>
        </w:rPr>
      </w:pPr>
      <w:r w:rsidRPr="00EE6724">
        <w:rPr>
          <w:rFonts w:ascii="Arial Nova Light" w:hAnsi="Arial Nova Light" w:cs="Arial"/>
          <w:sz w:val="24"/>
          <w:szCs w:val="24"/>
        </w:rPr>
        <w:t xml:space="preserve">Posteriormente en la misma expresión señala que “ESTAMOS A UN DÍA DE INICIAR UN CAMINO QUE NOS LLEVARÁ A SEGUIR </w:t>
      </w:r>
      <w:r w:rsidR="0042677E" w:rsidRPr="00EE6724">
        <w:rPr>
          <w:rFonts w:ascii="Arial Nova Light" w:hAnsi="Arial Nova Light" w:cs="Arial"/>
          <w:sz w:val="24"/>
          <w:szCs w:val="24"/>
        </w:rPr>
        <w:t>TRABAJANDO POR EL SAN PANCHO QUE TU FAMILIA MERECE”. En esta parte de la frase,</w:t>
      </w:r>
      <w:r w:rsidR="00382427" w:rsidRPr="00EE6724">
        <w:rPr>
          <w:rFonts w:ascii="Arial Nova Light" w:hAnsi="Arial Nova Light" w:cs="Arial"/>
          <w:sz w:val="24"/>
          <w:szCs w:val="24"/>
        </w:rPr>
        <w:t xml:space="preserve"> la denunciada</w:t>
      </w:r>
      <w:r w:rsidR="0042677E" w:rsidRPr="00EE6724">
        <w:rPr>
          <w:rFonts w:ascii="Arial Nova Light" w:hAnsi="Arial Nova Light" w:cs="Arial"/>
          <w:sz w:val="24"/>
          <w:szCs w:val="24"/>
        </w:rPr>
        <w:t xml:space="preserve"> refiere </w:t>
      </w:r>
      <w:r w:rsidR="00382427" w:rsidRPr="00EE6724">
        <w:rPr>
          <w:rFonts w:ascii="Arial Nova Light" w:hAnsi="Arial Nova Light" w:cs="Arial"/>
          <w:sz w:val="24"/>
          <w:szCs w:val="24"/>
        </w:rPr>
        <w:t>el</w:t>
      </w:r>
      <w:r w:rsidR="0042677E" w:rsidRPr="00EE6724">
        <w:rPr>
          <w:rFonts w:ascii="Arial Nova Light" w:hAnsi="Arial Nova Light" w:cs="Arial"/>
          <w:sz w:val="24"/>
          <w:szCs w:val="24"/>
        </w:rPr>
        <w:t xml:space="preserve"> comienzo de una nueva etapa, </w:t>
      </w:r>
      <w:r w:rsidR="00382427" w:rsidRPr="00EE6724">
        <w:rPr>
          <w:rFonts w:ascii="Arial Nova Light" w:hAnsi="Arial Nova Light" w:cs="Arial"/>
          <w:sz w:val="24"/>
          <w:szCs w:val="24"/>
        </w:rPr>
        <w:t xml:space="preserve">que, </w:t>
      </w:r>
      <w:r w:rsidR="0042677E" w:rsidRPr="00EE6724">
        <w:rPr>
          <w:rFonts w:ascii="Arial Nova Light" w:hAnsi="Arial Nova Light" w:cs="Arial"/>
          <w:i/>
          <w:iCs/>
          <w:sz w:val="24"/>
          <w:szCs w:val="24"/>
        </w:rPr>
        <w:t>en un contexto cualquiera</w:t>
      </w:r>
      <w:r w:rsidR="0042677E" w:rsidRPr="00EE6724">
        <w:rPr>
          <w:rFonts w:ascii="Arial Nova Light" w:hAnsi="Arial Nova Light" w:cs="Arial"/>
          <w:sz w:val="24"/>
          <w:szCs w:val="24"/>
        </w:rPr>
        <w:t xml:space="preserve">, podría indicarse como una frase generalizada, sin embargo, por la calidad de </w:t>
      </w:r>
      <w:r w:rsidR="00382427" w:rsidRPr="00EE6724">
        <w:rPr>
          <w:rFonts w:ascii="Arial Nova Light" w:hAnsi="Arial Nova Light" w:cs="Arial"/>
          <w:sz w:val="24"/>
          <w:szCs w:val="24"/>
        </w:rPr>
        <w:t>entonces candidata</w:t>
      </w:r>
      <w:r w:rsidR="0042677E" w:rsidRPr="00EE6724">
        <w:rPr>
          <w:rFonts w:ascii="Arial Nova Light" w:hAnsi="Arial Nova Light" w:cs="Arial"/>
          <w:sz w:val="24"/>
          <w:szCs w:val="24"/>
        </w:rPr>
        <w:t xml:space="preserve"> y la cercanía con la fecha de inicio de la campaña, puede inferirse que se refiere precisamente a las </w:t>
      </w:r>
      <w:r w:rsidR="0042677E" w:rsidRPr="00EE6724">
        <w:rPr>
          <w:rFonts w:ascii="Arial Nova Light" w:hAnsi="Arial Nova Light" w:cs="Arial"/>
          <w:b/>
          <w:bCs/>
          <w:sz w:val="24"/>
          <w:szCs w:val="24"/>
        </w:rPr>
        <w:t>campañas electorales</w:t>
      </w:r>
      <w:r w:rsidR="00382427" w:rsidRPr="00EE6724">
        <w:rPr>
          <w:rFonts w:ascii="Arial Nova Light" w:hAnsi="Arial Nova Light" w:cs="Arial"/>
          <w:b/>
          <w:bCs/>
          <w:sz w:val="24"/>
          <w:szCs w:val="24"/>
        </w:rPr>
        <w:t xml:space="preserve">. </w:t>
      </w:r>
    </w:p>
    <w:p w14:paraId="41960190" w14:textId="1D8BCE08" w:rsidR="006B7191" w:rsidRPr="00EE6724" w:rsidRDefault="00382427" w:rsidP="00DB1A67">
      <w:pPr>
        <w:spacing w:line="360" w:lineRule="auto"/>
        <w:jc w:val="both"/>
        <w:rPr>
          <w:rFonts w:ascii="Arial Nova Light" w:hAnsi="Arial Nova Light" w:cs="Arial"/>
          <w:b/>
          <w:bCs/>
          <w:sz w:val="24"/>
          <w:szCs w:val="24"/>
        </w:rPr>
      </w:pPr>
      <w:r w:rsidRPr="00EE6724">
        <w:rPr>
          <w:rFonts w:ascii="Arial Nova Light" w:hAnsi="Arial Nova Light" w:cs="Arial"/>
          <w:sz w:val="24"/>
          <w:szCs w:val="24"/>
        </w:rPr>
        <w:t xml:space="preserve">Lo anterior, no implica </w:t>
      </w:r>
      <w:r w:rsidR="00E00DBF" w:rsidRPr="00EE6724">
        <w:rPr>
          <w:rFonts w:ascii="Arial Nova Light" w:hAnsi="Arial Nova Light" w:cs="Arial"/>
          <w:sz w:val="24"/>
          <w:szCs w:val="24"/>
        </w:rPr>
        <w:t>que,</w:t>
      </w:r>
      <w:r w:rsidRPr="00EE6724">
        <w:rPr>
          <w:rFonts w:ascii="Arial Nova Light" w:hAnsi="Arial Nova Light" w:cs="Arial"/>
          <w:sz w:val="24"/>
          <w:szCs w:val="24"/>
        </w:rPr>
        <w:t xml:space="preserve"> de manera automatizada, se deba asumir como un llamado de apoyo por </w:t>
      </w:r>
      <w:r w:rsidR="00E00DBF" w:rsidRPr="00EE6724">
        <w:rPr>
          <w:rFonts w:ascii="Arial Nova Light" w:hAnsi="Arial Nova Light" w:cs="Arial"/>
          <w:sz w:val="24"/>
          <w:szCs w:val="24"/>
        </w:rPr>
        <w:t xml:space="preserve">un </w:t>
      </w:r>
      <w:r w:rsidRPr="00EE6724">
        <w:rPr>
          <w:rFonts w:ascii="Arial Nova Light" w:hAnsi="Arial Nova Light" w:cs="Arial"/>
          <w:sz w:val="24"/>
          <w:szCs w:val="24"/>
        </w:rPr>
        <w:t xml:space="preserve">equivalente funcional, puesto que </w:t>
      </w:r>
      <w:r w:rsidR="006B7191" w:rsidRPr="00EE6724">
        <w:rPr>
          <w:rFonts w:ascii="Arial Nova Light" w:hAnsi="Arial Nova Light" w:cs="Arial"/>
          <w:sz w:val="24"/>
          <w:szCs w:val="24"/>
        </w:rPr>
        <w:t xml:space="preserve">es una expresión que </w:t>
      </w:r>
      <w:r w:rsidR="00E00DBF" w:rsidRPr="00EE6724">
        <w:rPr>
          <w:rFonts w:ascii="Arial Nova Light" w:hAnsi="Arial Nova Light" w:cs="Arial"/>
          <w:sz w:val="24"/>
          <w:szCs w:val="24"/>
        </w:rPr>
        <w:t>expone</w:t>
      </w:r>
      <w:r w:rsidR="006B7191" w:rsidRPr="00EE6724">
        <w:rPr>
          <w:rFonts w:ascii="Arial Nova Light" w:hAnsi="Arial Nova Light" w:cs="Arial"/>
          <w:sz w:val="24"/>
          <w:szCs w:val="24"/>
        </w:rPr>
        <w:t xml:space="preserve"> el sentir de la candidata, dirigido a </w:t>
      </w:r>
      <w:r w:rsidR="006B7191" w:rsidRPr="00EE6724">
        <w:rPr>
          <w:rFonts w:ascii="Arial Nova Light" w:hAnsi="Arial Nova Light" w:cs="Arial"/>
          <w:b/>
          <w:bCs/>
          <w:sz w:val="24"/>
          <w:szCs w:val="24"/>
        </w:rPr>
        <w:t>su</w:t>
      </w:r>
      <w:r w:rsidR="006B7191" w:rsidRPr="00EE6724">
        <w:rPr>
          <w:rFonts w:ascii="Arial Nova Light" w:hAnsi="Arial Nova Light" w:cs="Arial"/>
          <w:sz w:val="24"/>
          <w:szCs w:val="24"/>
        </w:rPr>
        <w:t xml:space="preserve"> gente, en donde menciona una etapa conocida y establecida dentro del proceso electoral, etapa en la que </w:t>
      </w:r>
      <w:r w:rsidR="006B7191" w:rsidRPr="00EE6724">
        <w:rPr>
          <w:rFonts w:ascii="Arial Nova Light" w:hAnsi="Arial Nova Light" w:cs="Arial"/>
          <w:b/>
          <w:bCs/>
          <w:sz w:val="24"/>
          <w:szCs w:val="24"/>
        </w:rPr>
        <w:t xml:space="preserve">todos los contendientes participaron. </w:t>
      </w:r>
    </w:p>
    <w:p w14:paraId="1D8C23C6" w14:textId="59087F69" w:rsidR="006A5132" w:rsidRPr="00EE6724" w:rsidRDefault="00DA29F0" w:rsidP="00DB1A67">
      <w:pPr>
        <w:spacing w:line="360" w:lineRule="auto"/>
        <w:jc w:val="both"/>
        <w:rPr>
          <w:rFonts w:ascii="Arial Nova Light" w:hAnsi="Arial Nova Light" w:cs="Arial"/>
          <w:sz w:val="24"/>
          <w:szCs w:val="24"/>
        </w:rPr>
      </w:pPr>
      <w:r w:rsidRPr="00EE6724">
        <w:rPr>
          <w:rFonts w:ascii="Arial Nova Light" w:hAnsi="Arial Nova Light" w:cs="Arial"/>
          <w:sz w:val="24"/>
          <w:szCs w:val="24"/>
        </w:rPr>
        <w:t xml:space="preserve">Además, no se advierte que la frase de manera implícita, ficticia o encubierta exponga una ideología, plataforma electoral, o mensaje que atraiga votantes, sino </w:t>
      </w:r>
      <w:r w:rsidR="002C33CC" w:rsidRPr="00EE6724">
        <w:rPr>
          <w:rFonts w:ascii="Arial Nova Light" w:hAnsi="Arial Nova Light" w:cs="Arial"/>
          <w:sz w:val="24"/>
          <w:szCs w:val="24"/>
        </w:rPr>
        <w:t xml:space="preserve">que es una frase que refiere una secuencia de trabajo, </w:t>
      </w:r>
      <w:r w:rsidR="00654200" w:rsidRPr="00EE6724">
        <w:rPr>
          <w:rFonts w:ascii="Arial Nova Light" w:hAnsi="Arial Nova Light" w:cs="Arial"/>
          <w:sz w:val="24"/>
          <w:szCs w:val="24"/>
        </w:rPr>
        <w:t>que,</w:t>
      </w:r>
      <w:r w:rsidR="002C33CC" w:rsidRPr="00EE6724">
        <w:rPr>
          <w:rFonts w:ascii="Arial Nova Light" w:hAnsi="Arial Nova Light" w:cs="Arial"/>
          <w:sz w:val="24"/>
          <w:szCs w:val="24"/>
        </w:rPr>
        <w:t xml:space="preserve"> con independencia del cargo, labor o </w:t>
      </w:r>
      <w:r w:rsidR="00C937B7" w:rsidRPr="00EE6724">
        <w:rPr>
          <w:rFonts w:ascii="Arial Nova Light" w:hAnsi="Arial Nova Light" w:cs="Arial"/>
          <w:sz w:val="24"/>
          <w:szCs w:val="24"/>
        </w:rPr>
        <w:t xml:space="preserve">actividad propia de la Ciudadana denunciada, continuará haciendo, es decir: trabajando. Por tanto, no se advierte que se tenga la intención de convencer a la ciudadanía de un posible apoyo en la </w:t>
      </w:r>
      <w:r w:rsidR="006A5132" w:rsidRPr="00EE6724">
        <w:rPr>
          <w:rFonts w:ascii="Arial Nova Light" w:hAnsi="Arial Nova Light" w:cs="Arial"/>
          <w:sz w:val="24"/>
          <w:szCs w:val="24"/>
        </w:rPr>
        <w:t>contienda,</w:t>
      </w:r>
      <w:r w:rsidR="00C937B7" w:rsidRPr="00EE6724">
        <w:rPr>
          <w:rFonts w:ascii="Arial Nova Light" w:hAnsi="Arial Nova Light" w:cs="Arial"/>
          <w:sz w:val="24"/>
          <w:szCs w:val="24"/>
        </w:rPr>
        <w:t xml:space="preserve"> sino que únicamente </w:t>
      </w:r>
      <w:r w:rsidR="006A5132" w:rsidRPr="00EE6724">
        <w:rPr>
          <w:rFonts w:ascii="Arial Nova Light" w:hAnsi="Arial Nova Light" w:cs="Arial"/>
          <w:sz w:val="24"/>
          <w:szCs w:val="24"/>
        </w:rPr>
        <w:t xml:space="preserve">señala que la candidata continuará buscando el bienestar de su gente. </w:t>
      </w:r>
    </w:p>
    <w:p w14:paraId="4456138C" w14:textId="15E0E0A7" w:rsidR="006A5132" w:rsidRPr="00EE6724" w:rsidRDefault="006A5132" w:rsidP="00DB1A67">
      <w:pPr>
        <w:spacing w:line="360" w:lineRule="auto"/>
        <w:jc w:val="both"/>
        <w:rPr>
          <w:rFonts w:ascii="Arial Nova Light" w:eastAsia="Arial" w:hAnsi="Arial Nova Light" w:cs="Arial"/>
          <w:b/>
          <w:bCs/>
          <w:spacing w:val="4"/>
          <w:sz w:val="24"/>
          <w:szCs w:val="24"/>
        </w:rPr>
      </w:pPr>
      <w:r w:rsidRPr="00EE6724">
        <w:rPr>
          <w:rFonts w:ascii="Arial Nova Light" w:hAnsi="Arial Nova Light" w:cs="Arial"/>
          <w:sz w:val="24"/>
          <w:szCs w:val="24"/>
        </w:rPr>
        <w:t xml:space="preserve"> </w:t>
      </w:r>
      <w:r w:rsidR="00654200" w:rsidRPr="00EE6724">
        <w:rPr>
          <w:rFonts w:ascii="Arial Nova Light" w:hAnsi="Arial Nova Light" w:cs="Arial"/>
          <w:sz w:val="24"/>
          <w:szCs w:val="24"/>
        </w:rPr>
        <w:t>Continúa la expresión señalando: “</w:t>
      </w:r>
      <w:r w:rsidR="00654200" w:rsidRPr="00EE6724">
        <w:rPr>
          <w:rFonts w:ascii="Arial Nova Light" w:eastAsia="Arial" w:hAnsi="Arial Nova Light" w:cs="Arial"/>
          <w:i/>
          <w:iCs/>
          <w:spacing w:val="4"/>
          <w:sz w:val="24"/>
          <w:szCs w:val="24"/>
        </w:rPr>
        <w:t xml:space="preserve">SABEMOS CÓMO, YA LO HICIMOS.”, </w:t>
      </w:r>
      <w:r w:rsidR="00654200" w:rsidRPr="00EE6724">
        <w:rPr>
          <w:rFonts w:ascii="Arial Nova Light" w:eastAsia="Arial" w:hAnsi="Arial Nova Light" w:cs="Arial"/>
          <w:spacing w:val="4"/>
          <w:sz w:val="24"/>
          <w:szCs w:val="24"/>
        </w:rPr>
        <w:t xml:space="preserve">al respecto, este Tribunal considera que el cierre de la frase, </w:t>
      </w:r>
      <w:r w:rsidR="003D34D8" w:rsidRPr="00EE6724">
        <w:rPr>
          <w:rFonts w:ascii="Arial Nova Light" w:eastAsia="Arial" w:hAnsi="Arial Nova Light" w:cs="Arial"/>
          <w:spacing w:val="4"/>
          <w:sz w:val="24"/>
          <w:szCs w:val="24"/>
        </w:rPr>
        <w:t xml:space="preserve">si bien, es un hecho conocido que la denunciado, contendió por la vía de la reelección, la obviedad del cierre tampoco implica un convencimiento implícito, pues como ya se analizó, el mensaje está dirigido a su </w:t>
      </w:r>
      <w:r w:rsidR="00103A18" w:rsidRPr="00EE6724">
        <w:rPr>
          <w:rFonts w:ascii="Arial Nova Light" w:eastAsia="Arial" w:hAnsi="Arial Nova Light" w:cs="Arial"/>
          <w:spacing w:val="4"/>
          <w:sz w:val="24"/>
          <w:szCs w:val="24"/>
        </w:rPr>
        <w:t xml:space="preserve">gente, y con la frase </w:t>
      </w:r>
      <w:r w:rsidR="00103A18" w:rsidRPr="00EE6724">
        <w:rPr>
          <w:rFonts w:ascii="Arial Nova Light" w:eastAsia="Arial" w:hAnsi="Arial Nova Light" w:cs="Arial"/>
          <w:b/>
          <w:bCs/>
          <w:spacing w:val="4"/>
          <w:sz w:val="24"/>
          <w:szCs w:val="24"/>
        </w:rPr>
        <w:t xml:space="preserve">no se acompañan logros de gobierno o gestión que pudieran generar convicción, pues </w:t>
      </w:r>
      <w:r w:rsidR="00103A18" w:rsidRPr="00EE6724">
        <w:rPr>
          <w:rFonts w:ascii="Arial Nova Light" w:eastAsia="Arial" w:hAnsi="Arial Nova Light" w:cs="Arial"/>
          <w:b/>
          <w:bCs/>
          <w:spacing w:val="4"/>
          <w:sz w:val="24"/>
          <w:szCs w:val="24"/>
        </w:rPr>
        <w:lastRenderedPageBreak/>
        <w:t xml:space="preserve">es una frase que cierra desde su perspectiva, desde su sentir, y no en base a hechos probados. </w:t>
      </w:r>
    </w:p>
    <w:p w14:paraId="672EB092" w14:textId="3BD84E7B" w:rsidR="006B7191" w:rsidRPr="00EE6724" w:rsidRDefault="00365AB1" w:rsidP="00DB1A67">
      <w:pPr>
        <w:spacing w:line="360" w:lineRule="auto"/>
        <w:jc w:val="both"/>
        <w:rPr>
          <w:rFonts w:ascii="Arial Nova Light" w:hAnsi="Arial Nova Light" w:cs="Arial"/>
          <w:sz w:val="24"/>
          <w:szCs w:val="24"/>
        </w:rPr>
      </w:pPr>
      <w:r w:rsidRPr="00EE6724">
        <w:rPr>
          <w:rFonts w:ascii="Arial Nova Light" w:hAnsi="Arial Nova Light" w:cs="Arial"/>
          <w:sz w:val="24"/>
          <w:szCs w:val="24"/>
        </w:rPr>
        <w:t xml:space="preserve">Ahora bien, en cuanto a las etiquetas digitales #hastag, </w:t>
      </w:r>
      <w:r w:rsidR="004F1248" w:rsidRPr="00EE6724">
        <w:rPr>
          <w:rFonts w:ascii="Arial Nova Light" w:hAnsi="Arial Nova Light" w:cs="Arial"/>
          <w:sz w:val="24"/>
          <w:szCs w:val="24"/>
        </w:rPr>
        <w:t xml:space="preserve">que se acompañan al texto, el primero de ellos hace alusión al nombre de la candidata, sin que se acompañe de algún slogan, o elemento vinculante a la campaña electoral; en cuanto al #hastag “#SFR” tampoco es posible advertir que tenga una plena finalidad de convencimiento, pues incluso al </w:t>
      </w:r>
      <w:r w:rsidR="0025187B" w:rsidRPr="00EE6724">
        <w:rPr>
          <w:rFonts w:ascii="Arial Nova Light" w:hAnsi="Arial Nova Light" w:cs="Arial"/>
          <w:sz w:val="24"/>
          <w:szCs w:val="24"/>
        </w:rPr>
        <w:t>realizar una búsqueda</w:t>
      </w:r>
      <w:r w:rsidR="0025187B" w:rsidRPr="00EE6724">
        <w:rPr>
          <w:rStyle w:val="Refdenotaalpie"/>
          <w:rFonts w:ascii="Arial Nova Light" w:hAnsi="Arial Nova Light" w:cs="Arial"/>
          <w:sz w:val="24"/>
          <w:szCs w:val="24"/>
        </w:rPr>
        <w:footnoteReference w:id="17"/>
      </w:r>
      <w:r w:rsidR="0025187B" w:rsidRPr="00EE6724">
        <w:rPr>
          <w:rFonts w:ascii="Arial Nova Light" w:hAnsi="Arial Nova Light" w:cs="Arial"/>
          <w:sz w:val="24"/>
          <w:szCs w:val="24"/>
        </w:rPr>
        <w:t xml:space="preserve"> de la etiqueta en internet y en la propia red social, se arroja elementos variados que nada tienen relación con la candidata, como se puede ver en el siguiente ejemplo: </w:t>
      </w:r>
    </w:p>
    <w:p w14:paraId="7447954E" w14:textId="2D883972" w:rsidR="00704A40" w:rsidRPr="00EE6724" w:rsidRDefault="00704A40" w:rsidP="00A90FAE">
      <w:pPr>
        <w:spacing w:line="360" w:lineRule="auto"/>
        <w:jc w:val="center"/>
        <w:rPr>
          <w:rFonts w:ascii="Arial Nova Light" w:hAnsi="Arial Nova Light"/>
          <w:noProof/>
        </w:rPr>
      </w:pPr>
      <w:r w:rsidRPr="00EE6724">
        <w:rPr>
          <w:rFonts w:ascii="Arial Nova Light" w:hAnsi="Arial Nova Light"/>
          <w:noProof/>
        </w:rPr>
        <w:drawing>
          <wp:inline distT="0" distB="0" distL="0" distR="0" wp14:anchorId="763606F0" wp14:editId="3313098E">
            <wp:extent cx="4815840" cy="2786227"/>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53288" cy="2807893"/>
                    </a:xfrm>
                    <a:prstGeom prst="rect">
                      <a:avLst/>
                    </a:prstGeom>
                  </pic:spPr>
                </pic:pic>
              </a:graphicData>
            </a:graphic>
          </wp:inline>
        </w:drawing>
      </w:r>
    </w:p>
    <w:p w14:paraId="5E109710" w14:textId="500C7DD2" w:rsidR="00704A40" w:rsidRPr="00EE6724" w:rsidRDefault="00704A40" w:rsidP="00704A40">
      <w:pPr>
        <w:rPr>
          <w:rFonts w:ascii="Arial Nova Light" w:hAnsi="Arial Nova Light" w:cs="Arial"/>
          <w:sz w:val="24"/>
          <w:szCs w:val="24"/>
        </w:rPr>
      </w:pPr>
    </w:p>
    <w:p w14:paraId="0A43C1A7" w14:textId="5429C94C" w:rsidR="00704A40" w:rsidRPr="00EE6724" w:rsidRDefault="00704A40" w:rsidP="00704A40">
      <w:pPr>
        <w:jc w:val="center"/>
        <w:rPr>
          <w:rFonts w:ascii="Arial Nova Light" w:hAnsi="Arial Nova Light" w:cs="Arial"/>
          <w:sz w:val="24"/>
          <w:szCs w:val="24"/>
        </w:rPr>
      </w:pPr>
      <w:r w:rsidRPr="00EE6724">
        <w:rPr>
          <w:rFonts w:ascii="Arial Nova Light" w:hAnsi="Arial Nova Light"/>
          <w:noProof/>
        </w:rPr>
        <w:drawing>
          <wp:inline distT="0" distB="0" distL="0" distR="0" wp14:anchorId="621C5DA5" wp14:editId="087B63E6">
            <wp:extent cx="2275840" cy="197149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85923" cy="1980227"/>
                    </a:xfrm>
                    <a:prstGeom prst="rect">
                      <a:avLst/>
                    </a:prstGeom>
                  </pic:spPr>
                </pic:pic>
              </a:graphicData>
            </a:graphic>
          </wp:inline>
        </w:drawing>
      </w:r>
    </w:p>
    <w:p w14:paraId="66E8ACEB" w14:textId="474724DA" w:rsidR="00653C28" w:rsidRPr="00EE6724" w:rsidRDefault="00653C28" w:rsidP="00DB1A67">
      <w:pPr>
        <w:spacing w:line="360" w:lineRule="auto"/>
        <w:jc w:val="both"/>
        <w:rPr>
          <w:rFonts w:ascii="Arial Nova Light" w:hAnsi="Arial Nova Light" w:cs="Arial"/>
          <w:sz w:val="24"/>
          <w:szCs w:val="24"/>
        </w:rPr>
      </w:pPr>
      <w:r w:rsidRPr="00EE6724">
        <w:rPr>
          <w:rFonts w:ascii="Arial Nova Light" w:hAnsi="Arial Nova Light" w:cs="Arial"/>
          <w:sz w:val="24"/>
          <w:szCs w:val="24"/>
        </w:rPr>
        <w:t xml:space="preserve">Aunado a lo anterior, como ya se mencionó, la publicación está acompañada de una imagen aérea de un paisaje, sin que se precise el lugar geográfico de la misma, que si bien, el denunciante </w:t>
      </w:r>
      <w:r w:rsidRPr="00EE6724">
        <w:rPr>
          <w:rFonts w:ascii="Arial Nova Light" w:hAnsi="Arial Nova Light" w:cs="Arial"/>
          <w:sz w:val="24"/>
          <w:szCs w:val="24"/>
        </w:rPr>
        <w:lastRenderedPageBreak/>
        <w:t xml:space="preserve">podría señalar que es el municipio de la denunciada, lo cierto es que resulta </w:t>
      </w:r>
      <w:r w:rsidR="003748A1" w:rsidRPr="00EE6724">
        <w:rPr>
          <w:rFonts w:ascii="Arial Nova Light" w:hAnsi="Arial Nova Light" w:cs="Arial"/>
          <w:sz w:val="24"/>
          <w:szCs w:val="24"/>
        </w:rPr>
        <w:t xml:space="preserve">inviable asentar como cierto que el lugar de referencia es el señalado. </w:t>
      </w:r>
    </w:p>
    <w:p w14:paraId="0A6988C4" w14:textId="1DE7F682" w:rsidR="00DB1A67" w:rsidRPr="00EE6724" w:rsidRDefault="006D10AD" w:rsidP="00DB1A67">
      <w:pPr>
        <w:spacing w:line="360" w:lineRule="auto"/>
        <w:jc w:val="both"/>
        <w:rPr>
          <w:rFonts w:ascii="Arial Nova Light" w:hAnsi="Arial Nova Light" w:cs="Arial"/>
          <w:sz w:val="24"/>
          <w:szCs w:val="24"/>
        </w:rPr>
      </w:pPr>
      <w:r w:rsidRPr="00EE6724">
        <w:rPr>
          <w:rFonts w:ascii="Arial Nova Light" w:hAnsi="Arial Nova Light" w:cs="Arial"/>
          <w:sz w:val="24"/>
          <w:szCs w:val="24"/>
        </w:rPr>
        <w:t xml:space="preserve">Así, conforme a lo </w:t>
      </w:r>
      <w:r w:rsidR="008A60D8" w:rsidRPr="00EE6724">
        <w:rPr>
          <w:rFonts w:ascii="Arial Nova Light" w:hAnsi="Arial Nova Light" w:cs="Arial"/>
          <w:sz w:val="24"/>
          <w:szCs w:val="24"/>
        </w:rPr>
        <w:t xml:space="preserve">analizado de manera conjunta de la publicación denunciada, </w:t>
      </w:r>
      <w:r w:rsidR="00DB1A67" w:rsidRPr="00EE6724">
        <w:rPr>
          <w:rFonts w:ascii="Arial Nova Light" w:hAnsi="Arial Nova Light" w:cs="Arial"/>
          <w:b/>
          <w:bCs/>
          <w:sz w:val="24"/>
          <w:szCs w:val="24"/>
        </w:rPr>
        <w:t>tampoco se advierte un llamado explícito e inequívoco</w:t>
      </w:r>
      <w:r w:rsidR="00283068" w:rsidRPr="00EE6724">
        <w:rPr>
          <w:rFonts w:ascii="Arial Nova Light" w:hAnsi="Arial Nova Light" w:cs="Arial"/>
          <w:b/>
          <w:bCs/>
          <w:sz w:val="24"/>
          <w:szCs w:val="24"/>
        </w:rPr>
        <w:t xml:space="preserve"> que configure equivalentes funcionales,</w:t>
      </w:r>
      <w:r w:rsidR="00DB1A67" w:rsidRPr="00EE6724">
        <w:rPr>
          <w:rFonts w:ascii="Arial Nova Light" w:hAnsi="Arial Nova Light" w:cs="Arial"/>
          <w:b/>
          <w:bCs/>
          <w:sz w:val="24"/>
          <w:szCs w:val="24"/>
        </w:rPr>
        <w:t xml:space="preserve"> </w:t>
      </w:r>
      <w:r w:rsidR="00DB1A67" w:rsidRPr="00EE6724">
        <w:rPr>
          <w:rFonts w:ascii="Arial Nova Light" w:hAnsi="Arial Nova Light" w:cs="Arial"/>
          <w:sz w:val="24"/>
          <w:szCs w:val="24"/>
        </w:rPr>
        <w:t xml:space="preserve">para que la ciudadanía emita su voto en un sentido determinado ya sea a favor o en contra de una candidatura, ni se demuestra que tales mensajes </w:t>
      </w:r>
      <w:r w:rsidR="00DB1A67" w:rsidRPr="00EE6724">
        <w:rPr>
          <w:rFonts w:ascii="Arial Nova Light" w:hAnsi="Arial Nova Light" w:cs="Arial"/>
          <w:b/>
          <w:bCs/>
          <w:sz w:val="24"/>
          <w:szCs w:val="24"/>
        </w:rPr>
        <w:t>publiciten algún contenido relativo a la plataforma electoral</w:t>
      </w:r>
      <w:r w:rsidR="00DB1A67" w:rsidRPr="00EE6724">
        <w:rPr>
          <w:rFonts w:ascii="Arial Nova Light" w:hAnsi="Arial Nova Light" w:cs="Arial"/>
          <w:sz w:val="24"/>
          <w:szCs w:val="24"/>
        </w:rPr>
        <w:t xml:space="preserve"> en que se realizan promesas de campaña. </w:t>
      </w:r>
    </w:p>
    <w:p w14:paraId="07CF328E" w14:textId="39D496AC" w:rsidR="00283068" w:rsidRPr="00EE6724" w:rsidRDefault="00283068" w:rsidP="00DB1A67">
      <w:pPr>
        <w:spacing w:line="360" w:lineRule="auto"/>
        <w:jc w:val="both"/>
        <w:rPr>
          <w:rFonts w:ascii="Arial Nova Light" w:hAnsi="Arial Nova Light" w:cs="Arial"/>
        </w:rPr>
      </w:pPr>
      <w:r w:rsidRPr="00EE6724">
        <w:rPr>
          <w:rFonts w:ascii="Arial Nova Light" w:hAnsi="Arial Nova Light" w:cs="Arial"/>
          <w:sz w:val="24"/>
          <w:szCs w:val="24"/>
        </w:rPr>
        <w:t xml:space="preserve">Además, de las palabras expresadas y en conjunto con la imagen contenida y la cantidad de reacciones (reacciones que pueden ser favorables o no, y comentarios que pueden ser </w:t>
      </w:r>
      <w:r w:rsidR="00CB388A" w:rsidRPr="00EE6724">
        <w:rPr>
          <w:rFonts w:ascii="Arial Nova Light" w:hAnsi="Arial Nova Light" w:cs="Arial"/>
          <w:sz w:val="24"/>
          <w:szCs w:val="24"/>
        </w:rPr>
        <w:t xml:space="preserve">en beneficio o contrarios, por la libre interacción de usuarios), no se advierten mensajes que aludan, </w:t>
      </w:r>
      <w:r w:rsidR="00CB388A" w:rsidRPr="00EE6724">
        <w:rPr>
          <w:rFonts w:ascii="Arial Nova Light" w:hAnsi="Arial Nova Light" w:cs="Arial"/>
        </w:rPr>
        <w:t>en forma implícita, unívoca, un posicionamiento ante una elección, a favor de una propuesta u opción política, o en contra de alguna otra, que incida o pueda tener incidencia en la contienda electoral</w:t>
      </w:r>
      <w:r w:rsidR="004C7F64" w:rsidRPr="00EE6724">
        <w:rPr>
          <w:rStyle w:val="Refdenotaalpie"/>
          <w:rFonts w:ascii="Arial Nova Light" w:hAnsi="Arial Nova Light" w:cs="Arial"/>
        </w:rPr>
        <w:footnoteReference w:id="18"/>
      </w:r>
      <w:r w:rsidR="004C7F64" w:rsidRPr="00EE6724">
        <w:rPr>
          <w:rFonts w:ascii="Arial Nova Light" w:hAnsi="Arial Nova Light" w:cs="Arial"/>
        </w:rPr>
        <w:t>.</w:t>
      </w:r>
    </w:p>
    <w:p w14:paraId="2BA50E24" w14:textId="76C3DB58" w:rsidR="004C7F64" w:rsidRPr="00EE6724" w:rsidRDefault="004C7F64" w:rsidP="00DB1A67">
      <w:pPr>
        <w:spacing w:line="360" w:lineRule="auto"/>
        <w:jc w:val="both"/>
        <w:rPr>
          <w:rFonts w:ascii="Arial Nova Light" w:hAnsi="Arial Nova Light" w:cs="Arial"/>
          <w:shd w:val="clear" w:color="auto" w:fill="FFFFFF"/>
        </w:rPr>
      </w:pPr>
      <w:r w:rsidRPr="00EE6724">
        <w:rPr>
          <w:rFonts w:ascii="Arial Nova Light" w:hAnsi="Arial Nova Light" w:cs="Arial"/>
          <w:shd w:val="clear" w:color="auto" w:fill="FFFFFF"/>
        </w:rPr>
        <w:t xml:space="preserve">De manera que, el mensaje no </w:t>
      </w:r>
      <w:r w:rsidR="00E03610" w:rsidRPr="00EE6724">
        <w:rPr>
          <w:rFonts w:ascii="Arial Nova Light" w:hAnsi="Arial Nova Light" w:cs="Arial"/>
          <w:shd w:val="clear" w:color="auto" w:fill="FFFFFF"/>
        </w:rPr>
        <w:t>contiene</w:t>
      </w:r>
      <w:r w:rsidRPr="00EE6724">
        <w:rPr>
          <w:rFonts w:ascii="Arial Nova Light" w:hAnsi="Arial Nova Light" w:cs="Arial"/>
          <w:shd w:val="clear" w:color="auto" w:fill="FFFFFF"/>
        </w:rPr>
        <w:t xml:space="preserve"> elementos que, de manera individual o en su conjunto, expresen de forma objetiva, clara y sin ambigüedades una pretensión de la denunciada de obtener un posicionamiento político o llamamiento al voto que pudiera tener un impacto en el proceso electoral local para renovar el ayuntamiento de San Francisco de los Romo, </w:t>
      </w:r>
      <w:r w:rsidR="00E03610" w:rsidRPr="00EE6724">
        <w:rPr>
          <w:rFonts w:ascii="Arial Nova Light" w:hAnsi="Arial Nova Light" w:cs="Arial"/>
          <w:shd w:val="clear" w:color="auto" w:fill="FFFFFF"/>
        </w:rPr>
        <w:t xml:space="preserve">por lo que no se advierte </w:t>
      </w:r>
      <w:r w:rsidRPr="00EE6724">
        <w:rPr>
          <w:rFonts w:ascii="Arial Nova Light" w:hAnsi="Arial Nova Light" w:cs="Arial"/>
          <w:shd w:val="clear" w:color="auto" w:fill="FFFFFF"/>
        </w:rPr>
        <w:t>que pudiese contener expresiones con equivalentes funcionales de llamado al voto</w:t>
      </w:r>
      <w:r w:rsidR="00F413C7" w:rsidRPr="00EE6724">
        <w:rPr>
          <w:rFonts w:ascii="Arial Nova Light" w:hAnsi="Arial Nova Light" w:cs="Arial"/>
          <w:shd w:val="clear" w:color="auto" w:fill="FFFFFF"/>
        </w:rPr>
        <w:t xml:space="preserve">. </w:t>
      </w:r>
    </w:p>
    <w:p w14:paraId="52C2B44E" w14:textId="6F0C9360" w:rsidR="00F413C7" w:rsidRPr="00EE6724" w:rsidRDefault="00F413C7" w:rsidP="00DB1A67">
      <w:pPr>
        <w:spacing w:line="360" w:lineRule="auto"/>
        <w:jc w:val="both"/>
        <w:rPr>
          <w:rFonts w:ascii="Arial Nova Light" w:hAnsi="Arial Nova Light" w:cs="Arial"/>
          <w:sz w:val="24"/>
          <w:szCs w:val="24"/>
        </w:rPr>
      </w:pPr>
      <w:r w:rsidRPr="00EE6724">
        <w:rPr>
          <w:rFonts w:ascii="Arial Nova Light" w:hAnsi="Arial Nova Light" w:cs="Arial"/>
          <w:sz w:val="24"/>
          <w:szCs w:val="24"/>
          <w:shd w:val="clear" w:color="auto" w:fill="FFFFFF"/>
        </w:rPr>
        <w:t>Así, al analizar en conjunto la publicación con todos sus elementos, no se advierte mensaje alguno con referencias que liguen a la denunciada con el cargo al que aspiraba, propuestas o estrategias de campaña, o bien, que llamara al voto con significado equivalente de apoyo o rechazo hacia una opción electoral de manera inequívoca, no solo de manera expresa, como se hizo.</w:t>
      </w:r>
    </w:p>
    <w:p w14:paraId="3A6BE6A9" w14:textId="77777777" w:rsidR="00613399" w:rsidRPr="00EE6724" w:rsidRDefault="00613399" w:rsidP="00613399">
      <w:pPr>
        <w:spacing w:line="360" w:lineRule="auto"/>
        <w:jc w:val="both"/>
        <w:rPr>
          <w:rFonts w:ascii="Arial Nova Light" w:hAnsi="Arial Nova Light" w:cs="Arial"/>
          <w:sz w:val="24"/>
          <w:szCs w:val="24"/>
        </w:rPr>
      </w:pPr>
      <w:r w:rsidRPr="00EE6724">
        <w:rPr>
          <w:rFonts w:ascii="Arial Nova Light" w:hAnsi="Arial Nova Light" w:cs="Arial"/>
          <w:sz w:val="24"/>
          <w:szCs w:val="24"/>
        </w:rPr>
        <w:t xml:space="preserve">Por otra parte, este órgano jurisdiccional considera que de acuerdo a la línea jurisprudencial emitida por la Sala Superior que propone analizar la </w:t>
      </w:r>
      <w:r w:rsidRPr="00EE6724">
        <w:rPr>
          <w:rFonts w:ascii="Arial Nova Light" w:hAnsi="Arial Nova Light" w:cs="Arial"/>
          <w:b/>
          <w:bCs/>
          <w:sz w:val="24"/>
          <w:szCs w:val="24"/>
        </w:rPr>
        <w:t>trascendencia</w:t>
      </w:r>
      <w:r w:rsidRPr="00EE6724">
        <w:rPr>
          <w:rFonts w:ascii="Arial Nova Light" w:hAnsi="Arial Nova Light" w:cs="Arial"/>
          <w:sz w:val="24"/>
          <w:szCs w:val="24"/>
        </w:rPr>
        <w:t xml:space="preserve"> al electorado a fin de acreditar los extremos y los alcances de la infracción denunciada, así como posibles elementos que demuestren la existencia de algún equivalente funcional, es necesario analizar tales expresiones a la luz de los siguientes elementos: </w:t>
      </w:r>
    </w:p>
    <w:p w14:paraId="587CB1F1" w14:textId="77777777" w:rsidR="00613399" w:rsidRPr="00EE6724" w:rsidRDefault="00613399" w:rsidP="003A1CE2">
      <w:pPr>
        <w:pStyle w:val="Sinespaciado"/>
        <w:ind w:left="1134" w:right="851"/>
        <w:rPr>
          <w:rFonts w:ascii="Arial Nova Light" w:hAnsi="Arial Nova Light"/>
          <w:i/>
          <w:iCs/>
        </w:rPr>
      </w:pPr>
    </w:p>
    <w:p w14:paraId="42C34E81" w14:textId="1D6356FD" w:rsidR="00613399" w:rsidRPr="00EE6724" w:rsidRDefault="00613399" w:rsidP="003A1CE2">
      <w:pPr>
        <w:spacing w:line="360" w:lineRule="auto"/>
        <w:ind w:left="1134" w:right="851"/>
        <w:jc w:val="both"/>
        <w:rPr>
          <w:rFonts w:ascii="Arial Nova Light" w:hAnsi="Arial Nova Light" w:cs="Arial"/>
          <w:i/>
          <w:iCs/>
          <w:sz w:val="20"/>
          <w:szCs w:val="20"/>
        </w:rPr>
      </w:pPr>
      <w:r w:rsidRPr="00EE6724">
        <w:rPr>
          <w:rFonts w:ascii="Arial Nova Light" w:hAnsi="Arial Nova Light" w:cs="Arial"/>
          <w:b/>
          <w:bCs/>
          <w:i/>
          <w:iCs/>
          <w:sz w:val="20"/>
          <w:szCs w:val="20"/>
        </w:rPr>
        <w:t xml:space="preserve">i) El auditorio al que se dirige el mensaje. </w:t>
      </w:r>
      <w:r w:rsidRPr="00EE6724">
        <w:rPr>
          <w:rFonts w:ascii="Arial Nova Light" w:hAnsi="Arial Nova Light" w:cs="Arial"/>
          <w:i/>
          <w:iCs/>
          <w:sz w:val="20"/>
          <w:szCs w:val="20"/>
        </w:rPr>
        <w:t xml:space="preserve">En el caso, el hecho de que el mensaje fuera emitido </w:t>
      </w:r>
      <w:r w:rsidR="00A130E3" w:rsidRPr="00EE6724">
        <w:rPr>
          <w:rFonts w:ascii="Arial Nova Light" w:hAnsi="Arial Nova Light" w:cs="Arial"/>
          <w:i/>
          <w:iCs/>
          <w:sz w:val="20"/>
          <w:szCs w:val="20"/>
        </w:rPr>
        <w:t xml:space="preserve">en el libre ejercicio de expresión, </w:t>
      </w:r>
      <w:r w:rsidR="0068479A" w:rsidRPr="00EE6724">
        <w:rPr>
          <w:rFonts w:ascii="Arial Nova Light" w:hAnsi="Arial Nova Light" w:cs="Arial"/>
          <w:i/>
          <w:iCs/>
          <w:sz w:val="20"/>
          <w:szCs w:val="20"/>
        </w:rPr>
        <w:t xml:space="preserve">dirigido a los usuarios que siguen su fan page, que si bien, es abierta, </w:t>
      </w:r>
      <w:r w:rsidR="00AD5819" w:rsidRPr="00EE6724">
        <w:rPr>
          <w:rFonts w:ascii="Arial Nova Light" w:hAnsi="Arial Nova Light" w:cs="Arial"/>
          <w:i/>
          <w:iCs/>
          <w:sz w:val="20"/>
          <w:szCs w:val="20"/>
        </w:rPr>
        <w:t xml:space="preserve">el contenido solo tuvo un alcance de 309 personas, según se observa en la Oficialía Electoral. </w:t>
      </w:r>
      <w:r w:rsidR="0068479A" w:rsidRPr="00EE6724">
        <w:rPr>
          <w:rFonts w:ascii="Arial Nova Light" w:hAnsi="Arial Nova Light" w:cs="Arial"/>
          <w:i/>
          <w:iCs/>
          <w:sz w:val="20"/>
          <w:szCs w:val="20"/>
        </w:rPr>
        <w:t xml:space="preserve"> </w:t>
      </w:r>
    </w:p>
    <w:p w14:paraId="0C60EAA2" w14:textId="72F7B06E" w:rsidR="00613399" w:rsidRPr="00EE6724" w:rsidRDefault="00613399" w:rsidP="003A1CE2">
      <w:pPr>
        <w:spacing w:line="360" w:lineRule="auto"/>
        <w:ind w:left="1134" w:right="851"/>
        <w:jc w:val="both"/>
        <w:rPr>
          <w:rFonts w:ascii="Arial Nova Light" w:hAnsi="Arial Nova Light" w:cs="Arial"/>
          <w:i/>
          <w:iCs/>
          <w:sz w:val="20"/>
          <w:szCs w:val="20"/>
        </w:rPr>
      </w:pPr>
      <w:r w:rsidRPr="00EE6724">
        <w:rPr>
          <w:rFonts w:ascii="Arial Nova Light" w:hAnsi="Arial Nova Light" w:cs="Arial"/>
          <w:b/>
          <w:bCs/>
          <w:i/>
          <w:iCs/>
          <w:sz w:val="20"/>
          <w:szCs w:val="20"/>
        </w:rPr>
        <w:lastRenderedPageBreak/>
        <w:t xml:space="preserve">ii) Tipo de lugar o recinto. </w:t>
      </w:r>
      <w:r w:rsidRPr="00EE6724">
        <w:rPr>
          <w:rFonts w:ascii="Arial Nova Light" w:hAnsi="Arial Nova Light" w:cs="Arial"/>
          <w:i/>
          <w:iCs/>
          <w:sz w:val="20"/>
          <w:szCs w:val="20"/>
        </w:rPr>
        <w:t xml:space="preserve">El acto </w:t>
      </w:r>
      <w:r w:rsidR="00AD5819" w:rsidRPr="00EE6724">
        <w:rPr>
          <w:rFonts w:ascii="Arial Nova Light" w:hAnsi="Arial Nova Light" w:cs="Arial"/>
          <w:i/>
          <w:iCs/>
          <w:sz w:val="20"/>
          <w:szCs w:val="20"/>
        </w:rPr>
        <w:t xml:space="preserve">fue publicado en una red social. </w:t>
      </w:r>
    </w:p>
    <w:p w14:paraId="4F94F327" w14:textId="02585B22" w:rsidR="00613399" w:rsidRPr="00EE6724" w:rsidRDefault="00613399" w:rsidP="003A1CE2">
      <w:pPr>
        <w:spacing w:line="360" w:lineRule="auto"/>
        <w:ind w:left="1134" w:right="851"/>
        <w:jc w:val="both"/>
        <w:rPr>
          <w:rFonts w:ascii="Arial Nova Light" w:hAnsi="Arial Nova Light" w:cs="Arial"/>
          <w:i/>
          <w:iCs/>
          <w:sz w:val="20"/>
          <w:szCs w:val="20"/>
        </w:rPr>
      </w:pPr>
      <w:r w:rsidRPr="00EE6724">
        <w:rPr>
          <w:rFonts w:ascii="Arial Nova Light" w:hAnsi="Arial Nova Light" w:cs="Arial"/>
          <w:b/>
          <w:bCs/>
          <w:i/>
          <w:iCs/>
          <w:sz w:val="20"/>
          <w:szCs w:val="20"/>
        </w:rPr>
        <w:t xml:space="preserve">iii) Modalidad de difusión. </w:t>
      </w:r>
      <w:r w:rsidR="00B74A55" w:rsidRPr="00EE6724">
        <w:rPr>
          <w:rFonts w:ascii="Arial Nova Light" w:hAnsi="Arial Nova Light" w:cs="Arial"/>
          <w:i/>
          <w:iCs/>
          <w:sz w:val="20"/>
          <w:szCs w:val="20"/>
        </w:rPr>
        <w:t>Su difusión</w:t>
      </w:r>
      <w:r w:rsidRPr="00EE6724">
        <w:rPr>
          <w:rFonts w:ascii="Arial Nova Light" w:hAnsi="Arial Nova Light" w:cs="Arial"/>
          <w:b/>
          <w:bCs/>
          <w:i/>
          <w:iCs/>
          <w:sz w:val="20"/>
          <w:szCs w:val="20"/>
        </w:rPr>
        <w:t xml:space="preserve"> </w:t>
      </w:r>
      <w:r w:rsidRPr="00EE6724">
        <w:rPr>
          <w:rFonts w:ascii="Arial Nova Light" w:hAnsi="Arial Nova Light" w:cs="Arial"/>
          <w:i/>
          <w:iCs/>
          <w:sz w:val="20"/>
          <w:szCs w:val="20"/>
        </w:rPr>
        <w:t xml:space="preserve">a </w:t>
      </w:r>
      <w:r w:rsidRPr="00EE6724">
        <w:rPr>
          <w:rFonts w:ascii="Arial Nova Light" w:hAnsi="Arial Nova Light" w:cs="Arial"/>
          <w:b/>
          <w:bCs/>
          <w:i/>
          <w:iCs/>
          <w:sz w:val="20"/>
          <w:szCs w:val="20"/>
        </w:rPr>
        <w:t>través de</w:t>
      </w:r>
      <w:r w:rsidRPr="00EE6724">
        <w:rPr>
          <w:rFonts w:ascii="Arial Nova Light" w:hAnsi="Arial Nova Light" w:cs="Arial"/>
          <w:i/>
          <w:iCs/>
          <w:sz w:val="20"/>
          <w:szCs w:val="20"/>
        </w:rPr>
        <w:t xml:space="preserve"> </w:t>
      </w:r>
      <w:r w:rsidRPr="00EE6724">
        <w:rPr>
          <w:rFonts w:ascii="Arial Nova Light" w:hAnsi="Arial Nova Light" w:cs="Arial"/>
          <w:b/>
          <w:bCs/>
          <w:i/>
          <w:iCs/>
          <w:sz w:val="20"/>
          <w:szCs w:val="20"/>
        </w:rPr>
        <w:t>internet</w:t>
      </w:r>
      <w:r w:rsidRPr="00EE6724">
        <w:rPr>
          <w:rFonts w:ascii="Arial Nova Light" w:hAnsi="Arial Nova Light" w:cs="Arial"/>
          <w:i/>
          <w:iCs/>
          <w:sz w:val="20"/>
          <w:szCs w:val="20"/>
        </w:rPr>
        <w:t xml:space="preserve">, específicamente en su </w:t>
      </w:r>
      <w:r w:rsidRPr="00EE6724">
        <w:rPr>
          <w:rFonts w:ascii="Arial Nova Light" w:hAnsi="Arial Nova Light" w:cs="Arial"/>
          <w:b/>
          <w:bCs/>
          <w:i/>
          <w:iCs/>
          <w:sz w:val="20"/>
          <w:szCs w:val="20"/>
        </w:rPr>
        <w:t>página personal</w:t>
      </w:r>
      <w:r w:rsidRPr="00EE6724">
        <w:rPr>
          <w:rFonts w:ascii="Arial Nova Light" w:hAnsi="Arial Nova Light" w:cs="Arial"/>
          <w:i/>
          <w:iCs/>
          <w:sz w:val="20"/>
          <w:szCs w:val="20"/>
        </w:rPr>
        <w:t xml:space="preserve"> de </w:t>
      </w:r>
      <w:r w:rsidRPr="00EE6724">
        <w:rPr>
          <w:rFonts w:ascii="Arial Nova Light" w:hAnsi="Arial Nova Light" w:cs="Arial"/>
          <w:b/>
          <w:bCs/>
          <w:i/>
          <w:iCs/>
          <w:sz w:val="20"/>
          <w:szCs w:val="20"/>
        </w:rPr>
        <w:t>Facebook</w:t>
      </w:r>
      <w:r w:rsidRPr="00EE6724">
        <w:rPr>
          <w:rFonts w:ascii="Arial Nova Light" w:hAnsi="Arial Nova Light" w:cs="Arial"/>
          <w:i/>
          <w:iCs/>
          <w:sz w:val="20"/>
          <w:szCs w:val="20"/>
        </w:rPr>
        <w:t>.</w:t>
      </w:r>
    </w:p>
    <w:p w14:paraId="2040FE1B" w14:textId="77777777" w:rsidR="00613399" w:rsidRPr="00EE6724" w:rsidRDefault="00613399" w:rsidP="00613399">
      <w:pPr>
        <w:pStyle w:val="Sinespaciado"/>
        <w:rPr>
          <w:rFonts w:ascii="Arial Nova Light" w:hAnsi="Arial Nova Light"/>
          <w:sz w:val="24"/>
          <w:szCs w:val="24"/>
        </w:rPr>
      </w:pPr>
    </w:p>
    <w:p w14:paraId="78610A9A" w14:textId="1CAFE9DA" w:rsidR="00613399" w:rsidRPr="00EE6724" w:rsidRDefault="0009090A" w:rsidP="00613399">
      <w:pPr>
        <w:spacing w:line="360" w:lineRule="auto"/>
        <w:jc w:val="both"/>
        <w:rPr>
          <w:rFonts w:ascii="Arial Nova Light" w:hAnsi="Arial Nova Light" w:cs="Arial"/>
          <w:sz w:val="24"/>
          <w:szCs w:val="24"/>
        </w:rPr>
      </w:pPr>
      <w:r w:rsidRPr="00EE6724">
        <w:rPr>
          <w:rFonts w:ascii="Arial Nova Light" w:hAnsi="Arial Nova Light" w:cs="Arial"/>
          <w:sz w:val="24"/>
          <w:szCs w:val="24"/>
        </w:rPr>
        <w:t>Entonces</w:t>
      </w:r>
      <w:r w:rsidR="00613399" w:rsidRPr="00EE6724">
        <w:rPr>
          <w:rFonts w:ascii="Arial Nova Light" w:hAnsi="Arial Nova Light" w:cs="Arial"/>
          <w:sz w:val="24"/>
          <w:szCs w:val="24"/>
        </w:rPr>
        <w:t xml:space="preserve">, </w:t>
      </w:r>
      <w:r w:rsidR="00613399" w:rsidRPr="00EE6724">
        <w:rPr>
          <w:rFonts w:ascii="Arial Nova Light" w:hAnsi="Arial Nova Light" w:cs="Arial"/>
          <w:b/>
          <w:bCs/>
          <w:sz w:val="24"/>
          <w:szCs w:val="24"/>
        </w:rPr>
        <w:t>tampoco se advierte</w:t>
      </w:r>
      <w:r w:rsidR="00613399" w:rsidRPr="00EE6724">
        <w:rPr>
          <w:rFonts w:ascii="Arial Nova Light" w:hAnsi="Arial Nova Light" w:cs="Arial"/>
          <w:sz w:val="24"/>
          <w:szCs w:val="24"/>
        </w:rPr>
        <w:t xml:space="preserve"> que tanto las expresiones como las características de la publicación en la red social, acrediten la existencia de </w:t>
      </w:r>
      <w:r w:rsidR="00613399" w:rsidRPr="00EE6724">
        <w:rPr>
          <w:rFonts w:ascii="Arial Nova Light" w:hAnsi="Arial Nova Light" w:cs="Arial"/>
          <w:b/>
          <w:bCs/>
          <w:sz w:val="24"/>
          <w:szCs w:val="24"/>
        </w:rPr>
        <w:t>un equivalente funcional</w:t>
      </w:r>
      <w:r w:rsidR="00613399" w:rsidRPr="00EE6724">
        <w:rPr>
          <w:rFonts w:ascii="Arial Nova Light" w:hAnsi="Arial Nova Light" w:cs="Arial"/>
          <w:sz w:val="24"/>
          <w:szCs w:val="24"/>
        </w:rPr>
        <w:t xml:space="preserve">, que permita advertir la finalidad electoral. Esto, a partir de una </w:t>
      </w:r>
      <w:r w:rsidR="00B74A55" w:rsidRPr="00EE6724">
        <w:rPr>
          <w:rFonts w:ascii="Arial Nova Light" w:hAnsi="Arial Nova Light" w:cs="Arial"/>
          <w:sz w:val="24"/>
          <w:szCs w:val="24"/>
        </w:rPr>
        <w:t xml:space="preserve">presunta </w:t>
      </w:r>
      <w:r w:rsidR="00613399" w:rsidRPr="00EE6724">
        <w:rPr>
          <w:rFonts w:ascii="Arial Nova Light" w:hAnsi="Arial Nova Light" w:cs="Arial"/>
          <w:sz w:val="24"/>
          <w:szCs w:val="24"/>
        </w:rPr>
        <w:t>ventaja</w:t>
      </w:r>
      <w:r w:rsidR="00B74A55" w:rsidRPr="00EE6724">
        <w:rPr>
          <w:rFonts w:ascii="Arial Nova Light" w:hAnsi="Arial Nova Light" w:cs="Arial"/>
          <w:sz w:val="24"/>
          <w:szCs w:val="24"/>
        </w:rPr>
        <w:t xml:space="preserve">, </w:t>
      </w:r>
      <w:r w:rsidR="00B74A55" w:rsidRPr="00EE6724">
        <w:rPr>
          <w:rFonts w:ascii="Arial Nova Light" w:hAnsi="Arial Nova Light" w:cs="Arial"/>
          <w:i/>
          <w:iCs/>
          <w:sz w:val="24"/>
          <w:szCs w:val="24"/>
        </w:rPr>
        <w:t xml:space="preserve">señalada por el </w:t>
      </w:r>
      <w:r w:rsidR="004C0666" w:rsidRPr="00EE6724">
        <w:rPr>
          <w:rFonts w:ascii="Arial Nova Light" w:hAnsi="Arial Nova Light" w:cs="Arial"/>
          <w:i/>
          <w:iCs/>
          <w:sz w:val="24"/>
          <w:szCs w:val="24"/>
        </w:rPr>
        <w:t xml:space="preserve">actor, </w:t>
      </w:r>
      <w:r w:rsidR="004C0666" w:rsidRPr="00EE6724">
        <w:rPr>
          <w:rFonts w:ascii="Arial Nova Light" w:hAnsi="Arial Nova Light" w:cs="Arial"/>
          <w:sz w:val="24"/>
          <w:szCs w:val="24"/>
        </w:rPr>
        <w:t>que</w:t>
      </w:r>
      <w:r w:rsidR="00613399" w:rsidRPr="00EE6724">
        <w:rPr>
          <w:rFonts w:ascii="Arial Nova Light" w:hAnsi="Arial Nova Light" w:cs="Arial"/>
          <w:sz w:val="24"/>
          <w:szCs w:val="24"/>
        </w:rPr>
        <w:t xml:space="preserve"> se quiso obtener, o que se tuvo en favor de</w:t>
      </w:r>
      <w:r w:rsidR="004C0666" w:rsidRPr="00EE6724">
        <w:rPr>
          <w:rFonts w:ascii="Arial Nova Light" w:hAnsi="Arial Nova Light" w:cs="Arial"/>
          <w:sz w:val="24"/>
          <w:szCs w:val="24"/>
        </w:rPr>
        <w:t xml:space="preserve"> la </w:t>
      </w:r>
      <w:r w:rsidR="00613399" w:rsidRPr="00EE6724">
        <w:rPr>
          <w:rFonts w:ascii="Arial Nova Light" w:hAnsi="Arial Nova Light" w:cs="Arial"/>
          <w:sz w:val="24"/>
          <w:szCs w:val="24"/>
        </w:rPr>
        <w:t>denunciad</w:t>
      </w:r>
      <w:r w:rsidR="004C0666" w:rsidRPr="00EE6724">
        <w:rPr>
          <w:rFonts w:ascii="Arial Nova Light" w:hAnsi="Arial Nova Light" w:cs="Arial"/>
          <w:sz w:val="24"/>
          <w:szCs w:val="24"/>
        </w:rPr>
        <w:t>a</w:t>
      </w:r>
      <w:r w:rsidR="00613399" w:rsidRPr="00EE6724">
        <w:rPr>
          <w:rFonts w:ascii="Arial Nova Light" w:hAnsi="Arial Nova Light" w:cs="Arial"/>
          <w:sz w:val="24"/>
          <w:szCs w:val="24"/>
        </w:rPr>
        <w:t>.</w:t>
      </w:r>
    </w:p>
    <w:p w14:paraId="3DE0AA02" w14:textId="77777777" w:rsidR="00613399" w:rsidRPr="00EE6724" w:rsidRDefault="00613399" w:rsidP="00613399">
      <w:pPr>
        <w:pStyle w:val="Sinespaciado"/>
        <w:rPr>
          <w:rFonts w:ascii="Arial Nova Light" w:hAnsi="Arial Nova Light"/>
          <w:sz w:val="24"/>
          <w:szCs w:val="24"/>
        </w:rPr>
      </w:pPr>
    </w:p>
    <w:p w14:paraId="2D8B7C4B" w14:textId="3C93459B" w:rsidR="00613399" w:rsidRPr="00EE6724" w:rsidRDefault="00613399" w:rsidP="00613399">
      <w:pPr>
        <w:tabs>
          <w:tab w:val="left" w:pos="5461"/>
        </w:tabs>
        <w:spacing w:after="280" w:line="360" w:lineRule="auto"/>
        <w:jc w:val="both"/>
        <w:rPr>
          <w:rFonts w:ascii="Arial Nova Light" w:hAnsi="Arial Nova Light" w:cs="Arial"/>
          <w:sz w:val="24"/>
          <w:szCs w:val="24"/>
        </w:rPr>
      </w:pPr>
      <w:r w:rsidRPr="00EE6724">
        <w:rPr>
          <w:rFonts w:ascii="Arial Nova Light" w:hAnsi="Arial Nova Light" w:cs="Arial"/>
          <w:sz w:val="24"/>
          <w:szCs w:val="24"/>
        </w:rPr>
        <w:t xml:space="preserve">Así, </w:t>
      </w:r>
      <w:r w:rsidR="004C0666" w:rsidRPr="00EE6724">
        <w:rPr>
          <w:rFonts w:ascii="Arial Nova Light" w:hAnsi="Arial Nova Light" w:cs="Arial"/>
          <w:sz w:val="24"/>
          <w:szCs w:val="24"/>
        </w:rPr>
        <w:t>de</w:t>
      </w:r>
      <w:r w:rsidRPr="00EE6724">
        <w:rPr>
          <w:rFonts w:ascii="Arial Nova Light" w:hAnsi="Arial Nova Light" w:cs="Arial"/>
          <w:sz w:val="24"/>
          <w:szCs w:val="24"/>
        </w:rPr>
        <w:t xml:space="preserve"> los elementos que conlleva </w:t>
      </w:r>
      <w:r w:rsidR="00303F1D" w:rsidRPr="00EE6724">
        <w:rPr>
          <w:rFonts w:ascii="Arial Nova Light" w:hAnsi="Arial Nova Light" w:cs="Arial"/>
          <w:sz w:val="24"/>
          <w:szCs w:val="24"/>
        </w:rPr>
        <w:t>la publicación</w:t>
      </w:r>
      <w:r w:rsidR="004C0666" w:rsidRPr="00EE6724">
        <w:rPr>
          <w:rFonts w:ascii="Arial Nova Light" w:hAnsi="Arial Nova Light" w:cs="Arial"/>
          <w:sz w:val="24"/>
          <w:szCs w:val="24"/>
        </w:rPr>
        <w:t xml:space="preserve"> cuestionada</w:t>
      </w:r>
      <w:r w:rsidR="00303F1D" w:rsidRPr="00EE6724">
        <w:rPr>
          <w:rFonts w:ascii="Arial Nova Light" w:hAnsi="Arial Nova Light" w:cs="Arial"/>
          <w:sz w:val="24"/>
          <w:szCs w:val="24"/>
        </w:rPr>
        <w:t>,</w:t>
      </w:r>
      <w:r w:rsidRPr="00EE6724">
        <w:rPr>
          <w:rFonts w:ascii="Arial Nova Light" w:hAnsi="Arial Nova Light" w:cs="Arial"/>
          <w:sz w:val="24"/>
          <w:szCs w:val="24"/>
        </w:rPr>
        <w:t xml:space="preserve"> </w:t>
      </w:r>
      <w:r w:rsidRPr="00EE6724">
        <w:rPr>
          <w:rFonts w:ascii="Arial Nova Light" w:hAnsi="Arial Nova Light" w:cs="Arial"/>
          <w:b/>
          <w:bCs/>
          <w:sz w:val="24"/>
          <w:szCs w:val="24"/>
        </w:rPr>
        <w:t xml:space="preserve">no </w:t>
      </w:r>
      <w:r w:rsidR="00303F1D" w:rsidRPr="00EE6724">
        <w:rPr>
          <w:rFonts w:ascii="Arial Nova Light" w:hAnsi="Arial Nova Light" w:cs="Arial"/>
          <w:b/>
          <w:bCs/>
          <w:sz w:val="24"/>
          <w:szCs w:val="24"/>
        </w:rPr>
        <w:t>se</w:t>
      </w:r>
      <w:r w:rsidRPr="00EE6724">
        <w:rPr>
          <w:rFonts w:ascii="Arial Nova Light" w:hAnsi="Arial Nova Light" w:cs="Arial"/>
          <w:b/>
          <w:bCs/>
          <w:sz w:val="24"/>
          <w:szCs w:val="24"/>
        </w:rPr>
        <w:t xml:space="preserve"> </w:t>
      </w:r>
      <w:r w:rsidR="00303F1D" w:rsidRPr="00EE6724">
        <w:rPr>
          <w:rFonts w:ascii="Arial Nova Light" w:hAnsi="Arial Nova Light" w:cs="Arial"/>
          <w:b/>
          <w:bCs/>
          <w:sz w:val="24"/>
          <w:szCs w:val="24"/>
        </w:rPr>
        <w:t>demuestra</w:t>
      </w:r>
      <w:r w:rsidRPr="00EE6724">
        <w:rPr>
          <w:rFonts w:ascii="Arial Nova Light" w:hAnsi="Arial Nova Light" w:cs="Arial"/>
          <w:sz w:val="24"/>
          <w:szCs w:val="24"/>
        </w:rPr>
        <w:t xml:space="preserve"> una </w:t>
      </w:r>
      <w:r w:rsidRPr="00EE6724">
        <w:rPr>
          <w:rFonts w:ascii="Arial Nova Light" w:hAnsi="Arial Nova Light" w:cs="Arial"/>
          <w:b/>
          <w:bCs/>
          <w:sz w:val="24"/>
          <w:szCs w:val="24"/>
        </w:rPr>
        <w:t xml:space="preserve">trascendencia relevante, expresiones explícitas solicitando el voto, </w:t>
      </w:r>
      <w:r w:rsidR="00303F1D" w:rsidRPr="00EE6724">
        <w:rPr>
          <w:rFonts w:ascii="Arial Nova Light" w:hAnsi="Arial Nova Light" w:cs="Arial"/>
          <w:b/>
          <w:bCs/>
          <w:sz w:val="24"/>
          <w:szCs w:val="24"/>
        </w:rPr>
        <w:t xml:space="preserve">o </w:t>
      </w:r>
      <w:r w:rsidRPr="00EE6724">
        <w:rPr>
          <w:rFonts w:ascii="Arial Nova Light" w:hAnsi="Arial Nova Light" w:cs="Arial"/>
          <w:b/>
          <w:bCs/>
          <w:sz w:val="24"/>
          <w:szCs w:val="24"/>
        </w:rPr>
        <w:t>un número determinado de simpatizantes</w:t>
      </w:r>
      <w:r w:rsidR="00E3372C" w:rsidRPr="00EE6724">
        <w:rPr>
          <w:rFonts w:ascii="Arial Nova Light" w:hAnsi="Arial Nova Light" w:cs="Arial"/>
          <w:sz w:val="24"/>
          <w:szCs w:val="24"/>
        </w:rPr>
        <w:t xml:space="preserve">. </w:t>
      </w:r>
    </w:p>
    <w:p w14:paraId="5B2C2362" w14:textId="77777777" w:rsidR="00613399" w:rsidRPr="00EE6724" w:rsidRDefault="00613399" w:rsidP="00613399">
      <w:pPr>
        <w:tabs>
          <w:tab w:val="left" w:pos="5461"/>
        </w:tabs>
        <w:spacing w:after="280" w:line="360" w:lineRule="auto"/>
        <w:jc w:val="both"/>
        <w:rPr>
          <w:rFonts w:ascii="Arial Nova Light" w:hAnsi="Arial Nova Light" w:cs="Arial"/>
          <w:sz w:val="24"/>
          <w:szCs w:val="24"/>
        </w:rPr>
      </w:pPr>
      <w:r w:rsidRPr="00EE6724">
        <w:rPr>
          <w:rFonts w:ascii="Arial Nova Light" w:hAnsi="Arial Nova Light" w:cs="Arial"/>
          <w:sz w:val="24"/>
          <w:szCs w:val="24"/>
        </w:rPr>
        <w:t xml:space="preserve">Sin embargo, el hecho de que haya difundido a través de dicho medio permite advertir cuestiones relevantes </w:t>
      </w:r>
      <w:r w:rsidRPr="00EE6724">
        <w:rPr>
          <w:rFonts w:ascii="Arial Nova Light" w:hAnsi="Arial Nova Light" w:cs="Arial"/>
          <w:b/>
          <w:bCs/>
          <w:sz w:val="24"/>
          <w:szCs w:val="24"/>
        </w:rPr>
        <w:t>como la autenticidad y espontaneidad</w:t>
      </w:r>
      <w:r w:rsidRPr="00EE6724">
        <w:rPr>
          <w:rFonts w:ascii="Arial Nova Light" w:hAnsi="Arial Nova Light" w:cs="Arial"/>
          <w:sz w:val="24"/>
          <w:szCs w:val="24"/>
        </w:rPr>
        <w:t xml:space="preserve"> para que las y los usuarios </w:t>
      </w:r>
      <w:r w:rsidRPr="00EE6724">
        <w:rPr>
          <w:rFonts w:ascii="Arial Nova Light" w:hAnsi="Arial Nova Light" w:cs="Arial"/>
          <w:b/>
          <w:bCs/>
          <w:sz w:val="24"/>
          <w:szCs w:val="24"/>
        </w:rPr>
        <w:t>realicen manifestaciones, expresiones</w:t>
      </w:r>
      <w:r w:rsidRPr="00EE6724">
        <w:rPr>
          <w:rFonts w:ascii="Arial Nova Light" w:hAnsi="Arial Nova Light" w:cs="Arial"/>
          <w:sz w:val="24"/>
          <w:szCs w:val="24"/>
        </w:rPr>
        <w:t xml:space="preserve"> o bien, aprovechen las facilidades que les permiten las redes sociales sobre sus actividades y las condiciones de los grupos que representan. </w:t>
      </w:r>
    </w:p>
    <w:p w14:paraId="47565426" w14:textId="2295DCCB" w:rsidR="00613399" w:rsidRPr="00EE6724" w:rsidRDefault="0009090A" w:rsidP="00613399">
      <w:pPr>
        <w:spacing w:line="360" w:lineRule="auto"/>
        <w:jc w:val="both"/>
        <w:rPr>
          <w:rFonts w:ascii="Arial Nova Light" w:hAnsi="Arial Nova Light" w:cs="Arial"/>
          <w:sz w:val="24"/>
          <w:szCs w:val="24"/>
        </w:rPr>
      </w:pPr>
      <w:r w:rsidRPr="00EE6724">
        <w:rPr>
          <w:rFonts w:ascii="Arial Nova Light" w:hAnsi="Arial Nova Light" w:cs="Arial"/>
          <w:sz w:val="24"/>
          <w:szCs w:val="24"/>
        </w:rPr>
        <w:t>Por tal razón</w:t>
      </w:r>
      <w:r w:rsidR="00613399" w:rsidRPr="00EE6724">
        <w:rPr>
          <w:rFonts w:ascii="Arial Nova Light" w:hAnsi="Arial Nova Light" w:cs="Arial"/>
          <w:sz w:val="24"/>
          <w:szCs w:val="24"/>
        </w:rPr>
        <w:t xml:space="preserve">, la trascendencia o alcance que determinado contenido obtenga </w:t>
      </w:r>
      <w:r w:rsidR="00613399" w:rsidRPr="00EE6724">
        <w:rPr>
          <w:rFonts w:ascii="Arial Nova Light" w:hAnsi="Arial Nova Light" w:cs="Arial"/>
          <w:b/>
          <w:bCs/>
          <w:sz w:val="24"/>
          <w:szCs w:val="24"/>
        </w:rPr>
        <w:t>depende de la voluntad que el usuario tenga de interactuar</w:t>
      </w:r>
      <w:r w:rsidR="00613399" w:rsidRPr="00EE6724">
        <w:rPr>
          <w:rFonts w:ascii="Arial Nova Light" w:hAnsi="Arial Nova Light" w:cs="Arial"/>
          <w:sz w:val="24"/>
          <w:szCs w:val="24"/>
        </w:rPr>
        <w:t>, de ahí que independientemente de que el video denunciado se hubiese difundido en la referida red social, ello no es motivo suficiente para acreditar que este incidió en el ánimo del electorado para pronunciarse favor de</w:t>
      </w:r>
      <w:r w:rsidR="00E3372C" w:rsidRPr="00EE6724">
        <w:rPr>
          <w:rFonts w:ascii="Arial Nova Light" w:hAnsi="Arial Nova Light" w:cs="Arial"/>
          <w:sz w:val="24"/>
          <w:szCs w:val="24"/>
        </w:rPr>
        <w:t xml:space="preserve"> </w:t>
      </w:r>
      <w:r w:rsidR="00613399" w:rsidRPr="00EE6724">
        <w:rPr>
          <w:rFonts w:ascii="Arial Nova Light" w:hAnsi="Arial Nova Light" w:cs="Arial"/>
          <w:sz w:val="24"/>
          <w:szCs w:val="24"/>
        </w:rPr>
        <w:t>l</w:t>
      </w:r>
      <w:r w:rsidR="00E3372C" w:rsidRPr="00EE6724">
        <w:rPr>
          <w:rFonts w:ascii="Arial Nova Light" w:hAnsi="Arial Nova Light" w:cs="Arial"/>
          <w:sz w:val="24"/>
          <w:szCs w:val="24"/>
        </w:rPr>
        <w:t>a</w:t>
      </w:r>
      <w:r w:rsidR="00613399" w:rsidRPr="00EE6724">
        <w:rPr>
          <w:rFonts w:ascii="Arial Nova Light" w:hAnsi="Arial Nova Light" w:cs="Arial"/>
          <w:sz w:val="24"/>
          <w:szCs w:val="24"/>
        </w:rPr>
        <w:t xml:space="preserve"> candidat</w:t>
      </w:r>
      <w:r w:rsidR="00E3372C" w:rsidRPr="00EE6724">
        <w:rPr>
          <w:rFonts w:ascii="Arial Nova Light" w:hAnsi="Arial Nova Light" w:cs="Arial"/>
          <w:sz w:val="24"/>
          <w:szCs w:val="24"/>
        </w:rPr>
        <w:t>a</w:t>
      </w:r>
      <w:r w:rsidR="00613399" w:rsidRPr="00EE6724">
        <w:rPr>
          <w:rFonts w:ascii="Arial Nova Light" w:hAnsi="Arial Nova Light" w:cs="Arial"/>
          <w:sz w:val="24"/>
          <w:szCs w:val="24"/>
        </w:rPr>
        <w:t xml:space="preserve">, pues como se precisó, su acceso e interacción depende de la voluntad del usuario y, por ello, reviste un carácter de espontaneidad. </w:t>
      </w:r>
    </w:p>
    <w:p w14:paraId="6F86EEDF" w14:textId="42BB0D3E" w:rsidR="00DF788B" w:rsidRPr="00EE6724" w:rsidRDefault="004579E0" w:rsidP="00DF788B">
      <w:pPr>
        <w:pStyle w:val="Textonotapie"/>
        <w:spacing w:line="360" w:lineRule="auto"/>
        <w:jc w:val="both"/>
        <w:rPr>
          <w:rFonts w:ascii="Arial Nova Light" w:eastAsia="Arial" w:hAnsi="Arial Nova Light" w:cs="Arial"/>
          <w:spacing w:val="4"/>
          <w:sz w:val="24"/>
          <w:szCs w:val="24"/>
        </w:rPr>
      </w:pPr>
      <w:r w:rsidRPr="00EE6724">
        <w:rPr>
          <w:rFonts w:ascii="Arial Nova Light" w:eastAsia="Arial" w:hAnsi="Arial Nova Light" w:cs="Arial"/>
          <w:spacing w:val="4"/>
          <w:sz w:val="24"/>
          <w:szCs w:val="24"/>
        </w:rPr>
        <w:t xml:space="preserve">En consecuencia, este Tribunal determina que, al no acreditarse el </w:t>
      </w:r>
      <w:r w:rsidRPr="00EE6724">
        <w:rPr>
          <w:rFonts w:ascii="Arial Nova Light" w:eastAsia="Arial" w:hAnsi="Arial Nova Light" w:cs="Arial"/>
          <w:b/>
          <w:bCs/>
          <w:spacing w:val="4"/>
          <w:sz w:val="24"/>
          <w:szCs w:val="24"/>
        </w:rPr>
        <w:t>elemento subjetivo</w:t>
      </w:r>
      <w:r w:rsidRPr="00EE6724">
        <w:rPr>
          <w:rFonts w:ascii="Arial Nova Light" w:eastAsia="Arial" w:hAnsi="Arial Nova Light" w:cs="Arial"/>
          <w:spacing w:val="4"/>
          <w:sz w:val="24"/>
          <w:szCs w:val="24"/>
        </w:rPr>
        <w:t xml:space="preserve">, ni la presencia de </w:t>
      </w:r>
      <w:r w:rsidRPr="00EE6724">
        <w:rPr>
          <w:rFonts w:ascii="Arial Nova Light" w:eastAsia="Arial" w:hAnsi="Arial Nova Light" w:cs="Arial"/>
          <w:b/>
          <w:bCs/>
          <w:spacing w:val="4"/>
          <w:sz w:val="24"/>
          <w:szCs w:val="24"/>
        </w:rPr>
        <w:t>equivalentes funcionales</w:t>
      </w:r>
      <w:r w:rsidRPr="00EE6724">
        <w:rPr>
          <w:rFonts w:ascii="Arial Nova Light" w:eastAsia="Arial" w:hAnsi="Arial Nova Light" w:cs="Arial"/>
          <w:spacing w:val="4"/>
          <w:sz w:val="24"/>
          <w:szCs w:val="24"/>
        </w:rPr>
        <w:t xml:space="preserve">, es </w:t>
      </w:r>
      <w:r w:rsidRPr="00EE6724">
        <w:rPr>
          <w:rFonts w:ascii="Arial Nova Light" w:eastAsia="Arial" w:hAnsi="Arial Nova Light" w:cs="Arial"/>
          <w:b/>
          <w:bCs/>
          <w:spacing w:val="4"/>
          <w:sz w:val="24"/>
          <w:szCs w:val="24"/>
        </w:rPr>
        <w:t>inexistente</w:t>
      </w:r>
      <w:r w:rsidRPr="00EE6724">
        <w:rPr>
          <w:rFonts w:ascii="Arial Nova Light" w:eastAsia="Arial" w:hAnsi="Arial Nova Light" w:cs="Arial"/>
          <w:spacing w:val="4"/>
          <w:sz w:val="24"/>
          <w:szCs w:val="24"/>
        </w:rPr>
        <w:t xml:space="preserve"> la infracción denunciada</w:t>
      </w:r>
      <w:r w:rsidR="00986721" w:rsidRPr="00EE6724">
        <w:rPr>
          <w:rFonts w:ascii="Arial Nova Light" w:eastAsia="Arial" w:hAnsi="Arial Nova Light" w:cs="Arial"/>
          <w:spacing w:val="4"/>
          <w:sz w:val="24"/>
          <w:szCs w:val="24"/>
        </w:rPr>
        <w:t>, p</w:t>
      </w:r>
      <w:r w:rsidR="00DF788B" w:rsidRPr="00EE6724">
        <w:rPr>
          <w:rFonts w:ascii="Arial Nova Light" w:eastAsia="Arial" w:hAnsi="Arial Nova Light" w:cs="Arial"/>
          <w:spacing w:val="4"/>
          <w:sz w:val="24"/>
          <w:szCs w:val="24"/>
        </w:rPr>
        <w:t>or lo que a nada llevaría revisar el resto de los elementos, porque de modo alguno variarían la decisión sobre la inexistencia del acto anticipado de campaña</w:t>
      </w:r>
      <w:r w:rsidR="00986721" w:rsidRPr="00EE6724">
        <w:rPr>
          <w:rFonts w:ascii="Arial Nova Light" w:eastAsia="Arial" w:hAnsi="Arial Nova Light" w:cs="Arial"/>
          <w:spacing w:val="4"/>
          <w:sz w:val="24"/>
          <w:szCs w:val="24"/>
        </w:rPr>
        <w:t>.</w:t>
      </w:r>
    </w:p>
    <w:p w14:paraId="72E5FFFD" w14:textId="77777777" w:rsidR="001253BB" w:rsidRPr="00EE6724" w:rsidRDefault="001253BB" w:rsidP="0085455B">
      <w:pPr>
        <w:pStyle w:val="Textonotapie"/>
        <w:spacing w:line="360" w:lineRule="auto"/>
        <w:jc w:val="both"/>
        <w:rPr>
          <w:rFonts w:ascii="Arial Nova Light" w:eastAsia="Arial" w:hAnsi="Arial Nova Light" w:cs="Arial"/>
          <w:spacing w:val="4"/>
          <w:sz w:val="24"/>
          <w:szCs w:val="24"/>
        </w:rPr>
      </w:pPr>
    </w:p>
    <w:p w14:paraId="08DC3719" w14:textId="0BB19EBF" w:rsidR="001253BB" w:rsidRPr="00EE6724" w:rsidRDefault="001253BB" w:rsidP="001253BB">
      <w:pPr>
        <w:spacing w:after="0" w:line="360" w:lineRule="auto"/>
        <w:jc w:val="both"/>
        <w:rPr>
          <w:rFonts w:ascii="Arial Nova Light" w:hAnsi="Arial Nova Light" w:cs="Arial"/>
          <w:sz w:val="24"/>
          <w:szCs w:val="24"/>
        </w:rPr>
      </w:pPr>
      <w:r w:rsidRPr="00EE6724">
        <w:rPr>
          <w:rFonts w:ascii="Arial Nova Light" w:eastAsia="Arial" w:hAnsi="Arial Nova Light" w:cs="Arial"/>
          <w:spacing w:val="4"/>
          <w:sz w:val="24"/>
          <w:szCs w:val="24"/>
        </w:rPr>
        <w:t xml:space="preserve">Por lo tanto, </w:t>
      </w:r>
      <w:r w:rsidRPr="00EE6724">
        <w:rPr>
          <w:rFonts w:ascii="Arial Nova Light" w:hAnsi="Arial Nova Light" w:cs="Arial"/>
          <w:sz w:val="24"/>
          <w:szCs w:val="24"/>
        </w:rPr>
        <w:t xml:space="preserve">esta autoridad tiene por </w:t>
      </w:r>
      <w:r w:rsidRPr="00EE6724">
        <w:rPr>
          <w:rFonts w:ascii="Arial Nova Light" w:hAnsi="Arial Nova Light" w:cs="Arial"/>
          <w:b/>
          <w:bCs/>
          <w:sz w:val="24"/>
          <w:szCs w:val="24"/>
        </w:rPr>
        <w:t>inexistente</w:t>
      </w:r>
      <w:r w:rsidRPr="00EE6724">
        <w:rPr>
          <w:rFonts w:ascii="Arial Nova Light" w:hAnsi="Arial Nova Light" w:cs="Arial"/>
          <w:sz w:val="24"/>
          <w:szCs w:val="24"/>
        </w:rPr>
        <w:t xml:space="preserve"> </w:t>
      </w:r>
      <w:r w:rsidR="00DF788B" w:rsidRPr="00EE6724">
        <w:rPr>
          <w:rFonts w:ascii="Arial Nova Light" w:hAnsi="Arial Nova Light" w:cs="Arial"/>
          <w:sz w:val="24"/>
          <w:szCs w:val="24"/>
        </w:rPr>
        <w:t xml:space="preserve">denunciada en contra de </w:t>
      </w:r>
      <w:r w:rsidR="004C0666" w:rsidRPr="00EE6724">
        <w:rPr>
          <w:rFonts w:ascii="Arial Nova Light" w:hAnsi="Arial Nova Light" w:cs="Arial"/>
          <w:sz w:val="24"/>
          <w:szCs w:val="24"/>
        </w:rPr>
        <w:t>la C.</w:t>
      </w:r>
      <w:r w:rsidR="00DF788B" w:rsidRPr="00EE6724">
        <w:rPr>
          <w:rFonts w:ascii="Arial Nova Light" w:hAnsi="Arial Nova Light" w:cs="Arial"/>
          <w:sz w:val="24"/>
          <w:szCs w:val="24"/>
        </w:rPr>
        <w:t xml:space="preserve"> Margarita Gallegos Soto y el partido político PRI. </w:t>
      </w:r>
    </w:p>
    <w:p w14:paraId="3F8869B0" w14:textId="6F4B5BA1" w:rsidR="00591E52" w:rsidRPr="00EE6724" w:rsidRDefault="00591E52" w:rsidP="003C73C2">
      <w:pPr>
        <w:spacing w:after="0" w:line="360" w:lineRule="auto"/>
        <w:jc w:val="both"/>
        <w:rPr>
          <w:rFonts w:ascii="Arial Nova Light" w:hAnsi="Arial Nova Light" w:cs="Arial"/>
          <w:sz w:val="24"/>
          <w:szCs w:val="24"/>
        </w:rPr>
      </w:pPr>
    </w:p>
    <w:p w14:paraId="1A65BE36" w14:textId="7D3BB0FE" w:rsidR="00DF788B" w:rsidRPr="00EE6724" w:rsidRDefault="00EE6724" w:rsidP="00EE6724">
      <w:pPr>
        <w:pStyle w:val="Prrafodelista"/>
        <w:spacing w:after="0" w:line="360" w:lineRule="auto"/>
        <w:ind w:left="0"/>
        <w:jc w:val="both"/>
        <w:rPr>
          <w:rFonts w:ascii="Arial Nova Light" w:eastAsia="Arial" w:hAnsi="Arial Nova Light" w:cs="Arial"/>
          <w:spacing w:val="4"/>
          <w:sz w:val="24"/>
          <w:szCs w:val="24"/>
        </w:rPr>
      </w:pPr>
      <w:r>
        <w:rPr>
          <w:rFonts w:ascii="Arial Nova Light" w:eastAsia="Arial" w:hAnsi="Arial Nova Light" w:cs="Arial"/>
          <w:b/>
          <w:bCs/>
          <w:spacing w:val="4"/>
          <w:sz w:val="24"/>
          <w:szCs w:val="24"/>
        </w:rPr>
        <w:t xml:space="preserve">9. </w:t>
      </w:r>
      <w:r w:rsidR="00591E52" w:rsidRPr="00EE6724">
        <w:rPr>
          <w:rFonts w:ascii="Arial Nova Light" w:eastAsia="Arial" w:hAnsi="Arial Nova Light" w:cs="Arial"/>
          <w:b/>
          <w:bCs/>
          <w:spacing w:val="4"/>
          <w:sz w:val="24"/>
          <w:szCs w:val="24"/>
        </w:rPr>
        <w:t xml:space="preserve">Inexistencia de la responsabilidad atribuida a los denunciados. </w:t>
      </w:r>
      <w:r w:rsidR="00986721" w:rsidRPr="00EE6724">
        <w:rPr>
          <w:rFonts w:ascii="Arial Nova Light" w:eastAsia="Arial" w:hAnsi="Arial Nova Light" w:cs="Arial"/>
          <w:b/>
          <w:bCs/>
          <w:spacing w:val="4"/>
          <w:sz w:val="24"/>
          <w:szCs w:val="24"/>
        </w:rPr>
        <w:t xml:space="preserve"> </w:t>
      </w:r>
      <w:r w:rsidR="00DF788B" w:rsidRPr="00EE6724">
        <w:rPr>
          <w:rFonts w:ascii="Arial Nova Light" w:eastAsia="Arial" w:hAnsi="Arial Nova Light" w:cs="Arial"/>
          <w:spacing w:val="4"/>
          <w:sz w:val="24"/>
          <w:szCs w:val="24"/>
        </w:rPr>
        <w:t xml:space="preserve">Toda vez que no se acredita la existencia de la infracción por presuntos </w:t>
      </w:r>
      <w:r w:rsidR="00DF788B" w:rsidRPr="00EE6724">
        <w:rPr>
          <w:rFonts w:ascii="Arial Nova Light" w:eastAsia="Arial" w:hAnsi="Arial Nova Light" w:cs="Arial"/>
          <w:b/>
          <w:bCs/>
          <w:spacing w:val="4"/>
          <w:sz w:val="24"/>
          <w:szCs w:val="24"/>
        </w:rPr>
        <w:t>actos anticipados de campaña</w:t>
      </w:r>
      <w:r w:rsidR="00DF788B" w:rsidRPr="00EE6724">
        <w:rPr>
          <w:rFonts w:ascii="Arial Nova Light" w:eastAsia="Arial" w:hAnsi="Arial Nova Light" w:cs="Arial"/>
          <w:spacing w:val="4"/>
          <w:sz w:val="24"/>
          <w:szCs w:val="24"/>
        </w:rPr>
        <w:t xml:space="preserve">, no es posible </w:t>
      </w:r>
      <w:r w:rsidR="00DF788B" w:rsidRPr="00EE6724">
        <w:rPr>
          <w:rFonts w:ascii="Arial Nova Light" w:eastAsia="Arial" w:hAnsi="Arial Nova Light" w:cs="Arial"/>
          <w:spacing w:val="4"/>
          <w:sz w:val="24"/>
          <w:szCs w:val="24"/>
        </w:rPr>
        <w:lastRenderedPageBreak/>
        <w:t>atribuir responsabilidad alguna a</w:t>
      </w:r>
      <w:r w:rsidR="00CC0C9A" w:rsidRPr="00EE6724">
        <w:rPr>
          <w:rFonts w:ascii="Arial Nova Light" w:eastAsia="Arial" w:hAnsi="Arial Nova Light" w:cs="Arial"/>
          <w:spacing w:val="4"/>
          <w:sz w:val="24"/>
          <w:szCs w:val="24"/>
        </w:rPr>
        <w:t xml:space="preserve"> </w:t>
      </w:r>
      <w:r w:rsidR="00DF788B" w:rsidRPr="00EE6724">
        <w:rPr>
          <w:rFonts w:ascii="Arial Nova Light" w:eastAsia="Arial" w:hAnsi="Arial Nova Light" w:cs="Arial"/>
          <w:spacing w:val="4"/>
          <w:sz w:val="24"/>
          <w:szCs w:val="24"/>
        </w:rPr>
        <w:t>l</w:t>
      </w:r>
      <w:r w:rsidR="00CC0C9A" w:rsidRPr="00EE6724">
        <w:rPr>
          <w:rFonts w:ascii="Arial Nova Light" w:eastAsia="Arial" w:hAnsi="Arial Nova Light" w:cs="Arial"/>
          <w:spacing w:val="4"/>
          <w:sz w:val="24"/>
          <w:szCs w:val="24"/>
        </w:rPr>
        <w:t>a</w:t>
      </w:r>
      <w:r w:rsidR="00DF788B" w:rsidRPr="00EE6724">
        <w:rPr>
          <w:rFonts w:ascii="Arial Nova Light" w:eastAsia="Arial" w:hAnsi="Arial Nova Light" w:cs="Arial"/>
          <w:spacing w:val="4"/>
          <w:sz w:val="24"/>
          <w:szCs w:val="24"/>
        </w:rPr>
        <w:t xml:space="preserve"> candidat</w:t>
      </w:r>
      <w:r w:rsidR="00CC0C9A" w:rsidRPr="00EE6724">
        <w:rPr>
          <w:rFonts w:ascii="Arial Nova Light" w:eastAsia="Arial" w:hAnsi="Arial Nova Light" w:cs="Arial"/>
          <w:spacing w:val="4"/>
          <w:sz w:val="24"/>
          <w:szCs w:val="24"/>
        </w:rPr>
        <w:t>a</w:t>
      </w:r>
      <w:r w:rsidR="00DF788B" w:rsidRPr="00EE6724">
        <w:rPr>
          <w:rFonts w:ascii="Arial Nova Light" w:eastAsia="Arial" w:hAnsi="Arial Nova Light" w:cs="Arial"/>
          <w:spacing w:val="4"/>
          <w:sz w:val="24"/>
          <w:szCs w:val="24"/>
        </w:rPr>
        <w:t xml:space="preserve"> denunciad</w:t>
      </w:r>
      <w:r w:rsidR="00CC0C9A" w:rsidRPr="00EE6724">
        <w:rPr>
          <w:rFonts w:ascii="Arial Nova Light" w:eastAsia="Arial" w:hAnsi="Arial Nova Light" w:cs="Arial"/>
          <w:spacing w:val="4"/>
          <w:sz w:val="24"/>
          <w:szCs w:val="24"/>
        </w:rPr>
        <w:t>a</w:t>
      </w:r>
      <w:r w:rsidR="00DF788B" w:rsidRPr="00EE6724">
        <w:rPr>
          <w:rFonts w:ascii="Arial Nova Light" w:eastAsia="Arial" w:hAnsi="Arial Nova Light" w:cs="Arial"/>
          <w:spacing w:val="4"/>
          <w:sz w:val="24"/>
          <w:szCs w:val="24"/>
        </w:rPr>
        <w:t xml:space="preserve"> por la comisión de actos anticipados de campaña, ni tampoco se acredita la culpa </w:t>
      </w:r>
      <w:r w:rsidR="00DF788B" w:rsidRPr="00EE6724">
        <w:rPr>
          <w:rFonts w:ascii="Arial Nova Light" w:eastAsia="Arial" w:hAnsi="Arial Nova Light" w:cs="Arial"/>
          <w:i/>
          <w:iCs/>
          <w:spacing w:val="4"/>
          <w:sz w:val="24"/>
          <w:szCs w:val="24"/>
        </w:rPr>
        <w:t>in vigilando</w:t>
      </w:r>
      <w:r w:rsidR="00DF788B" w:rsidRPr="00EE6724">
        <w:rPr>
          <w:rFonts w:ascii="Arial Nova Light" w:eastAsia="Arial" w:hAnsi="Arial Nova Light" w:cs="Arial"/>
          <w:spacing w:val="4"/>
          <w:sz w:val="24"/>
          <w:szCs w:val="24"/>
        </w:rPr>
        <w:t xml:space="preserve"> de </w:t>
      </w:r>
      <w:r w:rsidR="00CC0C9A" w:rsidRPr="00EE6724">
        <w:rPr>
          <w:rFonts w:ascii="Arial Nova Light" w:eastAsia="Arial" w:hAnsi="Arial Nova Light" w:cs="Arial"/>
          <w:spacing w:val="4"/>
          <w:sz w:val="24"/>
          <w:szCs w:val="24"/>
        </w:rPr>
        <w:t xml:space="preserve">del PRI. </w:t>
      </w:r>
    </w:p>
    <w:p w14:paraId="4F50C2B8" w14:textId="77777777" w:rsidR="00591E52" w:rsidRPr="00EE6724" w:rsidRDefault="00591E52" w:rsidP="00591E52">
      <w:pPr>
        <w:spacing w:after="0" w:line="360" w:lineRule="auto"/>
        <w:jc w:val="both"/>
        <w:rPr>
          <w:rFonts w:ascii="Arial Nova Light" w:hAnsi="Arial Nova Light" w:cs="Arial"/>
          <w:sz w:val="24"/>
          <w:szCs w:val="24"/>
        </w:rPr>
      </w:pPr>
    </w:p>
    <w:bookmarkEnd w:id="0"/>
    <w:p w14:paraId="6E8A7777" w14:textId="5E5C79A5" w:rsidR="006E7BAE" w:rsidRPr="00EE6724" w:rsidRDefault="00EE6724" w:rsidP="00EE6724">
      <w:pPr>
        <w:spacing w:after="0" w:line="360" w:lineRule="auto"/>
        <w:jc w:val="both"/>
        <w:rPr>
          <w:rFonts w:ascii="Arial Nova Light" w:hAnsi="Arial Nova Light" w:cs="Arial"/>
          <w:sz w:val="24"/>
          <w:szCs w:val="24"/>
        </w:rPr>
      </w:pPr>
      <w:r>
        <w:rPr>
          <w:rFonts w:ascii="Arial Nova Light" w:hAnsi="Arial Nova Light" w:cs="Arial"/>
          <w:b/>
          <w:sz w:val="24"/>
          <w:szCs w:val="24"/>
        </w:rPr>
        <w:t xml:space="preserve">10. </w:t>
      </w:r>
      <w:r w:rsidR="006E7BAE" w:rsidRPr="00EE6724">
        <w:rPr>
          <w:rFonts w:ascii="Arial Nova Light" w:hAnsi="Arial Nova Light" w:cs="Arial"/>
          <w:b/>
          <w:sz w:val="24"/>
          <w:szCs w:val="24"/>
        </w:rPr>
        <w:t xml:space="preserve">RESOLUTIVOS. </w:t>
      </w:r>
    </w:p>
    <w:p w14:paraId="5115FFDF" w14:textId="77777777" w:rsidR="00221697" w:rsidRPr="00EE6724" w:rsidRDefault="00221697" w:rsidP="00823B17">
      <w:pPr>
        <w:pStyle w:val="NormalWeb"/>
        <w:spacing w:before="0" w:beforeAutospacing="0" w:after="0" w:afterAutospacing="0" w:line="360" w:lineRule="auto"/>
        <w:contextualSpacing/>
        <w:mirrorIndents/>
        <w:jc w:val="both"/>
        <w:rPr>
          <w:rFonts w:ascii="Arial Nova Light" w:hAnsi="Arial Nova Light" w:cs="Arial"/>
          <w:b/>
        </w:rPr>
      </w:pPr>
    </w:p>
    <w:p w14:paraId="2215DEFF" w14:textId="2D98ABCB" w:rsidR="00E065BF" w:rsidRPr="00EE6724" w:rsidRDefault="00CC0C9A" w:rsidP="00CC0C9A">
      <w:pPr>
        <w:pStyle w:val="NormalWeb"/>
        <w:spacing w:before="0" w:beforeAutospacing="0" w:after="0" w:afterAutospacing="0" w:line="360" w:lineRule="auto"/>
        <w:contextualSpacing/>
        <w:mirrorIndents/>
        <w:jc w:val="both"/>
        <w:rPr>
          <w:rFonts w:ascii="Arial Nova Light" w:hAnsi="Arial Nova Light" w:cs="Arial"/>
        </w:rPr>
      </w:pPr>
      <w:r w:rsidRPr="00EE6724">
        <w:rPr>
          <w:rFonts w:ascii="Arial Nova Light" w:hAnsi="Arial Nova Light" w:cs="Arial"/>
          <w:b/>
        </w:rPr>
        <w:t>ÚNICO</w:t>
      </w:r>
      <w:r w:rsidR="006E7BAE" w:rsidRPr="00EE6724">
        <w:rPr>
          <w:rFonts w:ascii="Arial Nova Light" w:hAnsi="Arial Nova Light" w:cs="Arial"/>
          <w:b/>
        </w:rPr>
        <w:t xml:space="preserve">. </w:t>
      </w:r>
      <w:r w:rsidRPr="00EE6724">
        <w:rPr>
          <w:rFonts w:ascii="Arial Nova Light" w:hAnsi="Arial Nova Light" w:cs="Arial"/>
        </w:rPr>
        <w:t xml:space="preserve">Se declara la inexistencia de la infracción consistente en actos anticipados de campaña, atribuida a los sujetos denunciados. </w:t>
      </w:r>
    </w:p>
    <w:p w14:paraId="612D80A8" w14:textId="7C624AFF" w:rsidR="006E7BAE" w:rsidRPr="00EE6724" w:rsidRDefault="00375A79" w:rsidP="00823B17">
      <w:pPr>
        <w:pStyle w:val="NormalWeb"/>
        <w:spacing w:line="360" w:lineRule="auto"/>
        <w:mirrorIndents/>
        <w:jc w:val="both"/>
        <w:rPr>
          <w:rFonts w:ascii="Arial Nova Light" w:hAnsi="Arial Nova Light" w:cs="Arial"/>
        </w:rPr>
      </w:pPr>
      <w:r w:rsidRPr="00EE6724">
        <w:rPr>
          <w:rFonts w:ascii="Arial Nova Light" w:hAnsi="Arial Nova Light" w:cs="Arial"/>
          <w:b/>
        </w:rPr>
        <w:t xml:space="preserve">NOTIFÍQUESE. </w:t>
      </w:r>
      <w:r w:rsidR="006E7BAE" w:rsidRPr="00EE6724">
        <w:rPr>
          <w:rFonts w:ascii="Arial Nova Light" w:hAnsi="Arial Nova Light" w:cs="Arial"/>
        </w:rPr>
        <w:tab/>
        <w:t xml:space="preserve">Así lo resolvió el Tribunal Electoral del Estado de Aguascalientes, por </w:t>
      </w:r>
      <w:r w:rsidR="00EE6724">
        <w:rPr>
          <w:rFonts w:ascii="Arial Nova Light" w:hAnsi="Arial Nova Light" w:cs="Arial"/>
          <w:b/>
        </w:rPr>
        <w:t>unanimidad</w:t>
      </w:r>
      <w:r w:rsidR="006E7BAE" w:rsidRPr="00EE6724">
        <w:rPr>
          <w:rFonts w:ascii="Arial Nova Light" w:hAnsi="Arial Nova Light" w:cs="Arial"/>
        </w:rPr>
        <w:t xml:space="preserve"> de votos de la</w:t>
      </w:r>
      <w:r w:rsidRPr="00EE6724">
        <w:rPr>
          <w:rFonts w:ascii="Arial Nova Light" w:hAnsi="Arial Nova Light" w:cs="Arial"/>
        </w:rPr>
        <w:t>s</w:t>
      </w:r>
      <w:r w:rsidR="006E7BAE" w:rsidRPr="00EE6724">
        <w:rPr>
          <w:rFonts w:ascii="Arial Nova Light" w:hAnsi="Arial Nova Light" w:cs="Arial"/>
        </w:rPr>
        <w:t xml:space="preserve"> Magistrada</w:t>
      </w:r>
      <w:r w:rsidRPr="00EE6724">
        <w:rPr>
          <w:rFonts w:ascii="Arial Nova Light" w:hAnsi="Arial Nova Light" w:cs="Arial"/>
        </w:rPr>
        <w:t>s</w:t>
      </w:r>
      <w:r w:rsidR="006E7BAE" w:rsidRPr="00EE6724">
        <w:rPr>
          <w:rFonts w:ascii="Arial Nova Light" w:hAnsi="Arial Nova Light" w:cs="Arial"/>
        </w:rPr>
        <w:t xml:space="preserve"> y Magistrado que lo integran, ante el Secretario General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7700FB" w:rsidRPr="00222482" w14:paraId="7F055FDC" w14:textId="77777777" w:rsidTr="00016CB4">
        <w:trPr>
          <w:trHeight w:val="2136"/>
        </w:trPr>
        <w:tc>
          <w:tcPr>
            <w:tcW w:w="9118" w:type="dxa"/>
            <w:gridSpan w:val="2"/>
          </w:tcPr>
          <w:p w14:paraId="49D3C09C" w14:textId="77777777" w:rsidR="007700FB" w:rsidRPr="00222482" w:rsidRDefault="007700FB"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3" w:name="_Hlk68778058"/>
            <w:bookmarkEnd w:id="1"/>
            <w:r>
              <w:rPr>
                <w:noProof/>
              </w:rPr>
              <w:drawing>
                <wp:anchor distT="0" distB="0" distL="114300" distR="114300" simplePos="0" relativeHeight="251676672" behindDoc="0" locked="0" layoutInCell="1" allowOverlap="1" wp14:anchorId="3FBC9353" wp14:editId="406CBE7B">
                  <wp:simplePos x="0" y="0"/>
                  <wp:positionH relativeFrom="column">
                    <wp:posOffset>1498490</wp:posOffset>
                  </wp:positionH>
                  <wp:positionV relativeFrom="paragraph">
                    <wp:posOffset>-88734</wp:posOffset>
                  </wp:positionV>
                  <wp:extent cx="2477372" cy="1412102"/>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7372" cy="1412102"/>
                          </a:xfrm>
                          <a:prstGeom prst="rect">
                            <a:avLst/>
                          </a:prstGeom>
                          <a:noFill/>
                        </pic:spPr>
                      </pic:pic>
                    </a:graphicData>
                  </a:graphic>
                  <wp14:sizeRelH relativeFrom="page">
                    <wp14:pctWidth>0</wp14:pctWidth>
                  </wp14:sizeRelH>
                  <wp14:sizeRelV relativeFrom="page">
                    <wp14:pctHeight>0</wp14:pctHeight>
                  </wp14:sizeRelV>
                </wp:anchor>
              </w:drawing>
            </w:r>
            <w:r w:rsidRPr="00222482">
              <w:rPr>
                <w:rFonts w:ascii="Arial Nova Light" w:eastAsia="Arial Nova" w:hAnsi="Arial Nova Light" w:cs="Arial Nova"/>
                <w:b/>
                <w:sz w:val="24"/>
                <w:szCs w:val="24"/>
              </w:rPr>
              <w:t>MAGISTRADA PRESIDENTA</w:t>
            </w:r>
          </w:p>
          <w:p w14:paraId="5B90FD5B" w14:textId="77777777" w:rsidR="007700FB" w:rsidRPr="00222482" w:rsidRDefault="007700FB"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4548058" w14:textId="77777777" w:rsidR="007700FB" w:rsidRPr="00222482" w:rsidRDefault="007700FB"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8CCAC94" w14:textId="77777777" w:rsidR="007700FB" w:rsidRPr="00222482" w:rsidRDefault="007700FB"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7700FB" w:rsidRPr="00222482" w14:paraId="513C8942" w14:textId="77777777" w:rsidTr="00016CB4">
        <w:tc>
          <w:tcPr>
            <w:tcW w:w="4558" w:type="dxa"/>
          </w:tcPr>
          <w:p w14:paraId="0C3B80AC" w14:textId="77777777" w:rsidR="007700FB" w:rsidRDefault="007700FB"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1C402CD" w14:textId="77777777" w:rsidR="007700FB" w:rsidRPr="00222482" w:rsidRDefault="007700FB"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r>
              <w:rPr>
                <w:noProof/>
              </w:rPr>
              <w:drawing>
                <wp:anchor distT="0" distB="0" distL="114300" distR="114300" simplePos="0" relativeHeight="251677696" behindDoc="0" locked="0" layoutInCell="1" allowOverlap="1" wp14:anchorId="26D43AAB" wp14:editId="36DB7EA0">
                  <wp:simplePos x="0" y="0"/>
                  <wp:positionH relativeFrom="column">
                    <wp:posOffset>289919</wp:posOffset>
                  </wp:positionH>
                  <wp:positionV relativeFrom="paragraph">
                    <wp:posOffset>179043</wp:posOffset>
                  </wp:positionV>
                  <wp:extent cx="2314575" cy="995992"/>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14575" cy="995992"/>
                          </a:xfrm>
                          <a:prstGeom prst="rect">
                            <a:avLst/>
                          </a:prstGeom>
                          <a:noFill/>
                          <a:ln>
                            <a:noFill/>
                          </a:ln>
                        </pic:spPr>
                      </pic:pic>
                    </a:graphicData>
                  </a:graphic>
                </wp:anchor>
              </w:drawing>
            </w:r>
            <w:r w:rsidRPr="00222482">
              <w:rPr>
                <w:rFonts w:ascii="Arial Nova Light" w:eastAsia="Arial Nova" w:hAnsi="Arial Nova Light" w:cs="Arial Nova"/>
                <w:b/>
                <w:sz w:val="24"/>
                <w:szCs w:val="24"/>
              </w:rPr>
              <w:t>MAGISTRADA</w:t>
            </w:r>
          </w:p>
          <w:p w14:paraId="37AC54C8" w14:textId="77777777" w:rsidR="007700FB" w:rsidRPr="00222482" w:rsidRDefault="007700FB"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93D3C1E" w14:textId="77777777" w:rsidR="007700FB" w:rsidRPr="00222482" w:rsidRDefault="007700FB"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6D384554" w14:textId="77777777" w:rsidR="007700FB" w:rsidRPr="00222482" w:rsidRDefault="007700FB"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22C8A014" w14:textId="77777777" w:rsidR="007700FB" w:rsidRDefault="007700FB"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r>
              <w:rPr>
                <w:noProof/>
              </w:rPr>
              <w:drawing>
                <wp:anchor distT="0" distB="0" distL="114300" distR="114300" simplePos="0" relativeHeight="251678720" behindDoc="0" locked="0" layoutInCell="1" allowOverlap="1" wp14:anchorId="1D958510" wp14:editId="0C1E6E7D">
                  <wp:simplePos x="0" y="0"/>
                  <wp:positionH relativeFrom="column">
                    <wp:posOffset>318052</wp:posOffset>
                  </wp:positionH>
                  <wp:positionV relativeFrom="paragraph">
                    <wp:posOffset>256623</wp:posOffset>
                  </wp:positionV>
                  <wp:extent cx="2085975" cy="177546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5975" cy="1775460"/>
                          </a:xfrm>
                          <a:prstGeom prst="rect">
                            <a:avLst/>
                          </a:prstGeom>
                          <a:noFill/>
                        </pic:spPr>
                      </pic:pic>
                    </a:graphicData>
                  </a:graphic>
                  <wp14:sizeRelH relativeFrom="margin">
                    <wp14:pctWidth>0</wp14:pctWidth>
                  </wp14:sizeRelH>
                  <wp14:sizeRelV relativeFrom="margin">
                    <wp14:pctHeight>0</wp14:pctHeight>
                  </wp14:sizeRelV>
                </wp:anchor>
              </w:drawing>
            </w:r>
          </w:p>
          <w:p w14:paraId="05B1DCC9" w14:textId="77777777" w:rsidR="007700FB" w:rsidRPr="00222482" w:rsidRDefault="007700FB"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136FC35E" w14:textId="77777777" w:rsidR="007700FB" w:rsidRPr="00222482" w:rsidRDefault="007700FB"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1A6B767" w14:textId="77777777" w:rsidR="007700FB" w:rsidRPr="00222482" w:rsidRDefault="007700FB"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33D6C47C" w14:textId="77777777" w:rsidR="007700FB" w:rsidRPr="00222482" w:rsidRDefault="007700FB"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7700FB" w:rsidRPr="00222482" w14:paraId="754DAB96" w14:textId="77777777" w:rsidTr="00016CB4">
        <w:tc>
          <w:tcPr>
            <w:tcW w:w="9118" w:type="dxa"/>
            <w:gridSpan w:val="2"/>
          </w:tcPr>
          <w:p w14:paraId="1A6A9C5E" w14:textId="77777777" w:rsidR="007700FB" w:rsidRDefault="007700FB"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r>
              <w:rPr>
                <w:noProof/>
              </w:rPr>
              <w:drawing>
                <wp:anchor distT="0" distB="0" distL="114300" distR="114300" simplePos="0" relativeHeight="251679744" behindDoc="0" locked="0" layoutInCell="1" allowOverlap="1" wp14:anchorId="06816351" wp14:editId="2CCBCCDB">
                  <wp:simplePos x="0" y="0"/>
                  <wp:positionH relativeFrom="column">
                    <wp:posOffset>1948070</wp:posOffset>
                  </wp:positionH>
                  <wp:positionV relativeFrom="paragraph">
                    <wp:posOffset>338676</wp:posOffset>
                  </wp:positionV>
                  <wp:extent cx="1592544" cy="160020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2544"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FD9180" w14:textId="77777777" w:rsidR="007700FB" w:rsidRPr="00222482" w:rsidRDefault="007700FB"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8C39CB0" w14:textId="77777777" w:rsidR="007700FB" w:rsidRPr="00222482" w:rsidRDefault="007700FB"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135EE6D4" w14:textId="77777777" w:rsidR="007700FB" w:rsidRPr="00222482" w:rsidRDefault="007700FB"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ACA1328" w14:textId="77777777" w:rsidR="007700FB" w:rsidRPr="00222482" w:rsidRDefault="007700FB"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13"/>
    </w:tbl>
    <w:p w14:paraId="02FBF517" w14:textId="68F3B2B5" w:rsidR="00867367" w:rsidRDefault="00867367" w:rsidP="00A90FAE">
      <w:pPr>
        <w:pStyle w:val="NormalWeb"/>
        <w:spacing w:line="360" w:lineRule="auto"/>
        <w:contextualSpacing/>
        <w:mirrorIndents/>
        <w:rPr>
          <w:rFonts w:ascii="Arial Nova Light" w:hAnsi="Arial Nova Light" w:cs="Arial"/>
          <w:b/>
        </w:rPr>
      </w:pPr>
    </w:p>
    <w:p w14:paraId="08711F03" w14:textId="77777777" w:rsidR="00121B74" w:rsidRPr="00F0000F" w:rsidRDefault="00121B74" w:rsidP="00121B74">
      <w:pPr>
        <w:jc w:val="both"/>
        <w:rPr>
          <w:rFonts w:ascii="Arial Nova Light" w:eastAsia="Arial Nova" w:hAnsi="Arial Nova Light" w:cs="Arial Nova"/>
          <w:b/>
          <w:sz w:val="24"/>
          <w:szCs w:val="24"/>
        </w:rPr>
      </w:pPr>
      <w:bookmarkStart w:id="14" w:name="_Hlk69898943"/>
      <w:r w:rsidRPr="00F0000F">
        <w:rPr>
          <w:rFonts w:ascii="Arial Nova Light" w:eastAsia="Arial Nova" w:hAnsi="Arial Nova Light" w:cs="Arial Nova"/>
          <w:b/>
          <w:sz w:val="24"/>
          <w:szCs w:val="24"/>
        </w:rPr>
        <w:lastRenderedPageBreak/>
        <w:t>ANEXO ÚNICO</w:t>
      </w:r>
    </w:p>
    <w:p w14:paraId="76BF5F86" w14:textId="77777777" w:rsidR="00121B74" w:rsidRPr="00F0000F" w:rsidRDefault="00121B74" w:rsidP="00121B74">
      <w:pPr>
        <w:pBdr>
          <w:top w:val="nil"/>
          <w:left w:val="nil"/>
          <w:bottom w:val="nil"/>
          <w:right w:val="nil"/>
          <w:between w:val="nil"/>
        </w:pBdr>
        <w:spacing w:after="160" w:line="259" w:lineRule="auto"/>
        <w:jc w:val="both"/>
        <w:rPr>
          <w:rFonts w:ascii="Arial Nova Light" w:eastAsia="Arial Nova" w:hAnsi="Arial Nova Light" w:cs="Arial Nova"/>
          <w:sz w:val="24"/>
          <w:szCs w:val="24"/>
        </w:rPr>
      </w:pPr>
      <w:r>
        <w:rPr>
          <w:rFonts w:ascii="Arial Nova Light" w:eastAsia="Arial Nova" w:hAnsi="Arial Nova Light" w:cs="Arial Nova"/>
          <w:b/>
          <w:sz w:val="24"/>
          <w:szCs w:val="24"/>
        </w:rPr>
        <w:t xml:space="preserve">1. </w:t>
      </w:r>
      <w:r w:rsidRPr="00F0000F">
        <w:rPr>
          <w:rFonts w:ascii="Arial Nova Light" w:eastAsia="Arial Nova" w:hAnsi="Arial Nova Light" w:cs="Arial Nova"/>
          <w:b/>
          <w:sz w:val="24"/>
          <w:szCs w:val="24"/>
        </w:rPr>
        <w:t>PRUEBAS ADMITIDAS POR EL DENUNCIANTE (PAN).</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4536"/>
        <w:gridCol w:w="2977"/>
      </w:tblGrid>
      <w:tr w:rsidR="00121B74" w:rsidRPr="002063D6" w14:paraId="308219A2" w14:textId="77777777" w:rsidTr="00016CB4">
        <w:trPr>
          <w:trHeight w:val="389"/>
        </w:trPr>
        <w:tc>
          <w:tcPr>
            <w:tcW w:w="2547" w:type="dxa"/>
            <w:shd w:val="clear" w:color="auto" w:fill="7F7F7F" w:themeFill="text1" w:themeFillTint="80"/>
          </w:tcPr>
          <w:p w14:paraId="26C082AE" w14:textId="77777777" w:rsidR="00121B74" w:rsidRPr="002063D6" w:rsidRDefault="00121B74" w:rsidP="00016CB4">
            <w:pPr>
              <w:spacing w:line="360" w:lineRule="auto"/>
              <w:ind w:right="36"/>
              <w:jc w:val="center"/>
              <w:rPr>
                <w:rFonts w:ascii="Arial Nova Light" w:eastAsia="Arial Nova" w:hAnsi="Arial Nova Light" w:cs="Arial Nova"/>
                <w:b/>
                <w:bCs/>
                <w:sz w:val="16"/>
                <w:szCs w:val="16"/>
              </w:rPr>
            </w:pPr>
            <w:r w:rsidRPr="002063D6">
              <w:rPr>
                <w:rFonts w:ascii="Arial Nova Light" w:eastAsia="Arial Nova" w:hAnsi="Arial Nova Light" w:cs="Arial Nova"/>
                <w:b/>
                <w:bCs/>
                <w:sz w:val="16"/>
                <w:szCs w:val="16"/>
              </w:rPr>
              <w:t>PRUEBA</w:t>
            </w:r>
          </w:p>
        </w:tc>
        <w:tc>
          <w:tcPr>
            <w:tcW w:w="4536" w:type="dxa"/>
            <w:shd w:val="clear" w:color="auto" w:fill="7F7F7F" w:themeFill="text1" w:themeFillTint="80"/>
          </w:tcPr>
          <w:p w14:paraId="42620F5F" w14:textId="77777777" w:rsidR="00121B74" w:rsidRPr="002063D6" w:rsidRDefault="00121B74" w:rsidP="00016CB4">
            <w:pPr>
              <w:spacing w:line="360" w:lineRule="auto"/>
              <w:ind w:right="36"/>
              <w:jc w:val="center"/>
              <w:rPr>
                <w:rFonts w:ascii="Arial Nova Light" w:eastAsia="Arial Nova" w:hAnsi="Arial Nova Light" w:cs="Arial Nova"/>
                <w:b/>
                <w:bCs/>
                <w:sz w:val="16"/>
                <w:szCs w:val="16"/>
              </w:rPr>
            </w:pPr>
            <w:r w:rsidRPr="002063D6">
              <w:rPr>
                <w:rFonts w:ascii="Arial Nova Light" w:eastAsia="Arial Nova" w:hAnsi="Arial Nova Light" w:cs="Arial Nova"/>
                <w:b/>
                <w:bCs/>
                <w:sz w:val="16"/>
                <w:szCs w:val="16"/>
              </w:rPr>
              <w:t>CONSISTENTE EN</w:t>
            </w:r>
          </w:p>
        </w:tc>
        <w:tc>
          <w:tcPr>
            <w:tcW w:w="2977" w:type="dxa"/>
            <w:shd w:val="clear" w:color="auto" w:fill="7F7F7F" w:themeFill="text1" w:themeFillTint="80"/>
          </w:tcPr>
          <w:p w14:paraId="46F49843" w14:textId="77777777" w:rsidR="00121B74" w:rsidRPr="002063D6" w:rsidRDefault="00121B74" w:rsidP="00016CB4">
            <w:pPr>
              <w:spacing w:line="360" w:lineRule="auto"/>
              <w:ind w:right="36"/>
              <w:jc w:val="center"/>
              <w:rPr>
                <w:rFonts w:ascii="Arial Nova Light" w:eastAsia="Arial Nova" w:hAnsi="Arial Nova Light" w:cs="Arial Nova"/>
                <w:b/>
                <w:bCs/>
                <w:sz w:val="16"/>
                <w:szCs w:val="16"/>
              </w:rPr>
            </w:pPr>
            <w:r w:rsidRPr="002063D6">
              <w:rPr>
                <w:rFonts w:ascii="Arial Nova Light" w:eastAsia="Arial Nova" w:hAnsi="Arial Nova Light" w:cs="Arial Nova"/>
                <w:b/>
                <w:bCs/>
                <w:sz w:val="16"/>
                <w:szCs w:val="16"/>
              </w:rPr>
              <w:t>VALORACIÓN</w:t>
            </w:r>
          </w:p>
        </w:tc>
      </w:tr>
      <w:tr w:rsidR="00121B74" w:rsidRPr="002063D6" w14:paraId="1291A37D" w14:textId="77777777" w:rsidTr="00016CB4">
        <w:trPr>
          <w:trHeight w:val="885"/>
        </w:trPr>
        <w:tc>
          <w:tcPr>
            <w:tcW w:w="2547" w:type="dxa"/>
            <w:shd w:val="clear" w:color="auto" w:fill="D9D9D9" w:themeFill="background1" w:themeFillShade="D9"/>
          </w:tcPr>
          <w:p w14:paraId="0A1E26C9" w14:textId="77777777" w:rsidR="00121B74" w:rsidRPr="002063D6" w:rsidRDefault="00121B74" w:rsidP="00016CB4">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1. DOCUMENTAL PRIVADA.</w:t>
            </w:r>
          </w:p>
          <w:p w14:paraId="41C292B5" w14:textId="77777777" w:rsidR="00121B74" w:rsidRPr="002063D6" w:rsidRDefault="00121B74" w:rsidP="00016CB4">
            <w:pPr>
              <w:ind w:right="36"/>
              <w:jc w:val="both"/>
              <w:rPr>
                <w:rFonts w:ascii="Arial Nova Light" w:eastAsia="Arial Nova" w:hAnsi="Arial Nova Light" w:cs="Arial Nova"/>
                <w:sz w:val="16"/>
                <w:szCs w:val="16"/>
              </w:rPr>
            </w:pPr>
          </w:p>
          <w:p w14:paraId="6083119A" w14:textId="77777777" w:rsidR="00121B74" w:rsidRPr="002063D6" w:rsidRDefault="00121B74" w:rsidP="00016CB4">
            <w:pPr>
              <w:ind w:right="36"/>
              <w:jc w:val="both"/>
              <w:rPr>
                <w:rFonts w:ascii="Arial Nova Light" w:eastAsia="Arial Nova" w:hAnsi="Arial Nova Light" w:cs="Arial Nova"/>
                <w:sz w:val="16"/>
                <w:szCs w:val="16"/>
              </w:rPr>
            </w:pPr>
          </w:p>
        </w:tc>
        <w:tc>
          <w:tcPr>
            <w:tcW w:w="4536" w:type="dxa"/>
            <w:shd w:val="clear" w:color="auto" w:fill="D9D9D9" w:themeFill="background1" w:themeFillShade="D9"/>
          </w:tcPr>
          <w:p w14:paraId="1F4737B5" w14:textId="77777777" w:rsidR="00121B74" w:rsidRPr="002063D6" w:rsidRDefault="00121B74" w:rsidP="00016CB4">
            <w:pPr>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Consistente en la copia simple de la certificación de su nombramiento como representante suplente del PAN ante el Consejo General del IEE.</w:t>
            </w:r>
          </w:p>
        </w:tc>
        <w:tc>
          <w:tcPr>
            <w:tcW w:w="2977" w:type="dxa"/>
            <w:shd w:val="clear" w:color="auto" w:fill="D9D9D9" w:themeFill="background1" w:themeFillShade="D9"/>
          </w:tcPr>
          <w:p w14:paraId="0A30F0C6" w14:textId="77777777" w:rsidR="00121B74" w:rsidRPr="002063D6" w:rsidRDefault="00121B74" w:rsidP="00016CB4">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121B74" w:rsidRPr="002063D6" w14:paraId="18C13FBA" w14:textId="77777777" w:rsidTr="00016CB4">
        <w:trPr>
          <w:trHeight w:val="885"/>
        </w:trPr>
        <w:tc>
          <w:tcPr>
            <w:tcW w:w="2547" w:type="dxa"/>
            <w:shd w:val="clear" w:color="auto" w:fill="D9D9D9" w:themeFill="background1" w:themeFillShade="D9"/>
          </w:tcPr>
          <w:p w14:paraId="7839B7CA" w14:textId="77777777" w:rsidR="00121B74" w:rsidRPr="002063D6" w:rsidRDefault="00121B74" w:rsidP="00016CB4">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2. DOCUMENTAL PRIVADA.</w:t>
            </w:r>
          </w:p>
          <w:p w14:paraId="594CC83A" w14:textId="77777777" w:rsidR="00121B74" w:rsidRPr="002063D6" w:rsidRDefault="00121B74" w:rsidP="00016CB4">
            <w:pPr>
              <w:ind w:right="36"/>
              <w:jc w:val="both"/>
              <w:rPr>
                <w:rFonts w:ascii="Arial Nova Light" w:eastAsia="Arial Nova" w:hAnsi="Arial Nova Light" w:cs="Arial Nova"/>
                <w:sz w:val="16"/>
                <w:szCs w:val="16"/>
              </w:rPr>
            </w:pPr>
          </w:p>
          <w:p w14:paraId="71AA3F0C" w14:textId="77777777" w:rsidR="00121B74" w:rsidRPr="002063D6" w:rsidRDefault="00121B74" w:rsidP="00016CB4">
            <w:pPr>
              <w:ind w:right="36"/>
              <w:jc w:val="both"/>
              <w:rPr>
                <w:rFonts w:ascii="Arial Nova Light" w:eastAsia="Arial Nova" w:hAnsi="Arial Nova Light" w:cs="Arial Nova"/>
                <w:sz w:val="16"/>
                <w:szCs w:val="16"/>
              </w:rPr>
            </w:pPr>
          </w:p>
        </w:tc>
        <w:tc>
          <w:tcPr>
            <w:tcW w:w="4536" w:type="dxa"/>
            <w:shd w:val="clear" w:color="auto" w:fill="D9D9D9" w:themeFill="background1" w:themeFillShade="D9"/>
          </w:tcPr>
          <w:p w14:paraId="2B41915E" w14:textId="77777777" w:rsidR="00121B74" w:rsidRPr="002063D6" w:rsidRDefault="00121B74" w:rsidP="00016CB4">
            <w:pPr>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Copia simple del Acta de Oficialía Electoral en la que hace constar de la existencia de   una publicación en el perfil de Facebook con nombre “Margarita Gallegos Soto” con fecha dieciocho de abril de dos mil veintiuno, a las ocho horas con treinta minutos.</w:t>
            </w:r>
          </w:p>
          <w:p w14:paraId="0D728D1B" w14:textId="77777777" w:rsidR="00121B74" w:rsidRPr="002063D6" w:rsidRDefault="00121B74" w:rsidP="00016CB4">
            <w:pPr>
              <w:jc w:val="both"/>
              <w:rPr>
                <w:rFonts w:ascii="Arial Nova Light" w:hAnsi="Arial Nova Light"/>
                <w:bCs/>
                <w:sz w:val="16"/>
                <w:szCs w:val="16"/>
              </w:rPr>
            </w:pPr>
          </w:p>
          <w:p w14:paraId="7E9C02FF" w14:textId="77777777" w:rsidR="00121B74" w:rsidRPr="002063D6" w:rsidRDefault="00121B74" w:rsidP="00016CB4">
            <w:pPr>
              <w:jc w:val="both"/>
              <w:rPr>
                <w:rFonts w:ascii="Arial Nova Light" w:hAnsi="Arial Nova Light"/>
                <w:bCs/>
                <w:sz w:val="16"/>
                <w:szCs w:val="16"/>
              </w:rPr>
            </w:pPr>
          </w:p>
          <w:p w14:paraId="422BE7B3" w14:textId="77777777" w:rsidR="00121B74" w:rsidRPr="002063D6" w:rsidRDefault="00121B74" w:rsidP="00016CB4">
            <w:pPr>
              <w:jc w:val="both"/>
              <w:rPr>
                <w:rFonts w:ascii="Arial Nova Light" w:eastAsia="Arial Nova" w:hAnsi="Arial Nova Light" w:cs="Arial Nova"/>
                <w:sz w:val="16"/>
                <w:szCs w:val="16"/>
              </w:rPr>
            </w:pPr>
            <w:r w:rsidRPr="002063D6">
              <w:rPr>
                <w:noProof/>
                <w:sz w:val="16"/>
                <w:szCs w:val="16"/>
              </w:rPr>
              <w:drawing>
                <wp:anchor distT="0" distB="0" distL="114300" distR="114300" simplePos="0" relativeHeight="251673600" behindDoc="1" locked="0" layoutInCell="1" allowOverlap="1" wp14:anchorId="5FB2505C" wp14:editId="56C1B894">
                  <wp:simplePos x="0" y="0"/>
                  <wp:positionH relativeFrom="column">
                    <wp:posOffset>-18415</wp:posOffset>
                  </wp:positionH>
                  <wp:positionV relativeFrom="paragraph">
                    <wp:posOffset>319405</wp:posOffset>
                  </wp:positionV>
                  <wp:extent cx="2787015" cy="1333500"/>
                  <wp:effectExtent l="0" t="0" r="0" b="0"/>
                  <wp:wrapTight wrapText="bothSides">
                    <wp:wrapPolygon edited="0">
                      <wp:start x="0" y="0"/>
                      <wp:lineTo x="0" y="21291"/>
                      <wp:lineTo x="21408" y="21291"/>
                      <wp:lineTo x="21408"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2902" t="23567" r="-1" b="3905"/>
                          <a:stretch/>
                        </pic:blipFill>
                        <pic:spPr bwMode="auto">
                          <a:xfrm>
                            <a:off x="0" y="0"/>
                            <a:ext cx="2787015" cy="1333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063D6">
              <w:rPr>
                <w:rFonts w:ascii="Arial Nova Light" w:eastAsia="Arial Nova" w:hAnsi="Arial Nova Light" w:cs="Arial Nova"/>
                <w:sz w:val="16"/>
                <w:szCs w:val="16"/>
              </w:rPr>
              <w:t>Así mismo, se describe la publicación de la siguiente manera:</w:t>
            </w:r>
          </w:p>
          <w:p w14:paraId="296489A2" w14:textId="77777777" w:rsidR="00121B74" w:rsidRPr="002063D6" w:rsidRDefault="00121B74" w:rsidP="00016CB4">
            <w:pPr>
              <w:jc w:val="both"/>
              <w:rPr>
                <w:rFonts w:ascii="Arial Nova Light" w:eastAsia="Arial Nova" w:hAnsi="Arial Nova Light" w:cs="Arial Nova"/>
                <w:sz w:val="16"/>
                <w:szCs w:val="16"/>
              </w:rPr>
            </w:pPr>
          </w:p>
          <w:p w14:paraId="1100C9E5" w14:textId="77777777" w:rsidR="00121B74" w:rsidRPr="002063D6" w:rsidRDefault="00121B74" w:rsidP="00016CB4">
            <w:pPr>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Se observa la imagen de un lugar en el que se percata un edificio, foto que es tomada desde lo alto, seguida del lado derecho el nombre del perfil de Facebook de “Margarita Gallegos Soto” y debajo del nombre  se encuentra el mensaje con la leyenda:</w:t>
            </w:r>
          </w:p>
          <w:p w14:paraId="664E18F3" w14:textId="77777777" w:rsidR="00121B74" w:rsidRPr="002063D6" w:rsidRDefault="00121B74" w:rsidP="00016CB4">
            <w:pPr>
              <w:jc w:val="both"/>
              <w:rPr>
                <w:rFonts w:ascii="Arial Nova Light" w:hAnsi="Arial Nova Light"/>
                <w:bCs/>
                <w:sz w:val="16"/>
                <w:szCs w:val="16"/>
              </w:rPr>
            </w:pPr>
          </w:p>
          <w:p w14:paraId="5D201C69" w14:textId="77777777" w:rsidR="00121B74" w:rsidRPr="002063D6" w:rsidRDefault="00121B74" w:rsidP="00016CB4">
            <w:pPr>
              <w:jc w:val="both"/>
              <w:rPr>
                <w:rFonts w:ascii="Arial Nova Light" w:eastAsia="Arial Nova" w:hAnsi="Arial Nova Light" w:cs="Arial Nova"/>
                <w:i/>
                <w:iCs/>
                <w:sz w:val="16"/>
                <w:szCs w:val="16"/>
              </w:rPr>
            </w:pPr>
            <w:r w:rsidRPr="002063D6">
              <w:rPr>
                <w:rFonts w:ascii="Arial Nova Light" w:eastAsia="Arial Nova" w:hAnsi="Arial Nova Light" w:cs="Arial Nova"/>
                <w:sz w:val="16"/>
                <w:szCs w:val="16"/>
              </w:rPr>
              <w:t>“</w:t>
            </w:r>
            <w:r w:rsidRPr="002063D6">
              <w:rPr>
                <w:rFonts w:ascii="Arial Nova Light" w:eastAsia="Arial Nova" w:hAnsi="Arial Nova Light" w:cs="Arial Nova"/>
                <w:i/>
                <w:iCs/>
                <w:sz w:val="16"/>
                <w:szCs w:val="16"/>
              </w:rPr>
              <w:t>Mi gente, estamos a un día de iniciar un camino que nos llevará a seguir trabajando por el San Pancho que tu familia merece; sabemos cómo, ya lo hicimos.</w:t>
            </w:r>
          </w:p>
          <w:p w14:paraId="33EEC4D5" w14:textId="77777777" w:rsidR="00121B74" w:rsidRPr="002063D6" w:rsidRDefault="00121B74" w:rsidP="00016CB4">
            <w:pPr>
              <w:jc w:val="both"/>
              <w:rPr>
                <w:rFonts w:ascii="Arial Nova Light" w:eastAsia="Arial Nova" w:hAnsi="Arial Nova Light" w:cs="Arial Nova"/>
                <w:i/>
                <w:iCs/>
                <w:sz w:val="16"/>
                <w:szCs w:val="16"/>
              </w:rPr>
            </w:pPr>
            <w:r w:rsidRPr="002063D6">
              <w:rPr>
                <w:rFonts w:ascii="Arial Nova Light" w:eastAsia="Arial Nova" w:hAnsi="Arial Nova Light" w:cs="Arial Nova"/>
                <w:i/>
                <w:iCs/>
                <w:sz w:val="16"/>
                <w:szCs w:val="16"/>
              </w:rPr>
              <w:t>¡Llego la hora y estamos listos!</w:t>
            </w:r>
          </w:p>
          <w:p w14:paraId="6A01ED4D" w14:textId="77777777" w:rsidR="00121B74" w:rsidRPr="002063D6" w:rsidRDefault="00121B74" w:rsidP="00016CB4">
            <w:pPr>
              <w:jc w:val="both"/>
              <w:rPr>
                <w:rFonts w:ascii="Arial Nova Light" w:eastAsia="Arial Nova" w:hAnsi="Arial Nova Light" w:cs="Arial Nova"/>
                <w:i/>
                <w:iCs/>
                <w:sz w:val="16"/>
                <w:szCs w:val="16"/>
              </w:rPr>
            </w:pPr>
          </w:p>
          <w:p w14:paraId="66F99F94" w14:textId="77777777" w:rsidR="00121B74" w:rsidRPr="002063D6" w:rsidRDefault="00121B74" w:rsidP="00016CB4">
            <w:pPr>
              <w:jc w:val="both"/>
              <w:rPr>
                <w:rFonts w:ascii="Arial Nova Light" w:eastAsia="Arial Nova" w:hAnsi="Arial Nova Light" w:cs="Arial Nova"/>
                <w:i/>
                <w:iCs/>
                <w:sz w:val="16"/>
                <w:szCs w:val="16"/>
              </w:rPr>
            </w:pPr>
            <w:r w:rsidRPr="002063D6">
              <w:rPr>
                <w:rFonts w:ascii="Arial Nova Light" w:eastAsia="Arial Nova" w:hAnsi="Arial Nova Light" w:cs="Arial Nova"/>
                <w:i/>
                <w:iCs/>
                <w:sz w:val="16"/>
                <w:szCs w:val="16"/>
              </w:rPr>
              <w:t xml:space="preserve"> #MargaritaGallegos </w:t>
            </w:r>
          </w:p>
          <w:p w14:paraId="116BCD3B" w14:textId="77777777" w:rsidR="00121B74" w:rsidRPr="002063D6" w:rsidRDefault="00121B74" w:rsidP="00016CB4">
            <w:pPr>
              <w:jc w:val="both"/>
              <w:rPr>
                <w:rFonts w:ascii="Arial Nova Light" w:eastAsia="Arial Nova" w:hAnsi="Arial Nova Light" w:cs="Arial Nova"/>
                <w:i/>
                <w:iCs/>
                <w:sz w:val="16"/>
                <w:szCs w:val="16"/>
              </w:rPr>
            </w:pPr>
            <w:r w:rsidRPr="002063D6">
              <w:rPr>
                <w:rFonts w:ascii="Arial Nova Light" w:eastAsia="Arial Nova" w:hAnsi="Arial Nova Light" w:cs="Arial Nova"/>
                <w:i/>
                <w:iCs/>
                <w:sz w:val="16"/>
                <w:szCs w:val="16"/>
              </w:rPr>
              <w:t>#SFR</w:t>
            </w:r>
          </w:p>
          <w:p w14:paraId="6FAD0974" w14:textId="77777777" w:rsidR="00121B74" w:rsidRPr="002063D6" w:rsidRDefault="00121B74" w:rsidP="00016CB4">
            <w:pPr>
              <w:jc w:val="both"/>
              <w:rPr>
                <w:rFonts w:ascii="Arial Nova Light" w:eastAsia="Arial Nova" w:hAnsi="Arial Nova Light" w:cs="Arial Nova"/>
                <w:sz w:val="16"/>
                <w:szCs w:val="16"/>
              </w:rPr>
            </w:pPr>
          </w:p>
        </w:tc>
        <w:tc>
          <w:tcPr>
            <w:tcW w:w="2977" w:type="dxa"/>
            <w:shd w:val="clear" w:color="auto" w:fill="D9D9D9" w:themeFill="background1" w:themeFillShade="D9"/>
          </w:tcPr>
          <w:p w14:paraId="5C5089BF" w14:textId="77777777" w:rsidR="00121B74" w:rsidRPr="002063D6" w:rsidRDefault="00121B74" w:rsidP="00016CB4">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121B74" w:rsidRPr="002063D6" w14:paraId="6EF2456D" w14:textId="77777777" w:rsidTr="00016CB4">
        <w:trPr>
          <w:trHeight w:val="885"/>
        </w:trPr>
        <w:tc>
          <w:tcPr>
            <w:tcW w:w="2547" w:type="dxa"/>
          </w:tcPr>
          <w:p w14:paraId="48B68628" w14:textId="77777777" w:rsidR="00121B74" w:rsidRPr="002063D6" w:rsidRDefault="00121B74" w:rsidP="00016CB4">
            <w:pPr>
              <w:spacing w:line="360" w:lineRule="auto"/>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3. INSTRUMENTAL DE ACTUACIONES</w:t>
            </w:r>
          </w:p>
        </w:tc>
        <w:tc>
          <w:tcPr>
            <w:tcW w:w="4536" w:type="dxa"/>
          </w:tcPr>
          <w:p w14:paraId="1D45803B" w14:textId="77777777" w:rsidR="00121B74" w:rsidRPr="002063D6" w:rsidRDefault="00121B74" w:rsidP="00016CB4">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Todo lo que por su contenido y alcance favorezca a sus intereses.</w:t>
            </w:r>
          </w:p>
        </w:tc>
        <w:tc>
          <w:tcPr>
            <w:tcW w:w="2977" w:type="dxa"/>
          </w:tcPr>
          <w:p w14:paraId="0E5506CB" w14:textId="77777777" w:rsidR="00121B74" w:rsidRPr="002063D6" w:rsidRDefault="00121B74" w:rsidP="00016CB4">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 xml:space="preserve">Probanza que adquirirá plena eficacia probatoria, en términos del artículo 310 del Código Electoral, si se adminiculan con los elementos que obren en el expediente, así como las </w:t>
            </w:r>
            <w:r w:rsidRPr="002063D6">
              <w:rPr>
                <w:rFonts w:ascii="Arial Nova Light" w:eastAsia="Arial Nova" w:hAnsi="Arial Nova Light" w:cs="Arial Nova"/>
                <w:sz w:val="16"/>
                <w:szCs w:val="16"/>
              </w:rPr>
              <w:lastRenderedPageBreak/>
              <w:t>manifestaciones que las partes realizaron en el escrito de denuncia y contestación, se advierta que son coincidentes y generen convicción sobre la veracidad de los hechos afirmados.</w:t>
            </w:r>
          </w:p>
        </w:tc>
      </w:tr>
      <w:tr w:rsidR="00121B74" w:rsidRPr="002063D6" w14:paraId="780C9EA3" w14:textId="77777777" w:rsidTr="00016CB4">
        <w:trPr>
          <w:trHeight w:val="885"/>
        </w:trPr>
        <w:tc>
          <w:tcPr>
            <w:tcW w:w="2547" w:type="dxa"/>
            <w:shd w:val="clear" w:color="auto" w:fill="D9D9D9" w:themeFill="background1" w:themeFillShade="D9"/>
          </w:tcPr>
          <w:p w14:paraId="5F5E62D4" w14:textId="77777777" w:rsidR="00121B74" w:rsidRPr="002063D6" w:rsidRDefault="00121B74" w:rsidP="00016CB4">
            <w:pPr>
              <w:spacing w:line="360" w:lineRule="auto"/>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lastRenderedPageBreak/>
              <w:t>4. PRESUNCIONAL LEGAL Y HUMANA</w:t>
            </w:r>
          </w:p>
        </w:tc>
        <w:tc>
          <w:tcPr>
            <w:tcW w:w="4536" w:type="dxa"/>
            <w:shd w:val="clear" w:color="auto" w:fill="D9D9D9" w:themeFill="background1" w:themeFillShade="D9"/>
          </w:tcPr>
          <w:p w14:paraId="43023F26" w14:textId="77777777" w:rsidR="00121B74" w:rsidRPr="002063D6" w:rsidRDefault="00121B74" w:rsidP="00016CB4">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Todo lo que por su contenido y alcance favorezca a sus intereses.</w:t>
            </w:r>
          </w:p>
        </w:tc>
        <w:tc>
          <w:tcPr>
            <w:tcW w:w="2977" w:type="dxa"/>
            <w:shd w:val="clear" w:color="auto" w:fill="D9D9D9" w:themeFill="background1" w:themeFillShade="D9"/>
          </w:tcPr>
          <w:p w14:paraId="483D705E" w14:textId="77777777" w:rsidR="00121B74" w:rsidRPr="002063D6" w:rsidRDefault="00121B74" w:rsidP="00016CB4">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172EC0EA" w14:textId="77777777" w:rsidR="00121B74" w:rsidRPr="00F0000F" w:rsidRDefault="00121B74" w:rsidP="00121B74">
      <w:pPr>
        <w:pBdr>
          <w:top w:val="nil"/>
          <w:left w:val="nil"/>
          <w:bottom w:val="nil"/>
          <w:right w:val="nil"/>
          <w:between w:val="nil"/>
        </w:pBdr>
        <w:spacing w:after="160" w:line="259" w:lineRule="auto"/>
        <w:jc w:val="both"/>
        <w:rPr>
          <w:rFonts w:ascii="Arial Nova Light" w:eastAsia="Arial Nova" w:hAnsi="Arial Nova Light" w:cs="Arial Nova"/>
          <w:b/>
          <w:bCs/>
          <w:sz w:val="24"/>
          <w:szCs w:val="24"/>
        </w:rPr>
      </w:pPr>
    </w:p>
    <w:p w14:paraId="77AB817C" w14:textId="77777777" w:rsidR="00121B74" w:rsidRPr="00F0000F" w:rsidRDefault="00121B74" w:rsidP="00121B74">
      <w:pPr>
        <w:pBdr>
          <w:top w:val="nil"/>
          <w:left w:val="nil"/>
          <w:bottom w:val="nil"/>
          <w:right w:val="nil"/>
          <w:between w:val="nil"/>
        </w:pBdr>
        <w:spacing w:after="160" w:line="259" w:lineRule="auto"/>
        <w:jc w:val="both"/>
        <w:rPr>
          <w:rFonts w:ascii="Arial Nova Light" w:eastAsia="Arial Nova" w:hAnsi="Arial Nova Light" w:cs="Arial Nova"/>
          <w:b/>
          <w:bCs/>
          <w:sz w:val="24"/>
          <w:szCs w:val="24"/>
        </w:rPr>
      </w:pPr>
      <w:r w:rsidRPr="00F0000F">
        <w:rPr>
          <w:rFonts w:ascii="Arial Nova Light" w:eastAsia="Arial Nova" w:hAnsi="Arial Nova Light" w:cs="Arial Nova"/>
          <w:b/>
          <w:bCs/>
          <w:sz w:val="24"/>
          <w:szCs w:val="24"/>
        </w:rPr>
        <w:t>2. PRUEBAS ADMITIDAS POR LOS DENUNCIADOS.</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827"/>
        <w:gridCol w:w="3686"/>
      </w:tblGrid>
      <w:tr w:rsidR="00121B74" w:rsidRPr="002063D6" w14:paraId="1694891B" w14:textId="77777777" w:rsidTr="00016CB4">
        <w:trPr>
          <w:trHeight w:val="425"/>
        </w:trPr>
        <w:tc>
          <w:tcPr>
            <w:tcW w:w="2547" w:type="dxa"/>
            <w:shd w:val="clear" w:color="auto" w:fill="7F7F7F" w:themeFill="text1" w:themeFillTint="80"/>
          </w:tcPr>
          <w:p w14:paraId="09935FE5" w14:textId="77777777" w:rsidR="00121B74" w:rsidRPr="002063D6" w:rsidRDefault="00121B74" w:rsidP="00016CB4">
            <w:pPr>
              <w:spacing w:line="360" w:lineRule="auto"/>
              <w:ind w:right="36"/>
              <w:jc w:val="center"/>
              <w:rPr>
                <w:rFonts w:ascii="Arial Nova Light" w:eastAsia="Arial Nova" w:hAnsi="Arial Nova Light" w:cs="Arial Nova"/>
                <w:b/>
                <w:bCs/>
                <w:sz w:val="16"/>
                <w:szCs w:val="16"/>
              </w:rPr>
            </w:pPr>
            <w:r w:rsidRPr="002063D6">
              <w:rPr>
                <w:rFonts w:ascii="Arial Nova Light" w:eastAsia="Arial Nova" w:hAnsi="Arial Nova Light" w:cs="Arial Nova"/>
                <w:b/>
                <w:bCs/>
                <w:sz w:val="16"/>
                <w:szCs w:val="16"/>
              </w:rPr>
              <w:t>PRUEBA</w:t>
            </w:r>
          </w:p>
        </w:tc>
        <w:tc>
          <w:tcPr>
            <w:tcW w:w="3827" w:type="dxa"/>
            <w:shd w:val="clear" w:color="auto" w:fill="7F7F7F" w:themeFill="text1" w:themeFillTint="80"/>
          </w:tcPr>
          <w:p w14:paraId="75D292C1" w14:textId="77777777" w:rsidR="00121B74" w:rsidRPr="002063D6" w:rsidRDefault="00121B74" w:rsidP="00016CB4">
            <w:pPr>
              <w:spacing w:line="360" w:lineRule="auto"/>
              <w:ind w:right="36"/>
              <w:jc w:val="center"/>
              <w:rPr>
                <w:rFonts w:ascii="Arial Nova Light" w:eastAsia="Arial Nova" w:hAnsi="Arial Nova Light" w:cs="Arial Nova"/>
                <w:b/>
                <w:bCs/>
                <w:sz w:val="16"/>
                <w:szCs w:val="16"/>
              </w:rPr>
            </w:pPr>
            <w:r w:rsidRPr="002063D6">
              <w:rPr>
                <w:rFonts w:ascii="Arial Nova Light" w:eastAsia="Arial Nova" w:hAnsi="Arial Nova Light" w:cs="Arial Nova"/>
                <w:b/>
                <w:bCs/>
                <w:sz w:val="16"/>
                <w:szCs w:val="16"/>
              </w:rPr>
              <w:t>CONSISTENTE EN</w:t>
            </w:r>
          </w:p>
        </w:tc>
        <w:tc>
          <w:tcPr>
            <w:tcW w:w="3686" w:type="dxa"/>
            <w:shd w:val="clear" w:color="auto" w:fill="7F7F7F" w:themeFill="text1" w:themeFillTint="80"/>
          </w:tcPr>
          <w:p w14:paraId="2A54E9A8" w14:textId="77777777" w:rsidR="00121B74" w:rsidRPr="002063D6" w:rsidRDefault="00121B74" w:rsidP="00016CB4">
            <w:pPr>
              <w:spacing w:line="360" w:lineRule="auto"/>
              <w:ind w:right="36"/>
              <w:jc w:val="center"/>
              <w:rPr>
                <w:rFonts w:ascii="Arial Nova Light" w:eastAsia="Arial Nova" w:hAnsi="Arial Nova Light" w:cs="Arial Nova"/>
                <w:b/>
                <w:bCs/>
                <w:sz w:val="16"/>
                <w:szCs w:val="16"/>
              </w:rPr>
            </w:pPr>
            <w:r w:rsidRPr="002063D6">
              <w:rPr>
                <w:rFonts w:ascii="Arial Nova Light" w:eastAsia="Arial Nova" w:hAnsi="Arial Nova Light" w:cs="Arial Nova"/>
                <w:b/>
                <w:bCs/>
                <w:sz w:val="16"/>
                <w:szCs w:val="16"/>
              </w:rPr>
              <w:t>VALORACIÓN</w:t>
            </w:r>
          </w:p>
        </w:tc>
      </w:tr>
      <w:tr w:rsidR="00121B74" w:rsidRPr="002063D6" w14:paraId="48986429" w14:textId="77777777" w:rsidTr="00016CB4">
        <w:trPr>
          <w:trHeight w:val="885"/>
        </w:trPr>
        <w:tc>
          <w:tcPr>
            <w:tcW w:w="2547" w:type="dxa"/>
            <w:shd w:val="clear" w:color="auto" w:fill="D9D9D9" w:themeFill="background1" w:themeFillShade="D9"/>
          </w:tcPr>
          <w:p w14:paraId="5B5C97B0" w14:textId="77777777" w:rsidR="00121B74" w:rsidRPr="002063D6" w:rsidRDefault="00121B74" w:rsidP="00016CB4">
            <w:pPr>
              <w:spacing w:line="360" w:lineRule="auto"/>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1.   PRUEBA TÉCNICA.</w:t>
            </w:r>
          </w:p>
        </w:tc>
        <w:tc>
          <w:tcPr>
            <w:tcW w:w="3827" w:type="dxa"/>
            <w:shd w:val="clear" w:color="auto" w:fill="D9D9D9" w:themeFill="background1" w:themeFillShade="D9"/>
          </w:tcPr>
          <w:p w14:paraId="0A3434B3" w14:textId="77777777" w:rsidR="00121B74" w:rsidRPr="002063D6" w:rsidRDefault="00121B74" w:rsidP="00016CB4">
            <w:pPr>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 xml:space="preserve">Prueba en la que se hace constar la existencia de la dirección electrónica; </w:t>
            </w:r>
            <w:r w:rsidRPr="002063D6">
              <w:rPr>
                <w:rFonts w:ascii="Arial Nova Light" w:hAnsi="Arial Nova Light"/>
                <w:bCs/>
                <w:sz w:val="16"/>
                <w:szCs w:val="16"/>
                <w:u w:val="single"/>
              </w:rPr>
              <w:t xml:space="preserve">htttps://facebook.com/MargaritaGallegosSotoOficial/potos/a.357818034625930/1028923407515386 </w:t>
            </w:r>
            <w:r w:rsidRPr="002063D6">
              <w:rPr>
                <w:rFonts w:ascii="Arial Nova Light" w:hAnsi="Arial Nova Light"/>
                <w:bCs/>
                <w:sz w:val="16"/>
                <w:szCs w:val="16"/>
              </w:rPr>
              <w:t>el contenido</w:t>
            </w:r>
            <w:r w:rsidRPr="002063D6">
              <w:rPr>
                <w:rFonts w:ascii="Arial Nova Light" w:hAnsi="Arial Nova Light"/>
                <w:bCs/>
                <w:sz w:val="16"/>
                <w:szCs w:val="16"/>
                <w:u w:val="single"/>
              </w:rPr>
              <w:t xml:space="preserve"> </w:t>
            </w:r>
            <w:r w:rsidRPr="002063D6">
              <w:rPr>
                <w:rFonts w:ascii="Arial Nova Light" w:hAnsi="Arial Nova Light"/>
                <w:bCs/>
                <w:sz w:val="16"/>
                <w:szCs w:val="16"/>
              </w:rPr>
              <w:t xml:space="preserve">que se describe como </w:t>
            </w:r>
            <w:r w:rsidRPr="002063D6">
              <w:rPr>
                <w:rFonts w:ascii="Arial Nova Light" w:eastAsia="Arial Nova" w:hAnsi="Arial Nova Light" w:cs="Arial Nova"/>
                <w:sz w:val="16"/>
                <w:szCs w:val="16"/>
              </w:rPr>
              <w:t>una imagen (edificio cede (sic) de la Presidencia Municipal De San Francisco de los Romo) y el texto:</w:t>
            </w:r>
          </w:p>
          <w:p w14:paraId="0FD670E0" w14:textId="77777777" w:rsidR="00121B74" w:rsidRPr="002063D6" w:rsidRDefault="00121B74" w:rsidP="00016CB4">
            <w:pPr>
              <w:jc w:val="both"/>
              <w:rPr>
                <w:rFonts w:ascii="Arial Nova Light" w:hAnsi="Arial Nova Light"/>
                <w:bCs/>
                <w:sz w:val="16"/>
                <w:szCs w:val="16"/>
                <w:u w:val="single"/>
              </w:rPr>
            </w:pPr>
          </w:p>
          <w:p w14:paraId="30B4FD8B" w14:textId="77777777" w:rsidR="00121B74" w:rsidRPr="002063D6" w:rsidRDefault="00121B74" w:rsidP="00016CB4">
            <w:pPr>
              <w:jc w:val="both"/>
              <w:rPr>
                <w:rFonts w:ascii="Arial Nova Light" w:eastAsia="Arial Nova" w:hAnsi="Arial Nova Light" w:cs="Arial Nova"/>
                <w:i/>
                <w:iCs/>
                <w:sz w:val="16"/>
                <w:szCs w:val="16"/>
              </w:rPr>
            </w:pPr>
            <w:r w:rsidRPr="002063D6">
              <w:rPr>
                <w:rFonts w:ascii="Arial Nova Light" w:eastAsia="Arial Nova" w:hAnsi="Arial Nova Light" w:cs="Arial Nova"/>
                <w:i/>
                <w:iCs/>
                <w:sz w:val="16"/>
                <w:szCs w:val="16"/>
              </w:rPr>
              <w:t>“Mi gente, estamos a un día de iniciar un camino que nos llevará a seguir trabajando por el San Pancho que tu familia merece; sabemos cómo, ya lo hicimos.</w:t>
            </w:r>
          </w:p>
          <w:p w14:paraId="2A6F91DE" w14:textId="77777777" w:rsidR="00121B74" w:rsidRPr="002063D6" w:rsidRDefault="00121B74" w:rsidP="00016CB4">
            <w:pPr>
              <w:jc w:val="both"/>
              <w:rPr>
                <w:rFonts w:ascii="Arial Nova Light" w:eastAsia="Arial Nova" w:hAnsi="Arial Nova Light" w:cs="Arial Nova"/>
                <w:i/>
                <w:iCs/>
                <w:sz w:val="16"/>
                <w:szCs w:val="16"/>
              </w:rPr>
            </w:pPr>
            <w:r w:rsidRPr="002063D6">
              <w:rPr>
                <w:rFonts w:ascii="Arial Nova Light" w:eastAsia="Arial Nova" w:hAnsi="Arial Nova Light" w:cs="Arial Nova"/>
                <w:i/>
                <w:iCs/>
                <w:sz w:val="16"/>
                <w:szCs w:val="16"/>
              </w:rPr>
              <w:t>¡Llego la hora y estamos listos!</w:t>
            </w:r>
          </w:p>
          <w:p w14:paraId="153BB95C" w14:textId="77777777" w:rsidR="00121B74" w:rsidRPr="002063D6" w:rsidRDefault="00121B74" w:rsidP="00016CB4">
            <w:pPr>
              <w:jc w:val="both"/>
              <w:rPr>
                <w:rFonts w:ascii="Arial Nova Light" w:eastAsia="Arial Nova" w:hAnsi="Arial Nova Light" w:cs="Arial Nova"/>
                <w:i/>
                <w:iCs/>
                <w:sz w:val="16"/>
                <w:szCs w:val="16"/>
              </w:rPr>
            </w:pPr>
          </w:p>
          <w:p w14:paraId="2F42AB61" w14:textId="77777777" w:rsidR="00121B74" w:rsidRPr="002063D6" w:rsidRDefault="00121B74" w:rsidP="00016CB4">
            <w:pPr>
              <w:jc w:val="both"/>
              <w:rPr>
                <w:rFonts w:ascii="Arial Nova Light" w:eastAsia="Arial Nova" w:hAnsi="Arial Nova Light" w:cs="Arial Nova"/>
                <w:i/>
                <w:iCs/>
                <w:sz w:val="16"/>
                <w:szCs w:val="16"/>
              </w:rPr>
            </w:pPr>
            <w:r w:rsidRPr="002063D6">
              <w:rPr>
                <w:rFonts w:ascii="Arial Nova Light" w:eastAsia="Arial Nova" w:hAnsi="Arial Nova Light" w:cs="Arial Nova"/>
                <w:i/>
                <w:iCs/>
                <w:sz w:val="16"/>
                <w:szCs w:val="16"/>
              </w:rPr>
              <w:t xml:space="preserve">#MargaritaGallegos </w:t>
            </w:r>
          </w:p>
          <w:p w14:paraId="2BB5817B" w14:textId="77777777" w:rsidR="00121B74" w:rsidRPr="002063D6" w:rsidRDefault="00121B74" w:rsidP="00016CB4">
            <w:pPr>
              <w:jc w:val="both"/>
              <w:rPr>
                <w:rFonts w:ascii="Arial Nova Light" w:eastAsia="Arial Nova" w:hAnsi="Arial Nova Light" w:cs="Arial Nova"/>
                <w:i/>
                <w:iCs/>
                <w:sz w:val="16"/>
                <w:szCs w:val="16"/>
              </w:rPr>
            </w:pPr>
            <w:r w:rsidRPr="002063D6">
              <w:rPr>
                <w:rFonts w:ascii="Arial Nova Light" w:eastAsia="Arial Nova" w:hAnsi="Arial Nova Light" w:cs="Arial Nova"/>
                <w:i/>
                <w:iCs/>
                <w:sz w:val="16"/>
                <w:szCs w:val="16"/>
              </w:rPr>
              <w:t>#SFR</w:t>
            </w:r>
          </w:p>
          <w:p w14:paraId="6D350BF8" w14:textId="77777777" w:rsidR="00121B74" w:rsidRPr="002063D6" w:rsidRDefault="00121B74" w:rsidP="00016CB4">
            <w:pPr>
              <w:jc w:val="both"/>
              <w:rPr>
                <w:rFonts w:ascii="Arial Nova Light" w:hAnsi="Arial Nova Light"/>
                <w:bCs/>
                <w:sz w:val="16"/>
                <w:szCs w:val="16"/>
                <w:u w:val="single"/>
              </w:rPr>
            </w:pPr>
          </w:p>
          <w:p w14:paraId="27192374" w14:textId="77777777" w:rsidR="00121B74" w:rsidRPr="002063D6" w:rsidRDefault="00121B74" w:rsidP="00016CB4">
            <w:pPr>
              <w:jc w:val="both"/>
              <w:rPr>
                <w:rFonts w:ascii="Arial Nova Light" w:eastAsia="Arial Nova" w:hAnsi="Arial Nova Light" w:cs="Arial Nova"/>
                <w:sz w:val="16"/>
                <w:szCs w:val="16"/>
              </w:rPr>
            </w:pPr>
          </w:p>
          <w:p w14:paraId="0A71E472" w14:textId="77777777" w:rsidR="00121B74" w:rsidRPr="002063D6" w:rsidRDefault="00121B74" w:rsidP="00016CB4">
            <w:pPr>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 xml:space="preserve"> </w:t>
            </w:r>
          </w:p>
        </w:tc>
        <w:tc>
          <w:tcPr>
            <w:tcW w:w="3686" w:type="dxa"/>
            <w:shd w:val="clear" w:color="auto" w:fill="D9D9D9" w:themeFill="background1" w:themeFillShade="D9"/>
          </w:tcPr>
          <w:p w14:paraId="4E55B1F2" w14:textId="77777777" w:rsidR="00121B74" w:rsidRPr="002063D6" w:rsidRDefault="00121B74" w:rsidP="00016CB4">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121B74" w:rsidRPr="002063D6" w14:paraId="410D14CB" w14:textId="77777777" w:rsidTr="00016CB4">
        <w:trPr>
          <w:trHeight w:val="885"/>
        </w:trPr>
        <w:tc>
          <w:tcPr>
            <w:tcW w:w="2547" w:type="dxa"/>
            <w:shd w:val="clear" w:color="auto" w:fill="D9D9D9" w:themeFill="background1" w:themeFillShade="D9"/>
          </w:tcPr>
          <w:p w14:paraId="19474B2B" w14:textId="77777777" w:rsidR="00121B74" w:rsidRPr="002063D6" w:rsidRDefault="00121B74" w:rsidP="00016CB4">
            <w:pPr>
              <w:spacing w:line="360" w:lineRule="auto"/>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2. INSTRUMENTAL DE ACTUACIONES</w:t>
            </w:r>
          </w:p>
        </w:tc>
        <w:tc>
          <w:tcPr>
            <w:tcW w:w="3827" w:type="dxa"/>
            <w:shd w:val="clear" w:color="auto" w:fill="D9D9D9" w:themeFill="background1" w:themeFillShade="D9"/>
          </w:tcPr>
          <w:p w14:paraId="5F1B7507" w14:textId="77777777" w:rsidR="00121B74" w:rsidRPr="002063D6" w:rsidRDefault="00121B74" w:rsidP="00016CB4">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Todo lo que por su contenido y alcance favorezca a sus intereses.</w:t>
            </w:r>
          </w:p>
        </w:tc>
        <w:tc>
          <w:tcPr>
            <w:tcW w:w="3686" w:type="dxa"/>
            <w:shd w:val="clear" w:color="auto" w:fill="D9D9D9" w:themeFill="background1" w:themeFillShade="D9"/>
          </w:tcPr>
          <w:p w14:paraId="3B658787" w14:textId="77777777" w:rsidR="00121B74" w:rsidRPr="002063D6" w:rsidRDefault="00121B74" w:rsidP="00016CB4">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121B74" w:rsidRPr="002063D6" w14:paraId="4C22C198" w14:textId="77777777" w:rsidTr="00016CB4">
        <w:trPr>
          <w:trHeight w:val="885"/>
        </w:trPr>
        <w:tc>
          <w:tcPr>
            <w:tcW w:w="2547" w:type="dxa"/>
            <w:shd w:val="clear" w:color="auto" w:fill="D9D9D9" w:themeFill="background1" w:themeFillShade="D9"/>
          </w:tcPr>
          <w:p w14:paraId="2DE385EA" w14:textId="77777777" w:rsidR="00121B74" w:rsidRPr="002063D6" w:rsidRDefault="00121B74" w:rsidP="00016CB4">
            <w:pPr>
              <w:spacing w:line="360" w:lineRule="auto"/>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3. PRESUNCIONAL LEGAL Y HUMANA</w:t>
            </w:r>
          </w:p>
        </w:tc>
        <w:tc>
          <w:tcPr>
            <w:tcW w:w="3827" w:type="dxa"/>
            <w:shd w:val="clear" w:color="auto" w:fill="D9D9D9" w:themeFill="background1" w:themeFillShade="D9"/>
          </w:tcPr>
          <w:p w14:paraId="0C953781" w14:textId="77777777" w:rsidR="00121B74" w:rsidRPr="002063D6" w:rsidRDefault="00121B74" w:rsidP="00016CB4">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Todo lo que por su contenido y alcance favorezca a sus intereses.</w:t>
            </w:r>
          </w:p>
        </w:tc>
        <w:tc>
          <w:tcPr>
            <w:tcW w:w="3686" w:type="dxa"/>
            <w:shd w:val="clear" w:color="auto" w:fill="D9D9D9" w:themeFill="background1" w:themeFillShade="D9"/>
          </w:tcPr>
          <w:p w14:paraId="537F0D01" w14:textId="77777777" w:rsidR="00121B74" w:rsidRPr="002063D6" w:rsidRDefault="00121B74" w:rsidP="00016CB4">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6C69C313" w14:textId="77777777" w:rsidR="00121B74" w:rsidRDefault="00121B74" w:rsidP="00121B74">
      <w:pPr>
        <w:pBdr>
          <w:top w:val="nil"/>
          <w:left w:val="nil"/>
          <w:bottom w:val="nil"/>
          <w:right w:val="nil"/>
          <w:between w:val="nil"/>
        </w:pBdr>
        <w:tabs>
          <w:tab w:val="left" w:pos="1470"/>
        </w:tabs>
        <w:spacing w:after="160" w:line="259" w:lineRule="auto"/>
        <w:jc w:val="both"/>
        <w:rPr>
          <w:rFonts w:ascii="Arial Nova Light" w:eastAsia="Arial Nova" w:hAnsi="Arial Nova Light" w:cs="Arial Nova"/>
        </w:rPr>
      </w:pPr>
      <w:r w:rsidRPr="00F0000F">
        <w:rPr>
          <w:rFonts w:ascii="Arial Nova Light" w:eastAsia="Arial Nova" w:hAnsi="Arial Nova Light" w:cs="Arial Nova"/>
        </w:rPr>
        <w:tab/>
      </w:r>
    </w:p>
    <w:p w14:paraId="306DAE75" w14:textId="77777777" w:rsidR="00121B74" w:rsidRDefault="00121B74" w:rsidP="00121B74">
      <w:pPr>
        <w:pBdr>
          <w:top w:val="nil"/>
          <w:left w:val="nil"/>
          <w:bottom w:val="nil"/>
          <w:right w:val="nil"/>
          <w:between w:val="nil"/>
        </w:pBdr>
        <w:tabs>
          <w:tab w:val="left" w:pos="1470"/>
        </w:tabs>
        <w:spacing w:after="160" w:line="259" w:lineRule="auto"/>
        <w:jc w:val="both"/>
        <w:rPr>
          <w:rFonts w:ascii="Arial Nova Light" w:eastAsia="Arial Nova" w:hAnsi="Arial Nova Light" w:cs="Arial Nova"/>
          <w:b/>
          <w:bCs/>
        </w:rPr>
      </w:pPr>
      <w:r>
        <w:rPr>
          <w:rFonts w:ascii="Arial Nova Light" w:eastAsia="Arial Nova" w:hAnsi="Arial Nova Light" w:cs="Arial Nova"/>
          <w:b/>
          <w:bCs/>
        </w:rPr>
        <w:lastRenderedPageBreak/>
        <w:t xml:space="preserve">3. PRUEBAS RECABADAS POR LA AUTORIDAD SUSTANCIADORA. </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827"/>
        <w:gridCol w:w="3686"/>
      </w:tblGrid>
      <w:tr w:rsidR="00121B74" w:rsidRPr="002063D6" w14:paraId="5615BFD3" w14:textId="77777777" w:rsidTr="00016CB4">
        <w:trPr>
          <w:trHeight w:val="425"/>
        </w:trPr>
        <w:tc>
          <w:tcPr>
            <w:tcW w:w="2547" w:type="dxa"/>
            <w:shd w:val="clear" w:color="auto" w:fill="7F7F7F" w:themeFill="text1" w:themeFillTint="80"/>
          </w:tcPr>
          <w:p w14:paraId="7ACA9066" w14:textId="77777777" w:rsidR="00121B74" w:rsidRPr="002063D6" w:rsidRDefault="00121B74" w:rsidP="00016CB4">
            <w:pPr>
              <w:spacing w:line="360" w:lineRule="auto"/>
              <w:ind w:right="36"/>
              <w:jc w:val="center"/>
              <w:rPr>
                <w:rFonts w:ascii="Arial Nova Light" w:eastAsia="Arial Nova" w:hAnsi="Arial Nova Light" w:cs="Arial Nova"/>
                <w:b/>
                <w:bCs/>
                <w:sz w:val="16"/>
                <w:szCs w:val="16"/>
              </w:rPr>
            </w:pPr>
            <w:r w:rsidRPr="002063D6">
              <w:rPr>
                <w:rFonts w:ascii="Arial Nova Light" w:eastAsia="Arial Nova" w:hAnsi="Arial Nova Light" w:cs="Arial Nova"/>
                <w:b/>
                <w:bCs/>
                <w:sz w:val="16"/>
                <w:szCs w:val="16"/>
              </w:rPr>
              <w:t>PRUEBA</w:t>
            </w:r>
          </w:p>
        </w:tc>
        <w:tc>
          <w:tcPr>
            <w:tcW w:w="3827" w:type="dxa"/>
            <w:shd w:val="clear" w:color="auto" w:fill="7F7F7F" w:themeFill="text1" w:themeFillTint="80"/>
          </w:tcPr>
          <w:p w14:paraId="48128759" w14:textId="77777777" w:rsidR="00121B74" w:rsidRPr="002063D6" w:rsidRDefault="00121B74" w:rsidP="00016CB4">
            <w:pPr>
              <w:spacing w:line="360" w:lineRule="auto"/>
              <w:ind w:right="36"/>
              <w:jc w:val="center"/>
              <w:rPr>
                <w:rFonts w:ascii="Arial Nova Light" w:eastAsia="Arial Nova" w:hAnsi="Arial Nova Light" w:cs="Arial Nova"/>
                <w:b/>
                <w:bCs/>
                <w:sz w:val="16"/>
                <w:szCs w:val="16"/>
              </w:rPr>
            </w:pPr>
            <w:r w:rsidRPr="002063D6">
              <w:rPr>
                <w:rFonts w:ascii="Arial Nova Light" w:eastAsia="Arial Nova" w:hAnsi="Arial Nova Light" w:cs="Arial Nova"/>
                <w:b/>
                <w:bCs/>
                <w:sz w:val="16"/>
                <w:szCs w:val="16"/>
              </w:rPr>
              <w:t>CONSISTENTE EN</w:t>
            </w:r>
          </w:p>
        </w:tc>
        <w:tc>
          <w:tcPr>
            <w:tcW w:w="3686" w:type="dxa"/>
            <w:shd w:val="clear" w:color="auto" w:fill="7F7F7F" w:themeFill="text1" w:themeFillTint="80"/>
          </w:tcPr>
          <w:p w14:paraId="09DF4990" w14:textId="77777777" w:rsidR="00121B74" w:rsidRPr="002063D6" w:rsidRDefault="00121B74" w:rsidP="00016CB4">
            <w:pPr>
              <w:spacing w:line="360" w:lineRule="auto"/>
              <w:ind w:right="36"/>
              <w:jc w:val="center"/>
              <w:rPr>
                <w:rFonts w:ascii="Arial Nova Light" w:eastAsia="Arial Nova" w:hAnsi="Arial Nova Light" w:cs="Arial Nova"/>
                <w:b/>
                <w:bCs/>
                <w:sz w:val="16"/>
                <w:szCs w:val="16"/>
              </w:rPr>
            </w:pPr>
            <w:r w:rsidRPr="002063D6">
              <w:rPr>
                <w:rFonts w:ascii="Arial Nova Light" w:eastAsia="Arial Nova" w:hAnsi="Arial Nova Light" w:cs="Arial Nova"/>
                <w:b/>
                <w:bCs/>
                <w:sz w:val="16"/>
                <w:szCs w:val="16"/>
              </w:rPr>
              <w:t>VALORACIÓN</w:t>
            </w:r>
          </w:p>
        </w:tc>
      </w:tr>
      <w:tr w:rsidR="00121B74" w:rsidRPr="002063D6" w14:paraId="27FDB484" w14:textId="77777777" w:rsidTr="00016CB4">
        <w:trPr>
          <w:trHeight w:val="885"/>
        </w:trPr>
        <w:tc>
          <w:tcPr>
            <w:tcW w:w="2547" w:type="dxa"/>
            <w:shd w:val="clear" w:color="auto" w:fill="D9D9D9" w:themeFill="background1" w:themeFillShade="D9"/>
          </w:tcPr>
          <w:p w14:paraId="1B6CE96E" w14:textId="77777777" w:rsidR="00121B74" w:rsidRPr="002063D6" w:rsidRDefault="00121B74" w:rsidP="00016CB4">
            <w:pPr>
              <w:spacing w:line="360" w:lineRule="auto"/>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1.   DOCUMENTAL PÚBLICA.</w:t>
            </w:r>
          </w:p>
        </w:tc>
        <w:tc>
          <w:tcPr>
            <w:tcW w:w="3827" w:type="dxa"/>
            <w:shd w:val="clear" w:color="auto" w:fill="D9D9D9" w:themeFill="background1" w:themeFillShade="D9"/>
          </w:tcPr>
          <w:p w14:paraId="3C43EA64" w14:textId="77777777" w:rsidR="00121B74" w:rsidRPr="002063D6" w:rsidRDefault="00121B74" w:rsidP="00016CB4">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Actuación de la Oficialía Electoral con número de clave IEE/OE/079/2021 signada por la C. Citlali Margarita García Ruiz Esparza.</w:t>
            </w:r>
          </w:p>
          <w:p w14:paraId="1483D878" w14:textId="77777777" w:rsidR="00121B74" w:rsidRPr="002063D6" w:rsidRDefault="00121B74" w:rsidP="00016CB4">
            <w:pPr>
              <w:jc w:val="both"/>
              <w:rPr>
                <w:rFonts w:ascii="Arial Nova Light" w:eastAsia="Arial Nova" w:hAnsi="Arial Nova Light" w:cs="Arial Nova"/>
                <w:sz w:val="16"/>
                <w:szCs w:val="16"/>
              </w:rPr>
            </w:pPr>
            <w:r w:rsidRPr="002063D6">
              <w:rPr>
                <w:noProof/>
                <w:sz w:val="16"/>
                <w:szCs w:val="16"/>
              </w:rPr>
              <w:drawing>
                <wp:anchor distT="0" distB="0" distL="114300" distR="114300" simplePos="0" relativeHeight="251674624" behindDoc="1" locked="0" layoutInCell="1" allowOverlap="1" wp14:anchorId="60D2F9D4" wp14:editId="18C721B8">
                  <wp:simplePos x="0" y="0"/>
                  <wp:positionH relativeFrom="column">
                    <wp:posOffset>-18415</wp:posOffset>
                  </wp:positionH>
                  <wp:positionV relativeFrom="paragraph">
                    <wp:posOffset>319405</wp:posOffset>
                  </wp:positionV>
                  <wp:extent cx="2787015" cy="1333500"/>
                  <wp:effectExtent l="0" t="0" r="0" b="0"/>
                  <wp:wrapTight wrapText="bothSides">
                    <wp:wrapPolygon edited="0">
                      <wp:start x="0" y="0"/>
                      <wp:lineTo x="0" y="21291"/>
                      <wp:lineTo x="21408" y="21291"/>
                      <wp:lineTo x="21408"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2902" t="23567" r="-1" b="3905"/>
                          <a:stretch/>
                        </pic:blipFill>
                        <pic:spPr bwMode="auto">
                          <a:xfrm>
                            <a:off x="0" y="0"/>
                            <a:ext cx="2787015" cy="1333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063D6">
              <w:rPr>
                <w:rFonts w:ascii="Arial Nova Light" w:eastAsia="Arial Nova" w:hAnsi="Arial Nova Light" w:cs="Arial Nova"/>
                <w:sz w:val="16"/>
                <w:szCs w:val="16"/>
              </w:rPr>
              <w:t>Así mismo, se describe la publicación de la siguiente manera:</w:t>
            </w:r>
          </w:p>
          <w:p w14:paraId="21143AC7" w14:textId="77777777" w:rsidR="00121B74" w:rsidRPr="002063D6" w:rsidRDefault="00121B74" w:rsidP="00016CB4">
            <w:pPr>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Se observa la imagen de un lugar en el que se percata un edificio, foto que es tomada desde lo alto, seguida del lado derecho el nombre del perfil de Facebook de “Margarita Gallegos Soto” y debajo del nombre  se encuentra el mensaje con la leyenda:</w:t>
            </w:r>
          </w:p>
          <w:p w14:paraId="201FAD33" w14:textId="77777777" w:rsidR="00121B74" w:rsidRPr="002063D6" w:rsidRDefault="00121B74" w:rsidP="00016CB4">
            <w:pPr>
              <w:jc w:val="both"/>
              <w:rPr>
                <w:rFonts w:ascii="Arial Nova Light" w:eastAsia="Arial Nova" w:hAnsi="Arial Nova Light" w:cs="Arial Nova"/>
                <w:i/>
                <w:iCs/>
                <w:sz w:val="16"/>
                <w:szCs w:val="16"/>
              </w:rPr>
            </w:pPr>
            <w:r w:rsidRPr="002063D6">
              <w:rPr>
                <w:rFonts w:ascii="Arial Nova Light" w:eastAsia="Arial Nova" w:hAnsi="Arial Nova Light" w:cs="Arial Nova"/>
                <w:sz w:val="16"/>
                <w:szCs w:val="16"/>
              </w:rPr>
              <w:t>“</w:t>
            </w:r>
            <w:r w:rsidRPr="002063D6">
              <w:rPr>
                <w:rFonts w:ascii="Arial Nova Light" w:eastAsia="Arial Nova" w:hAnsi="Arial Nova Light" w:cs="Arial Nova"/>
                <w:i/>
                <w:iCs/>
                <w:sz w:val="16"/>
                <w:szCs w:val="16"/>
              </w:rPr>
              <w:t>Mi gente, estamos a un día de iniciar un camino que nos llevará a seguir trabajando por el San Pancho que tu familia merece; sabemos cómo, ya lo hicimos.</w:t>
            </w:r>
          </w:p>
          <w:p w14:paraId="7A444D3F" w14:textId="77777777" w:rsidR="00121B74" w:rsidRPr="002063D6" w:rsidRDefault="00121B74" w:rsidP="00016CB4">
            <w:pPr>
              <w:jc w:val="both"/>
              <w:rPr>
                <w:rFonts w:ascii="Arial Nova Light" w:eastAsia="Arial Nova" w:hAnsi="Arial Nova Light" w:cs="Arial Nova"/>
                <w:i/>
                <w:iCs/>
                <w:sz w:val="16"/>
                <w:szCs w:val="16"/>
              </w:rPr>
            </w:pPr>
            <w:r w:rsidRPr="002063D6">
              <w:rPr>
                <w:rFonts w:ascii="Arial Nova Light" w:eastAsia="Arial Nova" w:hAnsi="Arial Nova Light" w:cs="Arial Nova"/>
                <w:i/>
                <w:iCs/>
                <w:sz w:val="16"/>
                <w:szCs w:val="16"/>
              </w:rPr>
              <w:t>¡Llego la hora y estamos listos!</w:t>
            </w:r>
          </w:p>
        </w:tc>
        <w:tc>
          <w:tcPr>
            <w:tcW w:w="3686" w:type="dxa"/>
            <w:shd w:val="clear" w:color="auto" w:fill="D9D9D9" w:themeFill="background1" w:themeFillShade="D9"/>
          </w:tcPr>
          <w:p w14:paraId="29547448" w14:textId="77777777" w:rsidR="00121B74" w:rsidRPr="002063D6" w:rsidRDefault="00121B74" w:rsidP="00016CB4">
            <w:pPr>
              <w:ind w:right="36"/>
              <w:jc w:val="both"/>
              <w:rPr>
                <w:rFonts w:ascii="Arial Nova Light" w:eastAsia="Arial Nova" w:hAnsi="Arial Nova Light" w:cs="Arial Nova"/>
                <w:sz w:val="16"/>
                <w:szCs w:val="16"/>
              </w:rPr>
            </w:pPr>
            <w:r w:rsidRPr="002063D6">
              <w:rPr>
                <w:rFonts w:ascii="Arial Nova Light" w:eastAsia="Arial Nova" w:hAnsi="Arial Nova Light" w:cs="Arial Nova"/>
                <w:sz w:val="16"/>
                <w:szCs w:val="16"/>
              </w:rPr>
              <w:t>Probanza que adquirirá plena eficacia probatoria, misma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w:t>
            </w:r>
          </w:p>
        </w:tc>
      </w:tr>
    </w:tbl>
    <w:p w14:paraId="4B02F4EF" w14:textId="77777777" w:rsidR="00121B74" w:rsidRPr="000B6D20" w:rsidRDefault="00121B74" w:rsidP="00121B74">
      <w:pPr>
        <w:pBdr>
          <w:top w:val="nil"/>
          <w:left w:val="nil"/>
          <w:bottom w:val="nil"/>
          <w:right w:val="nil"/>
          <w:between w:val="nil"/>
        </w:pBdr>
        <w:tabs>
          <w:tab w:val="left" w:pos="1470"/>
        </w:tabs>
        <w:spacing w:after="160" w:line="259" w:lineRule="auto"/>
        <w:jc w:val="both"/>
        <w:rPr>
          <w:rFonts w:ascii="Arial Nova Light" w:eastAsia="Arial Nova" w:hAnsi="Arial Nova Light" w:cs="Arial Nova"/>
          <w:b/>
          <w:bCs/>
        </w:rPr>
      </w:pPr>
    </w:p>
    <w:p w14:paraId="4B7B4B84" w14:textId="39BBE4D9" w:rsidR="00121B74" w:rsidRPr="00F0000F" w:rsidRDefault="00121B74" w:rsidP="00121B7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rPr>
      </w:pPr>
      <w:r w:rsidRPr="00F0000F">
        <w:rPr>
          <w:rFonts w:ascii="Arial Nova Light" w:eastAsia="Arial Nova" w:hAnsi="Arial Nova Light" w:cs="Arial Nova"/>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ANEXO ÚNICO, corresponde a la resolución emitida por el Pleno del Tribunal Electoral del Estado de Aguascalientes, de fecha </w:t>
      </w:r>
      <w:r>
        <w:rPr>
          <w:rFonts w:ascii="Arial Nova Light" w:eastAsia="Arial Nova" w:hAnsi="Arial Nova Light" w:cs="Arial Nova"/>
        </w:rPr>
        <w:t>cinco de julio</w:t>
      </w:r>
      <w:r w:rsidRPr="00F0000F">
        <w:rPr>
          <w:rFonts w:ascii="Arial Nova Light" w:eastAsia="Arial Nova" w:hAnsi="Arial Nova Light" w:cs="Arial Nova"/>
        </w:rPr>
        <w:t xml:space="preserve"> de dos mil veintiuno, dentro del Procedimiento Especial Sancionador identificado con la clave TEEA-PES-0</w:t>
      </w:r>
      <w:r>
        <w:rPr>
          <w:rFonts w:ascii="Arial Nova Light" w:eastAsia="Arial Nova" w:hAnsi="Arial Nova Light" w:cs="Arial Nova"/>
        </w:rPr>
        <w:t>36</w:t>
      </w:r>
      <w:r w:rsidRPr="00F0000F">
        <w:rPr>
          <w:rFonts w:ascii="Arial Nova Light" w:eastAsia="Arial Nova" w:hAnsi="Arial Nova Light" w:cs="Arial Nova"/>
        </w:rPr>
        <w:t xml:space="preserve">/2021; </w:t>
      </w:r>
      <w:bookmarkStart w:id="15" w:name="_Hlk73187123"/>
      <w:r w:rsidRPr="00F0000F">
        <w:rPr>
          <w:rFonts w:ascii="Arial Nova Light" w:eastAsia="Arial Nova" w:hAnsi="Arial Nova Light" w:cs="Arial Nova"/>
        </w:rPr>
        <w:t xml:space="preserve">el cual consta </w:t>
      </w:r>
      <w:r>
        <w:rPr>
          <w:rFonts w:ascii="Arial Nova Light" w:eastAsia="Arial Nova" w:hAnsi="Arial Nova Light" w:cs="Arial Nova"/>
        </w:rPr>
        <w:t xml:space="preserve">en su totalidad de sentencia y anexo </w:t>
      </w:r>
      <w:r w:rsidRPr="00F0000F">
        <w:rPr>
          <w:rFonts w:ascii="Arial Nova Light" w:eastAsia="Arial Nova" w:hAnsi="Arial Nova Light" w:cs="Arial Nova"/>
        </w:rPr>
        <w:t xml:space="preserve">de </w:t>
      </w:r>
      <w:r>
        <w:rPr>
          <w:rFonts w:ascii="Arial Nova Light" w:eastAsia="Arial Nova" w:hAnsi="Arial Nova Light" w:cs="Arial Nova"/>
        </w:rPr>
        <w:t>treinta</w:t>
      </w:r>
      <w:r w:rsidRPr="00F0000F">
        <w:rPr>
          <w:rFonts w:ascii="Arial Nova Light" w:eastAsia="Arial Nova" w:hAnsi="Arial Nova Light" w:cs="Arial Nova"/>
        </w:rPr>
        <w:t xml:space="preserve"> páginas, incluida la presente. </w:t>
      </w:r>
      <w:r w:rsidRPr="00F0000F">
        <w:rPr>
          <w:rFonts w:ascii="Arial Nova Light" w:eastAsia="Arial Nova" w:hAnsi="Arial Nova Light" w:cs="Arial Nova"/>
          <w:b/>
          <w:bCs/>
        </w:rPr>
        <w:t>Conste</w:t>
      </w:r>
      <w:r w:rsidRPr="00F0000F">
        <w:rPr>
          <w:rFonts w:ascii="Arial Nova Light" w:eastAsia="Arial Nova" w:hAnsi="Arial Nova Light" w:cs="Arial Nova"/>
        </w:rPr>
        <w:t xml:space="preserve">. </w:t>
      </w:r>
    </w:p>
    <w:bookmarkEnd w:id="15"/>
    <w:p w14:paraId="540CE6DC" w14:textId="2C6DC7CE" w:rsidR="00121B74" w:rsidRPr="00F0000F" w:rsidRDefault="00121B74" w:rsidP="00121B74">
      <w:pPr>
        <w:rPr>
          <w:rFonts w:ascii="Arial Nova Light" w:hAnsi="Arial Nova Light"/>
        </w:rPr>
      </w:pPr>
    </w:p>
    <w:p w14:paraId="0E0172F2" w14:textId="0A96E4CF" w:rsidR="00121B74" w:rsidRPr="00F0000F" w:rsidRDefault="002D15FF" w:rsidP="00121B74">
      <w:pPr>
        <w:tabs>
          <w:tab w:val="right" w:pos="8838"/>
        </w:tabs>
        <w:spacing w:line="360" w:lineRule="auto"/>
        <w:jc w:val="both"/>
        <w:rPr>
          <w:rFonts w:ascii="Arial Nova Light" w:eastAsia="Arial Nova" w:hAnsi="Arial Nova Light" w:cs="Arial Nova"/>
        </w:rPr>
      </w:pPr>
      <w:r>
        <w:rPr>
          <w:noProof/>
        </w:rPr>
        <w:drawing>
          <wp:anchor distT="0" distB="0" distL="114300" distR="114300" simplePos="0" relativeHeight="251681792" behindDoc="0" locked="0" layoutInCell="1" allowOverlap="1" wp14:anchorId="1455FAA4" wp14:editId="4DD89F23">
            <wp:simplePos x="0" y="0"/>
            <wp:positionH relativeFrom="page">
              <wp:align>center</wp:align>
            </wp:positionH>
            <wp:positionV relativeFrom="paragraph">
              <wp:posOffset>121920</wp:posOffset>
            </wp:positionV>
            <wp:extent cx="1592544" cy="16002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2544"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A36C67" w14:textId="77777777" w:rsidR="00121B74" w:rsidRPr="00F0000F" w:rsidRDefault="00121B74" w:rsidP="00121B74">
      <w:pPr>
        <w:tabs>
          <w:tab w:val="right" w:pos="8838"/>
        </w:tabs>
        <w:spacing w:line="360" w:lineRule="auto"/>
        <w:jc w:val="both"/>
        <w:rPr>
          <w:rFonts w:ascii="Arial Nova Light" w:eastAsia="Arial Nova" w:hAnsi="Arial Nova Light" w:cs="Arial Nova"/>
        </w:rPr>
      </w:pPr>
    </w:p>
    <w:p w14:paraId="608297FD" w14:textId="77777777" w:rsidR="00121B74" w:rsidRPr="00F0000F" w:rsidRDefault="00121B74" w:rsidP="00121B74">
      <w:pPr>
        <w:tabs>
          <w:tab w:val="right" w:pos="8838"/>
        </w:tabs>
        <w:spacing w:line="360" w:lineRule="auto"/>
        <w:jc w:val="center"/>
        <w:rPr>
          <w:rFonts w:ascii="Arial Nova Light" w:eastAsia="Arial Nova" w:hAnsi="Arial Nova Light" w:cs="Arial Nova"/>
          <w:b/>
          <w:bCs/>
        </w:rPr>
      </w:pPr>
      <w:r w:rsidRPr="00F0000F">
        <w:rPr>
          <w:rFonts w:ascii="Arial Nova Light" w:eastAsia="Arial Nova" w:hAnsi="Arial Nova Light" w:cs="Arial Nova"/>
          <w:b/>
          <w:bCs/>
        </w:rPr>
        <w:t>Maestro Jesús Ociel Baena Saucedo</w:t>
      </w:r>
    </w:p>
    <w:p w14:paraId="0D0DA652" w14:textId="77777777" w:rsidR="00121B74" w:rsidRPr="00F0000F" w:rsidRDefault="00121B74" w:rsidP="00121B74">
      <w:pPr>
        <w:tabs>
          <w:tab w:val="right" w:pos="8838"/>
        </w:tabs>
        <w:spacing w:line="360" w:lineRule="auto"/>
        <w:jc w:val="center"/>
        <w:rPr>
          <w:rFonts w:ascii="Arial Nova Light" w:eastAsia="Arial Nova" w:hAnsi="Arial Nova Light" w:cs="Arial Nova"/>
          <w:b/>
          <w:bCs/>
        </w:rPr>
      </w:pPr>
      <w:r w:rsidRPr="00F0000F">
        <w:rPr>
          <w:rFonts w:ascii="Arial Nova Light" w:eastAsia="Arial Nova" w:hAnsi="Arial Nova Light" w:cs="Arial Nova"/>
          <w:b/>
          <w:bCs/>
        </w:rPr>
        <w:t xml:space="preserve">Secretario General de Acuerdos. </w:t>
      </w:r>
    </w:p>
    <w:bookmarkEnd w:id="14"/>
    <w:p w14:paraId="681BAA09" w14:textId="77777777" w:rsidR="00121B74" w:rsidRPr="00EE6724" w:rsidRDefault="00121B74" w:rsidP="00A90FAE">
      <w:pPr>
        <w:pStyle w:val="NormalWeb"/>
        <w:spacing w:line="360" w:lineRule="auto"/>
        <w:contextualSpacing/>
        <w:mirrorIndents/>
        <w:rPr>
          <w:rFonts w:ascii="Arial Nova Light" w:hAnsi="Arial Nova Light" w:cs="Arial"/>
          <w:b/>
        </w:rPr>
      </w:pPr>
    </w:p>
    <w:sectPr w:rsidR="00121B74" w:rsidRPr="00EE6724" w:rsidSect="002F73B6">
      <w:headerReference w:type="even" r:id="rId18"/>
      <w:headerReference w:type="default" r:id="rId19"/>
      <w:footerReference w:type="even" r:id="rId20"/>
      <w:footerReference w:type="default" r:id="rId21"/>
      <w:headerReference w:type="first" r:id="rId22"/>
      <w:footerReference w:type="first" r:id="rId23"/>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56676" w14:textId="77777777" w:rsidR="0019191F" w:rsidRDefault="0019191F" w:rsidP="006E7BAE">
      <w:pPr>
        <w:spacing w:after="0" w:line="240" w:lineRule="auto"/>
      </w:pPr>
      <w:r>
        <w:separator/>
      </w:r>
    </w:p>
  </w:endnote>
  <w:endnote w:type="continuationSeparator" w:id="0">
    <w:p w14:paraId="122E7DF8" w14:textId="77777777" w:rsidR="0019191F" w:rsidRDefault="0019191F"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A3CBE" w14:textId="77777777" w:rsidR="007505E8" w:rsidRDefault="007505E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DB0B6" w14:textId="77777777" w:rsidR="007505E8" w:rsidRDefault="007505E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918A8" w14:textId="77777777" w:rsidR="007505E8" w:rsidRDefault="007505E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01642" w14:textId="77777777" w:rsidR="0019191F" w:rsidRDefault="0019191F" w:rsidP="006E7BAE">
      <w:pPr>
        <w:spacing w:after="0" w:line="240" w:lineRule="auto"/>
      </w:pPr>
      <w:r>
        <w:separator/>
      </w:r>
    </w:p>
  </w:footnote>
  <w:footnote w:type="continuationSeparator" w:id="0">
    <w:p w14:paraId="74356EE7" w14:textId="77777777" w:rsidR="0019191F" w:rsidRDefault="0019191F" w:rsidP="006E7BAE">
      <w:pPr>
        <w:spacing w:after="0" w:line="240" w:lineRule="auto"/>
      </w:pPr>
      <w:r>
        <w:continuationSeparator/>
      </w:r>
    </w:p>
  </w:footnote>
  <w:footnote w:id="1">
    <w:p w14:paraId="73B934DE" w14:textId="1409A0F7" w:rsidR="00975174" w:rsidRPr="00A90FAE" w:rsidRDefault="00975174" w:rsidP="003965F5">
      <w:pPr>
        <w:pStyle w:val="Textonotapie"/>
        <w:jc w:val="both"/>
        <w:rPr>
          <w:rFonts w:ascii="Arial Nova Light" w:hAnsi="Arial Nova Light"/>
          <w:sz w:val="16"/>
          <w:szCs w:val="16"/>
        </w:rPr>
      </w:pPr>
      <w:r w:rsidRPr="00A90FAE">
        <w:rPr>
          <w:rStyle w:val="Refdenotaalpie"/>
          <w:rFonts w:ascii="Arial Nova Light" w:hAnsi="Arial Nova Light"/>
          <w:sz w:val="16"/>
          <w:szCs w:val="16"/>
        </w:rPr>
        <w:footnoteRef/>
      </w:r>
      <w:r w:rsidRPr="00A90FAE">
        <w:rPr>
          <w:rFonts w:ascii="Arial Nova Light" w:hAnsi="Arial Nova Light"/>
          <w:sz w:val="16"/>
          <w:szCs w:val="16"/>
        </w:rPr>
        <w:t xml:space="preserve"> Partido Revolucionario Institucional.</w:t>
      </w:r>
    </w:p>
  </w:footnote>
  <w:footnote w:id="2">
    <w:p w14:paraId="2087A0EF" w14:textId="17381017" w:rsidR="00A76652" w:rsidRPr="00A90FAE" w:rsidRDefault="00A76652" w:rsidP="003965F5">
      <w:pPr>
        <w:pStyle w:val="Textonotapie"/>
        <w:jc w:val="both"/>
        <w:rPr>
          <w:rFonts w:ascii="Arial Nova Light" w:hAnsi="Arial Nova Light"/>
          <w:sz w:val="16"/>
          <w:szCs w:val="16"/>
        </w:rPr>
      </w:pPr>
      <w:r w:rsidRPr="00A90FAE">
        <w:rPr>
          <w:rStyle w:val="Refdenotaalpie"/>
          <w:rFonts w:ascii="Arial Nova Light" w:hAnsi="Arial Nova Light"/>
          <w:sz w:val="16"/>
          <w:szCs w:val="16"/>
        </w:rPr>
        <w:footnoteRef/>
      </w:r>
      <w:r w:rsidRPr="00A90FAE">
        <w:rPr>
          <w:rFonts w:ascii="Arial Nova Light" w:hAnsi="Arial Nova Light"/>
          <w:sz w:val="16"/>
          <w:szCs w:val="16"/>
        </w:rPr>
        <w:t xml:space="preserve"> Encargado de despacho de la Secretaría de Estudio de la Ponencia I, del TEEA. </w:t>
      </w:r>
    </w:p>
  </w:footnote>
  <w:footnote w:id="3">
    <w:p w14:paraId="0B719EE4" w14:textId="77777777" w:rsidR="00A94A39" w:rsidRPr="00A90FAE" w:rsidRDefault="00A94A39" w:rsidP="003965F5">
      <w:pPr>
        <w:pStyle w:val="Textonotapie"/>
        <w:jc w:val="both"/>
        <w:rPr>
          <w:rFonts w:ascii="Arial Nova Light" w:hAnsi="Arial Nova Light"/>
          <w:sz w:val="16"/>
          <w:szCs w:val="16"/>
        </w:rPr>
      </w:pPr>
      <w:r w:rsidRPr="00A90FAE">
        <w:rPr>
          <w:rStyle w:val="Refdenotaalpie"/>
          <w:rFonts w:ascii="Arial Nova Light" w:hAnsi="Arial Nova Light"/>
          <w:sz w:val="16"/>
          <w:szCs w:val="16"/>
        </w:rPr>
        <w:footnoteRef/>
      </w:r>
      <w:r w:rsidRPr="00A90FAE">
        <w:rPr>
          <w:rFonts w:ascii="Arial Nova Light" w:hAnsi="Arial Nova Light"/>
          <w:sz w:val="16"/>
          <w:szCs w:val="16"/>
        </w:rPr>
        <w:t xml:space="preserve"> Partido Acción Nacional, en lo sucesivo PAN.</w:t>
      </w:r>
    </w:p>
  </w:footnote>
  <w:footnote w:id="4">
    <w:p w14:paraId="20E94009" w14:textId="77777777" w:rsidR="00A94A39" w:rsidRPr="00A90FAE" w:rsidRDefault="00A94A39" w:rsidP="003965F5">
      <w:pPr>
        <w:pStyle w:val="Textonotapie"/>
        <w:jc w:val="both"/>
        <w:rPr>
          <w:rFonts w:ascii="Arial Nova Light" w:hAnsi="Arial Nova Light"/>
          <w:sz w:val="16"/>
          <w:szCs w:val="16"/>
        </w:rPr>
      </w:pPr>
      <w:r w:rsidRPr="00A90FAE">
        <w:rPr>
          <w:rStyle w:val="Refdenotaalpie"/>
          <w:rFonts w:ascii="Arial Nova Light" w:hAnsi="Arial Nova Light"/>
          <w:sz w:val="16"/>
          <w:szCs w:val="16"/>
        </w:rPr>
        <w:footnoteRef/>
      </w:r>
      <w:r w:rsidRPr="00A90FAE">
        <w:rPr>
          <w:rFonts w:ascii="Arial Nova Light" w:hAnsi="Arial Nova Light"/>
          <w:sz w:val="16"/>
          <w:szCs w:val="16"/>
        </w:rPr>
        <w:t xml:space="preserve"> Instituto Estatal Electoral de Aguascalientes, en lo sucesivo IEE.</w:t>
      </w:r>
    </w:p>
  </w:footnote>
  <w:footnote w:id="5">
    <w:p w14:paraId="1F466875" w14:textId="77777777" w:rsidR="00CB7E82" w:rsidRPr="00A90FAE" w:rsidRDefault="00CB7E82" w:rsidP="003965F5">
      <w:pPr>
        <w:pStyle w:val="Textonotapie"/>
        <w:jc w:val="both"/>
        <w:rPr>
          <w:rFonts w:ascii="Arial Nova Light" w:hAnsi="Arial Nova Light"/>
          <w:sz w:val="16"/>
          <w:szCs w:val="16"/>
        </w:rPr>
      </w:pPr>
      <w:r w:rsidRPr="00A90FAE">
        <w:rPr>
          <w:rStyle w:val="Refdenotaalpie"/>
          <w:rFonts w:ascii="Arial Nova Light" w:hAnsi="Arial Nova Light"/>
          <w:sz w:val="16"/>
          <w:szCs w:val="16"/>
        </w:rPr>
        <w:footnoteRef/>
      </w:r>
      <w:r w:rsidRPr="00A90FAE">
        <w:rPr>
          <w:rFonts w:ascii="Arial Nova Light" w:hAnsi="Arial Nova Light"/>
          <w:sz w:val="16"/>
          <w:szCs w:val="16"/>
        </w:rPr>
        <w:t>Partido Acción Nacional, en lo sucesivo, PAN.</w:t>
      </w:r>
    </w:p>
  </w:footnote>
  <w:footnote w:id="6">
    <w:p w14:paraId="6B221151" w14:textId="77777777" w:rsidR="00CB7E82" w:rsidRPr="00A90FAE" w:rsidRDefault="00CB7E82" w:rsidP="003965F5">
      <w:pPr>
        <w:pStyle w:val="Textonotapie"/>
        <w:jc w:val="both"/>
        <w:rPr>
          <w:rFonts w:ascii="Arial Nova Light" w:hAnsi="Arial Nova Light"/>
          <w:sz w:val="16"/>
          <w:szCs w:val="16"/>
        </w:rPr>
      </w:pPr>
      <w:r w:rsidRPr="00A90FAE">
        <w:rPr>
          <w:rStyle w:val="Refdenotaalpie"/>
          <w:rFonts w:ascii="Arial Nova Light" w:hAnsi="Arial Nova Light"/>
          <w:sz w:val="16"/>
          <w:szCs w:val="16"/>
        </w:rPr>
        <w:footnoteRef/>
      </w:r>
      <w:r w:rsidRPr="00A90FAE">
        <w:rPr>
          <w:rFonts w:ascii="Arial Nova Light" w:hAnsi="Arial Nova Light"/>
          <w:sz w:val="16"/>
          <w:szCs w:val="16"/>
        </w:rPr>
        <w:t>Partido Revolucionario Institucional, en lo sucesivo PRI.</w:t>
      </w:r>
    </w:p>
  </w:footnote>
  <w:footnote w:id="7">
    <w:p w14:paraId="2E36BF7F" w14:textId="582EC3AD" w:rsidR="00A76652" w:rsidRPr="00A90FAE" w:rsidRDefault="00A76652" w:rsidP="003965F5">
      <w:pPr>
        <w:pStyle w:val="Textonotapie"/>
        <w:jc w:val="both"/>
        <w:rPr>
          <w:rFonts w:ascii="Arial Nova Light" w:hAnsi="Arial Nova Light"/>
          <w:sz w:val="16"/>
          <w:szCs w:val="16"/>
        </w:rPr>
      </w:pPr>
      <w:r w:rsidRPr="00A90FAE">
        <w:rPr>
          <w:rStyle w:val="Refdenotaalpie"/>
          <w:rFonts w:ascii="Arial Nova Light" w:hAnsi="Arial Nova Light"/>
          <w:sz w:val="16"/>
          <w:szCs w:val="16"/>
        </w:rPr>
        <w:footnoteRef/>
      </w:r>
      <w:r w:rsidRPr="00A90FAE">
        <w:rPr>
          <w:rFonts w:ascii="Arial Nova Light" w:hAnsi="Arial Nova Light"/>
          <w:sz w:val="16"/>
          <w:szCs w:val="16"/>
        </w:rPr>
        <w:t xml:space="preserve"> </w:t>
      </w:r>
      <w:r w:rsidRPr="00A90FAE">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8">
    <w:p w14:paraId="5B7CDD5F" w14:textId="77777777" w:rsidR="00042B47" w:rsidRPr="00A90FAE" w:rsidRDefault="00042B47" w:rsidP="003965F5">
      <w:pPr>
        <w:pStyle w:val="Textonotapie"/>
        <w:jc w:val="both"/>
        <w:rPr>
          <w:rFonts w:ascii="Arial Nova Light" w:hAnsi="Arial Nova Light"/>
          <w:sz w:val="16"/>
          <w:szCs w:val="16"/>
        </w:rPr>
      </w:pPr>
      <w:r w:rsidRPr="00A90FAE">
        <w:rPr>
          <w:rStyle w:val="Refdenotaalpie"/>
          <w:rFonts w:ascii="Arial Nova Light" w:hAnsi="Arial Nova Light"/>
          <w:sz w:val="16"/>
          <w:szCs w:val="16"/>
        </w:rPr>
        <w:footnoteRef/>
      </w:r>
      <w:r w:rsidRPr="00A90FAE">
        <w:rPr>
          <w:rFonts w:ascii="Arial Nova Light" w:hAnsi="Arial Nova Light"/>
          <w:sz w:val="16"/>
          <w:szCs w:val="16"/>
        </w:rPr>
        <w:t xml:space="preserve"> SUP-JRC-194/2017 y acumulados, sentencia que se tomó en cuenta para la creación de la jurisprudencia 4/2018 que en su rubro señala: ACTOS ANTICIPADOS DE PRECAMPAÑA O CAMPAÑA PARA ACREDITAR EL ELEMENTO SUBJETIVO SE REQUIERE QUE EL MENSAJE SEA EXPLÍCITO O INEQUÍVOCO RESPECTO A SU FINALIDAD ELECTORAL (LEGISLACIÓN DEL ESTADO DE MÉXICO Y SIMILARES).</w:t>
      </w:r>
    </w:p>
  </w:footnote>
  <w:footnote w:id="9">
    <w:p w14:paraId="604568A4" w14:textId="77777777" w:rsidR="00042B47" w:rsidRPr="00A90FAE" w:rsidRDefault="00042B47" w:rsidP="003965F5">
      <w:pPr>
        <w:pStyle w:val="Textonotapie"/>
        <w:jc w:val="both"/>
        <w:rPr>
          <w:rFonts w:ascii="Arial Nova Light" w:hAnsi="Arial Nova Light" w:cs="Arial"/>
          <w:sz w:val="16"/>
          <w:szCs w:val="16"/>
        </w:rPr>
      </w:pPr>
      <w:r w:rsidRPr="00A90FAE">
        <w:rPr>
          <w:rStyle w:val="Refdenotaalpie"/>
          <w:rFonts w:ascii="Arial Nova Light" w:hAnsi="Arial Nova Light" w:cs="Arial"/>
          <w:sz w:val="16"/>
          <w:szCs w:val="16"/>
        </w:rPr>
        <w:footnoteRef/>
      </w:r>
      <w:r w:rsidRPr="00A90FAE">
        <w:rPr>
          <w:rFonts w:ascii="Arial Nova Light" w:hAnsi="Arial Nova Light" w:cs="Arial"/>
          <w:sz w:val="16"/>
          <w:szCs w:val="16"/>
        </w:rPr>
        <w:t xml:space="preserve">  Jurisprudencia 4/2018 de rubro: “ACTOS ANTICIPADOS DE PRECAMPAÑA O CAMPAÑA. PARA ACREDITAR EL ELEMENTO SUBJETIVO SE REQUIERE QUE EL MENSAJE SEA EXPLÍCITO O INEQUÍVOCO RESPECTO A SU FINALIDAD ELECTORAL (LEGISLACIÓN DEL ESTADO DE MÉXICO Y SIMILARES)” Disponible para su consulta en la URL: </w:t>
      </w:r>
      <w:hyperlink r:id="rId1" w:history="1">
        <w:r w:rsidRPr="00A90FAE">
          <w:rPr>
            <w:rStyle w:val="Hipervnculo"/>
            <w:rFonts w:ascii="Arial Nova Light" w:hAnsi="Arial Nova Light" w:cs="Arial"/>
            <w:color w:val="auto"/>
            <w:sz w:val="16"/>
            <w:szCs w:val="16"/>
          </w:rPr>
          <w:t>https://www.te.gob.mx/IUSEapp/tesisjur.aspx?idtesis=4/2018&amp;tpoBusqueda=S&amp;sWord=4/2018</w:t>
        </w:r>
      </w:hyperlink>
      <w:r w:rsidRPr="00A90FAE">
        <w:rPr>
          <w:rFonts w:ascii="Arial Nova Light" w:hAnsi="Arial Nova Light" w:cs="Arial"/>
          <w:sz w:val="16"/>
          <w:szCs w:val="16"/>
        </w:rPr>
        <w:t xml:space="preserve"> </w:t>
      </w:r>
    </w:p>
  </w:footnote>
  <w:footnote w:id="10">
    <w:p w14:paraId="77EE5562" w14:textId="77777777" w:rsidR="00AB1A3E" w:rsidRPr="00A90FAE" w:rsidRDefault="00AB1A3E" w:rsidP="003965F5">
      <w:pPr>
        <w:pStyle w:val="Textonotapie"/>
        <w:jc w:val="both"/>
        <w:rPr>
          <w:rFonts w:ascii="Arial Nova Light" w:hAnsi="Arial Nova Light"/>
          <w:sz w:val="16"/>
          <w:szCs w:val="16"/>
        </w:rPr>
      </w:pPr>
      <w:r w:rsidRPr="00A90FAE">
        <w:rPr>
          <w:rStyle w:val="Refdenotaalpie"/>
          <w:rFonts w:ascii="Arial Nova Light" w:hAnsi="Arial Nova Light"/>
          <w:sz w:val="16"/>
          <w:szCs w:val="16"/>
        </w:rPr>
        <w:footnoteRef/>
      </w:r>
      <w:r w:rsidRPr="00A90FAE">
        <w:rPr>
          <w:rFonts w:ascii="Arial Nova Light" w:hAnsi="Arial Nova Light"/>
          <w:sz w:val="16"/>
          <w:szCs w:val="16"/>
        </w:rPr>
        <w:t xml:space="preserve"> Criterio de interpretación estricta de las manifestaciones explícitas de apoyo o rechazo electoral, contenido en el SUP-JRC-194/2017</w:t>
      </w:r>
    </w:p>
  </w:footnote>
  <w:footnote w:id="11">
    <w:p w14:paraId="0D4E8F3C" w14:textId="77777777" w:rsidR="00AB1A3E" w:rsidRPr="00A90FAE" w:rsidRDefault="00AB1A3E" w:rsidP="003965F5">
      <w:pPr>
        <w:pStyle w:val="Textonotapie"/>
        <w:jc w:val="both"/>
        <w:rPr>
          <w:rFonts w:ascii="Arial Nova Light" w:hAnsi="Arial Nova Light"/>
          <w:sz w:val="16"/>
          <w:szCs w:val="16"/>
        </w:rPr>
      </w:pPr>
      <w:r w:rsidRPr="00A90FAE">
        <w:rPr>
          <w:rStyle w:val="Refdenotaalpie"/>
          <w:rFonts w:ascii="Arial Nova Light" w:hAnsi="Arial Nova Light"/>
          <w:sz w:val="16"/>
          <w:szCs w:val="16"/>
        </w:rPr>
        <w:footnoteRef/>
      </w:r>
      <w:r w:rsidRPr="00A90FAE">
        <w:rPr>
          <w:rFonts w:ascii="Arial Nova Light" w:hAnsi="Arial Nova Light"/>
          <w:sz w:val="16"/>
          <w:szCs w:val="16"/>
        </w:rPr>
        <w:t xml:space="preserve"> SUP-JE-35/2021</w:t>
      </w:r>
    </w:p>
  </w:footnote>
  <w:footnote w:id="12">
    <w:p w14:paraId="53FD7EB0" w14:textId="7B35126C" w:rsidR="00307B9C" w:rsidRPr="00A90FAE" w:rsidRDefault="00307B9C" w:rsidP="003965F5">
      <w:pPr>
        <w:pStyle w:val="Textonotapie"/>
        <w:jc w:val="both"/>
        <w:rPr>
          <w:rFonts w:ascii="Arial Nova Light" w:hAnsi="Arial Nova Light"/>
          <w:sz w:val="16"/>
          <w:szCs w:val="16"/>
        </w:rPr>
      </w:pPr>
      <w:r w:rsidRPr="00A90FAE">
        <w:rPr>
          <w:rStyle w:val="Refdenotaalpie"/>
          <w:rFonts w:ascii="Arial Nova Light" w:hAnsi="Arial Nova Light"/>
          <w:sz w:val="16"/>
          <w:szCs w:val="16"/>
        </w:rPr>
        <w:footnoteRef/>
      </w:r>
      <w:r w:rsidRPr="00A90FAE">
        <w:rPr>
          <w:rFonts w:ascii="Arial Nova Light" w:hAnsi="Arial Nova Light"/>
          <w:sz w:val="16"/>
          <w:szCs w:val="16"/>
        </w:rPr>
        <w:t xml:space="preserve"> </w:t>
      </w:r>
      <w:r w:rsidRPr="00A90FAE">
        <w:rPr>
          <w:rFonts w:ascii="Arial Nova Light" w:hAnsi="Arial Nova Light" w:cs="Arial"/>
          <w:sz w:val="16"/>
          <w:szCs w:val="16"/>
          <w:shd w:val="clear" w:color="auto" w:fill="FFFFFF"/>
        </w:rPr>
        <w:t xml:space="preserve">En los expedientes SUP-REP-165/2017 y SUP-RAP-34/2011. </w:t>
      </w:r>
    </w:p>
  </w:footnote>
  <w:footnote w:id="13">
    <w:p w14:paraId="0D70F555" w14:textId="07799AD7" w:rsidR="00AD715B" w:rsidRPr="00A90FAE" w:rsidRDefault="00AD715B" w:rsidP="003965F5">
      <w:pPr>
        <w:pStyle w:val="Textonotapie"/>
        <w:jc w:val="both"/>
        <w:rPr>
          <w:rFonts w:ascii="Arial Nova Light" w:hAnsi="Arial Nova Light"/>
          <w:sz w:val="16"/>
          <w:szCs w:val="16"/>
        </w:rPr>
      </w:pPr>
      <w:r w:rsidRPr="00A90FAE">
        <w:rPr>
          <w:rStyle w:val="Refdenotaalpie"/>
          <w:rFonts w:ascii="Arial Nova Light" w:hAnsi="Arial Nova Light"/>
          <w:sz w:val="16"/>
          <w:szCs w:val="16"/>
        </w:rPr>
        <w:footnoteRef/>
      </w:r>
      <w:r w:rsidRPr="00A90FAE">
        <w:rPr>
          <w:rFonts w:ascii="Arial Nova Light" w:hAnsi="Arial Nova Light"/>
          <w:sz w:val="16"/>
          <w:szCs w:val="16"/>
        </w:rPr>
        <w:t xml:space="preserve"> </w:t>
      </w:r>
      <w:r w:rsidRPr="00A90FAE">
        <w:rPr>
          <w:rFonts w:ascii="Arial Nova Light" w:hAnsi="Arial Nova Light" w:cs="Arial"/>
          <w:sz w:val="16"/>
          <w:szCs w:val="16"/>
          <w:shd w:val="clear" w:color="auto" w:fill="FFFFFF"/>
        </w:rPr>
        <w:t> </w:t>
      </w:r>
      <w:r w:rsidRPr="00A90FAE">
        <w:rPr>
          <w:rFonts w:ascii="Arial Nova Light" w:hAnsi="Arial Nova Light" w:cs="Arial"/>
          <w:i/>
          <w:iCs/>
          <w:sz w:val="16"/>
          <w:szCs w:val="16"/>
          <w:shd w:val="clear" w:color="auto" w:fill="FFFFFF"/>
        </w:rPr>
        <w:t>Buckley v. Valeo</w:t>
      </w:r>
      <w:r w:rsidRPr="00A90FAE">
        <w:rPr>
          <w:rFonts w:ascii="Arial Nova Light" w:hAnsi="Arial Nova Light" w:cs="Arial"/>
          <w:sz w:val="16"/>
          <w:szCs w:val="16"/>
          <w:shd w:val="clear" w:color="auto" w:fill="FFFFFF"/>
        </w:rPr>
        <w:t>, 424 U.S. 42 (1976). Información consultada en </w:t>
      </w:r>
      <w:hyperlink r:id="rId2" w:anchor="tab-opinion-1951589" w:history="1">
        <w:r w:rsidRPr="00A90FAE">
          <w:rPr>
            <w:rStyle w:val="Hipervnculo"/>
            <w:rFonts w:ascii="Arial Nova Light" w:hAnsi="Arial Nova Light" w:cs="Arial"/>
            <w:color w:val="auto"/>
            <w:sz w:val="16"/>
            <w:szCs w:val="16"/>
            <w:shd w:val="clear" w:color="auto" w:fill="FFFFFF"/>
          </w:rPr>
          <w:t>https://supreme.justia.com/cases/federal/us/424/1/#tab-opinion-1951589</w:t>
        </w:r>
      </w:hyperlink>
      <w:r w:rsidRPr="00A90FAE">
        <w:rPr>
          <w:rFonts w:ascii="Arial Nova Light" w:hAnsi="Arial Nova Light" w:cs="Arial"/>
          <w:sz w:val="16"/>
          <w:szCs w:val="16"/>
          <w:shd w:val="clear" w:color="auto" w:fill="FFFFFF"/>
        </w:rPr>
        <w:t> al día de esta resolución.</w:t>
      </w:r>
    </w:p>
  </w:footnote>
  <w:footnote w:id="14">
    <w:p w14:paraId="6163AE39" w14:textId="32782C71" w:rsidR="00C760B9" w:rsidRPr="00A90FAE" w:rsidRDefault="00C760B9" w:rsidP="003965F5">
      <w:pPr>
        <w:pStyle w:val="Textonotapie"/>
        <w:jc w:val="both"/>
        <w:rPr>
          <w:rFonts w:ascii="Arial Nova Light" w:hAnsi="Arial Nova Light"/>
          <w:sz w:val="16"/>
          <w:szCs w:val="16"/>
        </w:rPr>
      </w:pPr>
      <w:r w:rsidRPr="00A90FAE">
        <w:rPr>
          <w:rStyle w:val="Refdenotaalpie"/>
          <w:rFonts w:ascii="Arial Nova Light" w:hAnsi="Arial Nova Light"/>
          <w:sz w:val="16"/>
          <w:szCs w:val="16"/>
        </w:rPr>
        <w:footnoteRef/>
      </w:r>
      <w:r w:rsidRPr="00A90FAE">
        <w:rPr>
          <w:rFonts w:ascii="Arial Nova Light" w:hAnsi="Arial Nova Light"/>
          <w:sz w:val="16"/>
          <w:szCs w:val="16"/>
        </w:rPr>
        <w:t xml:space="preserve"> </w:t>
      </w:r>
      <w:r w:rsidRPr="00A90FAE">
        <w:rPr>
          <w:rFonts w:ascii="Arial Nova Light" w:hAnsi="Arial Nova Light" w:cs="Arial"/>
          <w:i/>
          <w:iCs/>
          <w:sz w:val="16"/>
          <w:szCs w:val="16"/>
          <w:shd w:val="clear" w:color="auto" w:fill="FFFFFF"/>
        </w:rPr>
        <w:t>Federal Election Commission v. Wisconsin Right to Life</w:t>
      </w:r>
      <w:r w:rsidRPr="00A90FAE">
        <w:rPr>
          <w:rFonts w:ascii="Arial Nova Light" w:hAnsi="Arial Nova Light" w:cs="Arial"/>
          <w:sz w:val="16"/>
          <w:szCs w:val="16"/>
          <w:shd w:val="clear" w:color="auto" w:fill="FFFFFF"/>
        </w:rPr>
        <w:t>, Inc., 551 U.S. 449, 2007. Información consultada en línea a la fecha de esta resolución en </w:t>
      </w:r>
      <w:hyperlink r:id="rId3" w:history="1">
        <w:r w:rsidRPr="00A90FAE">
          <w:rPr>
            <w:rStyle w:val="Hipervnculo"/>
            <w:rFonts w:ascii="Arial Nova Light" w:hAnsi="Arial Nova Light" w:cs="Arial"/>
            <w:color w:val="auto"/>
            <w:sz w:val="16"/>
            <w:szCs w:val="16"/>
            <w:shd w:val="clear" w:color="auto" w:fill="FFFFFF"/>
          </w:rPr>
          <w:t>https://supreme.justia.com/cases/federal/us/551/449/</w:t>
        </w:r>
      </w:hyperlink>
      <w:r w:rsidRPr="00A90FAE">
        <w:rPr>
          <w:rFonts w:ascii="Arial Nova Light" w:hAnsi="Arial Nova Light" w:cs="Arial"/>
          <w:sz w:val="16"/>
          <w:szCs w:val="16"/>
          <w:shd w:val="clear" w:color="auto" w:fill="FFFFFF"/>
        </w:rPr>
        <w:t> .</w:t>
      </w:r>
    </w:p>
  </w:footnote>
  <w:footnote w:id="15">
    <w:p w14:paraId="6AADF2E0" w14:textId="58CF0641" w:rsidR="003965F5" w:rsidRPr="00A90FAE" w:rsidRDefault="003965F5" w:rsidP="003965F5">
      <w:pPr>
        <w:pStyle w:val="Textonotapie"/>
        <w:jc w:val="both"/>
        <w:rPr>
          <w:rFonts w:ascii="Arial Nova Light" w:hAnsi="Arial Nova Light"/>
          <w:sz w:val="16"/>
          <w:szCs w:val="16"/>
        </w:rPr>
      </w:pPr>
      <w:r w:rsidRPr="00A90FAE">
        <w:rPr>
          <w:rStyle w:val="Refdenotaalpie"/>
          <w:rFonts w:ascii="Arial Nova Light" w:hAnsi="Arial Nova Light"/>
          <w:sz w:val="16"/>
          <w:szCs w:val="16"/>
        </w:rPr>
        <w:footnoteRef/>
      </w:r>
      <w:r w:rsidRPr="00A90FAE">
        <w:rPr>
          <w:rFonts w:ascii="Arial Nova Light" w:hAnsi="Arial Nova Light"/>
          <w:sz w:val="16"/>
          <w:szCs w:val="16"/>
        </w:rPr>
        <w:t xml:space="preserve"> </w:t>
      </w:r>
      <w:hyperlink r:id="rId4" w:history="1">
        <w:r w:rsidRPr="00A90FAE">
          <w:rPr>
            <w:rStyle w:val="Hipervnculo"/>
            <w:rFonts w:ascii="Arial Nova Light" w:hAnsi="Arial Nova Light"/>
            <w:color w:val="auto"/>
            <w:sz w:val="16"/>
            <w:szCs w:val="16"/>
          </w:rPr>
          <w:t>https://www.canva.com/es_mx/aprende/15-planos-fotograficos-que-debes-dominar/</w:t>
        </w:r>
      </w:hyperlink>
      <w:r w:rsidRPr="00A90FAE">
        <w:rPr>
          <w:rFonts w:ascii="Arial Nova Light" w:hAnsi="Arial Nova Light"/>
          <w:sz w:val="16"/>
          <w:szCs w:val="16"/>
        </w:rPr>
        <w:t xml:space="preserve"> </w:t>
      </w:r>
    </w:p>
  </w:footnote>
  <w:footnote w:id="16">
    <w:p w14:paraId="4195CBA5" w14:textId="4E629797" w:rsidR="00943174" w:rsidRPr="00A90FAE" w:rsidRDefault="00943174">
      <w:pPr>
        <w:pStyle w:val="Textonotapie"/>
        <w:rPr>
          <w:rFonts w:ascii="Arial Nova Light" w:hAnsi="Arial Nova Light"/>
          <w:sz w:val="16"/>
          <w:szCs w:val="16"/>
        </w:rPr>
      </w:pPr>
      <w:r w:rsidRPr="00A90FAE">
        <w:rPr>
          <w:rStyle w:val="Refdenotaalpie"/>
          <w:rFonts w:ascii="Arial Nova Light" w:hAnsi="Arial Nova Light"/>
          <w:sz w:val="16"/>
          <w:szCs w:val="16"/>
        </w:rPr>
        <w:footnoteRef/>
      </w:r>
      <w:r w:rsidRPr="00A90FAE">
        <w:rPr>
          <w:rFonts w:ascii="Arial Nova Light" w:hAnsi="Arial Nova Light"/>
          <w:sz w:val="16"/>
          <w:szCs w:val="16"/>
        </w:rPr>
        <w:t xml:space="preserve"> Para consulta en </w:t>
      </w:r>
      <w:r w:rsidR="00262F67" w:rsidRPr="00A90FAE">
        <w:rPr>
          <w:rFonts w:ascii="Arial Nova Light" w:hAnsi="Arial Nova Light"/>
          <w:sz w:val="16"/>
          <w:szCs w:val="16"/>
        </w:rPr>
        <w:t>https://justiciaabierta.net/el-uso-de-los-equivalentes-funcionales-como-identificar-los-actos-anticipados-de-campana/</w:t>
      </w:r>
    </w:p>
  </w:footnote>
  <w:footnote w:id="17">
    <w:p w14:paraId="56F9F931" w14:textId="45F7E682" w:rsidR="0025187B" w:rsidRPr="00A90FAE" w:rsidRDefault="0025187B">
      <w:pPr>
        <w:pStyle w:val="Textonotapie"/>
        <w:rPr>
          <w:rFonts w:ascii="Arial Nova Light" w:hAnsi="Arial Nova Light"/>
          <w:sz w:val="16"/>
          <w:szCs w:val="16"/>
        </w:rPr>
      </w:pPr>
      <w:r w:rsidRPr="00A90FAE">
        <w:rPr>
          <w:rStyle w:val="Refdenotaalpie"/>
          <w:rFonts w:ascii="Arial Nova Light" w:hAnsi="Arial Nova Light"/>
          <w:sz w:val="16"/>
          <w:szCs w:val="16"/>
        </w:rPr>
        <w:footnoteRef/>
      </w:r>
      <w:r w:rsidRPr="00A90FAE">
        <w:rPr>
          <w:rFonts w:ascii="Arial Nova Light" w:hAnsi="Arial Nova Light"/>
          <w:sz w:val="16"/>
          <w:szCs w:val="16"/>
        </w:rPr>
        <w:t xml:space="preserve"> Considerando que los algoritmos de búsqueda son variables y no siempre se arrojan los mismos resultados de manera idéntica. </w:t>
      </w:r>
    </w:p>
  </w:footnote>
  <w:footnote w:id="18">
    <w:p w14:paraId="56656285" w14:textId="100BFC40" w:rsidR="004C7F64" w:rsidRPr="00A90FAE" w:rsidRDefault="004C7F64" w:rsidP="003965F5">
      <w:pPr>
        <w:pStyle w:val="Textonotapie"/>
        <w:jc w:val="both"/>
        <w:rPr>
          <w:rFonts w:ascii="Arial Nova Light" w:hAnsi="Arial Nova Light"/>
          <w:sz w:val="16"/>
          <w:szCs w:val="16"/>
        </w:rPr>
      </w:pPr>
      <w:r w:rsidRPr="00A90FAE">
        <w:rPr>
          <w:rStyle w:val="Refdenotaalpie"/>
          <w:rFonts w:ascii="Arial Nova Light" w:hAnsi="Arial Nova Light"/>
          <w:sz w:val="16"/>
          <w:szCs w:val="16"/>
        </w:rPr>
        <w:footnoteRef/>
      </w:r>
      <w:r w:rsidRPr="00A90FAE">
        <w:rPr>
          <w:rFonts w:ascii="Arial Nova Light" w:hAnsi="Arial Nova Light"/>
          <w:sz w:val="16"/>
          <w:szCs w:val="16"/>
        </w:rPr>
        <w:t xml:space="preserve"> </w:t>
      </w:r>
      <w:r w:rsidRPr="00A90FAE">
        <w:rPr>
          <w:rFonts w:ascii="Arial Nova Light" w:hAnsi="Arial Nova Light" w:cs="Arial"/>
          <w:sz w:val="16"/>
          <w:szCs w:val="16"/>
          <w:shd w:val="clear" w:color="auto" w:fill="FFFFFF"/>
        </w:rPr>
        <w:t>Criterio sostenido por la Sala Regional Monterrey al decidir el juicio electoral SM-JE-61/2021.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29389" w14:textId="3B349164" w:rsidR="007505E8" w:rsidRDefault="0019191F">
    <w:pPr>
      <w:pStyle w:val="Encabezado"/>
    </w:pPr>
    <w:r>
      <w:rPr>
        <w:noProof/>
      </w:rPr>
      <w:pict w14:anchorId="7BA67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055485" o:spid="_x0000_s2050"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365E7771" w:rsidR="00A76652" w:rsidRDefault="0019191F" w:rsidP="00266F24">
    <w:pPr>
      <w:pStyle w:val="Encabezado"/>
      <w:jc w:val="center"/>
      <w:rPr>
        <w:rFonts w:ascii="Arial" w:hAnsi="Arial" w:cs="Arial"/>
        <w:b/>
        <w:sz w:val="18"/>
        <w:szCs w:val="18"/>
      </w:rPr>
    </w:pPr>
    <w:r>
      <w:rPr>
        <w:noProof/>
      </w:rPr>
      <w:pict w14:anchorId="33BEB6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055486" o:spid="_x0000_s2051"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19191F"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8B850" w14:textId="739A9376" w:rsidR="007505E8" w:rsidRDefault="0019191F">
    <w:pPr>
      <w:pStyle w:val="Encabezado"/>
    </w:pPr>
    <w:r>
      <w:rPr>
        <w:noProof/>
      </w:rPr>
      <w:pict w14:anchorId="1A4211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055484" o:spid="_x0000_s2049"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A1844"/>
    <w:multiLevelType w:val="hybridMultilevel"/>
    <w:tmpl w:val="7A72EA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13415B0F"/>
    <w:multiLevelType w:val="hybridMultilevel"/>
    <w:tmpl w:val="5EDC7C52"/>
    <w:lvl w:ilvl="0" w:tplc="46F48BD2">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1B7203"/>
    <w:multiLevelType w:val="hybridMultilevel"/>
    <w:tmpl w:val="4BFA25A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14437A78"/>
    <w:multiLevelType w:val="multilevel"/>
    <w:tmpl w:val="7288356E"/>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16946F72"/>
    <w:multiLevelType w:val="hybridMultilevel"/>
    <w:tmpl w:val="DEC817B0"/>
    <w:lvl w:ilvl="0" w:tplc="2160ACE2">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D5F70C8"/>
    <w:multiLevelType w:val="hybridMultilevel"/>
    <w:tmpl w:val="52E6D622"/>
    <w:lvl w:ilvl="0" w:tplc="48D2291E">
      <w:start w:val="8"/>
      <w:numFmt w:val="decimal"/>
      <w:lvlText w:val="%1."/>
      <w:lvlJc w:val="left"/>
      <w:pPr>
        <w:ind w:left="720" w:hanging="360"/>
      </w:pPr>
      <w:rPr>
        <w:rFonts w:hint="default"/>
        <w:b/>
        <w:bCs/>
      </w:rPr>
    </w:lvl>
    <w:lvl w:ilvl="1" w:tplc="080A0015">
      <w:start w:val="1"/>
      <w:numFmt w:val="upp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77125"/>
    <w:multiLevelType w:val="hybridMultilevel"/>
    <w:tmpl w:val="C714EAA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8" w15:restartNumberingAfterBreak="0">
    <w:nsid w:val="3B04568E"/>
    <w:multiLevelType w:val="hybridMultilevel"/>
    <w:tmpl w:val="BB04423A"/>
    <w:lvl w:ilvl="0" w:tplc="8E3E777C">
      <w:start w:val="3"/>
      <w:numFmt w:val="upperLetter"/>
      <w:lvlText w:val="%1."/>
      <w:lvlJc w:val="left"/>
      <w:pPr>
        <w:ind w:left="144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4E43064"/>
    <w:multiLevelType w:val="hybridMultilevel"/>
    <w:tmpl w:val="4CB04B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EDD421A"/>
    <w:multiLevelType w:val="multilevel"/>
    <w:tmpl w:val="991EAEEA"/>
    <w:lvl w:ilvl="0">
      <w:start w:val="7"/>
      <w:numFmt w:val="decimal"/>
      <w:lvlText w:val="%1."/>
      <w:lvlJc w:val="left"/>
      <w:pPr>
        <w:ind w:left="450" w:hanging="45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08013D0"/>
    <w:multiLevelType w:val="hybridMultilevel"/>
    <w:tmpl w:val="DA86CDE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4271B74"/>
    <w:multiLevelType w:val="hybridMultilevel"/>
    <w:tmpl w:val="1012D1D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6972708"/>
    <w:multiLevelType w:val="hybridMultilevel"/>
    <w:tmpl w:val="29CAAFBA"/>
    <w:lvl w:ilvl="0" w:tplc="0D52789E">
      <w:start w:val="4"/>
      <w:numFmt w:val="upperLetter"/>
      <w:lvlText w:val="%1."/>
      <w:lvlJc w:val="left"/>
      <w:pPr>
        <w:ind w:left="144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9457E48"/>
    <w:multiLevelType w:val="hybridMultilevel"/>
    <w:tmpl w:val="5096FB3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7C379AB"/>
    <w:multiLevelType w:val="hybridMultilevel"/>
    <w:tmpl w:val="FFD2C38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7"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19" w15:restartNumberingAfterBreak="0">
    <w:nsid w:val="76C81742"/>
    <w:multiLevelType w:val="hybridMultilevel"/>
    <w:tmpl w:val="7696B3A8"/>
    <w:lvl w:ilvl="0" w:tplc="CEF893FE">
      <w:start w:val="1"/>
      <w:numFmt w:val="lowerLetter"/>
      <w:lvlText w:val="%1."/>
      <w:lvlJc w:val="left"/>
      <w:pPr>
        <w:ind w:left="720" w:hanging="360"/>
      </w:pPr>
      <w:rPr>
        <w:b/>
        <w:bCs/>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8"/>
  </w:num>
  <w:num w:numId="2">
    <w:abstractNumId w:val="7"/>
  </w:num>
  <w:num w:numId="3">
    <w:abstractNumId w:val="6"/>
  </w:num>
  <w:num w:numId="4">
    <w:abstractNumId w:val="17"/>
  </w:num>
  <w:num w:numId="5">
    <w:abstractNumId w:val="16"/>
  </w:num>
  <w:num w:numId="6">
    <w:abstractNumId w:val="10"/>
  </w:num>
  <w:num w:numId="7">
    <w:abstractNumId w:val="11"/>
  </w:num>
  <w:num w:numId="8">
    <w:abstractNumId w:val="0"/>
  </w:num>
  <w:num w:numId="9">
    <w:abstractNumId w:val="2"/>
  </w:num>
  <w:num w:numId="10">
    <w:abstractNumId w:val="3"/>
  </w:num>
  <w:num w:numId="11">
    <w:abstractNumId w:val="12"/>
  </w:num>
  <w:num w:numId="12">
    <w:abstractNumId w:val="19"/>
  </w:num>
  <w:num w:numId="13">
    <w:abstractNumId w:val="14"/>
  </w:num>
  <w:num w:numId="14">
    <w:abstractNumId w:val="15"/>
  </w:num>
  <w:num w:numId="15">
    <w:abstractNumId w:val="5"/>
  </w:num>
  <w:num w:numId="16">
    <w:abstractNumId w:val="8"/>
  </w:num>
  <w:num w:numId="17">
    <w:abstractNumId w:val="13"/>
  </w:num>
  <w:num w:numId="18">
    <w:abstractNumId w:val="1"/>
  </w:num>
  <w:num w:numId="19">
    <w:abstractNumId w:val="4"/>
  </w:num>
  <w:num w:numId="20">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11EB7"/>
    <w:rsid w:val="00013CA1"/>
    <w:rsid w:val="0001596B"/>
    <w:rsid w:val="0001696F"/>
    <w:rsid w:val="000175A2"/>
    <w:rsid w:val="00017703"/>
    <w:rsid w:val="00023C5D"/>
    <w:rsid w:val="00024512"/>
    <w:rsid w:val="00025422"/>
    <w:rsid w:val="000254FF"/>
    <w:rsid w:val="000304C2"/>
    <w:rsid w:val="00031370"/>
    <w:rsid w:val="00033A4C"/>
    <w:rsid w:val="00035050"/>
    <w:rsid w:val="00037CA8"/>
    <w:rsid w:val="0004072B"/>
    <w:rsid w:val="00040E88"/>
    <w:rsid w:val="00042B47"/>
    <w:rsid w:val="00043D4B"/>
    <w:rsid w:val="00043EC7"/>
    <w:rsid w:val="00045BA4"/>
    <w:rsid w:val="00051060"/>
    <w:rsid w:val="0005109B"/>
    <w:rsid w:val="0005154F"/>
    <w:rsid w:val="00051DCA"/>
    <w:rsid w:val="00052E02"/>
    <w:rsid w:val="00056289"/>
    <w:rsid w:val="00061962"/>
    <w:rsid w:val="00063150"/>
    <w:rsid w:val="00063290"/>
    <w:rsid w:val="000650F2"/>
    <w:rsid w:val="000660EB"/>
    <w:rsid w:val="00066524"/>
    <w:rsid w:val="0007287C"/>
    <w:rsid w:val="00073110"/>
    <w:rsid w:val="00075A5F"/>
    <w:rsid w:val="000830F1"/>
    <w:rsid w:val="00083C73"/>
    <w:rsid w:val="00083FA2"/>
    <w:rsid w:val="00084B60"/>
    <w:rsid w:val="0008614F"/>
    <w:rsid w:val="000876BE"/>
    <w:rsid w:val="0009038A"/>
    <w:rsid w:val="000904C4"/>
    <w:rsid w:val="0009090A"/>
    <w:rsid w:val="00092110"/>
    <w:rsid w:val="000924BB"/>
    <w:rsid w:val="00092B25"/>
    <w:rsid w:val="00096130"/>
    <w:rsid w:val="000963AC"/>
    <w:rsid w:val="0009719F"/>
    <w:rsid w:val="000975C6"/>
    <w:rsid w:val="000A03F5"/>
    <w:rsid w:val="000A1934"/>
    <w:rsid w:val="000A2310"/>
    <w:rsid w:val="000A364F"/>
    <w:rsid w:val="000A7521"/>
    <w:rsid w:val="000B01CB"/>
    <w:rsid w:val="000B02FC"/>
    <w:rsid w:val="000B11E2"/>
    <w:rsid w:val="000B43FC"/>
    <w:rsid w:val="000B4A8C"/>
    <w:rsid w:val="000B4D46"/>
    <w:rsid w:val="000B54B4"/>
    <w:rsid w:val="000C245C"/>
    <w:rsid w:val="000C2F5B"/>
    <w:rsid w:val="000C73B0"/>
    <w:rsid w:val="000C7C8A"/>
    <w:rsid w:val="000C7C9A"/>
    <w:rsid w:val="000D4118"/>
    <w:rsid w:val="000D6EBE"/>
    <w:rsid w:val="000D799B"/>
    <w:rsid w:val="000E30DE"/>
    <w:rsid w:val="000E3E42"/>
    <w:rsid w:val="000E73A2"/>
    <w:rsid w:val="000F3FAD"/>
    <w:rsid w:val="000F7CD5"/>
    <w:rsid w:val="00102E54"/>
    <w:rsid w:val="00103A18"/>
    <w:rsid w:val="00103C31"/>
    <w:rsid w:val="00105433"/>
    <w:rsid w:val="00106DFA"/>
    <w:rsid w:val="00113968"/>
    <w:rsid w:val="00114CD2"/>
    <w:rsid w:val="001152A8"/>
    <w:rsid w:val="0011700C"/>
    <w:rsid w:val="00121B74"/>
    <w:rsid w:val="001226DA"/>
    <w:rsid w:val="0012468E"/>
    <w:rsid w:val="00125347"/>
    <w:rsid w:val="001253BB"/>
    <w:rsid w:val="001318FA"/>
    <w:rsid w:val="00133916"/>
    <w:rsid w:val="00136FE4"/>
    <w:rsid w:val="00137C59"/>
    <w:rsid w:val="001406BF"/>
    <w:rsid w:val="0014091B"/>
    <w:rsid w:val="001409B0"/>
    <w:rsid w:val="00142A49"/>
    <w:rsid w:val="0014565C"/>
    <w:rsid w:val="00145FAD"/>
    <w:rsid w:val="001463C8"/>
    <w:rsid w:val="00146DF3"/>
    <w:rsid w:val="00147E63"/>
    <w:rsid w:val="0015078A"/>
    <w:rsid w:val="00150904"/>
    <w:rsid w:val="00152E05"/>
    <w:rsid w:val="001542F3"/>
    <w:rsid w:val="00156D2F"/>
    <w:rsid w:val="00164198"/>
    <w:rsid w:val="0016499E"/>
    <w:rsid w:val="00164F55"/>
    <w:rsid w:val="00165BBA"/>
    <w:rsid w:val="00166350"/>
    <w:rsid w:val="00171623"/>
    <w:rsid w:val="00173BAD"/>
    <w:rsid w:val="00175F9A"/>
    <w:rsid w:val="00177D47"/>
    <w:rsid w:val="001818F0"/>
    <w:rsid w:val="0018285D"/>
    <w:rsid w:val="001853D7"/>
    <w:rsid w:val="0018589B"/>
    <w:rsid w:val="00187859"/>
    <w:rsid w:val="00187F95"/>
    <w:rsid w:val="00191164"/>
    <w:rsid w:val="0019191F"/>
    <w:rsid w:val="00194E83"/>
    <w:rsid w:val="001A0A36"/>
    <w:rsid w:val="001A16E1"/>
    <w:rsid w:val="001A3276"/>
    <w:rsid w:val="001A3F5D"/>
    <w:rsid w:val="001A4D49"/>
    <w:rsid w:val="001A53F5"/>
    <w:rsid w:val="001A7D64"/>
    <w:rsid w:val="001B16D8"/>
    <w:rsid w:val="001B3230"/>
    <w:rsid w:val="001B748C"/>
    <w:rsid w:val="001C0CD9"/>
    <w:rsid w:val="001C1236"/>
    <w:rsid w:val="001C1BCC"/>
    <w:rsid w:val="001C3E69"/>
    <w:rsid w:val="001C7723"/>
    <w:rsid w:val="001D1F62"/>
    <w:rsid w:val="001D38B3"/>
    <w:rsid w:val="001D7E06"/>
    <w:rsid w:val="001E0D21"/>
    <w:rsid w:val="001E290D"/>
    <w:rsid w:val="001E2E1F"/>
    <w:rsid w:val="001E47CD"/>
    <w:rsid w:val="001E53C9"/>
    <w:rsid w:val="001E58E4"/>
    <w:rsid w:val="001E6B36"/>
    <w:rsid w:val="001F02B4"/>
    <w:rsid w:val="001F05C2"/>
    <w:rsid w:val="001F2742"/>
    <w:rsid w:val="001F54CA"/>
    <w:rsid w:val="002012E7"/>
    <w:rsid w:val="00202A61"/>
    <w:rsid w:val="00202AAC"/>
    <w:rsid w:val="00203795"/>
    <w:rsid w:val="0020393C"/>
    <w:rsid w:val="002044F0"/>
    <w:rsid w:val="00210555"/>
    <w:rsid w:val="00213481"/>
    <w:rsid w:val="00213C8C"/>
    <w:rsid w:val="00215848"/>
    <w:rsid w:val="00217125"/>
    <w:rsid w:val="002215BD"/>
    <w:rsid w:val="00221697"/>
    <w:rsid w:val="00222B8C"/>
    <w:rsid w:val="002238B6"/>
    <w:rsid w:val="00224420"/>
    <w:rsid w:val="0022461D"/>
    <w:rsid w:val="00224786"/>
    <w:rsid w:val="002256F3"/>
    <w:rsid w:val="002258C2"/>
    <w:rsid w:val="00225B25"/>
    <w:rsid w:val="0023085C"/>
    <w:rsid w:val="002317F0"/>
    <w:rsid w:val="00233F72"/>
    <w:rsid w:val="002344AC"/>
    <w:rsid w:val="002354F8"/>
    <w:rsid w:val="00236FF0"/>
    <w:rsid w:val="002374AB"/>
    <w:rsid w:val="0023793C"/>
    <w:rsid w:val="002423C2"/>
    <w:rsid w:val="002429D1"/>
    <w:rsid w:val="0024640E"/>
    <w:rsid w:val="0025187B"/>
    <w:rsid w:val="00252954"/>
    <w:rsid w:val="00254FC7"/>
    <w:rsid w:val="002557B6"/>
    <w:rsid w:val="002605E4"/>
    <w:rsid w:val="00260A83"/>
    <w:rsid w:val="00262DE8"/>
    <w:rsid w:val="00262F67"/>
    <w:rsid w:val="002641E6"/>
    <w:rsid w:val="002669F7"/>
    <w:rsid w:val="00266F24"/>
    <w:rsid w:val="002677A1"/>
    <w:rsid w:val="00267D86"/>
    <w:rsid w:val="00270A40"/>
    <w:rsid w:val="00272A19"/>
    <w:rsid w:val="00273ED8"/>
    <w:rsid w:val="00275283"/>
    <w:rsid w:val="002756DB"/>
    <w:rsid w:val="0028045D"/>
    <w:rsid w:val="00283068"/>
    <w:rsid w:val="00283553"/>
    <w:rsid w:val="00284D5F"/>
    <w:rsid w:val="002866E3"/>
    <w:rsid w:val="00286BC4"/>
    <w:rsid w:val="0029078C"/>
    <w:rsid w:val="00293E7B"/>
    <w:rsid w:val="0029481E"/>
    <w:rsid w:val="00295AF3"/>
    <w:rsid w:val="00297EB1"/>
    <w:rsid w:val="002A355E"/>
    <w:rsid w:val="002A6388"/>
    <w:rsid w:val="002A7382"/>
    <w:rsid w:val="002A7F8C"/>
    <w:rsid w:val="002B2290"/>
    <w:rsid w:val="002B292E"/>
    <w:rsid w:val="002B2EFF"/>
    <w:rsid w:val="002B3B87"/>
    <w:rsid w:val="002B5A1D"/>
    <w:rsid w:val="002C1801"/>
    <w:rsid w:val="002C33CC"/>
    <w:rsid w:val="002C484E"/>
    <w:rsid w:val="002C5275"/>
    <w:rsid w:val="002C7A23"/>
    <w:rsid w:val="002D04BC"/>
    <w:rsid w:val="002D0D77"/>
    <w:rsid w:val="002D15FF"/>
    <w:rsid w:val="002D180C"/>
    <w:rsid w:val="002D2113"/>
    <w:rsid w:val="002D24C7"/>
    <w:rsid w:val="002D3A7A"/>
    <w:rsid w:val="002D4F04"/>
    <w:rsid w:val="002E0366"/>
    <w:rsid w:val="002E0A89"/>
    <w:rsid w:val="002E0F1C"/>
    <w:rsid w:val="002E1C3A"/>
    <w:rsid w:val="002E2D37"/>
    <w:rsid w:val="002E3863"/>
    <w:rsid w:val="002E3D73"/>
    <w:rsid w:val="002E47EA"/>
    <w:rsid w:val="002E5527"/>
    <w:rsid w:val="002E68EF"/>
    <w:rsid w:val="002F0A8C"/>
    <w:rsid w:val="002F26FE"/>
    <w:rsid w:val="002F6105"/>
    <w:rsid w:val="002F73B6"/>
    <w:rsid w:val="002F76B7"/>
    <w:rsid w:val="00300EE8"/>
    <w:rsid w:val="0030340F"/>
    <w:rsid w:val="00303BB1"/>
    <w:rsid w:val="00303F1D"/>
    <w:rsid w:val="003044DD"/>
    <w:rsid w:val="00305373"/>
    <w:rsid w:val="00305FF2"/>
    <w:rsid w:val="00306003"/>
    <w:rsid w:val="00306A1F"/>
    <w:rsid w:val="00307B9C"/>
    <w:rsid w:val="00311628"/>
    <w:rsid w:val="0031614B"/>
    <w:rsid w:val="003163B6"/>
    <w:rsid w:val="00321E45"/>
    <w:rsid w:val="00322F08"/>
    <w:rsid w:val="00323A57"/>
    <w:rsid w:val="00323D85"/>
    <w:rsid w:val="00326467"/>
    <w:rsid w:val="00326547"/>
    <w:rsid w:val="00326D9A"/>
    <w:rsid w:val="003300FF"/>
    <w:rsid w:val="003319D7"/>
    <w:rsid w:val="00332724"/>
    <w:rsid w:val="00332C78"/>
    <w:rsid w:val="003340DC"/>
    <w:rsid w:val="003355E8"/>
    <w:rsid w:val="00335E40"/>
    <w:rsid w:val="00336B78"/>
    <w:rsid w:val="003400E2"/>
    <w:rsid w:val="003435D3"/>
    <w:rsid w:val="0034421C"/>
    <w:rsid w:val="003458DA"/>
    <w:rsid w:val="00345E00"/>
    <w:rsid w:val="00351A68"/>
    <w:rsid w:val="0035211A"/>
    <w:rsid w:val="003534DB"/>
    <w:rsid w:val="00354DE0"/>
    <w:rsid w:val="003615D6"/>
    <w:rsid w:val="00361FC6"/>
    <w:rsid w:val="0036302E"/>
    <w:rsid w:val="0036514D"/>
    <w:rsid w:val="00365AB1"/>
    <w:rsid w:val="00365AC2"/>
    <w:rsid w:val="00366285"/>
    <w:rsid w:val="00367467"/>
    <w:rsid w:val="00367E10"/>
    <w:rsid w:val="0037449A"/>
    <w:rsid w:val="003748A1"/>
    <w:rsid w:val="00375A79"/>
    <w:rsid w:val="00375B40"/>
    <w:rsid w:val="003777F2"/>
    <w:rsid w:val="00382427"/>
    <w:rsid w:val="003827D7"/>
    <w:rsid w:val="00384F13"/>
    <w:rsid w:val="003863A3"/>
    <w:rsid w:val="00387655"/>
    <w:rsid w:val="00387B59"/>
    <w:rsid w:val="00390810"/>
    <w:rsid w:val="003916E7"/>
    <w:rsid w:val="0039320C"/>
    <w:rsid w:val="003946F1"/>
    <w:rsid w:val="00394CD4"/>
    <w:rsid w:val="00395321"/>
    <w:rsid w:val="003965F5"/>
    <w:rsid w:val="003A0591"/>
    <w:rsid w:val="003A1CE2"/>
    <w:rsid w:val="003A3806"/>
    <w:rsid w:val="003A3C77"/>
    <w:rsid w:val="003A4822"/>
    <w:rsid w:val="003A51C1"/>
    <w:rsid w:val="003A6510"/>
    <w:rsid w:val="003B2BE8"/>
    <w:rsid w:val="003B46D3"/>
    <w:rsid w:val="003C0CC4"/>
    <w:rsid w:val="003C138A"/>
    <w:rsid w:val="003C2CEE"/>
    <w:rsid w:val="003C3B61"/>
    <w:rsid w:val="003C56E7"/>
    <w:rsid w:val="003C5822"/>
    <w:rsid w:val="003C6A1D"/>
    <w:rsid w:val="003C73C2"/>
    <w:rsid w:val="003D0AE5"/>
    <w:rsid w:val="003D118A"/>
    <w:rsid w:val="003D2B34"/>
    <w:rsid w:val="003D2FEC"/>
    <w:rsid w:val="003D34D8"/>
    <w:rsid w:val="003D3CEA"/>
    <w:rsid w:val="003D6632"/>
    <w:rsid w:val="003D68B4"/>
    <w:rsid w:val="003E20F3"/>
    <w:rsid w:val="003E496B"/>
    <w:rsid w:val="003E628B"/>
    <w:rsid w:val="003E69AF"/>
    <w:rsid w:val="003F0271"/>
    <w:rsid w:val="003F0392"/>
    <w:rsid w:val="003F05F0"/>
    <w:rsid w:val="003F29CD"/>
    <w:rsid w:val="003F2DEB"/>
    <w:rsid w:val="003F3DF5"/>
    <w:rsid w:val="00402B02"/>
    <w:rsid w:val="004030D5"/>
    <w:rsid w:val="00405396"/>
    <w:rsid w:val="00405AD8"/>
    <w:rsid w:val="00405DCF"/>
    <w:rsid w:val="0040635C"/>
    <w:rsid w:val="004078CC"/>
    <w:rsid w:val="00416288"/>
    <w:rsid w:val="00417D49"/>
    <w:rsid w:val="00420FC2"/>
    <w:rsid w:val="004221DD"/>
    <w:rsid w:val="00424B52"/>
    <w:rsid w:val="004262AF"/>
    <w:rsid w:val="00426437"/>
    <w:rsid w:val="0042677E"/>
    <w:rsid w:val="0043233C"/>
    <w:rsid w:val="00436681"/>
    <w:rsid w:val="0044132F"/>
    <w:rsid w:val="004430BD"/>
    <w:rsid w:val="00443E6D"/>
    <w:rsid w:val="00444A58"/>
    <w:rsid w:val="00452BC7"/>
    <w:rsid w:val="004537DE"/>
    <w:rsid w:val="00453A14"/>
    <w:rsid w:val="00455E75"/>
    <w:rsid w:val="00456122"/>
    <w:rsid w:val="004579E0"/>
    <w:rsid w:val="00457B2C"/>
    <w:rsid w:val="00457C44"/>
    <w:rsid w:val="0046167D"/>
    <w:rsid w:val="00461B0C"/>
    <w:rsid w:val="004637EB"/>
    <w:rsid w:val="00463CBA"/>
    <w:rsid w:val="004735DB"/>
    <w:rsid w:val="0047376E"/>
    <w:rsid w:val="004742F8"/>
    <w:rsid w:val="00474C66"/>
    <w:rsid w:val="004767A4"/>
    <w:rsid w:val="004777D9"/>
    <w:rsid w:val="00482A4E"/>
    <w:rsid w:val="00482A87"/>
    <w:rsid w:val="00486107"/>
    <w:rsid w:val="00486138"/>
    <w:rsid w:val="004865BF"/>
    <w:rsid w:val="00490EF3"/>
    <w:rsid w:val="0049175E"/>
    <w:rsid w:val="004923DC"/>
    <w:rsid w:val="00492AC9"/>
    <w:rsid w:val="00493C94"/>
    <w:rsid w:val="00493F68"/>
    <w:rsid w:val="00494236"/>
    <w:rsid w:val="004971AA"/>
    <w:rsid w:val="004A0D22"/>
    <w:rsid w:val="004A18DE"/>
    <w:rsid w:val="004A3A09"/>
    <w:rsid w:val="004A52DE"/>
    <w:rsid w:val="004A6252"/>
    <w:rsid w:val="004A6CA4"/>
    <w:rsid w:val="004B0E27"/>
    <w:rsid w:val="004B2882"/>
    <w:rsid w:val="004B4CF4"/>
    <w:rsid w:val="004B6767"/>
    <w:rsid w:val="004C0666"/>
    <w:rsid w:val="004C51CF"/>
    <w:rsid w:val="004C51D9"/>
    <w:rsid w:val="004C7F64"/>
    <w:rsid w:val="004D148B"/>
    <w:rsid w:val="004D2D1A"/>
    <w:rsid w:val="004D4F09"/>
    <w:rsid w:val="004D557E"/>
    <w:rsid w:val="004D5F8D"/>
    <w:rsid w:val="004E006F"/>
    <w:rsid w:val="004E08A7"/>
    <w:rsid w:val="004E14B4"/>
    <w:rsid w:val="004F03F0"/>
    <w:rsid w:val="004F04AE"/>
    <w:rsid w:val="004F1248"/>
    <w:rsid w:val="004F1F43"/>
    <w:rsid w:val="004F2707"/>
    <w:rsid w:val="004F33A6"/>
    <w:rsid w:val="004F4EFC"/>
    <w:rsid w:val="004F5965"/>
    <w:rsid w:val="004F5EC7"/>
    <w:rsid w:val="004F693C"/>
    <w:rsid w:val="00500D6B"/>
    <w:rsid w:val="00501790"/>
    <w:rsid w:val="00501A2F"/>
    <w:rsid w:val="0050245C"/>
    <w:rsid w:val="00502736"/>
    <w:rsid w:val="005027C4"/>
    <w:rsid w:val="005072FD"/>
    <w:rsid w:val="00507566"/>
    <w:rsid w:val="0051022B"/>
    <w:rsid w:val="00511284"/>
    <w:rsid w:val="005114FE"/>
    <w:rsid w:val="00511666"/>
    <w:rsid w:val="0051243B"/>
    <w:rsid w:val="005149E1"/>
    <w:rsid w:val="005163A8"/>
    <w:rsid w:val="005224E8"/>
    <w:rsid w:val="00523279"/>
    <w:rsid w:val="00525D3F"/>
    <w:rsid w:val="005270BD"/>
    <w:rsid w:val="00527A06"/>
    <w:rsid w:val="0053371E"/>
    <w:rsid w:val="005349BB"/>
    <w:rsid w:val="00537ED5"/>
    <w:rsid w:val="005408CC"/>
    <w:rsid w:val="00540A99"/>
    <w:rsid w:val="00541B9F"/>
    <w:rsid w:val="00543171"/>
    <w:rsid w:val="005438D8"/>
    <w:rsid w:val="00543A29"/>
    <w:rsid w:val="005457FA"/>
    <w:rsid w:val="00545811"/>
    <w:rsid w:val="00547434"/>
    <w:rsid w:val="00551821"/>
    <w:rsid w:val="0055230D"/>
    <w:rsid w:val="00555F38"/>
    <w:rsid w:val="00556A09"/>
    <w:rsid w:val="00556F50"/>
    <w:rsid w:val="00557029"/>
    <w:rsid w:val="00563421"/>
    <w:rsid w:val="005645FC"/>
    <w:rsid w:val="0056499F"/>
    <w:rsid w:val="00564CF4"/>
    <w:rsid w:val="00565B29"/>
    <w:rsid w:val="005705AA"/>
    <w:rsid w:val="0057065F"/>
    <w:rsid w:val="00573E99"/>
    <w:rsid w:val="005748D4"/>
    <w:rsid w:val="005751EA"/>
    <w:rsid w:val="0057556B"/>
    <w:rsid w:val="00577E10"/>
    <w:rsid w:val="00580987"/>
    <w:rsid w:val="00581AF0"/>
    <w:rsid w:val="00582036"/>
    <w:rsid w:val="00583F48"/>
    <w:rsid w:val="0058453B"/>
    <w:rsid w:val="00585CD7"/>
    <w:rsid w:val="005865D2"/>
    <w:rsid w:val="005866EB"/>
    <w:rsid w:val="00590345"/>
    <w:rsid w:val="00591B92"/>
    <w:rsid w:val="00591E52"/>
    <w:rsid w:val="00592488"/>
    <w:rsid w:val="005953AF"/>
    <w:rsid w:val="00597C1B"/>
    <w:rsid w:val="005A4EDA"/>
    <w:rsid w:val="005A4FD6"/>
    <w:rsid w:val="005B0CB6"/>
    <w:rsid w:val="005B0D39"/>
    <w:rsid w:val="005B1C54"/>
    <w:rsid w:val="005B2782"/>
    <w:rsid w:val="005B468C"/>
    <w:rsid w:val="005B5CB5"/>
    <w:rsid w:val="005B7D94"/>
    <w:rsid w:val="005C021F"/>
    <w:rsid w:val="005C1261"/>
    <w:rsid w:val="005C1952"/>
    <w:rsid w:val="005C1E7F"/>
    <w:rsid w:val="005C4A73"/>
    <w:rsid w:val="005C5354"/>
    <w:rsid w:val="005C5EB7"/>
    <w:rsid w:val="005D14A9"/>
    <w:rsid w:val="005D24D3"/>
    <w:rsid w:val="005D2ADE"/>
    <w:rsid w:val="005D31BE"/>
    <w:rsid w:val="005D389F"/>
    <w:rsid w:val="005D41FF"/>
    <w:rsid w:val="005D4D23"/>
    <w:rsid w:val="005D6E6B"/>
    <w:rsid w:val="005E016A"/>
    <w:rsid w:val="005E149E"/>
    <w:rsid w:val="005E1A5E"/>
    <w:rsid w:val="005E1F57"/>
    <w:rsid w:val="005E533F"/>
    <w:rsid w:val="005E5342"/>
    <w:rsid w:val="005E7429"/>
    <w:rsid w:val="005F0497"/>
    <w:rsid w:val="005F0B6D"/>
    <w:rsid w:val="005F6C82"/>
    <w:rsid w:val="006042EF"/>
    <w:rsid w:val="0060521A"/>
    <w:rsid w:val="00605E98"/>
    <w:rsid w:val="00611223"/>
    <w:rsid w:val="00612E0E"/>
    <w:rsid w:val="00613399"/>
    <w:rsid w:val="00616AE7"/>
    <w:rsid w:val="00616C11"/>
    <w:rsid w:val="006171E0"/>
    <w:rsid w:val="00617B07"/>
    <w:rsid w:val="00620688"/>
    <w:rsid w:val="0062102E"/>
    <w:rsid w:val="00621D1A"/>
    <w:rsid w:val="006244FF"/>
    <w:rsid w:val="006257C1"/>
    <w:rsid w:val="00627161"/>
    <w:rsid w:val="00630CD3"/>
    <w:rsid w:val="006322F4"/>
    <w:rsid w:val="00633124"/>
    <w:rsid w:val="00634379"/>
    <w:rsid w:val="00634486"/>
    <w:rsid w:val="0063632A"/>
    <w:rsid w:val="0064225A"/>
    <w:rsid w:val="00644026"/>
    <w:rsid w:val="00644C11"/>
    <w:rsid w:val="00651221"/>
    <w:rsid w:val="00651337"/>
    <w:rsid w:val="0065160F"/>
    <w:rsid w:val="00652E22"/>
    <w:rsid w:val="00653727"/>
    <w:rsid w:val="00653C28"/>
    <w:rsid w:val="00654200"/>
    <w:rsid w:val="0065492A"/>
    <w:rsid w:val="00655BDE"/>
    <w:rsid w:val="00657220"/>
    <w:rsid w:val="00660D7B"/>
    <w:rsid w:val="0066256E"/>
    <w:rsid w:val="00664B9C"/>
    <w:rsid w:val="006654E5"/>
    <w:rsid w:val="00670930"/>
    <w:rsid w:val="00673965"/>
    <w:rsid w:val="0067636F"/>
    <w:rsid w:val="0068176F"/>
    <w:rsid w:val="0068479A"/>
    <w:rsid w:val="00684C46"/>
    <w:rsid w:val="0068547E"/>
    <w:rsid w:val="0069018E"/>
    <w:rsid w:val="00694334"/>
    <w:rsid w:val="00696083"/>
    <w:rsid w:val="006963CD"/>
    <w:rsid w:val="006967DF"/>
    <w:rsid w:val="006973AF"/>
    <w:rsid w:val="006A1D9F"/>
    <w:rsid w:val="006A2C58"/>
    <w:rsid w:val="006A334A"/>
    <w:rsid w:val="006A388A"/>
    <w:rsid w:val="006A3A19"/>
    <w:rsid w:val="006A47E3"/>
    <w:rsid w:val="006A4B35"/>
    <w:rsid w:val="006A5132"/>
    <w:rsid w:val="006A78B5"/>
    <w:rsid w:val="006A7A70"/>
    <w:rsid w:val="006B0BB4"/>
    <w:rsid w:val="006B0CED"/>
    <w:rsid w:val="006B3088"/>
    <w:rsid w:val="006B7191"/>
    <w:rsid w:val="006B7D21"/>
    <w:rsid w:val="006C159B"/>
    <w:rsid w:val="006C615F"/>
    <w:rsid w:val="006C7A6C"/>
    <w:rsid w:val="006C7E06"/>
    <w:rsid w:val="006D04CC"/>
    <w:rsid w:val="006D10AD"/>
    <w:rsid w:val="006D17DD"/>
    <w:rsid w:val="006D1EC7"/>
    <w:rsid w:val="006D2F99"/>
    <w:rsid w:val="006D6EE3"/>
    <w:rsid w:val="006D7549"/>
    <w:rsid w:val="006D76B0"/>
    <w:rsid w:val="006E0E7E"/>
    <w:rsid w:val="006E4E82"/>
    <w:rsid w:val="006E50A0"/>
    <w:rsid w:val="006E51D6"/>
    <w:rsid w:val="006E775C"/>
    <w:rsid w:val="006E7BAE"/>
    <w:rsid w:val="006F0435"/>
    <w:rsid w:val="006F358F"/>
    <w:rsid w:val="006F3CD3"/>
    <w:rsid w:val="006F3E42"/>
    <w:rsid w:val="00700E88"/>
    <w:rsid w:val="007048D5"/>
    <w:rsid w:val="00704A40"/>
    <w:rsid w:val="00707195"/>
    <w:rsid w:val="007075AA"/>
    <w:rsid w:val="007116DB"/>
    <w:rsid w:val="00712254"/>
    <w:rsid w:val="007151DA"/>
    <w:rsid w:val="007169D9"/>
    <w:rsid w:val="0072332D"/>
    <w:rsid w:val="007260DC"/>
    <w:rsid w:val="00726DE1"/>
    <w:rsid w:val="007320C9"/>
    <w:rsid w:val="00732F6C"/>
    <w:rsid w:val="00734108"/>
    <w:rsid w:val="00736379"/>
    <w:rsid w:val="007372D5"/>
    <w:rsid w:val="00737B2C"/>
    <w:rsid w:val="00740D46"/>
    <w:rsid w:val="0074175E"/>
    <w:rsid w:val="00741844"/>
    <w:rsid w:val="00742399"/>
    <w:rsid w:val="00742A38"/>
    <w:rsid w:val="00743492"/>
    <w:rsid w:val="00743B8E"/>
    <w:rsid w:val="0074505A"/>
    <w:rsid w:val="0074646E"/>
    <w:rsid w:val="007505E8"/>
    <w:rsid w:val="0075104B"/>
    <w:rsid w:val="00751BC3"/>
    <w:rsid w:val="00755707"/>
    <w:rsid w:val="00756BDC"/>
    <w:rsid w:val="00756E61"/>
    <w:rsid w:val="00757B5E"/>
    <w:rsid w:val="00763AB5"/>
    <w:rsid w:val="00765227"/>
    <w:rsid w:val="00767D15"/>
    <w:rsid w:val="007700FB"/>
    <w:rsid w:val="007750FA"/>
    <w:rsid w:val="00776320"/>
    <w:rsid w:val="0077665A"/>
    <w:rsid w:val="00776A2E"/>
    <w:rsid w:val="00776E10"/>
    <w:rsid w:val="00777355"/>
    <w:rsid w:val="0078281C"/>
    <w:rsid w:val="00783C1C"/>
    <w:rsid w:val="00784932"/>
    <w:rsid w:val="0078543A"/>
    <w:rsid w:val="00785D3A"/>
    <w:rsid w:val="00786321"/>
    <w:rsid w:val="00787333"/>
    <w:rsid w:val="00787DE0"/>
    <w:rsid w:val="00791656"/>
    <w:rsid w:val="007918CA"/>
    <w:rsid w:val="0079515C"/>
    <w:rsid w:val="0079717C"/>
    <w:rsid w:val="00797A2F"/>
    <w:rsid w:val="007A10C6"/>
    <w:rsid w:val="007A3944"/>
    <w:rsid w:val="007A7A95"/>
    <w:rsid w:val="007B144A"/>
    <w:rsid w:val="007B3094"/>
    <w:rsid w:val="007B6746"/>
    <w:rsid w:val="007B6C2A"/>
    <w:rsid w:val="007B7297"/>
    <w:rsid w:val="007C0D49"/>
    <w:rsid w:val="007C1C4B"/>
    <w:rsid w:val="007C3085"/>
    <w:rsid w:val="007C34FA"/>
    <w:rsid w:val="007C42F4"/>
    <w:rsid w:val="007C5278"/>
    <w:rsid w:val="007C60AE"/>
    <w:rsid w:val="007D065B"/>
    <w:rsid w:val="007D170E"/>
    <w:rsid w:val="007D18C0"/>
    <w:rsid w:val="007D42AA"/>
    <w:rsid w:val="007D44DA"/>
    <w:rsid w:val="007D6C13"/>
    <w:rsid w:val="007D7A10"/>
    <w:rsid w:val="007E0F9E"/>
    <w:rsid w:val="007E214E"/>
    <w:rsid w:val="007E421F"/>
    <w:rsid w:val="007E6770"/>
    <w:rsid w:val="007E6951"/>
    <w:rsid w:val="007E6AB5"/>
    <w:rsid w:val="007F4C38"/>
    <w:rsid w:val="007F65AA"/>
    <w:rsid w:val="007F7BAC"/>
    <w:rsid w:val="007F7CF9"/>
    <w:rsid w:val="007F7FA9"/>
    <w:rsid w:val="00803626"/>
    <w:rsid w:val="008052C7"/>
    <w:rsid w:val="00806505"/>
    <w:rsid w:val="0080679A"/>
    <w:rsid w:val="00807046"/>
    <w:rsid w:val="00807FA3"/>
    <w:rsid w:val="00812872"/>
    <w:rsid w:val="00813E94"/>
    <w:rsid w:val="008143D9"/>
    <w:rsid w:val="00815A6E"/>
    <w:rsid w:val="00816D0A"/>
    <w:rsid w:val="00816F15"/>
    <w:rsid w:val="008212DD"/>
    <w:rsid w:val="00821AAF"/>
    <w:rsid w:val="00822FF5"/>
    <w:rsid w:val="00823B17"/>
    <w:rsid w:val="008253BD"/>
    <w:rsid w:val="00826A43"/>
    <w:rsid w:val="00832124"/>
    <w:rsid w:val="008323C1"/>
    <w:rsid w:val="008349B8"/>
    <w:rsid w:val="008360A7"/>
    <w:rsid w:val="00840046"/>
    <w:rsid w:val="008405B3"/>
    <w:rsid w:val="008423E9"/>
    <w:rsid w:val="0084269E"/>
    <w:rsid w:val="008428A8"/>
    <w:rsid w:val="00845CAA"/>
    <w:rsid w:val="00845EE9"/>
    <w:rsid w:val="00846EB2"/>
    <w:rsid w:val="00847A4A"/>
    <w:rsid w:val="00851D0C"/>
    <w:rsid w:val="00851F11"/>
    <w:rsid w:val="00851F37"/>
    <w:rsid w:val="0085455B"/>
    <w:rsid w:val="0085481C"/>
    <w:rsid w:val="0085522A"/>
    <w:rsid w:val="0085522E"/>
    <w:rsid w:val="00855689"/>
    <w:rsid w:val="00855C16"/>
    <w:rsid w:val="00855C83"/>
    <w:rsid w:val="00856129"/>
    <w:rsid w:val="008569BC"/>
    <w:rsid w:val="008569E3"/>
    <w:rsid w:val="00860608"/>
    <w:rsid w:val="00862FCF"/>
    <w:rsid w:val="00864C6E"/>
    <w:rsid w:val="00866CFE"/>
    <w:rsid w:val="00867367"/>
    <w:rsid w:val="00872428"/>
    <w:rsid w:val="00872E2F"/>
    <w:rsid w:val="00872FC7"/>
    <w:rsid w:val="00873A6E"/>
    <w:rsid w:val="00873B6D"/>
    <w:rsid w:val="0087593B"/>
    <w:rsid w:val="0087682B"/>
    <w:rsid w:val="00877EDD"/>
    <w:rsid w:val="0088048E"/>
    <w:rsid w:val="0088638C"/>
    <w:rsid w:val="00886532"/>
    <w:rsid w:val="00886F7A"/>
    <w:rsid w:val="00891D2F"/>
    <w:rsid w:val="008921D7"/>
    <w:rsid w:val="00893127"/>
    <w:rsid w:val="00893CD8"/>
    <w:rsid w:val="00895912"/>
    <w:rsid w:val="008A2501"/>
    <w:rsid w:val="008A5164"/>
    <w:rsid w:val="008A60D8"/>
    <w:rsid w:val="008A7C84"/>
    <w:rsid w:val="008B0F8D"/>
    <w:rsid w:val="008B121F"/>
    <w:rsid w:val="008B1670"/>
    <w:rsid w:val="008B209C"/>
    <w:rsid w:val="008B745B"/>
    <w:rsid w:val="008B75DB"/>
    <w:rsid w:val="008C0056"/>
    <w:rsid w:val="008C4771"/>
    <w:rsid w:val="008C4C71"/>
    <w:rsid w:val="008C4E37"/>
    <w:rsid w:val="008C5AE8"/>
    <w:rsid w:val="008D0B9D"/>
    <w:rsid w:val="008D0FE0"/>
    <w:rsid w:val="008D129C"/>
    <w:rsid w:val="008D30EE"/>
    <w:rsid w:val="008D3718"/>
    <w:rsid w:val="008D4506"/>
    <w:rsid w:val="008D509F"/>
    <w:rsid w:val="008D6E50"/>
    <w:rsid w:val="008E035E"/>
    <w:rsid w:val="008E0C25"/>
    <w:rsid w:val="008E300E"/>
    <w:rsid w:val="008E5CCD"/>
    <w:rsid w:val="008F0726"/>
    <w:rsid w:val="008F0F96"/>
    <w:rsid w:val="008F14C4"/>
    <w:rsid w:val="008F1C7D"/>
    <w:rsid w:val="008F2A6F"/>
    <w:rsid w:val="008F3C85"/>
    <w:rsid w:val="008F451B"/>
    <w:rsid w:val="009010FE"/>
    <w:rsid w:val="00902F29"/>
    <w:rsid w:val="009035DC"/>
    <w:rsid w:val="00906413"/>
    <w:rsid w:val="00910CDF"/>
    <w:rsid w:val="00911439"/>
    <w:rsid w:val="0091145C"/>
    <w:rsid w:val="00911475"/>
    <w:rsid w:val="009114F0"/>
    <w:rsid w:val="00912567"/>
    <w:rsid w:val="0091268A"/>
    <w:rsid w:val="009132C7"/>
    <w:rsid w:val="009138C1"/>
    <w:rsid w:val="00915D57"/>
    <w:rsid w:val="009160C4"/>
    <w:rsid w:val="0091722C"/>
    <w:rsid w:val="009204DD"/>
    <w:rsid w:val="00921548"/>
    <w:rsid w:val="009217BD"/>
    <w:rsid w:val="009218FE"/>
    <w:rsid w:val="009219EB"/>
    <w:rsid w:val="00927ACD"/>
    <w:rsid w:val="00927FA0"/>
    <w:rsid w:val="009307B7"/>
    <w:rsid w:val="00932540"/>
    <w:rsid w:val="009334C0"/>
    <w:rsid w:val="00936B11"/>
    <w:rsid w:val="00936DFE"/>
    <w:rsid w:val="00941105"/>
    <w:rsid w:val="00943174"/>
    <w:rsid w:val="00943B97"/>
    <w:rsid w:val="00945CCF"/>
    <w:rsid w:val="00950D06"/>
    <w:rsid w:val="00951EF0"/>
    <w:rsid w:val="0095387A"/>
    <w:rsid w:val="009560D4"/>
    <w:rsid w:val="00956110"/>
    <w:rsid w:val="009579AD"/>
    <w:rsid w:val="009617DF"/>
    <w:rsid w:val="009617E2"/>
    <w:rsid w:val="009618B7"/>
    <w:rsid w:val="00962B0A"/>
    <w:rsid w:val="00964F24"/>
    <w:rsid w:val="00965BB1"/>
    <w:rsid w:val="00965DAC"/>
    <w:rsid w:val="009702F9"/>
    <w:rsid w:val="009706D2"/>
    <w:rsid w:val="00974159"/>
    <w:rsid w:val="00975174"/>
    <w:rsid w:val="00977821"/>
    <w:rsid w:val="0098095F"/>
    <w:rsid w:val="00981F71"/>
    <w:rsid w:val="00983003"/>
    <w:rsid w:val="00984EE7"/>
    <w:rsid w:val="009858DC"/>
    <w:rsid w:val="00985AB6"/>
    <w:rsid w:val="00986721"/>
    <w:rsid w:val="0098697A"/>
    <w:rsid w:val="00986E77"/>
    <w:rsid w:val="00992C5C"/>
    <w:rsid w:val="00993F43"/>
    <w:rsid w:val="00994AF3"/>
    <w:rsid w:val="00996556"/>
    <w:rsid w:val="009A1D32"/>
    <w:rsid w:val="009A20F6"/>
    <w:rsid w:val="009A4B1B"/>
    <w:rsid w:val="009A76C7"/>
    <w:rsid w:val="009B0066"/>
    <w:rsid w:val="009B0F31"/>
    <w:rsid w:val="009B177E"/>
    <w:rsid w:val="009B3CAE"/>
    <w:rsid w:val="009B6184"/>
    <w:rsid w:val="009C4519"/>
    <w:rsid w:val="009C46AB"/>
    <w:rsid w:val="009C4C95"/>
    <w:rsid w:val="009C5350"/>
    <w:rsid w:val="009C668A"/>
    <w:rsid w:val="009C73C1"/>
    <w:rsid w:val="009D188E"/>
    <w:rsid w:val="009D2BB9"/>
    <w:rsid w:val="009D3FE4"/>
    <w:rsid w:val="009D78A5"/>
    <w:rsid w:val="009E0B8C"/>
    <w:rsid w:val="009E637A"/>
    <w:rsid w:val="009E70EB"/>
    <w:rsid w:val="009F126C"/>
    <w:rsid w:val="009F352B"/>
    <w:rsid w:val="009F35C6"/>
    <w:rsid w:val="009F5218"/>
    <w:rsid w:val="009F7B5A"/>
    <w:rsid w:val="00A05D4D"/>
    <w:rsid w:val="00A0782C"/>
    <w:rsid w:val="00A11A31"/>
    <w:rsid w:val="00A130E3"/>
    <w:rsid w:val="00A14563"/>
    <w:rsid w:val="00A16346"/>
    <w:rsid w:val="00A1729F"/>
    <w:rsid w:val="00A21764"/>
    <w:rsid w:val="00A22284"/>
    <w:rsid w:val="00A22541"/>
    <w:rsid w:val="00A22591"/>
    <w:rsid w:val="00A2502B"/>
    <w:rsid w:val="00A26591"/>
    <w:rsid w:val="00A26AA8"/>
    <w:rsid w:val="00A30BDC"/>
    <w:rsid w:val="00A30D24"/>
    <w:rsid w:val="00A31543"/>
    <w:rsid w:val="00A34873"/>
    <w:rsid w:val="00A370FE"/>
    <w:rsid w:val="00A37BFE"/>
    <w:rsid w:val="00A404D1"/>
    <w:rsid w:val="00A42B04"/>
    <w:rsid w:val="00A43BCF"/>
    <w:rsid w:val="00A44577"/>
    <w:rsid w:val="00A44B1F"/>
    <w:rsid w:val="00A461B1"/>
    <w:rsid w:val="00A47BE8"/>
    <w:rsid w:val="00A56C8C"/>
    <w:rsid w:val="00A57A78"/>
    <w:rsid w:val="00A57B55"/>
    <w:rsid w:val="00A61F93"/>
    <w:rsid w:val="00A65391"/>
    <w:rsid w:val="00A66028"/>
    <w:rsid w:val="00A66F7F"/>
    <w:rsid w:val="00A70196"/>
    <w:rsid w:val="00A7131A"/>
    <w:rsid w:val="00A72159"/>
    <w:rsid w:val="00A76652"/>
    <w:rsid w:val="00A80018"/>
    <w:rsid w:val="00A80BC3"/>
    <w:rsid w:val="00A81335"/>
    <w:rsid w:val="00A81A56"/>
    <w:rsid w:val="00A82A83"/>
    <w:rsid w:val="00A840B1"/>
    <w:rsid w:val="00A84151"/>
    <w:rsid w:val="00A905E1"/>
    <w:rsid w:val="00A90FAE"/>
    <w:rsid w:val="00A94A39"/>
    <w:rsid w:val="00A95649"/>
    <w:rsid w:val="00AA06BA"/>
    <w:rsid w:val="00AA3571"/>
    <w:rsid w:val="00AA5931"/>
    <w:rsid w:val="00AA597A"/>
    <w:rsid w:val="00AA5FAA"/>
    <w:rsid w:val="00AB19C8"/>
    <w:rsid w:val="00AB1A3E"/>
    <w:rsid w:val="00AB1D2F"/>
    <w:rsid w:val="00AB290D"/>
    <w:rsid w:val="00AB5009"/>
    <w:rsid w:val="00AB5383"/>
    <w:rsid w:val="00AB68C9"/>
    <w:rsid w:val="00AB7A9A"/>
    <w:rsid w:val="00AC02C0"/>
    <w:rsid w:val="00AC0BED"/>
    <w:rsid w:val="00AC12E0"/>
    <w:rsid w:val="00AC2A06"/>
    <w:rsid w:val="00AC54D7"/>
    <w:rsid w:val="00AC5CCE"/>
    <w:rsid w:val="00AC640C"/>
    <w:rsid w:val="00AC66A4"/>
    <w:rsid w:val="00AC6B80"/>
    <w:rsid w:val="00AC6DD7"/>
    <w:rsid w:val="00AC71AF"/>
    <w:rsid w:val="00AD5819"/>
    <w:rsid w:val="00AD7053"/>
    <w:rsid w:val="00AD715B"/>
    <w:rsid w:val="00AE196B"/>
    <w:rsid w:val="00AE2546"/>
    <w:rsid w:val="00AE326A"/>
    <w:rsid w:val="00AE4E0D"/>
    <w:rsid w:val="00AE65D3"/>
    <w:rsid w:val="00AE73E0"/>
    <w:rsid w:val="00AE7C2D"/>
    <w:rsid w:val="00AF013D"/>
    <w:rsid w:val="00AF0DCA"/>
    <w:rsid w:val="00AF1348"/>
    <w:rsid w:val="00AF201E"/>
    <w:rsid w:val="00AF226C"/>
    <w:rsid w:val="00AF52AA"/>
    <w:rsid w:val="00AF57B4"/>
    <w:rsid w:val="00AF5D8C"/>
    <w:rsid w:val="00B007A3"/>
    <w:rsid w:val="00B05CCE"/>
    <w:rsid w:val="00B117A1"/>
    <w:rsid w:val="00B11AE3"/>
    <w:rsid w:val="00B11AF7"/>
    <w:rsid w:val="00B15334"/>
    <w:rsid w:val="00B16430"/>
    <w:rsid w:val="00B2061F"/>
    <w:rsid w:val="00B21BCB"/>
    <w:rsid w:val="00B23491"/>
    <w:rsid w:val="00B24A6F"/>
    <w:rsid w:val="00B25B82"/>
    <w:rsid w:val="00B260B0"/>
    <w:rsid w:val="00B26336"/>
    <w:rsid w:val="00B26C34"/>
    <w:rsid w:val="00B26E49"/>
    <w:rsid w:val="00B3003A"/>
    <w:rsid w:val="00B307EB"/>
    <w:rsid w:val="00B317F6"/>
    <w:rsid w:val="00B328BB"/>
    <w:rsid w:val="00B35D17"/>
    <w:rsid w:val="00B3622F"/>
    <w:rsid w:val="00B36C0B"/>
    <w:rsid w:val="00B41594"/>
    <w:rsid w:val="00B41D86"/>
    <w:rsid w:val="00B41F50"/>
    <w:rsid w:val="00B44F65"/>
    <w:rsid w:val="00B45322"/>
    <w:rsid w:val="00B46C61"/>
    <w:rsid w:val="00B507EE"/>
    <w:rsid w:val="00B55683"/>
    <w:rsid w:val="00B559B4"/>
    <w:rsid w:val="00B562BF"/>
    <w:rsid w:val="00B563B1"/>
    <w:rsid w:val="00B62201"/>
    <w:rsid w:val="00B62B2F"/>
    <w:rsid w:val="00B63025"/>
    <w:rsid w:val="00B64ABA"/>
    <w:rsid w:val="00B668D4"/>
    <w:rsid w:val="00B67658"/>
    <w:rsid w:val="00B67E22"/>
    <w:rsid w:val="00B72B36"/>
    <w:rsid w:val="00B7397E"/>
    <w:rsid w:val="00B74253"/>
    <w:rsid w:val="00B74A55"/>
    <w:rsid w:val="00B77146"/>
    <w:rsid w:val="00B779F4"/>
    <w:rsid w:val="00B8524D"/>
    <w:rsid w:val="00B8552B"/>
    <w:rsid w:val="00B85C4B"/>
    <w:rsid w:val="00B87F12"/>
    <w:rsid w:val="00B936D9"/>
    <w:rsid w:val="00B94792"/>
    <w:rsid w:val="00B95133"/>
    <w:rsid w:val="00B97500"/>
    <w:rsid w:val="00BA3767"/>
    <w:rsid w:val="00BA5A3C"/>
    <w:rsid w:val="00BB4B1D"/>
    <w:rsid w:val="00BC0C50"/>
    <w:rsid w:val="00BC35EB"/>
    <w:rsid w:val="00BC4936"/>
    <w:rsid w:val="00BC5B3A"/>
    <w:rsid w:val="00BC6157"/>
    <w:rsid w:val="00BC65F6"/>
    <w:rsid w:val="00BC6816"/>
    <w:rsid w:val="00BC7AC9"/>
    <w:rsid w:val="00BD0B3D"/>
    <w:rsid w:val="00BD1803"/>
    <w:rsid w:val="00BD2257"/>
    <w:rsid w:val="00BD7068"/>
    <w:rsid w:val="00BE03A8"/>
    <w:rsid w:val="00BE068B"/>
    <w:rsid w:val="00BE2175"/>
    <w:rsid w:val="00BE2335"/>
    <w:rsid w:val="00BE2B0C"/>
    <w:rsid w:val="00BE3A75"/>
    <w:rsid w:val="00BE4B66"/>
    <w:rsid w:val="00BE6772"/>
    <w:rsid w:val="00BE6A69"/>
    <w:rsid w:val="00BF2D31"/>
    <w:rsid w:val="00BF4639"/>
    <w:rsid w:val="00BF47A8"/>
    <w:rsid w:val="00BF4E8A"/>
    <w:rsid w:val="00BF6944"/>
    <w:rsid w:val="00BF699B"/>
    <w:rsid w:val="00BF71C1"/>
    <w:rsid w:val="00BF780A"/>
    <w:rsid w:val="00BF7F8B"/>
    <w:rsid w:val="00C01142"/>
    <w:rsid w:val="00C018D9"/>
    <w:rsid w:val="00C0388E"/>
    <w:rsid w:val="00C045B4"/>
    <w:rsid w:val="00C06C71"/>
    <w:rsid w:val="00C12A8A"/>
    <w:rsid w:val="00C14563"/>
    <w:rsid w:val="00C17D35"/>
    <w:rsid w:val="00C21D73"/>
    <w:rsid w:val="00C255A3"/>
    <w:rsid w:val="00C26EC3"/>
    <w:rsid w:val="00C27738"/>
    <w:rsid w:val="00C27742"/>
    <w:rsid w:val="00C30016"/>
    <w:rsid w:val="00C301D1"/>
    <w:rsid w:val="00C30B78"/>
    <w:rsid w:val="00C31B64"/>
    <w:rsid w:val="00C324B7"/>
    <w:rsid w:val="00C32C0B"/>
    <w:rsid w:val="00C32FEF"/>
    <w:rsid w:val="00C34D9E"/>
    <w:rsid w:val="00C35002"/>
    <w:rsid w:val="00C35864"/>
    <w:rsid w:val="00C408EA"/>
    <w:rsid w:val="00C5122A"/>
    <w:rsid w:val="00C5124A"/>
    <w:rsid w:val="00C53C6F"/>
    <w:rsid w:val="00C53DB7"/>
    <w:rsid w:val="00C55E62"/>
    <w:rsid w:val="00C5604C"/>
    <w:rsid w:val="00C57516"/>
    <w:rsid w:val="00C614DF"/>
    <w:rsid w:val="00C6187C"/>
    <w:rsid w:val="00C63AE0"/>
    <w:rsid w:val="00C63F37"/>
    <w:rsid w:val="00C64F27"/>
    <w:rsid w:val="00C71C67"/>
    <w:rsid w:val="00C7287D"/>
    <w:rsid w:val="00C740F1"/>
    <w:rsid w:val="00C760B9"/>
    <w:rsid w:val="00C77683"/>
    <w:rsid w:val="00C82E00"/>
    <w:rsid w:val="00C84602"/>
    <w:rsid w:val="00C853BE"/>
    <w:rsid w:val="00C857B8"/>
    <w:rsid w:val="00C86C14"/>
    <w:rsid w:val="00C92BF8"/>
    <w:rsid w:val="00C933F5"/>
    <w:rsid w:val="00C937B7"/>
    <w:rsid w:val="00C963B2"/>
    <w:rsid w:val="00C963E2"/>
    <w:rsid w:val="00C96986"/>
    <w:rsid w:val="00C97461"/>
    <w:rsid w:val="00CA21BF"/>
    <w:rsid w:val="00CA62D7"/>
    <w:rsid w:val="00CA74F6"/>
    <w:rsid w:val="00CA7624"/>
    <w:rsid w:val="00CB203D"/>
    <w:rsid w:val="00CB388A"/>
    <w:rsid w:val="00CB561A"/>
    <w:rsid w:val="00CB619A"/>
    <w:rsid w:val="00CB7E82"/>
    <w:rsid w:val="00CC01AE"/>
    <w:rsid w:val="00CC0C9A"/>
    <w:rsid w:val="00CC1696"/>
    <w:rsid w:val="00CC17B1"/>
    <w:rsid w:val="00CC47ED"/>
    <w:rsid w:val="00CC4A31"/>
    <w:rsid w:val="00CC4B7B"/>
    <w:rsid w:val="00CC4CD8"/>
    <w:rsid w:val="00CC4D40"/>
    <w:rsid w:val="00CC4EDF"/>
    <w:rsid w:val="00CC52F8"/>
    <w:rsid w:val="00CD1535"/>
    <w:rsid w:val="00CD15EF"/>
    <w:rsid w:val="00CD18EA"/>
    <w:rsid w:val="00CD43F7"/>
    <w:rsid w:val="00CD5A9D"/>
    <w:rsid w:val="00CE2AF4"/>
    <w:rsid w:val="00CE381F"/>
    <w:rsid w:val="00CE63A8"/>
    <w:rsid w:val="00CE7265"/>
    <w:rsid w:val="00CF4C85"/>
    <w:rsid w:val="00D00A43"/>
    <w:rsid w:val="00D01738"/>
    <w:rsid w:val="00D02DA3"/>
    <w:rsid w:val="00D037E3"/>
    <w:rsid w:val="00D049CA"/>
    <w:rsid w:val="00D070D7"/>
    <w:rsid w:val="00D11081"/>
    <w:rsid w:val="00D1160B"/>
    <w:rsid w:val="00D124AE"/>
    <w:rsid w:val="00D145CF"/>
    <w:rsid w:val="00D157A3"/>
    <w:rsid w:val="00D16180"/>
    <w:rsid w:val="00D25BCC"/>
    <w:rsid w:val="00D2733B"/>
    <w:rsid w:val="00D275C3"/>
    <w:rsid w:val="00D30372"/>
    <w:rsid w:val="00D30780"/>
    <w:rsid w:val="00D313D2"/>
    <w:rsid w:val="00D3248E"/>
    <w:rsid w:val="00D33606"/>
    <w:rsid w:val="00D342BD"/>
    <w:rsid w:val="00D35573"/>
    <w:rsid w:val="00D40C59"/>
    <w:rsid w:val="00D40EEF"/>
    <w:rsid w:val="00D4172B"/>
    <w:rsid w:val="00D43BA8"/>
    <w:rsid w:val="00D44A0F"/>
    <w:rsid w:val="00D473B2"/>
    <w:rsid w:val="00D47B34"/>
    <w:rsid w:val="00D50A3E"/>
    <w:rsid w:val="00D51ABF"/>
    <w:rsid w:val="00D532BD"/>
    <w:rsid w:val="00D55A2F"/>
    <w:rsid w:val="00D567BA"/>
    <w:rsid w:val="00D570E5"/>
    <w:rsid w:val="00D60C25"/>
    <w:rsid w:val="00D60D3B"/>
    <w:rsid w:val="00D62367"/>
    <w:rsid w:val="00D6390C"/>
    <w:rsid w:val="00D651BB"/>
    <w:rsid w:val="00D6531F"/>
    <w:rsid w:val="00D669D5"/>
    <w:rsid w:val="00D66AAD"/>
    <w:rsid w:val="00D70472"/>
    <w:rsid w:val="00D71229"/>
    <w:rsid w:val="00D71C7D"/>
    <w:rsid w:val="00D72F7B"/>
    <w:rsid w:val="00D738E8"/>
    <w:rsid w:val="00D756D6"/>
    <w:rsid w:val="00D76283"/>
    <w:rsid w:val="00D80394"/>
    <w:rsid w:val="00D810CE"/>
    <w:rsid w:val="00D810D3"/>
    <w:rsid w:val="00D86A9F"/>
    <w:rsid w:val="00D914C8"/>
    <w:rsid w:val="00D914E4"/>
    <w:rsid w:val="00D94EE9"/>
    <w:rsid w:val="00D95B4B"/>
    <w:rsid w:val="00D96580"/>
    <w:rsid w:val="00D96B98"/>
    <w:rsid w:val="00D97340"/>
    <w:rsid w:val="00DA1540"/>
    <w:rsid w:val="00DA29F0"/>
    <w:rsid w:val="00DA53DC"/>
    <w:rsid w:val="00DA7A17"/>
    <w:rsid w:val="00DB1A67"/>
    <w:rsid w:val="00DB2D55"/>
    <w:rsid w:val="00DB5ED2"/>
    <w:rsid w:val="00DB64B4"/>
    <w:rsid w:val="00DB6A35"/>
    <w:rsid w:val="00DB6A78"/>
    <w:rsid w:val="00DC574B"/>
    <w:rsid w:val="00DC621B"/>
    <w:rsid w:val="00DC64F2"/>
    <w:rsid w:val="00DC7B28"/>
    <w:rsid w:val="00DD18F6"/>
    <w:rsid w:val="00DD2A2E"/>
    <w:rsid w:val="00DD4724"/>
    <w:rsid w:val="00DD4C38"/>
    <w:rsid w:val="00DD6AAB"/>
    <w:rsid w:val="00DD7877"/>
    <w:rsid w:val="00DD7A0B"/>
    <w:rsid w:val="00DD7C83"/>
    <w:rsid w:val="00DE120A"/>
    <w:rsid w:val="00DE120F"/>
    <w:rsid w:val="00DE1305"/>
    <w:rsid w:val="00DE1343"/>
    <w:rsid w:val="00DE42B6"/>
    <w:rsid w:val="00DE63A9"/>
    <w:rsid w:val="00DE7626"/>
    <w:rsid w:val="00DF0D40"/>
    <w:rsid w:val="00DF323C"/>
    <w:rsid w:val="00DF3C22"/>
    <w:rsid w:val="00DF3CB4"/>
    <w:rsid w:val="00DF5BF7"/>
    <w:rsid w:val="00DF651C"/>
    <w:rsid w:val="00DF73EA"/>
    <w:rsid w:val="00DF788B"/>
    <w:rsid w:val="00DF7DDE"/>
    <w:rsid w:val="00E00DBF"/>
    <w:rsid w:val="00E03610"/>
    <w:rsid w:val="00E04E8E"/>
    <w:rsid w:val="00E065BF"/>
    <w:rsid w:val="00E076A1"/>
    <w:rsid w:val="00E12F72"/>
    <w:rsid w:val="00E149A8"/>
    <w:rsid w:val="00E14CF9"/>
    <w:rsid w:val="00E157FB"/>
    <w:rsid w:val="00E15CB5"/>
    <w:rsid w:val="00E20AA3"/>
    <w:rsid w:val="00E2275A"/>
    <w:rsid w:val="00E23CC9"/>
    <w:rsid w:val="00E23E22"/>
    <w:rsid w:val="00E24A6C"/>
    <w:rsid w:val="00E24FE5"/>
    <w:rsid w:val="00E26C64"/>
    <w:rsid w:val="00E3020F"/>
    <w:rsid w:val="00E30406"/>
    <w:rsid w:val="00E319ED"/>
    <w:rsid w:val="00E3372C"/>
    <w:rsid w:val="00E37691"/>
    <w:rsid w:val="00E42497"/>
    <w:rsid w:val="00E449EC"/>
    <w:rsid w:val="00E5104D"/>
    <w:rsid w:val="00E51279"/>
    <w:rsid w:val="00E52BA1"/>
    <w:rsid w:val="00E56972"/>
    <w:rsid w:val="00E617DC"/>
    <w:rsid w:val="00E61AFC"/>
    <w:rsid w:val="00E61DE7"/>
    <w:rsid w:val="00E61F50"/>
    <w:rsid w:val="00E63A9E"/>
    <w:rsid w:val="00E64F28"/>
    <w:rsid w:val="00E6610C"/>
    <w:rsid w:val="00E66387"/>
    <w:rsid w:val="00E6675B"/>
    <w:rsid w:val="00E708ED"/>
    <w:rsid w:val="00E77135"/>
    <w:rsid w:val="00E77633"/>
    <w:rsid w:val="00E77B13"/>
    <w:rsid w:val="00E77E6C"/>
    <w:rsid w:val="00E81762"/>
    <w:rsid w:val="00E818EB"/>
    <w:rsid w:val="00E83109"/>
    <w:rsid w:val="00E83DE9"/>
    <w:rsid w:val="00E84762"/>
    <w:rsid w:val="00E863D3"/>
    <w:rsid w:val="00E866BE"/>
    <w:rsid w:val="00E87C70"/>
    <w:rsid w:val="00E87F03"/>
    <w:rsid w:val="00E9074C"/>
    <w:rsid w:val="00E90EF3"/>
    <w:rsid w:val="00E91CDB"/>
    <w:rsid w:val="00E92414"/>
    <w:rsid w:val="00E935EC"/>
    <w:rsid w:val="00E944F3"/>
    <w:rsid w:val="00E963E2"/>
    <w:rsid w:val="00E977E1"/>
    <w:rsid w:val="00EA170C"/>
    <w:rsid w:val="00EA2013"/>
    <w:rsid w:val="00EA20CF"/>
    <w:rsid w:val="00EA2386"/>
    <w:rsid w:val="00EA3B07"/>
    <w:rsid w:val="00EA478F"/>
    <w:rsid w:val="00EB0BEF"/>
    <w:rsid w:val="00EB3536"/>
    <w:rsid w:val="00EB4328"/>
    <w:rsid w:val="00EC1BEC"/>
    <w:rsid w:val="00EC3600"/>
    <w:rsid w:val="00EC6FF3"/>
    <w:rsid w:val="00ED1414"/>
    <w:rsid w:val="00ED1584"/>
    <w:rsid w:val="00ED1DD2"/>
    <w:rsid w:val="00ED253C"/>
    <w:rsid w:val="00ED4C7E"/>
    <w:rsid w:val="00EE10F6"/>
    <w:rsid w:val="00EE34F0"/>
    <w:rsid w:val="00EE451A"/>
    <w:rsid w:val="00EE6724"/>
    <w:rsid w:val="00EE7079"/>
    <w:rsid w:val="00EF0189"/>
    <w:rsid w:val="00EF323A"/>
    <w:rsid w:val="00EF38A8"/>
    <w:rsid w:val="00EF6643"/>
    <w:rsid w:val="00EF7659"/>
    <w:rsid w:val="00EF7E6F"/>
    <w:rsid w:val="00EF7E74"/>
    <w:rsid w:val="00F010DC"/>
    <w:rsid w:val="00F02AA9"/>
    <w:rsid w:val="00F04977"/>
    <w:rsid w:val="00F05F2D"/>
    <w:rsid w:val="00F06629"/>
    <w:rsid w:val="00F07C17"/>
    <w:rsid w:val="00F07E1C"/>
    <w:rsid w:val="00F11A03"/>
    <w:rsid w:val="00F11D9F"/>
    <w:rsid w:val="00F12D57"/>
    <w:rsid w:val="00F17A57"/>
    <w:rsid w:val="00F21791"/>
    <w:rsid w:val="00F23AD0"/>
    <w:rsid w:val="00F27389"/>
    <w:rsid w:val="00F27B28"/>
    <w:rsid w:val="00F304FA"/>
    <w:rsid w:val="00F34334"/>
    <w:rsid w:val="00F34588"/>
    <w:rsid w:val="00F3589F"/>
    <w:rsid w:val="00F413C7"/>
    <w:rsid w:val="00F42802"/>
    <w:rsid w:val="00F47CB8"/>
    <w:rsid w:val="00F50F3C"/>
    <w:rsid w:val="00F513DE"/>
    <w:rsid w:val="00F52695"/>
    <w:rsid w:val="00F57928"/>
    <w:rsid w:val="00F57D7F"/>
    <w:rsid w:val="00F62CF4"/>
    <w:rsid w:val="00F65F49"/>
    <w:rsid w:val="00F6764E"/>
    <w:rsid w:val="00F7032A"/>
    <w:rsid w:val="00F76856"/>
    <w:rsid w:val="00F7686D"/>
    <w:rsid w:val="00F76AD5"/>
    <w:rsid w:val="00F77FEA"/>
    <w:rsid w:val="00F80CB2"/>
    <w:rsid w:val="00F80DCB"/>
    <w:rsid w:val="00F81DF3"/>
    <w:rsid w:val="00F900CD"/>
    <w:rsid w:val="00F90DF6"/>
    <w:rsid w:val="00F91CA5"/>
    <w:rsid w:val="00F93E14"/>
    <w:rsid w:val="00F9726B"/>
    <w:rsid w:val="00FA0F79"/>
    <w:rsid w:val="00FA1D57"/>
    <w:rsid w:val="00FA2A28"/>
    <w:rsid w:val="00FA3813"/>
    <w:rsid w:val="00FA39D4"/>
    <w:rsid w:val="00FA4207"/>
    <w:rsid w:val="00FA57A1"/>
    <w:rsid w:val="00FA7CE0"/>
    <w:rsid w:val="00FB151E"/>
    <w:rsid w:val="00FB274F"/>
    <w:rsid w:val="00FB3304"/>
    <w:rsid w:val="00FB3674"/>
    <w:rsid w:val="00FB6B84"/>
    <w:rsid w:val="00FB7CCD"/>
    <w:rsid w:val="00FC0D89"/>
    <w:rsid w:val="00FC1B8D"/>
    <w:rsid w:val="00FC450E"/>
    <w:rsid w:val="00FC67F1"/>
    <w:rsid w:val="00FD021D"/>
    <w:rsid w:val="00FD1927"/>
    <w:rsid w:val="00FD3C7A"/>
    <w:rsid w:val="00FD3E8C"/>
    <w:rsid w:val="00FD585D"/>
    <w:rsid w:val="00FD751F"/>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paragraph" w:styleId="Sinespaciado">
    <w:name w:val="No Spacing"/>
    <w:uiPriority w:val="1"/>
    <w:qFormat/>
    <w:rsid w:val="00042B47"/>
    <w:pPr>
      <w:spacing w:after="0" w:line="240" w:lineRule="auto"/>
    </w:pPr>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33995">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334499537">
      <w:bodyDiv w:val="1"/>
      <w:marLeft w:val="0"/>
      <w:marRight w:val="0"/>
      <w:marTop w:val="0"/>
      <w:marBottom w:val="0"/>
      <w:divBdr>
        <w:top w:val="none" w:sz="0" w:space="0" w:color="auto"/>
        <w:left w:val="none" w:sz="0" w:space="0" w:color="auto"/>
        <w:bottom w:val="none" w:sz="0" w:space="0" w:color="auto"/>
        <w:right w:val="none" w:sz="0" w:space="0" w:color="auto"/>
      </w:divBdr>
    </w:div>
    <w:div w:id="373166167">
      <w:bodyDiv w:val="1"/>
      <w:marLeft w:val="0"/>
      <w:marRight w:val="0"/>
      <w:marTop w:val="0"/>
      <w:marBottom w:val="0"/>
      <w:divBdr>
        <w:top w:val="none" w:sz="0" w:space="0" w:color="auto"/>
        <w:left w:val="none" w:sz="0" w:space="0" w:color="auto"/>
        <w:bottom w:val="none" w:sz="0" w:space="0" w:color="auto"/>
        <w:right w:val="none" w:sz="0" w:space="0" w:color="auto"/>
      </w:divBdr>
    </w:div>
    <w:div w:id="440876743">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20632509">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745713823">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argaritaGallegosSotoOficial/photos/1028923407515386"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supreme.justia.com/cases/federal/us/551/449/" TargetMode="External"/><Relationship Id="rId2" Type="http://schemas.openxmlformats.org/officeDocument/2006/relationships/hyperlink" Target="https://supreme.justia.com/cases/federal/us/424/1/" TargetMode="External"/><Relationship Id="rId1" Type="http://schemas.openxmlformats.org/officeDocument/2006/relationships/hyperlink" Target="https://www.te.gob.mx/IUSEapp/tesisjur.aspx?idtesis=4/2018&amp;tpoBusqueda=S&amp;sWord=4/2018" TargetMode="External"/><Relationship Id="rId4" Type="http://schemas.openxmlformats.org/officeDocument/2006/relationships/hyperlink" Target="https://www.canva.com/es_mx/aprende/15-planos-fotograficos-que-debes-domina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9408</Words>
  <Characters>51749</Characters>
  <Application>Microsoft Office Word</Application>
  <DocSecurity>0</DocSecurity>
  <Lines>431</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2021-07-05T18:21:00Z</cp:lastPrinted>
  <dcterms:created xsi:type="dcterms:W3CDTF">2021-07-05T18:29:00Z</dcterms:created>
  <dcterms:modified xsi:type="dcterms:W3CDTF">2021-07-05T18:29:00Z</dcterms:modified>
</cp:coreProperties>
</file>