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F02" w:rsidRPr="0063102C" w:rsidRDefault="00100F02" w:rsidP="00B0059E">
      <w:pPr>
        <w:spacing w:line="360" w:lineRule="auto"/>
        <w:ind w:left="3969" w:right="36"/>
        <w:contextualSpacing/>
        <w:mirrorIndents/>
        <w:jc w:val="both"/>
        <w:rPr>
          <w:rFonts w:ascii="Arial Nova" w:hAnsi="Arial Nova" w:cs="Arial"/>
          <w:b/>
          <w:sz w:val="24"/>
          <w:szCs w:val="24"/>
          <w:lang w:val="es-MX"/>
        </w:rPr>
      </w:pPr>
      <w:bookmarkStart w:id="0" w:name="_GoBack"/>
      <w:bookmarkEnd w:id="0"/>
      <w:r w:rsidRPr="0063102C">
        <w:rPr>
          <w:rFonts w:ascii="Arial Nova" w:hAnsi="Arial Nova" w:cs="Arial"/>
          <w:b/>
          <w:sz w:val="24"/>
          <w:szCs w:val="24"/>
          <w:lang w:val="es-MX"/>
        </w:rPr>
        <w:t>PROCEDIMIENTO ESPECIAL SANCIONADOR</w:t>
      </w:r>
    </w:p>
    <w:p w:rsidR="00100F02" w:rsidRPr="0063102C" w:rsidRDefault="00100F02" w:rsidP="00B0059E">
      <w:pPr>
        <w:spacing w:line="360" w:lineRule="auto"/>
        <w:ind w:left="3969" w:right="36"/>
        <w:contextualSpacing/>
        <w:mirrorIndents/>
        <w:jc w:val="both"/>
        <w:rPr>
          <w:rFonts w:ascii="Arial Nova" w:hAnsi="Arial Nova" w:cs="Arial"/>
          <w:b/>
          <w:sz w:val="24"/>
          <w:szCs w:val="24"/>
          <w:lang w:val="es-MX"/>
        </w:rPr>
      </w:pPr>
      <w:bookmarkStart w:id="1" w:name="_Hlk9965641"/>
      <w:bookmarkStart w:id="2" w:name="_Hlk9957997"/>
      <w:r w:rsidRPr="0063102C">
        <w:rPr>
          <w:rFonts w:ascii="Arial Nova" w:hAnsi="Arial Nova" w:cs="Arial"/>
          <w:b/>
          <w:sz w:val="24"/>
          <w:szCs w:val="24"/>
          <w:lang w:val="es-MX"/>
        </w:rPr>
        <w:t xml:space="preserve">EXPEDIENTE: </w:t>
      </w:r>
      <w:r w:rsidRPr="0063102C">
        <w:rPr>
          <w:rFonts w:ascii="Arial Nova" w:hAnsi="Arial Nova" w:cs="Arial"/>
          <w:sz w:val="24"/>
          <w:szCs w:val="24"/>
          <w:lang w:val="es-MX"/>
        </w:rPr>
        <w:t>TEEA-PES-</w:t>
      </w:r>
      <w:r w:rsidR="00B46E25" w:rsidRPr="0063102C">
        <w:rPr>
          <w:rFonts w:ascii="Arial Nova" w:hAnsi="Arial Nova" w:cs="Arial"/>
          <w:sz w:val="24"/>
          <w:szCs w:val="24"/>
          <w:lang w:val="es-MX"/>
        </w:rPr>
        <w:t>014</w:t>
      </w:r>
      <w:r w:rsidR="00EC2EC1" w:rsidRPr="0063102C">
        <w:rPr>
          <w:rFonts w:ascii="Arial Nova" w:hAnsi="Arial Nova" w:cs="Arial"/>
          <w:sz w:val="24"/>
          <w:szCs w:val="24"/>
          <w:lang w:val="es-MX"/>
        </w:rPr>
        <w:t>/</w:t>
      </w:r>
      <w:r w:rsidRPr="0063102C">
        <w:rPr>
          <w:rFonts w:ascii="Arial Nova" w:hAnsi="Arial Nova" w:cs="Arial"/>
          <w:sz w:val="24"/>
          <w:szCs w:val="24"/>
          <w:lang w:val="es-MX"/>
        </w:rPr>
        <w:t>2019.</w:t>
      </w:r>
      <w:r w:rsidRPr="0063102C">
        <w:rPr>
          <w:rFonts w:ascii="Arial Nova" w:hAnsi="Arial Nova" w:cs="Arial"/>
          <w:b/>
          <w:sz w:val="24"/>
          <w:szCs w:val="24"/>
          <w:lang w:val="es-MX"/>
        </w:rPr>
        <w:t xml:space="preserve"> </w:t>
      </w:r>
    </w:p>
    <w:p w:rsidR="00C375BD" w:rsidRPr="0063102C" w:rsidRDefault="00C375BD" w:rsidP="00B0059E">
      <w:pPr>
        <w:spacing w:line="360" w:lineRule="auto"/>
        <w:ind w:left="3969" w:right="36"/>
        <w:contextualSpacing/>
        <w:mirrorIndents/>
        <w:jc w:val="both"/>
        <w:rPr>
          <w:rFonts w:ascii="Arial Nova" w:hAnsi="Arial Nova" w:cs="Arial"/>
          <w:sz w:val="24"/>
          <w:szCs w:val="24"/>
          <w:lang w:val="es-MX"/>
        </w:rPr>
      </w:pPr>
      <w:r w:rsidRPr="0063102C">
        <w:rPr>
          <w:rFonts w:ascii="Arial Nova" w:hAnsi="Arial Nova" w:cs="Arial"/>
          <w:b/>
          <w:sz w:val="24"/>
          <w:szCs w:val="24"/>
          <w:lang w:val="es-MX"/>
        </w:rPr>
        <w:t>DENUNCIANTE</w:t>
      </w:r>
      <w:r w:rsidR="00100F02" w:rsidRPr="0063102C">
        <w:rPr>
          <w:rFonts w:ascii="Arial Nova" w:hAnsi="Arial Nova" w:cs="Arial"/>
          <w:b/>
          <w:sz w:val="24"/>
          <w:szCs w:val="24"/>
          <w:lang w:val="es-MX"/>
        </w:rPr>
        <w:t xml:space="preserve">: </w:t>
      </w:r>
      <w:r w:rsidRPr="0063102C">
        <w:rPr>
          <w:rFonts w:ascii="Arial Nova" w:hAnsi="Arial Nova" w:cs="Arial"/>
          <w:sz w:val="24"/>
          <w:szCs w:val="24"/>
          <w:lang w:val="es-MX"/>
        </w:rPr>
        <w:t xml:space="preserve">LIC. </w:t>
      </w:r>
      <w:r w:rsidR="0070580B" w:rsidRPr="0063102C">
        <w:rPr>
          <w:rFonts w:ascii="Arial Nova" w:hAnsi="Arial Nova" w:cs="Arial"/>
          <w:sz w:val="24"/>
          <w:szCs w:val="24"/>
          <w:lang w:val="es-MX"/>
        </w:rPr>
        <w:t>DAVID ÁNGELES CASTAÑEDA</w:t>
      </w:r>
      <w:r w:rsidRPr="0063102C">
        <w:rPr>
          <w:rFonts w:ascii="Arial Nova" w:hAnsi="Arial Nova" w:cs="Arial"/>
          <w:sz w:val="24"/>
          <w:szCs w:val="24"/>
          <w:lang w:val="es-MX"/>
        </w:rPr>
        <w:t xml:space="preserve">, REPRESENTANTE PROPIETARIO </w:t>
      </w:r>
      <w:r w:rsidR="0030749F" w:rsidRPr="0063102C">
        <w:rPr>
          <w:rFonts w:ascii="Arial Nova" w:hAnsi="Arial Nova" w:cs="Arial"/>
          <w:sz w:val="24"/>
          <w:szCs w:val="24"/>
          <w:lang w:val="es-MX"/>
        </w:rPr>
        <w:t>DEL PARTIDO ACCIÓN NACIONAL</w:t>
      </w:r>
      <w:r w:rsidRPr="0063102C">
        <w:rPr>
          <w:rFonts w:ascii="Arial Nova" w:hAnsi="Arial Nova" w:cs="Arial"/>
          <w:sz w:val="24"/>
          <w:szCs w:val="24"/>
          <w:lang w:val="es-MX"/>
        </w:rPr>
        <w:t xml:space="preserve"> ANTE EL</w:t>
      </w:r>
      <w:r w:rsidR="00710F26" w:rsidRPr="0063102C">
        <w:rPr>
          <w:rFonts w:ascii="Arial Nova" w:hAnsi="Arial Nova" w:cs="Arial"/>
          <w:sz w:val="24"/>
          <w:szCs w:val="24"/>
          <w:lang w:val="es-MX"/>
        </w:rPr>
        <w:t xml:space="preserve"> CONSEJO </w:t>
      </w:r>
      <w:r w:rsidR="0070580B" w:rsidRPr="0063102C">
        <w:rPr>
          <w:rFonts w:ascii="Arial Nova" w:hAnsi="Arial Nova" w:cs="Arial"/>
          <w:sz w:val="24"/>
          <w:szCs w:val="24"/>
          <w:lang w:val="es-MX"/>
        </w:rPr>
        <w:t xml:space="preserve">MUNICIPAL </w:t>
      </w:r>
      <w:r w:rsidRPr="0063102C">
        <w:rPr>
          <w:rFonts w:ascii="Arial Nova" w:hAnsi="Arial Nova" w:cs="Arial"/>
          <w:sz w:val="24"/>
          <w:szCs w:val="24"/>
          <w:lang w:val="es-MX"/>
        </w:rPr>
        <w:t>DE AGUASCALIENTES</w:t>
      </w:r>
      <w:r w:rsidR="0070580B" w:rsidRPr="0063102C">
        <w:rPr>
          <w:rFonts w:ascii="Arial Nova" w:hAnsi="Arial Nova" w:cs="Arial"/>
          <w:sz w:val="24"/>
          <w:szCs w:val="24"/>
          <w:lang w:val="es-MX"/>
        </w:rPr>
        <w:t xml:space="preserve">, DEL INSTITUTO ESTATAL ELECTORAL. </w:t>
      </w:r>
    </w:p>
    <w:p w:rsidR="00100F02" w:rsidRPr="0063102C" w:rsidRDefault="00C375BD" w:rsidP="00B0059E">
      <w:pPr>
        <w:spacing w:line="360" w:lineRule="auto"/>
        <w:ind w:left="3969" w:right="36"/>
        <w:contextualSpacing/>
        <w:mirrorIndents/>
        <w:jc w:val="both"/>
        <w:rPr>
          <w:rFonts w:ascii="Arial Nova" w:hAnsi="Arial Nova" w:cs="Arial"/>
          <w:sz w:val="24"/>
          <w:szCs w:val="24"/>
          <w:lang w:val="es-MX"/>
        </w:rPr>
      </w:pPr>
      <w:r w:rsidRPr="0063102C">
        <w:rPr>
          <w:rFonts w:ascii="Arial Nova" w:hAnsi="Arial Nova" w:cs="Arial"/>
          <w:b/>
          <w:sz w:val="24"/>
          <w:szCs w:val="24"/>
          <w:lang w:val="es-MX"/>
        </w:rPr>
        <w:t>DENUNCIADO</w:t>
      </w:r>
      <w:r w:rsidR="00100F02" w:rsidRPr="0063102C">
        <w:rPr>
          <w:rFonts w:ascii="Arial Nova" w:hAnsi="Arial Nova" w:cs="Arial"/>
          <w:b/>
          <w:sz w:val="24"/>
          <w:szCs w:val="24"/>
          <w:lang w:val="es-MX"/>
        </w:rPr>
        <w:t xml:space="preserve">: </w:t>
      </w:r>
      <w:bookmarkStart w:id="3" w:name="_Hlk9965830"/>
      <w:r w:rsidR="00047072" w:rsidRPr="0063102C">
        <w:rPr>
          <w:rFonts w:ascii="Arial Nova" w:hAnsi="Arial Nova" w:cs="Arial"/>
          <w:sz w:val="24"/>
          <w:szCs w:val="24"/>
          <w:lang w:val="es-MX"/>
        </w:rPr>
        <w:t>FRANCISCO FEDERICO ARTURO ÁVILA ANAYA</w:t>
      </w:r>
      <w:bookmarkEnd w:id="3"/>
      <w:r w:rsidR="00661E51" w:rsidRPr="0063102C">
        <w:rPr>
          <w:rFonts w:ascii="Arial Nova" w:hAnsi="Arial Nova" w:cs="Arial"/>
          <w:sz w:val="24"/>
          <w:szCs w:val="24"/>
          <w:lang w:val="es-MX"/>
        </w:rPr>
        <w:t>, CANDIDAT</w:t>
      </w:r>
      <w:r w:rsidR="00047072" w:rsidRPr="0063102C">
        <w:rPr>
          <w:rFonts w:ascii="Arial Nova" w:hAnsi="Arial Nova" w:cs="Arial"/>
          <w:sz w:val="24"/>
          <w:szCs w:val="24"/>
          <w:lang w:val="es-MX"/>
        </w:rPr>
        <w:t>O</w:t>
      </w:r>
      <w:r w:rsidR="00661E51" w:rsidRPr="0063102C">
        <w:rPr>
          <w:rFonts w:ascii="Arial Nova" w:hAnsi="Arial Nova" w:cs="Arial"/>
          <w:sz w:val="24"/>
          <w:szCs w:val="24"/>
          <w:lang w:val="es-MX"/>
        </w:rPr>
        <w:t xml:space="preserve"> A </w:t>
      </w:r>
      <w:r w:rsidR="00047072" w:rsidRPr="0063102C">
        <w:rPr>
          <w:rFonts w:ascii="Arial Nova" w:hAnsi="Arial Nova" w:cs="Arial"/>
          <w:sz w:val="24"/>
          <w:szCs w:val="24"/>
          <w:lang w:val="es-MX"/>
        </w:rPr>
        <w:t>PRESIDENTE MUNICIPAL D</w:t>
      </w:r>
      <w:r w:rsidR="00661E51" w:rsidRPr="0063102C">
        <w:rPr>
          <w:rFonts w:ascii="Arial Nova" w:hAnsi="Arial Nova" w:cs="Arial"/>
          <w:sz w:val="24"/>
          <w:szCs w:val="24"/>
          <w:lang w:val="es-MX"/>
        </w:rPr>
        <w:t>E AGUASCALIENTES Y</w:t>
      </w:r>
      <w:r w:rsidR="00933827" w:rsidRPr="0063102C">
        <w:rPr>
          <w:rFonts w:ascii="Arial Nova" w:hAnsi="Arial Nova" w:cs="Arial"/>
          <w:sz w:val="24"/>
          <w:szCs w:val="24"/>
          <w:lang w:val="es-MX"/>
        </w:rPr>
        <w:t>/O</w:t>
      </w:r>
      <w:r w:rsidR="00885CB9" w:rsidRPr="0063102C">
        <w:rPr>
          <w:rFonts w:ascii="Arial Nova" w:hAnsi="Arial Nova" w:cs="Arial"/>
          <w:sz w:val="24"/>
          <w:szCs w:val="24"/>
          <w:lang w:val="es-MX"/>
        </w:rPr>
        <w:t xml:space="preserve"> </w:t>
      </w:r>
      <w:r w:rsidRPr="0063102C">
        <w:rPr>
          <w:rFonts w:ascii="Arial Nova" w:hAnsi="Arial Nova" w:cs="Arial"/>
          <w:sz w:val="24"/>
          <w:szCs w:val="24"/>
          <w:lang w:val="es-MX"/>
        </w:rPr>
        <w:t xml:space="preserve">PARTIDO </w:t>
      </w:r>
      <w:r w:rsidR="00885CB9" w:rsidRPr="0063102C">
        <w:rPr>
          <w:rFonts w:ascii="Arial Nova" w:hAnsi="Arial Nova" w:cs="Arial"/>
          <w:sz w:val="24"/>
          <w:szCs w:val="24"/>
          <w:lang w:val="es-MX"/>
        </w:rPr>
        <w:t>POLÍTICO MORENA</w:t>
      </w:r>
      <w:r w:rsidRPr="0063102C">
        <w:rPr>
          <w:rFonts w:ascii="Arial Nova" w:hAnsi="Arial Nova" w:cs="Arial"/>
          <w:sz w:val="24"/>
          <w:szCs w:val="24"/>
          <w:lang w:val="es-MX"/>
        </w:rPr>
        <w:t xml:space="preserve">. </w:t>
      </w:r>
    </w:p>
    <w:p w:rsidR="00100F02" w:rsidRPr="0063102C" w:rsidRDefault="00100F02" w:rsidP="00B0059E">
      <w:pPr>
        <w:spacing w:line="360" w:lineRule="auto"/>
        <w:ind w:left="3969" w:right="36"/>
        <w:contextualSpacing/>
        <w:mirrorIndents/>
        <w:jc w:val="both"/>
        <w:rPr>
          <w:rFonts w:ascii="Arial Nova" w:hAnsi="Arial Nova" w:cs="Arial"/>
          <w:sz w:val="24"/>
          <w:szCs w:val="24"/>
          <w:lang w:val="es-MX"/>
        </w:rPr>
      </w:pPr>
      <w:r w:rsidRPr="0063102C">
        <w:rPr>
          <w:rFonts w:ascii="Arial Nova" w:hAnsi="Arial Nova" w:cs="Arial"/>
          <w:b/>
          <w:sz w:val="24"/>
          <w:szCs w:val="24"/>
          <w:lang w:val="es-MX"/>
        </w:rPr>
        <w:t>MAGISTRAD</w:t>
      </w:r>
      <w:r w:rsidR="006B6398" w:rsidRPr="0063102C">
        <w:rPr>
          <w:rFonts w:ascii="Arial Nova" w:hAnsi="Arial Nova" w:cs="Arial"/>
          <w:b/>
          <w:sz w:val="24"/>
          <w:szCs w:val="24"/>
          <w:lang w:val="es-MX"/>
        </w:rPr>
        <w:t>A</w:t>
      </w:r>
      <w:r w:rsidRPr="0063102C">
        <w:rPr>
          <w:rFonts w:ascii="Arial Nova" w:hAnsi="Arial Nova" w:cs="Arial"/>
          <w:b/>
          <w:sz w:val="24"/>
          <w:szCs w:val="24"/>
          <w:lang w:val="es-MX"/>
        </w:rPr>
        <w:t xml:space="preserve"> PONENTE:</w:t>
      </w:r>
      <w:r w:rsidRPr="0063102C">
        <w:rPr>
          <w:rFonts w:ascii="Arial Nova" w:hAnsi="Arial Nova" w:cs="Arial"/>
          <w:sz w:val="24"/>
          <w:szCs w:val="24"/>
          <w:lang w:val="es-MX"/>
        </w:rPr>
        <w:t xml:space="preserve"> </w:t>
      </w:r>
      <w:r w:rsidR="006B6398" w:rsidRPr="0063102C">
        <w:rPr>
          <w:rFonts w:ascii="Arial Nova" w:hAnsi="Arial Nova" w:cs="Arial"/>
          <w:sz w:val="24"/>
          <w:szCs w:val="24"/>
          <w:lang w:val="es-MX"/>
        </w:rPr>
        <w:t>CLAUDIA ELOISA DÍAZ DE LEÓN GONZÁLEZ</w:t>
      </w:r>
    </w:p>
    <w:p w:rsidR="00100F02" w:rsidRPr="0063102C" w:rsidRDefault="00100F02" w:rsidP="00B0059E">
      <w:pPr>
        <w:spacing w:line="360" w:lineRule="auto"/>
        <w:ind w:left="3969" w:right="36"/>
        <w:contextualSpacing/>
        <w:mirrorIndents/>
        <w:jc w:val="both"/>
        <w:rPr>
          <w:rFonts w:ascii="Arial Nova" w:hAnsi="Arial Nova" w:cs="Arial"/>
          <w:sz w:val="24"/>
          <w:szCs w:val="24"/>
          <w:lang w:val="es-MX"/>
        </w:rPr>
      </w:pPr>
      <w:r w:rsidRPr="0063102C">
        <w:rPr>
          <w:rFonts w:ascii="Arial Nova" w:hAnsi="Arial Nova" w:cs="Arial"/>
          <w:b/>
          <w:sz w:val="24"/>
          <w:szCs w:val="24"/>
          <w:lang w:val="es-MX"/>
        </w:rPr>
        <w:t>SECRETARI</w:t>
      </w:r>
      <w:r w:rsidR="006B6398" w:rsidRPr="0063102C">
        <w:rPr>
          <w:rFonts w:ascii="Arial Nova" w:hAnsi="Arial Nova" w:cs="Arial"/>
          <w:b/>
          <w:sz w:val="24"/>
          <w:szCs w:val="24"/>
          <w:lang w:val="es-MX"/>
        </w:rPr>
        <w:t>O</w:t>
      </w:r>
      <w:r w:rsidRPr="0063102C">
        <w:rPr>
          <w:rFonts w:ascii="Arial Nova" w:hAnsi="Arial Nova" w:cs="Arial"/>
          <w:b/>
          <w:sz w:val="24"/>
          <w:szCs w:val="24"/>
          <w:lang w:val="es-MX"/>
        </w:rPr>
        <w:t xml:space="preserve"> DE ESTUDIO</w:t>
      </w:r>
      <w:r w:rsidR="006B6398" w:rsidRPr="0063102C">
        <w:rPr>
          <w:rStyle w:val="Refdenotaalpie"/>
          <w:rFonts w:ascii="Arial Nova" w:eastAsia="Arial" w:hAnsi="Arial Nova" w:cs="Arial"/>
          <w:b/>
          <w:sz w:val="24"/>
          <w:szCs w:val="24"/>
          <w:lang w:val="es-MX"/>
        </w:rPr>
        <w:footnoteReference w:id="1"/>
      </w:r>
      <w:r w:rsidRPr="0063102C">
        <w:rPr>
          <w:rFonts w:ascii="Arial Nova" w:hAnsi="Arial Nova" w:cs="Arial"/>
          <w:b/>
          <w:sz w:val="24"/>
          <w:szCs w:val="24"/>
          <w:lang w:val="es-MX"/>
        </w:rPr>
        <w:t xml:space="preserve">: </w:t>
      </w:r>
      <w:r w:rsidR="006B6398" w:rsidRPr="0063102C">
        <w:rPr>
          <w:rFonts w:ascii="Arial Nova" w:hAnsi="Arial Nova" w:cs="Arial"/>
          <w:sz w:val="24"/>
          <w:szCs w:val="24"/>
          <w:lang w:val="es-MX"/>
        </w:rPr>
        <w:t>N</w:t>
      </w:r>
      <w:r w:rsidR="00CE2C73" w:rsidRPr="0063102C">
        <w:rPr>
          <w:rFonts w:ascii="Arial Nova" w:hAnsi="Arial Nova" w:cs="Arial"/>
          <w:sz w:val="24"/>
          <w:szCs w:val="24"/>
          <w:lang w:val="es-MX"/>
        </w:rPr>
        <w:t>É</w:t>
      </w:r>
      <w:r w:rsidR="006B6398" w:rsidRPr="0063102C">
        <w:rPr>
          <w:rFonts w:ascii="Arial Nova" w:hAnsi="Arial Nova" w:cs="Arial"/>
          <w:sz w:val="24"/>
          <w:szCs w:val="24"/>
          <w:lang w:val="es-MX"/>
        </w:rPr>
        <w:t>STOR ENRIQUE RIVERA LÓPEZ</w:t>
      </w:r>
    </w:p>
    <w:bookmarkEnd w:id="1"/>
    <w:p w:rsidR="00100F02" w:rsidRPr="0063102C" w:rsidRDefault="00100F02" w:rsidP="00A60F93">
      <w:pPr>
        <w:spacing w:before="29" w:line="360" w:lineRule="auto"/>
        <w:ind w:left="1560" w:right="36"/>
        <w:rPr>
          <w:rFonts w:ascii="Arial Nova" w:eastAsia="Arial" w:hAnsi="Arial Nova" w:cs="Arial"/>
          <w:b/>
          <w:sz w:val="24"/>
          <w:szCs w:val="24"/>
          <w:lang w:val="es-MX"/>
        </w:rPr>
      </w:pPr>
    </w:p>
    <w:bookmarkEnd w:id="2"/>
    <w:p w:rsidR="006B6398" w:rsidRPr="0063102C" w:rsidRDefault="006B6398" w:rsidP="00A60F93">
      <w:pPr>
        <w:pStyle w:val="NormalWeb"/>
        <w:spacing w:before="0" w:beforeAutospacing="0" w:after="0" w:afterAutospacing="0" w:line="360" w:lineRule="auto"/>
        <w:ind w:right="36"/>
        <w:contextualSpacing/>
        <w:mirrorIndents/>
        <w:jc w:val="right"/>
        <w:rPr>
          <w:rFonts w:ascii="Arial Nova" w:hAnsi="Arial Nova" w:cs="Arial"/>
        </w:rPr>
      </w:pPr>
      <w:r w:rsidRPr="0063102C">
        <w:rPr>
          <w:rFonts w:ascii="Arial Nova" w:hAnsi="Arial Nova" w:cs="Arial"/>
        </w:rPr>
        <w:t xml:space="preserve">Aguascalientes, Aguascalientes, a </w:t>
      </w:r>
      <w:r w:rsidR="00B46E25" w:rsidRPr="0063102C">
        <w:rPr>
          <w:rFonts w:ascii="Arial Nova" w:hAnsi="Arial Nova" w:cs="Arial"/>
        </w:rPr>
        <w:t>seis</w:t>
      </w:r>
      <w:r w:rsidRPr="0063102C">
        <w:rPr>
          <w:rFonts w:ascii="Arial Nova" w:hAnsi="Arial Nova" w:cs="Arial"/>
        </w:rPr>
        <w:t xml:space="preserve"> de </w:t>
      </w:r>
      <w:r w:rsidR="00B46E25" w:rsidRPr="0063102C">
        <w:rPr>
          <w:rFonts w:ascii="Arial Nova" w:hAnsi="Arial Nova" w:cs="Arial"/>
        </w:rPr>
        <w:t>junio</w:t>
      </w:r>
      <w:r w:rsidRPr="0063102C">
        <w:rPr>
          <w:rFonts w:ascii="Arial Nova" w:hAnsi="Arial Nova" w:cs="Arial"/>
        </w:rPr>
        <w:t xml:space="preserve"> de dos mil diecinueve.</w:t>
      </w:r>
    </w:p>
    <w:p w:rsidR="009038DD" w:rsidRPr="0063102C" w:rsidRDefault="009038DD" w:rsidP="00A60F93">
      <w:pPr>
        <w:spacing w:line="360" w:lineRule="auto"/>
        <w:ind w:right="36"/>
        <w:rPr>
          <w:rFonts w:ascii="Arial Nova" w:hAnsi="Arial Nova"/>
          <w:sz w:val="24"/>
          <w:szCs w:val="24"/>
          <w:lang w:val="es-MX"/>
        </w:rPr>
      </w:pPr>
    </w:p>
    <w:p w:rsidR="009038DD" w:rsidRPr="0063102C" w:rsidRDefault="009038DD" w:rsidP="00A60F93">
      <w:pPr>
        <w:spacing w:line="360" w:lineRule="auto"/>
        <w:ind w:right="36"/>
        <w:jc w:val="both"/>
        <w:rPr>
          <w:rFonts w:ascii="Arial Nova" w:eastAsia="Arial" w:hAnsi="Arial Nova" w:cs="Arial"/>
          <w:b/>
          <w:sz w:val="24"/>
          <w:szCs w:val="24"/>
          <w:lang w:val="es-MX"/>
        </w:rPr>
      </w:pPr>
      <w:r w:rsidRPr="0063102C">
        <w:rPr>
          <w:rFonts w:ascii="Arial Nova" w:eastAsia="Arial" w:hAnsi="Arial Nova" w:cs="Arial"/>
          <w:b/>
          <w:spacing w:val="1"/>
          <w:sz w:val="24"/>
          <w:szCs w:val="24"/>
          <w:lang w:val="es-MX"/>
        </w:rPr>
        <w:t>S</w:t>
      </w:r>
      <w:r w:rsidRPr="0063102C">
        <w:rPr>
          <w:rFonts w:ascii="Arial Nova" w:eastAsia="Arial" w:hAnsi="Arial Nova" w:cs="Arial"/>
          <w:b/>
          <w:sz w:val="24"/>
          <w:szCs w:val="24"/>
          <w:lang w:val="es-MX"/>
        </w:rPr>
        <w:t>ente</w:t>
      </w:r>
      <w:r w:rsidRPr="0063102C">
        <w:rPr>
          <w:rFonts w:ascii="Arial Nova" w:eastAsia="Arial" w:hAnsi="Arial Nova" w:cs="Arial"/>
          <w:b/>
          <w:spacing w:val="1"/>
          <w:sz w:val="24"/>
          <w:szCs w:val="24"/>
          <w:lang w:val="es-MX"/>
        </w:rPr>
        <w:t>n</w:t>
      </w:r>
      <w:r w:rsidRPr="0063102C">
        <w:rPr>
          <w:rFonts w:ascii="Arial Nova" w:eastAsia="Arial" w:hAnsi="Arial Nova" w:cs="Arial"/>
          <w:b/>
          <w:sz w:val="24"/>
          <w:szCs w:val="24"/>
          <w:lang w:val="es-MX"/>
        </w:rPr>
        <w:t>cia</w:t>
      </w:r>
      <w:r w:rsidRPr="0063102C">
        <w:rPr>
          <w:rFonts w:ascii="Arial Nova" w:eastAsia="Arial" w:hAnsi="Arial Nova" w:cs="Arial"/>
          <w:b/>
          <w:spacing w:val="7"/>
          <w:sz w:val="24"/>
          <w:szCs w:val="24"/>
          <w:lang w:val="es-MX"/>
        </w:rPr>
        <w:t xml:space="preserve"> </w:t>
      </w:r>
      <w:r w:rsidRPr="0063102C">
        <w:rPr>
          <w:rFonts w:ascii="Arial Nova" w:eastAsia="Arial" w:hAnsi="Arial Nova" w:cs="Arial"/>
          <w:b/>
          <w:sz w:val="24"/>
          <w:szCs w:val="24"/>
          <w:lang w:val="es-MX"/>
        </w:rPr>
        <w:t>d</w:t>
      </w:r>
      <w:r w:rsidRPr="0063102C">
        <w:rPr>
          <w:rFonts w:ascii="Arial Nova" w:eastAsia="Arial" w:hAnsi="Arial Nova" w:cs="Arial"/>
          <w:b/>
          <w:spacing w:val="-1"/>
          <w:sz w:val="24"/>
          <w:szCs w:val="24"/>
          <w:lang w:val="es-MX"/>
        </w:rPr>
        <w:t>e</w:t>
      </w:r>
      <w:r w:rsidRPr="0063102C">
        <w:rPr>
          <w:rFonts w:ascii="Arial Nova" w:eastAsia="Arial" w:hAnsi="Arial Nova" w:cs="Arial"/>
          <w:b/>
          <w:sz w:val="24"/>
          <w:szCs w:val="24"/>
          <w:lang w:val="es-MX"/>
        </w:rPr>
        <w:t>f</w:t>
      </w:r>
      <w:r w:rsidRPr="0063102C">
        <w:rPr>
          <w:rFonts w:ascii="Arial Nova" w:eastAsia="Arial" w:hAnsi="Arial Nova" w:cs="Arial"/>
          <w:b/>
          <w:spacing w:val="-1"/>
          <w:sz w:val="24"/>
          <w:szCs w:val="24"/>
          <w:lang w:val="es-MX"/>
        </w:rPr>
        <w:t>i</w:t>
      </w:r>
      <w:r w:rsidRPr="0063102C">
        <w:rPr>
          <w:rFonts w:ascii="Arial Nova" w:eastAsia="Arial" w:hAnsi="Arial Nova" w:cs="Arial"/>
          <w:b/>
          <w:spacing w:val="1"/>
          <w:sz w:val="24"/>
          <w:szCs w:val="24"/>
          <w:lang w:val="es-MX"/>
        </w:rPr>
        <w:t>n</w:t>
      </w:r>
      <w:r w:rsidRPr="0063102C">
        <w:rPr>
          <w:rFonts w:ascii="Arial Nova" w:eastAsia="Arial" w:hAnsi="Arial Nova" w:cs="Arial"/>
          <w:b/>
          <w:sz w:val="24"/>
          <w:szCs w:val="24"/>
          <w:lang w:val="es-MX"/>
        </w:rPr>
        <w:t>it</w:t>
      </w:r>
      <w:r w:rsidRPr="0063102C">
        <w:rPr>
          <w:rFonts w:ascii="Arial Nova" w:eastAsia="Arial" w:hAnsi="Arial Nova" w:cs="Arial"/>
          <w:b/>
          <w:spacing w:val="-1"/>
          <w:sz w:val="24"/>
          <w:szCs w:val="24"/>
          <w:lang w:val="es-MX"/>
        </w:rPr>
        <w:t>i</w:t>
      </w:r>
      <w:r w:rsidRPr="0063102C">
        <w:rPr>
          <w:rFonts w:ascii="Arial Nova" w:eastAsia="Arial" w:hAnsi="Arial Nova" w:cs="Arial"/>
          <w:b/>
          <w:sz w:val="24"/>
          <w:szCs w:val="24"/>
          <w:lang w:val="es-MX"/>
        </w:rPr>
        <w:t>v</w:t>
      </w:r>
      <w:r w:rsidRPr="0063102C">
        <w:rPr>
          <w:rFonts w:ascii="Arial Nova" w:eastAsia="Arial" w:hAnsi="Arial Nova" w:cs="Arial"/>
          <w:b/>
          <w:spacing w:val="2"/>
          <w:sz w:val="24"/>
          <w:szCs w:val="24"/>
          <w:lang w:val="es-MX"/>
        </w:rPr>
        <w:t>a</w:t>
      </w:r>
      <w:r w:rsidRPr="0063102C">
        <w:rPr>
          <w:rFonts w:ascii="Arial Nova" w:eastAsia="Arial" w:hAnsi="Arial Nova" w:cs="Arial"/>
          <w:sz w:val="24"/>
          <w:szCs w:val="24"/>
          <w:lang w:val="es-MX"/>
        </w:rPr>
        <w:t>,</w:t>
      </w:r>
      <w:r w:rsidRPr="0063102C">
        <w:rPr>
          <w:rFonts w:ascii="Arial Nova" w:eastAsia="Arial" w:hAnsi="Arial Nova" w:cs="Arial"/>
          <w:spacing w:val="12"/>
          <w:sz w:val="24"/>
          <w:szCs w:val="24"/>
          <w:lang w:val="es-MX"/>
        </w:rPr>
        <w:t xml:space="preserve"> </w:t>
      </w:r>
      <w:r w:rsidRPr="0063102C">
        <w:rPr>
          <w:rFonts w:ascii="Arial Nova" w:eastAsia="Arial" w:hAnsi="Arial Nova" w:cs="Arial"/>
          <w:sz w:val="24"/>
          <w:szCs w:val="24"/>
          <w:lang w:val="es-MX"/>
        </w:rPr>
        <w:t>en</w:t>
      </w:r>
      <w:r w:rsidRPr="0063102C">
        <w:rPr>
          <w:rFonts w:ascii="Arial Nova" w:eastAsia="Arial" w:hAnsi="Arial Nova" w:cs="Arial"/>
          <w:spacing w:val="26"/>
          <w:sz w:val="24"/>
          <w:szCs w:val="24"/>
          <w:lang w:val="es-MX"/>
        </w:rPr>
        <w:t xml:space="preserve"> </w:t>
      </w:r>
      <w:r w:rsidRPr="0063102C">
        <w:rPr>
          <w:rFonts w:ascii="Arial Nova" w:eastAsia="Arial" w:hAnsi="Arial Nova" w:cs="Arial"/>
          <w:spacing w:val="-1"/>
          <w:sz w:val="24"/>
          <w:szCs w:val="24"/>
          <w:lang w:val="es-MX"/>
        </w:rPr>
        <w:t>l</w:t>
      </w:r>
      <w:r w:rsidRPr="0063102C">
        <w:rPr>
          <w:rFonts w:ascii="Arial Nova" w:eastAsia="Arial" w:hAnsi="Arial Nova" w:cs="Arial"/>
          <w:sz w:val="24"/>
          <w:szCs w:val="24"/>
          <w:lang w:val="es-MX"/>
        </w:rPr>
        <w:t>a</w:t>
      </w:r>
      <w:r w:rsidRPr="0063102C">
        <w:rPr>
          <w:rFonts w:ascii="Arial Nova" w:eastAsia="Arial" w:hAnsi="Arial Nova" w:cs="Arial"/>
          <w:spacing w:val="19"/>
          <w:sz w:val="24"/>
          <w:szCs w:val="24"/>
          <w:lang w:val="es-MX"/>
        </w:rPr>
        <w:t xml:space="preserve"> </w:t>
      </w:r>
      <w:r w:rsidRPr="0063102C">
        <w:rPr>
          <w:rFonts w:ascii="Arial Nova" w:eastAsia="Arial" w:hAnsi="Arial Nova" w:cs="Arial"/>
          <w:sz w:val="24"/>
          <w:szCs w:val="24"/>
          <w:lang w:val="es-MX"/>
        </w:rPr>
        <w:t>que</w:t>
      </w:r>
      <w:r w:rsidRPr="0063102C">
        <w:rPr>
          <w:rFonts w:ascii="Arial Nova" w:eastAsia="Arial" w:hAnsi="Arial Nova" w:cs="Arial"/>
          <w:spacing w:val="28"/>
          <w:sz w:val="24"/>
          <w:szCs w:val="24"/>
          <w:lang w:val="es-MX"/>
        </w:rPr>
        <w:t xml:space="preserve"> </w:t>
      </w:r>
      <w:r w:rsidRPr="0063102C">
        <w:rPr>
          <w:rFonts w:ascii="Arial Nova" w:eastAsia="Arial" w:hAnsi="Arial Nova" w:cs="Arial"/>
          <w:spacing w:val="1"/>
          <w:sz w:val="24"/>
          <w:szCs w:val="24"/>
          <w:lang w:val="es-MX"/>
        </w:rPr>
        <w:t>s</w:t>
      </w:r>
      <w:r w:rsidRPr="0063102C">
        <w:rPr>
          <w:rFonts w:ascii="Arial Nova" w:eastAsia="Arial" w:hAnsi="Arial Nova" w:cs="Arial"/>
          <w:sz w:val="24"/>
          <w:szCs w:val="24"/>
          <w:lang w:val="es-MX"/>
        </w:rPr>
        <w:t>e</w:t>
      </w:r>
      <w:r w:rsidRPr="0063102C">
        <w:rPr>
          <w:rFonts w:ascii="Arial Nova" w:eastAsia="Arial" w:hAnsi="Arial Nova" w:cs="Arial"/>
          <w:spacing w:val="21"/>
          <w:sz w:val="24"/>
          <w:szCs w:val="24"/>
          <w:lang w:val="es-MX"/>
        </w:rPr>
        <w:t xml:space="preserve"> </w:t>
      </w:r>
      <w:bookmarkStart w:id="4" w:name="_Hlk8980137"/>
      <w:r w:rsidR="0013663F" w:rsidRPr="0063102C">
        <w:rPr>
          <w:rFonts w:ascii="Arial Nova" w:eastAsia="Arial" w:hAnsi="Arial Nova" w:cs="Arial"/>
          <w:b/>
          <w:sz w:val="24"/>
          <w:szCs w:val="24"/>
          <w:lang w:val="es-MX"/>
        </w:rPr>
        <w:t>determina</w:t>
      </w:r>
      <w:r w:rsidR="005F6E76" w:rsidRPr="0063102C">
        <w:rPr>
          <w:rFonts w:ascii="Arial Nova" w:eastAsia="Arial" w:hAnsi="Arial Nova" w:cs="Arial"/>
          <w:b/>
          <w:sz w:val="24"/>
          <w:szCs w:val="24"/>
          <w:lang w:val="es-MX"/>
        </w:rPr>
        <w:t xml:space="preserve">: </w:t>
      </w:r>
      <w:r w:rsidR="0013663F" w:rsidRPr="0063102C">
        <w:rPr>
          <w:rFonts w:ascii="Arial Nova" w:eastAsia="Arial" w:hAnsi="Arial Nova" w:cs="Arial"/>
          <w:b/>
          <w:sz w:val="24"/>
          <w:szCs w:val="24"/>
          <w:lang w:val="es-MX"/>
        </w:rPr>
        <w:t xml:space="preserve"> </w:t>
      </w:r>
      <w:r w:rsidR="005F6E76" w:rsidRPr="0063102C">
        <w:rPr>
          <w:rFonts w:ascii="Arial Nova" w:eastAsia="Arial" w:hAnsi="Arial Nova" w:cs="Arial"/>
          <w:bCs/>
          <w:sz w:val="24"/>
          <w:szCs w:val="24"/>
          <w:lang w:val="es-MX"/>
        </w:rPr>
        <w:t>L</w:t>
      </w:r>
      <w:r w:rsidRPr="0063102C">
        <w:rPr>
          <w:rFonts w:ascii="Arial Nova" w:eastAsia="Arial" w:hAnsi="Arial Nova" w:cs="Arial"/>
          <w:sz w:val="24"/>
          <w:szCs w:val="24"/>
          <w:lang w:val="es-MX"/>
        </w:rPr>
        <w:t>a</w:t>
      </w:r>
      <w:r w:rsidRPr="0063102C">
        <w:rPr>
          <w:rFonts w:ascii="Arial Nova" w:eastAsia="Arial" w:hAnsi="Arial Nova" w:cs="Arial"/>
          <w:spacing w:val="19"/>
          <w:sz w:val="24"/>
          <w:szCs w:val="24"/>
          <w:lang w:val="es-MX"/>
        </w:rPr>
        <w:t xml:space="preserve"> </w:t>
      </w:r>
      <w:r w:rsidR="00867DD4" w:rsidRPr="0063102C">
        <w:rPr>
          <w:rFonts w:ascii="Arial Nova" w:eastAsia="Arial" w:hAnsi="Arial Nova" w:cs="Arial"/>
          <w:b/>
          <w:sz w:val="24"/>
          <w:szCs w:val="24"/>
          <w:lang w:val="es-MX"/>
        </w:rPr>
        <w:t>inexistencia</w:t>
      </w:r>
      <w:r w:rsidRPr="0063102C">
        <w:rPr>
          <w:rFonts w:ascii="Arial Nova" w:eastAsia="Arial" w:hAnsi="Arial Nova" w:cs="Arial"/>
          <w:b/>
          <w:sz w:val="24"/>
          <w:szCs w:val="24"/>
          <w:lang w:val="es-MX"/>
        </w:rPr>
        <w:t xml:space="preserve"> </w:t>
      </w:r>
      <w:r w:rsidR="009315F2" w:rsidRPr="0063102C">
        <w:rPr>
          <w:rFonts w:ascii="Arial Nova" w:eastAsia="Arial" w:hAnsi="Arial Nova" w:cs="Arial"/>
          <w:sz w:val="24"/>
          <w:szCs w:val="24"/>
          <w:lang w:val="es-MX"/>
        </w:rPr>
        <w:t xml:space="preserve">de la violación al artículo </w:t>
      </w:r>
      <w:r w:rsidR="00A812A3" w:rsidRPr="0063102C">
        <w:rPr>
          <w:rFonts w:ascii="Arial Nova" w:eastAsia="Arial" w:hAnsi="Arial Nova" w:cs="Arial"/>
          <w:sz w:val="24"/>
          <w:szCs w:val="24"/>
          <w:lang w:val="es-MX"/>
        </w:rPr>
        <w:t>163</w:t>
      </w:r>
      <w:r w:rsidR="001731EC" w:rsidRPr="0063102C">
        <w:rPr>
          <w:rFonts w:ascii="Arial Nova" w:eastAsia="Arial" w:hAnsi="Arial Nova" w:cs="Arial"/>
          <w:sz w:val="24"/>
          <w:szCs w:val="24"/>
          <w:lang w:val="es-MX"/>
        </w:rPr>
        <w:t xml:space="preserve">, </w:t>
      </w:r>
      <w:r w:rsidR="00A812A3" w:rsidRPr="0063102C">
        <w:rPr>
          <w:rFonts w:ascii="Arial Nova" w:eastAsia="Arial" w:hAnsi="Arial Nova" w:cs="Arial"/>
          <w:sz w:val="24"/>
          <w:szCs w:val="24"/>
          <w:lang w:val="es-MX"/>
        </w:rPr>
        <w:t>fracci</w:t>
      </w:r>
      <w:r w:rsidR="006F4D95" w:rsidRPr="0063102C">
        <w:rPr>
          <w:rFonts w:ascii="Arial Nova" w:eastAsia="Arial" w:hAnsi="Arial Nova" w:cs="Arial"/>
          <w:sz w:val="24"/>
          <w:szCs w:val="24"/>
          <w:lang w:val="es-MX"/>
        </w:rPr>
        <w:t>ones</w:t>
      </w:r>
      <w:r w:rsidR="00A812A3" w:rsidRPr="0063102C">
        <w:rPr>
          <w:rFonts w:ascii="Arial Nova" w:eastAsia="Arial" w:hAnsi="Arial Nova" w:cs="Arial"/>
          <w:sz w:val="24"/>
          <w:szCs w:val="24"/>
          <w:lang w:val="es-MX"/>
        </w:rPr>
        <w:t xml:space="preserve"> I, IV y V </w:t>
      </w:r>
      <w:r w:rsidR="003A3B80" w:rsidRPr="0063102C">
        <w:rPr>
          <w:rFonts w:ascii="Arial Nova" w:eastAsia="Arial" w:hAnsi="Arial Nova" w:cs="Arial"/>
          <w:sz w:val="24"/>
          <w:szCs w:val="24"/>
          <w:lang w:val="es-MX"/>
        </w:rPr>
        <w:t xml:space="preserve">del Código Electoral del Estado de Aguascalientes, </w:t>
      </w:r>
      <w:r w:rsidR="00812F94" w:rsidRPr="0063102C">
        <w:rPr>
          <w:rFonts w:ascii="Arial Nova" w:eastAsia="Arial" w:hAnsi="Arial Nova" w:cs="Arial"/>
          <w:sz w:val="24"/>
          <w:szCs w:val="24"/>
          <w:lang w:val="es-MX"/>
        </w:rPr>
        <w:t xml:space="preserve">por la colocación de Propaganda Electoral en </w:t>
      </w:r>
      <w:r w:rsidR="00A812A3" w:rsidRPr="0063102C">
        <w:rPr>
          <w:rFonts w:ascii="Arial Nova" w:eastAsia="Arial" w:hAnsi="Arial Nova" w:cs="Arial"/>
          <w:sz w:val="24"/>
          <w:szCs w:val="24"/>
          <w:lang w:val="es-MX"/>
        </w:rPr>
        <w:t>equipamiento urbano y monumentos</w:t>
      </w:r>
      <w:r w:rsidR="00122766" w:rsidRPr="0063102C">
        <w:rPr>
          <w:rFonts w:ascii="Arial Nova" w:eastAsia="Arial" w:hAnsi="Arial Nova" w:cs="Arial"/>
          <w:sz w:val="24"/>
          <w:szCs w:val="24"/>
          <w:lang w:val="es-MX"/>
        </w:rPr>
        <w:t>,</w:t>
      </w:r>
      <w:r w:rsidR="00BF3453" w:rsidRPr="0063102C">
        <w:rPr>
          <w:rFonts w:ascii="Arial Nova" w:eastAsia="Arial" w:hAnsi="Arial Nova" w:cs="Arial"/>
          <w:sz w:val="24"/>
          <w:szCs w:val="24"/>
          <w:lang w:val="es-MX"/>
        </w:rPr>
        <w:t xml:space="preserve"> imputable al </w:t>
      </w:r>
      <w:r w:rsidR="006C77CD" w:rsidRPr="0063102C">
        <w:rPr>
          <w:rFonts w:ascii="Arial Nova" w:eastAsia="Arial" w:hAnsi="Arial Nova" w:cs="Arial"/>
          <w:b/>
          <w:sz w:val="24"/>
          <w:szCs w:val="24"/>
          <w:lang w:val="es-MX"/>
        </w:rPr>
        <w:t xml:space="preserve">C. </w:t>
      </w:r>
      <w:r w:rsidR="00812F94" w:rsidRPr="0063102C">
        <w:rPr>
          <w:rFonts w:ascii="Arial Nova" w:eastAsia="Arial" w:hAnsi="Arial Nova" w:cs="Arial"/>
          <w:b/>
          <w:sz w:val="24"/>
          <w:szCs w:val="24"/>
          <w:lang w:val="es-MX"/>
        </w:rPr>
        <w:t>FRANCISCO FEDERICO ARTURO ÁVILA ANAYA</w:t>
      </w:r>
      <w:r w:rsidR="006C77CD" w:rsidRPr="0063102C">
        <w:rPr>
          <w:rFonts w:ascii="Arial Nova" w:eastAsia="Arial" w:hAnsi="Arial Nova" w:cs="Arial"/>
          <w:sz w:val="24"/>
          <w:szCs w:val="24"/>
          <w:lang w:val="es-MX"/>
        </w:rPr>
        <w:t>, candidat</w:t>
      </w:r>
      <w:r w:rsidR="006135E9" w:rsidRPr="0063102C">
        <w:rPr>
          <w:rFonts w:ascii="Arial Nova" w:eastAsia="Arial" w:hAnsi="Arial Nova" w:cs="Arial"/>
          <w:sz w:val="24"/>
          <w:szCs w:val="24"/>
          <w:lang w:val="es-MX"/>
        </w:rPr>
        <w:t>o</w:t>
      </w:r>
      <w:r w:rsidR="006C77CD" w:rsidRPr="0063102C">
        <w:rPr>
          <w:rFonts w:ascii="Arial Nova" w:eastAsia="Arial" w:hAnsi="Arial Nova" w:cs="Arial"/>
          <w:sz w:val="24"/>
          <w:szCs w:val="24"/>
          <w:lang w:val="es-MX"/>
        </w:rPr>
        <w:t xml:space="preserve"> a Presidente Municipal del Ayuntamiento de Aguascalientes</w:t>
      </w:r>
      <w:r w:rsidR="0013663F" w:rsidRPr="0063102C">
        <w:rPr>
          <w:rFonts w:ascii="Arial Nova" w:eastAsia="Arial" w:hAnsi="Arial Nova" w:cs="Arial"/>
          <w:sz w:val="24"/>
          <w:szCs w:val="24"/>
          <w:lang w:val="es-MX"/>
        </w:rPr>
        <w:t xml:space="preserve"> y </w:t>
      </w:r>
      <w:r w:rsidR="00867DD4" w:rsidRPr="0063102C">
        <w:rPr>
          <w:rFonts w:ascii="Arial Nova" w:eastAsia="Arial" w:hAnsi="Arial Nova" w:cs="Arial"/>
          <w:sz w:val="24"/>
          <w:szCs w:val="24"/>
          <w:lang w:val="es-MX"/>
        </w:rPr>
        <w:t xml:space="preserve">al </w:t>
      </w:r>
      <w:r w:rsidR="006C77CD" w:rsidRPr="0063102C">
        <w:rPr>
          <w:rFonts w:ascii="Arial Nova" w:eastAsia="Arial" w:hAnsi="Arial Nova" w:cs="Arial"/>
          <w:sz w:val="24"/>
          <w:szCs w:val="24"/>
          <w:lang w:val="es-MX"/>
        </w:rPr>
        <w:t xml:space="preserve">Partido </w:t>
      </w:r>
      <w:r w:rsidR="006135E9" w:rsidRPr="0063102C">
        <w:rPr>
          <w:rFonts w:ascii="Arial Nova" w:eastAsia="Arial" w:hAnsi="Arial Nova" w:cs="Arial"/>
          <w:sz w:val="24"/>
          <w:szCs w:val="24"/>
          <w:lang w:val="es-MX"/>
        </w:rPr>
        <w:t xml:space="preserve">Político </w:t>
      </w:r>
      <w:r w:rsidR="006135E9" w:rsidRPr="0063102C">
        <w:rPr>
          <w:rFonts w:ascii="Arial Nova" w:eastAsia="Arial" w:hAnsi="Arial Nova" w:cs="Arial"/>
          <w:b/>
          <w:sz w:val="24"/>
          <w:szCs w:val="24"/>
          <w:lang w:val="es-MX"/>
        </w:rPr>
        <w:t>MORENA</w:t>
      </w:r>
      <w:r w:rsidR="006C77CD" w:rsidRPr="0063102C">
        <w:rPr>
          <w:rFonts w:ascii="Arial Nova" w:eastAsia="Arial" w:hAnsi="Arial Nova" w:cs="Arial"/>
          <w:sz w:val="24"/>
          <w:szCs w:val="24"/>
          <w:lang w:val="es-MX"/>
        </w:rPr>
        <w:t>.</w:t>
      </w:r>
    </w:p>
    <w:bookmarkEnd w:id="4"/>
    <w:p w:rsidR="007F0F6A" w:rsidRPr="0063102C" w:rsidRDefault="007F0F6A" w:rsidP="00A60F93">
      <w:pPr>
        <w:spacing w:line="360" w:lineRule="auto"/>
        <w:ind w:left="1136" w:right="36"/>
        <w:rPr>
          <w:rFonts w:ascii="Arial Nova" w:eastAsia="Arial" w:hAnsi="Arial Nova" w:cs="Arial"/>
          <w:sz w:val="24"/>
          <w:szCs w:val="24"/>
          <w:lang w:val="es-MX"/>
        </w:rPr>
      </w:pPr>
      <w:r w:rsidRPr="0063102C">
        <w:rPr>
          <w:rFonts w:ascii="Arial Nova" w:eastAsia="Arial" w:hAnsi="Arial Nova" w:cs="Arial"/>
          <w:b/>
          <w:sz w:val="24"/>
          <w:szCs w:val="24"/>
          <w:lang w:val="es-MX"/>
        </w:rPr>
        <w:t xml:space="preserve">     </w:t>
      </w:r>
      <w:r w:rsidRPr="0063102C">
        <w:rPr>
          <w:rFonts w:ascii="Arial Nova" w:eastAsia="Arial" w:hAnsi="Arial Nova" w:cs="Arial"/>
          <w:b/>
          <w:spacing w:val="39"/>
          <w:sz w:val="24"/>
          <w:szCs w:val="24"/>
          <w:lang w:val="es-MX"/>
        </w:rPr>
        <w:t xml:space="preserve"> </w:t>
      </w:r>
    </w:p>
    <w:p w:rsidR="00364267" w:rsidRPr="0063102C" w:rsidRDefault="00A63E71" w:rsidP="00A60F93">
      <w:pPr>
        <w:pStyle w:val="NormalWeb"/>
        <w:numPr>
          <w:ilvl w:val="0"/>
          <w:numId w:val="3"/>
        </w:numPr>
        <w:tabs>
          <w:tab w:val="left" w:pos="284"/>
        </w:tabs>
        <w:spacing w:before="0" w:beforeAutospacing="0" w:after="0" w:afterAutospacing="0" w:line="360" w:lineRule="auto"/>
        <w:ind w:right="36"/>
        <w:contextualSpacing/>
        <w:mirrorIndents/>
        <w:jc w:val="both"/>
        <w:rPr>
          <w:rFonts w:ascii="Arial Nova" w:hAnsi="Arial Nova" w:cs="Arial"/>
        </w:rPr>
      </w:pPr>
      <w:r w:rsidRPr="0063102C">
        <w:rPr>
          <w:rFonts w:ascii="Arial Nova" w:hAnsi="Arial Nova" w:cs="Arial"/>
          <w:b/>
        </w:rPr>
        <w:t>ANTECEDE</w:t>
      </w:r>
      <w:r w:rsidR="00364267" w:rsidRPr="0063102C">
        <w:rPr>
          <w:rFonts w:ascii="Arial Nova" w:hAnsi="Arial Nova" w:cs="Arial"/>
          <w:b/>
        </w:rPr>
        <w:t>N</w:t>
      </w:r>
      <w:r w:rsidRPr="0063102C">
        <w:rPr>
          <w:rFonts w:ascii="Arial Nova" w:hAnsi="Arial Nova" w:cs="Arial"/>
          <w:b/>
        </w:rPr>
        <w:t>TES.</w:t>
      </w:r>
    </w:p>
    <w:p w:rsidR="00364267" w:rsidRPr="0063102C" w:rsidRDefault="00364267" w:rsidP="00A60F93">
      <w:pPr>
        <w:pStyle w:val="NormalWeb"/>
        <w:tabs>
          <w:tab w:val="left" w:pos="284"/>
        </w:tabs>
        <w:spacing w:before="0" w:beforeAutospacing="0" w:after="0" w:afterAutospacing="0" w:line="360" w:lineRule="auto"/>
        <w:ind w:left="357" w:right="36"/>
        <w:contextualSpacing/>
        <w:mirrorIndents/>
        <w:jc w:val="both"/>
        <w:rPr>
          <w:rFonts w:ascii="Arial Nova" w:hAnsi="Arial Nova" w:cs="Arial"/>
        </w:rPr>
      </w:pPr>
    </w:p>
    <w:p w:rsidR="00100278" w:rsidRPr="0063102C" w:rsidRDefault="007F17FA" w:rsidP="00A60F93">
      <w:pPr>
        <w:pStyle w:val="NormalWeb"/>
        <w:numPr>
          <w:ilvl w:val="1"/>
          <w:numId w:val="3"/>
        </w:numPr>
        <w:tabs>
          <w:tab w:val="left" w:pos="0"/>
        </w:tabs>
        <w:spacing w:before="0" w:beforeAutospacing="0" w:after="0" w:afterAutospacing="0" w:line="360" w:lineRule="auto"/>
        <w:ind w:right="36"/>
        <w:contextualSpacing/>
        <w:mirrorIndents/>
        <w:jc w:val="both"/>
        <w:rPr>
          <w:rFonts w:ascii="Arial Nova" w:hAnsi="Arial Nova" w:cs="Arial"/>
        </w:rPr>
      </w:pPr>
      <w:r w:rsidRPr="0063102C">
        <w:rPr>
          <w:rFonts w:ascii="Arial Nova" w:hAnsi="Arial Nova" w:cs="Arial"/>
          <w:b/>
        </w:rPr>
        <w:t>PROCESO ELECTORAL LOCAL.</w:t>
      </w:r>
      <w:r w:rsidRPr="0063102C">
        <w:rPr>
          <w:rFonts w:ascii="Arial Nova" w:hAnsi="Arial Nova" w:cs="Arial"/>
        </w:rPr>
        <w:t xml:space="preserve"> El </w:t>
      </w:r>
      <w:r w:rsidR="00A8388B" w:rsidRPr="0063102C">
        <w:rPr>
          <w:rFonts w:ascii="Arial Nova" w:hAnsi="Arial Nova" w:cs="Arial"/>
        </w:rPr>
        <w:t>diez de octubre del dos mil dieciocho, dio inicio el proceso electoral local 2018-2019, para la renovación de los Ayuntamientos del Estado de Aguascalientes.</w:t>
      </w:r>
    </w:p>
    <w:p w:rsidR="004F39EC" w:rsidRPr="0063102C" w:rsidRDefault="004F39EC" w:rsidP="00A60F93">
      <w:pPr>
        <w:pStyle w:val="Prrafodelista"/>
        <w:spacing w:line="360" w:lineRule="auto"/>
        <w:ind w:right="36"/>
        <w:rPr>
          <w:rFonts w:ascii="Arial Nova" w:hAnsi="Arial Nova" w:cs="Arial"/>
          <w:sz w:val="24"/>
          <w:szCs w:val="24"/>
          <w:lang w:val="es-MX"/>
        </w:rPr>
      </w:pPr>
    </w:p>
    <w:p w:rsidR="004F39EC" w:rsidRPr="0063102C" w:rsidRDefault="004F39EC" w:rsidP="00A60F93">
      <w:pPr>
        <w:pStyle w:val="NormalWeb"/>
        <w:tabs>
          <w:tab w:val="left" w:pos="284"/>
        </w:tabs>
        <w:spacing w:before="0"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Para los municipios</w:t>
      </w:r>
      <w:r w:rsidR="009C3682" w:rsidRPr="0063102C">
        <w:rPr>
          <w:rFonts w:ascii="Arial Nova" w:hAnsi="Arial Nova" w:cs="Arial"/>
        </w:rPr>
        <w:t>, como Aguascalientes,</w:t>
      </w:r>
      <w:r w:rsidRPr="0063102C">
        <w:rPr>
          <w:rFonts w:ascii="Arial Nova" w:hAnsi="Arial Nova" w:cs="Arial"/>
        </w:rPr>
        <w:t xml:space="preserve"> con </w:t>
      </w:r>
      <w:r w:rsidR="006E24FD" w:rsidRPr="0063102C">
        <w:rPr>
          <w:rFonts w:ascii="Arial Nova" w:hAnsi="Arial Nova" w:cs="Arial"/>
        </w:rPr>
        <w:t xml:space="preserve">número de habitantes superior a </w:t>
      </w:r>
      <w:r w:rsidR="009C3682" w:rsidRPr="0063102C">
        <w:rPr>
          <w:rFonts w:ascii="Arial Nova" w:hAnsi="Arial Nova" w:cs="Arial"/>
        </w:rPr>
        <w:t xml:space="preserve">los </w:t>
      </w:r>
      <w:r w:rsidR="006E24FD" w:rsidRPr="0063102C">
        <w:rPr>
          <w:rFonts w:ascii="Arial Nova" w:hAnsi="Arial Nova" w:cs="Arial"/>
        </w:rPr>
        <w:t>cuarenta mil</w:t>
      </w:r>
      <w:r w:rsidR="00933827" w:rsidRPr="0063102C">
        <w:rPr>
          <w:rFonts w:ascii="Arial Nova" w:hAnsi="Arial Nova" w:cs="Arial"/>
        </w:rPr>
        <w:t>, los plazos fueron</w:t>
      </w:r>
      <w:r w:rsidR="00256D1F" w:rsidRPr="0063102C">
        <w:rPr>
          <w:rFonts w:ascii="Arial Nova" w:hAnsi="Arial Nova" w:cs="Arial"/>
        </w:rPr>
        <w:t xml:space="preserve"> los siguientes: </w:t>
      </w:r>
    </w:p>
    <w:p w:rsidR="00100278" w:rsidRPr="0063102C" w:rsidRDefault="00100278" w:rsidP="00A60F93">
      <w:pPr>
        <w:pStyle w:val="Prrafodelista"/>
        <w:spacing w:line="360" w:lineRule="auto"/>
        <w:ind w:right="36"/>
        <w:rPr>
          <w:rFonts w:ascii="Arial Nova" w:hAnsi="Arial Nova" w:cs="Arial"/>
          <w:sz w:val="24"/>
          <w:szCs w:val="24"/>
          <w:lang w:val="es-MX"/>
        </w:rPr>
      </w:pPr>
    </w:p>
    <w:p w:rsidR="00100278" w:rsidRPr="0063102C" w:rsidRDefault="004F39EC"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63102C">
        <w:rPr>
          <w:rFonts w:ascii="Arial Nova" w:hAnsi="Arial Nova" w:cs="Arial"/>
          <w:b/>
        </w:rPr>
        <w:t xml:space="preserve">Precampaña: </w:t>
      </w:r>
      <w:r w:rsidRPr="0063102C">
        <w:rPr>
          <w:rFonts w:ascii="Arial Nova" w:hAnsi="Arial Nova" w:cs="Arial"/>
        </w:rPr>
        <w:t xml:space="preserve">Del diez de febrero </w:t>
      </w:r>
      <w:r w:rsidR="009A6652" w:rsidRPr="0063102C">
        <w:rPr>
          <w:rFonts w:ascii="Arial Nova" w:hAnsi="Arial Nova" w:cs="Arial"/>
        </w:rPr>
        <w:t>al once de marzo</w:t>
      </w:r>
      <w:r w:rsidR="00704DC0" w:rsidRPr="0063102C">
        <w:rPr>
          <w:rFonts w:ascii="Arial Nova" w:hAnsi="Arial Nova" w:cs="Arial"/>
        </w:rPr>
        <w:t xml:space="preserve"> de dos mil diecinueve</w:t>
      </w:r>
      <w:r w:rsidR="00704DC0" w:rsidRPr="0063102C">
        <w:rPr>
          <w:rStyle w:val="Refdenotaalpie"/>
          <w:rFonts w:ascii="Arial Nova" w:hAnsi="Arial Nova" w:cs="Arial"/>
        </w:rPr>
        <w:footnoteReference w:id="2"/>
      </w:r>
      <w:r w:rsidR="009A6652" w:rsidRPr="0063102C">
        <w:rPr>
          <w:rFonts w:ascii="Arial Nova" w:hAnsi="Arial Nova" w:cs="Arial"/>
        </w:rPr>
        <w:t>.</w:t>
      </w:r>
    </w:p>
    <w:p w:rsidR="009A6652" w:rsidRPr="0063102C" w:rsidRDefault="009A6652"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63102C">
        <w:rPr>
          <w:rFonts w:ascii="Arial Nova" w:hAnsi="Arial Nova" w:cs="Arial"/>
          <w:b/>
        </w:rPr>
        <w:lastRenderedPageBreak/>
        <w:t>Campaña:</w:t>
      </w:r>
      <w:r w:rsidRPr="0063102C">
        <w:rPr>
          <w:rFonts w:ascii="Arial Nova" w:hAnsi="Arial Nova" w:cs="Arial"/>
        </w:rPr>
        <w:t xml:space="preserve"> Del </w:t>
      </w:r>
      <w:r w:rsidR="00704DC0" w:rsidRPr="0063102C">
        <w:rPr>
          <w:rFonts w:ascii="Arial Nova" w:hAnsi="Arial Nova" w:cs="Arial"/>
        </w:rPr>
        <w:t>quince</w:t>
      </w:r>
      <w:r w:rsidRPr="0063102C">
        <w:rPr>
          <w:rFonts w:ascii="Arial Nova" w:hAnsi="Arial Nova" w:cs="Arial"/>
        </w:rPr>
        <w:t xml:space="preserve"> de abril al </w:t>
      </w:r>
      <w:r w:rsidR="00704DC0" w:rsidRPr="0063102C">
        <w:rPr>
          <w:rFonts w:ascii="Arial Nova" w:hAnsi="Arial Nova" w:cs="Arial"/>
        </w:rPr>
        <w:t>veintinueve</w:t>
      </w:r>
      <w:r w:rsidRPr="0063102C">
        <w:rPr>
          <w:rFonts w:ascii="Arial Nova" w:hAnsi="Arial Nova" w:cs="Arial"/>
        </w:rPr>
        <w:t xml:space="preserve"> de mayo</w:t>
      </w:r>
      <w:r w:rsidR="00A60F93" w:rsidRPr="0063102C">
        <w:rPr>
          <w:rFonts w:ascii="Arial Nova" w:hAnsi="Arial Nova" w:cs="Arial"/>
        </w:rPr>
        <w:t>.</w:t>
      </w:r>
    </w:p>
    <w:p w:rsidR="009A6652" w:rsidRPr="0063102C" w:rsidRDefault="003B3C40"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63102C">
        <w:rPr>
          <w:rFonts w:ascii="Arial Nova" w:hAnsi="Arial Nova" w:cs="Arial"/>
          <w:b/>
        </w:rPr>
        <w:t>Veda Electoral</w:t>
      </w:r>
      <w:r w:rsidRPr="0063102C">
        <w:rPr>
          <w:rStyle w:val="Refdenotaalpie"/>
          <w:rFonts w:ascii="Arial Nova" w:hAnsi="Arial Nova" w:cs="Arial"/>
          <w:b/>
        </w:rPr>
        <w:footnoteReference w:id="3"/>
      </w:r>
      <w:r w:rsidRPr="0063102C">
        <w:rPr>
          <w:rFonts w:ascii="Arial Nova" w:hAnsi="Arial Nova" w:cs="Arial"/>
          <w:b/>
        </w:rPr>
        <w:t>:</w:t>
      </w:r>
      <w:r w:rsidRPr="0063102C">
        <w:rPr>
          <w:rFonts w:ascii="Arial Nova" w:hAnsi="Arial Nova" w:cs="Arial"/>
        </w:rPr>
        <w:t xml:space="preserve"> </w:t>
      </w:r>
      <w:r w:rsidR="00E52358" w:rsidRPr="0063102C">
        <w:rPr>
          <w:rFonts w:ascii="Arial Nova" w:hAnsi="Arial Nova" w:cs="Arial"/>
        </w:rPr>
        <w:t xml:space="preserve">Tres días antes de la Jornada Electoral. </w:t>
      </w:r>
    </w:p>
    <w:p w:rsidR="004C1430" w:rsidRPr="0063102C" w:rsidRDefault="00E52358"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63102C">
        <w:rPr>
          <w:rFonts w:ascii="Arial Nova" w:hAnsi="Arial Nova" w:cs="Arial"/>
          <w:b/>
        </w:rPr>
        <w:t>Jornada Electoral:</w:t>
      </w:r>
      <w:r w:rsidR="00FE258F" w:rsidRPr="0063102C">
        <w:rPr>
          <w:rFonts w:ascii="Arial Nova" w:hAnsi="Arial Nova" w:cs="Arial"/>
        </w:rPr>
        <w:t xml:space="preserve"> El día dos de junio. </w:t>
      </w:r>
    </w:p>
    <w:p w:rsidR="004C1430" w:rsidRPr="0063102C" w:rsidRDefault="004C1430" w:rsidP="00A60F93">
      <w:pPr>
        <w:pStyle w:val="NormalWeb"/>
        <w:tabs>
          <w:tab w:val="left" w:pos="0"/>
        </w:tabs>
        <w:spacing w:before="0" w:beforeAutospacing="0" w:after="0" w:afterAutospacing="0" w:line="360" w:lineRule="auto"/>
        <w:ind w:right="36"/>
        <w:contextualSpacing/>
        <w:mirrorIndents/>
        <w:jc w:val="both"/>
        <w:rPr>
          <w:rFonts w:ascii="Arial Nova" w:hAnsi="Arial Nova" w:cs="Arial"/>
          <w:b/>
        </w:rPr>
      </w:pPr>
    </w:p>
    <w:p w:rsidR="00721539" w:rsidRPr="0063102C" w:rsidRDefault="004A65D0" w:rsidP="00A60F93">
      <w:pPr>
        <w:pStyle w:val="NormalWeb"/>
        <w:tabs>
          <w:tab w:val="left" w:pos="0"/>
        </w:tabs>
        <w:spacing w:before="0" w:beforeAutospacing="0" w:after="0" w:afterAutospacing="0" w:line="360" w:lineRule="auto"/>
        <w:ind w:right="36"/>
        <w:contextualSpacing/>
        <w:mirrorIndents/>
        <w:jc w:val="both"/>
        <w:rPr>
          <w:rFonts w:ascii="Arial Nova" w:hAnsi="Arial Nova" w:cs="Arial"/>
        </w:rPr>
      </w:pPr>
      <w:r w:rsidRPr="0063102C">
        <w:rPr>
          <w:rFonts w:ascii="Arial Nova" w:hAnsi="Arial Nova" w:cs="Arial"/>
          <w:b/>
        </w:rPr>
        <w:t>1.2.</w:t>
      </w:r>
      <w:r w:rsidRPr="0063102C">
        <w:rPr>
          <w:rFonts w:ascii="Arial Nova" w:hAnsi="Arial Nova" w:cs="Arial"/>
          <w:b/>
        </w:rPr>
        <w:tab/>
      </w:r>
      <w:r w:rsidR="006D6FF7" w:rsidRPr="0063102C">
        <w:rPr>
          <w:rFonts w:ascii="Arial Nova" w:hAnsi="Arial Nova" w:cs="Arial"/>
          <w:b/>
        </w:rPr>
        <w:t xml:space="preserve">PRESENTACIÓN DE LA </w:t>
      </w:r>
      <w:r w:rsidR="00FD7216" w:rsidRPr="0063102C">
        <w:rPr>
          <w:rFonts w:ascii="Arial Nova" w:hAnsi="Arial Nova" w:cs="Arial"/>
          <w:b/>
        </w:rPr>
        <w:t>DENUNCIA</w:t>
      </w:r>
      <w:r w:rsidR="006D6FF7" w:rsidRPr="0063102C">
        <w:rPr>
          <w:rFonts w:ascii="Arial Nova" w:hAnsi="Arial Nova" w:cs="Arial"/>
          <w:b/>
        </w:rPr>
        <w:t xml:space="preserve"> ANTE EL IEE</w:t>
      </w:r>
      <w:r w:rsidR="006C7336" w:rsidRPr="0063102C">
        <w:rPr>
          <w:rFonts w:ascii="Arial Nova" w:hAnsi="Arial Nova" w:cs="Arial"/>
          <w:b/>
        </w:rPr>
        <w:t>,</w:t>
      </w:r>
      <w:r w:rsidR="006D6FF7" w:rsidRPr="0063102C">
        <w:rPr>
          <w:rFonts w:ascii="Arial Nova" w:hAnsi="Arial Nova" w:cs="Arial"/>
          <w:b/>
        </w:rPr>
        <w:t xml:space="preserve"> </w:t>
      </w:r>
      <w:r w:rsidR="0053563E" w:rsidRPr="0063102C">
        <w:rPr>
          <w:rFonts w:ascii="Arial Nova" w:hAnsi="Arial Nova" w:cs="Arial"/>
          <w:b/>
        </w:rPr>
        <w:t>RADICACIÓN</w:t>
      </w:r>
      <w:r w:rsidR="006C7336" w:rsidRPr="0063102C">
        <w:rPr>
          <w:rFonts w:ascii="Arial Nova" w:hAnsi="Arial Nova" w:cs="Arial"/>
          <w:b/>
        </w:rPr>
        <w:t xml:space="preserve"> Y ADMISIÓN</w:t>
      </w:r>
      <w:r w:rsidR="0053563E" w:rsidRPr="0063102C">
        <w:rPr>
          <w:rFonts w:ascii="Arial Nova" w:hAnsi="Arial Nova" w:cs="Arial"/>
          <w:b/>
        </w:rPr>
        <w:t>.</w:t>
      </w:r>
      <w:r w:rsidR="0083779D" w:rsidRPr="0063102C">
        <w:rPr>
          <w:rFonts w:ascii="Arial Nova" w:hAnsi="Arial Nova" w:cs="Arial"/>
          <w:b/>
        </w:rPr>
        <w:t xml:space="preserve"> </w:t>
      </w:r>
      <w:bookmarkStart w:id="5" w:name="_Hlk9958086"/>
      <w:r w:rsidR="0083779D" w:rsidRPr="0063102C">
        <w:rPr>
          <w:rFonts w:ascii="Arial Nova" w:hAnsi="Arial Nova" w:cs="Arial"/>
        </w:rPr>
        <w:t xml:space="preserve">El día </w:t>
      </w:r>
      <w:r w:rsidR="00867DD4" w:rsidRPr="0063102C">
        <w:rPr>
          <w:rFonts w:ascii="Arial Nova" w:hAnsi="Arial Nova" w:cs="Arial"/>
        </w:rPr>
        <w:t>veinticuatro</w:t>
      </w:r>
      <w:r w:rsidR="0083779D" w:rsidRPr="0063102C">
        <w:rPr>
          <w:rFonts w:ascii="Arial Nova" w:hAnsi="Arial Nova" w:cs="Arial"/>
        </w:rPr>
        <w:t xml:space="preserve"> de mayo, el </w:t>
      </w:r>
      <w:r w:rsidR="00C436A1" w:rsidRPr="0063102C">
        <w:rPr>
          <w:rFonts w:ascii="Arial Nova" w:hAnsi="Arial Nova" w:cs="Arial"/>
        </w:rPr>
        <w:t xml:space="preserve">Partido </w:t>
      </w:r>
      <w:r w:rsidR="00D42A92" w:rsidRPr="0063102C">
        <w:rPr>
          <w:rFonts w:ascii="Arial Nova" w:hAnsi="Arial Nova" w:cs="Arial"/>
        </w:rPr>
        <w:t>Acción Nacional</w:t>
      </w:r>
      <w:r w:rsidR="00D42A92" w:rsidRPr="0063102C">
        <w:rPr>
          <w:rStyle w:val="Refdenotaalpie"/>
          <w:rFonts w:ascii="Arial Nova" w:hAnsi="Arial Nova" w:cs="Arial"/>
        </w:rPr>
        <w:footnoteReference w:id="4"/>
      </w:r>
      <w:r w:rsidR="00C436A1" w:rsidRPr="0063102C">
        <w:rPr>
          <w:rFonts w:ascii="Arial Nova" w:hAnsi="Arial Nova" w:cs="Arial"/>
        </w:rPr>
        <w:t xml:space="preserve">, por conducto de su </w:t>
      </w:r>
      <w:r w:rsidR="00380229" w:rsidRPr="0063102C">
        <w:rPr>
          <w:rFonts w:ascii="Arial Nova" w:hAnsi="Arial Nova" w:cs="Arial"/>
        </w:rPr>
        <w:t>representante ante</w:t>
      </w:r>
      <w:r w:rsidR="00C436A1" w:rsidRPr="0063102C">
        <w:rPr>
          <w:rFonts w:ascii="Arial Nova" w:hAnsi="Arial Nova" w:cs="Arial"/>
        </w:rPr>
        <w:t xml:space="preserve"> el </w:t>
      </w:r>
      <w:r w:rsidR="00AE034D" w:rsidRPr="0063102C">
        <w:rPr>
          <w:rFonts w:ascii="Arial Nova" w:hAnsi="Arial Nova" w:cs="Arial"/>
        </w:rPr>
        <w:t>Consejo Municipal de Aguascalientes</w:t>
      </w:r>
      <w:r w:rsidR="008C5525" w:rsidRPr="0063102C">
        <w:rPr>
          <w:rFonts w:ascii="Arial Nova" w:hAnsi="Arial Nova" w:cs="Arial"/>
        </w:rPr>
        <w:t xml:space="preserve"> </w:t>
      </w:r>
      <w:r w:rsidR="00AE034D" w:rsidRPr="0063102C">
        <w:rPr>
          <w:rFonts w:ascii="Arial Nova" w:hAnsi="Arial Nova" w:cs="Arial"/>
        </w:rPr>
        <w:t xml:space="preserve">del </w:t>
      </w:r>
      <w:r w:rsidR="00C436A1" w:rsidRPr="0063102C">
        <w:rPr>
          <w:rFonts w:ascii="Arial Nova" w:hAnsi="Arial Nova" w:cs="Arial"/>
        </w:rPr>
        <w:t>I</w:t>
      </w:r>
      <w:r w:rsidR="00EC2EC1" w:rsidRPr="0063102C">
        <w:rPr>
          <w:rFonts w:ascii="Arial Nova" w:hAnsi="Arial Nova" w:cs="Arial"/>
        </w:rPr>
        <w:t xml:space="preserve">nstituto </w:t>
      </w:r>
      <w:r w:rsidR="00C436A1" w:rsidRPr="0063102C">
        <w:rPr>
          <w:rFonts w:ascii="Arial Nova" w:hAnsi="Arial Nova" w:cs="Arial"/>
        </w:rPr>
        <w:t>E</w:t>
      </w:r>
      <w:r w:rsidR="00EC2EC1" w:rsidRPr="0063102C">
        <w:rPr>
          <w:rFonts w:ascii="Arial Nova" w:hAnsi="Arial Nova" w:cs="Arial"/>
        </w:rPr>
        <w:t xml:space="preserve">statal </w:t>
      </w:r>
      <w:r w:rsidR="00C436A1" w:rsidRPr="0063102C">
        <w:rPr>
          <w:rFonts w:ascii="Arial Nova" w:hAnsi="Arial Nova" w:cs="Arial"/>
        </w:rPr>
        <w:t>E</w:t>
      </w:r>
      <w:r w:rsidR="00EC2EC1" w:rsidRPr="0063102C">
        <w:rPr>
          <w:rFonts w:ascii="Arial Nova" w:hAnsi="Arial Nova" w:cs="Arial"/>
        </w:rPr>
        <w:t>lectoral de Aguascalientes</w:t>
      </w:r>
      <w:r w:rsidR="00EC2EC1" w:rsidRPr="0063102C">
        <w:rPr>
          <w:rStyle w:val="Refdenotaalpie"/>
          <w:rFonts w:ascii="Arial Nova" w:hAnsi="Arial Nova" w:cs="Arial"/>
        </w:rPr>
        <w:footnoteReference w:id="5"/>
      </w:r>
      <w:r w:rsidR="00380229" w:rsidRPr="0063102C">
        <w:rPr>
          <w:rFonts w:ascii="Arial Nova" w:hAnsi="Arial Nova" w:cs="Arial"/>
        </w:rPr>
        <w:t>, presentó denuncia</w:t>
      </w:r>
      <w:r w:rsidR="00581B91" w:rsidRPr="0063102C">
        <w:rPr>
          <w:rFonts w:ascii="Arial Nova" w:hAnsi="Arial Nova" w:cs="Arial"/>
        </w:rPr>
        <w:t xml:space="preserve"> en</w:t>
      </w:r>
      <w:r w:rsidR="00380229" w:rsidRPr="0063102C">
        <w:rPr>
          <w:rFonts w:ascii="Arial Nova" w:hAnsi="Arial Nova" w:cs="Arial"/>
        </w:rPr>
        <w:t xml:space="preserve"> contra</w:t>
      </w:r>
      <w:r w:rsidR="00581B91" w:rsidRPr="0063102C">
        <w:rPr>
          <w:rFonts w:ascii="Arial Nova" w:hAnsi="Arial Nova" w:cs="Arial"/>
        </w:rPr>
        <w:t xml:space="preserve"> de</w:t>
      </w:r>
      <w:r w:rsidR="005A5DB9" w:rsidRPr="0063102C">
        <w:rPr>
          <w:rFonts w:ascii="Arial Nova" w:hAnsi="Arial Nova" w:cs="Arial"/>
        </w:rPr>
        <w:t xml:space="preserve">l </w:t>
      </w:r>
      <w:r w:rsidR="005A5DB9" w:rsidRPr="0063102C">
        <w:rPr>
          <w:rFonts w:ascii="Arial Nova" w:hAnsi="Arial Nova" w:cs="Arial"/>
          <w:b/>
        </w:rPr>
        <w:t>C.</w:t>
      </w:r>
      <w:r w:rsidR="00581B91" w:rsidRPr="0063102C">
        <w:rPr>
          <w:rFonts w:ascii="Arial Nova" w:hAnsi="Arial Nova" w:cs="Arial"/>
          <w:b/>
        </w:rPr>
        <w:t xml:space="preserve"> </w:t>
      </w:r>
      <w:r w:rsidR="00AE034D" w:rsidRPr="0063102C">
        <w:rPr>
          <w:rFonts w:ascii="Arial Nova" w:hAnsi="Arial Nova" w:cs="Arial"/>
          <w:b/>
        </w:rPr>
        <w:t>FRANCISCO FEDERICO ARTURO ÁVILA ANAYA</w:t>
      </w:r>
      <w:r w:rsidR="00581B91" w:rsidRPr="0063102C">
        <w:rPr>
          <w:rFonts w:ascii="Arial Nova" w:hAnsi="Arial Nova" w:cs="Arial"/>
          <w:b/>
        </w:rPr>
        <w:t xml:space="preserve">, </w:t>
      </w:r>
      <w:r w:rsidR="00581B91" w:rsidRPr="0063102C">
        <w:rPr>
          <w:rFonts w:ascii="Arial Nova" w:hAnsi="Arial Nova" w:cs="Arial"/>
        </w:rPr>
        <w:t>Candidat</w:t>
      </w:r>
      <w:r w:rsidR="00AE034D" w:rsidRPr="0063102C">
        <w:rPr>
          <w:rFonts w:ascii="Arial Nova" w:hAnsi="Arial Nova" w:cs="Arial"/>
        </w:rPr>
        <w:t>o</w:t>
      </w:r>
      <w:r w:rsidR="00581B91" w:rsidRPr="0063102C">
        <w:rPr>
          <w:rFonts w:ascii="Arial Nova" w:hAnsi="Arial Nova" w:cs="Arial"/>
        </w:rPr>
        <w:t xml:space="preserve"> a President</w:t>
      </w:r>
      <w:r w:rsidR="00CA0EF3" w:rsidRPr="0063102C">
        <w:rPr>
          <w:rFonts w:ascii="Arial Nova" w:hAnsi="Arial Nova" w:cs="Arial"/>
        </w:rPr>
        <w:t>e</w:t>
      </w:r>
      <w:r w:rsidR="00581B91" w:rsidRPr="0063102C">
        <w:rPr>
          <w:rFonts w:ascii="Arial Nova" w:hAnsi="Arial Nova" w:cs="Arial"/>
        </w:rPr>
        <w:t xml:space="preserve"> Municipal del </w:t>
      </w:r>
      <w:r w:rsidR="005C0E2F" w:rsidRPr="0063102C">
        <w:rPr>
          <w:rFonts w:ascii="Arial Nova" w:hAnsi="Arial Nova" w:cs="Arial"/>
        </w:rPr>
        <w:t>A</w:t>
      </w:r>
      <w:r w:rsidR="00581B91" w:rsidRPr="0063102C">
        <w:rPr>
          <w:rFonts w:ascii="Arial Nova" w:hAnsi="Arial Nova" w:cs="Arial"/>
        </w:rPr>
        <w:t xml:space="preserve">yuntamiento de Aguascalientes y </w:t>
      </w:r>
      <w:r w:rsidR="005A5DB9" w:rsidRPr="0063102C">
        <w:rPr>
          <w:rFonts w:ascii="Arial Nova" w:hAnsi="Arial Nova" w:cs="Arial"/>
        </w:rPr>
        <w:t>d</w:t>
      </w:r>
      <w:r w:rsidR="00581B91" w:rsidRPr="0063102C">
        <w:rPr>
          <w:rFonts w:ascii="Arial Nova" w:hAnsi="Arial Nova" w:cs="Arial"/>
        </w:rPr>
        <w:t xml:space="preserve">el Partido </w:t>
      </w:r>
      <w:r w:rsidR="00AE034D" w:rsidRPr="0063102C">
        <w:rPr>
          <w:rFonts w:ascii="Arial Nova" w:hAnsi="Arial Nova" w:cs="Arial"/>
        </w:rPr>
        <w:t>Político MORENA</w:t>
      </w:r>
      <w:r w:rsidR="00AE034D" w:rsidRPr="0063102C">
        <w:rPr>
          <w:rStyle w:val="Refdenotaalpie"/>
          <w:rFonts w:ascii="Arial Nova" w:hAnsi="Arial Nova" w:cs="Arial"/>
        </w:rPr>
        <w:footnoteReference w:id="6"/>
      </w:r>
      <w:r w:rsidR="00A32202" w:rsidRPr="0063102C">
        <w:rPr>
          <w:rFonts w:ascii="Arial Nova" w:hAnsi="Arial Nova" w:cs="Arial"/>
        </w:rPr>
        <w:t xml:space="preserve">, </w:t>
      </w:r>
      <w:r w:rsidR="003B75C9" w:rsidRPr="0063102C">
        <w:rPr>
          <w:rFonts w:ascii="Arial Nova" w:hAnsi="Arial Nova" w:cs="Arial"/>
        </w:rPr>
        <w:t>por</w:t>
      </w:r>
      <w:r w:rsidR="00A32202" w:rsidRPr="0063102C">
        <w:rPr>
          <w:rFonts w:ascii="Arial Nova" w:hAnsi="Arial Nova" w:cs="Arial"/>
        </w:rPr>
        <w:t xml:space="preserve"> </w:t>
      </w:r>
      <w:r w:rsidRPr="0063102C">
        <w:rPr>
          <w:rFonts w:ascii="Arial Nova" w:hAnsi="Arial Nova" w:cs="Arial"/>
        </w:rPr>
        <w:t xml:space="preserve">la presunta </w:t>
      </w:r>
      <w:bookmarkEnd w:id="5"/>
      <w:r w:rsidR="009B22B2" w:rsidRPr="0063102C">
        <w:rPr>
          <w:rFonts w:ascii="Arial Nova" w:eastAsia="Arial" w:hAnsi="Arial Nova" w:cs="Arial"/>
        </w:rPr>
        <w:t>colocación de Propaganda Electoral en equipamiento urbano y monumentos.</w:t>
      </w:r>
    </w:p>
    <w:p w:rsidR="00721539" w:rsidRPr="0063102C" w:rsidRDefault="00721539"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rPr>
      </w:pPr>
    </w:p>
    <w:p w:rsidR="00F41504" w:rsidRPr="0063102C" w:rsidRDefault="00721539"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rPr>
      </w:pPr>
      <w:bookmarkStart w:id="6" w:name="_Hlk9958102"/>
      <w:r w:rsidRPr="0063102C">
        <w:rPr>
          <w:rFonts w:ascii="Arial Nova" w:hAnsi="Arial Nova" w:cs="Arial"/>
        </w:rPr>
        <w:t xml:space="preserve">El </w:t>
      </w:r>
      <w:r w:rsidR="00C55E5A" w:rsidRPr="0063102C">
        <w:rPr>
          <w:rFonts w:ascii="Arial Nova" w:hAnsi="Arial Nova" w:cs="Arial"/>
        </w:rPr>
        <w:t>veintinueve</w:t>
      </w:r>
      <w:r w:rsidR="00392065" w:rsidRPr="0063102C">
        <w:rPr>
          <w:rFonts w:ascii="Arial Nova" w:hAnsi="Arial Nova" w:cs="Arial"/>
        </w:rPr>
        <w:t xml:space="preserve"> </w:t>
      </w:r>
      <w:r w:rsidRPr="0063102C">
        <w:rPr>
          <w:rFonts w:ascii="Arial Nova" w:hAnsi="Arial Nova" w:cs="Arial"/>
        </w:rPr>
        <w:t>de mayo, el Secretario Ejecutivo</w:t>
      </w:r>
      <w:r w:rsidR="005A5DB9" w:rsidRPr="0063102C">
        <w:rPr>
          <w:rFonts w:ascii="Arial Nova" w:hAnsi="Arial Nova" w:cs="Arial"/>
        </w:rPr>
        <w:t xml:space="preserve">, al tener por cumplidos los requisitos del artículo 269 del Código Electoral y 93 del reglamento de Quejas y Denuncias del Instituto Estatal Electoral de Aguascalientes, </w:t>
      </w:r>
      <w:r w:rsidRPr="0063102C">
        <w:rPr>
          <w:rFonts w:ascii="Arial Nova" w:hAnsi="Arial Nova" w:cs="Arial"/>
        </w:rPr>
        <w:t>radicó</w:t>
      </w:r>
      <w:r w:rsidR="006C7336" w:rsidRPr="0063102C">
        <w:rPr>
          <w:rFonts w:ascii="Arial Nova" w:hAnsi="Arial Nova" w:cs="Arial"/>
        </w:rPr>
        <w:t xml:space="preserve"> y admitió</w:t>
      </w:r>
      <w:r w:rsidRPr="0063102C">
        <w:rPr>
          <w:rFonts w:ascii="Arial Nova" w:hAnsi="Arial Nova" w:cs="Arial"/>
        </w:rPr>
        <w:t xml:space="preserve"> la denuncia bajo el número de expediente IEE/PES</w:t>
      </w:r>
      <w:r w:rsidR="00392065" w:rsidRPr="0063102C">
        <w:rPr>
          <w:rFonts w:ascii="Arial Nova" w:hAnsi="Arial Nova" w:cs="Arial"/>
        </w:rPr>
        <w:t>/</w:t>
      </w:r>
      <w:r w:rsidR="00C55E5A" w:rsidRPr="0063102C">
        <w:rPr>
          <w:rFonts w:ascii="Arial Nova" w:hAnsi="Arial Nova" w:cs="Arial"/>
        </w:rPr>
        <w:t>017</w:t>
      </w:r>
      <w:r w:rsidR="00392065" w:rsidRPr="0063102C">
        <w:rPr>
          <w:rFonts w:ascii="Arial Nova" w:hAnsi="Arial Nova" w:cs="Arial"/>
        </w:rPr>
        <w:t>/</w:t>
      </w:r>
      <w:r w:rsidRPr="0063102C">
        <w:rPr>
          <w:rFonts w:ascii="Arial Nova" w:hAnsi="Arial Nova" w:cs="Arial"/>
        </w:rPr>
        <w:t>2019</w:t>
      </w:r>
      <w:r w:rsidR="006C7336" w:rsidRPr="0063102C">
        <w:rPr>
          <w:rFonts w:ascii="Arial Nova" w:hAnsi="Arial Nova" w:cs="Arial"/>
        </w:rPr>
        <w:t>,</w:t>
      </w:r>
      <w:r w:rsidR="00F853F9" w:rsidRPr="0063102C">
        <w:rPr>
          <w:rFonts w:ascii="Arial Nova" w:hAnsi="Arial Nova" w:cs="Arial"/>
        </w:rPr>
        <w:t xml:space="preserve"> señalando fecha para el desahogo de la Audiencia de Pruebas y Alegatos.</w:t>
      </w:r>
      <w:r w:rsidRPr="0063102C">
        <w:rPr>
          <w:rFonts w:ascii="Arial Nova" w:hAnsi="Arial Nova" w:cs="Arial"/>
        </w:rPr>
        <w:t xml:space="preserve"> </w:t>
      </w:r>
    </w:p>
    <w:bookmarkEnd w:id="6"/>
    <w:p w:rsidR="00F41504" w:rsidRPr="0063102C" w:rsidRDefault="00F41504"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rPr>
      </w:pPr>
    </w:p>
    <w:p w:rsidR="004B4573" w:rsidRDefault="00F41504" w:rsidP="004B4573">
      <w:pPr>
        <w:pStyle w:val="NormalWeb"/>
        <w:tabs>
          <w:tab w:val="left" w:pos="720"/>
        </w:tabs>
        <w:spacing w:before="0" w:beforeAutospacing="0" w:after="0" w:afterAutospacing="0" w:line="360" w:lineRule="auto"/>
        <w:ind w:right="36"/>
        <w:contextualSpacing/>
        <w:mirrorIndents/>
        <w:jc w:val="both"/>
        <w:rPr>
          <w:rFonts w:ascii="Arial Nova" w:hAnsi="Arial Nova" w:cs="Arial"/>
          <w:b/>
        </w:rPr>
      </w:pPr>
      <w:r w:rsidRPr="0063102C">
        <w:rPr>
          <w:rFonts w:ascii="Arial Nova" w:hAnsi="Arial Nova" w:cs="Arial"/>
          <w:b/>
        </w:rPr>
        <w:t>1.</w:t>
      </w:r>
      <w:r w:rsidR="00F853F9" w:rsidRPr="0063102C">
        <w:rPr>
          <w:rFonts w:ascii="Arial Nova" w:hAnsi="Arial Nova" w:cs="Arial"/>
          <w:b/>
        </w:rPr>
        <w:t>3</w:t>
      </w:r>
      <w:r w:rsidRPr="0063102C">
        <w:rPr>
          <w:rFonts w:ascii="Arial Nova" w:hAnsi="Arial Nova" w:cs="Arial"/>
          <w:b/>
        </w:rPr>
        <w:t xml:space="preserve">. </w:t>
      </w:r>
      <w:r w:rsidRPr="0063102C">
        <w:rPr>
          <w:rFonts w:ascii="Arial Nova" w:hAnsi="Arial Nova" w:cs="Arial"/>
          <w:b/>
        </w:rPr>
        <w:tab/>
        <w:t>INTEGRACIÓN DEL EXPEDIENTE IEE/PES</w:t>
      </w:r>
      <w:r w:rsidR="00016758" w:rsidRPr="0063102C">
        <w:rPr>
          <w:rFonts w:ascii="Arial Nova" w:hAnsi="Arial Nova" w:cs="Arial"/>
          <w:b/>
        </w:rPr>
        <w:t>/</w:t>
      </w:r>
      <w:r w:rsidR="00C55E5A" w:rsidRPr="0063102C">
        <w:rPr>
          <w:rFonts w:ascii="Arial Nova" w:hAnsi="Arial Nova" w:cs="Arial"/>
          <w:b/>
        </w:rPr>
        <w:t>017</w:t>
      </w:r>
      <w:r w:rsidR="00016758" w:rsidRPr="0063102C">
        <w:rPr>
          <w:rFonts w:ascii="Arial Nova" w:hAnsi="Arial Nova" w:cs="Arial"/>
          <w:b/>
        </w:rPr>
        <w:t>/</w:t>
      </w:r>
      <w:r w:rsidRPr="0063102C">
        <w:rPr>
          <w:rFonts w:ascii="Arial Nova" w:hAnsi="Arial Nova" w:cs="Arial"/>
          <w:b/>
        </w:rPr>
        <w:t xml:space="preserve">2019 Y REMISIÓN AL TRIBUNAL ELECTORAL DEL ESTADO DE AGUASCALIENTES. </w:t>
      </w:r>
      <w:r w:rsidRPr="0063102C">
        <w:rPr>
          <w:rFonts w:ascii="Arial Nova" w:hAnsi="Arial Nova" w:cs="Arial"/>
        </w:rPr>
        <w:t xml:space="preserve"> </w:t>
      </w:r>
      <w:bookmarkStart w:id="7" w:name="_Hlk9958133"/>
      <w:r w:rsidRPr="0063102C">
        <w:rPr>
          <w:rFonts w:ascii="Arial Nova" w:hAnsi="Arial Nova" w:cs="Arial"/>
        </w:rPr>
        <w:t>En fecha</w:t>
      </w:r>
      <w:r w:rsidR="00016758" w:rsidRPr="0063102C">
        <w:rPr>
          <w:rFonts w:ascii="Arial Nova" w:hAnsi="Arial Nova" w:cs="Arial"/>
        </w:rPr>
        <w:t xml:space="preserve"> </w:t>
      </w:r>
      <w:r w:rsidR="00C55E5A" w:rsidRPr="0063102C">
        <w:rPr>
          <w:rFonts w:ascii="Arial Nova" w:hAnsi="Arial Nova" w:cs="Arial"/>
        </w:rPr>
        <w:t>dos de junio</w:t>
      </w:r>
      <w:r w:rsidRPr="0063102C">
        <w:rPr>
          <w:rFonts w:ascii="Arial Nova" w:hAnsi="Arial Nova" w:cs="Arial"/>
        </w:rPr>
        <w:t xml:space="preserve"> se llevó a cabo la Audiencia de Pruebas y Alegatos, una vez desahogada, el Secretario Ejecutivo ordenó realizar el informe circunstanciado para remitir </w:t>
      </w:r>
      <w:r w:rsidR="00E12822" w:rsidRPr="0063102C">
        <w:rPr>
          <w:rFonts w:ascii="Arial Nova" w:hAnsi="Arial Nova" w:cs="Arial"/>
        </w:rPr>
        <w:t>a</w:t>
      </w:r>
      <w:r w:rsidRPr="0063102C">
        <w:rPr>
          <w:rFonts w:ascii="Arial Nova" w:hAnsi="Arial Nova" w:cs="Arial"/>
        </w:rPr>
        <w:t xml:space="preserve"> este Órgano Jurisdiccional</w:t>
      </w:r>
      <w:r w:rsidR="005A5DB9" w:rsidRPr="0063102C">
        <w:rPr>
          <w:rFonts w:ascii="Arial Nova" w:hAnsi="Arial Nova" w:cs="Arial"/>
        </w:rPr>
        <w:t>, considerando</w:t>
      </w:r>
      <w:r w:rsidRPr="0063102C">
        <w:rPr>
          <w:rFonts w:ascii="Arial Nova" w:hAnsi="Arial Nova" w:cs="Arial"/>
        </w:rPr>
        <w:t xml:space="preserve"> debidamente integrado el </w:t>
      </w:r>
      <w:r w:rsidR="00E12822" w:rsidRPr="0063102C">
        <w:rPr>
          <w:rFonts w:ascii="Arial Nova" w:hAnsi="Arial Nova" w:cs="Arial"/>
        </w:rPr>
        <w:t>expediente IEE/PES</w:t>
      </w:r>
      <w:r w:rsidR="00D66FCE" w:rsidRPr="0063102C">
        <w:rPr>
          <w:rFonts w:ascii="Arial Nova" w:hAnsi="Arial Nova" w:cs="Arial"/>
        </w:rPr>
        <w:t>/</w:t>
      </w:r>
      <w:r w:rsidR="00C55E5A" w:rsidRPr="0063102C">
        <w:rPr>
          <w:rFonts w:ascii="Arial Nova" w:hAnsi="Arial Nova" w:cs="Arial"/>
        </w:rPr>
        <w:t>017</w:t>
      </w:r>
      <w:r w:rsidR="00D66FCE" w:rsidRPr="0063102C">
        <w:rPr>
          <w:rFonts w:ascii="Arial Nova" w:hAnsi="Arial Nova" w:cs="Arial"/>
        </w:rPr>
        <w:t>/</w:t>
      </w:r>
      <w:r w:rsidR="002C5C39" w:rsidRPr="0063102C">
        <w:rPr>
          <w:rFonts w:ascii="Arial Nova" w:hAnsi="Arial Nova" w:cs="Arial"/>
        </w:rPr>
        <w:t xml:space="preserve">2019, que fue recibido en la Oficialía de Partes de este Tribunal en </w:t>
      </w:r>
      <w:r w:rsidR="00CF445C" w:rsidRPr="0063102C">
        <w:rPr>
          <w:rFonts w:ascii="Arial Nova" w:hAnsi="Arial Nova" w:cs="Arial"/>
        </w:rPr>
        <w:t>la misma fecha</w:t>
      </w:r>
      <w:r w:rsidR="002C5C39" w:rsidRPr="0063102C">
        <w:rPr>
          <w:rFonts w:ascii="Arial Nova" w:hAnsi="Arial Nova" w:cs="Arial"/>
        </w:rPr>
        <w:t>.</w:t>
      </w:r>
      <w:bookmarkEnd w:id="7"/>
    </w:p>
    <w:p w:rsidR="004B4573" w:rsidRDefault="004B4573" w:rsidP="004B4573">
      <w:pPr>
        <w:pStyle w:val="NormalWeb"/>
        <w:tabs>
          <w:tab w:val="left" w:pos="720"/>
        </w:tabs>
        <w:spacing w:before="0" w:beforeAutospacing="0" w:after="0" w:afterAutospacing="0" w:line="360" w:lineRule="auto"/>
        <w:ind w:right="36"/>
        <w:contextualSpacing/>
        <w:mirrorIndents/>
        <w:jc w:val="both"/>
        <w:rPr>
          <w:rFonts w:ascii="Arial Nova" w:hAnsi="Arial Nova" w:cs="Arial"/>
          <w:b/>
        </w:rPr>
      </w:pPr>
    </w:p>
    <w:p w:rsidR="00804EEC" w:rsidRPr="0063102C" w:rsidRDefault="004B4573" w:rsidP="004B4573">
      <w:pPr>
        <w:pStyle w:val="NormalWeb"/>
        <w:tabs>
          <w:tab w:val="left" w:pos="720"/>
        </w:tabs>
        <w:spacing w:before="0" w:beforeAutospacing="0" w:after="0" w:afterAutospacing="0" w:line="360" w:lineRule="auto"/>
        <w:ind w:right="36"/>
        <w:contextualSpacing/>
        <w:mirrorIndents/>
        <w:jc w:val="both"/>
        <w:rPr>
          <w:rFonts w:ascii="Arial Nova" w:hAnsi="Arial Nova" w:cs="Arial"/>
          <w:b/>
        </w:rPr>
      </w:pPr>
      <w:r>
        <w:rPr>
          <w:rFonts w:ascii="Arial Nova" w:hAnsi="Arial Nova" w:cs="Arial"/>
          <w:b/>
        </w:rPr>
        <w:t xml:space="preserve">1.4 </w:t>
      </w:r>
      <w:r w:rsidR="00A17B3D" w:rsidRPr="0063102C">
        <w:rPr>
          <w:rFonts w:ascii="Arial Nova" w:hAnsi="Arial Nova" w:cs="Arial"/>
          <w:b/>
        </w:rPr>
        <w:t>RADICACIÓN DEL EXPEDIENTE TEEA-PES-</w:t>
      </w:r>
      <w:r w:rsidR="00C55E5A" w:rsidRPr="0063102C">
        <w:rPr>
          <w:rFonts w:ascii="Arial Nova" w:hAnsi="Arial Nova" w:cs="Arial"/>
          <w:b/>
        </w:rPr>
        <w:t>014</w:t>
      </w:r>
      <w:r w:rsidR="00D66FCE" w:rsidRPr="0063102C">
        <w:rPr>
          <w:rFonts w:ascii="Arial Nova" w:hAnsi="Arial Nova" w:cs="Arial"/>
          <w:b/>
        </w:rPr>
        <w:t>/</w:t>
      </w:r>
      <w:r w:rsidR="00A17B3D" w:rsidRPr="0063102C">
        <w:rPr>
          <w:rFonts w:ascii="Arial Nova" w:hAnsi="Arial Nova" w:cs="Arial"/>
          <w:b/>
        </w:rPr>
        <w:t xml:space="preserve">2019 Y TURNO A PONENCIA. </w:t>
      </w:r>
      <w:r w:rsidR="00A17B3D" w:rsidRPr="0063102C">
        <w:rPr>
          <w:rFonts w:ascii="Arial Nova" w:hAnsi="Arial Nova" w:cs="Arial"/>
        </w:rPr>
        <w:t xml:space="preserve">El Magistrado Presidente, en </w:t>
      </w:r>
      <w:r w:rsidR="00DE0504" w:rsidRPr="0063102C">
        <w:rPr>
          <w:rFonts w:ascii="Arial Nova" w:hAnsi="Arial Nova" w:cs="Arial"/>
        </w:rPr>
        <w:t>fecha tres de junio</w:t>
      </w:r>
      <w:r w:rsidR="00A17B3D" w:rsidRPr="0063102C">
        <w:rPr>
          <w:rFonts w:ascii="Arial Nova" w:hAnsi="Arial Nova" w:cs="Arial"/>
        </w:rPr>
        <w:t>, ordenó el registro del asunto en el Libro de Gobierno</w:t>
      </w:r>
      <w:r w:rsidR="00804EEC" w:rsidRPr="0063102C">
        <w:rPr>
          <w:rFonts w:ascii="Arial Nova" w:hAnsi="Arial Nova" w:cs="Arial"/>
        </w:rPr>
        <w:t xml:space="preserve"> de Procedimientos Especiales Sancionadores, al que correspondió el número de expediente TEEA-PES-</w:t>
      </w:r>
      <w:r w:rsidR="00C55E5A" w:rsidRPr="0063102C">
        <w:rPr>
          <w:rFonts w:ascii="Arial Nova" w:hAnsi="Arial Nova" w:cs="Arial"/>
        </w:rPr>
        <w:t>014</w:t>
      </w:r>
      <w:r w:rsidR="00D66FCE" w:rsidRPr="0063102C">
        <w:rPr>
          <w:rFonts w:ascii="Arial Nova" w:hAnsi="Arial Nova" w:cs="Arial"/>
        </w:rPr>
        <w:t>/</w:t>
      </w:r>
      <w:r w:rsidR="00804EEC" w:rsidRPr="0063102C">
        <w:rPr>
          <w:rFonts w:ascii="Arial Nova" w:hAnsi="Arial Nova" w:cs="Arial"/>
        </w:rPr>
        <w:t>2019 y lo turnó a la Ponencia de la Magistrada Claudia Eloisa Díaz de León González.</w:t>
      </w:r>
    </w:p>
    <w:p w:rsidR="00933827" w:rsidRPr="0063102C" w:rsidRDefault="00933827" w:rsidP="00933827">
      <w:pPr>
        <w:pStyle w:val="NormalWeb"/>
        <w:tabs>
          <w:tab w:val="left" w:pos="720"/>
        </w:tabs>
        <w:spacing w:before="0" w:beforeAutospacing="0" w:after="0" w:afterAutospacing="0" w:line="360" w:lineRule="auto"/>
        <w:ind w:right="36"/>
        <w:contextualSpacing/>
        <w:mirrorIndents/>
        <w:jc w:val="both"/>
        <w:rPr>
          <w:rFonts w:ascii="Arial Nova" w:hAnsi="Arial Nova" w:cs="Arial"/>
          <w:b/>
        </w:rPr>
      </w:pPr>
    </w:p>
    <w:p w:rsidR="006B5306" w:rsidRPr="0063102C" w:rsidRDefault="00804EEC" w:rsidP="00A60F93">
      <w:pPr>
        <w:pStyle w:val="NormalWeb"/>
        <w:numPr>
          <w:ilvl w:val="1"/>
          <w:numId w:val="15"/>
        </w:numPr>
        <w:tabs>
          <w:tab w:val="left" w:pos="720"/>
        </w:tabs>
        <w:spacing w:before="0" w:beforeAutospacing="0" w:after="0" w:afterAutospacing="0" w:line="360" w:lineRule="auto"/>
        <w:ind w:left="0" w:right="36" w:hanging="22"/>
        <w:contextualSpacing/>
        <w:mirrorIndents/>
        <w:jc w:val="both"/>
        <w:rPr>
          <w:rFonts w:ascii="Arial Nova" w:hAnsi="Arial Nova" w:cs="Arial"/>
          <w:b/>
        </w:rPr>
      </w:pPr>
      <w:r w:rsidRPr="0063102C">
        <w:rPr>
          <w:rFonts w:ascii="Arial Nova" w:hAnsi="Arial Nova" w:cs="Arial"/>
          <w:b/>
        </w:rPr>
        <w:t xml:space="preserve">FORMULACIÓN DEL PROYECTO DE RESOLUCIÓN. </w:t>
      </w:r>
      <w:r w:rsidR="00A17B3D" w:rsidRPr="0063102C">
        <w:rPr>
          <w:rFonts w:ascii="Arial Nova" w:hAnsi="Arial Nova" w:cs="Arial"/>
          <w:b/>
        </w:rPr>
        <w:t xml:space="preserve"> </w:t>
      </w:r>
      <w:r w:rsidR="00AC5092" w:rsidRPr="0063102C">
        <w:rPr>
          <w:rFonts w:ascii="Arial Nova" w:hAnsi="Arial Nova" w:cs="Arial"/>
        </w:rPr>
        <w:t xml:space="preserve">Verificada la debida integración del expediente, al no existir trámite alguno o diligencia pendiente por realizar, </w:t>
      </w:r>
      <w:r w:rsidR="00AC5092" w:rsidRPr="0063102C">
        <w:rPr>
          <w:rFonts w:ascii="Arial Nova" w:hAnsi="Arial Nova" w:cs="Arial"/>
        </w:rPr>
        <w:lastRenderedPageBreak/>
        <w:t xml:space="preserve">mediante proveído de fecha </w:t>
      </w:r>
      <w:r w:rsidR="006F4D95" w:rsidRPr="0063102C">
        <w:rPr>
          <w:rFonts w:ascii="Arial Nova" w:hAnsi="Arial Nova" w:cs="Arial"/>
        </w:rPr>
        <w:t>cuatro</w:t>
      </w:r>
      <w:r w:rsidR="00AF2C78" w:rsidRPr="0063102C">
        <w:rPr>
          <w:rFonts w:ascii="Arial Nova" w:hAnsi="Arial Nova" w:cs="Arial"/>
        </w:rPr>
        <w:t xml:space="preserve"> </w:t>
      </w:r>
      <w:r w:rsidR="00AC5092" w:rsidRPr="0063102C">
        <w:rPr>
          <w:rFonts w:ascii="Arial Nova" w:hAnsi="Arial Nova" w:cs="Arial"/>
        </w:rPr>
        <w:t xml:space="preserve">de </w:t>
      </w:r>
      <w:r w:rsidR="006F4D95" w:rsidRPr="0063102C">
        <w:rPr>
          <w:rFonts w:ascii="Arial Nova" w:hAnsi="Arial Nova" w:cs="Arial"/>
        </w:rPr>
        <w:t>junio</w:t>
      </w:r>
      <w:r w:rsidR="00AC5092" w:rsidRPr="0063102C">
        <w:rPr>
          <w:rFonts w:ascii="Arial Nova" w:hAnsi="Arial Nova" w:cs="Arial"/>
        </w:rPr>
        <w:t xml:space="preserve"> se ordenó formular el proyecto de resolución y ponerlo a consideración del Pleno, </w:t>
      </w:r>
      <w:r w:rsidR="005A5DB9" w:rsidRPr="0063102C">
        <w:rPr>
          <w:rFonts w:ascii="Arial Nova" w:hAnsi="Arial Nova" w:cs="Arial"/>
        </w:rPr>
        <w:t>según lo previsto en</w:t>
      </w:r>
      <w:r w:rsidR="00AC5092" w:rsidRPr="0063102C">
        <w:rPr>
          <w:rFonts w:ascii="Arial Nova" w:hAnsi="Arial Nova" w:cs="Arial"/>
        </w:rPr>
        <w:t xml:space="preserve"> la fracción IV</w:t>
      </w:r>
      <w:r w:rsidR="00844ADB" w:rsidRPr="0063102C">
        <w:rPr>
          <w:rFonts w:ascii="Arial Nova" w:hAnsi="Arial Nova" w:cs="Arial"/>
        </w:rPr>
        <w:t xml:space="preserve">, del artículo 274 del Código Electoral. </w:t>
      </w:r>
    </w:p>
    <w:p w:rsidR="007B041F" w:rsidRPr="0063102C" w:rsidRDefault="007B041F" w:rsidP="00A60F93">
      <w:pPr>
        <w:pStyle w:val="Prrafodelista"/>
        <w:spacing w:line="360" w:lineRule="auto"/>
        <w:ind w:right="36"/>
        <w:rPr>
          <w:rFonts w:ascii="Arial Nova" w:hAnsi="Arial Nova" w:cs="Arial"/>
          <w:b/>
          <w:sz w:val="24"/>
          <w:szCs w:val="24"/>
          <w:lang w:val="es-MX"/>
        </w:rPr>
      </w:pPr>
    </w:p>
    <w:p w:rsidR="006947A0" w:rsidRPr="0063102C" w:rsidRDefault="00436FAA" w:rsidP="007C64A8">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eastAsia="Arial" w:hAnsi="Arial Nova" w:cs="Arial"/>
        </w:rPr>
      </w:pPr>
      <w:r w:rsidRPr="0063102C">
        <w:rPr>
          <w:rFonts w:ascii="Arial Nova" w:hAnsi="Arial Nova" w:cs="Arial"/>
          <w:b/>
        </w:rPr>
        <w:t>COMPETENCIA</w:t>
      </w:r>
      <w:r w:rsidR="00122766" w:rsidRPr="0063102C">
        <w:rPr>
          <w:rFonts w:ascii="Arial Nova" w:hAnsi="Arial Nova" w:cs="Arial"/>
          <w:b/>
        </w:rPr>
        <w:t>.</w:t>
      </w:r>
      <w:r w:rsidR="007B1806" w:rsidRPr="0063102C">
        <w:rPr>
          <w:rFonts w:ascii="Arial Nova" w:hAnsi="Arial Nova" w:cs="Arial"/>
          <w:b/>
        </w:rPr>
        <w:t xml:space="preserve"> </w:t>
      </w:r>
      <w:r w:rsidR="009038DD" w:rsidRPr="0063102C">
        <w:rPr>
          <w:rFonts w:ascii="Arial Nova" w:eastAsia="Arial" w:hAnsi="Arial Nova" w:cs="Arial"/>
        </w:rPr>
        <w:t>E</w:t>
      </w:r>
      <w:r w:rsidR="009038DD" w:rsidRPr="0063102C">
        <w:rPr>
          <w:rFonts w:ascii="Arial Nova" w:eastAsia="Arial" w:hAnsi="Arial Nova" w:cs="Arial"/>
          <w:spacing w:val="1"/>
        </w:rPr>
        <w:t>s</w:t>
      </w:r>
      <w:r w:rsidR="009038DD" w:rsidRPr="0063102C">
        <w:rPr>
          <w:rFonts w:ascii="Arial Nova" w:eastAsia="Arial" w:hAnsi="Arial Nova" w:cs="Arial"/>
        </w:rPr>
        <w:t>te Tr</w:t>
      </w:r>
      <w:r w:rsidR="009038DD" w:rsidRPr="0063102C">
        <w:rPr>
          <w:rFonts w:ascii="Arial Nova" w:eastAsia="Arial" w:hAnsi="Arial Nova" w:cs="Arial"/>
          <w:spacing w:val="-1"/>
        </w:rPr>
        <w:t>i</w:t>
      </w:r>
      <w:r w:rsidR="009038DD" w:rsidRPr="0063102C">
        <w:rPr>
          <w:rFonts w:ascii="Arial Nova" w:eastAsia="Arial" w:hAnsi="Arial Nova" w:cs="Arial"/>
        </w:rPr>
        <w:t>bu</w:t>
      </w:r>
      <w:r w:rsidR="009038DD" w:rsidRPr="0063102C">
        <w:rPr>
          <w:rFonts w:ascii="Arial Nova" w:eastAsia="Arial" w:hAnsi="Arial Nova" w:cs="Arial"/>
          <w:spacing w:val="1"/>
        </w:rPr>
        <w:t>n</w:t>
      </w:r>
      <w:r w:rsidR="009038DD" w:rsidRPr="0063102C">
        <w:rPr>
          <w:rFonts w:ascii="Arial Nova" w:eastAsia="Arial" w:hAnsi="Arial Nova" w:cs="Arial"/>
          <w:spacing w:val="-1"/>
        </w:rPr>
        <w:t>a</w:t>
      </w:r>
      <w:r w:rsidR="009038DD" w:rsidRPr="0063102C">
        <w:rPr>
          <w:rFonts w:ascii="Arial Nova" w:eastAsia="Arial" w:hAnsi="Arial Nova" w:cs="Arial"/>
        </w:rPr>
        <w:t>l</w:t>
      </w:r>
      <w:r w:rsidR="009038DD" w:rsidRPr="0063102C">
        <w:rPr>
          <w:rFonts w:ascii="Arial Nova" w:eastAsia="Arial" w:hAnsi="Arial Nova" w:cs="Arial"/>
          <w:spacing w:val="15"/>
        </w:rPr>
        <w:t xml:space="preserve"> </w:t>
      </w:r>
      <w:r w:rsidR="009038DD" w:rsidRPr="0063102C">
        <w:rPr>
          <w:rFonts w:ascii="Arial Nova" w:eastAsia="Arial" w:hAnsi="Arial Nova" w:cs="Arial"/>
        </w:rPr>
        <w:t>es</w:t>
      </w:r>
      <w:r w:rsidR="009038DD" w:rsidRPr="0063102C">
        <w:rPr>
          <w:rFonts w:ascii="Arial Nova" w:eastAsia="Arial" w:hAnsi="Arial Nova" w:cs="Arial"/>
          <w:spacing w:val="17"/>
        </w:rPr>
        <w:t xml:space="preserve"> </w:t>
      </w:r>
      <w:r w:rsidR="009038DD" w:rsidRPr="0063102C">
        <w:rPr>
          <w:rFonts w:ascii="Arial Nova" w:eastAsia="Arial" w:hAnsi="Arial Nova" w:cs="Arial"/>
          <w:spacing w:val="-1"/>
        </w:rPr>
        <w:t>c</w:t>
      </w:r>
      <w:r w:rsidR="009038DD" w:rsidRPr="0063102C">
        <w:rPr>
          <w:rFonts w:ascii="Arial Nova" w:eastAsia="Arial" w:hAnsi="Arial Nova" w:cs="Arial"/>
          <w:spacing w:val="1"/>
        </w:rPr>
        <w:t>o</w:t>
      </w:r>
      <w:r w:rsidR="009038DD" w:rsidRPr="0063102C">
        <w:rPr>
          <w:rFonts w:ascii="Arial Nova" w:eastAsia="Arial" w:hAnsi="Arial Nova" w:cs="Arial"/>
        </w:rPr>
        <w:t>mpet</w:t>
      </w:r>
      <w:r w:rsidR="009038DD" w:rsidRPr="0063102C">
        <w:rPr>
          <w:rFonts w:ascii="Arial Nova" w:eastAsia="Arial" w:hAnsi="Arial Nova" w:cs="Arial"/>
          <w:spacing w:val="1"/>
        </w:rPr>
        <w:t>en</w:t>
      </w:r>
      <w:r w:rsidR="009038DD" w:rsidRPr="0063102C">
        <w:rPr>
          <w:rFonts w:ascii="Arial Nova" w:eastAsia="Arial" w:hAnsi="Arial Nova" w:cs="Arial"/>
        </w:rPr>
        <w:t>te</w:t>
      </w:r>
      <w:r w:rsidR="009038DD" w:rsidRPr="0063102C">
        <w:rPr>
          <w:rFonts w:ascii="Arial Nova" w:eastAsia="Arial" w:hAnsi="Arial Nova" w:cs="Arial"/>
          <w:spacing w:val="28"/>
        </w:rPr>
        <w:t xml:space="preserve"> </w:t>
      </w:r>
      <w:r w:rsidR="009038DD" w:rsidRPr="0063102C">
        <w:rPr>
          <w:rFonts w:ascii="Arial Nova" w:eastAsia="Arial" w:hAnsi="Arial Nova" w:cs="Arial"/>
        </w:rPr>
        <w:t>p</w:t>
      </w:r>
      <w:r w:rsidR="009038DD" w:rsidRPr="0063102C">
        <w:rPr>
          <w:rFonts w:ascii="Arial Nova" w:eastAsia="Arial" w:hAnsi="Arial Nova" w:cs="Arial"/>
          <w:spacing w:val="-1"/>
        </w:rPr>
        <w:t>a</w:t>
      </w:r>
      <w:r w:rsidR="009038DD" w:rsidRPr="0063102C">
        <w:rPr>
          <w:rFonts w:ascii="Arial Nova" w:eastAsia="Arial" w:hAnsi="Arial Nova" w:cs="Arial"/>
        </w:rPr>
        <w:t>ra</w:t>
      </w:r>
      <w:r w:rsidR="009038DD" w:rsidRPr="0063102C">
        <w:rPr>
          <w:rFonts w:ascii="Arial Nova" w:eastAsia="Arial" w:hAnsi="Arial Nova" w:cs="Arial"/>
          <w:spacing w:val="18"/>
        </w:rPr>
        <w:t xml:space="preserve"> </w:t>
      </w:r>
      <w:r w:rsidR="009038DD" w:rsidRPr="0063102C">
        <w:rPr>
          <w:rFonts w:ascii="Arial Nova" w:eastAsia="Arial" w:hAnsi="Arial Nova" w:cs="Arial"/>
        </w:rPr>
        <w:t>re</w:t>
      </w:r>
      <w:r w:rsidR="009038DD" w:rsidRPr="0063102C">
        <w:rPr>
          <w:rFonts w:ascii="Arial Nova" w:eastAsia="Arial" w:hAnsi="Arial Nova" w:cs="Arial"/>
          <w:spacing w:val="1"/>
        </w:rPr>
        <w:t>so</w:t>
      </w:r>
      <w:r w:rsidR="009038DD" w:rsidRPr="0063102C">
        <w:rPr>
          <w:rFonts w:ascii="Arial Nova" w:eastAsia="Arial" w:hAnsi="Arial Nova" w:cs="Arial"/>
          <w:spacing w:val="-1"/>
        </w:rPr>
        <w:t>l</w:t>
      </w:r>
      <w:r w:rsidR="009038DD" w:rsidRPr="0063102C">
        <w:rPr>
          <w:rFonts w:ascii="Arial Nova" w:eastAsia="Arial" w:hAnsi="Arial Nova" w:cs="Arial"/>
        </w:rPr>
        <w:t>ver</w:t>
      </w:r>
      <w:r w:rsidR="009038DD" w:rsidRPr="0063102C">
        <w:rPr>
          <w:rFonts w:ascii="Arial Nova" w:eastAsia="Arial" w:hAnsi="Arial Nova" w:cs="Arial"/>
          <w:spacing w:val="20"/>
        </w:rPr>
        <w:t xml:space="preserve"> </w:t>
      </w:r>
      <w:r w:rsidR="009038DD" w:rsidRPr="0063102C">
        <w:rPr>
          <w:rFonts w:ascii="Arial Nova" w:eastAsia="Arial" w:hAnsi="Arial Nova" w:cs="Arial"/>
        </w:rPr>
        <w:t>el</w:t>
      </w:r>
      <w:r w:rsidR="009038DD" w:rsidRPr="0063102C">
        <w:rPr>
          <w:rFonts w:ascii="Arial Nova" w:eastAsia="Arial" w:hAnsi="Arial Nova" w:cs="Arial"/>
          <w:spacing w:val="24"/>
        </w:rPr>
        <w:t xml:space="preserve"> </w:t>
      </w:r>
      <w:r w:rsidR="009038DD" w:rsidRPr="0063102C">
        <w:rPr>
          <w:rFonts w:ascii="Arial Nova" w:eastAsia="Arial" w:hAnsi="Arial Nova" w:cs="Arial"/>
        </w:rPr>
        <w:t>Proced</w:t>
      </w:r>
      <w:r w:rsidR="009038DD" w:rsidRPr="0063102C">
        <w:rPr>
          <w:rFonts w:ascii="Arial Nova" w:eastAsia="Arial" w:hAnsi="Arial Nova" w:cs="Arial"/>
          <w:spacing w:val="-1"/>
        </w:rPr>
        <w:t>i</w:t>
      </w:r>
      <w:r w:rsidR="009038DD" w:rsidRPr="0063102C">
        <w:rPr>
          <w:rFonts w:ascii="Arial Nova" w:eastAsia="Arial" w:hAnsi="Arial Nova" w:cs="Arial"/>
        </w:rPr>
        <w:t>mie</w:t>
      </w:r>
      <w:r w:rsidR="009038DD" w:rsidRPr="0063102C">
        <w:rPr>
          <w:rFonts w:ascii="Arial Nova" w:eastAsia="Arial" w:hAnsi="Arial Nova" w:cs="Arial"/>
          <w:spacing w:val="1"/>
        </w:rPr>
        <w:t>n</w:t>
      </w:r>
      <w:r w:rsidR="009038DD" w:rsidRPr="0063102C">
        <w:rPr>
          <w:rFonts w:ascii="Arial Nova" w:eastAsia="Arial" w:hAnsi="Arial Nova" w:cs="Arial"/>
          <w:spacing w:val="2"/>
        </w:rPr>
        <w:t>t</w:t>
      </w:r>
      <w:r w:rsidR="009038DD" w:rsidRPr="0063102C">
        <w:rPr>
          <w:rFonts w:ascii="Arial Nova" w:eastAsia="Arial" w:hAnsi="Arial Nova" w:cs="Arial"/>
        </w:rPr>
        <w:t>o</w:t>
      </w:r>
      <w:r w:rsidR="009038DD" w:rsidRPr="0063102C">
        <w:rPr>
          <w:rFonts w:ascii="Arial Nova" w:eastAsia="Arial" w:hAnsi="Arial Nova" w:cs="Arial"/>
          <w:spacing w:val="23"/>
        </w:rPr>
        <w:t xml:space="preserve"> </w:t>
      </w:r>
      <w:r w:rsidR="009038DD" w:rsidRPr="0063102C">
        <w:rPr>
          <w:rFonts w:ascii="Arial Nova" w:eastAsia="Arial" w:hAnsi="Arial Nova" w:cs="Arial"/>
        </w:rPr>
        <w:t>E</w:t>
      </w:r>
      <w:r w:rsidR="009038DD" w:rsidRPr="0063102C">
        <w:rPr>
          <w:rFonts w:ascii="Arial Nova" w:eastAsia="Arial" w:hAnsi="Arial Nova" w:cs="Arial"/>
          <w:spacing w:val="1"/>
        </w:rPr>
        <w:t>s</w:t>
      </w:r>
      <w:r w:rsidR="009038DD" w:rsidRPr="0063102C">
        <w:rPr>
          <w:rFonts w:ascii="Arial Nova" w:eastAsia="Arial" w:hAnsi="Arial Nova" w:cs="Arial"/>
        </w:rPr>
        <w:t>pe</w:t>
      </w:r>
      <w:r w:rsidR="009038DD" w:rsidRPr="0063102C">
        <w:rPr>
          <w:rFonts w:ascii="Arial Nova" w:eastAsia="Arial" w:hAnsi="Arial Nova" w:cs="Arial"/>
          <w:spacing w:val="-1"/>
        </w:rPr>
        <w:t>cia</w:t>
      </w:r>
      <w:r w:rsidR="009038DD" w:rsidRPr="0063102C">
        <w:rPr>
          <w:rFonts w:ascii="Arial Nova" w:eastAsia="Arial" w:hAnsi="Arial Nova" w:cs="Arial"/>
        </w:rPr>
        <w:t xml:space="preserve">l </w:t>
      </w:r>
      <w:r w:rsidR="009038DD" w:rsidRPr="0063102C">
        <w:rPr>
          <w:rFonts w:ascii="Arial Nova" w:eastAsia="Arial" w:hAnsi="Arial Nova" w:cs="Arial"/>
          <w:spacing w:val="-1"/>
        </w:rPr>
        <w:t>Sa</w:t>
      </w:r>
      <w:r w:rsidR="009038DD" w:rsidRPr="0063102C">
        <w:rPr>
          <w:rFonts w:ascii="Arial Nova" w:eastAsia="Arial" w:hAnsi="Arial Nova" w:cs="Arial"/>
          <w:spacing w:val="1"/>
        </w:rPr>
        <w:t>n</w:t>
      </w:r>
      <w:r w:rsidR="009038DD" w:rsidRPr="0063102C">
        <w:rPr>
          <w:rFonts w:ascii="Arial Nova" w:eastAsia="Arial" w:hAnsi="Arial Nova" w:cs="Arial"/>
          <w:spacing w:val="-1"/>
        </w:rPr>
        <w:t>ci</w:t>
      </w:r>
      <w:r w:rsidR="009038DD" w:rsidRPr="0063102C">
        <w:rPr>
          <w:rFonts w:ascii="Arial Nova" w:eastAsia="Arial" w:hAnsi="Arial Nova" w:cs="Arial"/>
          <w:spacing w:val="1"/>
        </w:rPr>
        <w:t>on</w:t>
      </w:r>
      <w:r w:rsidR="009038DD" w:rsidRPr="0063102C">
        <w:rPr>
          <w:rFonts w:ascii="Arial Nova" w:eastAsia="Arial" w:hAnsi="Arial Nova" w:cs="Arial"/>
          <w:spacing w:val="-1"/>
        </w:rPr>
        <w:t>a</w:t>
      </w:r>
      <w:r w:rsidR="009038DD" w:rsidRPr="0063102C">
        <w:rPr>
          <w:rFonts w:ascii="Arial Nova" w:eastAsia="Arial" w:hAnsi="Arial Nova" w:cs="Arial"/>
        </w:rPr>
        <w:t>dor</w:t>
      </w:r>
      <w:r w:rsidR="009038DD" w:rsidRPr="0063102C">
        <w:rPr>
          <w:rFonts w:ascii="Arial Nova" w:eastAsia="Arial" w:hAnsi="Arial Nova" w:cs="Arial"/>
          <w:spacing w:val="4"/>
        </w:rPr>
        <w:t xml:space="preserve"> </w:t>
      </w:r>
      <w:r w:rsidR="009038DD" w:rsidRPr="0063102C">
        <w:rPr>
          <w:rFonts w:ascii="Arial Nova" w:eastAsia="Arial" w:hAnsi="Arial Nova" w:cs="Arial"/>
        </w:rPr>
        <w:t>en</w:t>
      </w:r>
      <w:r w:rsidR="009038DD" w:rsidRPr="0063102C">
        <w:rPr>
          <w:rFonts w:ascii="Arial Nova" w:eastAsia="Arial" w:hAnsi="Arial Nova" w:cs="Arial"/>
          <w:spacing w:val="6"/>
        </w:rPr>
        <w:t xml:space="preserve"> </w:t>
      </w:r>
      <w:r w:rsidR="009038DD" w:rsidRPr="0063102C">
        <w:rPr>
          <w:rFonts w:ascii="Arial Nova" w:eastAsia="Arial" w:hAnsi="Arial Nova" w:cs="Arial"/>
        </w:rPr>
        <w:t>térmi</w:t>
      </w:r>
      <w:r w:rsidR="009038DD" w:rsidRPr="0063102C">
        <w:rPr>
          <w:rFonts w:ascii="Arial Nova" w:eastAsia="Arial" w:hAnsi="Arial Nova" w:cs="Arial"/>
          <w:spacing w:val="3"/>
        </w:rPr>
        <w:t>n</w:t>
      </w:r>
      <w:r w:rsidR="009038DD" w:rsidRPr="0063102C">
        <w:rPr>
          <w:rFonts w:ascii="Arial Nova" w:eastAsia="Arial" w:hAnsi="Arial Nova" w:cs="Arial"/>
          <w:spacing w:val="1"/>
        </w:rPr>
        <w:t>o</w:t>
      </w:r>
      <w:r w:rsidR="009038DD" w:rsidRPr="0063102C">
        <w:rPr>
          <w:rFonts w:ascii="Arial Nova" w:eastAsia="Arial" w:hAnsi="Arial Nova" w:cs="Arial"/>
        </w:rPr>
        <w:t>s</w:t>
      </w:r>
      <w:r w:rsidR="009038DD" w:rsidRPr="0063102C">
        <w:rPr>
          <w:rFonts w:ascii="Arial Nova" w:eastAsia="Arial" w:hAnsi="Arial Nova" w:cs="Arial"/>
          <w:spacing w:val="9"/>
        </w:rPr>
        <w:t xml:space="preserve"> </w:t>
      </w:r>
      <w:r w:rsidR="009038DD" w:rsidRPr="0063102C">
        <w:rPr>
          <w:rFonts w:ascii="Arial Nova" w:eastAsia="Arial" w:hAnsi="Arial Nova" w:cs="Arial"/>
        </w:rPr>
        <w:t>de</w:t>
      </w:r>
      <w:r w:rsidR="009038DD" w:rsidRPr="0063102C">
        <w:rPr>
          <w:rFonts w:ascii="Arial Nova" w:eastAsia="Arial" w:hAnsi="Arial Nova" w:cs="Arial"/>
          <w:spacing w:val="8"/>
        </w:rPr>
        <w:t xml:space="preserve"> </w:t>
      </w:r>
      <w:r w:rsidR="009038DD" w:rsidRPr="0063102C">
        <w:rPr>
          <w:rFonts w:ascii="Arial Nova" w:eastAsia="Arial" w:hAnsi="Arial Nova" w:cs="Arial"/>
          <w:spacing w:val="-1"/>
        </w:rPr>
        <w:t>l</w:t>
      </w:r>
      <w:r w:rsidR="009038DD" w:rsidRPr="0063102C">
        <w:rPr>
          <w:rFonts w:ascii="Arial Nova" w:eastAsia="Arial" w:hAnsi="Arial Nova" w:cs="Arial"/>
        </w:rPr>
        <w:t>o</w:t>
      </w:r>
      <w:r w:rsidR="009038DD" w:rsidRPr="0063102C">
        <w:rPr>
          <w:rFonts w:ascii="Arial Nova" w:eastAsia="Arial" w:hAnsi="Arial Nova" w:cs="Arial"/>
          <w:spacing w:val="8"/>
        </w:rPr>
        <w:t xml:space="preserve"> </w:t>
      </w:r>
      <w:r w:rsidR="009038DD" w:rsidRPr="0063102C">
        <w:rPr>
          <w:rFonts w:ascii="Arial Nova" w:eastAsia="Arial" w:hAnsi="Arial Nova" w:cs="Arial"/>
        </w:rPr>
        <w:t>que</w:t>
      </w:r>
      <w:r w:rsidR="009038DD" w:rsidRPr="0063102C">
        <w:rPr>
          <w:rFonts w:ascii="Arial Nova" w:eastAsia="Arial" w:hAnsi="Arial Nova" w:cs="Arial"/>
          <w:spacing w:val="8"/>
        </w:rPr>
        <w:t xml:space="preserve"> </w:t>
      </w:r>
      <w:r w:rsidR="009038DD" w:rsidRPr="0063102C">
        <w:rPr>
          <w:rFonts w:ascii="Arial Nova" w:eastAsia="Arial" w:hAnsi="Arial Nova" w:cs="Arial"/>
        </w:rPr>
        <w:t>d</w:t>
      </w:r>
      <w:r w:rsidR="009038DD" w:rsidRPr="0063102C">
        <w:rPr>
          <w:rFonts w:ascii="Arial Nova" w:eastAsia="Arial" w:hAnsi="Arial Nova" w:cs="Arial"/>
          <w:spacing w:val="-1"/>
        </w:rPr>
        <w:t>i</w:t>
      </w:r>
      <w:r w:rsidR="009038DD" w:rsidRPr="0063102C">
        <w:rPr>
          <w:rFonts w:ascii="Arial Nova" w:eastAsia="Arial" w:hAnsi="Arial Nova" w:cs="Arial"/>
          <w:spacing w:val="1"/>
        </w:rPr>
        <w:t>s</w:t>
      </w:r>
      <w:r w:rsidR="009038DD" w:rsidRPr="0063102C">
        <w:rPr>
          <w:rFonts w:ascii="Arial Nova" w:eastAsia="Arial" w:hAnsi="Arial Nova" w:cs="Arial"/>
        </w:rPr>
        <w:t>po</w:t>
      </w:r>
      <w:r w:rsidR="009038DD" w:rsidRPr="0063102C">
        <w:rPr>
          <w:rFonts w:ascii="Arial Nova" w:eastAsia="Arial" w:hAnsi="Arial Nova" w:cs="Arial"/>
          <w:spacing w:val="1"/>
        </w:rPr>
        <w:t>n</w:t>
      </w:r>
      <w:r w:rsidR="009038DD" w:rsidRPr="0063102C">
        <w:rPr>
          <w:rFonts w:ascii="Arial Nova" w:eastAsia="Arial" w:hAnsi="Arial Nova" w:cs="Arial"/>
        </w:rPr>
        <w:t>en</w:t>
      </w:r>
      <w:r w:rsidR="009038DD" w:rsidRPr="0063102C">
        <w:rPr>
          <w:rFonts w:ascii="Arial Nova" w:eastAsia="Arial" w:hAnsi="Arial Nova" w:cs="Arial"/>
          <w:spacing w:val="4"/>
        </w:rPr>
        <w:t xml:space="preserve"> </w:t>
      </w:r>
      <w:r w:rsidR="009038DD" w:rsidRPr="0063102C">
        <w:rPr>
          <w:rFonts w:ascii="Arial Nova" w:eastAsia="Arial" w:hAnsi="Arial Nova" w:cs="Arial"/>
          <w:spacing w:val="-1"/>
        </w:rPr>
        <w:t>l</w:t>
      </w:r>
      <w:r w:rsidR="009038DD" w:rsidRPr="0063102C">
        <w:rPr>
          <w:rFonts w:ascii="Arial Nova" w:eastAsia="Arial" w:hAnsi="Arial Nova" w:cs="Arial"/>
          <w:spacing w:val="1"/>
        </w:rPr>
        <w:t>o</w:t>
      </w:r>
      <w:r w:rsidR="009038DD" w:rsidRPr="0063102C">
        <w:rPr>
          <w:rFonts w:ascii="Arial Nova" w:eastAsia="Arial" w:hAnsi="Arial Nova" w:cs="Arial"/>
        </w:rPr>
        <w:t>s</w:t>
      </w:r>
      <w:r w:rsidR="009038DD" w:rsidRPr="0063102C">
        <w:rPr>
          <w:rFonts w:ascii="Arial Nova" w:eastAsia="Arial" w:hAnsi="Arial Nova" w:cs="Arial"/>
          <w:spacing w:val="9"/>
        </w:rPr>
        <w:t xml:space="preserve"> </w:t>
      </w:r>
      <w:r w:rsidR="009038DD" w:rsidRPr="0063102C">
        <w:rPr>
          <w:rFonts w:ascii="Arial Nova" w:eastAsia="Arial" w:hAnsi="Arial Nova" w:cs="Arial"/>
          <w:spacing w:val="-1"/>
        </w:rPr>
        <w:t>a</w:t>
      </w:r>
      <w:r w:rsidR="009038DD" w:rsidRPr="0063102C">
        <w:rPr>
          <w:rFonts w:ascii="Arial Nova" w:eastAsia="Arial" w:hAnsi="Arial Nova" w:cs="Arial"/>
        </w:rPr>
        <w:t>rt</w:t>
      </w:r>
      <w:r w:rsidR="009038DD" w:rsidRPr="0063102C">
        <w:rPr>
          <w:rFonts w:ascii="Arial Nova" w:eastAsia="Arial" w:hAnsi="Arial Nova" w:cs="Arial"/>
          <w:spacing w:val="1"/>
        </w:rPr>
        <w:t>í</w:t>
      </w:r>
      <w:r w:rsidR="009038DD" w:rsidRPr="0063102C">
        <w:rPr>
          <w:rFonts w:ascii="Arial Nova" w:eastAsia="Arial" w:hAnsi="Arial Nova" w:cs="Arial"/>
          <w:spacing w:val="-1"/>
        </w:rPr>
        <w:t>c</w:t>
      </w:r>
      <w:r w:rsidR="009038DD" w:rsidRPr="0063102C">
        <w:rPr>
          <w:rFonts w:ascii="Arial Nova" w:eastAsia="Arial" w:hAnsi="Arial Nova" w:cs="Arial"/>
          <w:spacing w:val="1"/>
        </w:rPr>
        <w:t>u</w:t>
      </w:r>
      <w:r w:rsidR="009038DD" w:rsidRPr="0063102C">
        <w:rPr>
          <w:rFonts w:ascii="Arial Nova" w:eastAsia="Arial" w:hAnsi="Arial Nova" w:cs="Arial"/>
          <w:spacing w:val="-1"/>
        </w:rPr>
        <w:t>l</w:t>
      </w:r>
      <w:r w:rsidR="009038DD" w:rsidRPr="0063102C">
        <w:rPr>
          <w:rFonts w:ascii="Arial Nova" w:eastAsia="Arial" w:hAnsi="Arial Nova" w:cs="Arial"/>
          <w:spacing w:val="1"/>
        </w:rPr>
        <w:t>o</w:t>
      </w:r>
      <w:r w:rsidR="009038DD" w:rsidRPr="0063102C">
        <w:rPr>
          <w:rFonts w:ascii="Arial Nova" w:eastAsia="Arial" w:hAnsi="Arial Nova" w:cs="Arial"/>
        </w:rPr>
        <w:t>s</w:t>
      </w:r>
      <w:r w:rsidR="009038DD" w:rsidRPr="0063102C">
        <w:rPr>
          <w:rFonts w:ascii="Arial Nova" w:eastAsia="Arial" w:hAnsi="Arial Nova" w:cs="Arial"/>
          <w:spacing w:val="-3"/>
        </w:rPr>
        <w:t xml:space="preserve"> </w:t>
      </w:r>
      <w:r w:rsidR="009038DD" w:rsidRPr="0063102C">
        <w:rPr>
          <w:rFonts w:ascii="Arial Nova" w:eastAsia="Arial" w:hAnsi="Arial Nova" w:cs="Arial"/>
          <w:spacing w:val="1"/>
        </w:rPr>
        <w:t>252</w:t>
      </w:r>
      <w:r w:rsidR="009038DD" w:rsidRPr="0063102C">
        <w:rPr>
          <w:rFonts w:ascii="Arial Nova" w:eastAsia="Arial" w:hAnsi="Arial Nova" w:cs="Arial"/>
        </w:rPr>
        <w:t>,</w:t>
      </w:r>
      <w:r w:rsidR="009038DD" w:rsidRPr="0063102C">
        <w:rPr>
          <w:rFonts w:ascii="Arial Nova" w:eastAsia="Arial" w:hAnsi="Arial Nova" w:cs="Arial"/>
          <w:spacing w:val="1"/>
        </w:rPr>
        <w:t xml:space="preserve"> </w:t>
      </w:r>
      <w:r w:rsidR="009038DD" w:rsidRPr="0063102C">
        <w:rPr>
          <w:rFonts w:ascii="Arial Nova" w:eastAsia="Arial" w:hAnsi="Arial Nova" w:cs="Arial"/>
        </w:rPr>
        <w:t>fra</w:t>
      </w:r>
      <w:r w:rsidR="009038DD" w:rsidRPr="0063102C">
        <w:rPr>
          <w:rFonts w:ascii="Arial Nova" w:eastAsia="Arial" w:hAnsi="Arial Nova" w:cs="Arial"/>
          <w:spacing w:val="1"/>
        </w:rPr>
        <w:t>c</w:t>
      </w:r>
      <w:r w:rsidR="009038DD" w:rsidRPr="0063102C">
        <w:rPr>
          <w:rFonts w:ascii="Arial Nova" w:eastAsia="Arial" w:hAnsi="Arial Nova" w:cs="Arial"/>
          <w:spacing w:val="-1"/>
        </w:rPr>
        <w:t>ci</w:t>
      </w:r>
      <w:r w:rsidR="009038DD" w:rsidRPr="0063102C">
        <w:rPr>
          <w:rFonts w:ascii="Arial Nova" w:eastAsia="Arial" w:hAnsi="Arial Nova" w:cs="Arial"/>
          <w:spacing w:val="1"/>
        </w:rPr>
        <w:t>ó</w:t>
      </w:r>
      <w:r w:rsidR="009038DD" w:rsidRPr="0063102C">
        <w:rPr>
          <w:rFonts w:ascii="Arial Nova" w:eastAsia="Arial" w:hAnsi="Arial Nova" w:cs="Arial"/>
        </w:rPr>
        <w:t>n</w:t>
      </w:r>
      <w:r w:rsidR="009038DD" w:rsidRPr="0063102C">
        <w:rPr>
          <w:rFonts w:ascii="Arial Nova" w:eastAsia="Arial" w:hAnsi="Arial Nova" w:cs="Arial"/>
          <w:spacing w:val="19"/>
        </w:rPr>
        <w:t xml:space="preserve"> </w:t>
      </w:r>
      <w:r w:rsidR="009038DD" w:rsidRPr="0063102C">
        <w:rPr>
          <w:rFonts w:ascii="Arial Nova" w:eastAsia="Arial" w:hAnsi="Arial Nova" w:cs="Arial"/>
        </w:rPr>
        <w:t>II,</w:t>
      </w:r>
      <w:r w:rsidR="00700C09" w:rsidRPr="0063102C">
        <w:rPr>
          <w:rFonts w:ascii="Arial Nova" w:eastAsia="Arial" w:hAnsi="Arial Nova" w:cs="Arial"/>
        </w:rPr>
        <w:t xml:space="preserve"> 268, </w:t>
      </w:r>
      <w:r w:rsidR="009038DD" w:rsidRPr="0063102C">
        <w:rPr>
          <w:rFonts w:ascii="Arial Nova" w:eastAsia="Arial" w:hAnsi="Arial Nova" w:cs="Arial"/>
          <w:spacing w:val="1"/>
        </w:rPr>
        <w:t>27</w:t>
      </w:r>
      <w:r w:rsidR="009038DD" w:rsidRPr="0063102C">
        <w:rPr>
          <w:rFonts w:ascii="Arial Nova" w:eastAsia="Arial" w:hAnsi="Arial Nova" w:cs="Arial"/>
        </w:rPr>
        <w:t>4</w:t>
      </w:r>
      <w:r w:rsidR="005457CF" w:rsidRPr="0063102C">
        <w:rPr>
          <w:rFonts w:ascii="Arial Nova" w:eastAsia="Arial" w:hAnsi="Arial Nova" w:cs="Arial"/>
        </w:rPr>
        <w:t xml:space="preserve"> y 275</w:t>
      </w:r>
      <w:r w:rsidR="009038DD" w:rsidRPr="0063102C">
        <w:rPr>
          <w:rFonts w:ascii="Arial Nova" w:eastAsia="Arial" w:hAnsi="Arial Nova" w:cs="Arial"/>
          <w:spacing w:val="11"/>
        </w:rPr>
        <w:t xml:space="preserve"> </w:t>
      </w:r>
      <w:r w:rsidR="009038DD" w:rsidRPr="0063102C">
        <w:rPr>
          <w:rFonts w:ascii="Arial Nova" w:eastAsia="Arial" w:hAnsi="Arial Nova" w:cs="Arial"/>
        </w:rPr>
        <w:t>del</w:t>
      </w:r>
      <w:r w:rsidR="009038DD" w:rsidRPr="0063102C">
        <w:rPr>
          <w:rFonts w:ascii="Arial Nova" w:eastAsia="Arial" w:hAnsi="Arial Nova" w:cs="Arial"/>
          <w:spacing w:val="10"/>
        </w:rPr>
        <w:t xml:space="preserve"> </w:t>
      </w:r>
      <w:r w:rsidR="009038DD" w:rsidRPr="0063102C">
        <w:rPr>
          <w:rFonts w:ascii="Arial Nova" w:eastAsia="Arial" w:hAnsi="Arial Nova" w:cs="Arial"/>
          <w:spacing w:val="1"/>
        </w:rPr>
        <w:t>Có</w:t>
      </w:r>
      <w:r w:rsidR="009038DD" w:rsidRPr="0063102C">
        <w:rPr>
          <w:rFonts w:ascii="Arial Nova" w:eastAsia="Arial" w:hAnsi="Arial Nova" w:cs="Arial"/>
        </w:rPr>
        <w:t>d</w:t>
      </w:r>
      <w:r w:rsidR="009038DD" w:rsidRPr="0063102C">
        <w:rPr>
          <w:rFonts w:ascii="Arial Nova" w:eastAsia="Arial" w:hAnsi="Arial Nova" w:cs="Arial"/>
          <w:spacing w:val="-1"/>
        </w:rPr>
        <w:t>ig</w:t>
      </w:r>
      <w:r w:rsidR="009038DD" w:rsidRPr="0063102C">
        <w:rPr>
          <w:rFonts w:ascii="Arial Nova" w:eastAsia="Arial" w:hAnsi="Arial Nova" w:cs="Arial"/>
        </w:rPr>
        <w:t>o</w:t>
      </w:r>
      <w:r w:rsidR="009038DD" w:rsidRPr="0063102C">
        <w:rPr>
          <w:rFonts w:ascii="Arial Nova" w:eastAsia="Arial" w:hAnsi="Arial Nova" w:cs="Arial"/>
          <w:spacing w:val="15"/>
        </w:rPr>
        <w:t xml:space="preserve"> </w:t>
      </w:r>
      <w:r w:rsidR="009038DD" w:rsidRPr="0063102C">
        <w:rPr>
          <w:rFonts w:ascii="Arial Nova" w:eastAsia="Arial" w:hAnsi="Arial Nova" w:cs="Arial"/>
        </w:rPr>
        <w:t>E</w:t>
      </w:r>
      <w:r w:rsidR="009038DD" w:rsidRPr="0063102C">
        <w:rPr>
          <w:rFonts w:ascii="Arial Nova" w:eastAsia="Arial" w:hAnsi="Arial Nova" w:cs="Arial"/>
          <w:spacing w:val="-1"/>
        </w:rPr>
        <w:t>l</w:t>
      </w:r>
      <w:r w:rsidR="009038DD" w:rsidRPr="0063102C">
        <w:rPr>
          <w:rFonts w:ascii="Arial Nova" w:eastAsia="Arial" w:hAnsi="Arial Nova" w:cs="Arial"/>
        </w:rPr>
        <w:t>ec</w:t>
      </w:r>
      <w:r w:rsidR="009038DD" w:rsidRPr="0063102C">
        <w:rPr>
          <w:rFonts w:ascii="Arial Nova" w:eastAsia="Arial" w:hAnsi="Arial Nova" w:cs="Arial"/>
          <w:spacing w:val="-1"/>
        </w:rPr>
        <w:t>t</w:t>
      </w:r>
      <w:r w:rsidR="009038DD" w:rsidRPr="0063102C">
        <w:rPr>
          <w:rFonts w:ascii="Arial Nova" w:eastAsia="Arial" w:hAnsi="Arial Nova" w:cs="Arial"/>
          <w:spacing w:val="1"/>
        </w:rPr>
        <w:t>o</w:t>
      </w:r>
      <w:r w:rsidR="009038DD" w:rsidRPr="0063102C">
        <w:rPr>
          <w:rFonts w:ascii="Arial Nova" w:eastAsia="Arial" w:hAnsi="Arial Nova" w:cs="Arial"/>
        </w:rPr>
        <w:t>r</w:t>
      </w:r>
      <w:r w:rsidR="009038DD" w:rsidRPr="0063102C">
        <w:rPr>
          <w:rFonts w:ascii="Arial Nova" w:eastAsia="Arial" w:hAnsi="Arial Nova" w:cs="Arial"/>
          <w:spacing w:val="-1"/>
        </w:rPr>
        <w:t>a</w:t>
      </w:r>
      <w:r w:rsidR="009038DD" w:rsidRPr="0063102C">
        <w:rPr>
          <w:rFonts w:ascii="Arial Nova" w:eastAsia="Arial" w:hAnsi="Arial Nova" w:cs="Arial"/>
        </w:rPr>
        <w:t>l</w:t>
      </w:r>
      <w:r w:rsidR="006C23E6" w:rsidRPr="0063102C">
        <w:rPr>
          <w:rFonts w:ascii="Arial Nova" w:eastAsia="Arial" w:hAnsi="Arial Nova" w:cs="Arial"/>
        </w:rPr>
        <w:t>,</w:t>
      </w:r>
      <w:r w:rsidR="009038DD" w:rsidRPr="0063102C">
        <w:rPr>
          <w:rFonts w:ascii="Arial Nova" w:eastAsia="Arial" w:hAnsi="Arial Nova" w:cs="Arial"/>
        </w:rPr>
        <w:t xml:space="preserve"> ya que</w:t>
      </w:r>
      <w:r w:rsidR="009038DD" w:rsidRPr="0063102C">
        <w:rPr>
          <w:rFonts w:ascii="Arial Nova" w:eastAsia="Arial" w:hAnsi="Arial Nova" w:cs="Arial"/>
          <w:spacing w:val="11"/>
        </w:rPr>
        <w:t xml:space="preserve"> </w:t>
      </w:r>
      <w:r w:rsidR="009038DD" w:rsidRPr="0063102C">
        <w:rPr>
          <w:rFonts w:ascii="Arial Nova" w:eastAsia="Arial" w:hAnsi="Arial Nova" w:cs="Arial"/>
          <w:spacing w:val="1"/>
        </w:rPr>
        <w:t>s</w:t>
      </w:r>
      <w:r w:rsidR="009038DD" w:rsidRPr="0063102C">
        <w:rPr>
          <w:rFonts w:ascii="Arial Nova" w:eastAsia="Arial" w:hAnsi="Arial Nova" w:cs="Arial"/>
        </w:rPr>
        <w:t>e</w:t>
      </w:r>
      <w:r w:rsidR="009038DD" w:rsidRPr="0063102C">
        <w:rPr>
          <w:rFonts w:ascii="Arial Nova" w:eastAsia="Arial" w:hAnsi="Arial Nova" w:cs="Arial"/>
          <w:spacing w:val="3"/>
        </w:rPr>
        <w:t xml:space="preserve"> </w:t>
      </w:r>
      <w:r w:rsidR="00743815" w:rsidRPr="0063102C">
        <w:rPr>
          <w:rFonts w:ascii="Arial Nova" w:eastAsia="Arial" w:hAnsi="Arial Nova" w:cs="Arial"/>
        </w:rPr>
        <w:t xml:space="preserve">relaciona </w:t>
      </w:r>
      <w:r w:rsidR="00E4406B" w:rsidRPr="0063102C">
        <w:rPr>
          <w:rFonts w:ascii="Arial Nova" w:eastAsia="Arial" w:hAnsi="Arial Nova" w:cs="Arial"/>
        </w:rPr>
        <w:t xml:space="preserve">con la violación al artículo </w:t>
      </w:r>
      <w:r w:rsidR="006F4D95" w:rsidRPr="0063102C">
        <w:rPr>
          <w:rFonts w:ascii="Arial Nova" w:eastAsia="Arial" w:hAnsi="Arial Nova" w:cs="Arial"/>
        </w:rPr>
        <w:t>163, fracciones I, IV y V, del</w:t>
      </w:r>
      <w:r w:rsidR="00E4406B" w:rsidRPr="0063102C">
        <w:rPr>
          <w:rFonts w:ascii="Arial Nova" w:eastAsia="Arial" w:hAnsi="Arial Nova" w:cs="Arial"/>
        </w:rPr>
        <w:t xml:space="preserve"> Código Electoral por la </w:t>
      </w:r>
      <w:r w:rsidR="006F4D95" w:rsidRPr="0063102C">
        <w:rPr>
          <w:rFonts w:ascii="Arial Nova" w:eastAsia="Arial" w:hAnsi="Arial Nova" w:cs="Arial"/>
        </w:rPr>
        <w:t>colocación de Propaganda Electoral en equipamiento urbano y monumentos</w:t>
      </w:r>
      <w:r w:rsidR="00A050B5" w:rsidRPr="0063102C">
        <w:rPr>
          <w:rFonts w:ascii="Arial Nova" w:eastAsia="Arial" w:hAnsi="Arial Nova" w:cs="Arial"/>
        </w:rPr>
        <w:t xml:space="preserve">, </w:t>
      </w:r>
      <w:r w:rsidR="00743815" w:rsidRPr="0063102C">
        <w:rPr>
          <w:rFonts w:ascii="Arial Nova" w:eastAsia="Arial" w:hAnsi="Arial Nova" w:cs="Arial"/>
        </w:rPr>
        <w:t>incidiendo en la equidad de la contienda local 2018-2019</w:t>
      </w:r>
      <w:r w:rsidR="00E53FC2" w:rsidRPr="0063102C">
        <w:rPr>
          <w:rFonts w:ascii="Arial Nova" w:eastAsia="Arial" w:hAnsi="Arial Nova" w:cs="Arial"/>
        </w:rPr>
        <w:t xml:space="preserve"> atribuidos al candidato del partido Morena a la Alcaldía de esta capital</w:t>
      </w:r>
      <w:r w:rsidR="005A5DB9" w:rsidRPr="0063102C">
        <w:rPr>
          <w:rFonts w:ascii="Arial Nova" w:eastAsia="Arial" w:hAnsi="Arial Nova" w:cs="Arial"/>
        </w:rPr>
        <w:t xml:space="preserve">.  </w:t>
      </w:r>
    </w:p>
    <w:p w:rsidR="007E2DBF" w:rsidRPr="0063102C" w:rsidRDefault="007E2DBF" w:rsidP="007E2DBF">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rsidR="00486C2F" w:rsidRPr="0063102C" w:rsidRDefault="006947A0" w:rsidP="00486C2F">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hAnsi="Arial Nova" w:cs="Arial"/>
          <w:b/>
        </w:rPr>
      </w:pPr>
      <w:r w:rsidRPr="0063102C">
        <w:rPr>
          <w:rFonts w:ascii="Arial Nova" w:hAnsi="Arial Nova" w:cs="Arial"/>
          <w:b/>
        </w:rPr>
        <w:t>CAUSALES DE IMPROCEDENCIA</w:t>
      </w:r>
      <w:r w:rsidR="007F5170" w:rsidRPr="0063102C">
        <w:rPr>
          <w:rFonts w:ascii="Arial Nova" w:hAnsi="Arial Nova" w:cs="Arial"/>
          <w:b/>
        </w:rPr>
        <w:t xml:space="preserve">. </w:t>
      </w:r>
      <w:r w:rsidR="005578F4" w:rsidRPr="0063102C">
        <w:rPr>
          <w:rFonts w:ascii="Arial Nova" w:hAnsi="Arial Nova" w:cs="Arial"/>
        </w:rPr>
        <w:t>El</w:t>
      </w:r>
      <w:r w:rsidR="002721B2" w:rsidRPr="0063102C">
        <w:rPr>
          <w:rFonts w:ascii="Arial Nova" w:hAnsi="Arial Nova" w:cs="Arial"/>
        </w:rPr>
        <w:t xml:space="preserve"> representante de los denunciados</w:t>
      </w:r>
      <w:r w:rsidR="00486C2F" w:rsidRPr="0063102C">
        <w:rPr>
          <w:rFonts w:ascii="Arial Nova" w:hAnsi="Arial Nova" w:cs="Arial"/>
        </w:rPr>
        <w:t>, señala</w:t>
      </w:r>
      <w:r w:rsidR="005578F4" w:rsidRPr="0063102C">
        <w:rPr>
          <w:rFonts w:ascii="Arial Nova" w:hAnsi="Arial Nova" w:cs="Arial"/>
        </w:rPr>
        <w:t xml:space="preserve"> que la queja es</w:t>
      </w:r>
      <w:r w:rsidR="00486C2F" w:rsidRPr="0063102C">
        <w:rPr>
          <w:rFonts w:ascii="Arial Nova" w:hAnsi="Arial Nova" w:cs="Arial"/>
        </w:rPr>
        <w:t xml:space="preserve"> fr</w:t>
      </w:r>
      <w:r w:rsidR="005578F4" w:rsidRPr="0063102C">
        <w:rPr>
          <w:rFonts w:ascii="Arial Nova" w:hAnsi="Arial Nova" w:cs="Arial"/>
        </w:rPr>
        <w:t>í</w:t>
      </w:r>
      <w:r w:rsidR="00486C2F" w:rsidRPr="0063102C">
        <w:rPr>
          <w:rFonts w:ascii="Arial Nova" w:hAnsi="Arial Nova" w:cs="Arial"/>
        </w:rPr>
        <w:t>vol</w:t>
      </w:r>
      <w:r w:rsidR="005578F4" w:rsidRPr="0063102C">
        <w:rPr>
          <w:rFonts w:ascii="Arial Nova" w:hAnsi="Arial Nova" w:cs="Arial"/>
        </w:rPr>
        <w:t>a porque no se establece con claridad el modo, tiempo y lugar en el que supuestamente ocurrieron los hechos denunciados.</w:t>
      </w:r>
    </w:p>
    <w:p w:rsidR="00486C2F" w:rsidRPr="0063102C" w:rsidRDefault="00486C2F" w:rsidP="00486C2F">
      <w:pPr>
        <w:pStyle w:val="Prrafodelista"/>
        <w:rPr>
          <w:rFonts w:ascii="Arial Nova" w:hAnsi="Arial Nova" w:cs="Arial"/>
          <w:b/>
          <w:sz w:val="24"/>
          <w:szCs w:val="24"/>
          <w:lang w:val="es-MX"/>
        </w:rPr>
      </w:pPr>
    </w:p>
    <w:p w:rsidR="000923B1" w:rsidRPr="0063102C" w:rsidRDefault="00FB097D"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Como ha sido criterio de la Sala Superior</w:t>
      </w:r>
      <w:r w:rsidRPr="0063102C">
        <w:rPr>
          <w:rStyle w:val="Refdenotaalpie"/>
          <w:rFonts w:ascii="Arial Nova" w:hAnsi="Arial Nova" w:cs="Arial"/>
        </w:rPr>
        <w:footnoteReference w:id="7"/>
      </w:r>
      <w:r w:rsidR="006C23E6" w:rsidRPr="0063102C">
        <w:rPr>
          <w:rFonts w:ascii="Arial Nova" w:hAnsi="Arial Nova" w:cs="Arial"/>
        </w:rPr>
        <w:t>,</w:t>
      </w:r>
      <w:r w:rsidRPr="0063102C">
        <w:rPr>
          <w:rFonts w:ascii="Arial Nova" w:hAnsi="Arial Nova" w:cs="Arial"/>
        </w:rPr>
        <w:t xml:space="preserve"> </w:t>
      </w:r>
      <w:r w:rsidR="005E166C" w:rsidRPr="0063102C">
        <w:rPr>
          <w:rFonts w:ascii="Arial Nova" w:hAnsi="Arial Nova" w:cs="Arial"/>
        </w:rPr>
        <w:t>el</w:t>
      </w:r>
      <w:r w:rsidR="00CE3F9F" w:rsidRPr="0063102C">
        <w:rPr>
          <w:rFonts w:ascii="Arial Nova" w:hAnsi="Arial Nova" w:cs="Arial"/>
        </w:rPr>
        <w:t xml:space="preserve"> derecho </w:t>
      </w:r>
      <w:r w:rsidR="002D405B" w:rsidRPr="0063102C">
        <w:rPr>
          <w:rFonts w:ascii="Arial Nova" w:hAnsi="Arial Nova" w:cs="Arial"/>
        </w:rPr>
        <w:t>a</w:t>
      </w:r>
      <w:r w:rsidR="00CE3F9F" w:rsidRPr="0063102C">
        <w:rPr>
          <w:rFonts w:ascii="Arial Nova" w:hAnsi="Arial Nova" w:cs="Arial"/>
        </w:rPr>
        <w:t xml:space="preserve"> la Tutela judicial o a la jurisdicción</w:t>
      </w:r>
      <w:r w:rsidR="00D160DA" w:rsidRPr="0063102C">
        <w:rPr>
          <w:rFonts w:ascii="Arial Nova" w:hAnsi="Arial Nova" w:cs="Arial"/>
        </w:rPr>
        <w:t>,</w:t>
      </w:r>
      <w:r w:rsidR="00CE3F9F" w:rsidRPr="0063102C">
        <w:rPr>
          <w:rFonts w:ascii="Arial Nova" w:hAnsi="Arial Nova" w:cs="Arial"/>
        </w:rPr>
        <w:t xml:space="preserve"> </w:t>
      </w:r>
      <w:r w:rsidR="00D160DA" w:rsidRPr="0063102C">
        <w:rPr>
          <w:rFonts w:ascii="Arial Nova" w:hAnsi="Arial Nova" w:cs="Arial"/>
        </w:rPr>
        <w:t xml:space="preserve">está </w:t>
      </w:r>
      <w:r w:rsidR="00CE3F9F" w:rsidRPr="0063102C">
        <w:rPr>
          <w:rFonts w:ascii="Arial Nova" w:hAnsi="Arial Nova" w:cs="Arial"/>
        </w:rPr>
        <w:t>consagrado en el artículo 41</w:t>
      </w:r>
      <w:r w:rsidR="006C23E6" w:rsidRPr="0063102C">
        <w:rPr>
          <w:rFonts w:ascii="Arial Nova" w:hAnsi="Arial Nova" w:cs="Arial"/>
        </w:rPr>
        <w:t>,</w:t>
      </w:r>
      <w:r w:rsidR="00CE3F9F" w:rsidRPr="0063102C">
        <w:rPr>
          <w:rFonts w:ascii="Arial Nova" w:hAnsi="Arial Nova" w:cs="Arial"/>
        </w:rPr>
        <w:t xml:space="preserve"> Segundo párrafo, base VI y 99</w:t>
      </w:r>
      <w:r w:rsidR="00CB14E8" w:rsidRPr="0063102C">
        <w:rPr>
          <w:rFonts w:ascii="Arial Nova" w:hAnsi="Arial Nova" w:cs="Arial"/>
        </w:rPr>
        <w:t>, en relación con el artículo 17 de la C</w:t>
      </w:r>
      <w:r w:rsidR="001448CE" w:rsidRPr="0063102C">
        <w:rPr>
          <w:rFonts w:ascii="Arial Nova" w:hAnsi="Arial Nova" w:cs="Arial"/>
        </w:rPr>
        <w:t>onstitución General de la República</w:t>
      </w:r>
      <w:r w:rsidR="00CB14E8" w:rsidRPr="0063102C">
        <w:rPr>
          <w:rFonts w:ascii="Arial Nova" w:hAnsi="Arial Nova" w:cs="Arial"/>
        </w:rPr>
        <w:t xml:space="preserve">, </w:t>
      </w:r>
      <w:r w:rsidR="00D160DA" w:rsidRPr="0063102C">
        <w:rPr>
          <w:rFonts w:ascii="Arial Nova" w:hAnsi="Arial Nova" w:cs="Arial"/>
        </w:rPr>
        <w:t xml:space="preserve">y éste </w:t>
      </w:r>
      <w:r w:rsidRPr="0063102C">
        <w:rPr>
          <w:rFonts w:ascii="Arial Nova" w:hAnsi="Arial Nova" w:cs="Arial"/>
        </w:rPr>
        <w:t xml:space="preserve">debe </w:t>
      </w:r>
      <w:r w:rsidR="00D160DA" w:rsidRPr="0063102C">
        <w:rPr>
          <w:rFonts w:ascii="Arial Nova" w:hAnsi="Arial Nova" w:cs="Arial"/>
        </w:rPr>
        <w:t xml:space="preserve">ser interpretado </w:t>
      </w:r>
      <w:r w:rsidRPr="0063102C">
        <w:rPr>
          <w:rFonts w:ascii="Arial Nova" w:hAnsi="Arial Nova" w:cs="Arial"/>
        </w:rPr>
        <w:t xml:space="preserve">estrictamente a fin de garantizar plenamente los derechos y principios rectores de la función electoral. </w:t>
      </w:r>
    </w:p>
    <w:p w:rsidR="00E34C50" w:rsidRPr="0063102C" w:rsidRDefault="00E34C50"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743815" w:rsidRPr="0063102C" w:rsidRDefault="00D160DA"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 xml:space="preserve">En tanto, </w:t>
      </w:r>
      <w:r w:rsidR="009B097E" w:rsidRPr="0063102C">
        <w:rPr>
          <w:rFonts w:ascii="Arial Nova" w:hAnsi="Arial Nova" w:cs="Arial"/>
        </w:rPr>
        <w:t>la Jurisprudencia 33/2002</w:t>
      </w:r>
      <w:r w:rsidR="009B097E" w:rsidRPr="0063102C">
        <w:rPr>
          <w:rStyle w:val="Refdenotaalpie"/>
          <w:rFonts w:ascii="Arial Nova" w:hAnsi="Arial Nova" w:cs="Arial"/>
        </w:rPr>
        <w:footnoteReference w:id="8"/>
      </w:r>
      <w:r w:rsidR="009B097E" w:rsidRPr="0063102C">
        <w:rPr>
          <w:rFonts w:ascii="Arial Nova" w:hAnsi="Arial Nova" w:cs="Arial"/>
        </w:rPr>
        <w:t xml:space="preserve">, señala que el calificativo de </w:t>
      </w:r>
      <w:r w:rsidR="009B097E" w:rsidRPr="0063102C">
        <w:rPr>
          <w:rFonts w:ascii="Arial Nova" w:hAnsi="Arial Nova" w:cs="Arial"/>
          <w:b/>
        </w:rPr>
        <w:t>frívolo</w:t>
      </w:r>
      <w:r w:rsidR="009B097E" w:rsidRPr="0063102C">
        <w:rPr>
          <w:rFonts w:ascii="Arial Nova" w:hAnsi="Arial Nova" w:cs="Arial"/>
        </w:rPr>
        <w:t xml:space="preserve">, </w:t>
      </w:r>
      <w:r w:rsidR="006065EA" w:rsidRPr="0063102C">
        <w:rPr>
          <w:rFonts w:ascii="Arial Nova" w:hAnsi="Arial Nova" w:cs="Arial"/>
        </w:rPr>
        <w:t xml:space="preserve">se entiende en </w:t>
      </w:r>
      <w:r w:rsidR="005029F9" w:rsidRPr="0063102C">
        <w:rPr>
          <w:rFonts w:ascii="Arial Nova" w:hAnsi="Arial Nova" w:cs="Arial"/>
        </w:rPr>
        <w:t>aquellas</w:t>
      </w:r>
      <w:r w:rsidRPr="0063102C">
        <w:rPr>
          <w:rFonts w:ascii="Arial Nova" w:hAnsi="Arial Nova" w:cs="Arial"/>
        </w:rPr>
        <w:t xml:space="preserve"> </w:t>
      </w:r>
      <w:r w:rsidR="006065EA" w:rsidRPr="0063102C">
        <w:rPr>
          <w:rFonts w:ascii="Arial Nova" w:hAnsi="Arial Nova" w:cs="Arial"/>
        </w:rPr>
        <w:t>demandas en las cuales se formulen conscientemente pretensiones que no se pueden alcanzar jurídicamente, por ser notorio y evidente que no se enc</w:t>
      </w:r>
      <w:r w:rsidRPr="0063102C">
        <w:rPr>
          <w:rFonts w:ascii="Arial Nova" w:hAnsi="Arial Nova" w:cs="Arial"/>
        </w:rPr>
        <w:t xml:space="preserve">uentran al amparo del derecho, o bien, </w:t>
      </w:r>
      <w:r w:rsidR="006065EA" w:rsidRPr="0063102C">
        <w:rPr>
          <w:rFonts w:ascii="Arial Nova" w:hAnsi="Arial Nova" w:cs="Arial"/>
        </w:rPr>
        <w:t xml:space="preserve">ante la inexistencia de hechos que sirvan para actualizar el supuesto jurídico en que se apoya. </w:t>
      </w:r>
      <w:r w:rsidR="009B097E" w:rsidRPr="0063102C">
        <w:rPr>
          <w:rFonts w:ascii="Arial Nova" w:hAnsi="Arial Nova" w:cs="Arial"/>
        </w:rPr>
        <w:t xml:space="preserve"> </w:t>
      </w:r>
    </w:p>
    <w:p w:rsidR="002D405B" w:rsidRPr="0063102C" w:rsidRDefault="002D405B"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0923B1" w:rsidRPr="0063102C" w:rsidRDefault="005D46A7"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 xml:space="preserve">Además, en la misma tesis se establece que la frivolidad debe resultar de la mera lectura cuidadosa del escrito, </w:t>
      </w:r>
      <w:r w:rsidR="00275441" w:rsidRPr="0063102C">
        <w:rPr>
          <w:rFonts w:ascii="Arial Nova" w:hAnsi="Arial Nova" w:cs="Arial"/>
        </w:rPr>
        <w:t xml:space="preserve">por lo tanto, </w:t>
      </w:r>
      <w:r w:rsidR="007A3B3C" w:rsidRPr="0063102C">
        <w:rPr>
          <w:rFonts w:ascii="Arial Nova" w:hAnsi="Arial Nova" w:cs="Arial"/>
        </w:rPr>
        <w:t xml:space="preserve">para desechar una denuncia es necesario que esa frivolidad sea evidente y notoria de la lectura de </w:t>
      </w:r>
      <w:r w:rsidR="00707FC3" w:rsidRPr="0063102C">
        <w:rPr>
          <w:rFonts w:ascii="Arial Nova" w:hAnsi="Arial Nova" w:cs="Arial"/>
        </w:rPr>
        <w:t>la</w:t>
      </w:r>
      <w:r w:rsidR="007A3B3C" w:rsidRPr="0063102C">
        <w:rPr>
          <w:rFonts w:ascii="Arial Nova" w:hAnsi="Arial Nova" w:cs="Arial"/>
        </w:rPr>
        <w:t xml:space="preserve"> </w:t>
      </w:r>
      <w:r w:rsidR="005C0E2F" w:rsidRPr="0063102C">
        <w:rPr>
          <w:rFonts w:ascii="Arial Nova" w:hAnsi="Arial Nova" w:cs="Arial"/>
        </w:rPr>
        <w:t>queja</w:t>
      </w:r>
      <w:r w:rsidR="007A3B3C" w:rsidRPr="0063102C">
        <w:rPr>
          <w:rFonts w:ascii="Arial Nova" w:hAnsi="Arial Nova" w:cs="Arial"/>
        </w:rPr>
        <w:t>.</w:t>
      </w:r>
    </w:p>
    <w:p w:rsidR="009F2150" w:rsidRPr="0063102C" w:rsidRDefault="009F2150"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C742D4" w:rsidRPr="0063102C" w:rsidRDefault="005D46A7"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 xml:space="preserve">Ahora bien, </w:t>
      </w:r>
      <w:r w:rsidR="00275441" w:rsidRPr="0063102C">
        <w:rPr>
          <w:rFonts w:ascii="Arial Nova" w:hAnsi="Arial Nova" w:cs="Arial"/>
        </w:rPr>
        <w:t xml:space="preserve">en el caso concreto, se aportan </w:t>
      </w:r>
      <w:r w:rsidR="00D160DA" w:rsidRPr="0063102C">
        <w:rPr>
          <w:rFonts w:ascii="Arial Nova" w:hAnsi="Arial Nova" w:cs="Arial"/>
        </w:rPr>
        <w:t xml:space="preserve">diversas probanzas </w:t>
      </w:r>
      <w:r w:rsidR="005029F9" w:rsidRPr="0063102C">
        <w:rPr>
          <w:rFonts w:ascii="Arial Nova" w:hAnsi="Arial Nova" w:cs="Arial"/>
        </w:rPr>
        <w:t>que,</w:t>
      </w:r>
      <w:r w:rsidR="00F549C3" w:rsidRPr="0063102C">
        <w:rPr>
          <w:rFonts w:ascii="Arial Nova" w:hAnsi="Arial Nova" w:cs="Arial"/>
        </w:rPr>
        <w:t xml:space="preserve"> </w:t>
      </w:r>
      <w:r w:rsidR="00D160DA" w:rsidRPr="0063102C">
        <w:rPr>
          <w:rFonts w:ascii="Arial Nova" w:hAnsi="Arial Nova" w:cs="Arial"/>
        </w:rPr>
        <w:t>al</w:t>
      </w:r>
      <w:r w:rsidR="00F549C3" w:rsidRPr="0063102C">
        <w:rPr>
          <w:rFonts w:ascii="Arial Nova" w:hAnsi="Arial Nova" w:cs="Arial"/>
        </w:rPr>
        <w:t xml:space="preserve"> ser adminiculadas y</w:t>
      </w:r>
      <w:r w:rsidR="00D160DA" w:rsidRPr="0063102C">
        <w:rPr>
          <w:rFonts w:ascii="Arial Nova" w:hAnsi="Arial Nova" w:cs="Arial"/>
        </w:rPr>
        <w:t xml:space="preserve"> valoradas, podrán tener cierta fuerza vinculatoria para demostrar los hechos,</w:t>
      </w:r>
      <w:r w:rsidR="0052417B" w:rsidRPr="0063102C">
        <w:rPr>
          <w:rFonts w:ascii="Arial Nova" w:hAnsi="Arial Nova" w:cs="Arial"/>
        </w:rPr>
        <w:t xml:space="preserve"> situación que determinará este órgano jurisdiccional al estudiar el fondo del asunto en el apartado </w:t>
      </w:r>
      <w:r w:rsidR="0052417B" w:rsidRPr="0063102C">
        <w:rPr>
          <w:rFonts w:ascii="Arial Nova" w:hAnsi="Arial Nova" w:cs="Arial"/>
        </w:rPr>
        <w:lastRenderedPageBreak/>
        <w:t>correspondiente de esta resolución, razón por la cual</w:t>
      </w:r>
      <w:r w:rsidR="00D160DA" w:rsidRPr="0063102C">
        <w:rPr>
          <w:rFonts w:ascii="Arial Nova" w:hAnsi="Arial Nova" w:cs="Arial"/>
        </w:rPr>
        <w:t>,</w:t>
      </w:r>
      <w:r w:rsidR="0052417B" w:rsidRPr="0063102C">
        <w:rPr>
          <w:rFonts w:ascii="Arial Nova" w:hAnsi="Arial Nova" w:cs="Arial"/>
        </w:rPr>
        <w:t xml:space="preserve"> </w:t>
      </w:r>
      <w:r w:rsidR="00F549C3" w:rsidRPr="0063102C">
        <w:rPr>
          <w:rFonts w:ascii="Arial Nova" w:hAnsi="Arial Nova" w:cs="Arial"/>
        </w:rPr>
        <w:t xml:space="preserve">no se aprecia </w:t>
      </w:r>
      <w:r w:rsidR="008B282D" w:rsidRPr="0063102C">
        <w:rPr>
          <w:rFonts w:ascii="Arial Nova" w:hAnsi="Arial Nova" w:cs="Arial"/>
        </w:rPr>
        <w:t xml:space="preserve">que los hechos denunciados sean frívolos. </w:t>
      </w:r>
    </w:p>
    <w:p w:rsidR="005D46A7" w:rsidRPr="0063102C" w:rsidRDefault="005D46A7"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rsidR="00CA764C" w:rsidRPr="0063102C" w:rsidRDefault="00E236EC" w:rsidP="00CA764C">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eastAsia="Arial" w:hAnsi="Arial Nova" w:cs="Arial"/>
        </w:rPr>
      </w:pPr>
      <w:r w:rsidRPr="0063102C">
        <w:rPr>
          <w:rFonts w:ascii="Arial Nova" w:eastAsia="Arial" w:hAnsi="Arial Nova" w:cs="Arial"/>
          <w:b/>
        </w:rPr>
        <w:t xml:space="preserve">PERSONERÍA. </w:t>
      </w:r>
      <w:r w:rsidRPr="0063102C">
        <w:rPr>
          <w:rFonts w:ascii="Arial Nova" w:eastAsia="Arial" w:hAnsi="Arial Nova" w:cs="Arial"/>
        </w:rPr>
        <w:t xml:space="preserve">El </w:t>
      </w:r>
      <w:r w:rsidR="00D160DA" w:rsidRPr="0063102C">
        <w:rPr>
          <w:rFonts w:ascii="Arial Nova" w:eastAsia="Arial" w:hAnsi="Arial Nova" w:cs="Arial"/>
        </w:rPr>
        <w:t xml:space="preserve">C. </w:t>
      </w:r>
      <w:r w:rsidR="00675A6D" w:rsidRPr="0063102C">
        <w:rPr>
          <w:rFonts w:ascii="Arial Nova" w:eastAsia="Arial" w:hAnsi="Arial Nova" w:cs="Arial"/>
        </w:rPr>
        <w:t>Lic. David Ángeles Castañeda</w:t>
      </w:r>
      <w:r w:rsidRPr="0063102C">
        <w:rPr>
          <w:rFonts w:ascii="Arial Nova" w:eastAsia="Arial" w:hAnsi="Arial Nova" w:cs="Arial"/>
        </w:rPr>
        <w:t xml:space="preserve">, tiene debidamente reconocido el carácter de Representante </w:t>
      </w:r>
      <w:r w:rsidR="00CF536D" w:rsidRPr="0063102C">
        <w:rPr>
          <w:rFonts w:ascii="Arial Nova" w:eastAsia="Arial" w:hAnsi="Arial Nova" w:cs="Arial"/>
        </w:rPr>
        <w:t>Propietario</w:t>
      </w:r>
      <w:r w:rsidRPr="0063102C">
        <w:rPr>
          <w:rFonts w:ascii="Arial Nova" w:eastAsia="Arial" w:hAnsi="Arial Nova" w:cs="Arial"/>
        </w:rPr>
        <w:t xml:space="preserve"> del Partido </w:t>
      </w:r>
      <w:r w:rsidR="00675A6D" w:rsidRPr="0063102C">
        <w:rPr>
          <w:rFonts w:ascii="Arial Nova" w:eastAsia="Arial" w:hAnsi="Arial Nova" w:cs="Arial"/>
        </w:rPr>
        <w:t>Acción Nacional</w:t>
      </w:r>
      <w:r w:rsidRPr="0063102C">
        <w:rPr>
          <w:rFonts w:ascii="Arial Nova" w:eastAsia="Arial" w:hAnsi="Arial Nova" w:cs="Arial"/>
        </w:rPr>
        <w:t xml:space="preserve">, ante el Consejo </w:t>
      </w:r>
      <w:r w:rsidR="00675A6D" w:rsidRPr="0063102C">
        <w:rPr>
          <w:rFonts w:ascii="Arial Nova" w:eastAsia="Arial" w:hAnsi="Arial Nova" w:cs="Arial"/>
        </w:rPr>
        <w:t>Municipal de Aguascalientes</w:t>
      </w:r>
      <w:r w:rsidRPr="0063102C">
        <w:rPr>
          <w:rFonts w:ascii="Arial Nova" w:eastAsia="Arial" w:hAnsi="Arial Nova" w:cs="Arial"/>
        </w:rPr>
        <w:t xml:space="preserve"> del IEE, </w:t>
      </w:r>
      <w:r w:rsidR="00675A6D" w:rsidRPr="0063102C">
        <w:rPr>
          <w:rFonts w:ascii="Arial Nova" w:eastAsia="Arial" w:hAnsi="Arial Nova" w:cs="Arial"/>
        </w:rPr>
        <w:t xml:space="preserve">como lo señala la autoridad administrativa electoral en la audiencia de pruebas y alegatos celebrada el </w:t>
      </w:r>
      <w:r w:rsidR="00CA764C" w:rsidRPr="0063102C">
        <w:rPr>
          <w:rFonts w:ascii="Arial Nova" w:eastAsia="Arial" w:hAnsi="Arial Nova" w:cs="Arial"/>
        </w:rPr>
        <w:t>veintisiete</w:t>
      </w:r>
      <w:r w:rsidR="00675A6D" w:rsidRPr="0063102C">
        <w:rPr>
          <w:rFonts w:ascii="Arial Nova" w:eastAsia="Arial" w:hAnsi="Arial Nova" w:cs="Arial"/>
        </w:rPr>
        <w:t xml:space="preserve"> de mayo.</w:t>
      </w:r>
    </w:p>
    <w:p w:rsidR="00CA764C" w:rsidRPr="0063102C" w:rsidRDefault="00CA764C" w:rsidP="00CA764C">
      <w:pPr>
        <w:pStyle w:val="NormalWeb"/>
        <w:tabs>
          <w:tab w:val="left" w:pos="284"/>
        </w:tabs>
        <w:spacing w:before="0" w:beforeAutospacing="0" w:after="0" w:afterAutospacing="0" w:line="360" w:lineRule="auto"/>
        <w:contextualSpacing/>
        <w:mirrorIndents/>
        <w:jc w:val="both"/>
        <w:rPr>
          <w:rFonts w:ascii="Arial Nova" w:hAnsi="Arial Nova" w:cs="Arial"/>
        </w:rPr>
      </w:pPr>
    </w:p>
    <w:p w:rsidR="00CA764C" w:rsidRPr="0063102C" w:rsidRDefault="00CA764C" w:rsidP="00CA764C">
      <w:pPr>
        <w:pStyle w:val="NormalWeb"/>
        <w:tabs>
          <w:tab w:val="left" w:pos="284"/>
        </w:tabs>
        <w:spacing w:before="0" w:beforeAutospacing="0" w:after="0" w:afterAutospacing="0" w:line="360" w:lineRule="auto"/>
        <w:contextualSpacing/>
        <w:mirrorIndents/>
        <w:jc w:val="both"/>
        <w:rPr>
          <w:rFonts w:ascii="Arial Nova" w:hAnsi="Arial Nova" w:cs="Arial"/>
          <w:b/>
        </w:rPr>
      </w:pPr>
      <w:r w:rsidRPr="0063102C">
        <w:rPr>
          <w:rFonts w:ascii="Arial Nova" w:hAnsi="Arial Nova" w:cs="Arial"/>
        </w:rPr>
        <w:t>A</w:t>
      </w:r>
      <w:r w:rsidR="00D160DA" w:rsidRPr="0063102C">
        <w:rPr>
          <w:rFonts w:ascii="Arial Nova" w:hAnsi="Arial Nova" w:cs="Arial"/>
        </w:rPr>
        <w:t>sí mismo, e</w:t>
      </w:r>
      <w:r w:rsidRPr="0063102C">
        <w:rPr>
          <w:rFonts w:ascii="Arial Nova" w:hAnsi="Arial Nova" w:cs="Arial"/>
        </w:rPr>
        <w:t xml:space="preserve">l C. </w:t>
      </w:r>
      <w:r w:rsidR="00FD14AF" w:rsidRPr="0063102C">
        <w:rPr>
          <w:rFonts w:ascii="Arial Nova" w:hAnsi="Arial Nova" w:cs="Arial"/>
        </w:rPr>
        <w:t>Francisco Federico Arturo Ávila Anaya</w:t>
      </w:r>
      <w:r w:rsidRPr="0063102C">
        <w:rPr>
          <w:rFonts w:ascii="Arial Nova" w:hAnsi="Arial Nova" w:cs="Arial"/>
        </w:rPr>
        <w:t xml:space="preserve">, </w:t>
      </w:r>
      <w:r w:rsidR="002A7D5B" w:rsidRPr="0063102C">
        <w:rPr>
          <w:rFonts w:ascii="Arial Nova" w:hAnsi="Arial Nova" w:cs="Arial"/>
        </w:rPr>
        <w:t xml:space="preserve">tiene reconocido su carácter </w:t>
      </w:r>
      <w:r w:rsidRPr="0063102C">
        <w:rPr>
          <w:rFonts w:ascii="Arial Nova" w:hAnsi="Arial Nova" w:cs="Arial"/>
        </w:rPr>
        <w:t xml:space="preserve">de candidato al cargo de </w:t>
      </w:r>
      <w:r w:rsidR="007851A2" w:rsidRPr="0063102C">
        <w:rPr>
          <w:rFonts w:ascii="Arial Nova" w:hAnsi="Arial Nova" w:cs="Arial"/>
        </w:rPr>
        <w:t>Presidente</w:t>
      </w:r>
      <w:r w:rsidRPr="0063102C">
        <w:rPr>
          <w:rFonts w:ascii="Arial Nova" w:hAnsi="Arial Nova" w:cs="Arial"/>
        </w:rPr>
        <w:t xml:space="preserve"> Municipal de Aguascalientes, por el parti</w:t>
      </w:r>
      <w:r w:rsidR="00D160DA" w:rsidRPr="0063102C">
        <w:rPr>
          <w:rFonts w:ascii="Arial Nova" w:hAnsi="Arial Nova" w:cs="Arial"/>
        </w:rPr>
        <w:t>do MORENA</w:t>
      </w:r>
      <w:r w:rsidR="00270C69" w:rsidRPr="0063102C">
        <w:rPr>
          <w:rStyle w:val="Refdenotaalpie"/>
          <w:rFonts w:ascii="Arial Nova" w:hAnsi="Arial Nova" w:cs="Arial"/>
        </w:rPr>
        <w:footnoteReference w:id="9"/>
      </w:r>
      <w:r w:rsidR="002A7D5B" w:rsidRPr="0063102C">
        <w:rPr>
          <w:rFonts w:ascii="Arial Nova" w:hAnsi="Arial Nova" w:cs="Arial"/>
        </w:rPr>
        <w:t xml:space="preserve"> por la propia autoridad administrativa electoral</w:t>
      </w:r>
      <w:r w:rsidRPr="0063102C">
        <w:rPr>
          <w:rFonts w:ascii="Arial Nova" w:hAnsi="Arial Nova" w:cs="Arial"/>
        </w:rPr>
        <w:t>.</w:t>
      </w:r>
    </w:p>
    <w:p w:rsidR="00CA764C" w:rsidRPr="0063102C" w:rsidRDefault="00CA764C" w:rsidP="00CA764C">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rsidR="00CF536D" w:rsidRPr="0063102C" w:rsidRDefault="00CF536D" w:rsidP="00A60F93">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eastAsia="Arial" w:hAnsi="Arial Nova" w:cs="Arial"/>
        </w:rPr>
      </w:pPr>
      <w:r w:rsidRPr="0063102C">
        <w:rPr>
          <w:rFonts w:ascii="Arial Nova" w:eastAsia="Arial" w:hAnsi="Arial Nova" w:cs="Arial"/>
          <w:b/>
        </w:rPr>
        <w:t>HECHOS DENUNCIADO</w:t>
      </w:r>
      <w:r w:rsidR="00623600" w:rsidRPr="0063102C">
        <w:rPr>
          <w:rFonts w:ascii="Arial Nova" w:eastAsia="Arial" w:hAnsi="Arial Nova" w:cs="Arial"/>
          <w:b/>
        </w:rPr>
        <w:t>S</w:t>
      </w:r>
      <w:r w:rsidRPr="0063102C">
        <w:rPr>
          <w:rFonts w:ascii="Arial Nova" w:eastAsia="Arial" w:hAnsi="Arial Nova" w:cs="Arial"/>
          <w:b/>
        </w:rPr>
        <w:t xml:space="preserve"> Y DEFENSA</w:t>
      </w:r>
      <w:r w:rsidR="007C7D23" w:rsidRPr="0063102C">
        <w:rPr>
          <w:rFonts w:ascii="Arial Nova" w:eastAsia="Arial" w:hAnsi="Arial Nova" w:cs="Arial"/>
          <w:b/>
        </w:rPr>
        <w:t xml:space="preserve">. </w:t>
      </w:r>
      <w:r w:rsidR="007C7D23" w:rsidRPr="0063102C">
        <w:rPr>
          <w:rFonts w:ascii="Arial Nova" w:eastAsia="Arial" w:hAnsi="Arial Nova" w:cs="Arial"/>
        </w:rPr>
        <w:t>De manera sintetizada, se establecerán los argumentos expresados por el denunciante y los denunciados en sus respectivos escritos, a efecto de fi</w:t>
      </w:r>
      <w:r w:rsidR="0000011C" w:rsidRPr="0063102C">
        <w:rPr>
          <w:rFonts w:ascii="Arial Nova" w:eastAsia="Arial" w:hAnsi="Arial Nova" w:cs="Arial"/>
        </w:rPr>
        <w:t xml:space="preserve">jar la litis materia del Procedimiento Sancionador que se resuelve en esta sentencia. </w:t>
      </w:r>
    </w:p>
    <w:p w:rsidR="00CF536D" w:rsidRPr="0063102C" w:rsidRDefault="00CF536D"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rsidR="00CF536D" w:rsidRPr="0063102C" w:rsidRDefault="00F46F94"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r w:rsidRPr="0063102C">
        <w:rPr>
          <w:rFonts w:ascii="Arial Nova" w:eastAsia="Arial" w:hAnsi="Arial Nova" w:cs="Arial"/>
          <w:b/>
        </w:rPr>
        <w:t xml:space="preserve">5.1. </w:t>
      </w:r>
      <w:r w:rsidRPr="0063102C">
        <w:rPr>
          <w:rFonts w:ascii="Arial Nova" w:eastAsia="Arial" w:hAnsi="Arial Nova" w:cs="Arial"/>
          <w:b/>
        </w:rPr>
        <w:tab/>
        <w:t xml:space="preserve">DENUNCIA </w:t>
      </w:r>
      <w:r w:rsidR="004477CA" w:rsidRPr="0063102C">
        <w:rPr>
          <w:rFonts w:ascii="Arial Nova" w:eastAsia="Arial" w:hAnsi="Arial Nova" w:cs="Arial"/>
          <w:b/>
        </w:rPr>
        <w:t>D</w:t>
      </w:r>
      <w:r w:rsidR="0000011C" w:rsidRPr="0063102C">
        <w:rPr>
          <w:rFonts w:ascii="Arial Nova" w:eastAsia="Arial" w:hAnsi="Arial Nova" w:cs="Arial"/>
          <w:b/>
        </w:rPr>
        <w:t>EL P</w:t>
      </w:r>
      <w:r w:rsidR="004477CA" w:rsidRPr="0063102C">
        <w:rPr>
          <w:rFonts w:ascii="Arial Nova" w:eastAsia="Arial" w:hAnsi="Arial Nova" w:cs="Arial"/>
          <w:b/>
        </w:rPr>
        <w:t xml:space="preserve">ARTIDO </w:t>
      </w:r>
      <w:r w:rsidR="0000011C" w:rsidRPr="0063102C">
        <w:rPr>
          <w:rFonts w:ascii="Arial Nova" w:eastAsia="Arial" w:hAnsi="Arial Nova" w:cs="Arial"/>
          <w:b/>
        </w:rPr>
        <w:t>A</w:t>
      </w:r>
      <w:r w:rsidR="004477CA" w:rsidRPr="0063102C">
        <w:rPr>
          <w:rFonts w:ascii="Arial Nova" w:eastAsia="Arial" w:hAnsi="Arial Nova" w:cs="Arial"/>
          <w:b/>
        </w:rPr>
        <w:t xml:space="preserve">CCIÓN </w:t>
      </w:r>
      <w:r w:rsidR="0000011C" w:rsidRPr="0063102C">
        <w:rPr>
          <w:rFonts w:ascii="Arial Nova" w:eastAsia="Arial" w:hAnsi="Arial Nova" w:cs="Arial"/>
          <w:b/>
        </w:rPr>
        <w:t>N</w:t>
      </w:r>
      <w:r w:rsidR="004477CA" w:rsidRPr="0063102C">
        <w:rPr>
          <w:rFonts w:ascii="Arial Nova" w:eastAsia="Arial" w:hAnsi="Arial Nova" w:cs="Arial"/>
          <w:b/>
        </w:rPr>
        <w:t>ACIONAL</w:t>
      </w:r>
      <w:r w:rsidRPr="0063102C">
        <w:rPr>
          <w:rFonts w:ascii="Arial Nova" w:eastAsia="Arial" w:hAnsi="Arial Nova" w:cs="Arial"/>
          <w:b/>
        </w:rPr>
        <w:t xml:space="preserve">. </w:t>
      </w:r>
      <w:r w:rsidRPr="0063102C">
        <w:rPr>
          <w:rFonts w:ascii="Arial Nova" w:eastAsia="Arial" w:hAnsi="Arial Nova" w:cs="Arial"/>
        </w:rPr>
        <w:t xml:space="preserve">El </w:t>
      </w:r>
      <w:r w:rsidR="004477CA" w:rsidRPr="0063102C">
        <w:rPr>
          <w:rFonts w:ascii="Arial Nova" w:eastAsia="Arial" w:hAnsi="Arial Nova" w:cs="Arial"/>
        </w:rPr>
        <w:t>PAN</w:t>
      </w:r>
      <w:r w:rsidRPr="0063102C">
        <w:rPr>
          <w:rFonts w:ascii="Arial Nova" w:eastAsia="Arial" w:hAnsi="Arial Nova" w:cs="Arial"/>
        </w:rPr>
        <w:t>, por conducto de su representante</w:t>
      </w:r>
      <w:r w:rsidR="00ED7FB1" w:rsidRPr="0063102C">
        <w:rPr>
          <w:rFonts w:ascii="Arial Nova" w:eastAsia="Arial" w:hAnsi="Arial Nova" w:cs="Arial"/>
        </w:rPr>
        <w:t xml:space="preserve">, en su escrito de denuncia señala </w:t>
      </w:r>
      <w:r w:rsidR="00481BBF" w:rsidRPr="0063102C">
        <w:rPr>
          <w:rFonts w:ascii="Arial Nova" w:eastAsia="Arial" w:hAnsi="Arial Nova" w:cs="Arial"/>
        </w:rPr>
        <w:t>lo siguiente</w:t>
      </w:r>
      <w:r w:rsidR="00ED7FB1" w:rsidRPr="0063102C">
        <w:rPr>
          <w:rFonts w:ascii="Arial Nova" w:eastAsia="Arial" w:hAnsi="Arial Nova" w:cs="Arial"/>
        </w:rPr>
        <w:t>:</w:t>
      </w:r>
    </w:p>
    <w:p w:rsidR="00674644" w:rsidRPr="0063102C" w:rsidRDefault="00674644"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rsidR="00013B79" w:rsidRPr="0063102C" w:rsidRDefault="00013B79" w:rsidP="00674644">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63102C">
        <w:rPr>
          <w:rFonts w:ascii="Arial Nova" w:eastAsia="Arial" w:hAnsi="Arial Nova" w:cs="Arial"/>
        </w:rPr>
        <w:t xml:space="preserve">Que </w:t>
      </w:r>
      <w:r w:rsidR="00394A75" w:rsidRPr="0063102C">
        <w:rPr>
          <w:rFonts w:ascii="Arial Nova" w:eastAsia="Arial" w:hAnsi="Arial Nova" w:cs="Arial"/>
        </w:rPr>
        <w:t xml:space="preserve">el </w:t>
      </w:r>
      <w:r w:rsidR="004D2ED1" w:rsidRPr="0063102C">
        <w:rPr>
          <w:rFonts w:ascii="Arial Nova" w:eastAsia="Arial" w:hAnsi="Arial Nova" w:cs="Arial"/>
        </w:rPr>
        <w:t xml:space="preserve">veinte de </w:t>
      </w:r>
      <w:r w:rsidR="00394A75" w:rsidRPr="0063102C">
        <w:rPr>
          <w:rFonts w:ascii="Arial Nova" w:eastAsia="Arial" w:hAnsi="Arial Nova" w:cs="Arial"/>
        </w:rPr>
        <w:t xml:space="preserve">mayo </w:t>
      </w:r>
      <w:r w:rsidRPr="0063102C">
        <w:rPr>
          <w:rFonts w:ascii="Arial Nova" w:eastAsia="Arial" w:hAnsi="Arial Nova" w:cs="Arial"/>
        </w:rPr>
        <w:t xml:space="preserve">fue colocada propaganda electoral </w:t>
      </w:r>
      <w:r w:rsidR="004D2ED1" w:rsidRPr="0063102C">
        <w:rPr>
          <w:rFonts w:ascii="Arial Nova" w:eastAsia="Arial" w:hAnsi="Arial Nova" w:cs="Arial"/>
        </w:rPr>
        <w:t>en equipamiento urbano, específicamente en la Glorieta Juárez,</w:t>
      </w:r>
      <w:r w:rsidR="009B2A71" w:rsidRPr="0063102C">
        <w:rPr>
          <w:rFonts w:ascii="Arial Nova" w:eastAsia="Arial" w:hAnsi="Arial Nova" w:cs="Arial"/>
        </w:rPr>
        <w:t xml:space="preserve"> de esta ciudad de Aguascalientes, consistente en banderines con una altura aproximada de tres metros </w:t>
      </w:r>
      <w:r w:rsidR="00B13E03" w:rsidRPr="0063102C">
        <w:rPr>
          <w:rFonts w:ascii="Arial Nova" w:eastAsia="Arial" w:hAnsi="Arial Nova" w:cs="Arial"/>
        </w:rPr>
        <w:t>y de ancho un metro</w:t>
      </w:r>
      <w:r w:rsidR="00D74434" w:rsidRPr="0063102C">
        <w:rPr>
          <w:rFonts w:ascii="Arial Nova" w:eastAsia="Arial" w:hAnsi="Arial Nova" w:cs="Arial"/>
        </w:rPr>
        <w:t>,</w:t>
      </w:r>
      <w:r w:rsidR="00D160DA" w:rsidRPr="0063102C">
        <w:rPr>
          <w:rFonts w:ascii="Arial Nova" w:eastAsia="Arial" w:hAnsi="Arial Nova" w:cs="Arial"/>
        </w:rPr>
        <w:t xml:space="preserve"> con la </w:t>
      </w:r>
      <w:r w:rsidR="00A56EDE" w:rsidRPr="0063102C">
        <w:rPr>
          <w:rFonts w:ascii="Arial Nova" w:eastAsia="Arial" w:hAnsi="Arial Nova" w:cs="Arial"/>
        </w:rPr>
        <w:t>imagen del Candidato denunciado</w:t>
      </w:r>
      <w:r w:rsidR="00D160DA" w:rsidRPr="0063102C">
        <w:rPr>
          <w:rFonts w:ascii="Arial Nova" w:eastAsia="Arial" w:hAnsi="Arial Nova" w:cs="Arial"/>
        </w:rPr>
        <w:t xml:space="preserve"> impresa en ella</w:t>
      </w:r>
      <w:r w:rsidR="00A56EDE" w:rsidRPr="0063102C">
        <w:rPr>
          <w:rFonts w:ascii="Arial Nova" w:eastAsia="Arial" w:hAnsi="Arial Nova" w:cs="Arial"/>
        </w:rPr>
        <w:t xml:space="preserve">, </w:t>
      </w:r>
      <w:r w:rsidR="00B13E03" w:rsidRPr="0063102C">
        <w:rPr>
          <w:rFonts w:ascii="Arial Nova" w:eastAsia="Arial" w:hAnsi="Arial Nova" w:cs="Arial"/>
        </w:rPr>
        <w:t>así como el nombre y logotipo del Partido MORENA</w:t>
      </w:r>
      <w:r w:rsidR="0004196B" w:rsidRPr="0063102C">
        <w:rPr>
          <w:rFonts w:ascii="Arial Nova" w:eastAsia="Arial" w:hAnsi="Arial Nova" w:cs="Arial"/>
        </w:rPr>
        <w:t xml:space="preserve">. </w:t>
      </w:r>
    </w:p>
    <w:p w:rsidR="000B6634" w:rsidRPr="0063102C" w:rsidRDefault="000B6634" w:rsidP="00674644">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63102C">
        <w:rPr>
          <w:rFonts w:ascii="Arial Nova" w:eastAsia="Arial" w:hAnsi="Arial Nova" w:cs="Arial"/>
        </w:rPr>
        <w:t xml:space="preserve">Que había </w:t>
      </w:r>
      <w:r w:rsidR="002D2B12" w:rsidRPr="0063102C">
        <w:rPr>
          <w:rFonts w:ascii="Arial Nova" w:eastAsia="Arial" w:hAnsi="Arial Nova" w:cs="Arial"/>
        </w:rPr>
        <w:t xml:space="preserve">-sin precisar el número- </w:t>
      </w:r>
      <w:r w:rsidR="0083092B" w:rsidRPr="0063102C">
        <w:rPr>
          <w:rFonts w:ascii="Arial Nova" w:eastAsia="Arial" w:hAnsi="Arial Nova" w:cs="Arial"/>
        </w:rPr>
        <w:t>“varias personas</w:t>
      </w:r>
      <w:r w:rsidR="002D2B12" w:rsidRPr="0063102C">
        <w:rPr>
          <w:rFonts w:ascii="Arial Nova" w:eastAsia="Arial" w:hAnsi="Arial Nova" w:cs="Arial"/>
        </w:rPr>
        <w:t xml:space="preserve"> </w:t>
      </w:r>
      <w:r w:rsidR="0083092B" w:rsidRPr="0063102C">
        <w:rPr>
          <w:rFonts w:ascii="Arial Nova" w:eastAsia="Arial" w:hAnsi="Arial Nova" w:cs="Arial"/>
        </w:rPr>
        <w:t>bailando al ritmo de una melodía”</w:t>
      </w:r>
      <w:r w:rsidR="002A7D5B" w:rsidRPr="0063102C">
        <w:rPr>
          <w:rFonts w:ascii="Arial Nova" w:eastAsia="Arial" w:hAnsi="Arial Nova" w:cs="Arial"/>
        </w:rPr>
        <w:t>.</w:t>
      </w:r>
    </w:p>
    <w:p w:rsidR="00A73F40" w:rsidRPr="0063102C" w:rsidRDefault="00A73F40" w:rsidP="00674644">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63102C">
        <w:rPr>
          <w:rFonts w:ascii="Arial Nova" w:eastAsia="Arial" w:hAnsi="Arial Nova" w:cs="Arial"/>
        </w:rPr>
        <w:t xml:space="preserve">Que </w:t>
      </w:r>
      <w:r w:rsidR="000B6634" w:rsidRPr="0063102C">
        <w:rPr>
          <w:rFonts w:ascii="Arial Nova" w:eastAsia="Arial" w:hAnsi="Arial Nova" w:cs="Arial"/>
        </w:rPr>
        <w:t>la propaganda fue colocada sin contar con permiso de la autoridad Municipal</w:t>
      </w:r>
      <w:r w:rsidR="002A7D5B" w:rsidRPr="0063102C">
        <w:rPr>
          <w:rFonts w:ascii="Arial Nova" w:eastAsia="Arial" w:hAnsi="Arial Nova" w:cs="Arial"/>
        </w:rPr>
        <w:t>.</w:t>
      </w:r>
    </w:p>
    <w:p w:rsidR="008F0607" w:rsidRPr="0063102C" w:rsidRDefault="00AD7F7E" w:rsidP="00747E30">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63102C">
        <w:rPr>
          <w:rFonts w:ascii="Arial Nova" w:eastAsia="Arial" w:hAnsi="Arial Nova" w:cs="Arial"/>
        </w:rPr>
        <w:t>Que la conducta del candidato denunciado y del Partido MORENA, es violatoria de los principios rectores</w:t>
      </w:r>
      <w:r w:rsidR="00747E30" w:rsidRPr="0063102C">
        <w:rPr>
          <w:rFonts w:ascii="Arial Nova" w:eastAsia="Arial" w:hAnsi="Arial Nova" w:cs="Arial"/>
        </w:rPr>
        <w:t xml:space="preserve">, puesto que incumple con lo dispuesto en la normativa, generando un beneficio al partido político MORENA. </w:t>
      </w:r>
    </w:p>
    <w:p w:rsidR="008F0607" w:rsidRPr="0063102C" w:rsidRDefault="008F0607" w:rsidP="00394A75">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63102C">
        <w:rPr>
          <w:rFonts w:ascii="Arial Nova" w:eastAsia="Arial" w:hAnsi="Arial Nova" w:cs="Arial"/>
        </w:rPr>
        <w:t xml:space="preserve">Que el Partido MORENA, es responsable </w:t>
      </w:r>
      <w:r w:rsidR="00685750" w:rsidRPr="0063102C">
        <w:rPr>
          <w:rFonts w:ascii="Arial Nova" w:eastAsia="Arial" w:hAnsi="Arial Nova" w:cs="Arial"/>
        </w:rPr>
        <w:t>por</w:t>
      </w:r>
      <w:r w:rsidRPr="0063102C">
        <w:rPr>
          <w:rFonts w:ascii="Arial Nova" w:eastAsia="Arial" w:hAnsi="Arial Nova" w:cs="Arial"/>
        </w:rPr>
        <w:t xml:space="preserve"> la </w:t>
      </w:r>
      <w:r w:rsidRPr="0063102C">
        <w:rPr>
          <w:rFonts w:ascii="Arial Nova" w:eastAsia="Arial" w:hAnsi="Arial Nova" w:cs="Arial"/>
          <w:b/>
          <w:i/>
        </w:rPr>
        <w:t>culpa in vigilando</w:t>
      </w:r>
      <w:r w:rsidR="00685750" w:rsidRPr="0063102C">
        <w:rPr>
          <w:rFonts w:ascii="Arial Nova" w:eastAsia="Arial" w:hAnsi="Arial Nova" w:cs="Arial"/>
          <w:b/>
          <w:i/>
        </w:rPr>
        <w:t>,</w:t>
      </w:r>
      <w:r w:rsidR="00685750" w:rsidRPr="0063102C">
        <w:rPr>
          <w:rFonts w:ascii="Arial Nova" w:eastAsia="Arial" w:hAnsi="Arial Nova" w:cs="Arial"/>
        </w:rPr>
        <w:t xml:space="preserve"> al ser garante del orden jurídico</w:t>
      </w:r>
      <w:r w:rsidR="00D95043" w:rsidRPr="0063102C">
        <w:rPr>
          <w:rFonts w:ascii="Arial Nova" w:eastAsia="Arial" w:hAnsi="Arial Nova" w:cs="Arial"/>
        </w:rPr>
        <w:t xml:space="preserve"> y de las actuaciones de sus candidatos y militantes. </w:t>
      </w:r>
    </w:p>
    <w:p w:rsidR="00337757" w:rsidRPr="0063102C" w:rsidRDefault="00337757" w:rsidP="00A60F93">
      <w:pPr>
        <w:pStyle w:val="NormalWeb"/>
        <w:tabs>
          <w:tab w:val="left" w:pos="0"/>
        </w:tabs>
        <w:spacing w:before="29" w:beforeAutospacing="0" w:after="0" w:afterAutospacing="0" w:line="360" w:lineRule="auto"/>
        <w:ind w:left="720" w:right="36"/>
        <w:contextualSpacing/>
        <w:mirrorIndents/>
        <w:jc w:val="both"/>
        <w:rPr>
          <w:rFonts w:ascii="Arial Nova" w:eastAsia="Arial" w:hAnsi="Arial Nova" w:cs="Arial"/>
        </w:rPr>
      </w:pPr>
    </w:p>
    <w:p w:rsidR="00CA0EF3" w:rsidRPr="0063102C" w:rsidRDefault="00243A99"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b/>
        </w:rPr>
      </w:pPr>
      <w:r w:rsidRPr="0063102C">
        <w:rPr>
          <w:rFonts w:ascii="Arial Nova" w:hAnsi="Arial Nova" w:cs="Arial"/>
          <w:b/>
        </w:rPr>
        <w:lastRenderedPageBreak/>
        <w:t xml:space="preserve">5.2. </w:t>
      </w:r>
      <w:r w:rsidRPr="0063102C">
        <w:rPr>
          <w:rFonts w:ascii="Arial Nova" w:hAnsi="Arial Nova" w:cs="Arial"/>
          <w:b/>
        </w:rPr>
        <w:tab/>
        <w:t>DEFENSA DE</w:t>
      </w:r>
      <w:r w:rsidR="00CA0EF3" w:rsidRPr="0063102C">
        <w:rPr>
          <w:rFonts w:ascii="Arial Nova" w:hAnsi="Arial Nova" w:cs="Arial"/>
          <w:b/>
        </w:rPr>
        <w:t xml:space="preserve"> </w:t>
      </w:r>
      <w:r w:rsidR="00CB369F" w:rsidRPr="0063102C">
        <w:rPr>
          <w:rFonts w:ascii="Arial Nova" w:hAnsi="Arial Nova" w:cs="Arial"/>
          <w:b/>
        </w:rPr>
        <w:t>MORENA</w:t>
      </w:r>
    </w:p>
    <w:p w:rsidR="00471CB8" w:rsidRPr="0063102C" w:rsidRDefault="0070460F" w:rsidP="0099256C">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El representante del Partido político MORENA, en su defensa manifiesta:</w:t>
      </w:r>
      <w:r w:rsidR="00BD5552" w:rsidRPr="0063102C">
        <w:rPr>
          <w:rFonts w:ascii="Arial Nova" w:hAnsi="Arial Nova" w:cs="Arial"/>
        </w:rPr>
        <w:t xml:space="preserve"> </w:t>
      </w:r>
    </w:p>
    <w:p w:rsidR="004D42B8" w:rsidRPr="0063102C" w:rsidRDefault="0022281F" w:rsidP="00244B71">
      <w:pPr>
        <w:pStyle w:val="NormalWeb"/>
        <w:numPr>
          <w:ilvl w:val="0"/>
          <w:numId w:val="22"/>
        </w:numPr>
        <w:tabs>
          <w:tab w:val="left" w:pos="0"/>
          <w:tab w:val="left" w:pos="9214"/>
        </w:tabs>
        <w:spacing w:before="29" w:beforeAutospacing="0" w:after="0" w:afterAutospacing="0" w:line="360" w:lineRule="auto"/>
        <w:ind w:right="177"/>
        <w:contextualSpacing/>
        <w:mirrorIndents/>
        <w:jc w:val="both"/>
        <w:rPr>
          <w:rFonts w:ascii="Arial Nova" w:hAnsi="Arial Nova" w:cs="Arial"/>
        </w:rPr>
      </w:pPr>
      <w:r w:rsidRPr="0063102C">
        <w:rPr>
          <w:rFonts w:ascii="Arial Nova" w:hAnsi="Arial Nova" w:cs="Arial"/>
        </w:rPr>
        <w:t xml:space="preserve">Que </w:t>
      </w:r>
      <w:r w:rsidR="00495536" w:rsidRPr="0063102C">
        <w:rPr>
          <w:rFonts w:ascii="Arial Nova" w:hAnsi="Arial Nova" w:cs="Arial"/>
        </w:rPr>
        <w:t xml:space="preserve">la denuncia carece de requisitos de </w:t>
      </w:r>
      <w:r w:rsidR="00D52F23" w:rsidRPr="0063102C">
        <w:rPr>
          <w:rFonts w:ascii="Arial Nova" w:hAnsi="Arial Nova" w:cs="Arial"/>
        </w:rPr>
        <w:t>procedibilidad y por lo tanto</w:t>
      </w:r>
      <w:r w:rsidR="00495536" w:rsidRPr="0063102C">
        <w:rPr>
          <w:rFonts w:ascii="Arial Nova" w:hAnsi="Arial Nova" w:cs="Arial"/>
        </w:rPr>
        <w:t xml:space="preserve"> es </w:t>
      </w:r>
      <w:r w:rsidR="005F6E76" w:rsidRPr="0063102C">
        <w:rPr>
          <w:rFonts w:ascii="Arial Nova" w:hAnsi="Arial Nova" w:cs="Arial"/>
        </w:rPr>
        <w:t>f</w:t>
      </w:r>
      <w:r w:rsidR="00495536" w:rsidRPr="0063102C">
        <w:rPr>
          <w:rFonts w:ascii="Arial Nova" w:hAnsi="Arial Nova" w:cs="Arial"/>
        </w:rPr>
        <w:t>rívola</w:t>
      </w:r>
      <w:r w:rsidR="00D52F23" w:rsidRPr="0063102C">
        <w:rPr>
          <w:rFonts w:ascii="Arial Nova" w:hAnsi="Arial Nova" w:cs="Arial"/>
        </w:rPr>
        <w:t xml:space="preserve">. </w:t>
      </w:r>
    </w:p>
    <w:p w:rsidR="0022281F" w:rsidRPr="0063102C" w:rsidRDefault="002A7D5B" w:rsidP="00244B71">
      <w:pPr>
        <w:pStyle w:val="NormalWeb"/>
        <w:numPr>
          <w:ilvl w:val="0"/>
          <w:numId w:val="22"/>
        </w:numPr>
        <w:tabs>
          <w:tab w:val="left" w:pos="0"/>
          <w:tab w:val="left" w:pos="9214"/>
        </w:tabs>
        <w:spacing w:before="29" w:beforeAutospacing="0" w:after="0" w:afterAutospacing="0" w:line="360" w:lineRule="auto"/>
        <w:ind w:right="177"/>
        <w:contextualSpacing/>
        <w:mirrorIndents/>
        <w:jc w:val="both"/>
        <w:rPr>
          <w:rFonts w:ascii="Arial Nova" w:hAnsi="Arial Nova" w:cs="Arial"/>
        </w:rPr>
      </w:pPr>
      <w:r w:rsidRPr="0063102C">
        <w:rPr>
          <w:rFonts w:ascii="Arial Nova" w:hAnsi="Arial Nova" w:cs="Arial"/>
        </w:rPr>
        <w:t>N</w:t>
      </w:r>
      <w:r w:rsidR="008B50F8" w:rsidRPr="0063102C">
        <w:rPr>
          <w:rFonts w:ascii="Arial Nova" w:hAnsi="Arial Nova" w:cs="Arial"/>
        </w:rPr>
        <w:t>iegan los hechos imputados</w:t>
      </w:r>
      <w:r w:rsidR="004D42B8" w:rsidRPr="0063102C">
        <w:rPr>
          <w:rFonts w:ascii="Arial Nova" w:hAnsi="Arial Nova" w:cs="Arial"/>
        </w:rPr>
        <w:t xml:space="preserve"> respecto a la colocación de propaganda en equipamiento urbano</w:t>
      </w:r>
      <w:r w:rsidR="0022281F" w:rsidRPr="0063102C">
        <w:rPr>
          <w:rFonts w:ascii="Arial Nova" w:hAnsi="Arial Nova" w:cs="Arial"/>
        </w:rPr>
        <w:t>.</w:t>
      </w:r>
    </w:p>
    <w:p w:rsidR="00BD769B" w:rsidRPr="0063102C" w:rsidRDefault="002A7D5B" w:rsidP="00244B71">
      <w:pPr>
        <w:pStyle w:val="NormalWeb"/>
        <w:numPr>
          <w:ilvl w:val="0"/>
          <w:numId w:val="22"/>
        </w:numPr>
        <w:tabs>
          <w:tab w:val="left" w:pos="0"/>
          <w:tab w:val="left" w:pos="9214"/>
        </w:tabs>
        <w:spacing w:before="29" w:beforeAutospacing="0" w:after="0" w:afterAutospacing="0" w:line="360" w:lineRule="auto"/>
        <w:ind w:right="177"/>
        <w:contextualSpacing/>
        <w:mirrorIndents/>
        <w:jc w:val="both"/>
        <w:rPr>
          <w:rFonts w:ascii="Arial Nova" w:hAnsi="Arial Nova" w:cs="Arial"/>
        </w:rPr>
      </w:pPr>
      <w:r w:rsidRPr="0063102C">
        <w:rPr>
          <w:rFonts w:ascii="Arial Nova" w:hAnsi="Arial Nova" w:cs="Arial"/>
        </w:rPr>
        <w:t>Señalan q</w:t>
      </w:r>
      <w:r w:rsidR="0022281F" w:rsidRPr="0063102C">
        <w:rPr>
          <w:rFonts w:ascii="Arial Nova" w:hAnsi="Arial Nova" w:cs="Arial"/>
        </w:rPr>
        <w:t>ue</w:t>
      </w:r>
      <w:r w:rsidR="00C31E04" w:rsidRPr="0063102C">
        <w:rPr>
          <w:rFonts w:ascii="Arial Nova" w:hAnsi="Arial Nova" w:cs="Arial"/>
        </w:rPr>
        <w:t xml:space="preserve"> las fotografías ilustrativas en la denuncia son incongruentes con la narrativa de los hechos. </w:t>
      </w:r>
    </w:p>
    <w:p w:rsidR="00C31E04" w:rsidRPr="0063102C" w:rsidRDefault="00C31E04" w:rsidP="00244B71">
      <w:pPr>
        <w:pStyle w:val="NormalWeb"/>
        <w:numPr>
          <w:ilvl w:val="0"/>
          <w:numId w:val="22"/>
        </w:numPr>
        <w:tabs>
          <w:tab w:val="left" w:pos="0"/>
          <w:tab w:val="left" w:pos="9214"/>
        </w:tabs>
        <w:spacing w:before="29" w:beforeAutospacing="0" w:after="0" w:afterAutospacing="0" w:line="360" w:lineRule="auto"/>
        <w:ind w:right="177"/>
        <w:contextualSpacing/>
        <w:mirrorIndents/>
        <w:jc w:val="both"/>
        <w:rPr>
          <w:rFonts w:ascii="Arial Nova" w:hAnsi="Arial Nova" w:cs="Arial"/>
        </w:rPr>
      </w:pPr>
      <w:r w:rsidRPr="0063102C">
        <w:rPr>
          <w:rFonts w:ascii="Arial Nova" w:hAnsi="Arial Nova" w:cs="Arial"/>
        </w:rPr>
        <w:t>Que la conducta denunciada no tiene sustento en la legislación local</w:t>
      </w:r>
      <w:r w:rsidR="002A1825" w:rsidRPr="0063102C">
        <w:rPr>
          <w:rFonts w:ascii="Arial Nova" w:hAnsi="Arial Nova" w:cs="Arial"/>
        </w:rPr>
        <w:t>.</w:t>
      </w:r>
    </w:p>
    <w:p w:rsidR="002A1825" w:rsidRPr="0063102C" w:rsidRDefault="002A7D5B" w:rsidP="00244B71">
      <w:pPr>
        <w:pStyle w:val="NormalWeb"/>
        <w:numPr>
          <w:ilvl w:val="0"/>
          <w:numId w:val="22"/>
        </w:numPr>
        <w:tabs>
          <w:tab w:val="left" w:pos="0"/>
          <w:tab w:val="left" w:pos="9214"/>
        </w:tabs>
        <w:spacing w:before="29" w:beforeAutospacing="0" w:after="0" w:afterAutospacing="0" w:line="360" w:lineRule="auto"/>
        <w:ind w:right="177"/>
        <w:contextualSpacing/>
        <w:mirrorIndents/>
        <w:jc w:val="both"/>
        <w:rPr>
          <w:rFonts w:ascii="Arial Nova" w:hAnsi="Arial Nova" w:cs="Arial"/>
        </w:rPr>
      </w:pPr>
      <w:r w:rsidRPr="0063102C">
        <w:rPr>
          <w:rFonts w:ascii="Arial Nova" w:hAnsi="Arial Nova" w:cs="Arial"/>
        </w:rPr>
        <w:t>Sostienen q</w:t>
      </w:r>
      <w:r w:rsidR="002A1825" w:rsidRPr="0063102C">
        <w:rPr>
          <w:rFonts w:ascii="Arial Nova" w:hAnsi="Arial Nova" w:cs="Arial"/>
        </w:rPr>
        <w:t xml:space="preserve">ue la actuación del Partido MORENA es acorde con los principios de legalidad, certeza, imparcialidad, objetividad, máxima publicidad, independencia y equidad en la contienda. </w:t>
      </w:r>
    </w:p>
    <w:p w:rsidR="000053BB" w:rsidRPr="0063102C" w:rsidRDefault="00F35045" w:rsidP="00244B71">
      <w:pPr>
        <w:pStyle w:val="NormalWeb"/>
        <w:numPr>
          <w:ilvl w:val="0"/>
          <w:numId w:val="22"/>
        </w:numPr>
        <w:tabs>
          <w:tab w:val="left" w:pos="0"/>
          <w:tab w:val="left" w:pos="9214"/>
        </w:tabs>
        <w:spacing w:before="29" w:beforeAutospacing="0" w:after="0" w:afterAutospacing="0" w:line="360" w:lineRule="auto"/>
        <w:ind w:right="177"/>
        <w:contextualSpacing/>
        <w:mirrorIndents/>
        <w:jc w:val="both"/>
        <w:rPr>
          <w:rFonts w:ascii="Arial Nova" w:hAnsi="Arial Nova" w:cs="Arial"/>
        </w:rPr>
      </w:pPr>
      <w:r w:rsidRPr="0063102C">
        <w:rPr>
          <w:rFonts w:ascii="Arial Nova" w:hAnsi="Arial Nova" w:cs="Arial"/>
        </w:rPr>
        <w:t>Consideran q</w:t>
      </w:r>
      <w:r w:rsidR="000053BB" w:rsidRPr="0063102C">
        <w:rPr>
          <w:rFonts w:ascii="Arial Nova" w:hAnsi="Arial Nova" w:cs="Arial"/>
        </w:rPr>
        <w:t>ue la certificación de la oficialía Electoral</w:t>
      </w:r>
      <w:r w:rsidR="006A42D6" w:rsidRPr="0063102C">
        <w:rPr>
          <w:rFonts w:ascii="Arial Nova" w:hAnsi="Arial Nova" w:cs="Arial"/>
        </w:rPr>
        <w:t xml:space="preserve"> es ilegal, </w:t>
      </w:r>
      <w:r w:rsidRPr="0063102C">
        <w:rPr>
          <w:rFonts w:ascii="Arial Nova" w:hAnsi="Arial Nova" w:cs="Arial"/>
        </w:rPr>
        <w:t>por</w:t>
      </w:r>
      <w:r w:rsidR="006A42D6" w:rsidRPr="0063102C">
        <w:rPr>
          <w:rFonts w:ascii="Arial Nova" w:hAnsi="Arial Nova" w:cs="Arial"/>
        </w:rPr>
        <w:t xml:space="preserve">que fue realizada por el Secretario Técnico del Consejo Municipal de Calvillo, </w:t>
      </w:r>
      <w:r w:rsidR="00BC7082" w:rsidRPr="0063102C">
        <w:rPr>
          <w:rFonts w:ascii="Arial Nova" w:hAnsi="Arial Nova" w:cs="Arial"/>
        </w:rPr>
        <w:t>quien,</w:t>
      </w:r>
      <w:r w:rsidR="00E601FB" w:rsidRPr="0063102C">
        <w:rPr>
          <w:rFonts w:ascii="Arial Nova" w:hAnsi="Arial Nova" w:cs="Arial"/>
        </w:rPr>
        <w:t xml:space="preserve"> a su juicio, carece de atribuciones por encontrarse fuera de la demarcación territorial a la que se encuentra adscrito. </w:t>
      </w:r>
    </w:p>
    <w:p w:rsidR="0027086C" w:rsidRPr="0063102C" w:rsidRDefault="0027086C"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b/>
        </w:rPr>
      </w:pPr>
    </w:p>
    <w:p w:rsidR="00E852AD" w:rsidRPr="0063102C" w:rsidRDefault="00243A99"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b/>
        </w:rPr>
        <w:t xml:space="preserve">5.3. </w:t>
      </w:r>
      <w:r w:rsidRPr="0063102C">
        <w:rPr>
          <w:rFonts w:ascii="Arial Nova" w:hAnsi="Arial Nova" w:cs="Arial"/>
          <w:b/>
        </w:rPr>
        <w:tab/>
        <w:t xml:space="preserve">DEFENSA DEL </w:t>
      </w:r>
      <w:r w:rsidR="006F40EB" w:rsidRPr="0063102C">
        <w:rPr>
          <w:rFonts w:ascii="Arial Nova" w:hAnsi="Arial Nova" w:cs="Arial"/>
          <w:b/>
        </w:rPr>
        <w:t>CANDIDATO</w:t>
      </w:r>
      <w:r w:rsidR="00CB369F" w:rsidRPr="0063102C">
        <w:rPr>
          <w:rFonts w:ascii="Arial Nova" w:hAnsi="Arial Nova" w:cs="Arial"/>
          <w:b/>
        </w:rPr>
        <w:t xml:space="preserve"> FRANCISCO FEDERICO ARTURO ÁVILA ANAYA</w:t>
      </w:r>
      <w:r w:rsidRPr="0063102C">
        <w:rPr>
          <w:rFonts w:ascii="Arial Nova" w:hAnsi="Arial Nova" w:cs="Arial"/>
          <w:b/>
        </w:rPr>
        <w:t>.</w:t>
      </w:r>
      <w:r w:rsidR="00337757" w:rsidRPr="0063102C">
        <w:rPr>
          <w:rFonts w:ascii="Arial Nova" w:hAnsi="Arial Nova" w:cs="Arial"/>
          <w:b/>
        </w:rPr>
        <w:t xml:space="preserve"> </w:t>
      </w:r>
      <w:r w:rsidR="00991154" w:rsidRPr="0063102C">
        <w:rPr>
          <w:rFonts w:ascii="Arial Nova" w:hAnsi="Arial Nova" w:cs="Arial"/>
        </w:rPr>
        <w:t>El representante del</w:t>
      </w:r>
      <w:r w:rsidR="007C5BA0" w:rsidRPr="0063102C">
        <w:rPr>
          <w:rFonts w:ascii="Arial Nova" w:hAnsi="Arial Nova" w:cs="Arial"/>
        </w:rPr>
        <w:t xml:space="preserve"> Can</w:t>
      </w:r>
      <w:r w:rsidR="00A34258" w:rsidRPr="0063102C">
        <w:rPr>
          <w:rFonts w:ascii="Arial Nova" w:hAnsi="Arial Nova" w:cs="Arial"/>
        </w:rPr>
        <w:t>didato denunciado manifiesta</w:t>
      </w:r>
      <w:r w:rsidR="0027086C" w:rsidRPr="0063102C">
        <w:rPr>
          <w:rFonts w:ascii="Arial Nova" w:hAnsi="Arial Nova" w:cs="Arial"/>
        </w:rPr>
        <w:t xml:space="preserve">: </w:t>
      </w:r>
    </w:p>
    <w:p w:rsidR="00BD769B" w:rsidRPr="0063102C" w:rsidRDefault="006C68EA" w:rsidP="00A60F93">
      <w:pPr>
        <w:pStyle w:val="NormalWeb"/>
        <w:numPr>
          <w:ilvl w:val="0"/>
          <w:numId w:val="23"/>
        </w:numPr>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 xml:space="preserve">Que coinciden con los argumentos vertidos por el Partido MORENA, </w:t>
      </w:r>
      <w:r w:rsidR="00B46752" w:rsidRPr="0063102C">
        <w:rPr>
          <w:rFonts w:ascii="Arial Nova" w:hAnsi="Arial Nova" w:cs="Arial"/>
        </w:rPr>
        <w:t>y reiteran que no se actualizan los hechos imputados al Candidato denunciado</w:t>
      </w:r>
      <w:r w:rsidR="006D6770" w:rsidRPr="0063102C">
        <w:rPr>
          <w:rFonts w:ascii="Arial Nova" w:hAnsi="Arial Nova" w:cs="Arial"/>
        </w:rPr>
        <w:t xml:space="preserve">. </w:t>
      </w:r>
    </w:p>
    <w:p w:rsidR="00BC7082" w:rsidRPr="0063102C" w:rsidRDefault="00F35045" w:rsidP="00A60F93">
      <w:pPr>
        <w:pStyle w:val="NormalWeb"/>
        <w:numPr>
          <w:ilvl w:val="0"/>
          <w:numId w:val="23"/>
        </w:numPr>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Dicen q</w:t>
      </w:r>
      <w:r w:rsidR="00BC7082" w:rsidRPr="0063102C">
        <w:rPr>
          <w:rFonts w:ascii="Arial Nova" w:hAnsi="Arial Nova" w:cs="Arial"/>
        </w:rPr>
        <w:t xml:space="preserve">ue contrario a lo que manifiesta el denunciante, la propaganda </w:t>
      </w:r>
      <w:r w:rsidR="00E37048" w:rsidRPr="0063102C">
        <w:rPr>
          <w:rFonts w:ascii="Arial Nova" w:hAnsi="Arial Nova" w:cs="Arial"/>
        </w:rPr>
        <w:t xml:space="preserve">no estuvo colocada en equipamiento urbano, sino que fue sostenida por una persona. </w:t>
      </w:r>
    </w:p>
    <w:p w:rsidR="00B05C29" w:rsidRPr="0063102C" w:rsidRDefault="00B05C29" w:rsidP="00130754">
      <w:pPr>
        <w:pStyle w:val="NormalWeb"/>
        <w:tabs>
          <w:tab w:val="left" w:pos="0"/>
        </w:tabs>
        <w:spacing w:before="29" w:beforeAutospacing="0" w:after="0" w:afterAutospacing="0" w:line="360" w:lineRule="auto"/>
        <w:ind w:left="360" w:right="36"/>
        <w:contextualSpacing/>
        <w:mirrorIndents/>
        <w:jc w:val="both"/>
        <w:rPr>
          <w:rFonts w:ascii="Arial Nova" w:hAnsi="Arial Nova" w:cs="Arial"/>
        </w:rPr>
      </w:pPr>
    </w:p>
    <w:p w:rsidR="00CF01FB" w:rsidRPr="0063102C" w:rsidRDefault="00243A99" w:rsidP="00CF01FB">
      <w:pPr>
        <w:pStyle w:val="NormalWeb"/>
        <w:numPr>
          <w:ilvl w:val="0"/>
          <w:numId w:val="3"/>
        </w:numPr>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b/>
        </w:rPr>
        <w:t xml:space="preserve">PLANTEAMIENTO DE LA CONTROVERSIA. </w:t>
      </w:r>
      <w:r w:rsidR="002F2CE6" w:rsidRPr="0063102C">
        <w:rPr>
          <w:rFonts w:ascii="Arial Nova" w:hAnsi="Arial Nova" w:cs="Arial"/>
        </w:rPr>
        <w:t>Este Tribunal considera que la controversia radica en</w:t>
      </w:r>
      <w:r w:rsidR="005C67E4" w:rsidRPr="0063102C">
        <w:rPr>
          <w:rFonts w:ascii="Arial Nova" w:hAnsi="Arial Nova" w:cs="Arial"/>
        </w:rPr>
        <w:t xml:space="preserve"> determinar</w:t>
      </w:r>
      <w:r w:rsidR="002F2CE6" w:rsidRPr="0063102C">
        <w:rPr>
          <w:rFonts w:ascii="Arial Nova" w:hAnsi="Arial Nova" w:cs="Arial"/>
        </w:rPr>
        <w:t xml:space="preserve">: </w:t>
      </w:r>
      <w:bookmarkStart w:id="8" w:name="_Hlk8978539"/>
    </w:p>
    <w:p w:rsidR="00C91318" w:rsidRPr="0063102C" w:rsidRDefault="00C91318" w:rsidP="00C91318">
      <w:pPr>
        <w:pStyle w:val="NormalWeb"/>
        <w:tabs>
          <w:tab w:val="left" w:pos="0"/>
        </w:tabs>
        <w:spacing w:before="29" w:beforeAutospacing="0" w:after="0" w:afterAutospacing="0" w:line="360" w:lineRule="auto"/>
        <w:ind w:left="1077" w:right="36"/>
        <w:contextualSpacing/>
        <w:mirrorIndents/>
        <w:jc w:val="both"/>
        <w:rPr>
          <w:rFonts w:ascii="Arial Nova" w:hAnsi="Arial Nova" w:cs="Arial"/>
        </w:rPr>
      </w:pPr>
    </w:p>
    <w:p w:rsidR="00E852AD" w:rsidRPr="0063102C" w:rsidRDefault="00E37048" w:rsidP="008A77CA">
      <w:pPr>
        <w:pStyle w:val="NormalWeb"/>
        <w:numPr>
          <w:ilvl w:val="0"/>
          <w:numId w:val="29"/>
        </w:numPr>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Si la propaganda denunciada fue colocada en equipamiento urbano, específicamente en la Glorieta Juárez</w:t>
      </w:r>
      <w:r w:rsidR="005506D4" w:rsidRPr="0063102C">
        <w:rPr>
          <w:rFonts w:ascii="Arial Nova" w:hAnsi="Arial Nova" w:cs="Arial"/>
        </w:rPr>
        <w:t xml:space="preserve">. </w:t>
      </w:r>
    </w:p>
    <w:p w:rsidR="00C91318" w:rsidRPr="0063102C" w:rsidRDefault="00C91318" w:rsidP="00C91318">
      <w:pPr>
        <w:pStyle w:val="NormalWeb"/>
        <w:tabs>
          <w:tab w:val="left" w:pos="0"/>
        </w:tabs>
        <w:spacing w:before="29" w:beforeAutospacing="0" w:after="0" w:afterAutospacing="0" w:line="360" w:lineRule="auto"/>
        <w:ind w:left="1077" w:right="36"/>
        <w:contextualSpacing/>
        <w:mirrorIndents/>
        <w:jc w:val="both"/>
        <w:rPr>
          <w:rFonts w:ascii="Arial Nova" w:hAnsi="Arial Nova" w:cs="Arial"/>
        </w:rPr>
      </w:pPr>
    </w:p>
    <w:p w:rsidR="00060319" w:rsidRPr="0063102C" w:rsidRDefault="006C23E6" w:rsidP="00DE45AE">
      <w:pPr>
        <w:pStyle w:val="NormalWeb"/>
        <w:numPr>
          <w:ilvl w:val="0"/>
          <w:numId w:val="18"/>
        </w:numPr>
        <w:tabs>
          <w:tab w:val="left" w:pos="0"/>
        </w:tabs>
        <w:spacing w:before="29"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 xml:space="preserve">Si </w:t>
      </w:r>
      <w:r w:rsidR="00467695" w:rsidRPr="0063102C">
        <w:rPr>
          <w:rFonts w:ascii="Arial Nova" w:hAnsi="Arial Nova" w:cs="Arial"/>
        </w:rPr>
        <w:t>tal</w:t>
      </w:r>
      <w:r w:rsidR="00BC4B65" w:rsidRPr="0063102C">
        <w:rPr>
          <w:rFonts w:ascii="Arial Nova" w:hAnsi="Arial Nova" w:cs="Arial"/>
        </w:rPr>
        <w:t xml:space="preserve"> conducta </w:t>
      </w:r>
      <w:r w:rsidR="00467695" w:rsidRPr="0063102C">
        <w:rPr>
          <w:rFonts w:ascii="Arial Nova" w:hAnsi="Arial Nova" w:cs="Arial"/>
        </w:rPr>
        <w:t>es imputable al candidato denunciado</w:t>
      </w:r>
      <w:r w:rsidR="007448C4" w:rsidRPr="0063102C">
        <w:rPr>
          <w:rFonts w:ascii="Arial Nova" w:hAnsi="Arial Nova" w:cs="Arial"/>
        </w:rPr>
        <w:t xml:space="preserve"> y </w:t>
      </w:r>
      <w:r w:rsidR="00060319" w:rsidRPr="0063102C">
        <w:rPr>
          <w:rFonts w:ascii="Arial Nova" w:hAnsi="Arial Nova" w:cs="Arial"/>
        </w:rPr>
        <w:t xml:space="preserve">Si </w:t>
      </w:r>
      <w:r w:rsidR="00B15B64" w:rsidRPr="0063102C">
        <w:rPr>
          <w:rFonts w:ascii="Arial Nova" w:hAnsi="Arial Nova" w:cs="Arial"/>
        </w:rPr>
        <w:t xml:space="preserve">MORENA, </w:t>
      </w:r>
      <w:r w:rsidR="0007435D" w:rsidRPr="0063102C">
        <w:rPr>
          <w:rFonts w:ascii="Arial Nova" w:hAnsi="Arial Nova" w:cs="Arial"/>
        </w:rPr>
        <w:t xml:space="preserve">es responsable </w:t>
      </w:r>
      <w:r w:rsidR="007448C4" w:rsidRPr="0063102C">
        <w:rPr>
          <w:rFonts w:ascii="Arial Nova" w:hAnsi="Arial Nova" w:cs="Arial"/>
        </w:rPr>
        <w:t>también</w:t>
      </w:r>
      <w:r w:rsidR="00F35045" w:rsidRPr="0063102C">
        <w:rPr>
          <w:rFonts w:ascii="Arial Nova" w:hAnsi="Arial Nova" w:cs="Arial"/>
        </w:rPr>
        <w:t>,</w:t>
      </w:r>
      <w:r w:rsidR="007448C4" w:rsidRPr="0063102C">
        <w:rPr>
          <w:rFonts w:ascii="Arial Nova" w:hAnsi="Arial Nova" w:cs="Arial"/>
        </w:rPr>
        <w:t xml:space="preserve"> </w:t>
      </w:r>
      <w:r w:rsidR="0007435D" w:rsidRPr="0063102C">
        <w:rPr>
          <w:rFonts w:ascii="Arial Nova" w:hAnsi="Arial Nova" w:cs="Arial"/>
        </w:rPr>
        <w:t xml:space="preserve">por </w:t>
      </w:r>
      <w:r w:rsidR="00025076" w:rsidRPr="0063102C">
        <w:rPr>
          <w:rFonts w:ascii="Arial Nova" w:hAnsi="Arial Nova" w:cs="Arial"/>
        </w:rPr>
        <w:t>inobservar el deber de vigilancia,</w:t>
      </w:r>
      <w:r w:rsidR="007448C4" w:rsidRPr="0063102C">
        <w:rPr>
          <w:rFonts w:ascii="Arial Nova" w:hAnsi="Arial Nova" w:cs="Arial"/>
        </w:rPr>
        <w:t xml:space="preserve"> o</w:t>
      </w:r>
      <w:r w:rsidR="00025076" w:rsidRPr="0063102C">
        <w:rPr>
          <w:rFonts w:ascii="Arial Nova" w:hAnsi="Arial Nova" w:cs="Arial"/>
        </w:rPr>
        <w:t xml:space="preserve"> </w:t>
      </w:r>
      <w:r w:rsidR="00025076" w:rsidRPr="0063102C">
        <w:rPr>
          <w:rFonts w:ascii="Arial Nova" w:hAnsi="Arial Nova" w:cs="Arial"/>
          <w:i/>
        </w:rPr>
        <w:t>culpa in vigilando</w:t>
      </w:r>
      <w:r w:rsidR="006D3AEB" w:rsidRPr="0063102C">
        <w:rPr>
          <w:rFonts w:ascii="Arial Nova" w:hAnsi="Arial Nova" w:cs="Arial"/>
        </w:rPr>
        <w:t xml:space="preserve">. </w:t>
      </w:r>
    </w:p>
    <w:bookmarkEnd w:id="8"/>
    <w:p w:rsidR="00B13ED9" w:rsidRPr="0063102C" w:rsidRDefault="00060319" w:rsidP="00A60F93">
      <w:pPr>
        <w:pStyle w:val="NormalWeb"/>
        <w:tabs>
          <w:tab w:val="left" w:pos="0"/>
        </w:tabs>
        <w:spacing w:before="29" w:beforeAutospacing="0" w:after="0" w:afterAutospacing="0" w:line="360" w:lineRule="auto"/>
        <w:ind w:left="1077" w:right="36"/>
        <w:contextualSpacing/>
        <w:mirrorIndents/>
        <w:jc w:val="both"/>
        <w:rPr>
          <w:rFonts w:ascii="Arial Nova" w:hAnsi="Arial Nova" w:cs="Arial"/>
          <w:strike/>
        </w:rPr>
      </w:pPr>
      <w:r w:rsidRPr="0063102C">
        <w:rPr>
          <w:rFonts w:ascii="Arial Nova" w:hAnsi="Arial Nova" w:cs="Arial"/>
        </w:rPr>
        <w:t xml:space="preserve"> </w:t>
      </w:r>
    </w:p>
    <w:p w:rsidR="00BB22A8" w:rsidRPr="0063102C" w:rsidRDefault="00C05524" w:rsidP="00A60F93">
      <w:pPr>
        <w:pStyle w:val="Prrafodelista"/>
        <w:numPr>
          <w:ilvl w:val="0"/>
          <w:numId w:val="3"/>
        </w:numPr>
        <w:spacing w:line="360" w:lineRule="auto"/>
        <w:ind w:left="0" w:right="36" w:firstLine="0"/>
        <w:jc w:val="both"/>
        <w:rPr>
          <w:rFonts w:ascii="Arial Nova" w:hAnsi="Arial Nova" w:cs="Arial"/>
          <w:sz w:val="24"/>
          <w:szCs w:val="24"/>
          <w:lang w:val="es-MX"/>
        </w:rPr>
      </w:pPr>
      <w:r w:rsidRPr="0063102C">
        <w:rPr>
          <w:rFonts w:ascii="Arial Nova" w:eastAsia="Arial" w:hAnsi="Arial Nova" w:cs="Arial"/>
          <w:b/>
          <w:spacing w:val="4"/>
          <w:sz w:val="24"/>
          <w:szCs w:val="24"/>
          <w:lang w:val="es-MX"/>
        </w:rPr>
        <w:t>VALORACIÓN DE PRUEBAS</w:t>
      </w:r>
      <w:r w:rsidR="00B13ED9" w:rsidRPr="0063102C">
        <w:rPr>
          <w:rFonts w:ascii="Arial Nova" w:eastAsia="Arial" w:hAnsi="Arial Nova" w:cs="Arial"/>
          <w:b/>
          <w:spacing w:val="4"/>
          <w:sz w:val="24"/>
          <w:szCs w:val="24"/>
          <w:lang w:val="es-MX"/>
        </w:rPr>
        <w:t xml:space="preserve">. </w:t>
      </w:r>
      <w:r w:rsidR="002019DE" w:rsidRPr="0063102C">
        <w:rPr>
          <w:rFonts w:ascii="Arial Nova" w:hAnsi="Arial Nova" w:cs="Arial"/>
          <w:sz w:val="24"/>
          <w:szCs w:val="24"/>
          <w:lang w:val="es-MX"/>
        </w:rPr>
        <w:t>Para la resolución del presente asunto, resulta necesario verificar la existencia de los hechos denunciados, a partir de los elementos de prueba aportados por las partes</w:t>
      </w:r>
      <w:r w:rsidR="009C1CF4" w:rsidRPr="0063102C">
        <w:rPr>
          <w:rFonts w:ascii="Arial Nova" w:hAnsi="Arial Nova" w:cs="Arial"/>
          <w:sz w:val="24"/>
          <w:szCs w:val="24"/>
          <w:lang w:val="es-MX"/>
        </w:rPr>
        <w:t xml:space="preserve"> y admitid</w:t>
      </w:r>
      <w:r w:rsidR="00766578" w:rsidRPr="0063102C">
        <w:rPr>
          <w:rFonts w:ascii="Arial Nova" w:hAnsi="Arial Nova" w:cs="Arial"/>
          <w:sz w:val="24"/>
          <w:szCs w:val="24"/>
          <w:lang w:val="es-MX"/>
        </w:rPr>
        <w:t>o</w:t>
      </w:r>
      <w:r w:rsidR="009C1CF4" w:rsidRPr="0063102C">
        <w:rPr>
          <w:rFonts w:ascii="Arial Nova" w:hAnsi="Arial Nova" w:cs="Arial"/>
          <w:sz w:val="24"/>
          <w:szCs w:val="24"/>
          <w:lang w:val="es-MX"/>
        </w:rPr>
        <w:t>s por la autoridad instructora.</w:t>
      </w:r>
    </w:p>
    <w:p w:rsidR="001D2399" w:rsidRPr="0063102C" w:rsidRDefault="001D2399" w:rsidP="00A60F93">
      <w:pPr>
        <w:spacing w:line="360" w:lineRule="auto"/>
        <w:ind w:right="36"/>
        <w:rPr>
          <w:rFonts w:ascii="Arial Nova" w:hAnsi="Arial Nova"/>
          <w:sz w:val="24"/>
          <w:szCs w:val="24"/>
          <w:lang w:val="es-MX"/>
        </w:rPr>
      </w:pPr>
    </w:p>
    <w:p w:rsidR="00F719C9" w:rsidRPr="0005304A" w:rsidRDefault="0063219B" w:rsidP="00A60F93">
      <w:pPr>
        <w:spacing w:line="360" w:lineRule="auto"/>
        <w:ind w:right="36"/>
        <w:rPr>
          <w:rFonts w:ascii="Arial Nova" w:hAnsi="Arial Nova"/>
          <w:b/>
          <w:sz w:val="24"/>
          <w:szCs w:val="24"/>
          <w:lang w:val="es-MX"/>
        </w:rPr>
      </w:pPr>
      <w:r w:rsidRPr="0063102C">
        <w:rPr>
          <w:rFonts w:ascii="Arial Nova" w:hAnsi="Arial Nova"/>
          <w:b/>
          <w:sz w:val="24"/>
          <w:szCs w:val="24"/>
          <w:lang w:val="es-MX"/>
        </w:rPr>
        <w:lastRenderedPageBreak/>
        <w:t>7.1. PRUEBAS OFRECIDAS POR LAS PARTES</w:t>
      </w:r>
      <w:r w:rsidR="0005304A">
        <w:rPr>
          <w:rFonts w:ascii="Arial Nova" w:hAnsi="Arial Nova"/>
          <w:b/>
          <w:sz w:val="24"/>
          <w:szCs w:val="24"/>
          <w:lang w:val="es-MX"/>
        </w:rPr>
        <w:t xml:space="preserve">. </w:t>
      </w:r>
      <w:r w:rsidR="00F719C9" w:rsidRPr="0063102C">
        <w:rPr>
          <w:rFonts w:ascii="Arial Nova" w:hAnsi="Arial Nova"/>
          <w:sz w:val="24"/>
          <w:szCs w:val="24"/>
          <w:lang w:val="es-MX"/>
        </w:rPr>
        <w:t xml:space="preserve">El Partido </w:t>
      </w:r>
      <w:r w:rsidR="00DA30D7" w:rsidRPr="0063102C">
        <w:rPr>
          <w:rFonts w:ascii="Arial Nova" w:hAnsi="Arial Nova"/>
          <w:b/>
          <w:sz w:val="24"/>
          <w:szCs w:val="24"/>
          <w:lang w:val="es-MX"/>
        </w:rPr>
        <w:t>ACCIÓN NACIONAL</w:t>
      </w:r>
      <w:r w:rsidR="00F719C9" w:rsidRPr="0063102C">
        <w:rPr>
          <w:rFonts w:ascii="Arial Nova" w:hAnsi="Arial Nova"/>
          <w:sz w:val="24"/>
          <w:szCs w:val="24"/>
          <w:lang w:val="es-MX"/>
        </w:rPr>
        <w:t>, ofreció los siguientes medios de prueba</w:t>
      </w:r>
      <w:r w:rsidR="004261CD" w:rsidRPr="0063102C">
        <w:rPr>
          <w:rStyle w:val="Refdenotaalpie"/>
          <w:rFonts w:ascii="Arial Nova" w:hAnsi="Arial Nova"/>
          <w:sz w:val="24"/>
          <w:szCs w:val="24"/>
          <w:lang w:val="es-MX"/>
        </w:rPr>
        <w:footnoteReference w:id="10"/>
      </w:r>
      <w:r w:rsidR="00F719C9" w:rsidRPr="0063102C">
        <w:rPr>
          <w:rFonts w:ascii="Arial Nova" w:hAnsi="Arial Nova"/>
          <w:sz w:val="24"/>
          <w:szCs w:val="24"/>
          <w:lang w:val="es-MX"/>
        </w:rPr>
        <w:t xml:space="preserve">: </w:t>
      </w:r>
    </w:p>
    <w:tbl>
      <w:tblPr>
        <w:tblStyle w:val="Tabladecuadrcula4"/>
        <w:tblpPr w:leftFromText="141" w:rightFromText="141" w:vertAnchor="text" w:horzAnchor="margin" w:tblpXSpec="center" w:tblpY="114"/>
        <w:tblW w:w="8794" w:type="dxa"/>
        <w:tblLook w:val="04A0" w:firstRow="1" w:lastRow="0" w:firstColumn="1" w:lastColumn="0" w:noHBand="0" w:noVBand="1"/>
      </w:tblPr>
      <w:tblGrid>
        <w:gridCol w:w="2015"/>
        <w:gridCol w:w="3225"/>
        <w:gridCol w:w="3554"/>
      </w:tblGrid>
      <w:tr w:rsidR="0063102C" w:rsidRPr="0063102C" w:rsidTr="00D3764D">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015" w:type="dxa"/>
          </w:tcPr>
          <w:p w:rsidR="001D2399" w:rsidRPr="0063102C" w:rsidRDefault="001D2399" w:rsidP="00D3764D">
            <w:pPr>
              <w:spacing w:line="360" w:lineRule="auto"/>
              <w:ind w:right="36"/>
              <w:jc w:val="center"/>
              <w:rPr>
                <w:rFonts w:ascii="Arial Nova" w:hAnsi="Arial Nova" w:cs="Arial"/>
                <w:b w:val="0"/>
                <w:color w:val="auto"/>
                <w:lang w:val="es-MX"/>
              </w:rPr>
            </w:pPr>
            <w:r w:rsidRPr="0063102C">
              <w:rPr>
                <w:rFonts w:ascii="Arial Nova" w:hAnsi="Arial Nova" w:cs="Arial"/>
                <w:color w:val="auto"/>
                <w:lang w:val="es-MX"/>
              </w:rPr>
              <w:t>PRUEBA</w:t>
            </w:r>
          </w:p>
        </w:tc>
        <w:tc>
          <w:tcPr>
            <w:tcW w:w="3225" w:type="dxa"/>
          </w:tcPr>
          <w:p w:rsidR="001D2399" w:rsidRPr="0063102C" w:rsidRDefault="001D2399" w:rsidP="00D3764D">
            <w:pPr>
              <w:spacing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hAnsi="Arial Nova" w:cs="Arial"/>
                <w:b w:val="0"/>
                <w:color w:val="auto"/>
                <w:lang w:val="es-MX"/>
              </w:rPr>
            </w:pPr>
            <w:r w:rsidRPr="0063102C">
              <w:rPr>
                <w:rFonts w:ascii="Arial Nova" w:hAnsi="Arial Nova" w:cs="Arial"/>
                <w:color w:val="auto"/>
                <w:lang w:val="es-MX"/>
              </w:rPr>
              <w:t>CONSISTENTE EN</w:t>
            </w:r>
          </w:p>
        </w:tc>
        <w:tc>
          <w:tcPr>
            <w:tcW w:w="3554" w:type="dxa"/>
          </w:tcPr>
          <w:p w:rsidR="001D2399" w:rsidRPr="0063102C" w:rsidRDefault="001D2399" w:rsidP="00D3764D">
            <w:pPr>
              <w:spacing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hAnsi="Arial Nova" w:cs="Arial"/>
                <w:color w:val="auto"/>
                <w:lang w:val="es-MX"/>
              </w:rPr>
            </w:pPr>
            <w:r w:rsidRPr="0063102C">
              <w:rPr>
                <w:rFonts w:ascii="Arial Nova" w:hAnsi="Arial Nova" w:cs="Arial"/>
                <w:color w:val="auto"/>
                <w:lang w:val="es-MX"/>
              </w:rPr>
              <w:t>VALORACIÓN</w:t>
            </w:r>
          </w:p>
        </w:tc>
      </w:tr>
      <w:tr w:rsidR="0063102C" w:rsidRPr="00672815" w:rsidTr="00D3764D">
        <w:trPr>
          <w:cnfStyle w:val="000000100000" w:firstRow="0" w:lastRow="0" w:firstColumn="0" w:lastColumn="0" w:oddVBand="0" w:evenVBand="0" w:oddHBand="1" w:evenHBand="0" w:firstRowFirstColumn="0" w:firstRowLastColumn="0" w:lastRowFirstColumn="0" w:lastRowLastColumn="0"/>
          <w:trHeight w:val="5229"/>
        </w:trPr>
        <w:tc>
          <w:tcPr>
            <w:cnfStyle w:val="001000000000" w:firstRow="0" w:lastRow="0" w:firstColumn="1" w:lastColumn="0" w:oddVBand="0" w:evenVBand="0" w:oddHBand="0" w:evenHBand="0" w:firstRowFirstColumn="0" w:firstRowLastColumn="0" w:lastRowFirstColumn="0" w:lastRowLastColumn="0"/>
            <w:tcW w:w="2015" w:type="dxa"/>
          </w:tcPr>
          <w:p w:rsidR="001D2399" w:rsidRPr="0063102C" w:rsidRDefault="0005304A" w:rsidP="00D3764D">
            <w:pPr>
              <w:pStyle w:val="Prrafodelista"/>
              <w:numPr>
                <w:ilvl w:val="7"/>
                <w:numId w:val="3"/>
              </w:numPr>
              <w:ind w:right="36"/>
              <w:jc w:val="both"/>
              <w:rPr>
                <w:rFonts w:ascii="Arial Nova" w:hAnsi="Arial Nova" w:cs="Arial"/>
                <w:lang w:val="es-MX"/>
              </w:rPr>
            </w:pPr>
            <w:r w:rsidRPr="0063102C">
              <w:rPr>
                <w:rFonts w:ascii="Arial Nova" w:hAnsi="Arial Nova" w:cs="Arial"/>
                <w:lang w:val="es-MX"/>
              </w:rPr>
              <w:t>Documental Pública</w:t>
            </w:r>
          </w:p>
          <w:p w:rsidR="001D2399" w:rsidRPr="0063102C" w:rsidRDefault="001D2399" w:rsidP="00D3764D">
            <w:pPr>
              <w:pStyle w:val="Prrafodelista"/>
              <w:ind w:left="357" w:right="36"/>
              <w:jc w:val="both"/>
              <w:rPr>
                <w:rFonts w:ascii="Arial Nova" w:hAnsi="Arial Nova" w:cs="Arial"/>
                <w:lang w:val="es-MX"/>
              </w:rPr>
            </w:pPr>
          </w:p>
        </w:tc>
        <w:tc>
          <w:tcPr>
            <w:tcW w:w="3225" w:type="dxa"/>
          </w:tcPr>
          <w:p w:rsidR="001D2399" w:rsidRPr="0063102C" w:rsidRDefault="001D2399"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r w:rsidRPr="0063102C">
              <w:rPr>
                <w:rFonts w:ascii="Arial Nova" w:hAnsi="Arial Nova" w:cs="Arial"/>
                <w:lang w:val="es-MX"/>
              </w:rPr>
              <w:t>Consistente en la</w:t>
            </w:r>
            <w:r w:rsidR="001C61B6" w:rsidRPr="0063102C">
              <w:rPr>
                <w:rFonts w:ascii="Arial Nova" w:hAnsi="Arial Nova" w:cs="Arial"/>
                <w:lang w:val="es-MX"/>
              </w:rPr>
              <w:t xml:space="preserve"> certificación de la</w:t>
            </w:r>
            <w:r w:rsidRPr="0063102C">
              <w:rPr>
                <w:rFonts w:ascii="Arial Nova" w:hAnsi="Arial Nova" w:cs="Arial"/>
                <w:lang w:val="es-MX"/>
              </w:rPr>
              <w:t xml:space="preserve"> oficialía electoral IEE/OE/</w:t>
            </w:r>
            <w:r w:rsidR="0057378C" w:rsidRPr="0063102C">
              <w:rPr>
                <w:rFonts w:ascii="Arial Nova" w:hAnsi="Arial Nova" w:cs="Arial"/>
                <w:lang w:val="es-MX"/>
              </w:rPr>
              <w:t>063</w:t>
            </w:r>
            <w:r w:rsidRPr="0063102C">
              <w:rPr>
                <w:rFonts w:ascii="Arial Nova" w:hAnsi="Arial Nova" w:cs="Arial"/>
                <w:lang w:val="es-MX"/>
              </w:rPr>
              <w:t xml:space="preserve">/2019, de fecha </w:t>
            </w:r>
            <w:r w:rsidR="0057378C" w:rsidRPr="0063102C">
              <w:rPr>
                <w:rFonts w:ascii="Arial Nova" w:hAnsi="Arial Nova" w:cs="Arial"/>
                <w:lang w:val="es-MX"/>
              </w:rPr>
              <w:t>veintidós</w:t>
            </w:r>
            <w:r w:rsidRPr="0063102C">
              <w:rPr>
                <w:rFonts w:ascii="Arial Nova" w:hAnsi="Arial Nova" w:cs="Arial"/>
                <w:lang w:val="es-MX"/>
              </w:rPr>
              <w:t xml:space="preserve"> de mayo</w:t>
            </w:r>
            <w:r w:rsidR="0057378C" w:rsidRPr="0063102C">
              <w:rPr>
                <w:rFonts w:ascii="Arial Nova" w:hAnsi="Arial Nova" w:cs="Arial"/>
                <w:lang w:val="es-MX"/>
              </w:rPr>
              <w:t>.</w:t>
            </w:r>
          </w:p>
          <w:p w:rsidR="001D2399" w:rsidRPr="0063102C" w:rsidRDefault="001D2399"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r w:rsidRPr="0063102C">
              <w:rPr>
                <w:rFonts w:ascii="Arial Nova" w:hAnsi="Arial Nova" w:cs="Arial"/>
                <w:lang w:val="es-MX"/>
              </w:rPr>
              <w:t xml:space="preserve">(Identificada </w:t>
            </w:r>
            <w:r w:rsidR="00B96B06" w:rsidRPr="0063102C">
              <w:rPr>
                <w:rFonts w:ascii="Arial Nova" w:hAnsi="Arial Nova" w:cs="Arial"/>
                <w:lang w:val="es-MX"/>
              </w:rPr>
              <w:t xml:space="preserve">en el escrito de denuncia </w:t>
            </w:r>
            <w:r w:rsidRPr="0063102C">
              <w:rPr>
                <w:rFonts w:ascii="Arial Nova" w:hAnsi="Arial Nova" w:cs="Arial"/>
                <w:lang w:val="es-MX"/>
              </w:rPr>
              <w:t>en el apartado de hechos con el numeral 1).</w:t>
            </w:r>
          </w:p>
        </w:tc>
        <w:tc>
          <w:tcPr>
            <w:tcW w:w="3554" w:type="dxa"/>
          </w:tcPr>
          <w:p w:rsidR="001D2399" w:rsidRPr="0063102C" w:rsidRDefault="001D2399"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r w:rsidRPr="0063102C">
              <w:rPr>
                <w:rFonts w:ascii="Arial Nova" w:hAnsi="Arial Nova" w:cs="Arial"/>
                <w:lang w:val="es-MX"/>
              </w:rPr>
              <w:t xml:space="preserve">Del acta de oficialía se describe </w:t>
            </w:r>
            <w:r w:rsidR="0006754E" w:rsidRPr="0063102C">
              <w:rPr>
                <w:rFonts w:ascii="Arial Nova" w:hAnsi="Arial Nova" w:cs="Arial"/>
                <w:lang w:val="es-MX"/>
              </w:rPr>
              <w:t>que,</w:t>
            </w:r>
            <w:r w:rsidR="00C46B5A" w:rsidRPr="0063102C">
              <w:rPr>
                <w:rFonts w:ascii="Arial Nova" w:hAnsi="Arial Nova" w:cs="Arial"/>
                <w:lang w:val="es-MX"/>
              </w:rPr>
              <w:t xml:space="preserve"> en la Glorieta de distribución vial, se </w:t>
            </w:r>
            <w:r w:rsidR="003E55BA" w:rsidRPr="0063102C">
              <w:rPr>
                <w:rFonts w:ascii="Arial Nova" w:hAnsi="Arial Nova" w:cs="Arial"/>
                <w:lang w:val="es-MX"/>
              </w:rPr>
              <w:t>encontraba</w:t>
            </w:r>
            <w:r w:rsidR="00C46B5A" w:rsidRPr="0063102C">
              <w:rPr>
                <w:rFonts w:ascii="Arial Nova" w:hAnsi="Arial Nova" w:cs="Arial"/>
                <w:lang w:val="es-MX"/>
              </w:rPr>
              <w:t xml:space="preserve"> una persona aparentemente del sexo masculino</w:t>
            </w:r>
            <w:r w:rsidR="003E55BA" w:rsidRPr="0063102C">
              <w:rPr>
                <w:rFonts w:ascii="Arial Nova" w:hAnsi="Arial Nova" w:cs="Arial"/>
                <w:lang w:val="es-MX"/>
              </w:rPr>
              <w:t xml:space="preserve"> quien portaba en su mano izquierda una bandera tipo vela, cuyo contenido mostraba la imagen del rostro de una persona del género masculino, la palabra MORENA, </w:t>
            </w:r>
            <w:r w:rsidR="00FB6390" w:rsidRPr="0063102C">
              <w:rPr>
                <w:rFonts w:ascii="Arial Nova" w:hAnsi="Arial Nova" w:cs="Arial"/>
                <w:lang w:val="es-MX"/>
              </w:rPr>
              <w:t>y el texto “#</w:t>
            </w:r>
            <w:r w:rsidR="0099256C" w:rsidRPr="0063102C">
              <w:rPr>
                <w:rFonts w:ascii="Arial Nova" w:hAnsi="Arial Nova" w:cs="Arial"/>
                <w:b/>
                <w:bCs/>
                <w:lang w:val="es-MX"/>
              </w:rPr>
              <w:t>ARTUR</w:t>
            </w:r>
            <w:r w:rsidR="00FB6390" w:rsidRPr="0063102C">
              <w:rPr>
                <w:rFonts w:ascii="Arial Nova" w:hAnsi="Arial Nova" w:cs="Arial"/>
                <w:b/>
                <w:bCs/>
                <w:lang w:val="es-MX"/>
              </w:rPr>
              <w:t>O ÁVILA PRESIDENTE”</w:t>
            </w:r>
          </w:p>
          <w:p w:rsidR="001D2399" w:rsidRPr="0063102C" w:rsidRDefault="001D2399"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p>
          <w:p w:rsidR="001D2399" w:rsidRPr="0063102C" w:rsidRDefault="001D2399"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r w:rsidRPr="0063102C">
              <w:rPr>
                <w:rFonts w:ascii="Arial Nova" w:hAnsi="Arial Nova" w:cs="Arial"/>
                <w:lang w:val="es-MX"/>
              </w:rPr>
              <w:t>Conforme a lo previsto en los artículos 255, fracción I, 256</w:t>
            </w:r>
            <w:r w:rsidR="00167FE5" w:rsidRPr="0063102C">
              <w:rPr>
                <w:rFonts w:ascii="Arial Nova" w:hAnsi="Arial Nova" w:cs="Arial"/>
                <w:lang w:val="es-MX"/>
              </w:rPr>
              <w:t xml:space="preserve">, </w:t>
            </w:r>
            <w:r w:rsidRPr="0063102C">
              <w:rPr>
                <w:rFonts w:ascii="Arial Nova" w:hAnsi="Arial Nova" w:cs="Arial"/>
                <w:lang w:val="es-MX"/>
              </w:rPr>
              <w:t xml:space="preserve">308, fracción I, </w:t>
            </w:r>
            <w:r w:rsidR="00167FE5" w:rsidRPr="0063102C">
              <w:rPr>
                <w:rFonts w:ascii="Arial Nova" w:hAnsi="Arial Nova" w:cs="Arial"/>
                <w:lang w:val="es-MX"/>
              </w:rPr>
              <w:t xml:space="preserve">y 310 </w:t>
            </w:r>
            <w:r w:rsidRPr="0063102C">
              <w:rPr>
                <w:rFonts w:ascii="Arial Nova" w:hAnsi="Arial Nova" w:cs="Arial"/>
                <w:lang w:val="es-MX"/>
              </w:rPr>
              <w:t>del Código Electoral, adquieren eficacia probatoria plena en cuanto a la autenticidad de su existencia, al haber sido emitidas y realizadas por una autoridad en ejercicio de sus funciones, dada su naturaleza y contenido.</w:t>
            </w:r>
          </w:p>
          <w:p w:rsidR="001D2399" w:rsidRPr="0063102C" w:rsidRDefault="001D2399"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p>
        </w:tc>
      </w:tr>
      <w:tr w:rsidR="0063102C" w:rsidRPr="00672815" w:rsidTr="00D3764D">
        <w:trPr>
          <w:trHeight w:val="1550"/>
        </w:trPr>
        <w:tc>
          <w:tcPr>
            <w:cnfStyle w:val="001000000000" w:firstRow="0" w:lastRow="0" w:firstColumn="1" w:lastColumn="0" w:oddVBand="0" w:evenVBand="0" w:oddHBand="0" w:evenHBand="0" w:firstRowFirstColumn="0" w:firstRowLastColumn="0" w:lastRowFirstColumn="0" w:lastRowLastColumn="0"/>
            <w:tcW w:w="2015" w:type="dxa"/>
          </w:tcPr>
          <w:p w:rsidR="001D2399" w:rsidRPr="0063102C" w:rsidRDefault="0005304A" w:rsidP="00D3764D">
            <w:pPr>
              <w:pStyle w:val="Prrafodelista"/>
              <w:numPr>
                <w:ilvl w:val="7"/>
                <w:numId w:val="3"/>
              </w:numPr>
              <w:ind w:right="36"/>
              <w:jc w:val="both"/>
              <w:rPr>
                <w:rFonts w:ascii="Arial Nova" w:hAnsi="Arial Nova" w:cs="Arial"/>
                <w:lang w:val="es-MX"/>
              </w:rPr>
            </w:pPr>
            <w:r w:rsidRPr="0063102C">
              <w:rPr>
                <w:rFonts w:ascii="Arial Nova" w:hAnsi="Arial Nova" w:cs="Arial"/>
                <w:lang w:val="es-MX"/>
              </w:rPr>
              <w:t>Documental en vía de informe.</w:t>
            </w:r>
          </w:p>
        </w:tc>
        <w:tc>
          <w:tcPr>
            <w:tcW w:w="3225" w:type="dxa"/>
          </w:tcPr>
          <w:p w:rsidR="001D2399" w:rsidRPr="0063102C" w:rsidRDefault="001D2399" w:rsidP="00D3764D">
            <w:pPr>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lang w:val="es-MX"/>
              </w:rPr>
            </w:pPr>
            <w:r w:rsidRPr="0063102C">
              <w:rPr>
                <w:rFonts w:ascii="Arial Nova" w:hAnsi="Arial Nova" w:cs="Arial"/>
                <w:lang w:val="es-MX"/>
              </w:rPr>
              <w:t xml:space="preserve">Consistente en </w:t>
            </w:r>
            <w:r w:rsidR="00FB6390" w:rsidRPr="0063102C">
              <w:rPr>
                <w:rFonts w:ascii="Arial Nova" w:hAnsi="Arial Nova" w:cs="Arial"/>
                <w:lang w:val="es-MX"/>
              </w:rPr>
              <w:t>el informe que rinde el Municipio de Aguascalientes</w:t>
            </w:r>
            <w:r w:rsidRPr="0063102C">
              <w:rPr>
                <w:rFonts w:ascii="Arial Nova" w:hAnsi="Arial Nova" w:cs="Arial"/>
                <w:lang w:val="es-MX"/>
              </w:rPr>
              <w:t xml:space="preserve">. </w:t>
            </w:r>
            <w:r w:rsidR="00083915" w:rsidRPr="0063102C">
              <w:rPr>
                <w:rFonts w:ascii="Arial Nova" w:hAnsi="Arial Nova" w:cs="Arial"/>
                <w:lang w:val="es-MX"/>
              </w:rPr>
              <w:t>(Identificado</w:t>
            </w:r>
            <w:r w:rsidR="00B96B06" w:rsidRPr="0063102C">
              <w:rPr>
                <w:rFonts w:ascii="Arial Nova" w:hAnsi="Arial Nova" w:cs="Arial"/>
                <w:lang w:val="es-MX"/>
              </w:rPr>
              <w:t xml:space="preserve"> en el escrito de denuncia en el apartado de hechos con el numeral </w:t>
            </w:r>
            <w:r w:rsidR="0067236A" w:rsidRPr="0063102C">
              <w:rPr>
                <w:rFonts w:ascii="Arial Nova" w:hAnsi="Arial Nova" w:cs="Arial"/>
                <w:lang w:val="es-MX"/>
              </w:rPr>
              <w:t>2</w:t>
            </w:r>
            <w:r w:rsidR="00B96B06" w:rsidRPr="0063102C">
              <w:rPr>
                <w:rFonts w:ascii="Arial Nova" w:hAnsi="Arial Nova" w:cs="Arial"/>
                <w:lang w:val="es-MX"/>
              </w:rPr>
              <w:t>).</w:t>
            </w:r>
          </w:p>
        </w:tc>
        <w:tc>
          <w:tcPr>
            <w:tcW w:w="3554" w:type="dxa"/>
          </w:tcPr>
          <w:p w:rsidR="00265BA8" w:rsidRPr="0063102C" w:rsidRDefault="0067236A" w:rsidP="00D3764D">
            <w:pPr>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lang w:val="es-MX"/>
              </w:rPr>
            </w:pPr>
            <w:r w:rsidRPr="0063102C">
              <w:rPr>
                <w:rFonts w:ascii="Arial Nova" w:hAnsi="Arial Nova" w:cs="Arial"/>
                <w:lang w:val="es-MX"/>
              </w:rPr>
              <w:t xml:space="preserve">Informe que rinde el </w:t>
            </w:r>
            <w:proofErr w:type="gramStart"/>
            <w:r w:rsidR="00083915" w:rsidRPr="0063102C">
              <w:rPr>
                <w:rFonts w:ascii="Arial Nova" w:hAnsi="Arial Nova" w:cs="Arial"/>
                <w:lang w:val="es-MX"/>
              </w:rPr>
              <w:t>S</w:t>
            </w:r>
            <w:r w:rsidR="00265BA8" w:rsidRPr="0063102C">
              <w:rPr>
                <w:rFonts w:ascii="Arial Nova" w:hAnsi="Arial Nova" w:cs="Arial"/>
                <w:lang w:val="es-MX"/>
              </w:rPr>
              <w:t>ecretario</w:t>
            </w:r>
            <w:proofErr w:type="gramEnd"/>
            <w:r w:rsidRPr="0063102C">
              <w:rPr>
                <w:rFonts w:ascii="Arial Nova" w:hAnsi="Arial Nova" w:cs="Arial"/>
                <w:lang w:val="es-MX"/>
              </w:rPr>
              <w:t xml:space="preserve"> del Ayuntamiento, respecto a la solicitud de información relativa a</w:t>
            </w:r>
            <w:r w:rsidR="00265BA8" w:rsidRPr="0063102C">
              <w:rPr>
                <w:rFonts w:ascii="Arial Nova" w:hAnsi="Arial Nova" w:cs="Arial"/>
                <w:lang w:val="es-MX"/>
              </w:rPr>
              <w:t xml:space="preserve"> la existencia, o no, de permiso para el uso de la Glorieta Benito Juárez, el día veinte de mayo en favor del Candidato denunciado o el partido MORENA,</w:t>
            </w:r>
          </w:p>
          <w:p w:rsidR="0067236A" w:rsidRPr="0063102C" w:rsidRDefault="0067236A" w:rsidP="00D3764D">
            <w:pPr>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lang w:val="es-MX"/>
              </w:rPr>
            </w:pPr>
            <w:r w:rsidRPr="0063102C">
              <w:rPr>
                <w:rFonts w:ascii="Arial Nova" w:hAnsi="Arial Nova" w:cs="Arial"/>
                <w:lang w:val="es-MX"/>
              </w:rPr>
              <w:t xml:space="preserve"> </w:t>
            </w:r>
          </w:p>
          <w:p w:rsidR="001D2399" w:rsidRPr="0063102C" w:rsidRDefault="00AA15EC" w:rsidP="00D3764D">
            <w:pPr>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lang w:val="es-MX"/>
              </w:rPr>
            </w:pPr>
            <w:r w:rsidRPr="0063102C">
              <w:rPr>
                <w:rFonts w:ascii="Arial Nova" w:hAnsi="Arial Nova" w:cs="Arial"/>
                <w:lang w:val="es-MX"/>
              </w:rPr>
              <w:t>Prueba que adquirirá valor probatorio en cuanto que se concatene con otros y generen certeza respecto a los hechos denunciados, lo que se realizará al abordar el estudio de fondo. Lo anterior de conformidad con lo dispuesto por los artículos 255, fracción III, 256, tercer párrafo y 310 del Código Electoral.</w:t>
            </w:r>
          </w:p>
        </w:tc>
      </w:tr>
      <w:tr w:rsidR="0063102C" w:rsidRPr="00672815" w:rsidTr="00D3764D">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2015" w:type="dxa"/>
          </w:tcPr>
          <w:p w:rsidR="00054A94" w:rsidRPr="0063102C" w:rsidRDefault="00054A94" w:rsidP="00D3764D">
            <w:pPr>
              <w:pStyle w:val="Prrafodelista"/>
              <w:numPr>
                <w:ilvl w:val="7"/>
                <w:numId w:val="3"/>
              </w:numPr>
              <w:ind w:right="36"/>
              <w:jc w:val="both"/>
              <w:rPr>
                <w:rFonts w:ascii="Arial Nova" w:hAnsi="Arial Nova" w:cs="Arial"/>
                <w:lang w:val="es-MX"/>
              </w:rPr>
            </w:pPr>
            <w:r w:rsidRPr="0063102C">
              <w:rPr>
                <w:rFonts w:ascii="Arial Nova" w:hAnsi="Arial Nova" w:cs="Arial"/>
                <w:lang w:val="es-MX"/>
              </w:rPr>
              <w:t>Técnica</w:t>
            </w:r>
          </w:p>
        </w:tc>
        <w:tc>
          <w:tcPr>
            <w:tcW w:w="3225" w:type="dxa"/>
          </w:tcPr>
          <w:p w:rsidR="00054A94" w:rsidRPr="0063102C" w:rsidRDefault="00054A94"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r w:rsidRPr="0063102C">
              <w:rPr>
                <w:rFonts w:ascii="Arial Nova" w:hAnsi="Arial Nova" w:cs="Arial"/>
                <w:lang w:val="es-MX"/>
              </w:rPr>
              <w:t xml:space="preserve">Consistente en imágenes impresas, integradas en el escrito de denuncia. </w:t>
            </w:r>
          </w:p>
        </w:tc>
        <w:tc>
          <w:tcPr>
            <w:tcW w:w="3554" w:type="dxa"/>
          </w:tcPr>
          <w:p w:rsidR="006E7155" w:rsidRPr="0063102C" w:rsidRDefault="006E7155"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r w:rsidRPr="0063102C">
              <w:rPr>
                <w:rFonts w:ascii="Arial Nova" w:hAnsi="Arial Nova" w:cs="Arial"/>
                <w:lang w:val="es-MX"/>
              </w:rPr>
              <w:t xml:space="preserve">Consisten en imágenes en blanco y negro en las que se aprecia trafico vehicular y </w:t>
            </w:r>
            <w:r w:rsidR="0066260B" w:rsidRPr="0063102C">
              <w:rPr>
                <w:rFonts w:ascii="Arial Nova" w:hAnsi="Arial Nova" w:cs="Arial"/>
                <w:lang w:val="es-MX"/>
              </w:rPr>
              <w:t xml:space="preserve">banderas señaladas como propaganda electoral. </w:t>
            </w:r>
          </w:p>
          <w:p w:rsidR="006E7155" w:rsidRPr="0063102C" w:rsidRDefault="006E7155"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p>
          <w:p w:rsidR="00054A94" w:rsidRPr="0063102C" w:rsidRDefault="006E7155" w:rsidP="00D3764D">
            <w:pPr>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lang w:val="es-MX"/>
              </w:rPr>
            </w:pPr>
            <w:r w:rsidRPr="0063102C">
              <w:rPr>
                <w:rFonts w:ascii="Arial Nova" w:hAnsi="Arial Nova" w:cs="Arial"/>
                <w:lang w:val="es-MX"/>
              </w:rPr>
              <w:t>Prueba que adquirirá valor probatorio en cuanto que se concatene con otros y generen certeza respecto a los hechos denunciados, lo que se realizará al abordar el estudio de fondo. Lo anterior de conformidad con lo dispuesto por los artículos 255, fracción III, 256, tercer párrafo y 310 del Código Electoral.</w:t>
            </w:r>
          </w:p>
        </w:tc>
      </w:tr>
    </w:tbl>
    <w:p w:rsidR="00E852AD" w:rsidRPr="0063102C" w:rsidRDefault="00E852AD" w:rsidP="00A60F93">
      <w:pPr>
        <w:spacing w:line="360" w:lineRule="auto"/>
        <w:ind w:right="36"/>
        <w:rPr>
          <w:rFonts w:ascii="Arial Nova" w:hAnsi="Arial Nova"/>
          <w:sz w:val="24"/>
          <w:szCs w:val="24"/>
          <w:lang w:val="es-MX"/>
        </w:rPr>
      </w:pPr>
    </w:p>
    <w:p w:rsidR="00A619A4" w:rsidRPr="0063102C" w:rsidRDefault="00D1290A" w:rsidP="00771C27">
      <w:pPr>
        <w:spacing w:line="360" w:lineRule="auto"/>
        <w:ind w:right="36"/>
        <w:jc w:val="both"/>
        <w:rPr>
          <w:rFonts w:ascii="Arial Nova" w:hAnsi="Arial Nova"/>
          <w:sz w:val="24"/>
          <w:szCs w:val="24"/>
          <w:lang w:val="es-MX"/>
        </w:rPr>
      </w:pPr>
      <w:r w:rsidRPr="0063102C">
        <w:rPr>
          <w:rFonts w:ascii="Arial Nova" w:hAnsi="Arial Nova"/>
          <w:sz w:val="24"/>
          <w:szCs w:val="24"/>
          <w:lang w:val="es-MX"/>
        </w:rPr>
        <w:lastRenderedPageBreak/>
        <w:t>En cuanto la documental pública,</w:t>
      </w:r>
      <w:r w:rsidR="0099256C" w:rsidRPr="0063102C">
        <w:rPr>
          <w:rFonts w:ascii="Arial Nova" w:hAnsi="Arial Nova"/>
          <w:sz w:val="24"/>
          <w:szCs w:val="24"/>
          <w:lang w:val="es-MX"/>
        </w:rPr>
        <w:t xml:space="preserve"> </w:t>
      </w:r>
      <w:r w:rsidR="005C78B0" w:rsidRPr="0063102C">
        <w:rPr>
          <w:rFonts w:ascii="Arial Nova" w:hAnsi="Arial Nova"/>
          <w:sz w:val="24"/>
          <w:szCs w:val="24"/>
          <w:lang w:val="es-MX"/>
        </w:rPr>
        <w:t xml:space="preserve">sobre las </w:t>
      </w:r>
      <w:r w:rsidR="0099256C" w:rsidRPr="0063102C">
        <w:rPr>
          <w:rFonts w:ascii="Arial Nova" w:hAnsi="Arial Nova"/>
          <w:sz w:val="24"/>
          <w:szCs w:val="24"/>
          <w:lang w:val="es-MX"/>
        </w:rPr>
        <w:t>manifes</w:t>
      </w:r>
      <w:r w:rsidR="00A619A4" w:rsidRPr="0063102C">
        <w:rPr>
          <w:rFonts w:ascii="Arial Nova" w:hAnsi="Arial Nova"/>
          <w:sz w:val="24"/>
          <w:szCs w:val="24"/>
          <w:lang w:val="es-MX"/>
        </w:rPr>
        <w:t xml:space="preserve">taciones del demandado </w:t>
      </w:r>
      <w:r w:rsidR="00776942" w:rsidRPr="0063102C">
        <w:rPr>
          <w:rFonts w:ascii="Arial Nova" w:hAnsi="Arial Nova"/>
          <w:sz w:val="24"/>
          <w:szCs w:val="24"/>
          <w:lang w:val="es-MX"/>
        </w:rPr>
        <w:t xml:space="preserve">respecto a </w:t>
      </w:r>
      <w:r w:rsidR="0099256C" w:rsidRPr="0063102C">
        <w:rPr>
          <w:rFonts w:ascii="Arial Nova" w:hAnsi="Arial Nova"/>
          <w:sz w:val="24"/>
          <w:szCs w:val="24"/>
          <w:lang w:val="es-MX"/>
        </w:rPr>
        <w:t xml:space="preserve"> la </w:t>
      </w:r>
      <w:r w:rsidR="00A619A4" w:rsidRPr="0063102C">
        <w:rPr>
          <w:rFonts w:ascii="Arial Nova" w:hAnsi="Arial Nova"/>
          <w:sz w:val="24"/>
          <w:szCs w:val="24"/>
          <w:lang w:val="es-MX"/>
        </w:rPr>
        <w:t>carencia de facultades del funcionario que realizó la certificación de los hechos,</w:t>
      </w:r>
      <w:r w:rsidRPr="0063102C">
        <w:rPr>
          <w:rFonts w:ascii="Arial Nova" w:hAnsi="Arial Nova"/>
          <w:sz w:val="24"/>
          <w:szCs w:val="24"/>
          <w:lang w:val="es-MX"/>
        </w:rPr>
        <w:t xml:space="preserve"> esta autoridad advierte </w:t>
      </w:r>
      <w:r w:rsidR="00935205" w:rsidRPr="0063102C">
        <w:rPr>
          <w:rFonts w:ascii="Arial Nova" w:hAnsi="Arial Nova"/>
          <w:sz w:val="24"/>
          <w:szCs w:val="24"/>
          <w:lang w:val="es-MX"/>
        </w:rPr>
        <w:t>que,</w:t>
      </w:r>
      <w:r w:rsidRPr="0063102C">
        <w:rPr>
          <w:rFonts w:ascii="Arial Nova" w:hAnsi="Arial Nova"/>
          <w:sz w:val="24"/>
          <w:szCs w:val="24"/>
          <w:lang w:val="es-MX"/>
        </w:rPr>
        <w:t xml:space="preserve"> si bien fue realizada por un funcionario electoral adscrito a una demarcación territorial distinta al lugar de su actuación, </w:t>
      </w:r>
      <w:r w:rsidR="00083915" w:rsidRPr="0063102C">
        <w:rPr>
          <w:rFonts w:ascii="Arial Nova" w:hAnsi="Arial Nova"/>
          <w:sz w:val="24"/>
          <w:szCs w:val="24"/>
          <w:lang w:val="es-MX"/>
        </w:rPr>
        <w:t>también lo es que su habilitación tiene su</w:t>
      </w:r>
      <w:r w:rsidR="00935205" w:rsidRPr="0063102C">
        <w:rPr>
          <w:rFonts w:ascii="Arial Nova" w:hAnsi="Arial Nova"/>
          <w:sz w:val="24"/>
          <w:szCs w:val="24"/>
          <w:lang w:val="es-MX"/>
        </w:rPr>
        <w:t xml:space="preserve"> base en el acuerdo delegatorio</w:t>
      </w:r>
      <w:r w:rsidR="006A1D5B" w:rsidRPr="0063102C">
        <w:rPr>
          <w:rStyle w:val="Refdenotaalpie"/>
          <w:rFonts w:ascii="Arial Nova" w:hAnsi="Arial Nova"/>
          <w:sz w:val="24"/>
          <w:szCs w:val="24"/>
          <w:lang w:val="es-MX"/>
        </w:rPr>
        <w:footnoteReference w:id="11"/>
      </w:r>
      <w:r w:rsidR="00935205" w:rsidRPr="0063102C">
        <w:rPr>
          <w:rFonts w:ascii="Arial Nova" w:hAnsi="Arial Nova"/>
          <w:sz w:val="24"/>
          <w:szCs w:val="24"/>
          <w:lang w:val="es-MX"/>
        </w:rPr>
        <w:t xml:space="preserve"> </w:t>
      </w:r>
      <w:r w:rsidR="00B50CC3" w:rsidRPr="0063102C">
        <w:rPr>
          <w:rFonts w:ascii="Arial Nova" w:hAnsi="Arial Nova"/>
          <w:sz w:val="24"/>
          <w:szCs w:val="24"/>
          <w:lang w:val="es-MX"/>
        </w:rPr>
        <w:t>de fecha veinte de marzo de dos mil diecinueve,</w:t>
      </w:r>
      <w:r w:rsidR="0099256C" w:rsidRPr="0063102C">
        <w:rPr>
          <w:rFonts w:ascii="Arial Nova" w:hAnsi="Arial Nova"/>
          <w:sz w:val="24"/>
          <w:szCs w:val="24"/>
          <w:lang w:val="es-MX"/>
        </w:rPr>
        <w:t xml:space="preserve"> el cual</w:t>
      </w:r>
      <w:r w:rsidR="00B50CC3" w:rsidRPr="0063102C">
        <w:rPr>
          <w:rFonts w:ascii="Arial Nova" w:hAnsi="Arial Nova"/>
          <w:sz w:val="24"/>
          <w:szCs w:val="24"/>
          <w:lang w:val="es-MX"/>
        </w:rPr>
        <w:t xml:space="preserve"> de conformidad con el Reglamento de Oficialía Electoral del IEE</w:t>
      </w:r>
      <w:r w:rsidR="006A1D5B" w:rsidRPr="0063102C">
        <w:rPr>
          <w:rStyle w:val="Refdenotaalpie"/>
          <w:rFonts w:ascii="Arial Nova" w:hAnsi="Arial Nova"/>
          <w:sz w:val="24"/>
          <w:szCs w:val="24"/>
          <w:lang w:val="es-MX"/>
        </w:rPr>
        <w:footnoteReference w:id="12"/>
      </w:r>
      <w:r w:rsidR="00A619A4" w:rsidRPr="0063102C">
        <w:rPr>
          <w:rFonts w:ascii="Arial Nova" w:hAnsi="Arial Nova"/>
          <w:sz w:val="24"/>
          <w:szCs w:val="24"/>
          <w:lang w:val="es-MX"/>
        </w:rPr>
        <w:t>.</w:t>
      </w:r>
    </w:p>
    <w:p w:rsidR="00A619A4" w:rsidRPr="0063102C" w:rsidRDefault="00A619A4" w:rsidP="00771C27">
      <w:pPr>
        <w:spacing w:line="360" w:lineRule="auto"/>
        <w:ind w:right="36"/>
        <w:jc w:val="both"/>
        <w:rPr>
          <w:rFonts w:ascii="Arial Nova" w:hAnsi="Arial Nova"/>
          <w:sz w:val="24"/>
          <w:szCs w:val="24"/>
          <w:lang w:val="es-MX"/>
        </w:rPr>
      </w:pPr>
    </w:p>
    <w:p w:rsidR="0099256C" w:rsidRPr="0063102C" w:rsidRDefault="00A619A4" w:rsidP="00771C27">
      <w:pPr>
        <w:spacing w:line="360" w:lineRule="auto"/>
        <w:ind w:right="36"/>
        <w:jc w:val="both"/>
        <w:rPr>
          <w:rFonts w:ascii="Arial Nova" w:hAnsi="Arial Nova"/>
          <w:sz w:val="24"/>
          <w:szCs w:val="24"/>
          <w:lang w:val="es-MX"/>
        </w:rPr>
      </w:pPr>
      <w:r w:rsidRPr="0063102C">
        <w:rPr>
          <w:rFonts w:ascii="Arial Nova" w:hAnsi="Arial Nova"/>
          <w:sz w:val="24"/>
          <w:szCs w:val="24"/>
          <w:lang w:val="es-MX"/>
        </w:rPr>
        <w:t xml:space="preserve">Tal reglamento, </w:t>
      </w:r>
      <w:r w:rsidR="00FD718C" w:rsidRPr="0063102C">
        <w:rPr>
          <w:rFonts w:ascii="Arial Nova" w:hAnsi="Arial Nova"/>
          <w:sz w:val="24"/>
          <w:szCs w:val="24"/>
          <w:lang w:val="es-MX"/>
        </w:rPr>
        <w:t>señala que se podrá delegar a los Secretarios Técnicos</w:t>
      </w:r>
      <w:r w:rsidR="00C656FF" w:rsidRPr="0063102C">
        <w:rPr>
          <w:rFonts w:ascii="Arial Nova" w:hAnsi="Arial Nova"/>
          <w:sz w:val="24"/>
          <w:szCs w:val="24"/>
          <w:lang w:val="es-MX"/>
        </w:rPr>
        <w:t xml:space="preserve"> de </w:t>
      </w:r>
      <w:r w:rsidRPr="0063102C">
        <w:rPr>
          <w:rFonts w:ascii="Arial Nova" w:hAnsi="Arial Nova"/>
          <w:sz w:val="24"/>
          <w:szCs w:val="24"/>
          <w:lang w:val="es-MX"/>
        </w:rPr>
        <w:t>los consejos municipales,</w:t>
      </w:r>
      <w:r w:rsidR="00FD718C" w:rsidRPr="0063102C">
        <w:rPr>
          <w:rFonts w:ascii="Arial Nova" w:hAnsi="Arial Nova"/>
          <w:sz w:val="24"/>
          <w:szCs w:val="24"/>
          <w:lang w:val="es-MX"/>
        </w:rPr>
        <w:t xml:space="preserve"> </w:t>
      </w:r>
      <w:r w:rsidRPr="0063102C">
        <w:rPr>
          <w:rFonts w:ascii="Arial Nova" w:hAnsi="Arial Nova"/>
          <w:sz w:val="24"/>
          <w:szCs w:val="24"/>
          <w:lang w:val="es-MX"/>
        </w:rPr>
        <w:t xml:space="preserve">las atribuciones para que puedan ejercer la función de oficialía fuera del ámbito territorial que les corresponda, </w:t>
      </w:r>
      <w:r w:rsidR="00CA5F47" w:rsidRPr="0063102C">
        <w:rPr>
          <w:rFonts w:ascii="Arial Nova" w:hAnsi="Arial Nova"/>
          <w:sz w:val="24"/>
          <w:szCs w:val="24"/>
          <w:lang w:val="es-MX"/>
        </w:rPr>
        <w:t xml:space="preserve">siempre que </w:t>
      </w:r>
      <w:r w:rsidR="009509D3" w:rsidRPr="0063102C">
        <w:rPr>
          <w:rFonts w:ascii="Arial Nova" w:hAnsi="Arial Nova"/>
          <w:sz w:val="24"/>
          <w:szCs w:val="24"/>
          <w:lang w:val="es-MX"/>
        </w:rPr>
        <w:t xml:space="preserve">sean insuficientes o en </w:t>
      </w:r>
      <w:r w:rsidRPr="0063102C">
        <w:rPr>
          <w:rFonts w:ascii="Arial Nova" w:hAnsi="Arial Nova"/>
          <w:sz w:val="24"/>
          <w:szCs w:val="24"/>
          <w:lang w:val="es-MX"/>
        </w:rPr>
        <w:t>casos urgentes</w:t>
      </w:r>
      <w:r w:rsidR="0099256C" w:rsidRPr="0063102C">
        <w:rPr>
          <w:rFonts w:ascii="Arial Nova" w:hAnsi="Arial Nova"/>
          <w:sz w:val="24"/>
          <w:szCs w:val="24"/>
          <w:lang w:val="es-MX"/>
        </w:rPr>
        <w:t>.</w:t>
      </w:r>
    </w:p>
    <w:p w:rsidR="00C5574A" w:rsidRPr="0063102C" w:rsidRDefault="00A619A4" w:rsidP="00771C27">
      <w:pPr>
        <w:spacing w:line="360" w:lineRule="auto"/>
        <w:ind w:right="36"/>
        <w:jc w:val="both"/>
        <w:rPr>
          <w:rFonts w:ascii="Arial Nova" w:hAnsi="Arial Nova"/>
          <w:sz w:val="24"/>
          <w:szCs w:val="24"/>
          <w:lang w:val="es-MX"/>
        </w:rPr>
      </w:pPr>
      <w:r w:rsidRPr="0063102C">
        <w:rPr>
          <w:rFonts w:ascii="Arial Nova" w:hAnsi="Arial Nova"/>
          <w:sz w:val="24"/>
          <w:szCs w:val="24"/>
          <w:lang w:val="es-MX"/>
        </w:rPr>
        <w:t>Siendo que</w:t>
      </w:r>
      <w:r w:rsidR="009509D3" w:rsidRPr="0063102C">
        <w:rPr>
          <w:rFonts w:ascii="Arial Nova" w:hAnsi="Arial Nova"/>
          <w:sz w:val="24"/>
          <w:szCs w:val="24"/>
          <w:lang w:val="es-MX"/>
        </w:rPr>
        <w:t>, en el caso</w:t>
      </w:r>
      <w:r w:rsidR="00CA5F47" w:rsidRPr="0063102C">
        <w:rPr>
          <w:rFonts w:ascii="Arial Nova" w:hAnsi="Arial Nova"/>
          <w:sz w:val="24"/>
          <w:szCs w:val="24"/>
          <w:lang w:val="es-MX"/>
        </w:rPr>
        <w:t xml:space="preserve"> de</w:t>
      </w:r>
      <w:r w:rsidR="00C656FF" w:rsidRPr="0063102C">
        <w:rPr>
          <w:rFonts w:ascii="Arial Nova" w:hAnsi="Arial Nova"/>
          <w:sz w:val="24"/>
          <w:szCs w:val="24"/>
          <w:lang w:val="es-MX"/>
        </w:rPr>
        <w:t>l Consejo Municipal de Aguascalientes únicamente</w:t>
      </w:r>
      <w:r w:rsidR="005D1CC9" w:rsidRPr="0063102C">
        <w:rPr>
          <w:rFonts w:ascii="Arial Nova" w:hAnsi="Arial Nova"/>
          <w:sz w:val="24"/>
          <w:szCs w:val="24"/>
          <w:lang w:val="es-MX"/>
        </w:rPr>
        <w:t xml:space="preserve"> tiene adscrito</w:t>
      </w:r>
      <w:r w:rsidR="00C656FF" w:rsidRPr="0063102C">
        <w:rPr>
          <w:rFonts w:ascii="Arial Nova" w:hAnsi="Arial Nova"/>
          <w:sz w:val="24"/>
          <w:szCs w:val="24"/>
          <w:lang w:val="es-MX"/>
        </w:rPr>
        <w:t xml:space="preserve"> u</w:t>
      </w:r>
      <w:r w:rsidRPr="0063102C">
        <w:rPr>
          <w:rFonts w:ascii="Arial Nova" w:hAnsi="Arial Nova"/>
          <w:sz w:val="24"/>
          <w:szCs w:val="24"/>
          <w:lang w:val="es-MX"/>
        </w:rPr>
        <w:t>n secretario técnico,</w:t>
      </w:r>
      <w:r w:rsidR="00C656FF" w:rsidRPr="0063102C">
        <w:rPr>
          <w:rFonts w:ascii="Arial Nova" w:hAnsi="Arial Nova"/>
          <w:sz w:val="24"/>
          <w:szCs w:val="24"/>
          <w:lang w:val="es-MX"/>
        </w:rPr>
        <w:t xml:space="preserve"> está </w:t>
      </w:r>
      <w:r w:rsidR="005D1CC9" w:rsidRPr="0063102C">
        <w:rPr>
          <w:rFonts w:ascii="Arial Nova" w:hAnsi="Arial Nova"/>
          <w:sz w:val="24"/>
          <w:szCs w:val="24"/>
          <w:lang w:val="es-MX"/>
        </w:rPr>
        <w:t xml:space="preserve">plenamente </w:t>
      </w:r>
      <w:r w:rsidR="00C656FF" w:rsidRPr="0063102C">
        <w:rPr>
          <w:rFonts w:ascii="Arial Nova" w:hAnsi="Arial Nova"/>
          <w:sz w:val="24"/>
          <w:szCs w:val="24"/>
          <w:lang w:val="es-MX"/>
        </w:rPr>
        <w:t xml:space="preserve">justificada la habilitación de los demás Secretarios Técnicos a efecto de garantizar la efectividad de la función de Oficialía Electoral. </w:t>
      </w:r>
      <w:r w:rsidR="009509D3" w:rsidRPr="0063102C">
        <w:rPr>
          <w:rFonts w:ascii="Arial Nova" w:hAnsi="Arial Nova"/>
          <w:sz w:val="24"/>
          <w:szCs w:val="24"/>
          <w:lang w:val="es-MX"/>
        </w:rPr>
        <w:t xml:space="preserve"> </w:t>
      </w:r>
    </w:p>
    <w:p w:rsidR="00F719C9" w:rsidRPr="0063102C" w:rsidRDefault="00F719C9" w:rsidP="00A60F93">
      <w:pPr>
        <w:spacing w:line="360" w:lineRule="auto"/>
        <w:ind w:right="36"/>
        <w:rPr>
          <w:rFonts w:ascii="Arial Nova" w:hAnsi="Arial Nova"/>
          <w:sz w:val="24"/>
          <w:szCs w:val="24"/>
          <w:lang w:val="es-MX"/>
        </w:rPr>
      </w:pPr>
    </w:p>
    <w:p w:rsidR="00B2495E" w:rsidRPr="0063102C" w:rsidRDefault="006B2335" w:rsidP="00A60F93">
      <w:pPr>
        <w:spacing w:line="360" w:lineRule="auto"/>
        <w:ind w:right="36"/>
        <w:jc w:val="both"/>
        <w:rPr>
          <w:rFonts w:ascii="Arial Nova" w:hAnsi="Arial Nova"/>
          <w:sz w:val="24"/>
          <w:szCs w:val="24"/>
          <w:lang w:val="es-MX"/>
        </w:rPr>
      </w:pPr>
      <w:r w:rsidRPr="0063102C">
        <w:rPr>
          <w:rFonts w:ascii="Arial Nova" w:hAnsi="Arial Nova"/>
          <w:sz w:val="24"/>
          <w:szCs w:val="24"/>
          <w:lang w:val="es-MX"/>
        </w:rPr>
        <w:t xml:space="preserve">Las pruebas documentales privadas aportadas, tomando en cuenta la propia y especial naturaleza de las mismas, en principio solo generan indicios y harán prueba plena sobre la veracidad de los hechos denunciados, </w:t>
      </w:r>
      <w:r w:rsidR="002D0998" w:rsidRPr="0063102C">
        <w:rPr>
          <w:rFonts w:ascii="Arial Nova" w:hAnsi="Arial Nova"/>
          <w:sz w:val="24"/>
          <w:szCs w:val="24"/>
          <w:lang w:val="es-MX"/>
        </w:rPr>
        <w:t>adminiculados</w:t>
      </w:r>
      <w:r w:rsidRPr="0063102C">
        <w:rPr>
          <w:rFonts w:ascii="Arial Nova" w:hAnsi="Arial Nova"/>
          <w:sz w:val="24"/>
          <w:szCs w:val="24"/>
          <w:lang w:val="es-MX"/>
        </w:rPr>
        <w:t xml:space="preserve"> con los demás elementos que obren en el expediente, las afirmaciones de las partes, la verdad conocida y el recto raciocinio de la relación que guardan entre sí, en términos del artículo </w:t>
      </w:r>
      <w:r w:rsidR="00DF12CE" w:rsidRPr="0063102C">
        <w:rPr>
          <w:rFonts w:ascii="Arial Nova" w:hAnsi="Arial Nova"/>
          <w:sz w:val="24"/>
          <w:szCs w:val="24"/>
          <w:lang w:val="es-MX"/>
        </w:rPr>
        <w:t>310</w:t>
      </w:r>
      <w:r w:rsidR="00A619A4" w:rsidRPr="0063102C">
        <w:rPr>
          <w:rFonts w:ascii="Arial Nova" w:hAnsi="Arial Nova"/>
          <w:sz w:val="24"/>
          <w:szCs w:val="24"/>
          <w:lang w:val="es-MX"/>
        </w:rPr>
        <w:t xml:space="preserve"> del C</w:t>
      </w:r>
      <w:r w:rsidRPr="0063102C">
        <w:rPr>
          <w:rFonts w:ascii="Arial Nova" w:hAnsi="Arial Nova"/>
          <w:sz w:val="24"/>
          <w:szCs w:val="24"/>
          <w:lang w:val="es-MX"/>
        </w:rPr>
        <w:t>ódigo Electoral.</w:t>
      </w:r>
    </w:p>
    <w:p w:rsidR="006B2335" w:rsidRPr="0063102C" w:rsidRDefault="00B2495E" w:rsidP="00A60F93">
      <w:pPr>
        <w:spacing w:line="360" w:lineRule="auto"/>
        <w:ind w:right="36"/>
        <w:jc w:val="both"/>
        <w:rPr>
          <w:rFonts w:ascii="Arial Nova" w:hAnsi="Arial Nova"/>
          <w:sz w:val="24"/>
          <w:szCs w:val="24"/>
          <w:lang w:val="es-MX"/>
        </w:rPr>
      </w:pPr>
      <w:r w:rsidRPr="0063102C">
        <w:rPr>
          <w:rFonts w:ascii="Arial Nova" w:hAnsi="Arial Nova"/>
          <w:sz w:val="24"/>
          <w:szCs w:val="24"/>
          <w:lang w:val="es-MX"/>
        </w:rPr>
        <w:t xml:space="preserve"> </w:t>
      </w:r>
    </w:p>
    <w:p w:rsidR="006B2335" w:rsidRPr="0063102C" w:rsidRDefault="006B2335" w:rsidP="00A60F93">
      <w:pPr>
        <w:pStyle w:val="NormalWeb"/>
        <w:tabs>
          <w:tab w:val="left" w:pos="426"/>
        </w:tabs>
        <w:spacing w:before="0" w:beforeAutospacing="0" w:after="0" w:afterAutospacing="0" w:line="360" w:lineRule="auto"/>
        <w:ind w:right="36"/>
        <w:contextualSpacing/>
        <w:mirrorIndents/>
        <w:jc w:val="both"/>
        <w:rPr>
          <w:rFonts w:ascii="Arial Nova" w:hAnsi="Arial Nova" w:cs="Arial"/>
        </w:rPr>
      </w:pPr>
      <w:r w:rsidRPr="0063102C">
        <w:rPr>
          <w:rFonts w:ascii="Arial Nova" w:hAnsi="Arial Nova" w:cs="Arial"/>
        </w:rPr>
        <w:t xml:space="preserve">Además, </w:t>
      </w:r>
      <w:r w:rsidR="006A4BA3" w:rsidRPr="0063102C">
        <w:rPr>
          <w:rFonts w:ascii="Arial Nova" w:hAnsi="Arial Nova" w:cs="Arial"/>
        </w:rPr>
        <w:t>las partes</w:t>
      </w:r>
      <w:r w:rsidRPr="0063102C">
        <w:rPr>
          <w:rFonts w:ascii="Arial Nova" w:hAnsi="Arial Nova" w:cs="Arial"/>
        </w:rPr>
        <w:t xml:space="preserve"> ofrecieron como pruebas, la</w:t>
      </w:r>
      <w:r w:rsidRPr="0063102C">
        <w:rPr>
          <w:rFonts w:ascii="Arial Nova" w:hAnsi="Arial Nova" w:cs="Arial"/>
          <w:b/>
        </w:rPr>
        <w:t xml:space="preserve"> INSTRUMENTAL DE ACTUACIONES y PRESUNCIONAL en su doble aspecto de legal y humana, </w:t>
      </w:r>
      <w:r w:rsidRPr="0063102C">
        <w:rPr>
          <w:rFonts w:ascii="Arial Nova" w:hAnsi="Arial Nova" w:cs="Arial"/>
        </w:rPr>
        <w:t xml:space="preserve">las que serán atendidas al realizarse el estudio de fondo y el pronunciamiento de este Tribunal sobre la existencia o inexistencia de los hechos e infracciones objeto de denuncia. </w:t>
      </w:r>
    </w:p>
    <w:p w:rsidR="00A57D27" w:rsidRPr="0063102C" w:rsidRDefault="00A57D27" w:rsidP="0063219B">
      <w:pPr>
        <w:spacing w:line="360" w:lineRule="auto"/>
        <w:ind w:right="36"/>
        <w:rPr>
          <w:rFonts w:ascii="Arial Nova" w:hAnsi="Arial Nova"/>
          <w:b/>
          <w:sz w:val="24"/>
          <w:szCs w:val="24"/>
          <w:lang w:val="es-MX"/>
        </w:rPr>
      </w:pPr>
    </w:p>
    <w:p w:rsidR="009C79BC" w:rsidRPr="0063102C" w:rsidRDefault="009C79BC" w:rsidP="009C79BC">
      <w:pPr>
        <w:pStyle w:val="Prrafodelista"/>
        <w:numPr>
          <w:ilvl w:val="0"/>
          <w:numId w:val="3"/>
        </w:numPr>
        <w:spacing w:line="360" w:lineRule="auto"/>
        <w:jc w:val="both"/>
        <w:rPr>
          <w:rFonts w:ascii="Arial Nova" w:hAnsi="Arial Nova" w:cs="Arial"/>
          <w:b/>
          <w:sz w:val="24"/>
          <w:szCs w:val="24"/>
          <w:lang w:val="es-MX"/>
        </w:rPr>
      </w:pPr>
      <w:r w:rsidRPr="0063102C">
        <w:rPr>
          <w:rFonts w:ascii="Arial Nova" w:hAnsi="Arial Nova" w:cs="Arial"/>
          <w:b/>
          <w:sz w:val="24"/>
          <w:szCs w:val="24"/>
          <w:lang w:val="es-MX"/>
        </w:rPr>
        <w:t xml:space="preserve">ESTUDIO DE FONDO. </w:t>
      </w:r>
    </w:p>
    <w:p w:rsidR="00083915" w:rsidRPr="0063102C" w:rsidRDefault="00083915" w:rsidP="00083915">
      <w:pPr>
        <w:pStyle w:val="Prrafodelista"/>
        <w:spacing w:line="360" w:lineRule="auto"/>
        <w:ind w:left="357"/>
        <w:jc w:val="both"/>
        <w:rPr>
          <w:rFonts w:ascii="Arial Nova" w:hAnsi="Arial Nova" w:cs="Arial"/>
          <w:b/>
          <w:sz w:val="24"/>
          <w:szCs w:val="24"/>
          <w:lang w:val="es-MX"/>
        </w:rPr>
      </w:pPr>
    </w:p>
    <w:p w:rsidR="009C79BC" w:rsidRPr="0063102C" w:rsidRDefault="009C79BC" w:rsidP="009C79BC">
      <w:pPr>
        <w:spacing w:line="360" w:lineRule="auto"/>
        <w:jc w:val="both"/>
        <w:rPr>
          <w:rFonts w:ascii="Arial Nova" w:hAnsi="Arial Nova" w:cs="Arial"/>
          <w:b/>
          <w:sz w:val="24"/>
          <w:szCs w:val="24"/>
          <w:lang w:val="es-MX"/>
        </w:rPr>
      </w:pPr>
      <w:r w:rsidRPr="0063102C">
        <w:rPr>
          <w:rFonts w:ascii="Arial Nova" w:hAnsi="Arial Nova" w:cs="Arial"/>
          <w:b/>
          <w:sz w:val="24"/>
          <w:szCs w:val="24"/>
          <w:lang w:val="es-MX"/>
        </w:rPr>
        <w:t xml:space="preserve">8.1 METODOLOGÍA. </w:t>
      </w:r>
    </w:p>
    <w:p w:rsidR="009C79BC" w:rsidRPr="0063102C" w:rsidRDefault="009C79BC" w:rsidP="009C79BC">
      <w:pPr>
        <w:spacing w:before="29" w:line="360" w:lineRule="auto"/>
        <w:ind w:right="36"/>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t xml:space="preserve">Por razón de método, primero se estudiará, a la luz de las probanzas </w:t>
      </w:r>
      <w:r w:rsidRPr="0063102C">
        <w:rPr>
          <w:rFonts w:ascii="Arial Nova" w:eastAsia="Arial" w:hAnsi="Arial Nova" w:cs="Arial"/>
          <w:i/>
          <w:spacing w:val="4"/>
          <w:sz w:val="24"/>
          <w:szCs w:val="24"/>
          <w:lang w:val="es-MX"/>
        </w:rPr>
        <w:t>valoradas en su conjunto</w:t>
      </w:r>
      <w:r w:rsidRPr="0063102C">
        <w:rPr>
          <w:rFonts w:ascii="Arial Nova" w:eastAsia="Arial" w:hAnsi="Arial Nova" w:cs="Arial"/>
          <w:spacing w:val="4"/>
          <w:sz w:val="24"/>
          <w:szCs w:val="24"/>
          <w:lang w:val="es-MX"/>
        </w:rPr>
        <w:t>, si se acredita, o no, la colocación en equipamiento urbano de la propaganda denunciada, y</w:t>
      </w:r>
      <w:r w:rsidR="005D1CC9" w:rsidRPr="0063102C">
        <w:rPr>
          <w:rFonts w:ascii="Arial Nova" w:eastAsia="Arial" w:hAnsi="Arial Nova" w:cs="Arial"/>
          <w:spacing w:val="4"/>
          <w:sz w:val="24"/>
          <w:szCs w:val="24"/>
          <w:lang w:val="es-MX"/>
        </w:rPr>
        <w:t xml:space="preserve"> posteriormente, se determinará </w:t>
      </w:r>
      <w:r w:rsidRPr="0063102C">
        <w:rPr>
          <w:rFonts w:ascii="Arial Nova" w:eastAsia="Arial" w:hAnsi="Arial Nova" w:cs="Arial"/>
          <w:spacing w:val="4"/>
          <w:sz w:val="24"/>
          <w:szCs w:val="24"/>
          <w:lang w:val="es-MX"/>
        </w:rPr>
        <w:t xml:space="preserve">la responsabilidad de los denunciados. </w:t>
      </w:r>
    </w:p>
    <w:p w:rsidR="009C79BC" w:rsidRPr="0063102C" w:rsidRDefault="009C79BC" w:rsidP="009C79BC">
      <w:pPr>
        <w:spacing w:before="29" w:line="360" w:lineRule="auto"/>
        <w:ind w:right="36"/>
        <w:jc w:val="both"/>
        <w:rPr>
          <w:rFonts w:ascii="Arial Nova" w:eastAsia="Arial" w:hAnsi="Arial Nova" w:cs="Arial"/>
          <w:b/>
          <w:spacing w:val="4"/>
          <w:sz w:val="24"/>
          <w:szCs w:val="24"/>
          <w:lang w:val="es-MX"/>
        </w:rPr>
      </w:pPr>
    </w:p>
    <w:p w:rsidR="000E5BAE" w:rsidRDefault="007D5005" w:rsidP="000E5BAE">
      <w:pPr>
        <w:pStyle w:val="Prrafodelista"/>
        <w:numPr>
          <w:ilvl w:val="1"/>
          <w:numId w:val="34"/>
        </w:numPr>
        <w:spacing w:before="29" w:line="360" w:lineRule="auto"/>
        <w:ind w:right="36"/>
        <w:jc w:val="both"/>
        <w:rPr>
          <w:rFonts w:ascii="Arial Nova" w:eastAsia="Arial" w:hAnsi="Arial Nova" w:cs="Arial"/>
          <w:b/>
          <w:spacing w:val="4"/>
          <w:sz w:val="24"/>
          <w:szCs w:val="24"/>
          <w:lang w:val="es-MX"/>
        </w:rPr>
      </w:pPr>
      <w:r w:rsidRPr="0063102C">
        <w:rPr>
          <w:rFonts w:ascii="Arial Nova" w:eastAsia="Arial" w:hAnsi="Arial Nova" w:cs="Arial"/>
          <w:b/>
          <w:spacing w:val="4"/>
          <w:sz w:val="24"/>
          <w:szCs w:val="24"/>
          <w:lang w:val="es-MX"/>
        </w:rPr>
        <w:lastRenderedPageBreak/>
        <w:t xml:space="preserve">  </w:t>
      </w:r>
      <w:r w:rsidR="00A21456" w:rsidRPr="0063102C">
        <w:rPr>
          <w:rFonts w:ascii="Arial Nova" w:eastAsia="Arial" w:hAnsi="Arial Nova" w:cs="Arial"/>
          <w:b/>
          <w:spacing w:val="4"/>
          <w:sz w:val="24"/>
          <w:szCs w:val="24"/>
          <w:lang w:val="es-MX"/>
        </w:rPr>
        <w:t>HECHOS PROBADOS</w:t>
      </w:r>
    </w:p>
    <w:p w:rsidR="00B2088A" w:rsidRPr="0063102C" w:rsidRDefault="00B2088A" w:rsidP="00B2088A">
      <w:pPr>
        <w:pStyle w:val="Prrafodelista"/>
        <w:spacing w:before="29" w:line="360" w:lineRule="auto"/>
        <w:ind w:left="360" w:right="36"/>
        <w:jc w:val="both"/>
        <w:rPr>
          <w:rFonts w:ascii="Arial Nova" w:eastAsia="Arial" w:hAnsi="Arial Nova" w:cs="Arial"/>
          <w:b/>
          <w:spacing w:val="4"/>
          <w:sz w:val="24"/>
          <w:szCs w:val="24"/>
          <w:lang w:val="es-MX"/>
        </w:rPr>
      </w:pPr>
    </w:p>
    <w:p w:rsidR="00A21456" w:rsidRPr="0063102C" w:rsidRDefault="00A21456" w:rsidP="000E5BAE">
      <w:pPr>
        <w:pStyle w:val="Prrafodelista"/>
        <w:numPr>
          <w:ilvl w:val="2"/>
          <w:numId w:val="34"/>
        </w:numPr>
        <w:spacing w:before="29" w:line="360" w:lineRule="auto"/>
        <w:ind w:right="36"/>
        <w:jc w:val="both"/>
        <w:rPr>
          <w:rFonts w:ascii="Arial Nova" w:eastAsia="Arial" w:hAnsi="Arial Nova" w:cs="Arial"/>
          <w:b/>
          <w:spacing w:val="4"/>
          <w:sz w:val="24"/>
          <w:szCs w:val="24"/>
          <w:lang w:val="es-MX"/>
        </w:rPr>
      </w:pPr>
      <w:r w:rsidRPr="0063102C">
        <w:rPr>
          <w:rFonts w:ascii="Arial Nova" w:eastAsia="Arial" w:hAnsi="Arial Nova" w:cs="Arial"/>
          <w:b/>
          <w:spacing w:val="4"/>
          <w:sz w:val="24"/>
          <w:szCs w:val="24"/>
          <w:lang w:val="es-MX"/>
        </w:rPr>
        <w:t>CALIDAD DEL CANDIDATO</w:t>
      </w:r>
      <w:r w:rsidR="00143843">
        <w:rPr>
          <w:rFonts w:ascii="Arial Nova" w:eastAsia="Arial" w:hAnsi="Arial Nova" w:cs="Arial"/>
          <w:b/>
          <w:spacing w:val="4"/>
          <w:sz w:val="24"/>
          <w:szCs w:val="24"/>
          <w:lang w:val="es-MX"/>
        </w:rPr>
        <w:t xml:space="preserve"> DENUNCIADO</w:t>
      </w:r>
    </w:p>
    <w:p w:rsidR="00A21456" w:rsidRPr="0063102C" w:rsidRDefault="00A21456" w:rsidP="00A21456">
      <w:pPr>
        <w:spacing w:before="29" w:line="360" w:lineRule="auto"/>
        <w:ind w:right="36"/>
        <w:jc w:val="both"/>
        <w:rPr>
          <w:rFonts w:ascii="Arial Nova" w:eastAsia="Arial" w:hAnsi="Arial Nova" w:cs="Arial"/>
          <w:b/>
          <w:spacing w:val="4"/>
          <w:sz w:val="24"/>
          <w:szCs w:val="24"/>
          <w:lang w:val="es-MX"/>
        </w:rPr>
      </w:pPr>
    </w:p>
    <w:p w:rsidR="000E5BAE" w:rsidRPr="0063102C" w:rsidRDefault="00A21456" w:rsidP="000E5BAE">
      <w:pPr>
        <w:spacing w:before="29" w:line="360" w:lineRule="auto"/>
        <w:ind w:right="36"/>
        <w:jc w:val="both"/>
        <w:rPr>
          <w:rFonts w:ascii="Arial Nova" w:hAnsi="Arial Nova" w:cs="Arial"/>
          <w:sz w:val="24"/>
          <w:szCs w:val="24"/>
          <w:lang w:val="es-MX"/>
        </w:rPr>
      </w:pPr>
      <w:r w:rsidRPr="0063102C">
        <w:rPr>
          <w:rFonts w:ascii="Arial Nova" w:eastAsia="Arial" w:hAnsi="Arial Nova" w:cs="Arial"/>
          <w:spacing w:val="4"/>
          <w:sz w:val="24"/>
          <w:szCs w:val="24"/>
          <w:lang w:val="es-MX"/>
        </w:rPr>
        <w:t xml:space="preserve">Es un hecho no controvertido, que el </w:t>
      </w:r>
      <w:r w:rsidR="008E5296" w:rsidRPr="0063102C">
        <w:rPr>
          <w:rFonts w:ascii="Arial Nova" w:eastAsia="Arial" w:hAnsi="Arial Nova" w:cs="Arial"/>
          <w:spacing w:val="4"/>
          <w:sz w:val="24"/>
          <w:szCs w:val="24"/>
          <w:lang w:val="es-MX"/>
        </w:rPr>
        <w:t>once de abril,</w:t>
      </w:r>
      <w:r w:rsidRPr="0063102C">
        <w:rPr>
          <w:rFonts w:ascii="Arial Nova" w:eastAsia="Arial" w:hAnsi="Arial Nova" w:cs="Arial"/>
          <w:spacing w:val="4"/>
          <w:sz w:val="24"/>
          <w:szCs w:val="24"/>
          <w:lang w:val="es-MX"/>
        </w:rPr>
        <w:t xml:space="preserve"> el C. </w:t>
      </w:r>
      <w:r w:rsidRPr="0063102C">
        <w:rPr>
          <w:rFonts w:ascii="Arial Nova" w:hAnsi="Arial Nova" w:cs="Arial"/>
          <w:sz w:val="24"/>
          <w:szCs w:val="24"/>
          <w:lang w:val="es-MX"/>
        </w:rPr>
        <w:t>FRANCISCO FEDERICO ARTURO ÁVILA ANAYA, obtuvo su registro como candidato a Presidente Municipal del Ayuntamiento de Aguascalientes por el Partido MORENA.</w:t>
      </w:r>
    </w:p>
    <w:p w:rsidR="000E5BAE" w:rsidRPr="0063102C" w:rsidRDefault="000E5BAE" w:rsidP="000E5BAE">
      <w:pPr>
        <w:spacing w:before="29" w:line="360" w:lineRule="auto"/>
        <w:ind w:right="36"/>
        <w:jc w:val="both"/>
        <w:rPr>
          <w:rFonts w:ascii="Arial Nova" w:eastAsia="Arial" w:hAnsi="Arial Nova" w:cs="Arial"/>
          <w:b/>
          <w:spacing w:val="4"/>
          <w:sz w:val="24"/>
          <w:szCs w:val="24"/>
          <w:lang w:val="es-MX"/>
        </w:rPr>
      </w:pPr>
    </w:p>
    <w:p w:rsidR="00A21456" w:rsidRPr="0063102C" w:rsidRDefault="000E5BAE" w:rsidP="000E5BAE">
      <w:pPr>
        <w:spacing w:before="29" w:line="360" w:lineRule="auto"/>
        <w:ind w:right="36"/>
        <w:jc w:val="both"/>
        <w:rPr>
          <w:rFonts w:ascii="Arial Nova" w:hAnsi="Arial Nova" w:cs="Arial"/>
          <w:sz w:val="24"/>
          <w:szCs w:val="24"/>
          <w:lang w:val="es-MX"/>
        </w:rPr>
      </w:pPr>
      <w:r w:rsidRPr="0063102C">
        <w:rPr>
          <w:rFonts w:ascii="Arial Nova" w:eastAsia="Arial" w:hAnsi="Arial Nova" w:cs="Arial"/>
          <w:b/>
          <w:spacing w:val="4"/>
          <w:sz w:val="24"/>
          <w:szCs w:val="24"/>
          <w:lang w:val="es-MX"/>
        </w:rPr>
        <w:t>8.2.2 E</w:t>
      </w:r>
      <w:r w:rsidR="000E36AD" w:rsidRPr="0063102C">
        <w:rPr>
          <w:rFonts w:ascii="Arial Nova" w:eastAsia="Arial" w:hAnsi="Arial Nova" w:cs="Arial"/>
          <w:b/>
          <w:spacing w:val="4"/>
          <w:sz w:val="24"/>
          <w:szCs w:val="24"/>
          <w:lang w:val="es-MX"/>
        </w:rPr>
        <w:t>XISTENCIA</w:t>
      </w:r>
      <w:r w:rsidR="00A21456" w:rsidRPr="0063102C">
        <w:rPr>
          <w:rFonts w:ascii="Arial Nova" w:eastAsia="Arial" w:hAnsi="Arial Nova" w:cs="Arial"/>
          <w:b/>
          <w:spacing w:val="4"/>
          <w:sz w:val="24"/>
          <w:szCs w:val="24"/>
          <w:lang w:val="es-MX"/>
        </w:rPr>
        <w:t xml:space="preserve"> DE LA PROPAGANDA ELECTORAL</w:t>
      </w:r>
    </w:p>
    <w:p w:rsidR="000E5BAE" w:rsidRPr="0063102C" w:rsidRDefault="000E5BAE" w:rsidP="00A21456">
      <w:pPr>
        <w:spacing w:before="29" w:line="360" w:lineRule="auto"/>
        <w:ind w:right="36"/>
        <w:jc w:val="both"/>
        <w:rPr>
          <w:rFonts w:ascii="Arial Nova" w:eastAsia="Arial" w:hAnsi="Arial Nova" w:cs="Arial"/>
          <w:spacing w:val="4"/>
          <w:sz w:val="24"/>
          <w:szCs w:val="24"/>
          <w:lang w:val="es-MX"/>
        </w:rPr>
      </w:pPr>
    </w:p>
    <w:p w:rsidR="00A21456" w:rsidRPr="0063102C" w:rsidRDefault="00A21456" w:rsidP="00A21456">
      <w:pPr>
        <w:spacing w:before="29" w:line="360" w:lineRule="auto"/>
        <w:ind w:right="36"/>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t xml:space="preserve">El PAN denuncia la colocación de propaganda electoral en </w:t>
      </w:r>
      <w:r w:rsidR="0097021E" w:rsidRPr="0063102C">
        <w:rPr>
          <w:rFonts w:ascii="Arial Nova" w:eastAsia="Arial" w:hAnsi="Arial Nova" w:cs="Arial"/>
          <w:spacing w:val="4"/>
          <w:sz w:val="24"/>
          <w:szCs w:val="24"/>
          <w:lang w:val="es-MX"/>
        </w:rPr>
        <w:t xml:space="preserve">equipamiento urbano, específicamente en la Glorieta Juárez, ubicada en </w:t>
      </w:r>
      <w:r w:rsidR="0015698E" w:rsidRPr="0063102C">
        <w:rPr>
          <w:rFonts w:ascii="Arial Nova" w:eastAsia="Arial" w:hAnsi="Arial Nova" w:cs="Arial"/>
          <w:spacing w:val="4"/>
          <w:sz w:val="24"/>
          <w:szCs w:val="24"/>
          <w:lang w:val="es-MX"/>
        </w:rPr>
        <w:t>la bifurcación</w:t>
      </w:r>
      <w:r w:rsidR="00A619A4" w:rsidRPr="0063102C">
        <w:rPr>
          <w:rFonts w:ascii="Arial Nova" w:eastAsia="Arial" w:hAnsi="Arial Nova" w:cs="Arial"/>
          <w:spacing w:val="4"/>
          <w:sz w:val="24"/>
          <w:szCs w:val="24"/>
          <w:lang w:val="es-MX"/>
        </w:rPr>
        <w:t xml:space="preserve"> de las calles Av. Las Américas; Av. José F. Elizondo; Av. Dr. Ignacio T. Chávez;</w:t>
      </w:r>
      <w:r w:rsidR="0015698E" w:rsidRPr="0063102C">
        <w:rPr>
          <w:rFonts w:ascii="Arial Nova" w:eastAsia="Arial" w:hAnsi="Arial Nova" w:cs="Arial"/>
          <w:spacing w:val="4"/>
          <w:sz w:val="24"/>
          <w:szCs w:val="24"/>
          <w:lang w:val="es-MX"/>
        </w:rPr>
        <w:t xml:space="preserve"> Av. Ayuntamiento</w:t>
      </w:r>
      <w:r w:rsidR="00A619A4" w:rsidRPr="0063102C">
        <w:rPr>
          <w:rFonts w:ascii="Arial Nova" w:eastAsia="Arial" w:hAnsi="Arial Nova" w:cs="Arial"/>
          <w:spacing w:val="4"/>
          <w:sz w:val="24"/>
          <w:szCs w:val="24"/>
          <w:lang w:val="es-MX"/>
        </w:rPr>
        <w:t>,</w:t>
      </w:r>
      <w:r w:rsidR="0015698E" w:rsidRPr="0063102C">
        <w:rPr>
          <w:rFonts w:ascii="Arial Nova" w:eastAsia="Arial" w:hAnsi="Arial Nova" w:cs="Arial"/>
          <w:spacing w:val="4"/>
          <w:sz w:val="24"/>
          <w:szCs w:val="24"/>
          <w:lang w:val="es-MX"/>
        </w:rPr>
        <w:t xml:space="preserve"> y calle Lanceros de esta ciudad de Aguascalientes</w:t>
      </w:r>
      <w:r w:rsidRPr="0063102C">
        <w:rPr>
          <w:rFonts w:ascii="Arial Nova" w:eastAsia="Arial" w:hAnsi="Arial Nova" w:cs="Arial"/>
          <w:spacing w:val="4"/>
          <w:sz w:val="24"/>
          <w:szCs w:val="24"/>
          <w:lang w:val="es-MX"/>
        </w:rPr>
        <w:t xml:space="preserve">, por lo tanto, se procederá en primer lugar a establecer si las características del elemento denunciado, encuadran en lo catalogado como propaganda electoral </w:t>
      </w:r>
    </w:p>
    <w:p w:rsidR="00A21456" w:rsidRPr="0063102C" w:rsidRDefault="00A21456" w:rsidP="00A21456">
      <w:pPr>
        <w:spacing w:before="29" w:line="360" w:lineRule="auto"/>
        <w:ind w:right="36"/>
        <w:jc w:val="both"/>
        <w:rPr>
          <w:rFonts w:ascii="Arial Nova" w:eastAsia="Arial" w:hAnsi="Arial Nova" w:cs="Arial"/>
          <w:b/>
          <w:spacing w:val="4"/>
          <w:sz w:val="24"/>
          <w:szCs w:val="24"/>
          <w:lang w:val="es-MX"/>
        </w:rPr>
      </w:pPr>
    </w:p>
    <w:p w:rsidR="00A21456" w:rsidRPr="0063102C" w:rsidRDefault="009930A0" w:rsidP="00A21456">
      <w:pPr>
        <w:spacing w:before="29" w:line="360" w:lineRule="auto"/>
        <w:ind w:right="36"/>
        <w:jc w:val="both"/>
        <w:rPr>
          <w:rFonts w:ascii="Arial Nova" w:eastAsia="Arial" w:hAnsi="Arial Nova" w:cs="Arial"/>
          <w:i/>
          <w:spacing w:val="4"/>
          <w:sz w:val="24"/>
          <w:szCs w:val="24"/>
          <w:lang w:val="es-MX"/>
        </w:rPr>
      </w:pPr>
      <w:r w:rsidRPr="0063102C">
        <w:rPr>
          <w:rFonts w:ascii="Arial Nova" w:eastAsia="Arial" w:hAnsi="Arial Nova" w:cs="Arial"/>
          <w:spacing w:val="4"/>
          <w:sz w:val="24"/>
          <w:szCs w:val="24"/>
          <w:lang w:val="es-MX"/>
        </w:rPr>
        <w:t>La propaganda electoral, según la legislación es</w:t>
      </w:r>
      <w:r w:rsidR="00A21456" w:rsidRPr="0063102C">
        <w:rPr>
          <w:rFonts w:ascii="Arial Nova" w:eastAsia="Arial" w:hAnsi="Arial Nova" w:cs="Arial"/>
          <w:i/>
          <w:spacing w:val="4"/>
          <w:sz w:val="24"/>
          <w:szCs w:val="24"/>
          <w:lang w:val="es-MX"/>
        </w:rPr>
        <w:t xml:space="preserve">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r w:rsidR="00A21456" w:rsidRPr="0063102C">
        <w:rPr>
          <w:rStyle w:val="Refdenotaalpie"/>
          <w:rFonts w:ascii="Arial Nova" w:eastAsia="Arial" w:hAnsi="Arial Nova" w:cs="Arial"/>
          <w:spacing w:val="4"/>
          <w:sz w:val="24"/>
          <w:szCs w:val="24"/>
          <w:lang w:val="es-MX"/>
        </w:rPr>
        <w:footnoteReference w:id="13"/>
      </w:r>
      <w:r w:rsidR="00A21456" w:rsidRPr="0063102C">
        <w:rPr>
          <w:rFonts w:ascii="Arial Nova" w:eastAsia="Arial" w:hAnsi="Arial Nova" w:cs="Arial"/>
          <w:i/>
          <w:spacing w:val="4"/>
          <w:sz w:val="24"/>
          <w:szCs w:val="24"/>
          <w:lang w:val="es-MX"/>
        </w:rPr>
        <w:t xml:space="preserve"> </w:t>
      </w:r>
    </w:p>
    <w:p w:rsidR="00A21456" w:rsidRPr="0063102C" w:rsidRDefault="00A21456" w:rsidP="00A21456">
      <w:pPr>
        <w:spacing w:before="29" w:line="360" w:lineRule="auto"/>
        <w:ind w:right="36"/>
        <w:jc w:val="both"/>
        <w:rPr>
          <w:rFonts w:ascii="Arial Nova" w:eastAsia="Arial" w:hAnsi="Arial Nova" w:cs="Arial"/>
          <w:i/>
          <w:spacing w:val="4"/>
          <w:sz w:val="24"/>
          <w:szCs w:val="24"/>
          <w:lang w:val="es-MX"/>
        </w:rPr>
      </w:pPr>
    </w:p>
    <w:p w:rsidR="008E5296" w:rsidRPr="0063102C" w:rsidRDefault="009930A0" w:rsidP="00F22962">
      <w:pPr>
        <w:spacing w:before="29" w:line="360" w:lineRule="auto"/>
        <w:ind w:right="36"/>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t>Para actualizar una</w:t>
      </w:r>
      <w:r w:rsidR="00A21456" w:rsidRPr="0063102C">
        <w:rPr>
          <w:rFonts w:ascii="Arial Nova" w:eastAsia="Arial" w:hAnsi="Arial Nova" w:cs="Arial"/>
          <w:spacing w:val="4"/>
          <w:sz w:val="24"/>
          <w:szCs w:val="24"/>
          <w:lang w:val="es-MX"/>
        </w:rPr>
        <w:t xml:space="preserve"> infracción a una norma relativa a propaganda electoral, como la prevista en el artículo 162, párrafo séptimo, del Código Electoral, es necesario que se presenten tres elementos</w:t>
      </w:r>
      <w:r w:rsidR="00FE720A" w:rsidRPr="0063102C">
        <w:rPr>
          <w:rFonts w:ascii="Arial Nova" w:eastAsia="Arial" w:hAnsi="Arial Nova" w:cs="Arial"/>
          <w:spacing w:val="4"/>
          <w:sz w:val="24"/>
          <w:szCs w:val="24"/>
          <w:lang w:val="es-MX"/>
        </w:rPr>
        <w:t xml:space="preserve"> el temporal, el material y el personal</w:t>
      </w:r>
      <w:r w:rsidR="0005487B" w:rsidRPr="0063102C">
        <w:rPr>
          <w:rFonts w:ascii="Arial Nova" w:eastAsia="Arial" w:hAnsi="Arial Nova" w:cs="Arial"/>
          <w:spacing w:val="4"/>
          <w:sz w:val="24"/>
          <w:szCs w:val="24"/>
          <w:lang w:val="es-MX"/>
        </w:rPr>
        <w:t>, los cuales atienden a que</w:t>
      </w:r>
      <w:r w:rsidR="0076165F" w:rsidRPr="0063102C">
        <w:rPr>
          <w:rFonts w:ascii="Arial Nova" w:eastAsia="Arial" w:hAnsi="Arial Nova" w:cs="Arial"/>
          <w:spacing w:val="4"/>
          <w:sz w:val="24"/>
          <w:szCs w:val="24"/>
          <w:lang w:val="es-MX"/>
        </w:rPr>
        <w:t xml:space="preserve"> la propaganda</w:t>
      </w:r>
      <w:r w:rsidR="0005487B" w:rsidRPr="0063102C">
        <w:rPr>
          <w:rFonts w:ascii="Arial Nova" w:eastAsia="Arial" w:hAnsi="Arial Nova" w:cs="Arial"/>
          <w:spacing w:val="4"/>
          <w:sz w:val="24"/>
          <w:szCs w:val="24"/>
          <w:lang w:val="es-MX"/>
        </w:rPr>
        <w:t xml:space="preserve"> </w:t>
      </w:r>
      <w:r w:rsidR="00F22962" w:rsidRPr="0063102C">
        <w:rPr>
          <w:rFonts w:ascii="Arial Nova" w:eastAsia="Arial" w:hAnsi="Arial Nova" w:cs="Arial"/>
          <w:spacing w:val="4"/>
          <w:sz w:val="24"/>
          <w:szCs w:val="24"/>
          <w:lang w:val="es-MX"/>
        </w:rPr>
        <w:t>se haya fijado en el periodo comprendido de las</w:t>
      </w:r>
      <w:r w:rsidR="0076165F" w:rsidRPr="0063102C">
        <w:rPr>
          <w:rFonts w:ascii="Arial Nova" w:eastAsia="Arial" w:hAnsi="Arial Nova" w:cs="Arial"/>
          <w:spacing w:val="4"/>
          <w:sz w:val="24"/>
          <w:szCs w:val="24"/>
          <w:lang w:val="es-MX"/>
        </w:rPr>
        <w:t xml:space="preserve"> </w:t>
      </w:r>
      <w:r w:rsidR="00F22962" w:rsidRPr="0063102C">
        <w:rPr>
          <w:rFonts w:ascii="Arial Nova" w:eastAsia="Arial" w:hAnsi="Arial Nova" w:cs="Arial"/>
          <w:spacing w:val="4"/>
          <w:sz w:val="24"/>
          <w:szCs w:val="24"/>
          <w:lang w:val="es-MX"/>
        </w:rPr>
        <w:t>precampañas o campañas</w:t>
      </w:r>
      <w:r w:rsidR="0076165F" w:rsidRPr="0063102C">
        <w:rPr>
          <w:rFonts w:ascii="Arial Nova" w:eastAsia="Arial" w:hAnsi="Arial Nova" w:cs="Arial"/>
          <w:spacing w:val="4"/>
          <w:sz w:val="24"/>
          <w:szCs w:val="24"/>
          <w:lang w:val="es-MX"/>
        </w:rPr>
        <w:t xml:space="preserve">, que el hecho denunciado haya sido colocado en lugar prohibido, como lo es el equipamiento urbano y, </w:t>
      </w:r>
      <w:r w:rsidR="000B2B57" w:rsidRPr="00672815">
        <w:rPr>
          <w:rFonts w:ascii="Arial Nova" w:hAnsi="Arial Nova"/>
          <w:sz w:val="24"/>
          <w:szCs w:val="24"/>
          <w:lang w:val="es-MX"/>
        </w:rPr>
        <w:t xml:space="preserve">que la </w:t>
      </w:r>
      <w:r w:rsidR="000B2B57" w:rsidRPr="0063102C">
        <w:rPr>
          <w:rFonts w:ascii="Arial Nova" w:hAnsi="Arial Nova"/>
          <w:sz w:val="24"/>
          <w:szCs w:val="24"/>
          <w:lang w:val="es-MX"/>
        </w:rPr>
        <w:t>conducta beneficie a los partidos políticos y candidatos</w:t>
      </w:r>
      <w:r w:rsidR="00FE720A" w:rsidRPr="0063102C">
        <w:rPr>
          <w:rFonts w:ascii="Arial Nova" w:eastAsia="Arial" w:hAnsi="Arial Nova" w:cs="Arial"/>
          <w:spacing w:val="4"/>
          <w:sz w:val="24"/>
          <w:szCs w:val="24"/>
          <w:lang w:val="es-MX"/>
        </w:rPr>
        <w:t>.</w:t>
      </w:r>
      <w:r w:rsidRPr="0063102C">
        <w:rPr>
          <w:rFonts w:ascii="Arial Nova" w:eastAsia="Arial" w:hAnsi="Arial Nova" w:cs="Arial"/>
          <w:spacing w:val="4"/>
          <w:sz w:val="24"/>
          <w:szCs w:val="24"/>
          <w:lang w:val="es-MX"/>
        </w:rPr>
        <w:t xml:space="preserve"> Lo anterior, en congruencia con los criterios emitidos por Sala Superior, y en concordancia con los procedimientos sancionadores 013</w:t>
      </w:r>
      <w:r w:rsidR="004136FD" w:rsidRPr="0063102C">
        <w:rPr>
          <w:rFonts w:ascii="Arial Nova" w:eastAsia="Arial" w:hAnsi="Arial Nova" w:cs="Arial"/>
          <w:spacing w:val="4"/>
          <w:sz w:val="24"/>
          <w:szCs w:val="24"/>
          <w:lang w:val="es-MX"/>
        </w:rPr>
        <w:t>/2018</w:t>
      </w:r>
      <w:r w:rsidRPr="0063102C">
        <w:rPr>
          <w:rFonts w:ascii="Arial Nova" w:eastAsia="Arial" w:hAnsi="Arial Nova" w:cs="Arial"/>
          <w:spacing w:val="4"/>
          <w:sz w:val="24"/>
          <w:szCs w:val="24"/>
          <w:lang w:val="es-MX"/>
        </w:rPr>
        <w:t xml:space="preserve"> </w:t>
      </w:r>
      <w:r w:rsidR="004136FD" w:rsidRPr="0063102C">
        <w:rPr>
          <w:rFonts w:ascii="Arial Nova" w:eastAsia="Arial" w:hAnsi="Arial Nova" w:cs="Arial"/>
          <w:spacing w:val="4"/>
          <w:sz w:val="24"/>
          <w:szCs w:val="24"/>
          <w:lang w:val="es-MX"/>
        </w:rPr>
        <w:t xml:space="preserve">y 005 </w:t>
      </w:r>
      <w:r w:rsidRPr="0063102C">
        <w:rPr>
          <w:rFonts w:ascii="Arial Nova" w:eastAsia="Arial" w:hAnsi="Arial Nova" w:cs="Arial"/>
          <w:spacing w:val="4"/>
          <w:sz w:val="24"/>
          <w:szCs w:val="24"/>
          <w:lang w:val="es-MX"/>
        </w:rPr>
        <w:t>de este año</w:t>
      </w:r>
      <w:r w:rsidR="004136FD" w:rsidRPr="0063102C">
        <w:rPr>
          <w:rStyle w:val="Refdenotaalpie"/>
          <w:rFonts w:ascii="Arial Nova" w:eastAsia="Arial" w:hAnsi="Arial Nova" w:cs="Arial"/>
          <w:spacing w:val="4"/>
          <w:sz w:val="24"/>
          <w:szCs w:val="24"/>
          <w:lang w:val="es-MX"/>
        </w:rPr>
        <w:footnoteReference w:id="14"/>
      </w:r>
      <w:r w:rsidRPr="0063102C">
        <w:rPr>
          <w:rFonts w:ascii="Arial Nova" w:eastAsia="Arial" w:hAnsi="Arial Nova" w:cs="Arial"/>
          <w:spacing w:val="4"/>
          <w:sz w:val="24"/>
          <w:szCs w:val="24"/>
          <w:lang w:val="es-MX"/>
        </w:rPr>
        <w:t xml:space="preserve">, </w:t>
      </w:r>
      <w:r w:rsidR="00A46A06" w:rsidRPr="0063102C">
        <w:rPr>
          <w:rFonts w:ascii="Arial Nova" w:eastAsia="Arial" w:hAnsi="Arial Nova" w:cs="Arial"/>
          <w:spacing w:val="4"/>
          <w:sz w:val="24"/>
          <w:szCs w:val="24"/>
          <w:lang w:val="es-MX"/>
        </w:rPr>
        <w:t>de este Tribunal Local</w:t>
      </w:r>
      <w:r w:rsidRPr="0063102C">
        <w:rPr>
          <w:rStyle w:val="Refdenotaalpie"/>
          <w:rFonts w:ascii="Arial Nova" w:eastAsia="Arial" w:hAnsi="Arial Nova" w:cs="Arial"/>
          <w:spacing w:val="4"/>
          <w:sz w:val="24"/>
          <w:szCs w:val="24"/>
          <w:lang w:val="es-MX"/>
        </w:rPr>
        <w:footnoteReference w:id="15"/>
      </w:r>
      <w:r w:rsidR="00A46A06" w:rsidRPr="0063102C">
        <w:rPr>
          <w:rFonts w:ascii="Arial Nova" w:eastAsia="Arial" w:hAnsi="Arial Nova" w:cs="Arial"/>
          <w:spacing w:val="4"/>
          <w:sz w:val="24"/>
          <w:szCs w:val="24"/>
          <w:lang w:val="es-MX"/>
        </w:rPr>
        <w:t>.</w:t>
      </w:r>
    </w:p>
    <w:p w:rsidR="00A21456" w:rsidRPr="0063102C" w:rsidRDefault="008E5296" w:rsidP="00A21456">
      <w:pPr>
        <w:spacing w:before="29" w:line="360" w:lineRule="auto"/>
        <w:ind w:right="36"/>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lastRenderedPageBreak/>
        <w:t xml:space="preserve"> </w:t>
      </w:r>
    </w:p>
    <w:p w:rsidR="00FE720A" w:rsidRPr="0063102C" w:rsidRDefault="00FE720A" w:rsidP="00FE720A">
      <w:pPr>
        <w:spacing w:after="160" w:line="360" w:lineRule="auto"/>
        <w:jc w:val="both"/>
        <w:rPr>
          <w:rFonts w:ascii="Arial Nova" w:eastAsiaTheme="minorHAnsi" w:hAnsi="Arial Nova" w:cs="Arial"/>
          <w:sz w:val="24"/>
          <w:szCs w:val="24"/>
          <w:lang w:val="es-MX"/>
        </w:rPr>
      </w:pPr>
      <w:r w:rsidRPr="0063102C">
        <w:rPr>
          <w:rFonts w:ascii="Arial Nova" w:eastAsiaTheme="minorHAnsi" w:hAnsi="Arial Nova" w:cs="Arial"/>
          <w:sz w:val="24"/>
          <w:szCs w:val="24"/>
          <w:lang w:val="es-MX"/>
        </w:rPr>
        <w:t>En el caso concreto, la propaganda electoral -objeto de la denuncia-, atiende a los tres elementos ya señalados</w:t>
      </w:r>
      <w:r w:rsidR="0005487B" w:rsidRPr="0063102C">
        <w:rPr>
          <w:rFonts w:ascii="Arial Nova" w:eastAsiaTheme="minorHAnsi" w:hAnsi="Arial Nova" w:cs="Arial"/>
          <w:sz w:val="24"/>
          <w:szCs w:val="24"/>
          <w:lang w:val="es-MX"/>
        </w:rPr>
        <w:t>, en razón de lo siguiente</w:t>
      </w:r>
      <w:r w:rsidRPr="0063102C">
        <w:rPr>
          <w:rFonts w:ascii="Arial Nova" w:eastAsiaTheme="minorHAnsi" w:hAnsi="Arial Nova" w:cs="Arial"/>
          <w:sz w:val="24"/>
          <w:szCs w:val="24"/>
          <w:lang w:val="es-MX"/>
        </w:rPr>
        <w:t xml:space="preserve">: </w:t>
      </w:r>
    </w:p>
    <w:p w:rsidR="00A21456" w:rsidRPr="0063102C" w:rsidRDefault="00A21456" w:rsidP="00CF1925">
      <w:pPr>
        <w:pStyle w:val="Prrafodelista"/>
        <w:numPr>
          <w:ilvl w:val="7"/>
          <w:numId w:val="3"/>
        </w:numPr>
        <w:spacing w:before="29" w:line="360" w:lineRule="auto"/>
        <w:ind w:right="36"/>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t xml:space="preserve">Temporal. </w:t>
      </w:r>
      <w:r w:rsidR="0005487B" w:rsidRPr="0063102C">
        <w:rPr>
          <w:rFonts w:ascii="Arial Nova" w:eastAsia="Arial" w:hAnsi="Arial Nova" w:cs="Arial"/>
          <w:spacing w:val="4"/>
          <w:sz w:val="24"/>
          <w:szCs w:val="24"/>
          <w:lang w:val="es-MX"/>
        </w:rPr>
        <w:t>Se surte este elemento puesto que la referida propaganda fue utilizada dentro de las campañas electorales, a saber, la propaganda electoral</w:t>
      </w:r>
      <w:r w:rsidR="00C249C0" w:rsidRPr="0063102C">
        <w:rPr>
          <w:rFonts w:ascii="Arial Nova" w:eastAsia="Arial" w:hAnsi="Arial Nova" w:cs="Arial"/>
          <w:spacing w:val="4"/>
          <w:sz w:val="24"/>
          <w:szCs w:val="24"/>
          <w:lang w:val="es-MX"/>
        </w:rPr>
        <w:t xml:space="preserve"> fue desplegada el día veinte de mayo</w:t>
      </w:r>
      <w:r w:rsidR="0005487B" w:rsidRPr="0063102C">
        <w:rPr>
          <w:rFonts w:ascii="Arial Nova" w:eastAsia="Arial" w:hAnsi="Arial Nova" w:cs="Arial"/>
          <w:spacing w:val="4"/>
          <w:sz w:val="24"/>
          <w:szCs w:val="24"/>
          <w:lang w:val="es-MX"/>
        </w:rPr>
        <w:t xml:space="preserve"> y</w:t>
      </w:r>
      <w:r w:rsidR="00C249C0" w:rsidRPr="0063102C">
        <w:rPr>
          <w:rFonts w:ascii="Arial Nova" w:eastAsia="Arial" w:hAnsi="Arial Nova" w:cs="Arial"/>
          <w:spacing w:val="4"/>
          <w:sz w:val="24"/>
          <w:szCs w:val="24"/>
          <w:lang w:val="es-MX"/>
        </w:rPr>
        <w:t xml:space="preserve"> las campañas electorales comprend</w:t>
      </w:r>
      <w:r w:rsidR="0005487B" w:rsidRPr="0063102C">
        <w:rPr>
          <w:rFonts w:ascii="Arial Nova" w:eastAsia="Arial" w:hAnsi="Arial Nova" w:cs="Arial"/>
          <w:spacing w:val="4"/>
          <w:sz w:val="24"/>
          <w:szCs w:val="24"/>
          <w:lang w:val="es-MX"/>
        </w:rPr>
        <w:t>iero</w:t>
      </w:r>
      <w:r w:rsidR="00C249C0" w:rsidRPr="0063102C">
        <w:rPr>
          <w:rFonts w:ascii="Arial Nova" w:eastAsia="Arial" w:hAnsi="Arial Nova" w:cs="Arial"/>
          <w:spacing w:val="4"/>
          <w:sz w:val="24"/>
          <w:szCs w:val="24"/>
          <w:lang w:val="es-MX"/>
        </w:rPr>
        <w:t>n el periodo entre el día quince de</w:t>
      </w:r>
      <w:r w:rsidR="0005487B" w:rsidRPr="0063102C">
        <w:rPr>
          <w:rFonts w:ascii="Arial Nova" w:eastAsia="Arial" w:hAnsi="Arial Nova" w:cs="Arial"/>
          <w:spacing w:val="4"/>
          <w:sz w:val="24"/>
          <w:szCs w:val="24"/>
          <w:lang w:val="es-MX"/>
        </w:rPr>
        <w:t xml:space="preserve"> abril y el veintinueve de mayo</w:t>
      </w:r>
      <w:r w:rsidR="00371128" w:rsidRPr="0063102C">
        <w:rPr>
          <w:rFonts w:ascii="Arial Nova" w:eastAsia="Arial" w:hAnsi="Arial Nova" w:cs="Arial"/>
          <w:spacing w:val="4"/>
          <w:sz w:val="24"/>
          <w:szCs w:val="24"/>
          <w:lang w:val="es-MX"/>
        </w:rPr>
        <w:t xml:space="preserve">. </w:t>
      </w:r>
    </w:p>
    <w:p w:rsidR="00A21456" w:rsidRPr="0063102C" w:rsidRDefault="00A21456" w:rsidP="00A21456">
      <w:pPr>
        <w:spacing w:before="29" w:line="360" w:lineRule="auto"/>
        <w:ind w:right="36"/>
        <w:jc w:val="both"/>
        <w:rPr>
          <w:rFonts w:ascii="Arial Nova" w:eastAsia="Arial" w:hAnsi="Arial Nova" w:cs="Arial"/>
          <w:spacing w:val="4"/>
          <w:sz w:val="24"/>
          <w:szCs w:val="24"/>
          <w:lang w:val="es-MX"/>
        </w:rPr>
      </w:pPr>
    </w:p>
    <w:p w:rsidR="00A21456" w:rsidRPr="0063102C" w:rsidRDefault="00A21456" w:rsidP="00CF1925">
      <w:pPr>
        <w:pStyle w:val="Prrafodelista"/>
        <w:numPr>
          <w:ilvl w:val="7"/>
          <w:numId w:val="3"/>
        </w:numPr>
        <w:spacing w:before="29" w:line="360" w:lineRule="auto"/>
        <w:ind w:right="36"/>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t xml:space="preserve">Material. </w:t>
      </w:r>
      <w:r w:rsidR="0005487B" w:rsidRPr="0063102C">
        <w:rPr>
          <w:rFonts w:ascii="Arial Nova" w:eastAsia="Arial" w:hAnsi="Arial Nova" w:cs="Arial"/>
          <w:spacing w:val="4"/>
          <w:sz w:val="24"/>
          <w:szCs w:val="24"/>
          <w:lang w:val="es-MX"/>
        </w:rPr>
        <w:t xml:space="preserve">Los elementos denunciados </w:t>
      </w:r>
      <w:r w:rsidR="00E1179B" w:rsidRPr="0063102C">
        <w:rPr>
          <w:rFonts w:ascii="Arial Nova" w:eastAsia="Arial" w:hAnsi="Arial Nova" w:cs="Arial"/>
          <w:spacing w:val="4"/>
          <w:sz w:val="24"/>
          <w:szCs w:val="24"/>
          <w:lang w:val="es-MX"/>
        </w:rPr>
        <w:t>cumplen con este elemento, puesto que l</w:t>
      </w:r>
      <w:r w:rsidR="00371128" w:rsidRPr="0063102C">
        <w:rPr>
          <w:rFonts w:ascii="Arial Nova" w:eastAsia="Arial" w:hAnsi="Arial Nova" w:cs="Arial"/>
          <w:spacing w:val="4"/>
          <w:sz w:val="24"/>
          <w:szCs w:val="24"/>
          <w:lang w:val="es-MX"/>
        </w:rPr>
        <w:t>a Propaganda tiene la finalidad de</w:t>
      </w:r>
      <w:r w:rsidRPr="0063102C">
        <w:rPr>
          <w:rFonts w:ascii="Arial Nova" w:eastAsia="Arial" w:hAnsi="Arial Nova" w:cs="Arial"/>
          <w:spacing w:val="4"/>
          <w:sz w:val="24"/>
          <w:szCs w:val="24"/>
          <w:lang w:val="es-MX"/>
        </w:rPr>
        <w:t xml:space="preserve"> difu</w:t>
      </w:r>
      <w:r w:rsidR="00371128" w:rsidRPr="0063102C">
        <w:rPr>
          <w:rFonts w:ascii="Arial Nova" w:eastAsia="Arial" w:hAnsi="Arial Nova" w:cs="Arial"/>
          <w:spacing w:val="4"/>
          <w:sz w:val="24"/>
          <w:szCs w:val="24"/>
          <w:lang w:val="es-MX"/>
        </w:rPr>
        <w:t>ndir</w:t>
      </w:r>
      <w:r w:rsidRPr="0063102C">
        <w:rPr>
          <w:rFonts w:ascii="Arial Nova" w:eastAsia="Arial" w:hAnsi="Arial Nova" w:cs="Arial"/>
          <w:spacing w:val="4"/>
          <w:sz w:val="24"/>
          <w:szCs w:val="24"/>
          <w:lang w:val="es-MX"/>
        </w:rPr>
        <w:t xml:space="preserve"> </w:t>
      </w:r>
      <w:r w:rsidR="00371128" w:rsidRPr="0063102C">
        <w:rPr>
          <w:rFonts w:ascii="Arial Nova" w:eastAsia="Arial" w:hAnsi="Arial Nova" w:cs="Arial"/>
          <w:spacing w:val="4"/>
          <w:sz w:val="24"/>
          <w:szCs w:val="24"/>
          <w:lang w:val="es-MX"/>
        </w:rPr>
        <w:t>la campaña del candidato denunciado, pues</w:t>
      </w:r>
      <w:r w:rsidR="00E1179B" w:rsidRPr="0063102C">
        <w:rPr>
          <w:rFonts w:ascii="Arial Nova" w:eastAsia="Arial" w:hAnsi="Arial Nova" w:cs="Arial"/>
          <w:spacing w:val="4"/>
          <w:sz w:val="24"/>
          <w:szCs w:val="24"/>
          <w:lang w:val="es-MX"/>
        </w:rPr>
        <w:t xml:space="preserve"> en ésta</w:t>
      </w:r>
      <w:r w:rsidR="00371128" w:rsidRPr="0063102C">
        <w:rPr>
          <w:rFonts w:ascii="Arial Nova" w:eastAsia="Arial" w:hAnsi="Arial Nova" w:cs="Arial"/>
          <w:spacing w:val="4"/>
          <w:sz w:val="24"/>
          <w:szCs w:val="24"/>
          <w:lang w:val="es-MX"/>
        </w:rPr>
        <w:t xml:space="preserve"> se observa el carg</w:t>
      </w:r>
      <w:r w:rsidR="00E1179B" w:rsidRPr="0063102C">
        <w:rPr>
          <w:rFonts w:ascii="Arial Nova" w:eastAsia="Arial" w:hAnsi="Arial Nova" w:cs="Arial"/>
          <w:spacing w:val="4"/>
          <w:sz w:val="24"/>
          <w:szCs w:val="24"/>
          <w:lang w:val="es-MX"/>
        </w:rPr>
        <w:t>o por el que contendió y el partido postulante, en este</w:t>
      </w:r>
      <w:r w:rsidR="00371128" w:rsidRPr="0063102C">
        <w:rPr>
          <w:rFonts w:ascii="Arial Nova" w:eastAsia="Arial" w:hAnsi="Arial Nova" w:cs="Arial"/>
          <w:spacing w:val="4"/>
          <w:sz w:val="24"/>
          <w:szCs w:val="24"/>
          <w:lang w:val="es-MX"/>
        </w:rPr>
        <w:t xml:space="preserve"> caso, MORENA</w:t>
      </w:r>
      <w:r w:rsidRPr="0063102C">
        <w:rPr>
          <w:rFonts w:ascii="Arial Nova" w:eastAsia="Arial" w:hAnsi="Arial Nova" w:cs="Arial"/>
          <w:spacing w:val="4"/>
          <w:sz w:val="24"/>
          <w:szCs w:val="24"/>
          <w:lang w:val="es-MX"/>
        </w:rPr>
        <w:t>.</w:t>
      </w:r>
    </w:p>
    <w:p w:rsidR="00A21456" w:rsidRPr="0063102C" w:rsidRDefault="00A21456" w:rsidP="00A21456">
      <w:pPr>
        <w:spacing w:before="29" w:line="360" w:lineRule="auto"/>
        <w:ind w:right="36"/>
        <w:jc w:val="both"/>
        <w:rPr>
          <w:rFonts w:ascii="Arial Nova" w:eastAsia="Arial" w:hAnsi="Arial Nova" w:cs="Arial"/>
          <w:spacing w:val="4"/>
          <w:sz w:val="24"/>
          <w:szCs w:val="24"/>
          <w:lang w:val="es-MX"/>
        </w:rPr>
      </w:pPr>
    </w:p>
    <w:p w:rsidR="00A21456" w:rsidRPr="0063102C" w:rsidRDefault="00A21456" w:rsidP="00CF1925">
      <w:pPr>
        <w:pStyle w:val="Prrafodelista"/>
        <w:numPr>
          <w:ilvl w:val="7"/>
          <w:numId w:val="3"/>
        </w:numPr>
        <w:spacing w:before="29" w:line="360" w:lineRule="auto"/>
        <w:ind w:right="36"/>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t xml:space="preserve">Personal. </w:t>
      </w:r>
      <w:r w:rsidR="00E1179B" w:rsidRPr="0063102C">
        <w:rPr>
          <w:rFonts w:ascii="Arial Nova" w:eastAsia="Arial" w:hAnsi="Arial Nova" w:cs="Arial"/>
          <w:spacing w:val="4"/>
          <w:sz w:val="24"/>
          <w:szCs w:val="24"/>
          <w:lang w:val="es-MX"/>
        </w:rPr>
        <w:t>Se tiene por acreditado puesto que l</w:t>
      </w:r>
      <w:r w:rsidR="00FE2B9F" w:rsidRPr="0063102C">
        <w:rPr>
          <w:rFonts w:ascii="Arial Nova" w:eastAsia="Arial" w:hAnsi="Arial Nova" w:cs="Arial"/>
          <w:spacing w:val="4"/>
          <w:sz w:val="24"/>
          <w:szCs w:val="24"/>
          <w:lang w:val="es-MX"/>
        </w:rPr>
        <w:t>a propaganda, contiene la imagen y nombre del candidato, así como los elementos de identidad con el partido, colores y cargo por el cual fue postulado</w:t>
      </w:r>
      <w:r w:rsidR="00FB3941" w:rsidRPr="0063102C">
        <w:rPr>
          <w:rFonts w:ascii="Arial Nova" w:eastAsia="Arial" w:hAnsi="Arial Nova" w:cs="Arial"/>
          <w:spacing w:val="4"/>
          <w:sz w:val="24"/>
          <w:szCs w:val="24"/>
          <w:lang w:val="es-MX"/>
        </w:rPr>
        <w:t xml:space="preserve">. </w:t>
      </w:r>
    </w:p>
    <w:p w:rsidR="000E36AD" w:rsidRPr="0063102C" w:rsidRDefault="000E36AD" w:rsidP="000E36AD">
      <w:pPr>
        <w:spacing w:before="29" w:line="360" w:lineRule="auto"/>
        <w:ind w:right="36"/>
        <w:jc w:val="both"/>
        <w:rPr>
          <w:rFonts w:ascii="Arial Nova" w:eastAsia="Arial" w:hAnsi="Arial Nova" w:cs="Arial"/>
          <w:spacing w:val="4"/>
          <w:sz w:val="24"/>
          <w:szCs w:val="24"/>
          <w:lang w:val="es-MX"/>
        </w:rPr>
      </w:pPr>
    </w:p>
    <w:p w:rsidR="000E36AD" w:rsidRPr="0063102C" w:rsidRDefault="000E36AD" w:rsidP="000E36AD">
      <w:pPr>
        <w:spacing w:before="29" w:line="360" w:lineRule="auto"/>
        <w:ind w:right="36"/>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t>Así, con la oficialía electoral se tiene acreditado que el día veinte de mayo, a las veinte horas con dieciséis minutos, se observó la presencia de una persona, aparentemente del gén</w:t>
      </w:r>
      <w:r w:rsidR="009930A0" w:rsidRPr="0063102C">
        <w:rPr>
          <w:rFonts w:ascii="Arial Nova" w:eastAsia="Arial" w:hAnsi="Arial Nova" w:cs="Arial"/>
          <w:spacing w:val="4"/>
          <w:sz w:val="24"/>
          <w:szCs w:val="24"/>
          <w:lang w:val="es-MX"/>
        </w:rPr>
        <w:t>ero masculino, en la glorieta Juárez, quien</w:t>
      </w:r>
      <w:r w:rsidRPr="0063102C">
        <w:rPr>
          <w:rFonts w:ascii="Arial Nova" w:eastAsia="Arial" w:hAnsi="Arial Nova" w:cs="Arial"/>
          <w:spacing w:val="4"/>
          <w:sz w:val="24"/>
          <w:szCs w:val="24"/>
          <w:lang w:val="es-MX"/>
        </w:rPr>
        <w:t xml:space="preserve"> </w:t>
      </w:r>
      <w:r w:rsidRPr="00143843">
        <w:rPr>
          <w:rFonts w:ascii="Arial Nova" w:eastAsia="Arial" w:hAnsi="Arial Nova" w:cs="Arial"/>
          <w:spacing w:val="4"/>
          <w:sz w:val="24"/>
          <w:szCs w:val="24"/>
          <w:lang w:val="es-MX"/>
        </w:rPr>
        <w:t>sostenía</w:t>
      </w:r>
      <w:r w:rsidRPr="0063102C">
        <w:rPr>
          <w:rFonts w:ascii="Arial Nova" w:eastAsia="Arial" w:hAnsi="Arial Nova" w:cs="Arial"/>
          <w:spacing w:val="4"/>
          <w:sz w:val="24"/>
          <w:szCs w:val="24"/>
          <w:lang w:val="es-MX"/>
        </w:rPr>
        <w:t xml:space="preserve"> en su mano izquierda, una bandera publicitaria tipo vela, cuyo contenido </w:t>
      </w:r>
      <w:r w:rsidR="009930A0" w:rsidRPr="0063102C">
        <w:rPr>
          <w:rFonts w:ascii="Arial Nova" w:eastAsia="Arial" w:hAnsi="Arial Nova" w:cs="Arial"/>
          <w:spacing w:val="4"/>
          <w:sz w:val="24"/>
          <w:szCs w:val="24"/>
          <w:lang w:val="es-MX"/>
        </w:rPr>
        <w:t xml:space="preserve">-extraído de la oficialía electoral- </w:t>
      </w:r>
      <w:r w:rsidRPr="0063102C">
        <w:rPr>
          <w:rFonts w:ascii="Arial Nova" w:eastAsia="Arial" w:hAnsi="Arial Nova" w:cs="Arial"/>
          <w:spacing w:val="4"/>
          <w:sz w:val="24"/>
          <w:szCs w:val="24"/>
          <w:lang w:val="es-MX"/>
        </w:rPr>
        <w:t xml:space="preserve">se describe a continuación: </w:t>
      </w:r>
    </w:p>
    <w:p w:rsidR="003B080A" w:rsidRDefault="003B080A" w:rsidP="000E36AD">
      <w:pPr>
        <w:spacing w:before="29"/>
        <w:ind w:left="1134" w:right="1028"/>
        <w:jc w:val="both"/>
        <w:rPr>
          <w:rFonts w:ascii="Arial Nova" w:eastAsia="Arial" w:hAnsi="Arial Nova" w:cs="Arial"/>
          <w:i/>
          <w:iCs/>
          <w:spacing w:val="4"/>
          <w:sz w:val="24"/>
          <w:szCs w:val="24"/>
          <w:lang w:val="es-MX"/>
        </w:rPr>
      </w:pPr>
    </w:p>
    <w:p w:rsidR="003B080A" w:rsidRDefault="003B080A" w:rsidP="000E36AD">
      <w:pPr>
        <w:spacing w:before="29"/>
        <w:ind w:left="1134" w:right="1028"/>
        <w:jc w:val="both"/>
        <w:rPr>
          <w:rFonts w:ascii="Arial Nova" w:eastAsia="Arial" w:hAnsi="Arial Nova" w:cs="Arial"/>
          <w:i/>
          <w:iCs/>
          <w:spacing w:val="4"/>
          <w:sz w:val="24"/>
          <w:szCs w:val="24"/>
          <w:lang w:val="es-MX"/>
        </w:rPr>
      </w:pPr>
    </w:p>
    <w:p w:rsidR="000E36AD" w:rsidRPr="0063102C" w:rsidRDefault="000E36AD" w:rsidP="000E36AD">
      <w:pPr>
        <w:spacing w:before="29"/>
        <w:ind w:left="1134" w:right="1028"/>
        <w:jc w:val="both"/>
        <w:rPr>
          <w:rFonts w:ascii="Arial Nova" w:eastAsia="Arial" w:hAnsi="Arial Nova" w:cs="Arial"/>
          <w:i/>
          <w:iCs/>
          <w:spacing w:val="4"/>
          <w:sz w:val="24"/>
          <w:szCs w:val="24"/>
          <w:lang w:val="es-MX"/>
        </w:rPr>
      </w:pPr>
      <w:r w:rsidRPr="0063102C">
        <w:rPr>
          <w:rFonts w:ascii="Arial Nova" w:eastAsia="Arial" w:hAnsi="Arial Nova" w:cs="Arial"/>
          <w:i/>
          <w:iCs/>
          <w:spacing w:val="4"/>
          <w:sz w:val="24"/>
          <w:szCs w:val="24"/>
          <w:lang w:val="es-MX"/>
        </w:rPr>
        <w:t>“Base de color blanco; en la parte superior de la bandera mostraba la imagen del rostro de una persona del género masculino, de cabello negro y barba de candado. Al pie de esta imagen se observó la palabra MORENA en letras color guinda y en mayúsculas. En la parte inferior del texto ya mencionado, de manera vertical y centrada, se observaron unas letras en el sentido de abajo hacia arriba, en las que se apreciaba el texto “# Arturo Ávila” en color negro, y “</w:t>
      </w:r>
      <w:proofErr w:type="gramStart"/>
      <w:r w:rsidRPr="0063102C">
        <w:rPr>
          <w:rFonts w:ascii="Arial Nova" w:eastAsia="Arial" w:hAnsi="Arial Nova" w:cs="Arial"/>
          <w:i/>
          <w:iCs/>
          <w:spacing w:val="4"/>
          <w:sz w:val="24"/>
          <w:szCs w:val="24"/>
          <w:lang w:val="es-MX"/>
        </w:rPr>
        <w:t>Presidente</w:t>
      </w:r>
      <w:proofErr w:type="gramEnd"/>
      <w:r w:rsidRPr="0063102C">
        <w:rPr>
          <w:rFonts w:ascii="Arial Nova" w:eastAsia="Arial" w:hAnsi="Arial Nova" w:cs="Arial"/>
          <w:i/>
          <w:iCs/>
          <w:spacing w:val="4"/>
          <w:sz w:val="24"/>
          <w:szCs w:val="24"/>
          <w:lang w:val="es-MX"/>
        </w:rPr>
        <w:t xml:space="preserve">” en color guinda” </w:t>
      </w:r>
    </w:p>
    <w:p w:rsidR="00C23473" w:rsidRPr="0063102C" w:rsidRDefault="00C23473" w:rsidP="000E36AD">
      <w:pPr>
        <w:spacing w:before="29"/>
        <w:ind w:left="1134" w:right="1028"/>
        <w:jc w:val="both"/>
        <w:rPr>
          <w:rFonts w:ascii="Arial Nova" w:eastAsia="Arial" w:hAnsi="Arial Nova" w:cs="Arial"/>
          <w:i/>
          <w:iCs/>
          <w:spacing w:val="4"/>
          <w:sz w:val="24"/>
          <w:szCs w:val="24"/>
          <w:lang w:val="es-MX"/>
        </w:rPr>
      </w:pPr>
    </w:p>
    <w:p w:rsidR="00C23473" w:rsidRPr="0063102C" w:rsidRDefault="00C23473" w:rsidP="000E36AD">
      <w:pPr>
        <w:spacing w:before="29"/>
        <w:ind w:left="1134" w:right="1028"/>
        <w:jc w:val="both"/>
        <w:rPr>
          <w:rFonts w:ascii="Arial Nova" w:eastAsia="Arial" w:hAnsi="Arial Nova" w:cs="Arial"/>
          <w:i/>
          <w:iCs/>
          <w:spacing w:val="4"/>
          <w:sz w:val="24"/>
          <w:szCs w:val="24"/>
          <w:lang w:val="es-MX"/>
        </w:rPr>
      </w:pPr>
    </w:p>
    <w:p w:rsidR="00C23473" w:rsidRPr="0063102C" w:rsidRDefault="00C23473" w:rsidP="000E36AD">
      <w:pPr>
        <w:spacing w:before="29"/>
        <w:ind w:left="1134" w:right="1028"/>
        <w:jc w:val="both"/>
        <w:rPr>
          <w:rFonts w:ascii="Arial Nova" w:eastAsia="Arial" w:hAnsi="Arial Nova" w:cs="Arial"/>
          <w:i/>
          <w:iCs/>
          <w:spacing w:val="4"/>
          <w:sz w:val="24"/>
          <w:szCs w:val="24"/>
          <w:lang w:val="es-MX"/>
        </w:rPr>
      </w:pPr>
    </w:p>
    <w:p w:rsidR="00C23473" w:rsidRPr="0063102C" w:rsidRDefault="00C23473" w:rsidP="000E36AD">
      <w:pPr>
        <w:spacing w:before="29"/>
        <w:ind w:left="1134" w:right="1028"/>
        <w:jc w:val="both"/>
        <w:rPr>
          <w:rFonts w:ascii="Arial Nova" w:eastAsia="Arial" w:hAnsi="Arial Nova" w:cs="Arial"/>
          <w:i/>
          <w:iCs/>
          <w:spacing w:val="4"/>
          <w:sz w:val="24"/>
          <w:szCs w:val="24"/>
          <w:lang w:val="es-MX"/>
        </w:rPr>
      </w:pPr>
    </w:p>
    <w:p w:rsidR="00C23473" w:rsidRPr="0063102C" w:rsidRDefault="00C23473" w:rsidP="000E36AD">
      <w:pPr>
        <w:spacing w:before="29"/>
        <w:ind w:left="1134" w:right="1028"/>
        <w:jc w:val="both"/>
        <w:rPr>
          <w:rFonts w:ascii="Arial Nova" w:eastAsia="Arial" w:hAnsi="Arial Nova" w:cs="Arial"/>
          <w:i/>
          <w:iCs/>
          <w:spacing w:val="4"/>
          <w:sz w:val="24"/>
          <w:szCs w:val="24"/>
          <w:lang w:val="es-MX"/>
        </w:rPr>
      </w:pPr>
    </w:p>
    <w:p w:rsidR="001B097C" w:rsidRPr="0063102C" w:rsidRDefault="001B097C" w:rsidP="000E36AD">
      <w:pPr>
        <w:spacing w:before="29"/>
        <w:ind w:left="1134" w:right="1028"/>
        <w:jc w:val="both"/>
        <w:rPr>
          <w:rFonts w:ascii="Arial Nova" w:eastAsia="Arial" w:hAnsi="Arial Nova" w:cs="Arial"/>
          <w:i/>
          <w:iCs/>
          <w:spacing w:val="4"/>
          <w:sz w:val="24"/>
          <w:szCs w:val="24"/>
          <w:lang w:val="es-MX"/>
        </w:rPr>
      </w:pPr>
    </w:p>
    <w:p w:rsidR="00C23473" w:rsidRPr="0063102C" w:rsidRDefault="00C23473" w:rsidP="000E36AD">
      <w:pPr>
        <w:spacing w:before="29"/>
        <w:ind w:left="1134" w:right="1028"/>
        <w:jc w:val="both"/>
        <w:rPr>
          <w:rFonts w:ascii="Arial Nova" w:eastAsia="Arial" w:hAnsi="Arial Nova" w:cs="Arial"/>
          <w:i/>
          <w:iCs/>
          <w:spacing w:val="4"/>
          <w:sz w:val="24"/>
          <w:szCs w:val="24"/>
          <w:lang w:val="es-MX"/>
        </w:rPr>
      </w:pPr>
    </w:p>
    <w:p w:rsidR="00C23473" w:rsidRPr="0063102C" w:rsidRDefault="00C23473" w:rsidP="000E36AD">
      <w:pPr>
        <w:spacing w:before="29"/>
        <w:ind w:left="1134" w:right="1028"/>
        <w:jc w:val="both"/>
        <w:rPr>
          <w:rFonts w:ascii="Arial Nova" w:eastAsia="Arial" w:hAnsi="Arial Nova" w:cs="Arial"/>
          <w:i/>
          <w:iCs/>
          <w:spacing w:val="4"/>
          <w:sz w:val="24"/>
          <w:szCs w:val="24"/>
          <w:lang w:val="es-MX"/>
        </w:rPr>
      </w:pPr>
    </w:p>
    <w:p w:rsidR="00C23473" w:rsidRPr="0063102C" w:rsidRDefault="003B080A" w:rsidP="000E36AD">
      <w:pPr>
        <w:spacing w:before="29"/>
        <w:ind w:left="1134" w:right="1028"/>
        <w:jc w:val="both"/>
        <w:rPr>
          <w:rFonts w:ascii="Arial Nova" w:eastAsia="Arial" w:hAnsi="Arial Nova" w:cs="Arial"/>
          <w:i/>
          <w:iCs/>
          <w:spacing w:val="4"/>
          <w:sz w:val="24"/>
          <w:szCs w:val="24"/>
          <w:lang w:val="es-MX"/>
        </w:rPr>
      </w:pPr>
      <w:r w:rsidRPr="0063102C">
        <w:rPr>
          <w:noProof/>
        </w:rPr>
        <w:lastRenderedPageBreak/>
        <w:drawing>
          <wp:anchor distT="0" distB="0" distL="114300" distR="114300" simplePos="0" relativeHeight="251660288" behindDoc="0" locked="0" layoutInCell="1" allowOverlap="1" wp14:anchorId="08C2E300">
            <wp:simplePos x="0" y="0"/>
            <wp:positionH relativeFrom="page">
              <wp:posOffset>2686051</wp:posOffset>
            </wp:positionH>
            <wp:positionV relativeFrom="paragraph">
              <wp:posOffset>24764</wp:posOffset>
            </wp:positionV>
            <wp:extent cx="2185670" cy="3419241"/>
            <wp:effectExtent l="0" t="0" r="508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1972" cy="3429100"/>
                    </a:xfrm>
                    <a:prstGeom prst="rect">
                      <a:avLst/>
                    </a:prstGeom>
                  </pic:spPr>
                </pic:pic>
              </a:graphicData>
            </a:graphic>
            <wp14:sizeRelH relativeFrom="margin">
              <wp14:pctWidth>0</wp14:pctWidth>
            </wp14:sizeRelH>
            <wp14:sizeRelV relativeFrom="margin">
              <wp14:pctHeight>0</wp14:pctHeight>
            </wp14:sizeRelV>
          </wp:anchor>
        </w:drawing>
      </w: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3B080A" w:rsidRDefault="003B080A" w:rsidP="007115E5">
      <w:pPr>
        <w:spacing w:before="29" w:line="360" w:lineRule="auto"/>
        <w:ind w:right="35"/>
        <w:jc w:val="both"/>
        <w:rPr>
          <w:rFonts w:ascii="Arial Nova" w:eastAsia="Arial" w:hAnsi="Arial Nova" w:cs="Arial"/>
          <w:spacing w:val="4"/>
          <w:sz w:val="24"/>
          <w:szCs w:val="24"/>
          <w:lang w:val="es-MX"/>
        </w:rPr>
      </w:pPr>
    </w:p>
    <w:p w:rsidR="007115E5" w:rsidRPr="0063102C" w:rsidRDefault="007115E5" w:rsidP="007115E5">
      <w:pPr>
        <w:spacing w:before="29" w:line="360" w:lineRule="auto"/>
        <w:ind w:right="35"/>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t xml:space="preserve">Por lo anterior, esta autoridad jurisdiccional determina la existencia de la propaganda electoral toda vez que la propaganda denunciada se expuso en el marco de una campaña comicial, su difusión muestra objetivamente la intención de promover una candidatura o un partido político ante la ciudadanía por incluir imágenes, emblemas y textos que </w:t>
      </w:r>
      <w:r w:rsidR="00D3485F" w:rsidRPr="0063102C">
        <w:rPr>
          <w:rFonts w:ascii="Arial Nova" w:eastAsia="Arial" w:hAnsi="Arial Nova" w:cs="Arial"/>
          <w:spacing w:val="4"/>
          <w:sz w:val="24"/>
          <w:szCs w:val="24"/>
          <w:lang w:val="es-MX"/>
        </w:rPr>
        <w:t xml:space="preserve">se identifican con el candidato denunciado y el partido MORENA. </w:t>
      </w:r>
    </w:p>
    <w:p w:rsidR="00064C4D" w:rsidRPr="0063102C" w:rsidRDefault="00064C4D" w:rsidP="00A21456">
      <w:pPr>
        <w:spacing w:before="29" w:line="360" w:lineRule="auto"/>
        <w:ind w:right="36"/>
        <w:jc w:val="both"/>
        <w:rPr>
          <w:rFonts w:ascii="Arial Nova" w:eastAsia="Arial" w:hAnsi="Arial Nova" w:cs="Arial"/>
          <w:spacing w:val="4"/>
          <w:sz w:val="24"/>
          <w:szCs w:val="24"/>
          <w:lang w:val="es-MX"/>
        </w:rPr>
      </w:pPr>
    </w:p>
    <w:p w:rsidR="00064C4D" w:rsidRPr="0063102C" w:rsidRDefault="001D0657" w:rsidP="00A21456">
      <w:pPr>
        <w:spacing w:before="29" w:line="360" w:lineRule="auto"/>
        <w:ind w:right="36"/>
        <w:jc w:val="both"/>
        <w:rPr>
          <w:rFonts w:ascii="Arial Nova" w:eastAsia="Arial" w:hAnsi="Arial Nova" w:cs="Arial"/>
          <w:spacing w:val="4"/>
          <w:sz w:val="24"/>
          <w:szCs w:val="24"/>
          <w:lang w:val="es-MX"/>
        </w:rPr>
      </w:pPr>
      <w:r w:rsidRPr="0063102C">
        <w:rPr>
          <w:rFonts w:ascii="Arial Nova" w:eastAsia="Arial" w:hAnsi="Arial Nova" w:cs="Arial"/>
          <w:spacing w:val="4"/>
          <w:sz w:val="24"/>
          <w:szCs w:val="24"/>
          <w:lang w:val="es-MX"/>
        </w:rPr>
        <w:t>Una vez</w:t>
      </w:r>
      <w:r w:rsidR="00064C4D" w:rsidRPr="0063102C">
        <w:rPr>
          <w:rFonts w:ascii="Arial Nova" w:eastAsia="Arial" w:hAnsi="Arial Nova" w:cs="Arial"/>
          <w:spacing w:val="4"/>
          <w:sz w:val="24"/>
          <w:szCs w:val="24"/>
          <w:lang w:val="es-MX"/>
        </w:rPr>
        <w:t xml:space="preserve"> acredita</w:t>
      </w:r>
      <w:r w:rsidRPr="0063102C">
        <w:rPr>
          <w:rFonts w:ascii="Arial Nova" w:eastAsia="Arial" w:hAnsi="Arial Nova" w:cs="Arial"/>
          <w:spacing w:val="4"/>
          <w:sz w:val="24"/>
          <w:szCs w:val="24"/>
          <w:lang w:val="es-MX"/>
        </w:rPr>
        <w:t>da</w:t>
      </w:r>
      <w:r w:rsidR="00064C4D" w:rsidRPr="0063102C">
        <w:rPr>
          <w:rFonts w:ascii="Arial Nova" w:eastAsia="Arial" w:hAnsi="Arial Nova" w:cs="Arial"/>
          <w:spacing w:val="4"/>
          <w:sz w:val="24"/>
          <w:szCs w:val="24"/>
          <w:lang w:val="es-MX"/>
        </w:rPr>
        <w:t xml:space="preserve"> la existencia de propaganda electoral, resulta necesario </w:t>
      </w:r>
      <w:r w:rsidR="00347F90" w:rsidRPr="0063102C">
        <w:rPr>
          <w:rFonts w:ascii="Arial Nova" w:eastAsia="Arial" w:hAnsi="Arial Nova" w:cs="Arial"/>
          <w:spacing w:val="4"/>
          <w:sz w:val="24"/>
          <w:szCs w:val="24"/>
          <w:lang w:val="es-MX"/>
        </w:rPr>
        <w:t>estudiar si la misma, fue colocada, o no, en equipamiento urban</w:t>
      </w:r>
      <w:r w:rsidR="006153E8" w:rsidRPr="0063102C">
        <w:rPr>
          <w:rFonts w:ascii="Arial Nova" w:eastAsia="Arial" w:hAnsi="Arial Nova" w:cs="Arial"/>
          <w:spacing w:val="4"/>
          <w:sz w:val="24"/>
          <w:szCs w:val="24"/>
          <w:lang w:val="es-MX"/>
        </w:rPr>
        <w:t>o, cometiendo infracciones a lo dispuesto en el artículo 163</w:t>
      </w:r>
      <w:r w:rsidR="00A554F3" w:rsidRPr="0063102C">
        <w:rPr>
          <w:rFonts w:ascii="Arial Nova" w:eastAsia="Arial" w:hAnsi="Arial Nova" w:cs="Arial"/>
          <w:spacing w:val="4"/>
          <w:sz w:val="24"/>
          <w:szCs w:val="24"/>
          <w:lang w:val="es-MX"/>
        </w:rPr>
        <w:t xml:space="preserve">, fracción I del Código electoral. </w:t>
      </w:r>
    </w:p>
    <w:p w:rsidR="00A554F3" w:rsidRPr="0063102C" w:rsidRDefault="00A554F3" w:rsidP="00A554F3">
      <w:pPr>
        <w:spacing w:line="360" w:lineRule="auto"/>
        <w:jc w:val="both"/>
        <w:rPr>
          <w:rFonts w:ascii="Arial Nova" w:hAnsi="Arial Nova" w:cs="Arial"/>
          <w:b/>
          <w:sz w:val="24"/>
          <w:szCs w:val="24"/>
          <w:lang w:val="es-MX"/>
        </w:rPr>
      </w:pPr>
      <w:r w:rsidRPr="0063102C">
        <w:rPr>
          <w:rFonts w:ascii="Arial Nova" w:hAnsi="Arial Nova" w:cs="Arial"/>
          <w:b/>
          <w:sz w:val="24"/>
          <w:szCs w:val="24"/>
          <w:lang w:val="es-MX"/>
        </w:rPr>
        <w:t xml:space="preserve"> </w:t>
      </w:r>
    </w:p>
    <w:p w:rsidR="00D20152" w:rsidRPr="0063102C" w:rsidRDefault="001D0657" w:rsidP="00D20152">
      <w:pPr>
        <w:spacing w:line="360" w:lineRule="auto"/>
        <w:jc w:val="both"/>
        <w:rPr>
          <w:rFonts w:ascii="Arial Nova" w:hAnsi="Arial Nova" w:cs="Arial"/>
          <w:b/>
          <w:sz w:val="24"/>
          <w:szCs w:val="24"/>
          <w:lang w:val="es-MX"/>
        </w:rPr>
      </w:pPr>
      <w:r w:rsidRPr="0063102C">
        <w:rPr>
          <w:rFonts w:ascii="Arial Nova" w:hAnsi="Arial Nova" w:cs="Arial"/>
          <w:b/>
          <w:sz w:val="24"/>
          <w:szCs w:val="24"/>
          <w:lang w:val="es-MX"/>
        </w:rPr>
        <w:t xml:space="preserve">8.3 </w:t>
      </w:r>
      <w:r w:rsidR="00D20152" w:rsidRPr="0063102C">
        <w:rPr>
          <w:rFonts w:ascii="Arial Nova" w:hAnsi="Arial Nova" w:cs="Arial"/>
          <w:b/>
          <w:sz w:val="24"/>
          <w:szCs w:val="24"/>
          <w:lang w:val="es-MX"/>
        </w:rPr>
        <w:t xml:space="preserve">NO SE ACREDITA LA </w:t>
      </w:r>
      <w:r w:rsidR="00D73C8C" w:rsidRPr="0063102C">
        <w:rPr>
          <w:rFonts w:ascii="Arial Nova" w:hAnsi="Arial Nova" w:cs="Arial"/>
          <w:b/>
          <w:sz w:val="24"/>
          <w:szCs w:val="24"/>
          <w:lang w:val="es-MX"/>
        </w:rPr>
        <w:t>COLOCACIÓN EN EQUIPAMIENTO URBANO DE</w:t>
      </w:r>
      <w:r w:rsidR="00D20152" w:rsidRPr="0063102C">
        <w:rPr>
          <w:rFonts w:ascii="Arial Nova" w:hAnsi="Arial Nova" w:cs="Arial"/>
          <w:b/>
          <w:sz w:val="24"/>
          <w:szCs w:val="24"/>
          <w:lang w:val="es-MX"/>
        </w:rPr>
        <w:t xml:space="preserve"> LA PROPAGANDA ELECTORAL DENUNCIADA. </w:t>
      </w:r>
    </w:p>
    <w:p w:rsidR="00D20152" w:rsidRPr="0063102C" w:rsidRDefault="00D20152" w:rsidP="00D20152">
      <w:pPr>
        <w:spacing w:line="360" w:lineRule="auto"/>
        <w:jc w:val="both"/>
        <w:rPr>
          <w:rFonts w:ascii="Arial Nova" w:hAnsi="Arial Nova" w:cs="Arial"/>
          <w:sz w:val="24"/>
          <w:szCs w:val="24"/>
          <w:lang w:val="es-MX"/>
        </w:rPr>
      </w:pPr>
    </w:p>
    <w:p w:rsidR="00D20152" w:rsidRPr="0063102C" w:rsidRDefault="00D20152" w:rsidP="00D20152">
      <w:pPr>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En la denuncia se advierte que, según el actor, la conducta desplegada por el candidato denunciado, </w:t>
      </w:r>
      <w:r w:rsidR="00A10F14" w:rsidRPr="0063102C">
        <w:rPr>
          <w:rFonts w:ascii="Arial Nova" w:hAnsi="Arial Nova" w:cs="Arial"/>
          <w:sz w:val="24"/>
          <w:szCs w:val="24"/>
          <w:lang w:val="es-MX"/>
        </w:rPr>
        <w:t>transgrede la normativa electoral</w:t>
      </w:r>
      <w:r w:rsidRPr="0063102C">
        <w:rPr>
          <w:rFonts w:ascii="Arial Nova" w:hAnsi="Arial Nova" w:cs="Arial"/>
          <w:sz w:val="24"/>
          <w:szCs w:val="24"/>
          <w:lang w:val="es-MX"/>
        </w:rPr>
        <w:t xml:space="preserve">, puesto que el C. </w:t>
      </w:r>
      <w:r w:rsidR="008A79B7" w:rsidRPr="0063102C">
        <w:rPr>
          <w:rFonts w:ascii="Arial Nova" w:hAnsi="Arial Nova" w:cs="Arial"/>
          <w:sz w:val="24"/>
          <w:szCs w:val="24"/>
          <w:lang w:val="es-MX"/>
        </w:rPr>
        <w:t>FRANCISCO FEDERICO ARTURO ÁVILA ANAYA, candidato a la Presidencia Municipal de Aguascalientes por MORENA</w:t>
      </w:r>
      <w:r w:rsidRPr="0063102C">
        <w:rPr>
          <w:rFonts w:ascii="Arial Nova" w:hAnsi="Arial Nova" w:cs="Arial"/>
          <w:sz w:val="24"/>
          <w:szCs w:val="24"/>
          <w:lang w:val="es-MX"/>
        </w:rPr>
        <w:t xml:space="preserve">, </w:t>
      </w:r>
      <w:r w:rsidR="00A10F14" w:rsidRPr="0063102C">
        <w:rPr>
          <w:rFonts w:ascii="Arial Nova" w:hAnsi="Arial Nova" w:cs="Arial"/>
          <w:sz w:val="24"/>
          <w:szCs w:val="24"/>
          <w:lang w:val="es-MX"/>
        </w:rPr>
        <w:t xml:space="preserve">colocó </w:t>
      </w:r>
      <w:r w:rsidR="008A79B7" w:rsidRPr="0063102C">
        <w:rPr>
          <w:rFonts w:ascii="Arial Nova" w:hAnsi="Arial Nova" w:cs="Arial"/>
          <w:sz w:val="24"/>
          <w:szCs w:val="24"/>
          <w:lang w:val="es-MX"/>
        </w:rPr>
        <w:t xml:space="preserve">propaganda electoral en equipamiento urbano. </w:t>
      </w:r>
    </w:p>
    <w:p w:rsidR="00D20152" w:rsidRPr="0063102C" w:rsidRDefault="00D20152" w:rsidP="00D20152">
      <w:pPr>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 </w:t>
      </w:r>
    </w:p>
    <w:p w:rsidR="00711CF9" w:rsidRPr="0063102C" w:rsidRDefault="00711CF9" w:rsidP="00D20152">
      <w:pPr>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Al respecto, una vez determinada la existencia de la propaganda electoral, es oportuno determinar si la misma, fue colocada en lugar prohibido por la normativa. </w:t>
      </w:r>
    </w:p>
    <w:p w:rsidR="00711CF9" w:rsidRDefault="00711CF9" w:rsidP="00D20152">
      <w:pPr>
        <w:spacing w:line="360" w:lineRule="auto"/>
        <w:jc w:val="both"/>
        <w:rPr>
          <w:rFonts w:ascii="Arial Nova" w:hAnsi="Arial Nova" w:cs="Arial"/>
          <w:sz w:val="24"/>
          <w:szCs w:val="24"/>
          <w:lang w:val="es-MX"/>
        </w:rPr>
      </w:pPr>
    </w:p>
    <w:p w:rsidR="003B080A" w:rsidRDefault="003B080A" w:rsidP="00D20152">
      <w:pPr>
        <w:spacing w:line="360" w:lineRule="auto"/>
        <w:jc w:val="both"/>
        <w:rPr>
          <w:rFonts w:ascii="Arial Nova" w:hAnsi="Arial Nova" w:cs="Arial"/>
          <w:sz w:val="24"/>
          <w:szCs w:val="24"/>
          <w:lang w:val="es-MX"/>
        </w:rPr>
      </w:pPr>
    </w:p>
    <w:p w:rsidR="00AB54AE" w:rsidRPr="0063102C" w:rsidRDefault="00CF1925" w:rsidP="00D20152">
      <w:pPr>
        <w:spacing w:line="360" w:lineRule="auto"/>
        <w:jc w:val="both"/>
        <w:rPr>
          <w:rFonts w:ascii="Arial Nova" w:hAnsi="Arial Nova" w:cs="Arial"/>
          <w:sz w:val="24"/>
          <w:szCs w:val="24"/>
          <w:lang w:val="es-MX"/>
        </w:rPr>
      </w:pPr>
      <w:r w:rsidRPr="0063102C">
        <w:rPr>
          <w:rFonts w:ascii="Arial Nova" w:hAnsi="Arial Nova" w:cs="Arial"/>
          <w:b/>
          <w:bCs/>
          <w:sz w:val="24"/>
          <w:szCs w:val="24"/>
          <w:lang w:val="es-MX"/>
        </w:rPr>
        <w:lastRenderedPageBreak/>
        <w:t>8.3.1 LA GLORIETA ES EQUIPAMIENTO URBANO</w:t>
      </w:r>
    </w:p>
    <w:p w:rsidR="00CF1925" w:rsidRPr="0063102C" w:rsidRDefault="00CF1925" w:rsidP="00D20152">
      <w:pPr>
        <w:spacing w:line="360" w:lineRule="auto"/>
        <w:jc w:val="both"/>
        <w:rPr>
          <w:rFonts w:ascii="Arial Nova" w:hAnsi="Arial Nova" w:cs="Arial"/>
          <w:sz w:val="24"/>
          <w:szCs w:val="24"/>
          <w:lang w:val="es-MX"/>
        </w:rPr>
      </w:pPr>
    </w:p>
    <w:p w:rsidR="001A5CC6" w:rsidRDefault="00E1179B" w:rsidP="00D20152">
      <w:pPr>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Los </w:t>
      </w:r>
      <w:r w:rsidR="005B560E" w:rsidRPr="0063102C">
        <w:rPr>
          <w:rFonts w:ascii="Arial Nova" w:hAnsi="Arial Nova" w:cs="Arial"/>
          <w:sz w:val="24"/>
          <w:szCs w:val="24"/>
          <w:lang w:val="es-MX"/>
        </w:rPr>
        <w:t xml:space="preserve">denunciados, en su defensa, </w:t>
      </w:r>
      <w:r w:rsidRPr="0063102C">
        <w:rPr>
          <w:rFonts w:ascii="Arial Nova" w:hAnsi="Arial Nova" w:cs="Arial"/>
          <w:sz w:val="24"/>
          <w:szCs w:val="24"/>
          <w:lang w:val="es-MX"/>
        </w:rPr>
        <w:t>sostienen que</w:t>
      </w:r>
      <w:r w:rsidR="00CF1925" w:rsidRPr="0063102C">
        <w:rPr>
          <w:rFonts w:ascii="Arial Nova" w:hAnsi="Arial Nova" w:cs="Arial"/>
          <w:sz w:val="24"/>
          <w:szCs w:val="24"/>
          <w:lang w:val="es-MX"/>
        </w:rPr>
        <w:t xml:space="preserve"> la glorieta es </w:t>
      </w:r>
      <w:r w:rsidR="005D1C1E" w:rsidRPr="0063102C">
        <w:rPr>
          <w:rFonts w:ascii="Arial Nova" w:hAnsi="Arial Nova" w:cs="Arial"/>
          <w:sz w:val="24"/>
          <w:szCs w:val="24"/>
          <w:lang w:val="es-MX"/>
        </w:rPr>
        <w:t xml:space="preserve">un área de uso común y no </w:t>
      </w:r>
      <w:r w:rsidR="00CF1925" w:rsidRPr="0063102C">
        <w:rPr>
          <w:rFonts w:ascii="Arial Nova" w:hAnsi="Arial Nova" w:cs="Arial"/>
          <w:sz w:val="24"/>
          <w:szCs w:val="24"/>
          <w:lang w:val="es-MX"/>
        </w:rPr>
        <w:t>equipamiento urbano,</w:t>
      </w:r>
      <w:r w:rsidR="005D1C1E" w:rsidRPr="0063102C">
        <w:rPr>
          <w:rFonts w:ascii="Arial Nova" w:hAnsi="Arial Nova" w:cs="Arial"/>
          <w:sz w:val="24"/>
          <w:szCs w:val="24"/>
          <w:lang w:val="es-MX"/>
        </w:rPr>
        <w:t xml:space="preserve"> lo anterior en v</w:t>
      </w:r>
      <w:r w:rsidR="00CF1925" w:rsidRPr="0063102C">
        <w:rPr>
          <w:rFonts w:ascii="Arial Nova" w:hAnsi="Arial Nova" w:cs="Arial"/>
          <w:sz w:val="24"/>
          <w:szCs w:val="24"/>
          <w:lang w:val="es-MX"/>
        </w:rPr>
        <w:t>irtud del</w:t>
      </w:r>
      <w:r w:rsidR="005D1C1E" w:rsidRPr="0063102C">
        <w:rPr>
          <w:rFonts w:ascii="Arial Nova" w:hAnsi="Arial Nova" w:cs="Arial"/>
          <w:sz w:val="24"/>
          <w:szCs w:val="24"/>
          <w:lang w:val="es-MX"/>
        </w:rPr>
        <w:t xml:space="preserve"> contenido</w:t>
      </w:r>
      <w:r w:rsidR="00263C34" w:rsidRPr="0063102C">
        <w:rPr>
          <w:rFonts w:ascii="Arial Nova" w:hAnsi="Arial Nova" w:cs="Arial"/>
          <w:sz w:val="24"/>
          <w:szCs w:val="24"/>
          <w:lang w:val="es-MX"/>
        </w:rPr>
        <w:t xml:space="preserve"> d</w:t>
      </w:r>
      <w:r w:rsidR="005D1C1E" w:rsidRPr="0063102C">
        <w:rPr>
          <w:rFonts w:ascii="Arial Nova" w:hAnsi="Arial Nova" w:cs="Arial"/>
          <w:sz w:val="24"/>
          <w:szCs w:val="24"/>
          <w:lang w:val="es-MX"/>
        </w:rPr>
        <w:t xml:space="preserve">el oficio </w:t>
      </w:r>
      <w:r w:rsidR="001A5CC6" w:rsidRPr="0063102C">
        <w:rPr>
          <w:rFonts w:ascii="Arial Nova" w:hAnsi="Arial Nova" w:cs="Arial"/>
          <w:sz w:val="24"/>
          <w:szCs w:val="24"/>
          <w:lang w:val="es-MX"/>
        </w:rPr>
        <w:t xml:space="preserve">firmado por el </w:t>
      </w:r>
      <w:proofErr w:type="gramStart"/>
      <w:r w:rsidR="001A5CC6" w:rsidRPr="0063102C">
        <w:rPr>
          <w:rFonts w:ascii="Arial Nova" w:hAnsi="Arial Nova" w:cs="Arial"/>
          <w:sz w:val="24"/>
          <w:szCs w:val="24"/>
          <w:lang w:val="es-MX"/>
        </w:rPr>
        <w:t>Secretario</w:t>
      </w:r>
      <w:proofErr w:type="gramEnd"/>
      <w:r w:rsidR="001A5CC6" w:rsidRPr="0063102C">
        <w:rPr>
          <w:rFonts w:ascii="Arial Nova" w:hAnsi="Arial Nova" w:cs="Arial"/>
          <w:sz w:val="24"/>
          <w:szCs w:val="24"/>
          <w:lang w:val="es-MX"/>
        </w:rPr>
        <w:t xml:space="preserve"> del H. Ayuntamiento y dirección General de Gobierno que </w:t>
      </w:r>
      <w:r w:rsidR="00E9556E" w:rsidRPr="0063102C">
        <w:rPr>
          <w:rFonts w:ascii="Arial Nova" w:hAnsi="Arial Nova" w:cs="Arial"/>
          <w:sz w:val="24"/>
          <w:szCs w:val="24"/>
          <w:lang w:val="es-MX"/>
        </w:rPr>
        <w:t>textualmente señala</w:t>
      </w:r>
      <w:r w:rsidR="001A5CC6" w:rsidRPr="0063102C">
        <w:rPr>
          <w:rFonts w:ascii="Arial Nova" w:hAnsi="Arial Nova" w:cs="Arial"/>
          <w:sz w:val="24"/>
          <w:szCs w:val="24"/>
          <w:lang w:val="es-MX"/>
        </w:rPr>
        <w:t xml:space="preserve">: </w:t>
      </w:r>
    </w:p>
    <w:p w:rsidR="003B080A" w:rsidRPr="0063102C" w:rsidRDefault="003B080A" w:rsidP="00D20152">
      <w:pPr>
        <w:spacing w:line="360" w:lineRule="auto"/>
        <w:jc w:val="both"/>
        <w:rPr>
          <w:rFonts w:ascii="Arial Nova" w:hAnsi="Arial Nova" w:cs="Arial"/>
          <w:sz w:val="24"/>
          <w:szCs w:val="24"/>
          <w:lang w:val="es-MX"/>
        </w:rPr>
      </w:pPr>
    </w:p>
    <w:p w:rsidR="001A5CC6" w:rsidRPr="0063102C" w:rsidRDefault="001A5CC6" w:rsidP="00E9556E">
      <w:pPr>
        <w:ind w:left="1134" w:right="1028"/>
        <w:jc w:val="both"/>
        <w:rPr>
          <w:rFonts w:ascii="Arial Nova" w:hAnsi="Arial Nova" w:cs="Arial"/>
          <w:i/>
          <w:iCs/>
          <w:sz w:val="24"/>
          <w:szCs w:val="24"/>
          <w:lang w:val="es-MX"/>
        </w:rPr>
      </w:pPr>
      <w:r w:rsidRPr="0063102C">
        <w:rPr>
          <w:rFonts w:ascii="Arial Nova" w:hAnsi="Arial Nova" w:cs="Arial"/>
          <w:i/>
          <w:iCs/>
          <w:sz w:val="24"/>
          <w:szCs w:val="24"/>
          <w:lang w:val="es-MX"/>
        </w:rPr>
        <w:t>“no se otorgó ningún permiso al C. Federico Francisco Arturo Ávila Anaya</w:t>
      </w:r>
      <w:r w:rsidR="00E9556E" w:rsidRPr="0063102C">
        <w:rPr>
          <w:rFonts w:ascii="Arial Nova" w:hAnsi="Arial Nova" w:cs="Arial"/>
          <w:i/>
          <w:iCs/>
          <w:sz w:val="24"/>
          <w:szCs w:val="24"/>
          <w:lang w:val="es-MX"/>
        </w:rPr>
        <w:t xml:space="preserve"> para hacer uso de las </w:t>
      </w:r>
      <w:r w:rsidR="00E9556E" w:rsidRPr="0063102C">
        <w:rPr>
          <w:rFonts w:ascii="Arial Nova" w:hAnsi="Arial Nova" w:cs="Arial"/>
          <w:b/>
          <w:bCs/>
          <w:i/>
          <w:iCs/>
          <w:sz w:val="24"/>
          <w:szCs w:val="24"/>
          <w:lang w:val="es-MX"/>
        </w:rPr>
        <w:t>áreas comunes, vialidades o la glorieta a Benito Juárez</w:t>
      </w:r>
      <w:r w:rsidR="00E9556E" w:rsidRPr="0063102C">
        <w:rPr>
          <w:rFonts w:ascii="Arial Nova" w:hAnsi="Arial Nova" w:cs="Arial"/>
          <w:i/>
          <w:iCs/>
          <w:sz w:val="24"/>
          <w:szCs w:val="24"/>
          <w:lang w:val="es-MX"/>
        </w:rPr>
        <w:t xml:space="preserve"> en esta Ciudad”</w:t>
      </w:r>
    </w:p>
    <w:p w:rsidR="00E9556E" w:rsidRDefault="00E9556E" w:rsidP="00E9556E">
      <w:pPr>
        <w:ind w:left="1134" w:right="1028"/>
        <w:jc w:val="both"/>
        <w:rPr>
          <w:rFonts w:ascii="Arial Nova" w:hAnsi="Arial Nova" w:cs="Arial"/>
          <w:i/>
          <w:iCs/>
          <w:sz w:val="24"/>
          <w:szCs w:val="24"/>
          <w:lang w:val="es-MX"/>
        </w:rPr>
      </w:pPr>
      <w:r w:rsidRPr="0063102C">
        <w:rPr>
          <w:rFonts w:ascii="Arial Nova" w:hAnsi="Arial Nova" w:cs="Arial"/>
          <w:sz w:val="24"/>
          <w:szCs w:val="24"/>
          <w:lang w:val="es-MX"/>
        </w:rPr>
        <w:t>Resaltado es propio</w:t>
      </w:r>
      <w:r w:rsidRPr="0063102C">
        <w:rPr>
          <w:rFonts w:ascii="Arial Nova" w:hAnsi="Arial Nova" w:cs="Arial"/>
          <w:i/>
          <w:iCs/>
          <w:sz w:val="24"/>
          <w:szCs w:val="24"/>
          <w:lang w:val="es-MX"/>
        </w:rPr>
        <w:t>.</w:t>
      </w:r>
    </w:p>
    <w:p w:rsidR="003B080A" w:rsidRPr="0063102C" w:rsidRDefault="003B080A" w:rsidP="00E9556E">
      <w:pPr>
        <w:ind w:left="1134" w:right="1028"/>
        <w:jc w:val="both"/>
        <w:rPr>
          <w:rFonts w:ascii="Arial Nova" w:hAnsi="Arial Nova" w:cs="Arial"/>
          <w:i/>
          <w:iCs/>
          <w:sz w:val="24"/>
          <w:szCs w:val="24"/>
          <w:lang w:val="es-MX"/>
        </w:rPr>
      </w:pPr>
    </w:p>
    <w:p w:rsidR="00263C34" w:rsidRPr="0063102C" w:rsidRDefault="00263C34" w:rsidP="00263C34">
      <w:pPr>
        <w:ind w:right="1028"/>
        <w:jc w:val="both"/>
        <w:rPr>
          <w:rFonts w:ascii="Arial Nova" w:hAnsi="Arial Nova" w:cs="Arial"/>
          <w:i/>
          <w:iCs/>
          <w:sz w:val="24"/>
          <w:szCs w:val="24"/>
          <w:lang w:val="es-MX"/>
        </w:rPr>
      </w:pPr>
    </w:p>
    <w:p w:rsidR="0038793B" w:rsidRPr="0063102C" w:rsidRDefault="00263C34" w:rsidP="00263C34">
      <w:pPr>
        <w:spacing w:line="360" w:lineRule="auto"/>
        <w:ind w:right="1028"/>
        <w:jc w:val="both"/>
        <w:rPr>
          <w:rFonts w:ascii="Arial Nova" w:hAnsi="Arial Nova" w:cs="Arial"/>
          <w:sz w:val="24"/>
          <w:szCs w:val="24"/>
          <w:lang w:val="es-MX"/>
        </w:rPr>
      </w:pPr>
      <w:r w:rsidRPr="0063102C">
        <w:rPr>
          <w:rFonts w:ascii="Arial Nova" w:hAnsi="Arial Nova" w:cs="Arial"/>
          <w:sz w:val="24"/>
          <w:szCs w:val="24"/>
          <w:lang w:val="es-MX"/>
        </w:rPr>
        <w:t xml:space="preserve">Sin embargo, el Tribunal Electoral del Poder Judicial de la Federación en la </w:t>
      </w:r>
      <w:r w:rsidR="0038793B" w:rsidRPr="0063102C">
        <w:rPr>
          <w:rFonts w:ascii="Arial Nova" w:hAnsi="Arial Nova" w:cs="Arial"/>
          <w:sz w:val="24"/>
          <w:szCs w:val="24"/>
          <w:lang w:val="es-MX"/>
        </w:rPr>
        <w:t>jurisprudencia 35/2009</w:t>
      </w:r>
      <w:r w:rsidR="0038793B" w:rsidRPr="0063102C">
        <w:rPr>
          <w:rStyle w:val="Refdenotaalpie"/>
          <w:rFonts w:ascii="Arial Nova" w:hAnsi="Arial Nova" w:cs="Arial"/>
          <w:sz w:val="24"/>
          <w:szCs w:val="24"/>
          <w:lang w:val="es-MX"/>
        </w:rPr>
        <w:footnoteReference w:id="16"/>
      </w:r>
      <w:r w:rsidR="0038793B" w:rsidRPr="0063102C">
        <w:rPr>
          <w:rFonts w:ascii="Arial Nova" w:hAnsi="Arial Nova" w:cs="Arial"/>
          <w:sz w:val="24"/>
          <w:szCs w:val="24"/>
          <w:lang w:val="es-MX"/>
        </w:rPr>
        <w:t xml:space="preserve">, </w:t>
      </w:r>
      <w:r w:rsidRPr="0063102C">
        <w:rPr>
          <w:rFonts w:ascii="Arial Nova" w:hAnsi="Arial Nova" w:cs="Arial"/>
          <w:sz w:val="24"/>
          <w:szCs w:val="24"/>
          <w:lang w:val="es-MX"/>
        </w:rPr>
        <w:t>señala que</w:t>
      </w:r>
      <w:r w:rsidR="0038793B" w:rsidRPr="0063102C">
        <w:rPr>
          <w:rFonts w:ascii="Arial Nova" w:hAnsi="Arial Nova" w:cs="Arial"/>
          <w:sz w:val="24"/>
          <w:szCs w:val="24"/>
          <w:lang w:val="es-MX"/>
        </w:rPr>
        <w:t xml:space="preserve"> </w:t>
      </w:r>
      <w:r w:rsidRPr="0063102C">
        <w:rPr>
          <w:rFonts w:ascii="Arial Nova" w:hAnsi="Arial Nova" w:cs="Arial"/>
          <w:sz w:val="24"/>
          <w:szCs w:val="24"/>
          <w:lang w:val="es-MX"/>
        </w:rPr>
        <w:t>el</w:t>
      </w:r>
      <w:r w:rsidR="0038793B" w:rsidRPr="0063102C">
        <w:rPr>
          <w:rFonts w:ascii="Arial Nova" w:hAnsi="Arial Nova" w:cs="Arial"/>
          <w:sz w:val="24"/>
          <w:szCs w:val="24"/>
          <w:lang w:val="es-MX"/>
        </w:rPr>
        <w:t xml:space="preserve"> equipamiento urbano debe reunir las siguientes características: </w:t>
      </w:r>
    </w:p>
    <w:p w:rsidR="0038793B" w:rsidRPr="0063102C" w:rsidRDefault="0038793B" w:rsidP="0038793B">
      <w:pPr>
        <w:spacing w:line="360" w:lineRule="auto"/>
        <w:jc w:val="both"/>
        <w:rPr>
          <w:rFonts w:ascii="Arial Nova" w:hAnsi="Arial Nova" w:cs="Arial"/>
          <w:sz w:val="24"/>
          <w:szCs w:val="24"/>
          <w:lang w:val="es-MX"/>
        </w:rPr>
      </w:pPr>
    </w:p>
    <w:p w:rsidR="00091ACB" w:rsidRPr="0063102C" w:rsidRDefault="0038793B" w:rsidP="0038793B">
      <w:pPr>
        <w:pStyle w:val="Prrafodelista"/>
        <w:numPr>
          <w:ilvl w:val="0"/>
          <w:numId w:val="36"/>
        </w:numPr>
        <w:spacing w:line="360" w:lineRule="auto"/>
        <w:jc w:val="both"/>
        <w:rPr>
          <w:rFonts w:ascii="Arial Nova" w:hAnsi="Arial Nova" w:cs="Arial"/>
          <w:sz w:val="24"/>
          <w:szCs w:val="24"/>
          <w:lang w:val="es-MX"/>
        </w:rPr>
      </w:pPr>
      <w:r w:rsidRPr="0063102C">
        <w:rPr>
          <w:rFonts w:ascii="Arial Nova" w:hAnsi="Arial Nova" w:cs="Arial"/>
          <w:sz w:val="24"/>
          <w:szCs w:val="24"/>
          <w:lang w:val="es-MX"/>
        </w:rPr>
        <w:t>que se trate de bienes inmuebles, instalaciones, construcciones y mobiliario y;</w:t>
      </w:r>
    </w:p>
    <w:p w:rsidR="00091ACB" w:rsidRPr="0063102C" w:rsidRDefault="00091ACB" w:rsidP="00091ACB">
      <w:pPr>
        <w:pStyle w:val="Prrafodelista"/>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 </w:t>
      </w:r>
    </w:p>
    <w:p w:rsidR="0038793B" w:rsidRPr="0063102C" w:rsidRDefault="0038793B" w:rsidP="0038793B">
      <w:pPr>
        <w:pStyle w:val="Prrafodelista"/>
        <w:numPr>
          <w:ilvl w:val="0"/>
          <w:numId w:val="36"/>
        </w:numPr>
        <w:spacing w:line="360" w:lineRule="auto"/>
        <w:jc w:val="both"/>
        <w:rPr>
          <w:rFonts w:ascii="Arial Nova" w:hAnsi="Arial Nova" w:cs="Arial"/>
          <w:sz w:val="24"/>
          <w:szCs w:val="24"/>
          <w:lang w:val="es-MX"/>
        </w:rPr>
      </w:pPr>
      <w:r w:rsidRPr="0063102C">
        <w:rPr>
          <w:rFonts w:ascii="Arial Nova" w:hAnsi="Arial Nova" w:cs="Arial"/>
          <w:sz w:val="24"/>
          <w:szCs w:val="24"/>
          <w:lang w:val="es-MX"/>
        </w:rPr>
        <w:t>que tengan como finalidad prestar servicios urbanos en los centros de población; desarrollar actividades económicas complementarias a las de habitación y trabajo, o proporcionar servicios de bienestar social y apoyo a la actividad económica, cultural y recreativa.</w:t>
      </w:r>
    </w:p>
    <w:p w:rsidR="00946A0C" w:rsidRPr="0063102C" w:rsidRDefault="00946A0C" w:rsidP="00D20152">
      <w:pPr>
        <w:spacing w:line="360" w:lineRule="auto"/>
        <w:jc w:val="both"/>
        <w:rPr>
          <w:rFonts w:ascii="Arial Nova" w:hAnsi="Arial Nova" w:cs="Arial"/>
          <w:sz w:val="24"/>
          <w:szCs w:val="24"/>
          <w:lang w:val="es-MX"/>
        </w:rPr>
      </w:pPr>
    </w:p>
    <w:p w:rsidR="00E83D9B" w:rsidRPr="0063102C" w:rsidRDefault="00E83D9B" w:rsidP="00D20152">
      <w:pPr>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De la misma manera, </w:t>
      </w:r>
      <w:r w:rsidR="0012015F" w:rsidRPr="0063102C">
        <w:rPr>
          <w:rFonts w:ascii="Arial Nova" w:hAnsi="Arial Nova" w:cs="Arial"/>
          <w:sz w:val="24"/>
          <w:szCs w:val="24"/>
          <w:lang w:val="es-MX"/>
        </w:rPr>
        <w:t>la Sala Regional Especializada SRE-PSL-0066-2018</w:t>
      </w:r>
      <w:r w:rsidR="0012015F" w:rsidRPr="0063102C">
        <w:rPr>
          <w:rStyle w:val="Refdenotaalpie"/>
          <w:rFonts w:ascii="Arial Nova" w:hAnsi="Arial Nova" w:cs="Arial"/>
          <w:sz w:val="24"/>
          <w:szCs w:val="24"/>
          <w:lang w:val="es-MX"/>
        </w:rPr>
        <w:footnoteReference w:id="17"/>
      </w:r>
      <w:r w:rsidR="0012015F" w:rsidRPr="0063102C">
        <w:rPr>
          <w:rFonts w:ascii="Arial Nova" w:hAnsi="Arial Nova" w:cs="Arial"/>
          <w:sz w:val="24"/>
          <w:szCs w:val="24"/>
          <w:lang w:val="es-MX"/>
        </w:rPr>
        <w:t>,  indica que las “glorietas” son construcciones viales que permite</w:t>
      </w:r>
      <w:r w:rsidR="005B560E" w:rsidRPr="0063102C">
        <w:rPr>
          <w:rFonts w:ascii="Arial Nova" w:hAnsi="Arial Nova" w:cs="Arial"/>
          <w:sz w:val="24"/>
          <w:szCs w:val="24"/>
          <w:lang w:val="es-MX"/>
        </w:rPr>
        <w:t>n</w:t>
      </w:r>
      <w:r w:rsidR="0012015F" w:rsidRPr="0063102C">
        <w:rPr>
          <w:rFonts w:ascii="Arial Nova" w:hAnsi="Arial Nova" w:cs="Arial"/>
          <w:sz w:val="24"/>
          <w:szCs w:val="24"/>
          <w:lang w:val="es-MX"/>
        </w:rPr>
        <w:t xml:space="preserve"> el cruce de distintos caminos; s</w:t>
      </w:r>
      <w:r w:rsidR="005B560E" w:rsidRPr="0063102C">
        <w:rPr>
          <w:rFonts w:ascii="Arial Nova" w:hAnsi="Arial Nova" w:cs="Arial"/>
          <w:sz w:val="24"/>
          <w:szCs w:val="24"/>
          <w:lang w:val="es-MX"/>
        </w:rPr>
        <w:t>irven para reducir la velocidad</w:t>
      </w:r>
      <w:r w:rsidR="0012015F" w:rsidRPr="0063102C">
        <w:rPr>
          <w:rFonts w:ascii="Arial Nova" w:hAnsi="Arial Nova" w:cs="Arial"/>
          <w:sz w:val="24"/>
          <w:szCs w:val="24"/>
          <w:lang w:val="es-MX"/>
        </w:rPr>
        <w:t xml:space="preserve"> y</w:t>
      </w:r>
      <w:r w:rsidR="005B560E" w:rsidRPr="0063102C">
        <w:rPr>
          <w:rFonts w:ascii="Arial Nova" w:hAnsi="Arial Nova" w:cs="Arial"/>
          <w:sz w:val="24"/>
          <w:szCs w:val="24"/>
          <w:lang w:val="es-MX"/>
        </w:rPr>
        <w:t>,</w:t>
      </w:r>
      <w:r w:rsidR="0012015F" w:rsidRPr="0063102C">
        <w:rPr>
          <w:rFonts w:ascii="Arial Nova" w:hAnsi="Arial Nova" w:cs="Arial"/>
          <w:sz w:val="24"/>
          <w:szCs w:val="24"/>
          <w:lang w:val="es-MX"/>
        </w:rPr>
        <w:t xml:space="preserve"> así mismo</w:t>
      </w:r>
      <w:r w:rsidR="005B560E" w:rsidRPr="0063102C">
        <w:rPr>
          <w:rFonts w:ascii="Arial Nova" w:hAnsi="Arial Nova" w:cs="Arial"/>
          <w:sz w:val="24"/>
          <w:szCs w:val="24"/>
          <w:lang w:val="es-MX"/>
        </w:rPr>
        <w:t xml:space="preserve">, </w:t>
      </w:r>
      <w:r w:rsidR="0012015F" w:rsidRPr="0063102C">
        <w:rPr>
          <w:rFonts w:ascii="Arial Nova" w:hAnsi="Arial Nova" w:cs="Arial"/>
          <w:sz w:val="24"/>
          <w:szCs w:val="24"/>
          <w:lang w:val="es-MX"/>
        </w:rPr>
        <w:t>evitar que se produzcan accidentes.</w:t>
      </w:r>
    </w:p>
    <w:p w:rsidR="00711CF9" w:rsidRPr="0063102C" w:rsidRDefault="00711CF9" w:rsidP="00711CF9">
      <w:pPr>
        <w:spacing w:line="360" w:lineRule="auto"/>
        <w:jc w:val="both"/>
        <w:rPr>
          <w:rFonts w:ascii="Arial Nova" w:hAnsi="Arial Nova" w:cs="Arial"/>
          <w:sz w:val="24"/>
          <w:szCs w:val="24"/>
          <w:lang w:val="es-MX"/>
        </w:rPr>
      </w:pPr>
    </w:p>
    <w:p w:rsidR="00711CF9" w:rsidRPr="0063102C" w:rsidRDefault="00711CF9" w:rsidP="00711CF9">
      <w:pPr>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Es oportuno señalar que el artículo 163, fracción II, expresamente prohíbe la colocación de propaganda electoral en equipamiento urbano, que, de conformidad con el artículo 3°, fracción XVII, de la Ley General de Asentamientos Humanos, se define como: </w:t>
      </w:r>
    </w:p>
    <w:p w:rsidR="00711CF9" w:rsidRPr="0063102C" w:rsidRDefault="00711CF9" w:rsidP="00711CF9">
      <w:pPr>
        <w:spacing w:line="360" w:lineRule="auto"/>
        <w:jc w:val="both"/>
        <w:rPr>
          <w:rFonts w:ascii="Arial Nova" w:hAnsi="Arial Nova" w:cs="Arial"/>
          <w:i/>
          <w:iCs/>
          <w:sz w:val="24"/>
          <w:szCs w:val="24"/>
          <w:lang w:val="es-MX"/>
        </w:rPr>
      </w:pPr>
    </w:p>
    <w:p w:rsidR="00711CF9" w:rsidRPr="0063102C" w:rsidRDefault="00711CF9" w:rsidP="00711CF9">
      <w:pPr>
        <w:ind w:left="1134" w:right="1028"/>
        <w:jc w:val="both"/>
        <w:rPr>
          <w:rFonts w:ascii="Arial Nova" w:hAnsi="Arial Nova" w:cs="Arial"/>
          <w:i/>
          <w:iCs/>
          <w:sz w:val="24"/>
          <w:szCs w:val="24"/>
          <w:lang w:val="es-MX"/>
        </w:rPr>
      </w:pPr>
      <w:r w:rsidRPr="0063102C">
        <w:rPr>
          <w:rFonts w:ascii="Arial Nova" w:hAnsi="Arial Nova" w:cs="Arial"/>
          <w:i/>
          <w:iCs/>
          <w:sz w:val="24"/>
          <w:szCs w:val="24"/>
          <w:lang w:val="es-MX"/>
        </w:rPr>
        <w:t>“…el conjunto de inmuebles, instalaciones, construcciones y mobiliario utilizado para prestar a la población los servicios urbanos y desarrollar las actividades económicas sociales, culturales, deportivas, educativas, de traslado y de abasto”.</w:t>
      </w:r>
    </w:p>
    <w:p w:rsidR="00711CF9" w:rsidRPr="0063102C" w:rsidRDefault="00711CF9" w:rsidP="00711CF9">
      <w:pPr>
        <w:spacing w:line="360" w:lineRule="auto"/>
        <w:jc w:val="both"/>
        <w:rPr>
          <w:rFonts w:ascii="Arial Nova" w:hAnsi="Arial Nova" w:cs="Arial"/>
          <w:sz w:val="32"/>
          <w:szCs w:val="32"/>
          <w:lang w:val="es-MX"/>
        </w:rPr>
      </w:pPr>
    </w:p>
    <w:p w:rsidR="00711CF9" w:rsidRPr="0063102C" w:rsidRDefault="00711CF9" w:rsidP="00711CF9">
      <w:pPr>
        <w:spacing w:line="360" w:lineRule="auto"/>
        <w:jc w:val="both"/>
        <w:rPr>
          <w:rFonts w:ascii="Arial Nova" w:hAnsi="Arial Nova" w:cs="Arial"/>
          <w:sz w:val="24"/>
          <w:szCs w:val="24"/>
          <w:lang w:val="es-MX"/>
        </w:rPr>
      </w:pPr>
      <w:r w:rsidRPr="0063102C">
        <w:rPr>
          <w:rFonts w:ascii="Arial Nova" w:hAnsi="Arial Nova" w:cs="Arial"/>
          <w:sz w:val="24"/>
          <w:szCs w:val="24"/>
          <w:lang w:val="es-MX"/>
        </w:rPr>
        <w:lastRenderedPageBreak/>
        <w:t>Asimismo, el Código de Ordenamiento Territorial, Desarrollo Urbano y Vivienda para el Estado de Aguascalientes</w:t>
      </w:r>
      <w:r w:rsidRPr="0063102C">
        <w:rPr>
          <w:rStyle w:val="Refdenotaalpie"/>
          <w:rFonts w:ascii="Arial Nova" w:hAnsi="Arial Nova" w:cs="Arial"/>
          <w:sz w:val="24"/>
          <w:szCs w:val="24"/>
          <w:lang w:val="es-MX"/>
        </w:rPr>
        <w:footnoteReference w:id="18"/>
      </w:r>
      <w:r w:rsidRPr="0063102C">
        <w:rPr>
          <w:rFonts w:ascii="Arial Nova" w:hAnsi="Arial Nova" w:cs="Arial"/>
          <w:sz w:val="24"/>
          <w:szCs w:val="24"/>
          <w:lang w:val="es-MX"/>
        </w:rPr>
        <w:t xml:space="preserve">, en su artículo 241, fracción VI describe la prohibición de fijar o colocar anuncios en el piso o pavimento de las calles, avenidas o calzadas siempre y cuando no obstruya el libre tránsito, así como, en los camellones y </w:t>
      </w:r>
      <w:r w:rsidRPr="0063102C">
        <w:rPr>
          <w:rFonts w:ascii="Arial Nova" w:hAnsi="Arial Nova" w:cs="Arial"/>
          <w:b/>
          <w:bCs/>
          <w:sz w:val="24"/>
          <w:szCs w:val="24"/>
          <w:lang w:val="es-MX"/>
        </w:rPr>
        <w:t>glorietas</w:t>
      </w:r>
      <w:r w:rsidRPr="0063102C">
        <w:rPr>
          <w:rFonts w:ascii="Arial Nova" w:hAnsi="Arial Nova" w:cs="Arial"/>
          <w:sz w:val="24"/>
          <w:szCs w:val="24"/>
          <w:lang w:val="es-MX"/>
        </w:rPr>
        <w:t>, en los edificios y monumentos públicos y su contorno, así como en árboles.</w:t>
      </w:r>
    </w:p>
    <w:p w:rsidR="00946A0C" w:rsidRPr="0063102C" w:rsidRDefault="00946A0C" w:rsidP="00946A0C">
      <w:pPr>
        <w:spacing w:line="360" w:lineRule="auto"/>
        <w:jc w:val="both"/>
        <w:rPr>
          <w:rFonts w:ascii="Arial Nova" w:hAnsi="Arial Nova" w:cs="Arial"/>
          <w:sz w:val="24"/>
          <w:szCs w:val="24"/>
          <w:lang w:val="es-MX"/>
        </w:rPr>
      </w:pPr>
    </w:p>
    <w:p w:rsidR="00261ED8" w:rsidRPr="0063102C" w:rsidRDefault="00261ED8" w:rsidP="001403DB">
      <w:pPr>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Por lo tanto, las glorietas </w:t>
      </w:r>
      <w:r w:rsidR="00256126" w:rsidRPr="0063102C">
        <w:rPr>
          <w:rFonts w:ascii="Arial Nova" w:hAnsi="Arial Nova" w:cs="Arial"/>
          <w:sz w:val="24"/>
          <w:szCs w:val="24"/>
          <w:lang w:val="es-MX"/>
        </w:rPr>
        <w:t xml:space="preserve">son consideradas como construcciones viales que forman parte del equipamiento urbano </w:t>
      </w:r>
      <w:proofErr w:type="gramStart"/>
      <w:r w:rsidR="00256126" w:rsidRPr="0063102C">
        <w:rPr>
          <w:rFonts w:ascii="Arial Nova" w:hAnsi="Arial Nova" w:cs="Arial"/>
          <w:sz w:val="24"/>
          <w:szCs w:val="24"/>
          <w:lang w:val="es-MX"/>
        </w:rPr>
        <w:t>y</w:t>
      </w:r>
      <w:proofErr w:type="gramEnd"/>
      <w:r w:rsidR="00256126" w:rsidRPr="0063102C">
        <w:rPr>
          <w:rFonts w:ascii="Arial Nova" w:hAnsi="Arial Nova" w:cs="Arial"/>
          <w:sz w:val="24"/>
          <w:szCs w:val="24"/>
          <w:lang w:val="es-MX"/>
        </w:rPr>
        <w:t xml:space="preserve"> por ende, son un lugar prohibido para la colocación de propaganda electoral.</w:t>
      </w:r>
    </w:p>
    <w:p w:rsidR="00256126" w:rsidRPr="0063102C" w:rsidRDefault="00256126" w:rsidP="001403DB">
      <w:pPr>
        <w:spacing w:line="360" w:lineRule="auto"/>
        <w:jc w:val="both"/>
        <w:rPr>
          <w:rFonts w:ascii="Arial Nova" w:hAnsi="Arial Nova" w:cs="Arial"/>
          <w:sz w:val="24"/>
          <w:szCs w:val="24"/>
          <w:lang w:val="es-MX"/>
        </w:rPr>
      </w:pPr>
    </w:p>
    <w:p w:rsidR="001403DB" w:rsidRPr="0063102C" w:rsidRDefault="0067664E" w:rsidP="001403DB">
      <w:pPr>
        <w:spacing w:line="360" w:lineRule="auto"/>
        <w:jc w:val="both"/>
        <w:rPr>
          <w:rFonts w:ascii="Arial Nova" w:hAnsi="Arial Nova" w:cs="Arial"/>
          <w:sz w:val="24"/>
          <w:szCs w:val="24"/>
          <w:lang w:val="es-MX"/>
        </w:rPr>
      </w:pPr>
      <w:r w:rsidRPr="0063102C">
        <w:rPr>
          <w:rFonts w:ascii="Arial Nova" w:hAnsi="Arial Nova" w:cs="Arial"/>
          <w:sz w:val="24"/>
          <w:szCs w:val="24"/>
          <w:lang w:val="es-MX"/>
        </w:rPr>
        <w:t>Así</w:t>
      </w:r>
      <w:r w:rsidR="001403DB" w:rsidRPr="0063102C">
        <w:rPr>
          <w:rFonts w:ascii="Arial Nova" w:hAnsi="Arial Nova" w:cs="Arial"/>
          <w:sz w:val="24"/>
          <w:szCs w:val="24"/>
          <w:lang w:val="es-MX"/>
        </w:rPr>
        <w:t>, el denunciante ofreció como medio de prueba la certificación de la Oficialía electoral IEE/OE/063/2019, con valor probatorio pleno por la propia naturaleza de la documental pública</w:t>
      </w:r>
      <w:r w:rsidR="004409D5" w:rsidRPr="0063102C">
        <w:rPr>
          <w:rFonts w:ascii="Arial Nova" w:hAnsi="Arial Nova" w:cs="Arial"/>
          <w:sz w:val="24"/>
          <w:szCs w:val="24"/>
          <w:lang w:val="es-MX"/>
        </w:rPr>
        <w:t xml:space="preserve">, en la que </w:t>
      </w:r>
      <w:r w:rsidR="001403DB" w:rsidRPr="0063102C">
        <w:rPr>
          <w:rFonts w:ascii="Arial Nova" w:hAnsi="Arial Nova" w:cs="Arial"/>
          <w:sz w:val="24"/>
          <w:szCs w:val="24"/>
          <w:lang w:val="es-MX"/>
        </w:rPr>
        <w:t>el Funcionario Electoral señala</w:t>
      </w:r>
      <w:r w:rsidR="00BF5870" w:rsidRPr="0063102C">
        <w:rPr>
          <w:rFonts w:ascii="Arial Nova" w:hAnsi="Arial Nova" w:cs="Arial"/>
          <w:sz w:val="24"/>
          <w:szCs w:val="24"/>
          <w:lang w:val="es-MX"/>
        </w:rPr>
        <w:t xml:space="preserve"> la hora y ubicación de los hechos denunciados y que fueron certificados a petición del actor</w:t>
      </w:r>
      <w:r w:rsidR="001403DB" w:rsidRPr="0063102C">
        <w:rPr>
          <w:rFonts w:ascii="Arial Nova" w:hAnsi="Arial Nova" w:cs="Arial"/>
          <w:sz w:val="24"/>
          <w:szCs w:val="24"/>
          <w:lang w:val="es-MX"/>
        </w:rPr>
        <w:t xml:space="preserve">: </w:t>
      </w:r>
    </w:p>
    <w:p w:rsidR="001403DB" w:rsidRPr="0063102C" w:rsidRDefault="001403DB" w:rsidP="001403DB">
      <w:pPr>
        <w:spacing w:line="360" w:lineRule="auto"/>
        <w:jc w:val="both"/>
        <w:rPr>
          <w:rFonts w:ascii="Arial Nova" w:hAnsi="Arial Nova" w:cs="Arial"/>
          <w:sz w:val="24"/>
          <w:szCs w:val="24"/>
          <w:lang w:val="es-MX"/>
        </w:rPr>
      </w:pPr>
    </w:p>
    <w:p w:rsidR="001403DB" w:rsidRPr="0063102C" w:rsidRDefault="001403DB" w:rsidP="001D0657">
      <w:pPr>
        <w:ind w:left="1134" w:right="1028"/>
        <w:jc w:val="both"/>
        <w:rPr>
          <w:rFonts w:ascii="Arial Nova" w:hAnsi="Arial Nova" w:cs="Arial"/>
          <w:i/>
          <w:iCs/>
          <w:sz w:val="24"/>
          <w:szCs w:val="24"/>
          <w:lang w:val="es-MX"/>
        </w:rPr>
      </w:pPr>
      <w:r w:rsidRPr="0063102C">
        <w:rPr>
          <w:rFonts w:ascii="Arial Nova" w:hAnsi="Arial Nova" w:cs="Arial"/>
          <w:i/>
          <w:iCs/>
          <w:sz w:val="24"/>
          <w:szCs w:val="24"/>
          <w:lang w:val="es-MX"/>
        </w:rPr>
        <w:t>Siendo las veinte horas con dieciséis minutos del día veinte de mayo de dos mil diecinueve, me constituí en el domicilio señalado por el peticionario…</w:t>
      </w:r>
    </w:p>
    <w:p w:rsidR="003A6DBD" w:rsidRPr="0063102C" w:rsidRDefault="003A6DBD" w:rsidP="001D0657">
      <w:pPr>
        <w:ind w:left="1134" w:right="1028"/>
        <w:jc w:val="both"/>
        <w:rPr>
          <w:rFonts w:ascii="Arial Nova" w:hAnsi="Arial Nova" w:cs="Arial"/>
          <w:i/>
          <w:iCs/>
          <w:sz w:val="24"/>
          <w:szCs w:val="24"/>
          <w:lang w:val="es-MX"/>
        </w:rPr>
      </w:pPr>
    </w:p>
    <w:p w:rsidR="001403DB" w:rsidRPr="0063102C" w:rsidRDefault="001403DB" w:rsidP="001D0657">
      <w:pPr>
        <w:ind w:left="1134" w:right="1028"/>
        <w:jc w:val="both"/>
        <w:rPr>
          <w:rFonts w:ascii="Arial Nova" w:hAnsi="Arial Nova" w:cs="Arial"/>
          <w:i/>
          <w:iCs/>
          <w:sz w:val="24"/>
          <w:szCs w:val="24"/>
          <w:lang w:val="es-MX"/>
        </w:rPr>
      </w:pPr>
      <w:r w:rsidRPr="0063102C">
        <w:rPr>
          <w:rFonts w:ascii="Arial Nova" w:hAnsi="Arial Nova" w:cs="Arial"/>
          <w:i/>
          <w:iCs/>
          <w:sz w:val="24"/>
          <w:szCs w:val="24"/>
          <w:lang w:val="es-MX"/>
        </w:rPr>
        <w:t>… en donde se ubica una glorieta de distribución vial que tiene un monumento dedicado a Benito Juárez García…</w:t>
      </w:r>
    </w:p>
    <w:p w:rsidR="00D20152" w:rsidRPr="0063102C" w:rsidRDefault="00D20152" w:rsidP="00D20152">
      <w:pPr>
        <w:pStyle w:val="Prrafodelista"/>
        <w:spacing w:line="360" w:lineRule="auto"/>
        <w:ind w:left="0"/>
        <w:jc w:val="both"/>
        <w:rPr>
          <w:rFonts w:ascii="Arial Nova" w:hAnsi="Arial Nova" w:cs="Arial"/>
          <w:sz w:val="24"/>
          <w:szCs w:val="24"/>
          <w:lang w:val="es-MX"/>
        </w:rPr>
      </w:pPr>
    </w:p>
    <w:p w:rsidR="00D65724" w:rsidRPr="0063102C" w:rsidRDefault="00CC75B8" w:rsidP="003C2F9A">
      <w:pPr>
        <w:spacing w:line="360" w:lineRule="auto"/>
        <w:jc w:val="both"/>
        <w:rPr>
          <w:rFonts w:ascii="Arial Nova" w:hAnsi="Arial Nova" w:cs="Arial"/>
          <w:sz w:val="24"/>
          <w:szCs w:val="24"/>
          <w:lang w:val="es-MX"/>
        </w:rPr>
      </w:pPr>
      <w:r w:rsidRPr="0063102C">
        <w:rPr>
          <w:rFonts w:ascii="Arial Nova" w:hAnsi="Arial Nova" w:cs="Arial"/>
          <w:sz w:val="24"/>
          <w:szCs w:val="24"/>
          <w:lang w:val="es-MX"/>
        </w:rPr>
        <w:t>Luego entonces, c</w:t>
      </w:r>
      <w:r w:rsidR="00D65724" w:rsidRPr="0063102C">
        <w:rPr>
          <w:rFonts w:ascii="Arial Nova" w:hAnsi="Arial Nova" w:cs="Arial"/>
          <w:sz w:val="24"/>
          <w:szCs w:val="24"/>
          <w:lang w:val="es-MX"/>
        </w:rPr>
        <w:t xml:space="preserve">ontinuando con </w:t>
      </w:r>
      <w:r w:rsidRPr="0063102C">
        <w:rPr>
          <w:rFonts w:ascii="Arial Nova" w:hAnsi="Arial Nova" w:cs="Arial"/>
          <w:sz w:val="24"/>
          <w:szCs w:val="24"/>
          <w:lang w:val="es-MX"/>
        </w:rPr>
        <w:t>la</w:t>
      </w:r>
      <w:r w:rsidR="00D65724" w:rsidRPr="0063102C">
        <w:rPr>
          <w:rFonts w:ascii="Arial Nova" w:hAnsi="Arial Nova" w:cs="Arial"/>
          <w:sz w:val="24"/>
          <w:szCs w:val="24"/>
          <w:lang w:val="es-MX"/>
        </w:rPr>
        <w:t xml:space="preserve"> narrativa, se lee</w:t>
      </w:r>
      <w:r w:rsidR="003626FC" w:rsidRPr="0063102C">
        <w:rPr>
          <w:rFonts w:ascii="Arial Nova" w:hAnsi="Arial Nova" w:cs="Arial"/>
          <w:sz w:val="24"/>
          <w:szCs w:val="24"/>
          <w:lang w:val="es-MX"/>
        </w:rPr>
        <w:t xml:space="preserve"> lo siguiente, acompañando de una imagen que se inserta</w:t>
      </w:r>
      <w:r w:rsidR="00D65724" w:rsidRPr="0063102C">
        <w:rPr>
          <w:rFonts w:ascii="Arial Nova" w:hAnsi="Arial Nova" w:cs="Arial"/>
          <w:sz w:val="24"/>
          <w:szCs w:val="24"/>
          <w:lang w:val="es-MX"/>
        </w:rPr>
        <w:t xml:space="preserve">: </w:t>
      </w:r>
    </w:p>
    <w:p w:rsidR="00D65724" w:rsidRPr="0063102C" w:rsidRDefault="00D65724" w:rsidP="00D20152">
      <w:pPr>
        <w:pStyle w:val="Prrafodelista"/>
        <w:spacing w:line="360" w:lineRule="auto"/>
        <w:ind w:left="0"/>
        <w:jc w:val="both"/>
        <w:rPr>
          <w:rFonts w:ascii="Arial Nova" w:hAnsi="Arial Nova" w:cs="Arial"/>
          <w:sz w:val="24"/>
          <w:szCs w:val="24"/>
          <w:lang w:val="es-MX"/>
        </w:rPr>
      </w:pPr>
    </w:p>
    <w:p w:rsidR="004E226C" w:rsidRPr="0063102C" w:rsidRDefault="00647108" w:rsidP="001D0657">
      <w:pPr>
        <w:pStyle w:val="Prrafodelista"/>
        <w:ind w:left="1134" w:right="1028"/>
        <w:jc w:val="both"/>
        <w:rPr>
          <w:rFonts w:ascii="Arial Nova" w:hAnsi="Arial Nova" w:cs="Arial"/>
          <w:i/>
          <w:iCs/>
          <w:sz w:val="24"/>
          <w:szCs w:val="24"/>
          <w:lang w:val="es-MX"/>
        </w:rPr>
      </w:pPr>
      <w:r w:rsidRPr="0063102C">
        <w:rPr>
          <w:rFonts w:ascii="Arial Nova" w:hAnsi="Arial Nova" w:cs="Arial"/>
          <w:sz w:val="24"/>
          <w:szCs w:val="24"/>
          <w:lang w:val="es-MX"/>
        </w:rPr>
        <w:t>“</w:t>
      </w:r>
      <w:r w:rsidR="004E226C" w:rsidRPr="0063102C">
        <w:rPr>
          <w:rFonts w:ascii="Arial Nova" w:hAnsi="Arial Nova" w:cs="Arial"/>
          <w:i/>
          <w:iCs/>
          <w:sz w:val="24"/>
          <w:szCs w:val="24"/>
          <w:lang w:val="es-MX"/>
        </w:rPr>
        <w:t xml:space="preserve">Percibí la existencia de algunas personas que se encontraban al interior de dicha glorieta, y a una en particular justo a los pies del monumento mencionado realizando actividades de animación hacia los automovilistas y transeúntes que pasaban por el lugar mencionado. Esta persona era un masculino que vestía camisa blanca, pantalón de mezclilla </w:t>
      </w:r>
      <w:r w:rsidR="0091066E" w:rsidRPr="0063102C">
        <w:rPr>
          <w:rFonts w:ascii="Arial Nova" w:hAnsi="Arial Nova" w:cs="Arial"/>
          <w:i/>
          <w:iCs/>
          <w:sz w:val="24"/>
          <w:szCs w:val="24"/>
          <w:lang w:val="es-MX"/>
        </w:rPr>
        <w:t>azul, cachucha color guinda, y portaba en la mano izquierda una bandera publicitaria tipo vela, en el que en su contenido se observó que estaba en base color blanco; en la parte superior de la bandera mostraba la imagen del rosto de una persona del género masculino, de cabello negro y barba de candado. Al pie de esta imagen se observó la palabra MORENA en letras color guinda y en mayúsculas. En la parte inferior del texto ya mencionado</w:t>
      </w:r>
      <w:r w:rsidRPr="0063102C">
        <w:rPr>
          <w:rFonts w:ascii="Arial Nova" w:hAnsi="Arial Nova" w:cs="Arial"/>
          <w:i/>
          <w:iCs/>
          <w:sz w:val="24"/>
          <w:szCs w:val="24"/>
          <w:lang w:val="es-MX"/>
        </w:rPr>
        <w:t>, de manera vertical y centrada, se observaron unas letras en el sentido de abajo hacia arriba, en las que se aprecia el texto “# Arturo Ávila” en color negro, y “</w:t>
      </w:r>
      <w:proofErr w:type="gramStart"/>
      <w:r w:rsidRPr="0063102C">
        <w:rPr>
          <w:rFonts w:ascii="Arial Nova" w:hAnsi="Arial Nova" w:cs="Arial"/>
          <w:i/>
          <w:iCs/>
          <w:sz w:val="24"/>
          <w:szCs w:val="24"/>
          <w:lang w:val="es-MX"/>
        </w:rPr>
        <w:t>Presidente</w:t>
      </w:r>
      <w:proofErr w:type="gramEnd"/>
      <w:r w:rsidRPr="0063102C">
        <w:rPr>
          <w:rFonts w:ascii="Arial Nova" w:hAnsi="Arial Nova" w:cs="Arial"/>
          <w:i/>
          <w:iCs/>
          <w:sz w:val="24"/>
          <w:szCs w:val="24"/>
          <w:lang w:val="es-MX"/>
        </w:rPr>
        <w:t>” en color guinda.”</w:t>
      </w:r>
    </w:p>
    <w:p w:rsidR="0073248D" w:rsidRPr="0063102C" w:rsidRDefault="0073248D" w:rsidP="001D0657">
      <w:pPr>
        <w:pStyle w:val="Prrafodelista"/>
        <w:ind w:left="1134" w:right="1028"/>
        <w:jc w:val="both"/>
        <w:rPr>
          <w:rFonts w:ascii="Arial Nova" w:hAnsi="Arial Nova" w:cs="Arial"/>
          <w:i/>
          <w:iCs/>
          <w:sz w:val="24"/>
          <w:szCs w:val="24"/>
          <w:lang w:val="es-MX"/>
        </w:rPr>
      </w:pPr>
    </w:p>
    <w:p w:rsidR="00D65724" w:rsidRPr="0063102C" w:rsidRDefault="00790F9D" w:rsidP="00790F9D">
      <w:pPr>
        <w:pStyle w:val="Prrafodelista"/>
        <w:spacing w:line="360" w:lineRule="auto"/>
        <w:ind w:left="0"/>
        <w:jc w:val="center"/>
        <w:rPr>
          <w:rFonts w:ascii="Arial Nova" w:hAnsi="Arial Nova" w:cs="Arial"/>
          <w:sz w:val="24"/>
          <w:szCs w:val="24"/>
          <w:lang w:val="es-MX"/>
        </w:rPr>
      </w:pPr>
      <w:r w:rsidRPr="0063102C">
        <w:rPr>
          <w:noProof/>
        </w:rPr>
        <w:lastRenderedPageBreak/>
        <w:drawing>
          <wp:inline distT="0" distB="0" distL="0" distR="0" wp14:anchorId="14E46894" wp14:editId="087891AD">
            <wp:extent cx="1960440" cy="306705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20192" cy="3160530"/>
                    </a:xfrm>
                    <a:prstGeom prst="rect">
                      <a:avLst/>
                    </a:prstGeom>
                  </pic:spPr>
                </pic:pic>
              </a:graphicData>
            </a:graphic>
          </wp:inline>
        </w:drawing>
      </w:r>
    </w:p>
    <w:p w:rsidR="00790F9D" w:rsidRPr="0063102C" w:rsidRDefault="00790F9D" w:rsidP="00790F9D">
      <w:pPr>
        <w:pStyle w:val="Prrafodelista"/>
        <w:spacing w:line="360" w:lineRule="auto"/>
        <w:ind w:left="0"/>
        <w:jc w:val="center"/>
        <w:rPr>
          <w:rFonts w:ascii="Arial Nova" w:hAnsi="Arial Nova" w:cs="Arial"/>
          <w:sz w:val="24"/>
          <w:szCs w:val="24"/>
          <w:lang w:val="es-MX"/>
        </w:rPr>
      </w:pPr>
    </w:p>
    <w:p w:rsidR="00CD1AB9" w:rsidRPr="0063102C" w:rsidRDefault="00425CE8" w:rsidP="00CD1AB9">
      <w:pPr>
        <w:spacing w:line="360" w:lineRule="auto"/>
        <w:jc w:val="both"/>
        <w:rPr>
          <w:rFonts w:ascii="Arial Nova" w:hAnsi="Arial Nova" w:cs="Arial"/>
          <w:sz w:val="24"/>
          <w:szCs w:val="24"/>
          <w:lang w:val="es-MX"/>
        </w:rPr>
      </w:pPr>
      <w:r w:rsidRPr="0063102C">
        <w:rPr>
          <w:rFonts w:ascii="Arial Nova" w:hAnsi="Arial Nova" w:cs="Arial"/>
          <w:sz w:val="24"/>
          <w:szCs w:val="24"/>
          <w:lang w:val="es-MX"/>
        </w:rPr>
        <w:t>En ese sentido</w:t>
      </w:r>
      <w:r w:rsidR="00CD1AB9" w:rsidRPr="0063102C">
        <w:rPr>
          <w:rFonts w:ascii="Arial Nova" w:hAnsi="Arial Nova" w:cs="Arial"/>
          <w:sz w:val="24"/>
          <w:szCs w:val="24"/>
          <w:lang w:val="es-MX"/>
        </w:rPr>
        <w:t>, la razón de restringir la posibilidad de colocar o fijar</w:t>
      </w:r>
      <w:r w:rsidR="001973E0" w:rsidRPr="0063102C">
        <w:rPr>
          <w:rStyle w:val="Refdenotaalpie"/>
          <w:rFonts w:ascii="Arial Nova" w:hAnsi="Arial Nova" w:cs="Arial"/>
          <w:sz w:val="24"/>
          <w:szCs w:val="24"/>
          <w:lang w:val="es-MX"/>
        </w:rPr>
        <w:footnoteReference w:id="19"/>
      </w:r>
      <w:r w:rsidR="001973E0" w:rsidRPr="0063102C">
        <w:rPr>
          <w:rFonts w:ascii="Arial Nova" w:hAnsi="Arial Nova" w:cs="Arial"/>
          <w:sz w:val="24"/>
          <w:szCs w:val="24"/>
          <w:lang w:val="es-MX"/>
        </w:rPr>
        <w:t>,</w:t>
      </w:r>
      <w:r w:rsidR="00CD1AB9" w:rsidRPr="0063102C">
        <w:rPr>
          <w:rFonts w:ascii="Arial Nova" w:hAnsi="Arial Nova" w:cs="Arial"/>
          <w:sz w:val="24"/>
          <w:szCs w:val="24"/>
          <w:lang w:val="es-MX"/>
        </w:rPr>
        <w:t xml:space="preserve"> propaganda electoral en los elementos del equipamiento urbano, consiste en evitar que los instrumentos que conforman esos diversos sistemas o conjuntos de actividades públicas y servicios se utilicen para fines distintos a los que están destinados, así como que con la propaganda respectiva no se alteren sus características al grado que dañen su utilidad o constituyan elementos de riesgo para los ciudadanos, ni se atente en contra los elementos naturales y ecológicos </w:t>
      </w:r>
      <w:r w:rsidR="00516E83" w:rsidRPr="0063102C">
        <w:rPr>
          <w:rFonts w:ascii="Arial Nova" w:hAnsi="Arial Nova" w:cs="Arial"/>
          <w:sz w:val="24"/>
          <w:szCs w:val="24"/>
          <w:lang w:val="es-MX"/>
        </w:rPr>
        <w:t>propios del equipamiento</w:t>
      </w:r>
      <w:r w:rsidR="00E24D13" w:rsidRPr="0063102C">
        <w:rPr>
          <w:rFonts w:ascii="Arial Nova" w:hAnsi="Arial Nova" w:cs="Arial"/>
          <w:sz w:val="24"/>
          <w:szCs w:val="24"/>
          <w:lang w:val="es-MX"/>
        </w:rPr>
        <w:t>.</w:t>
      </w:r>
      <w:r w:rsidR="00E24D13" w:rsidRPr="0063102C">
        <w:rPr>
          <w:rStyle w:val="Refdenotaalpie"/>
          <w:rFonts w:ascii="Arial Nova" w:hAnsi="Arial Nova" w:cs="Arial"/>
          <w:sz w:val="24"/>
          <w:szCs w:val="24"/>
          <w:lang w:val="es-MX"/>
        </w:rPr>
        <w:footnoteReference w:id="20"/>
      </w:r>
    </w:p>
    <w:p w:rsidR="00CD1AB9" w:rsidRPr="0063102C" w:rsidRDefault="00CD1AB9" w:rsidP="00CD1AB9">
      <w:pPr>
        <w:pStyle w:val="Prrafodelista"/>
        <w:spacing w:line="360" w:lineRule="auto"/>
        <w:jc w:val="both"/>
        <w:rPr>
          <w:rFonts w:ascii="Arial Nova" w:hAnsi="Arial Nova" w:cs="Arial"/>
          <w:sz w:val="24"/>
          <w:szCs w:val="24"/>
          <w:lang w:val="es-MX"/>
        </w:rPr>
      </w:pPr>
    </w:p>
    <w:p w:rsidR="00CD1AB9" w:rsidRPr="0063102C" w:rsidRDefault="00425CE8" w:rsidP="00CD1AB9">
      <w:pPr>
        <w:pStyle w:val="Prrafodelista"/>
        <w:spacing w:line="360" w:lineRule="auto"/>
        <w:ind w:left="0"/>
        <w:jc w:val="both"/>
        <w:rPr>
          <w:rFonts w:ascii="Arial Nova" w:hAnsi="Arial Nova" w:cs="Arial"/>
          <w:sz w:val="24"/>
          <w:szCs w:val="24"/>
          <w:lang w:val="es-MX"/>
        </w:rPr>
      </w:pPr>
      <w:r w:rsidRPr="0063102C">
        <w:rPr>
          <w:rFonts w:ascii="Arial Nova" w:hAnsi="Arial Nova" w:cs="Arial"/>
          <w:sz w:val="24"/>
          <w:szCs w:val="24"/>
          <w:lang w:val="es-MX"/>
        </w:rPr>
        <w:t>Por lo tanto, del análisis de la oficialía electoral, este Tribunal determina que</w:t>
      </w:r>
      <w:r w:rsidR="00516E83" w:rsidRPr="0063102C">
        <w:rPr>
          <w:rFonts w:ascii="Arial Nova" w:hAnsi="Arial Nova" w:cs="Arial"/>
          <w:sz w:val="24"/>
          <w:szCs w:val="24"/>
          <w:lang w:val="es-MX"/>
        </w:rPr>
        <w:t xml:space="preserve"> n</w:t>
      </w:r>
      <w:r w:rsidR="00CD1AB9" w:rsidRPr="0063102C">
        <w:rPr>
          <w:rFonts w:ascii="Arial Nova" w:hAnsi="Arial Nova" w:cs="Arial"/>
          <w:sz w:val="24"/>
          <w:szCs w:val="24"/>
          <w:lang w:val="es-MX"/>
        </w:rPr>
        <w:t xml:space="preserve">inguno de </w:t>
      </w:r>
      <w:r w:rsidRPr="0063102C">
        <w:rPr>
          <w:rFonts w:ascii="Arial Nova" w:hAnsi="Arial Nova" w:cs="Arial"/>
          <w:sz w:val="24"/>
          <w:szCs w:val="24"/>
          <w:lang w:val="es-MX"/>
        </w:rPr>
        <w:t>los</w:t>
      </w:r>
      <w:r w:rsidR="00CD1AB9" w:rsidRPr="0063102C">
        <w:rPr>
          <w:rFonts w:ascii="Arial Nova" w:hAnsi="Arial Nova" w:cs="Arial"/>
          <w:sz w:val="24"/>
          <w:szCs w:val="24"/>
          <w:lang w:val="es-MX"/>
        </w:rPr>
        <w:t xml:space="preserve"> efectos</w:t>
      </w:r>
      <w:r w:rsidRPr="0063102C">
        <w:rPr>
          <w:rFonts w:ascii="Arial Nova" w:hAnsi="Arial Nova" w:cs="Arial"/>
          <w:sz w:val="24"/>
          <w:szCs w:val="24"/>
          <w:lang w:val="es-MX"/>
        </w:rPr>
        <w:t xml:space="preserve"> referidos en el párrafo anterior</w:t>
      </w:r>
      <w:r w:rsidR="00CD1AB9" w:rsidRPr="0063102C">
        <w:rPr>
          <w:rFonts w:ascii="Arial Nova" w:hAnsi="Arial Nova" w:cs="Arial"/>
          <w:sz w:val="24"/>
          <w:szCs w:val="24"/>
          <w:lang w:val="es-MX"/>
        </w:rPr>
        <w:t xml:space="preserve"> se </w:t>
      </w:r>
      <w:r w:rsidR="00AA5EF5" w:rsidRPr="0063102C">
        <w:rPr>
          <w:rFonts w:ascii="Arial Nova" w:hAnsi="Arial Nova" w:cs="Arial"/>
          <w:sz w:val="24"/>
          <w:szCs w:val="24"/>
          <w:lang w:val="es-MX"/>
        </w:rPr>
        <w:t>actualiza</w:t>
      </w:r>
      <w:r w:rsidR="00CD1AB9" w:rsidRPr="0063102C">
        <w:rPr>
          <w:rFonts w:ascii="Arial Nova" w:hAnsi="Arial Nova" w:cs="Arial"/>
          <w:sz w:val="24"/>
          <w:szCs w:val="24"/>
          <w:lang w:val="es-MX"/>
        </w:rPr>
        <w:t xml:space="preserve"> </w:t>
      </w:r>
      <w:r w:rsidR="00516E83" w:rsidRPr="0063102C">
        <w:rPr>
          <w:rFonts w:ascii="Arial Nova" w:hAnsi="Arial Nova" w:cs="Arial"/>
          <w:sz w:val="24"/>
          <w:szCs w:val="24"/>
          <w:lang w:val="es-MX"/>
        </w:rPr>
        <w:t xml:space="preserve">cuando </w:t>
      </w:r>
      <w:r w:rsidR="00AA5EF5" w:rsidRPr="0063102C">
        <w:rPr>
          <w:rFonts w:ascii="Arial Nova" w:hAnsi="Arial Nova" w:cs="Arial"/>
          <w:sz w:val="24"/>
          <w:szCs w:val="24"/>
          <w:lang w:val="es-MX"/>
        </w:rPr>
        <w:t>las</w:t>
      </w:r>
      <w:r w:rsidR="00516E83" w:rsidRPr="0063102C">
        <w:rPr>
          <w:rFonts w:ascii="Arial Nova" w:hAnsi="Arial Nova" w:cs="Arial"/>
          <w:sz w:val="24"/>
          <w:szCs w:val="24"/>
          <w:lang w:val="es-MX"/>
        </w:rPr>
        <w:t xml:space="preserve"> personas </w:t>
      </w:r>
      <w:r w:rsidR="00AA5EF5" w:rsidRPr="0063102C">
        <w:rPr>
          <w:rFonts w:ascii="Arial Nova" w:hAnsi="Arial Nova" w:cs="Arial"/>
          <w:sz w:val="24"/>
          <w:szCs w:val="24"/>
          <w:lang w:val="es-MX"/>
        </w:rPr>
        <w:t xml:space="preserve">son </w:t>
      </w:r>
      <w:r w:rsidR="00516E83" w:rsidRPr="0063102C">
        <w:rPr>
          <w:rFonts w:ascii="Arial Nova" w:hAnsi="Arial Nova" w:cs="Arial"/>
          <w:sz w:val="24"/>
          <w:szCs w:val="24"/>
          <w:lang w:val="es-MX"/>
        </w:rPr>
        <w:t>quienes sostienen</w:t>
      </w:r>
      <w:r w:rsidR="00AA5EF5" w:rsidRPr="0063102C">
        <w:rPr>
          <w:rFonts w:ascii="Arial Nova" w:hAnsi="Arial Nova" w:cs="Arial"/>
          <w:sz w:val="24"/>
          <w:szCs w:val="24"/>
          <w:lang w:val="es-MX"/>
        </w:rPr>
        <w:t xml:space="preserve"> los</w:t>
      </w:r>
      <w:r w:rsidR="00516E83" w:rsidRPr="0063102C">
        <w:rPr>
          <w:rFonts w:ascii="Arial Nova" w:hAnsi="Arial Nova" w:cs="Arial"/>
          <w:sz w:val="24"/>
          <w:szCs w:val="24"/>
          <w:lang w:val="es-MX"/>
        </w:rPr>
        <w:t xml:space="preserve"> elementos de propaganda electoral, pues al no</w:t>
      </w:r>
      <w:r w:rsidR="00CD1AB9" w:rsidRPr="0063102C">
        <w:rPr>
          <w:rFonts w:ascii="Arial Nova" w:hAnsi="Arial Nova" w:cs="Arial"/>
          <w:sz w:val="24"/>
          <w:szCs w:val="24"/>
          <w:lang w:val="es-MX"/>
        </w:rPr>
        <w:t xml:space="preserve"> colocar o fijar </w:t>
      </w:r>
      <w:r w:rsidR="00516E83" w:rsidRPr="0063102C">
        <w:rPr>
          <w:rFonts w:ascii="Arial Nova" w:hAnsi="Arial Nova" w:cs="Arial"/>
          <w:sz w:val="24"/>
          <w:szCs w:val="24"/>
          <w:lang w:val="es-MX"/>
        </w:rPr>
        <w:t>en la infraestructura prohibida</w:t>
      </w:r>
      <w:r w:rsidR="009D4CAC" w:rsidRPr="0063102C">
        <w:rPr>
          <w:rFonts w:ascii="Arial Nova" w:hAnsi="Arial Nova" w:cs="Arial"/>
          <w:sz w:val="24"/>
          <w:szCs w:val="24"/>
          <w:lang w:val="es-MX"/>
        </w:rPr>
        <w:t>,</w:t>
      </w:r>
      <w:r w:rsidR="00CD1AB9" w:rsidRPr="0063102C">
        <w:rPr>
          <w:rFonts w:ascii="Arial Nova" w:hAnsi="Arial Nova" w:cs="Arial"/>
          <w:sz w:val="24"/>
          <w:szCs w:val="24"/>
          <w:lang w:val="es-MX"/>
        </w:rPr>
        <w:t xml:space="preserve"> </w:t>
      </w:r>
      <w:r w:rsidR="009D4CAC" w:rsidRPr="0063102C">
        <w:rPr>
          <w:rFonts w:ascii="Arial Nova" w:hAnsi="Arial Nova" w:cs="Arial"/>
          <w:sz w:val="24"/>
          <w:szCs w:val="24"/>
          <w:lang w:val="es-MX"/>
        </w:rPr>
        <w:t>la actividad realizada por una persona tal como lo refiere la oficialía “</w:t>
      </w:r>
      <w:r w:rsidR="009D4CAC" w:rsidRPr="0063102C">
        <w:rPr>
          <w:rFonts w:ascii="Arial Nova" w:hAnsi="Arial Nova" w:cs="Arial"/>
          <w:i/>
          <w:iCs/>
          <w:sz w:val="24"/>
          <w:szCs w:val="24"/>
          <w:lang w:val="es-MX"/>
        </w:rPr>
        <w:t>realizando actividades de animación hacia los automovilistas y transeúntes que pasaban por el lugar</w:t>
      </w:r>
      <w:r w:rsidR="00DC2804" w:rsidRPr="0063102C">
        <w:rPr>
          <w:rFonts w:ascii="Arial Nova" w:hAnsi="Arial Nova" w:cs="Arial"/>
          <w:i/>
          <w:iCs/>
          <w:sz w:val="24"/>
          <w:szCs w:val="24"/>
          <w:lang w:val="es-MX"/>
        </w:rPr>
        <w:t xml:space="preserve">”, </w:t>
      </w:r>
      <w:r w:rsidR="00DC2804" w:rsidRPr="0063102C">
        <w:rPr>
          <w:rFonts w:ascii="Arial Nova" w:hAnsi="Arial Nova" w:cs="Arial"/>
          <w:sz w:val="24"/>
          <w:szCs w:val="24"/>
          <w:lang w:val="es-MX"/>
        </w:rPr>
        <w:t xml:space="preserve">no es un acto que sea equiparable al </w:t>
      </w:r>
      <w:r w:rsidR="00CD1AB9" w:rsidRPr="0063102C">
        <w:rPr>
          <w:rFonts w:ascii="Arial Nova" w:hAnsi="Arial Nova" w:cs="Arial"/>
          <w:sz w:val="24"/>
          <w:szCs w:val="24"/>
          <w:lang w:val="es-MX"/>
        </w:rPr>
        <w:t xml:space="preserve">concepto de </w:t>
      </w:r>
      <w:r w:rsidR="00DC2804" w:rsidRPr="0063102C">
        <w:rPr>
          <w:rFonts w:ascii="Arial Nova" w:hAnsi="Arial Nova" w:cs="Arial"/>
          <w:sz w:val="24"/>
          <w:szCs w:val="24"/>
          <w:lang w:val="es-MX"/>
        </w:rPr>
        <w:t xml:space="preserve"> fijación de propaganda en </w:t>
      </w:r>
      <w:r w:rsidR="00CD1AB9" w:rsidRPr="0063102C">
        <w:rPr>
          <w:rFonts w:ascii="Arial Nova" w:hAnsi="Arial Nova" w:cs="Arial"/>
          <w:sz w:val="24"/>
          <w:szCs w:val="24"/>
          <w:lang w:val="es-MX"/>
        </w:rPr>
        <w:t xml:space="preserve">equipamiento urbano, </w:t>
      </w:r>
      <w:r w:rsidR="00DC2804" w:rsidRPr="0063102C">
        <w:rPr>
          <w:rFonts w:ascii="Arial Nova" w:hAnsi="Arial Nova" w:cs="Arial"/>
          <w:sz w:val="24"/>
          <w:szCs w:val="24"/>
          <w:lang w:val="es-MX"/>
        </w:rPr>
        <w:t xml:space="preserve">pues con la conducta </w:t>
      </w:r>
      <w:r w:rsidR="00CD1AB9" w:rsidRPr="0063102C">
        <w:rPr>
          <w:rFonts w:ascii="Arial Nova" w:hAnsi="Arial Nova" w:cs="Arial"/>
          <w:sz w:val="24"/>
          <w:szCs w:val="24"/>
          <w:lang w:val="es-MX"/>
        </w:rPr>
        <w:t xml:space="preserve">tampoco se altera, distorsiona o nulifica la utilidad de </w:t>
      </w:r>
      <w:r w:rsidR="00DC2804" w:rsidRPr="0063102C">
        <w:rPr>
          <w:rFonts w:ascii="Arial Nova" w:hAnsi="Arial Nova" w:cs="Arial"/>
          <w:sz w:val="24"/>
          <w:szCs w:val="24"/>
          <w:lang w:val="es-MX"/>
        </w:rPr>
        <w:t>la glorieta</w:t>
      </w:r>
      <w:r w:rsidR="00CD1AB9" w:rsidRPr="0063102C">
        <w:rPr>
          <w:rFonts w:ascii="Arial Nova" w:hAnsi="Arial Nova" w:cs="Arial"/>
          <w:sz w:val="24"/>
          <w:szCs w:val="24"/>
          <w:lang w:val="es-MX"/>
        </w:rPr>
        <w:t>, por ende no impiden el fin a que están destinados</w:t>
      </w:r>
      <w:r w:rsidR="00FF4673" w:rsidRPr="0063102C">
        <w:rPr>
          <w:rFonts w:ascii="Arial Nova" w:hAnsi="Arial Nova" w:cs="Arial"/>
          <w:sz w:val="24"/>
          <w:szCs w:val="24"/>
          <w:lang w:val="es-MX"/>
        </w:rPr>
        <w:t>.</w:t>
      </w:r>
      <w:r w:rsidR="0067664E" w:rsidRPr="0063102C">
        <w:rPr>
          <w:rFonts w:ascii="Arial Nova" w:hAnsi="Arial Nova" w:cs="Arial"/>
          <w:sz w:val="24"/>
          <w:szCs w:val="24"/>
          <w:lang w:val="es-MX"/>
        </w:rPr>
        <w:t xml:space="preserve"> </w:t>
      </w:r>
    </w:p>
    <w:p w:rsidR="00F21449" w:rsidRPr="0063102C" w:rsidRDefault="00F21449" w:rsidP="00790F9D">
      <w:pPr>
        <w:pStyle w:val="Prrafodelista"/>
        <w:spacing w:line="360" w:lineRule="auto"/>
        <w:ind w:left="0"/>
        <w:jc w:val="both"/>
        <w:rPr>
          <w:rFonts w:ascii="Arial Nova" w:hAnsi="Arial Nova" w:cs="Arial"/>
          <w:sz w:val="24"/>
          <w:szCs w:val="24"/>
          <w:lang w:val="es-MX"/>
        </w:rPr>
      </w:pPr>
    </w:p>
    <w:p w:rsidR="00D20152" w:rsidRPr="0063102C" w:rsidRDefault="00205DE1" w:rsidP="00D20152">
      <w:pPr>
        <w:pStyle w:val="Prrafodelista"/>
        <w:spacing w:line="360" w:lineRule="auto"/>
        <w:ind w:left="0"/>
        <w:jc w:val="both"/>
        <w:rPr>
          <w:rFonts w:ascii="Arial Nova" w:hAnsi="Arial Nova" w:cs="Arial"/>
          <w:sz w:val="24"/>
          <w:szCs w:val="24"/>
          <w:lang w:val="es-MX"/>
        </w:rPr>
      </w:pPr>
      <w:r w:rsidRPr="0063102C">
        <w:rPr>
          <w:rFonts w:ascii="Arial Nova" w:hAnsi="Arial Nova" w:cs="Arial"/>
          <w:sz w:val="24"/>
          <w:szCs w:val="24"/>
          <w:lang w:val="es-MX"/>
        </w:rPr>
        <w:t xml:space="preserve">Por lo tanto, </w:t>
      </w:r>
      <w:r w:rsidR="00D20152" w:rsidRPr="0063102C">
        <w:rPr>
          <w:rFonts w:ascii="Arial Nova" w:hAnsi="Arial Nova" w:cs="Arial"/>
          <w:sz w:val="24"/>
          <w:szCs w:val="24"/>
          <w:lang w:val="es-MX"/>
        </w:rPr>
        <w:t>analizando</w:t>
      </w:r>
      <w:r w:rsidR="00AA5EF5" w:rsidRPr="0063102C">
        <w:rPr>
          <w:rFonts w:ascii="Arial Nova" w:hAnsi="Arial Nova" w:cs="Arial"/>
          <w:sz w:val="24"/>
          <w:szCs w:val="24"/>
          <w:lang w:val="es-MX"/>
        </w:rPr>
        <w:t xml:space="preserve"> los </w:t>
      </w:r>
      <w:r w:rsidR="005252DE" w:rsidRPr="0063102C">
        <w:rPr>
          <w:rFonts w:ascii="Arial Nova" w:hAnsi="Arial Nova" w:cs="Arial"/>
          <w:sz w:val="24"/>
          <w:szCs w:val="24"/>
          <w:lang w:val="es-MX"/>
        </w:rPr>
        <w:t>medios</w:t>
      </w:r>
      <w:r w:rsidR="00AA5EF5" w:rsidRPr="0063102C">
        <w:rPr>
          <w:rFonts w:ascii="Arial Nova" w:hAnsi="Arial Nova" w:cs="Arial"/>
          <w:sz w:val="24"/>
          <w:szCs w:val="24"/>
          <w:lang w:val="es-MX"/>
        </w:rPr>
        <w:t xml:space="preserve"> de prueba</w:t>
      </w:r>
      <w:r w:rsidR="00D20152" w:rsidRPr="0063102C">
        <w:rPr>
          <w:rFonts w:ascii="Arial Nova" w:hAnsi="Arial Nova" w:cs="Arial"/>
          <w:sz w:val="24"/>
          <w:szCs w:val="24"/>
          <w:lang w:val="es-MX"/>
        </w:rPr>
        <w:t xml:space="preserve">, esta autoridad tiene por </w:t>
      </w:r>
      <w:r w:rsidR="00D20152" w:rsidRPr="0063102C">
        <w:rPr>
          <w:rFonts w:ascii="Arial Nova" w:hAnsi="Arial Nova" w:cs="Arial"/>
          <w:b/>
          <w:bCs/>
          <w:sz w:val="24"/>
          <w:szCs w:val="24"/>
          <w:lang w:val="es-MX"/>
        </w:rPr>
        <w:t>inexistente</w:t>
      </w:r>
      <w:r w:rsidR="00D20152" w:rsidRPr="0063102C">
        <w:rPr>
          <w:rFonts w:ascii="Arial Nova" w:hAnsi="Arial Nova" w:cs="Arial"/>
          <w:sz w:val="24"/>
          <w:szCs w:val="24"/>
          <w:lang w:val="es-MX"/>
        </w:rPr>
        <w:t xml:space="preserve"> la </w:t>
      </w:r>
      <w:r w:rsidRPr="0063102C">
        <w:rPr>
          <w:rFonts w:ascii="Arial Nova" w:hAnsi="Arial Nova" w:cs="Arial"/>
          <w:sz w:val="24"/>
          <w:szCs w:val="24"/>
          <w:lang w:val="es-MX"/>
        </w:rPr>
        <w:t>colocación de propaganda en equipamiento urbano</w:t>
      </w:r>
      <w:r w:rsidR="00D20152" w:rsidRPr="0063102C">
        <w:rPr>
          <w:rFonts w:ascii="Arial Nova" w:hAnsi="Arial Nova" w:cs="Arial"/>
          <w:sz w:val="24"/>
          <w:szCs w:val="24"/>
          <w:lang w:val="es-MX"/>
        </w:rPr>
        <w:t xml:space="preserve">, pues no se desprenden elementos que permitan identificar </w:t>
      </w:r>
      <w:r w:rsidR="002E46C4" w:rsidRPr="0063102C">
        <w:rPr>
          <w:rFonts w:ascii="Arial Nova" w:hAnsi="Arial Nova" w:cs="Arial"/>
          <w:sz w:val="24"/>
          <w:szCs w:val="24"/>
          <w:lang w:val="es-MX"/>
        </w:rPr>
        <w:t xml:space="preserve">que la propaganda denunciada se encontraba fijada, temporal o permanente en la infraestructura de la glorieta. </w:t>
      </w:r>
    </w:p>
    <w:p w:rsidR="005252DE" w:rsidRPr="0063102C" w:rsidRDefault="005252DE" w:rsidP="00D20152">
      <w:pPr>
        <w:pStyle w:val="Prrafodelista"/>
        <w:spacing w:line="360" w:lineRule="auto"/>
        <w:ind w:left="0"/>
        <w:jc w:val="both"/>
        <w:rPr>
          <w:rFonts w:ascii="Arial Nova" w:hAnsi="Arial Nova" w:cs="Arial"/>
          <w:sz w:val="24"/>
          <w:szCs w:val="24"/>
          <w:lang w:val="es-MX"/>
        </w:rPr>
      </w:pPr>
    </w:p>
    <w:p w:rsidR="00091ACB" w:rsidRPr="0063102C" w:rsidRDefault="00D20152" w:rsidP="006060ED">
      <w:pPr>
        <w:pStyle w:val="Prrafodelista"/>
        <w:spacing w:line="360" w:lineRule="auto"/>
        <w:ind w:left="0"/>
        <w:jc w:val="both"/>
        <w:rPr>
          <w:rFonts w:ascii="Arial Nova" w:hAnsi="Arial Nova" w:cs="Arial"/>
          <w:sz w:val="24"/>
          <w:szCs w:val="24"/>
          <w:lang w:val="es-MX"/>
        </w:rPr>
      </w:pPr>
      <w:r w:rsidRPr="0063102C">
        <w:rPr>
          <w:rFonts w:ascii="Arial Nova" w:hAnsi="Arial Nova" w:cs="Arial"/>
          <w:sz w:val="24"/>
          <w:szCs w:val="24"/>
          <w:lang w:val="es-MX"/>
        </w:rPr>
        <w:t xml:space="preserve">No pasa desapercibido para esta autoridad, que el denunciante </w:t>
      </w:r>
      <w:r w:rsidR="008B0CD8" w:rsidRPr="0063102C">
        <w:rPr>
          <w:rFonts w:ascii="Arial Nova" w:hAnsi="Arial Nova" w:cs="Arial"/>
          <w:sz w:val="24"/>
          <w:szCs w:val="24"/>
          <w:lang w:val="es-MX"/>
        </w:rPr>
        <w:t>integró</w:t>
      </w:r>
      <w:r w:rsidR="00047756" w:rsidRPr="0063102C">
        <w:rPr>
          <w:rFonts w:ascii="Arial Nova" w:hAnsi="Arial Nova" w:cs="Arial"/>
          <w:sz w:val="24"/>
          <w:szCs w:val="24"/>
          <w:lang w:val="es-MX"/>
        </w:rPr>
        <w:t xml:space="preserve"> </w:t>
      </w:r>
      <w:r w:rsidR="008B0CD8" w:rsidRPr="0063102C">
        <w:rPr>
          <w:rFonts w:ascii="Arial Nova" w:hAnsi="Arial Nova" w:cs="Arial"/>
          <w:sz w:val="24"/>
          <w:szCs w:val="24"/>
          <w:lang w:val="es-MX"/>
        </w:rPr>
        <w:t>imágenes impresas</w:t>
      </w:r>
      <w:r w:rsidR="00FC16AC" w:rsidRPr="0063102C">
        <w:rPr>
          <w:rFonts w:ascii="Arial Nova" w:hAnsi="Arial Nova" w:cs="Arial"/>
          <w:sz w:val="24"/>
          <w:szCs w:val="24"/>
          <w:lang w:val="es-MX"/>
        </w:rPr>
        <w:t>,</w:t>
      </w:r>
      <w:r w:rsidR="005252DE" w:rsidRPr="0063102C">
        <w:rPr>
          <w:rFonts w:ascii="Arial Nova" w:hAnsi="Arial Nova" w:cs="Arial"/>
          <w:sz w:val="24"/>
          <w:szCs w:val="24"/>
          <w:lang w:val="es-MX"/>
        </w:rPr>
        <w:t xml:space="preserve"> en las que se observa una </w:t>
      </w:r>
      <w:r w:rsidR="00047756" w:rsidRPr="0063102C">
        <w:rPr>
          <w:rFonts w:ascii="Arial Nova" w:hAnsi="Arial Nova" w:cs="Arial"/>
          <w:sz w:val="24"/>
          <w:szCs w:val="24"/>
          <w:lang w:val="es-MX"/>
        </w:rPr>
        <w:t xml:space="preserve">construcción vial, </w:t>
      </w:r>
      <w:r w:rsidR="00CD2DD5" w:rsidRPr="0063102C">
        <w:rPr>
          <w:rFonts w:ascii="Arial Nova" w:hAnsi="Arial Nova" w:cs="Arial"/>
          <w:sz w:val="24"/>
          <w:szCs w:val="24"/>
          <w:lang w:val="es-MX"/>
        </w:rPr>
        <w:t>con un monumento (solo se aprecia la parte baja y la base de la estatua)</w:t>
      </w:r>
      <w:r w:rsidR="00CF10C2" w:rsidRPr="0063102C">
        <w:rPr>
          <w:rFonts w:ascii="Arial Nova" w:hAnsi="Arial Nova" w:cs="Arial"/>
          <w:sz w:val="24"/>
          <w:szCs w:val="24"/>
          <w:lang w:val="es-MX"/>
        </w:rPr>
        <w:t xml:space="preserve"> en donde se perciben banderas tipo velas ancladas a los jardines, </w:t>
      </w:r>
      <w:r w:rsidR="00CD2DD5" w:rsidRPr="0063102C">
        <w:rPr>
          <w:rFonts w:ascii="Arial Nova" w:hAnsi="Arial Nova" w:cs="Arial"/>
          <w:sz w:val="24"/>
          <w:szCs w:val="24"/>
          <w:lang w:val="es-MX"/>
        </w:rPr>
        <w:t>s</w:t>
      </w:r>
      <w:r w:rsidR="00FC16AC" w:rsidRPr="0063102C">
        <w:rPr>
          <w:rFonts w:ascii="Arial Nova" w:hAnsi="Arial Nova" w:cs="Arial"/>
          <w:sz w:val="24"/>
          <w:szCs w:val="24"/>
          <w:lang w:val="es-MX"/>
        </w:rPr>
        <w:t>eñalando que las mismas corresponden a la conducta denunciada</w:t>
      </w:r>
      <w:r w:rsidR="00A21747" w:rsidRPr="0063102C">
        <w:rPr>
          <w:rFonts w:ascii="Arial Nova" w:hAnsi="Arial Nova" w:cs="Arial"/>
          <w:sz w:val="24"/>
          <w:szCs w:val="24"/>
          <w:lang w:val="es-MX"/>
        </w:rPr>
        <w:t xml:space="preserve"> y, al ser pruebas técnicas cuyo</w:t>
      </w:r>
      <w:r w:rsidR="00047756" w:rsidRPr="0063102C">
        <w:rPr>
          <w:rFonts w:ascii="Arial Nova" w:hAnsi="Arial Nova" w:cs="Arial"/>
          <w:sz w:val="24"/>
          <w:szCs w:val="24"/>
          <w:lang w:val="es-MX"/>
        </w:rPr>
        <w:t xml:space="preserve"> carácter </w:t>
      </w:r>
      <w:r w:rsidR="00A21747" w:rsidRPr="0063102C">
        <w:rPr>
          <w:rFonts w:ascii="Arial Nova" w:hAnsi="Arial Nova" w:cs="Arial"/>
          <w:sz w:val="24"/>
          <w:szCs w:val="24"/>
          <w:lang w:val="es-MX"/>
        </w:rPr>
        <w:t xml:space="preserve">es </w:t>
      </w:r>
      <w:r w:rsidR="00047756" w:rsidRPr="0063102C">
        <w:rPr>
          <w:rFonts w:ascii="Arial Nova" w:hAnsi="Arial Nova" w:cs="Arial"/>
          <w:sz w:val="24"/>
          <w:szCs w:val="24"/>
          <w:lang w:val="es-MX"/>
        </w:rPr>
        <w:t xml:space="preserve">imperfecto, </w:t>
      </w:r>
      <w:r w:rsidR="00A21747" w:rsidRPr="0063102C">
        <w:rPr>
          <w:rFonts w:ascii="Arial Nova" w:hAnsi="Arial Nova" w:cs="Arial"/>
          <w:sz w:val="24"/>
          <w:szCs w:val="24"/>
          <w:lang w:val="es-MX"/>
        </w:rPr>
        <w:t>-</w:t>
      </w:r>
      <w:r w:rsidR="00F01D02" w:rsidRPr="0063102C">
        <w:rPr>
          <w:rFonts w:ascii="Arial Nova" w:hAnsi="Arial Nova"/>
          <w:sz w:val="24"/>
          <w:szCs w:val="24"/>
          <w:lang w:val="es-MX"/>
        </w:rPr>
        <w:t xml:space="preserve">ante la relativa facilidad con que se pueden confeccionar y modificar, así como la dificultad para demostrar, de modo absoluto e indudable, las falsificaciones o alteraciones que pudieran haber sufrido- son insuficientes </w:t>
      </w:r>
      <w:r w:rsidR="00EE1615" w:rsidRPr="0063102C">
        <w:rPr>
          <w:rFonts w:ascii="Arial Nova" w:hAnsi="Arial Nova"/>
          <w:sz w:val="24"/>
          <w:szCs w:val="24"/>
          <w:lang w:val="es-MX"/>
        </w:rPr>
        <w:t>para brindar convicción al no ser adminiculadas y congruentes con la documental pública</w:t>
      </w:r>
      <w:r w:rsidR="00E7437C">
        <w:rPr>
          <w:rFonts w:ascii="Arial Nova" w:hAnsi="Arial Nova"/>
          <w:sz w:val="24"/>
          <w:szCs w:val="24"/>
          <w:lang w:val="es-MX"/>
        </w:rPr>
        <w:t>, en donde además, se señala que en lugares diferentes a los denunciados se observaron banderas tipo vela en las esquinas</w:t>
      </w:r>
      <w:r w:rsidR="00E43E8F">
        <w:rPr>
          <w:rFonts w:ascii="Arial Nova" w:hAnsi="Arial Nova"/>
          <w:sz w:val="24"/>
          <w:szCs w:val="24"/>
          <w:lang w:val="es-MX"/>
        </w:rPr>
        <w:t xml:space="preserve"> las que eran</w:t>
      </w:r>
      <w:r w:rsidR="00E7437C">
        <w:rPr>
          <w:rFonts w:ascii="Arial Nova" w:hAnsi="Arial Nova"/>
          <w:sz w:val="24"/>
          <w:szCs w:val="24"/>
          <w:lang w:val="es-MX"/>
        </w:rPr>
        <w:t xml:space="preserve"> sostenidas por persona diferente a </w:t>
      </w:r>
      <w:r w:rsidR="00E43E8F">
        <w:rPr>
          <w:rFonts w:ascii="Arial Nova" w:hAnsi="Arial Nova"/>
          <w:sz w:val="24"/>
          <w:szCs w:val="24"/>
          <w:lang w:val="es-MX"/>
        </w:rPr>
        <w:t>quien</w:t>
      </w:r>
      <w:r w:rsidR="00E7437C">
        <w:rPr>
          <w:rFonts w:ascii="Arial Nova" w:hAnsi="Arial Nova"/>
          <w:sz w:val="24"/>
          <w:szCs w:val="24"/>
          <w:lang w:val="es-MX"/>
        </w:rPr>
        <w:t xml:space="preserve"> se encontraba en la glorieta</w:t>
      </w:r>
      <w:r w:rsidR="00EE1615" w:rsidRPr="0063102C">
        <w:rPr>
          <w:rFonts w:ascii="Arial Nova" w:hAnsi="Arial Nova"/>
          <w:sz w:val="24"/>
          <w:szCs w:val="24"/>
          <w:lang w:val="es-MX"/>
        </w:rPr>
        <w:t>.</w:t>
      </w:r>
      <w:r w:rsidR="00F01D02" w:rsidRPr="0063102C">
        <w:rPr>
          <w:rFonts w:ascii="Arial Nova" w:hAnsi="Arial Nova"/>
          <w:sz w:val="24"/>
          <w:szCs w:val="24"/>
          <w:lang w:val="es-MX"/>
        </w:rPr>
        <w:t xml:space="preserve"> </w:t>
      </w:r>
    </w:p>
    <w:p w:rsidR="003B080A" w:rsidRDefault="003B080A" w:rsidP="006060ED">
      <w:pPr>
        <w:pStyle w:val="Prrafodelista"/>
        <w:spacing w:line="360" w:lineRule="auto"/>
        <w:ind w:left="0"/>
        <w:jc w:val="both"/>
        <w:rPr>
          <w:rFonts w:ascii="Arial Nova" w:hAnsi="Arial Nova" w:cs="Arial"/>
          <w:b/>
          <w:bCs/>
          <w:sz w:val="24"/>
          <w:szCs w:val="24"/>
          <w:lang w:val="es-MX"/>
        </w:rPr>
      </w:pPr>
    </w:p>
    <w:p w:rsidR="00AB6540" w:rsidRPr="00677540" w:rsidRDefault="001D0657" w:rsidP="006060ED">
      <w:pPr>
        <w:pStyle w:val="Prrafodelista"/>
        <w:spacing w:line="360" w:lineRule="auto"/>
        <w:ind w:left="0"/>
        <w:jc w:val="both"/>
        <w:rPr>
          <w:rFonts w:ascii="Arial Nova" w:hAnsi="Arial Nova" w:cs="Arial"/>
          <w:b/>
          <w:bCs/>
          <w:sz w:val="24"/>
          <w:szCs w:val="24"/>
          <w:lang w:val="es-MX"/>
        </w:rPr>
      </w:pPr>
      <w:r w:rsidRPr="00677540">
        <w:rPr>
          <w:rFonts w:ascii="Arial Nova" w:hAnsi="Arial Nova" w:cs="Arial"/>
          <w:b/>
          <w:bCs/>
          <w:sz w:val="24"/>
          <w:szCs w:val="24"/>
          <w:lang w:val="es-MX"/>
        </w:rPr>
        <w:t>Imágenes</w:t>
      </w:r>
      <w:r w:rsidR="00AB6540" w:rsidRPr="00677540">
        <w:rPr>
          <w:rFonts w:ascii="Arial Nova" w:hAnsi="Arial Nova" w:cs="Arial"/>
          <w:b/>
          <w:bCs/>
          <w:sz w:val="24"/>
          <w:szCs w:val="24"/>
          <w:lang w:val="es-MX"/>
        </w:rPr>
        <w:t xml:space="preserve"> ofrecidas por el denunciante:</w:t>
      </w:r>
    </w:p>
    <w:p w:rsidR="002E46C4" w:rsidRPr="0063102C" w:rsidRDefault="00085FD2" w:rsidP="00085FD2">
      <w:pPr>
        <w:pStyle w:val="Prrafodelista"/>
        <w:spacing w:line="360" w:lineRule="auto"/>
        <w:ind w:left="0"/>
        <w:jc w:val="center"/>
        <w:rPr>
          <w:rFonts w:ascii="Arial Nova" w:hAnsi="Arial Nova" w:cs="Arial"/>
          <w:sz w:val="24"/>
          <w:szCs w:val="24"/>
          <w:lang w:val="es-MX"/>
        </w:rPr>
      </w:pPr>
      <w:r w:rsidRPr="0063102C">
        <w:rPr>
          <w:noProof/>
        </w:rPr>
        <w:drawing>
          <wp:anchor distT="0" distB="0" distL="114300" distR="114300" simplePos="0" relativeHeight="251661312" behindDoc="0" locked="0" layoutInCell="1" allowOverlap="1" wp14:anchorId="439DEF5E">
            <wp:simplePos x="0" y="0"/>
            <wp:positionH relativeFrom="page">
              <wp:posOffset>2352674</wp:posOffset>
            </wp:positionH>
            <wp:positionV relativeFrom="paragraph">
              <wp:posOffset>2383155</wp:posOffset>
            </wp:positionV>
            <wp:extent cx="3104879" cy="2562225"/>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06449" cy="2563521"/>
                    </a:xfrm>
                    <a:prstGeom prst="rect">
                      <a:avLst/>
                    </a:prstGeom>
                  </pic:spPr>
                </pic:pic>
              </a:graphicData>
            </a:graphic>
            <wp14:sizeRelH relativeFrom="margin">
              <wp14:pctWidth>0</wp14:pctWidth>
            </wp14:sizeRelH>
            <wp14:sizeRelV relativeFrom="margin">
              <wp14:pctHeight>0</wp14:pctHeight>
            </wp14:sizeRelV>
          </wp:anchor>
        </w:drawing>
      </w:r>
      <w:r w:rsidRPr="0063102C">
        <w:rPr>
          <w:noProof/>
        </w:rPr>
        <w:drawing>
          <wp:inline distT="0" distB="0" distL="0" distR="0" wp14:anchorId="7A99DC5C" wp14:editId="7BA7BFD0">
            <wp:extent cx="3283773" cy="2514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96969" cy="2524705"/>
                    </a:xfrm>
                    <a:prstGeom prst="rect">
                      <a:avLst/>
                    </a:prstGeom>
                  </pic:spPr>
                </pic:pic>
              </a:graphicData>
            </a:graphic>
          </wp:inline>
        </w:drawing>
      </w:r>
    </w:p>
    <w:p w:rsidR="0073248D" w:rsidRDefault="0073248D" w:rsidP="006060ED">
      <w:pPr>
        <w:pStyle w:val="Prrafodelista"/>
        <w:spacing w:line="360" w:lineRule="auto"/>
        <w:ind w:left="0"/>
        <w:jc w:val="both"/>
        <w:rPr>
          <w:rFonts w:ascii="Arial Nova" w:hAnsi="Arial Nova" w:cs="Arial"/>
          <w:sz w:val="24"/>
          <w:szCs w:val="24"/>
          <w:lang w:val="es-MX"/>
        </w:rPr>
      </w:pPr>
    </w:p>
    <w:p w:rsidR="00085FD2" w:rsidRDefault="00085FD2" w:rsidP="006060ED">
      <w:pPr>
        <w:pStyle w:val="Prrafodelista"/>
        <w:spacing w:line="360" w:lineRule="auto"/>
        <w:ind w:left="0"/>
        <w:jc w:val="both"/>
        <w:rPr>
          <w:rFonts w:ascii="Arial Nova" w:hAnsi="Arial Nova" w:cs="Arial"/>
          <w:sz w:val="24"/>
          <w:szCs w:val="24"/>
          <w:lang w:val="es-MX"/>
        </w:rPr>
      </w:pPr>
    </w:p>
    <w:p w:rsidR="00085FD2" w:rsidRDefault="00085FD2" w:rsidP="006060ED">
      <w:pPr>
        <w:pStyle w:val="Prrafodelista"/>
        <w:spacing w:line="360" w:lineRule="auto"/>
        <w:ind w:left="0"/>
        <w:jc w:val="both"/>
        <w:rPr>
          <w:rFonts w:ascii="Arial Nova" w:hAnsi="Arial Nova" w:cs="Arial"/>
          <w:sz w:val="24"/>
          <w:szCs w:val="24"/>
          <w:lang w:val="es-MX"/>
        </w:rPr>
      </w:pPr>
    </w:p>
    <w:p w:rsidR="00085FD2" w:rsidRDefault="00085FD2" w:rsidP="006060ED">
      <w:pPr>
        <w:pStyle w:val="Prrafodelista"/>
        <w:spacing w:line="360" w:lineRule="auto"/>
        <w:ind w:left="0"/>
        <w:jc w:val="both"/>
        <w:rPr>
          <w:rFonts w:ascii="Arial Nova" w:hAnsi="Arial Nova" w:cs="Arial"/>
          <w:sz w:val="24"/>
          <w:szCs w:val="24"/>
          <w:lang w:val="es-MX"/>
        </w:rPr>
      </w:pPr>
    </w:p>
    <w:p w:rsidR="00085FD2" w:rsidRDefault="00085FD2" w:rsidP="006060ED">
      <w:pPr>
        <w:pStyle w:val="Prrafodelista"/>
        <w:spacing w:line="360" w:lineRule="auto"/>
        <w:ind w:left="0"/>
        <w:jc w:val="both"/>
        <w:rPr>
          <w:rFonts w:ascii="Arial Nova" w:hAnsi="Arial Nova" w:cs="Arial"/>
          <w:sz w:val="24"/>
          <w:szCs w:val="24"/>
          <w:lang w:val="es-MX"/>
        </w:rPr>
      </w:pPr>
    </w:p>
    <w:p w:rsidR="00085FD2" w:rsidRDefault="00085FD2" w:rsidP="006060ED">
      <w:pPr>
        <w:pStyle w:val="Prrafodelista"/>
        <w:spacing w:line="360" w:lineRule="auto"/>
        <w:ind w:left="0"/>
        <w:jc w:val="both"/>
        <w:rPr>
          <w:rFonts w:ascii="Arial Nova" w:hAnsi="Arial Nova" w:cs="Arial"/>
          <w:sz w:val="24"/>
          <w:szCs w:val="24"/>
          <w:lang w:val="es-MX"/>
        </w:rPr>
      </w:pPr>
    </w:p>
    <w:p w:rsidR="00085FD2" w:rsidRDefault="00085FD2" w:rsidP="006060ED">
      <w:pPr>
        <w:pStyle w:val="Prrafodelista"/>
        <w:spacing w:line="360" w:lineRule="auto"/>
        <w:ind w:left="0"/>
        <w:jc w:val="both"/>
        <w:rPr>
          <w:rFonts w:ascii="Arial Nova" w:hAnsi="Arial Nova" w:cs="Arial"/>
          <w:sz w:val="24"/>
          <w:szCs w:val="24"/>
          <w:lang w:val="es-MX"/>
        </w:rPr>
      </w:pPr>
    </w:p>
    <w:p w:rsidR="00085FD2" w:rsidRDefault="00085FD2" w:rsidP="006060ED">
      <w:pPr>
        <w:pStyle w:val="Prrafodelista"/>
        <w:spacing w:line="360" w:lineRule="auto"/>
        <w:ind w:left="0"/>
        <w:jc w:val="both"/>
        <w:rPr>
          <w:rFonts w:ascii="Arial Nova" w:hAnsi="Arial Nova" w:cs="Arial"/>
          <w:sz w:val="24"/>
          <w:szCs w:val="24"/>
          <w:lang w:val="es-MX"/>
        </w:rPr>
      </w:pPr>
    </w:p>
    <w:p w:rsidR="00085FD2" w:rsidRPr="0063102C" w:rsidRDefault="00085FD2" w:rsidP="006060ED">
      <w:pPr>
        <w:pStyle w:val="Prrafodelista"/>
        <w:spacing w:line="360" w:lineRule="auto"/>
        <w:ind w:left="0"/>
        <w:jc w:val="both"/>
        <w:rPr>
          <w:rFonts w:ascii="Arial Nova" w:hAnsi="Arial Nova" w:cs="Arial"/>
          <w:sz w:val="24"/>
          <w:szCs w:val="24"/>
          <w:lang w:val="es-MX"/>
        </w:rPr>
      </w:pPr>
    </w:p>
    <w:p w:rsidR="003B080A" w:rsidRDefault="003B080A" w:rsidP="006060ED">
      <w:pPr>
        <w:pStyle w:val="Prrafodelista"/>
        <w:spacing w:line="360" w:lineRule="auto"/>
        <w:ind w:left="0"/>
        <w:jc w:val="both"/>
        <w:rPr>
          <w:rFonts w:ascii="Arial Nova" w:hAnsi="Arial Nova" w:cs="Arial"/>
          <w:b/>
          <w:bCs/>
          <w:sz w:val="24"/>
          <w:szCs w:val="24"/>
          <w:lang w:val="es-MX"/>
        </w:rPr>
      </w:pPr>
    </w:p>
    <w:p w:rsidR="003B080A" w:rsidRDefault="003B080A" w:rsidP="006060ED">
      <w:pPr>
        <w:pStyle w:val="Prrafodelista"/>
        <w:spacing w:line="360" w:lineRule="auto"/>
        <w:ind w:left="0"/>
        <w:jc w:val="both"/>
        <w:rPr>
          <w:rFonts w:ascii="Arial Nova" w:hAnsi="Arial Nova" w:cs="Arial"/>
          <w:b/>
          <w:bCs/>
          <w:sz w:val="24"/>
          <w:szCs w:val="24"/>
          <w:lang w:val="es-MX"/>
        </w:rPr>
      </w:pPr>
    </w:p>
    <w:p w:rsidR="003B080A" w:rsidRDefault="003B080A" w:rsidP="006060ED">
      <w:pPr>
        <w:pStyle w:val="Prrafodelista"/>
        <w:spacing w:line="360" w:lineRule="auto"/>
        <w:ind w:left="0"/>
        <w:jc w:val="both"/>
        <w:rPr>
          <w:rFonts w:ascii="Arial Nova" w:hAnsi="Arial Nova" w:cs="Arial"/>
          <w:b/>
          <w:bCs/>
          <w:sz w:val="24"/>
          <w:szCs w:val="24"/>
          <w:lang w:val="es-MX"/>
        </w:rPr>
      </w:pPr>
    </w:p>
    <w:p w:rsidR="00AB6540" w:rsidRPr="00677540" w:rsidRDefault="00AB6540" w:rsidP="006060ED">
      <w:pPr>
        <w:pStyle w:val="Prrafodelista"/>
        <w:spacing w:line="360" w:lineRule="auto"/>
        <w:ind w:left="0"/>
        <w:jc w:val="both"/>
        <w:rPr>
          <w:rFonts w:ascii="Arial Nova" w:hAnsi="Arial Nova" w:cs="Arial"/>
          <w:b/>
          <w:bCs/>
          <w:sz w:val="24"/>
          <w:szCs w:val="24"/>
          <w:lang w:val="es-MX"/>
        </w:rPr>
      </w:pPr>
      <w:r w:rsidRPr="00677540">
        <w:rPr>
          <w:rFonts w:ascii="Arial Nova" w:hAnsi="Arial Nova" w:cs="Arial"/>
          <w:b/>
          <w:bCs/>
          <w:sz w:val="24"/>
          <w:szCs w:val="24"/>
          <w:lang w:val="es-MX"/>
        </w:rPr>
        <w:lastRenderedPageBreak/>
        <w:t>Fotografías certificadas por el funcionario electoral:</w:t>
      </w:r>
    </w:p>
    <w:p w:rsidR="00AB6540" w:rsidRPr="0063102C" w:rsidRDefault="0052500D" w:rsidP="006060ED">
      <w:pPr>
        <w:pStyle w:val="Prrafodelista"/>
        <w:spacing w:line="360" w:lineRule="auto"/>
        <w:ind w:left="0"/>
        <w:jc w:val="both"/>
        <w:rPr>
          <w:rFonts w:ascii="Arial Nova" w:hAnsi="Arial Nova" w:cs="Arial"/>
          <w:sz w:val="24"/>
          <w:szCs w:val="24"/>
          <w:lang w:val="es-MX"/>
        </w:rPr>
      </w:pPr>
      <w:r w:rsidRPr="0063102C">
        <w:rPr>
          <w:noProof/>
        </w:rPr>
        <w:drawing>
          <wp:anchor distT="0" distB="0" distL="114300" distR="114300" simplePos="0" relativeHeight="251658240" behindDoc="0" locked="0" layoutInCell="1" allowOverlap="1" wp14:anchorId="57C696F3">
            <wp:simplePos x="0" y="0"/>
            <wp:positionH relativeFrom="column">
              <wp:posOffset>2803525</wp:posOffset>
            </wp:positionH>
            <wp:positionV relativeFrom="paragraph">
              <wp:posOffset>158115</wp:posOffset>
            </wp:positionV>
            <wp:extent cx="2715339" cy="1613535"/>
            <wp:effectExtent l="0" t="0" r="8890" b="571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715339" cy="1613535"/>
                    </a:xfrm>
                    <a:prstGeom prst="rect">
                      <a:avLst/>
                    </a:prstGeom>
                  </pic:spPr>
                </pic:pic>
              </a:graphicData>
            </a:graphic>
            <wp14:sizeRelH relativeFrom="margin">
              <wp14:pctWidth>0</wp14:pctWidth>
            </wp14:sizeRelH>
            <wp14:sizeRelV relativeFrom="margin">
              <wp14:pctHeight>0</wp14:pctHeight>
            </wp14:sizeRelV>
          </wp:anchor>
        </w:drawing>
      </w:r>
    </w:p>
    <w:p w:rsidR="00AB6540" w:rsidRPr="0063102C" w:rsidRDefault="00FC360D" w:rsidP="006060ED">
      <w:pPr>
        <w:pStyle w:val="Prrafodelista"/>
        <w:spacing w:line="360" w:lineRule="auto"/>
        <w:ind w:left="0"/>
        <w:jc w:val="both"/>
        <w:rPr>
          <w:rFonts w:ascii="Arial Nova" w:hAnsi="Arial Nova" w:cs="Arial"/>
          <w:sz w:val="24"/>
          <w:szCs w:val="24"/>
          <w:lang w:val="es-MX"/>
        </w:rPr>
      </w:pPr>
      <w:r w:rsidRPr="0063102C">
        <w:rPr>
          <w:noProof/>
        </w:rPr>
        <w:drawing>
          <wp:anchor distT="0" distB="0" distL="114300" distR="114300" simplePos="0" relativeHeight="251659264" behindDoc="0" locked="0" layoutInCell="1" allowOverlap="1" wp14:anchorId="352910FA">
            <wp:simplePos x="0" y="0"/>
            <wp:positionH relativeFrom="column">
              <wp:posOffset>2879090</wp:posOffset>
            </wp:positionH>
            <wp:positionV relativeFrom="paragraph">
              <wp:posOffset>1435100</wp:posOffset>
            </wp:positionV>
            <wp:extent cx="2524125" cy="1614117"/>
            <wp:effectExtent l="0" t="0" r="0" b="571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524125" cy="1614117"/>
                    </a:xfrm>
                    <a:prstGeom prst="rect">
                      <a:avLst/>
                    </a:prstGeom>
                  </pic:spPr>
                </pic:pic>
              </a:graphicData>
            </a:graphic>
            <wp14:sizeRelH relativeFrom="margin">
              <wp14:pctWidth>0</wp14:pctWidth>
            </wp14:sizeRelH>
            <wp14:sizeRelV relativeFrom="margin">
              <wp14:pctHeight>0</wp14:pctHeight>
            </wp14:sizeRelV>
          </wp:anchor>
        </w:drawing>
      </w:r>
      <w:r w:rsidRPr="0063102C">
        <w:rPr>
          <w:noProof/>
        </w:rPr>
        <w:drawing>
          <wp:inline distT="0" distB="0" distL="0" distR="0" wp14:anchorId="1C7C3170" wp14:editId="72032060">
            <wp:extent cx="1757276" cy="296156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86145" cy="3010217"/>
                    </a:xfrm>
                    <a:prstGeom prst="rect">
                      <a:avLst/>
                    </a:prstGeom>
                  </pic:spPr>
                </pic:pic>
              </a:graphicData>
            </a:graphic>
          </wp:inline>
        </w:drawing>
      </w:r>
      <w:r w:rsidRPr="00672815">
        <w:rPr>
          <w:noProof/>
          <w:lang w:val="es-MX"/>
        </w:rPr>
        <w:t xml:space="preserve"> </w:t>
      </w:r>
    </w:p>
    <w:p w:rsidR="00B43772" w:rsidRPr="0063102C" w:rsidRDefault="00B43772" w:rsidP="00393A1C">
      <w:pPr>
        <w:spacing w:line="360" w:lineRule="auto"/>
        <w:jc w:val="both"/>
        <w:rPr>
          <w:rFonts w:ascii="Arial Nova" w:hAnsi="Arial Nova" w:cs="Arial"/>
          <w:sz w:val="24"/>
          <w:szCs w:val="24"/>
          <w:lang w:val="es-MX"/>
        </w:rPr>
      </w:pPr>
    </w:p>
    <w:p w:rsidR="00393A1C" w:rsidRPr="0063102C" w:rsidRDefault="00393A1C" w:rsidP="00393A1C">
      <w:pPr>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Lo anterior tiene </w:t>
      </w:r>
      <w:r w:rsidR="004F2958" w:rsidRPr="0063102C">
        <w:rPr>
          <w:rFonts w:ascii="Arial Nova" w:hAnsi="Arial Nova" w:cs="Arial"/>
          <w:sz w:val="24"/>
          <w:szCs w:val="24"/>
          <w:lang w:val="es-MX"/>
        </w:rPr>
        <w:t>sustento</w:t>
      </w:r>
      <w:r w:rsidRPr="0063102C">
        <w:rPr>
          <w:rFonts w:ascii="Arial Nova" w:hAnsi="Arial Nova" w:cs="Arial"/>
          <w:sz w:val="24"/>
          <w:szCs w:val="24"/>
          <w:lang w:val="es-MX"/>
        </w:rPr>
        <w:t xml:space="preserve"> en la tesis jurisprudencial 220696. I.4o.C. J/47. De rubro, </w:t>
      </w:r>
      <w:r w:rsidRPr="0063102C">
        <w:rPr>
          <w:rFonts w:ascii="Arial Nova" w:hAnsi="Arial Nova" w:cs="Arial"/>
          <w:b/>
          <w:bCs/>
          <w:sz w:val="24"/>
          <w:szCs w:val="24"/>
          <w:lang w:val="es-MX"/>
        </w:rPr>
        <w:t>DOCUMENTOS PRIVADOS. SU VALOR PROBATORIO ESTA SUJETO A SU PERFECCIONAMIENTO</w:t>
      </w:r>
      <w:r w:rsidR="00D4470C" w:rsidRPr="0063102C">
        <w:rPr>
          <w:rStyle w:val="Refdenotaalpie"/>
          <w:rFonts w:ascii="Arial Nova" w:hAnsi="Arial Nova" w:cs="Arial"/>
          <w:b/>
          <w:bCs/>
          <w:sz w:val="24"/>
          <w:szCs w:val="24"/>
          <w:lang w:val="es-MX"/>
        </w:rPr>
        <w:footnoteReference w:id="21"/>
      </w:r>
      <w:r w:rsidRPr="0063102C">
        <w:rPr>
          <w:rFonts w:ascii="Arial Nova" w:hAnsi="Arial Nova" w:cs="Arial"/>
          <w:b/>
          <w:bCs/>
          <w:sz w:val="24"/>
          <w:szCs w:val="24"/>
          <w:lang w:val="es-MX"/>
        </w:rPr>
        <w:t xml:space="preserve">, </w:t>
      </w:r>
      <w:r w:rsidR="00B2524B" w:rsidRPr="0063102C">
        <w:rPr>
          <w:rFonts w:ascii="Arial Nova" w:hAnsi="Arial Nova" w:cs="Arial"/>
          <w:sz w:val="24"/>
          <w:szCs w:val="24"/>
          <w:lang w:val="es-MX"/>
        </w:rPr>
        <w:t xml:space="preserve">en la que se señala </w:t>
      </w:r>
      <w:r w:rsidR="00AB6540" w:rsidRPr="0063102C">
        <w:rPr>
          <w:rFonts w:ascii="Arial Nova" w:hAnsi="Arial Nova" w:cs="Arial"/>
          <w:sz w:val="24"/>
          <w:szCs w:val="24"/>
          <w:lang w:val="es-MX"/>
        </w:rPr>
        <w:t>que</w:t>
      </w:r>
      <w:r w:rsidR="004F2958" w:rsidRPr="0063102C">
        <w:rPr>
          <w:rFonts w:ascii="Arial Nova" w:hAnsi="Arial Nova" w:cs="Arial"/>
          <w:sz w:val="24"/>
          <w:szCs w:val="24"/>
          <w:lang w:val="es-MX"/>
        </w:rPr>
        <w:t xml:space="preserve"> las documentales privadas</w:t>
      </w:r>
      <w:r w:rsidR="00AB6540" w:rsidRPr="0063102C">
        <w:rPr>
          <w:rFonts w:ascii="Arial Nova" w:hAnsi="Arial Nova" w:cs="Arial"/>
          <w:sz w:val="24"/>
          <w:szCs w:val="24"/>
          <w:lang w:val="es-MX"/>
        </w:rPr>
        <w:t>,</w:t>
      </w:r>
      <w:r w:rsidR="00B2524B" w:rsidRPr="0063102C">
        <w:rPr>
          <w:rFonts w:ascii="Arial Nova" w:hAnsi="Arial Nova" w:cs="Arial"/>
          <w:sz w:val="24"/>
          <w:szCs w:val="24"/>
          <w:lang w:val="es-MX"/>
        </w:rPr>
        <w:t xml:space="preserve"> al ser pruebas imperfectas, no son susceptibles por </w:t>
      </w:r>
      <w:r w:rsidR="001B097C" w:rsidRPr="0063102C">
        <w:rPr>
          <w:rFonts w:ascii="Arial Nova" w:hAnsi="Arial Nova" w:cs="Arial"/>
          <w:sz w:val="24"/>
          <w:szCs w:val="24"/>
          <w:lang w:val="es-MX"/>
        </w:rPr>
        <w:t>sí</w:t>
      </w:r>
      <w:r w:rsidR="00B2524B" w:rsidRPr="0063102C">
        <w:rPr>
          <w:rFonts w:ascii="Arial Nova" w:hAnsi="Arial Nova" w:cs="Arial"/>
          <w:sz w:val="24"/>
          <w:szCs w:val="24"/>
          <w:lang w:val="es-MX"/>
        </w:rPr>
        <w:t xml:space="preserve"> mismas de producir plena fuerza de convicción pues su valor depende del reforzamiento con otras probanzas, y en el caso, la prueba pública, </w:t>
      </w:r>
      <w:r w:rsidR="00D4470C" w:rsidRPr="0063102C">
        <w:rPr>
          <w:rFonts w:ascii="Arial Nova" w:hAnsi="Arial Nova" w:cs="Arial"/>
          <w:sz w:val="24"/>
          <w:szCs w:val="24"/>
          <w:lang w:val="es-MX"/>
        </w:rPr>
        <w:t xml:space="preserve">no cumple con este cometido, pues en ella se observan situaciones y circunstancias diferentes a lo denunciado por el actor. </w:t>
      </w:r>
    </w:p>
    <w:p w:rsidR="00664141" w:rsidRPr="0063102C" w:rsidRDefault="00664141" w:rsidP="00393A1C">
      <w:pPr>
        <w:spacing w:line="360" w:lineRule="auto"/>
        <w:jc w:val="both"/>
        <w:rPr>
          <w:rFonts w:ascii="Arial Nova" w:hAnsi="Arial Nova" w:cs="Arial"/>
          <w:sz w:val="24"/>
          <w:szCs w:val="24"/>
          <w:lang w:val="es-MX"/>
        </w:rPr>
      </w:pPr>
    </w:p>
    <w:p w:rsidR="00E43056" w:rsidRPr="0063102C" w:rsidRDefault="00E43056" w:rsidP="00E43056">
      <w:pPr>
        <w:pStyle w:val="Prrafodelista"/>
        <w:spacing w:line="360" w:lineRule="auto"/>
        <w:ind w:left="0"/>
        <w:jc w:val="both"/>
        <w:rPr>
          <w:rFonts w:ascii="Arial Nova" w:hAnsi="Arial Nova"/>
          <w:sz w:val="24"/>
          <w:szCs w:val="24"/>
          <w:lang w:val="es-MX"/>
        </w:rPr>
      </w:pPr>
      <w:r w:rsidRPr="0063102C">
        <w:rPr>
          <w:rFonts w:ascii="Arial Nova" w:hAnsi="Arial Nova" w:cs="Arial"/>
          <w:sz w:val="24"/>
          <w:szCs w:val="24"/>
          <w:lang w:val="es-MX"/>
        </w:rPr>
        <w:t xml:space="preserve">En consecuencia, este Tribunal determina que se declara </w:t>
      </w:r>
      <w:r w:rsidRPr="0063102C">
        <w:rPr>
          <w:rFonts w:ascii="Arial Nova" w:hAnsi="Arial Nova" w:cs="Arial"/>
          <w:b/>
          <w:sz w:val="24"/>
          <w:szCs w:val="24"/>
          <w:lang w:val="es-MX"/>
        </w:rPr>
        <w:t>inexistente la infracción</w:t>
      </w:r>
      <w:r w:rsidRPr="0063102C">
        <w:rPr>
          <w:rFonts w:ascii="Arial Nova" w:hAnsi="Arial Nova" w:cs="Arial"/>
          <w:sz w:val="24"/>
          <w:szCs w:val="24"/>
          <w:lang w:val="es-MX"/>
        </w:rPr>
        <w:t xml:space="preserve"> consistente en la colocación de propaganda electoral en equipamiento urbano. Lo anterior</w:t>
      </w:r>
      <w:r w:rsidR="008840EC" w:rsidRPr="0063102C">
        <w:rPr>
          <w:rFonts w:ascii="Arial Nova" w:hAnsi="Arial Nova" w:cs="Arial"/>
          <w:sz w:val="24"/>
          <w:szCs w:val="24"/>
          <w:lang w:val="es-MX"/>
        </w:rPr>
        <w:t>,</w:t>
      </w:r>
      <w:r w:rsidRPr="0063102C">
        <w:rPr>
          <w:rFonts w:ascii="Arial Nova" w:hAnsi="Arial Nova" w:cs="Arial"/>
          <w:sz w:val="24"/>
          <w:szCs w:val="24"/>
          <w:lang w:val="es-MX"/>
        </w:rPr>
        <w:t xml:space="preserve"> </w:t>
      </w:r>
      <w:r w:rsidR="002D42C3" w:rsidRPr="0063102C">
        <w:rPr>
          <w:rFonts w:ascii="Arial Nova" w:hAnsi="Arial Nova" w:cs="Arial"/>
          <w:sz w:val="24"/>
          <w:szCs w:val="24"/>
          <w:lang w:val="es-MX"/>
        </w:rPr>
        <w:t xml:space="preserve">porque </w:t>
      </w:r>
      <w:r w:rsidR="002D42C3" w:rsidRPr="0063102C">
        <w:rPr>
          <w:rFonts w:ascii="Arial Nova" w:hAnsi="Arial Nova"/>
          <w:sz w:val="24"/>
          <w:szCs w:val="24"/>
          <w:lang w:val="es-MX"/>
        </w:rPr>
        <w:t xml:space="preserve">con el cúmulo probatorio no se llega a la convicción de que la propaganda electoral estuvo fijada o colocada, de forma permanente o </w:t>
      </w:r>
      <w:r w:rsidR="001B097C" w:rsidRPr="0063102C">
        <w:rPr>
          <w:rFonts w:ascii="Arial Nova" w:hAnsi="Arial Nova"/>
          <w:sz w:val="24"/>
          <w:szCs w:val="24"/>
          <w:lang w:val="es-MX"/>
        </w:rPr>
        <w:t>temporal,</w:t>
      </w:r>
      <w:r w:rsidR="002D42C3" w:rsidRPr="0063102C">
        <w:rPr>
          <w:rFonts w:ascii="Arial Nova" w:hAnsi="Arial Nova"/>
          <w:sz w:val="24"/>
          <w:szCs w:val="24"/>
          <w:lang w:val="es-MX"/>
        </w:rPr>
        <w:t xml:space="preserve"> sino que, la misma estuvo sostenida en la mano de una persona quien se encontraba al interior de la glorieta, en consecuencia, no se transgrede la normativa electoral.</w:t>
      </w:r>
    </w:p>
    <w:p w:rsidR="002E46C4" w:rsidRPr="0063102C" w:rsidRDefault="002E46C4" w:rsidP="00D20152">
      <w:pPr>
        <w:spacing w:line="360" w:lineRule="auto"/>
        <w:jc w:val="both"/>
        <w:rPr>
          <w:rFonts w:ascii="Arial Nova" w:hAnsi="Arial Nova" w:cs="Arial"/>
          <w:sz w:val="24"/>
          <w:szCs w:val="24"/>
          <w:lang w:val="es-MX"/>
        </w:rPr>
      </w:pPr>
    </w:p>
    <w:p w:rsidR="00D20152" w:rsidRPr="0063102C" w:rsidRDefault="001D0657" w:rsidP="00D20152">
      <w:pPr>
        <w:spacing w:line="360" w:lineRule="auto"/>
        <w:jc w:val="both"/>
        <w:rPr>
          <w:rFonts w:ascii="Arial Nova" w:hAnsi="Arial Nova" w:cs="Arial"/>
          <w:b/>
          <w:sz w:val="24"/>
          <w:szCs w:val="24"/>
          <w:lang w:val="es-MX"/>
        </w:rPr>
      </w:pPr>
      <w:r w:rsidRPr="0063102C">
        <w:rPr>
          <w:rFonts w:ascii="Arial Nova" w:hAnsi="Arial Nova" w:cs="Arial"/>
          <w:b/>
          <w:sz w:val="24"/>
          <w:szCs w:val="24"/>
          <w:lang w:val="es-MX"/>
        </w:rPr>
        <w:t xml:space="preserve">8.4 </w:t>
      </w:r>
      <w:r w:rsidR="00D20152" w:rsidRPr="0063102C">
        <w:rPr>
          <w:rFonts w:ascii="Arial Nova" w:hAnsi="Arial Nova" w:cs="Arial"/>
          <w:b/>
          <w:sz w:val="24"/>
          <w:szCs w:val="24"/>
          <w:lang w:val="es-MX"/>
        </w:rPr>
        <w:t xml:space="preserve">Inexistencia de la responsabilidad atribuida a los denunciados. </w:t>
      </w:r>
    </w:p>
    <w:p w:rsidR="00D20152" w:rsidRPr="0063102C" w:rsidRDefault="00D20152" w:rsidP="00D20152">
      <w:pPr>
        <w:spacing w:line="360" w:lineRule="auto"/>
        <w:ind w:left="-283"/>
        <w:jc w:val="both"/>
        <w:rPr>
          <w:rFonts w:ascii="Arial Nova" w:hAnsi="Arial Nova" w:cs="Arial"/>
          <w:sz w:val="24"/>
          <w:szCs w:val="24"/>
          <w:lang w:val="es-MX"/>
        </w:rPr>
      </w:pPr>
    </w:p>
    <w:p w:rsidR="00D20152" w:rsidRPr="0063102C" w:rsidRDefault="00D20152" w:rsidP="00D20152">
      <w:pPr>
        <w:spacing w:line="360" w:lineRule="auto"/>
        <w:jc w:val="both"/>
        <w:rPr>
          <w:rFonts w:ascii="Arial Nova" w:hAnsi="Arial Nova" w:cs="Arial"/>
          <w:sz w:val="24"/>
          <w:szCs w:val="24"/>
          <w:lang w:val="es-MX"/>
        </w:rPr>
      </w:pPr>
      <w:r w:rsidRPr="0063102C">
        <w:rPr>
          <w:rFonts w:ascii="Arial Nova" w:hAnsi="Arial Nova" w:cs="Arial"/>
          <w:sz w:val="24"/>
          <w:szCs w:val="24"/>
          <w:lang w:val="es-MX"/>
        </w:rPr>
        <w:t xml:space="preserve">Al no tener por acreditada la existencia de los hechos denunciados, y por tanto la infracción consistente en la prohibición de </w:t>
      </w:r>
      <w:r w:rsidR="00CA5C61" w:rsidRPr="0063102C">
        <w:rPr>
          <w:rFonts w:ascii="Arial Nova" w:hAnsi="Arial Nova" w:cs="Arial"/>
          <w:sz w:val="24"/>
          <w:szCs w:val="24"/>
          <w:lang w:val="es-MX"/>
        </w:rPr>
        <w:t>colocar propaganda electoral en equipamiento urbano</w:t>
      </w:r>
      <w:r w:rsidRPr="0063102C">
        <w:rPr>
          <w:rFonts w:ascii="Arial Nova" w:hAnsi="Arial Nova" w:cs="Arial"/>
          <w:sz w:val="24"/>
          <w:szCs w:val="24"/>
          <w:lang w:val="es-MX"/>
        </w:rPr>
        <w:t xml:space="preserve">, es que no puede atribuirse responsabilidad al ciudadano </w:t>
      </w:r>
      <w:r w:rsidR="000D13C8" w:rsidRPr="0063102C">
        <w:rPr>
          <w:rFonts w:ascii="Arial Nova" w:hAnsi="Arial Nova" w:cs="Arial"/>
          <w:sz w:val="24"/>
          <w:szCs w:val="24"/>
          <w:lang w:val="es-MX"/>
        </w:rPr>
        <w:t xml:space="preserve">FRANCISCO FEDERICO ARTURO </w:t>
      </w:r>
      <w:r w:rsidR="000D13C8" w:rsidRPr="0063102C">
        <w:rPr>
          <w:rFonts w:ascii="Arial Nova" w:hAnsi="Arial Nova" w:cs="Arial"/>
          <w:sz w:val="24"/>
          <w:szCs w:val="24"/>
          <w:lang w:val="es-MX"/>
        </w:rPr>
        <w:lastRenderedPageBreak/>
        <w:t xml:space="preserve">ÁVILA ANAYA, candidato a la Presidencia Municipal de Aguascalientes por MORENA y, en </w:t>
      </w:r>
      <w:r w:rsidR="004F2958" w:rsidRPr="0063102C">
        <w:rPr>
          <w:rFonts w:ascii="Arial Nova" w:hAnsi="Arial Nova" w:cs="Arial"/>
          <w:sz w:val="24"/>
          <w:szCs w:val="24"/>
          <w:lang w:val="es-MX"/>
        </w:rPr>
        <w:t>consecuencia,</w:t>
      </w:r>
      <w:r w:rsidRPr="0063102C">
        <w:rPr>
          <w:rFonts w:ascii="Arial Nova" w:hAnsi="Arial Nova" w:cs="Arial"/>
          <w:sz w:val="24"/>
          <w:szCs w:val="24"/>
          <w:lang w:val="es-MX"/>
        </w:rPr>
        <w:t xml:space="preserve"> no se actualiza la </w:t>
      </w:r>
      <w:r w:rsidRPr="0063102C">
        <w:rPr>
          <w:rFonts w:ascii="Arial Nova" w:hAnsi="Arial Nova" w:cs="Arial"/>
          <w:b/>
          <w:i/>
          <w:sz w:val="24"/>
          <w:szCs w:val="24"/>
          <w:lang w:val="es-MX"/>
        </w:rPr>
        <w:t xml:space="preserve">culpa in vigilando </w:t>
      </w:r>
      <w:r w:rsidRPr="0063102C">
        <w:rPr>
          <w:rFonts w:ascii="Arial Nova" w:hAnsi="Arial Nova" w:cs="Arial"/>
          <w:sz w:val="24"/>
          <w:szCs w:val="24"/>
          <w:lang w:val="es-MX"/>
        </w:rPr>
        <w:t xml:space="preserve">atribuida al Partido </w:t>
      </w:r>
      <w:r w:rsidR="000D13C8" w:rsidRPr="0063102C">
        <w:rPr>
          <w:rFonts w:ascii="Arial Nova" w:hAnsi="Arial Nova" w:cs="Arial"/>
          <w:sz w:val="24"/>
          <w:szCs w:val="24"/>
          <w:lang w:val="es-MX"/>
        </w:rPr>
        <w:t>MORENA.</w:t>
      </w:r>
    </w:p>
    <w:p w:rsidR="00D20152" w:rsidRPr="0063102C" w:rsidRDefault="00D20152" w:rsidP="00D20152">
      <w:pPr>
        <w:spacing w:line="360" w:lineRule="auto"/>
        <w:jc w:val="both"/>
        <w:rPr>
          <w:rFonts w:ascii="Arial Nova" w:hAnsi="Arial Nova" w:cs="Arial"/>
          <w:sz w:val="24"/>
          <w:szCs w:val="24"/>
          <w:lang w:val="es-MX"/>
        </w:rPr>
      </w:pPr>
    </w:p>
    <w:p w:rsidR="00D20152" w:rsidRPr="0063102C" w:rsidRDefault="00D20152" w:rsidP="001D0657">
      <w:pPr>
        <w:pStyle w:val="Prrafodelista"/>
        <w:numPr>
          <w:ilvl w:val="0"/>
          <w:numId w:val="3"/>
        </w:numPr>
        <w:spacing w:line="360" w:lineRule="auto"/>
        <w:jc w:val="both"/>
        <w:rPr>
          <w:rFonts w:ascii="Arial Nova" w:hAnsi="Arial Nova" w:cs="Arial"/>
          <w:sz w:val="24"/>
          <w:szCs w:val="24"/>
          <w:lang w:val="es-MX"/>
        </w:rPr>
      </w:pPr>
      <w:r w:rsidRPr="0063102C">
        <w:rPr>
          <w:rFonts w:ascii="Arial Nova" w:hAnsi="Arial Nova" w:cs="Arial"/>
          <w:b/>
          <w:sz w:val="24"/>
          <w:szCs w:val="24"/>
          <w:lang w:val="es-MX"/>
        </w:rPr>
        <w:t xml:space="preserve">RESOLUTIVOS. </w:t>
      </w:r>
    </w:p>
    <w:p w:rsidR="00D20152" w:rsidRPr="0063102C" w:rsidRDefault="00D20152" w:rsidP="00D20152">
      <w:pPr>
        <w:pStyle w:val="NormalWeb"/>
        <w:spacing w:before="0" w:beforeAutospacing="0" w:after="0" w:afterAutospacing="0" w:line="360" w:lineRule="auto"/>
        <w:contextualSpacing/>
        <w:mirrorIndents/>
        <w:jc w:val="both"/>
        <w:rPr>
          <w:rFonts w:ascii="Arial Nova" w:hAnsi="Arial Nova" w:cs="Arial"/>
          <w:b/>
        </w:rPr>
      </w:pPr>
    </w:p>
    <w:p w:rsidR="00D20152" w:rsidRPr="0063102C" w:rsidRDefault="00D20152" w:rsidP="00D20152">
      <w:pPr>
        <w:pStyle w:val="NormalWeb"/>
        <w:spacing w:before="0" w:beforeAutospacing="0" w:after="0" w:afterAutospacing="0" w:line="360" w:lineRule="auto"/>
        <w:contextualSpacing/>
        <w:mirrorIndents/>
        <w:jc w:val="both"/>
        <w:rPr>
          <w:rFonts w:ascii="Arial Nova" w:hAnsi="Arial Nova" w:cs="Arial"/>
        </w:rPr>
      </w:pPr>
      <w:r w:rsidRPr="0063102C">
        <w:rPr>
          <w:rFonts w:ascii="Arial Nova" w:hAnsi="Arial Nova" w:cs="Arial"/>
          <w:b/>
        </w:rPr>
        <w:t xml:space="preserve">PRIMERO. </w:t>
      </w:r>
      <w:r w:rsidRPr="0063102C">
        <w:rPr>
          <w:rFonts w:ascii="Arial Nova" w:hAnsi="Arial Nova" w:cs="Arial"/>
        </w:rPr>
        <w:t xml:space="preserve">Se declara la </w:t>
      </w:r>
      <w:r w:rsidRPr="0063102C">
        <w:rPr>
          <w:rFonts w:ascii="Arial Nova" w:hAnsi="Arial Nova" w:cs="Arial"/>
          <w:b/>
        </w:rPr>
        <w:t>inexistencia</w:t>
      </w:r>
      <w:r w:rsidRPr="0063102C">
        <w:rPr>
          <w:rFonts w:ascii="Arial Nova" w:hAnsi="Arial Nova" w:cs="Arial"/>
        </w:rPr>
        <w:t xml:space="preserve"> de la infracción consistente en </w:t>
      </w:r>
      <w:r w:rsidR="00914D67" w:rsidRPr="0063102C">
        <w:rPr>
          <w:rFonts w:ascii="Arial Nova" w:hAnsi="Arial Nova" w:cs="Arial"/>
        </w:rPr>
        <w:t>la colocación de propaganda electoral en equipamiento urbano</w:t>
      </w:r>
      <w:r w:rsidRPr="0063102C">
        <w:rPr>
          <w:rFonts w:ascii="Arial Nova" w:hAnsi="Arial Nova" w:cs="Arial"/>
        </w:rPr>
        <w:t>, denunciad</w:t>
      </w:r>
      <w:r w:rsidR="00914D67" w:rsidRPr="0063102C">
        <w:rPr>
          <w:rFonts w:ascii="Arial Nova" w:hAnsi="Arial Nova" w:cs="Arial"/>
        </w:rPr>
        <w:t>o</w:t>
      </w:r>
      <w:r w:rsidRPr="0063102C">
        <w:rPr>
          <w:rFonts w:ascii="Arial Nova" w:hAnsi="Arial Nova" w:cs="Arial"/>
        </w:rPr>
        <w:t xml:space="preserve"> por el PAN y atribuida al ciudadano </w:t>
      </w:r>
      <w:r w:rsidR="00914D67" w:rsidRPr="0063102C">
        <w:rPr>
          <w:rFonts w:ascii="Arial Nova" w:hAnsi="Arial Nova" w:cs="Arial"/>
        </w:rPr>
        <w:t>FRANCISCO FEDERICO ARTURO ÁVILA ANAYA, candidato a la Presidencia Municipal de Aguascalientes por MORENA</w:t>
      </w:r>
      <w:r w:rsidRPr="0063102C">
        <w:rPr>
          <w:rFonts w:ascii="Arial Nova" w:hAnsi="Arial Nova" w:cs="Arial"/>
        </w:rPr>
        <w:t>.</w:t>
      </w:r>
    </w:p>
    <w:p w:rsidR="00D20152" w:rsidRPr="0063102C" w:rsidRDefault="00D20152" w:rsidP="00D20152">
      <w:pPr>
        <w:pStyle w:val="NormalWeb"/>
        <w:spacing w:line="360" w:lineRule="auto"/>
        <w:mirrorIndents/>
        <w:jc w:val="both"/>
        <w:rPr>
          <w:rFonts w:ascii="Arial Nova" w:hAnsi="Arial Nova" w:cs="Arial"/>
        </w:rPr>
      </w:pPr>
      <w:r w:rsidRPr="0063102C">
        <w:rPr>
          <w:rFonts w:ascii="Arial Nova" w:hAnsi="Arial Nova" w:cs="Arial"/>
          <w:b/>
        </w:rPr>
        <w:t xml:space="preserve">SEGUNDO. </w:t>
      </w:r>
      <w:r w:rsidRPr="0063102C">
        <w:rPr>
          <w:rFonts w:ascii="Arial Nova" w:hAnsi="Arial Nova" w:cs="Arial"/>
        </w:rPr>
        <w:t xml:space="preserve">Se declara la </w:t>
      </w:r>
      <w:r w:rsidRPr="0063102C">
        <w:rPr>
          <w:rFonts w:ascii="Arial Nova" w:hAnsi="Arial Nova" w:cs="Arial"/>
          <w:b/>
        </w:rPr>
        <w:t>inexistencia</w:t>
      </w:r>
      <w:r w:rsidRPr="0063102C">
        <w:rPr>
          <w:rFonts w:ascii="Arial Nova" w:hAnsi="Arial Nova" w:cs="Arial"/>
        </w:rPr>
        <w:t xml:space="preserve"> de la </w:t>
      </w:r>
      <w:r w:rsidRPr="0063102C">
        <w:rPr>
          <w:rFonts w:ascii="Arial Nova" w:hAnsi="Arial Nova" w:cs="Arial"/>
          <w:b/>
          <w:i/>
        </w:rPr>
        <w:t>culpa in vigilando</w:t>
      </w:r>
      <w:r w:rsidRPr="0063102C">
        <w:rPr>
          <w:rFonts w:ascii="Arial Nova" w:hAnsi="Arial Nova" w:cs="Arial"/>
        </w:rPr>
        <w:t xml:space="preserve"> atribuida al </w:t>
      </w:r>
      <w:r w:rsidR="00914D67" w:rsidRPr="0063102C">
        <w:rPr>
          <w:rFonts w:ascii="Arial Nova" w:hAnsi="Arial Nova" w:cs="Arial"/>
        </w:rPr>
        <w:t>Partido Político MORENA</w:t>
      </w:r>
    </w:p>
    <w:p w:rsidR="00D20152" w:rsidRPr="0063102C" w:rsidRDefault="00D20152" w:rsidP="00D20152">
      <w:pPr>
        <w:pStyle w:val="NormalWeb"/>
        <w:spacing w:line="360" w:lineRule="auto"/>
        <w:mirrorIndents/>
        <w:jc w:val="both"/>
        <w:rPr>
          <w:rFonts w:ascii="Arial Nova" w:hAnsi="Arial Nova" w:cs="Arial"/>
        </w:rPr>
      </w:pPr>
      <w:r w:rsidRPr="0063102C">
        <w:rPr>
          <w:rFonts w:ascii="Arial Nova" w:hAnsi="Arial Nova" w:cs="Arial"/>
          <w:b/>
        </w:rPr>
        <w:t xml:space="preserve">NOTIFIQUESE </w:t>
      </w:r>
      <w:r w:rsidRPr="0063102C">
        <w:rPr>
          <w:rFonts w:ascii="Arial Nova" w:hAnsi="Arial Nova" w:cs="Arial"/>
        </w:rPr>
        <w:t xml:space="preserve">por </w:t>
      </w:r>
      <w:r w:rsidRPr="0063102C">
        <w:rPr>
          <w:rFonts w:ascii="Arial Nova" w:hAnsi="Arial Nova" w:cs="Arial"/>
          <w:b/>
        </w:rPr>
        <w:t xml:space="preserve">oficio </w:t>
      </w:r>
      <w:r w:rsidRPr="0063102C">
        <w:rPr>
          <w:rFonts w:ascii="Arial Nova" w:hAnsi="Arial Nova" w:cs="Arial"/>
        </w:rPr>
        <w:t xml:space="preserve">al Instituto Estatal Electoral para su conocimiento, así como </w:t>
      </w:r>
      <w:r w:rsidRPr="0063102C">
        <w:rPr>
          <w:rFonts w:ascii="Arial Nova" w:hAnsi="Arial Nova" w:cs="Arial"/>
          <w:b/>
        </w:rPr>
        <w:t xml:space="preserve">personalmente </w:t>
      </w:r>
      <w:r w:rsidRPr="0063102C">
        <w:rPr>
          <w:rFonts w:ascii="Arial Nova" w:hAnsi="Arial Nova" w:cs="Arial"/>
        </w:rPr>
        <w:t xml:space="preserve">a las partes, y por </w:t>
      </w:r>
      <w:r w:rsidRPr="0063102C">
        <w:rPr>
          <w:rFonts w:ascii="Arial Nova" w:hAnsi="Arial Nova" w:cs="Arial"/>
          <w:b/>
        </w:rPr>
        <w:t xml:space="preserve">estrados </w:t>
      </w:r>
      <w:r w:rsidRPr="0063102C">
        <w:rPr>
          <w:rFonts w:ascii="Arial Nova" w:hAnsi="Arial Nova" w:cs="Arial"/>
        </w:rPr>
        <w:t xml:space="preserve">a los demás interesados, lo anterior de conformidad con lo previsto en los artículos 318; 320, fracciones I, III y IV; 321, fracción IV y 323 del Código. En su oportunidad, archívese el presente expediente como asunto concluido. </w:t>
      </w:r>
      <w:r w:rsidRPr="0063102C">
        <w:rPr>
          <w:rFonts w:ascii="Arial Nova" w:hAnsi="Arial Nova" w:cs="Arial"/>
          <w:b/>
        </w:rPr>
        <w:t xml:space="preserve"> </w:t>
      </w:r>
    </w:p>
    <w:p w:rsidR="00B95E83" w:rsidRDefault="00D20152" w:rsidP="00D20152">
      <w:pPr>
        <w:pStyle w:val="NormalWeb"/>
        <w:spacing w:line="360" w:lineRule="auto"/>
        <w:contextualSpacing/>
        <w:mirrorIndents/>
        <w:jc w:val="both"/>
        <w:rPr>
          <w:rFonts w:ascii="Arial Nova" w:hAnsi="Arial Nova" w:cs="Arial"/>
        </w:rPr>
      </w:pPr>
      <w:r w:rsidRPr="0063102C">
        <w:rPr>
          <w:rFonts w:ascii="Arial Nova" w:hAnsi="Arial Nova" w:cs="Arial"/>
        </w:rPr>
        <w:t xml:space="preserve">Así lo resolvió el Tribunal Electoral del Estado de Aguascalientes, por </w:t>
      </w:r>
      <w:r w:rsidRPr="0063102C">
        <w:rPr>
          <w:rFonts w:ascii="Arial Nova" w:hAnsi="Arial Nova" w:cs="Arial"/>
          <w:b/>
        </w:rPr>
        <w:t>unanimidad</w:t>
      </w:r>
      <w:r w:rsidRPr="0063102C">
        <w:rPr>
          <w:rFonts w:ascii="Arial Nova" w:hAnsi="Arial Nova" w:cs="Arial"/>
        </w:rPr>
        <w:t xml:space="preserve"> de votos de la Magistrada y Magistrados que lo integran, ante el Secretario General de Acuerdos, quien autoriza y da fe.</w:t>
      </w:r>
    </w:p>
    <w:p w:rsidR="002330F7" w:rsidRPr="0063102C" w:rsidRDefault="002330F7" w:rsidP="00D20152">
      <w:pPr>
        <w:pStyle w:val="NormalWeb"/>
        <w:spacing w:line="360" w:lineRule="auto"/>
        <w:contextualSpacing/>
        <w:mirrorIndents/>
        <w:jc w:val="both"/>
        <w:rPr>
          <w:rFonts w:ascii="Arial Nova" w:hAnsi="Arial Nova"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762"/>
      </w:tblGrid>
      <w:tr w:rsidR="00B95E83" w:rsidRPr="00672815" w:rsidTr="002330F7">
        <w:tc>
          <w:tcPr>
            <w:tcW w:w="9523" w:type="dxa"/>
            <w:gridSpan w:val="2"/>
          </w:tcPr>
          <w:p w:rsidR="00B95E83" w:rsidRPr="002330F7" w:rsidRDefault="00B95E83" w:rsidP="002330F7">
            <w:pPr>
              <w:pStyle w:val="NormalWeb"/>
              <w:spacing w:line="360" w:lineRule="auto"/>
              <w:contextualSpacing/>
              <w:mirrorIndents/>
              <w:jc w:val="center"/>
              <w:rPr>
                <w:rFonts w:ascii="Arial Nova" w:hAnsi="Arial Nova" w:cs="Arial"/>
                <w:b/>
                <w:bCs/>
              </w:rPr>
            </w:pPr>
            <w:r w:rsidRPr="002330F7">
              <w:rPr>
                <w:rFonts w:ascii="Arial Nova" w:hAnsi="Arial Nova" w:cs="Arial"/>
                <w:b/>
                <w:bCs/>
              </w:rPr>
              <w:t>MAGISTRADO PRESIDENTE</w:t>
            </w:r>
          </w:p>
          <w:p w:rsidR="00B95E83" w:rsidRDefault="00B95E83" w:rsidP="002330F7">
            <w:pPr>
              <w:pStyle w:val="NormalWeb"/>
              <w:spacing w:line="360" w:lineRule="auto"/>
              <w:contextualSpacing/>
              <w:mirrorIndents/>
              <w:jc w:val="center"/>
              <w:rPr>
                <w:rFonts w:ascii="Arial Nova" w:hAnsi="Arial Nova" w:cs="Arial"/>
                <w:b/>
                <w:bCs/>
              </w:rPr>
            </w:pPr>
          </w:p>
          <w:p w:rsidR="002330F7" w:rsidRPr="002330F7" w:rsidRDefault="002330F7" w:rsidP="002330F7">
            <w:pPr>
              <w:pStyle w:val="NormalWeb"/>
              <w:spacing w:line="360" w:lineRule="auto"/>
              <w:contextualSpacing/>
              <w:mirrorIndents/>
              <w:jc w:val="center"/>
              <w:rPr>
                <w:rFonts w:ascii="Arial Nova" w:hAnsi="Arial Nova" w:cs="Arial"/>
                <w:b/>
                <w:bCs/>
              </w:rPr>
            </w:pPr>
          </w:p>
          <w:p w:rsidR="00B95E83" w:rsidRPr="002330F7" w:rsidRDefault="00B95E83" w:rsidP="002330F7">
            <w:pPr>
              <w:pStyle w:val="NormalWeb"/>
              <w:spacing w:line="360" w:lineRule="auto"/>
              <w:contextualSpacing/>
              <w:mirrorIndents/>
              <w:jc w:val="center"/>
              <w:rPr>
                <w:rFonts w:ascii="Arial Nova" w:hAnsi="Arial Nova" w:cs="Arial"/>
                <w:b/>
                <w:bCs/>
              </w:rPr>
            </w:pPr>
            <w:r w:rsidRPr="002330F7">
              <w:rPr>
                <w:rFonts w:ascii="Arial Nova" w:hAnsi="Arial Nova" w:cs="Arial"/>
                <w:b/>
                <w:bCs/>
              </w:rPr>
              <w:t>HÉCTOR SALVADOR HERNÁNDEZ GALLEGOS</w:t>
            </w:r>
          </w:p>
        </w:tc>
      </w:tr>
      <w:tr w:rsidR="00B95E83" w:rsidRPr="00672815" w:rsidTr="002330F7">
        <w:tc>
          <w:tcPr>
            <w:tcW w:w="4761" w:type="dxa"/>
          </w:tcPr>
          <w:p w:rsidR="00B95E83" w:rsidRPr="002330F7" w:rsidRDefault="00B95E83" w:rsidP="002330F7">
            <w:pPr>
              <w:pStyle w:val="NormalWeb"/>
              <w:spacing w:line="360" w:lineRule="auto"/>
              <w:contextualSpacing/>
              <w:mirrorIndents/>
              <w:jc w:val="center"/>
              <w:rPr>
                <w:rFonts w:ascii="Arial Nova" w:hAnsi="Arial Nova" w:cs="Arial"/>
                <w:b/>
                <w:bCs/>
              </w:rPr>
            </w:pPr>
            <w:r w:rsidRPr="002330F7">
              <w:rPr>
                <w:rFonts w:ascii="Arial Nova" w:hAnsi="Arial Nova" w:cs="Arial"/>
                <w:b/>
                <w:bCs/>
              </w:rPr>
              <w:t>MAGISTRADA</w:t>
            </w:r>
          </w:p>
          <w:p w:rsidR="00B95E83" w:rsidRDefault="00B95E83" w:rsidP="002330F7">
            <w:pPr>
              <w:pStyle w:val="NormalWeb"/>
              <w:spacing w:line="360" w:lineRule="auto"/>
              <w:contextualSpacing/>
              <w:mirrorIndents/>
              <w:jc w:val="center"/>
              <w:rPr>
                <w:rFonts w:ascii="Arial Nova" w:hAnsi="Arial Nova" w:cs="Arial"/>
                <w:b/>
                <w:bCs/>
              </w:rPr>
            </w:pPr>
          </w:p>
          <w:p w:rsidR="002330F7" w:rsidRPr="002330F7" w:rsidRDefault="002330F7" w:rsidP="002330F7">
            <w:pPr>
              <w:pStyle w:val="NormalWeb"/>
              <w:spacing w:line="360" w:lineRule="auto"/>
              <w:contextualSpacing/>
              <w:mirrorIndents/>
              <w:jc w:val="center"/>
              <w:rPr>
                <w:rFonts w:ascii="Arial Nova" w:hAnsi="Arial Nova" w:cs="Arial"/>
                <w:b/>
                <w:bCs/>
              </w:rPr>
            </w:pPr>
          </w:p>
          <w:p w:rsidR="00B95E83" w:rsidRPr="002330F7" w:rsidRDefault="00B95E83" w:rsidP="002330F7">
            <w:pPr>
              <w:pStyle w:val="NormalWeb"/>
              <w:spacing w:line="360" w:lineRule="auto"/>
              <w:contextualSpacing/>
              <w:mirrorIndents/>
              <w:jc w:val="center"/>
              <w:rPr>
                <w:rFonts w:ascii="Arial Nova" w:hAnsi="Arial Nova" w:cs="Arial"/>
                <w:b/>
                <w:bCs/>
              </w:rPr>
            </w:pPr>
            <w:r w:rsidRPr="002330F7">
              <w:rPr>
                <w:rFonts w:ascii="Arial Nova" w:hAnsi="Arial Nova" w:cs="Arial"/>
                <w:b/>
                <w:bCs/>
              </w:rPr>
              <w:t>CLAUDIA ELOISA DÍAZ DE LEÓN GONZÁLEZ</w:t>
            </w:r>
          </w:p>
        </w:tc>
        <w:tc>
          <w:tcPr>
            <w:tcW w:w="4762" w:type="dxa"/>
          </w:tcPr>
          <w:p w:rsidR="00B95E83" w:rsidRPr="002330F7" w:rsidRDefault="00B95E83" w:rsidP="002330F7">
            <w:pPr>
              <w:pStyle w:val="NormalWeb"/>
              <w:spacing w:line="360" w:lineRule="auto"/>
              <w:contextualSpacing/>
              <w:mirrorIndents/>
              <w:jc w:val="center"/>
              <w:rPr>
                <w:rFonts w:ascii="Arial Nova" w:hAnsi="Arial Nova" w:cs="Arial"/>
                <w:b/>
                <w:bCs/>
              </w:rPr>
            </w:pPr>
            <w:r w:rsidRPr="002330F7">
              <w:rPr>
                <w:rFonts w:ascii="Arial Nova" w:hAnsi="Arial Nova" w:cs="Arial"/>
                <w:b/>
                <w:bCs/>
              </w:rPr>
              <w:t>MAGISTRADO</w:t>
            </w:r>
          </w:p>
          <w:p w:rsidR="00B95E83" w:rsidRDefault="00B95E83" w:rsidP="002330F7">
            <w:pPr>
              <w:pStyle w:val="NormalWeb"/>
              <w:spacing w:line="360" w:lineRule="auto"/>
              <w:contextualSpacing/>
              <w:mirrorIndents/>
              <w:jc w:val="center"/>
              <w:rPr>
                <w:rFonts w:ascii="Arial Nova" w:hAnsi="Arial Nova" w:cs="Arial"/>
                <w:b/>
                <w:bCs/>
              </w:rPr>
            </w:pPr>
          </w:p>
          <w:p w:rsidR="002330F7" w:rsidRPr="002330F7" w:rsidRDefault="002330F7" w:rsidP="002330F7">
            <w:pPr>
              <w:pStyle w:val="NormalWeb"/>
              <w:spacing w:line="360" w:lineRule="auto"/>
              <w:contextualSpacing/>
              <w:mirrorIndents/>
              <w:jc w:val="center"/>
              <w:rPr>
                <w:rFonts w:ascii="Arial Nova" w:hAnsi="Arial Nova" w:cs="Arial"/>
                <w:b/>
                <w:bCs/>
              </w:rPr>
            </w:pPr>
          </w:p>
          <w:p w:rsidR="00B95E83" w:rsidRPr="002330F7" w:rsidRDefault="00B95E83" w:rsidP="002330F7">
            <w:pPr>
              <w:pStyle w:val="NormalWeb"/>
              <w:spacing w:line="360" w:lineRule="auto"/>
              <w:contextualSpacing/>
              <w:mirrorIndents/>
              <w:jc w:val="center"/>
              <w:rPr>
                <w:rFonts w:ascii="Arial Nova" w:hAnsi="Arial Nova" w:cs="Arial"/>
                <w:b/>
                <w:bCs/>
              </w:rPr>
            </w:pPr>
            <w:r w:rsidRPr="002330F7">
              <w:rPr>
                <w:rFonts w:ascii="Arial Nova" w:hAnsi="Arial Nova" w:cs="Arial"/>
                <w:b/>
                <w:bCs/>
              </w:rPr>
              <w:t>JORGE RAMÓN DÍAZ DE LEÓN GUTIÉRREZ</w:t>
            </w:r>
          </w:p>
        </w:tc>
      </w:tr>
      <w:tr w:rsidR="002330F7" w:rsidRPr="00672815" w:rsidTr="002330F7">
        <w:tc>
          <w:tcPr>
            <w:tcW w:w="9523" w:type="dxa"/>
            <w:gridSpan w:val="2"/>
          </w:tcPr>
          <w:p w:rsidR="002330F7" w:rsidRPr="002330F7" w:rsidRDefault="002330F7" w:rsidP="002330F7">
            <w:pPr>
              <w:pStyle w:val="NormalWeb"/>
              <w:spacing w:line="360" w:lineRule="auto"/>
              <w:contextualSpacing/>
              <w:mirrorIndents/>
              <w:jc w:val="center"/>
              <w:rPr>
                <w:rFonts w:ascii="Arial Nova" w:hAnsi="Arial Nova" w:cs="Arial"/>
                <w:b/>
                <w:bCs/>
              </w:rPr>
            </w:pPr>
            <w:r w:rsidRPr="002330F7">
              <w:rPr>
                <w:rFonts w:ascii="Arial Nova" w:hAnsi="Arial Nova" w:cs="Arial"/>
                <w:b/>
                <w:bCs/>
              </w:rPr>
              <w:t>SECRETARIO GENERAL DE ACUERDOS</w:t>
            </w:r>
          </w:p>
          <w:p w:rsidR="002330F7" w:rsidRDefault="002330F7" w:rsidP="002330F7">
            <w:pPr>
              <w:pStyle w:val="NormalWeb"/>
              <w:spacing w:line="360" w:lineRule="auto"/>
              <w:contextualSpacing/>
              <w:mirrorIndents/>
              <w:jc w:val="center"/>
              <w:rPr>
                <w:rFonts w:ascii="Arial Nova" w:hAnsi="Arial Nova" w:cs="Arial"/>
                <w:b/>
                <w:bCs/>
              </w:rPr>
            </w:pPr>
          </w:p>
          <w:p w:rsidR="002330F7" w:rsidRPr="002330F7" w:rsidRDefault="002330F7" w:rsidP="002330F7">
            <w:pPr>
              <w:pStyle w:val="NormalWeb"/>
              <w:spacing w:line="360" w:lineRule="auto"/>
              <w:contextualSpacing/>
              <w:mirrorIndents/>
              <w:jc w:val="center"/>
              <w:rPr>
                <w:rFonts w:ascii="Arial Nova" w:hAnsi="Arial Nova" w:cs="Arial"/>
                <w:b/>
                <w:bCs/>
              </w:rPr>
            </w:pPr>
          </w:p>
          <w:p w:rsidR="002330F7" w:rsidRPr="002330F7" w:rsidRDefault="002330F7" w:rsidP="002330F7">
            <w:pPr>
              <w:pStyle w:val="NormalWeb"/>
              <w:spacing w:line="360" w:lineRule="auto"/>
              <w:contextualSpacing/>
              <w:mirrorIndents/>
              <w:jc w:val="center"/>
              <w:rPr>
                <w:rFonts w:ascii="Arial Nova" w:hAnsi="Arial Nova" w:cs="Arial"/>
                <w:b/>
                <w:bCs/>
              </w:rPr>
            </w:pPr>
            <w:r w:rsidRPr="002330F7">
              <w:rPr>
                <w:rFonts w:ascii="Arial Nova" w:hAnsi="Arial Nova" w:cs="Arial"/>
                <w:b/>
                <w:bCs/>
              </w:rPr>
              <w:t>JESÚS OCIEL BAENA SAUCEDO</w:t>
            </w:r>
          </w:p>
        </w:tc>
      </w:tr>
    </w:tbl>
    <w:p w:rsidR="0094506D" w:rsidRDefault="0094506D" w:rsidP="0094506D">
      <w:pPr>
        <w:pStyle w:val="Textoindependiente"/>
        <w:spacing w:line="360" w:lineRule="auto"/>
        <w:rPr>
          <w:rFonts w:ascii="Arial Nova" w:hAnsi="Arial Nova" w:cs="Arial"/>
          <w:szCs w:val="24"/>
        </w:rPr>
      </w:pPr>
    </w:p>
    <w:p w:rsidR="0094506D" w:rsidRDefault="0094506D" w:rsidP="0094506D">
      <w:pPr>
        <w:pStyle w:val="Textoindependiente"/>
        <w:spacing w:line="360" w:lineRule="auto"/>
        <w:rPr>
          <w:rFonts w:ascii="Arial Nova" w:hAnsi="Arial Nova" w:cs="Arial"/>
          <w:szCs w:val="24"/>
        </w:rPr>
      </w:pPr>
    </w:p>
    <w:p w:rsidR="0094506D" w:rsidRDefault="0094506D" w:rsidP="0094506D">
      <w:pPr>
        <w:pStyle w:val="Textoindependiente"/>
        <w:spacing w:line="360" w:lineRule="auto"/>
        <w:rPr>
          <w:rFonts w:ascii="Arial Nova" w:hAnsi="Arial Nova" w:cs="Arial"/>
          <w:szCs w:val="24"/>
        </w:rPr>
      </w:pPr>
    </w:p>
    <w:p w:rsidR="0094506D" w:rsidRDefault="0094506D" w:rsidP="0094506D">
      <w:pPr>
        <w:pStyle w:val="Textoindependiente"/>
        <w:spacing w:line="360" w:lineRule="auto"/>
        <w:rPr>
          <w:rFonts w:ascii="Arial Nova" w:hAnsi="Arial Nova" w:cs="Arial"/>
          <w:szCs w:val="24"/>
        </w:rPr>
      </w:pPr>
    </w:p>
    <w:p w:rsidR="0094506D" w:rsidRDefault="0094506D" w:rsidP="0094506D">
      <w:pPr>
        <w:pStyle w:val="Textoindependiente"/>
        <w:spacing w:line="360" w:lineRule="auto"/>
        <w:rPr>
          <w:rFonts w:ascii="Arial Nova" w:hAnsi="Arial Nova" w:cs="Arial"/>
          <w:szCs w:val="24"/>
        </w:rPr>
      </w:pPr>
    </w:p>
    <w:p w:rsidR="0094506D" w:rsidRPr="000A1220" w:rsidRDefault="0094506D" w:rsidP="0094506D">
      <w:pPr>
        <w:pStyle w:val="Textoindependiente"/>
        <w:spacing w:line="360" w:lineRule="auto"/>
        <w:rPr>
          <w:rFonts w:ascii="Arial Nova" w:hAnsi="Arial Nova" w:cs="Arial"/>
          <w:b/>
          <w:szCs w:val="24"/>
        </w:rPr>
      </w:pPr>
      <w:r>
        <w:rPr>
          <w:rFonts w:ascii="Arial Nova" w:hAnsi="Arial Nova" w:cs="Arial"/>
          <w:szCs w:val="24"/>
        </w:rPr>
        <w:t>El que suscribe</w:t>
      </w:r>
      <w:r w:rsidRPr="000A1220">
        <w:rPr>
          <w:rFonts w:ascii="Arial Nova" w:hAnsi="Arial Nova" w:cs="Arial"/>
          <w:szCs w:val="24"/>
        </w:rPr>
        <w:t>,</w:t>
      </w:r>
      <w:r w:rsidRPr="000A1220">
        <w:rPr>
          <w:rFonts w:ascii="Arial Nova" w:hAnsi="Arial Nova" w:cs="Arial"/>
          <w:b/>
          <w:szCs w:val="24"/>
        </w:rPr>
        <w:t xml:space="preserve"> </w:t>
      </w:r>
      <w:r>
        <w:rPr>
          <w:rFonts w:ascii="Arial Nova" w:hAnsi="Arial Nova" w:cs="Arial"/>
          <w:szCs w:val="24"/>
        </w:rPr>
        <w:t>Néstor Enrique Rivera López</w:t>
      </w:r>
      <w:r w:rsidRPr="000A1220">
        <w:rPr>
          <w:rFonts w:ascii="Arial Nova" w:hAnsi="Arial Nova" w:cs="Arial"/>
          <w:szCs w:val="24"/>
        </w:rPr>
        <w:t xml:space="preserve">, </w:t>
      </w:r>
      <w:r>
        <w:rPr>
          <w:rFonts w:ascii="Arial Nova" w:hAnsi="Arial Nova" w:cs="Arial"/>
          <w:szCs w:val="24"/>
        </w:rPr>
        <w:t>Encargado de Despacho de la S</w:t>
      </w:r>
      <w:r w:rsidRPr="000A1220">
        <w:rPr>
          <w:rFonts w:ascii="Arial Nova" w:hAnsi="Arial Nova" w:cs="Arial"/>
          <w:szCs w:val="24"/>
        </w:rPr>
        <w:t>ecretar</w:t>
      </w:r>
      <w:r>
        <w:rPr>
          <w:rFonts w:ascii="Arial Nova" w:hAnsi="Arial Nova" w:cs="Arial"/>
          <w:szCs w:val="24"/>
        </w:rPr>
        <w:t>í</w:t>
      </w:r>
      <w:r w:rsidRPr="000A1220">
        <w:rPr>
          <w:rFonts w:ascii="Arial Nova" w:hAnsi="Arial Nova" w:cs="Arial"/>
          <w:szCs w:val="24"/>
        </w:rPr>
        <w:t xml:space="preserve">a de </w:t>
      </w:r>
      <w:r>
        <w:rPr>
          <w:rFonts w:ascii="Arial Nova" w:hAnsi="Arial Nova" w:cs="Arial"/>
          <w:szCs w:val="24"/>
        </w:rPr>
        <w:t>E</w:t>
      </w:r>
      <w:r w:rsidRPr="000A1220">
        <w:rPr>
          <w:rFonts w:ascii="Arial Nova" w:hAnsi="Arial Nova" w:cs="Arial"/>
          <w:szCs w:val="24"/>
        </w:rPr>
        <w:t xml:space="preserve">studio del </w:t>
      </w:r>
      <w:r>
        <w:rPr>
          <w:rFonts w:ascii="Arial Nova" w:hAnsi="Arial Nova" w:cs="Arial"/>
          <w:szCs w:val="24"/>
        </w:rPr>
        <w:t>T</w:t>
      </w:r>
      <w:r w:rsidRPr="000A1220">
        <w:rPr>
          <w:rFonts w:ascii="Arial Nova" w:hAnsi="Arial Nova" w:cs="Arial"/>
          <w:szCs w:val="24"/>
        </w:rPr>
        <w:t xml:space="preserve">ribunal </w:t>
      </w:r>
      <w:r>
        <w:rPr>
          <w:rFonts w:ascii="Arial Nova" w:hAnsi="Arial Nova" w:cs="Arial"/>
          <w:szCs w:val="24"/>
        </w:rPr>
        <w:t>E</w:t>
      </w:r>
      <w:r w:rsidRPr="000A1220">
        <w:rPr>
          <w:rFonts w:ascii="Arial Nova" w:hAnsi="Arial Nova" w:cs="Arial"/>
          <w:szCs w:val="24"/>
        </w:rPr>
        <w:t xml:space="preserve">lectoral del </w:t>
      </w:r>
      <w:r>
        <w:rPr>
          <w:rFonts w:ascii="Arial Nova" w:hAnsi="Arial Nova" w:cs="Arial"/>
          <w:szCs w:val="24"/>
        </w:rPr>
        <w:t>E</w:t>
      </w:r>
      <w:r w:rsidRPr="000A1220">
        <w:rPr>
          <w:rFonts w:ascii="Arial Nova" w:hAnsi="Arial Nova" w:cs="Arial"/>
          <w:szCs w:val="24"/>
        </w:rPr>
        <w:t xml:space="preserve">stado de </w:t>
      </w:r>
      <w:r>
        <w:rPr>
          <w:rFonts w:ascii="Arial Nova" w:hAnsi="Arial Nova" w:cs="Arial"/>
          <w:szCs w:val="24"/>
        </w:rPr>
        <w:t>A</w:t>
      </w:r>
      <w:r w:rsidRPr="000A1220">
        <w:rPr>
          <w:rFonts w:ascii="Arial Nova" w:hAnsi="Arial Nova" w:cs="Arial"/>
          <w:szCs w:val="24"/>
        </w:rPr>
        <w:t xml:space="preserve">guascalientes, adscrita a la ponencia de la </w:t>
      </w:r>
      <w:r>
        <w:rPr>
          <w:rFonts w:ascii="Arial Nova" w:hAnsi="Arial Nova" w:cs="Arial"/>
          <w:szCs w:val="24"/>
        </w:rPr>
        <w:t>M</w:t>
      </w:r>
      <w:r w:rsidRPr="000A1220">
        <w:rPr>
          <w:rFonts w:ascii="Arial Nova" w:hAnsi="Arial Nova" w:cs="Arial"/>
          <w:szCs w:val="24"/>
        </w:rPr>
        <w:t xml:space="preserve">agistrada </w:t>
      </w:r>
      <w:r>
        <w:rPr>
          <w:rFonts w:ascii="Arial Nova" w:hAnsi="Arial Nova" w:cs="Arial"/>
          <w:szCs w:val="24"/>
        </w:rPr>
        <w:t>C</w:t>
      </w:r>
      <w:r w:rsidRPr="000A1220">
        <w:rPr>
          <w:rFonts w:ascii="Arial Nova" w:hAnsi="Arial Nova" w:cs="Arial"/>
          <w:szCs w:val="24"/>
        </w:rPr>
        <w:t xml:space="preserve">laudia </w:t>
      </w:r>
      <w:r>
        <w:rPr>
          <w:rFonts w:ascii="Arial Nova" w:hAnsi="Arial Nova" w:cs="Arial"/>
          <w:szCs w:val="24"/>
        </w:rPr>
        <w:t>E</w:t>
      </w:r>
      <w:r w:rsidRPr="000A1220">
        <w:rPr>
          <w:rFonts w:ascii="Arial Nova" w:hAnsi="Arial Nova" w:cs="Arial"/>
          <w:szCs w:val="24"/>
        </w:rPr>
        <w:t>lo</w:t>
      </w:r>
      <w:r>
        <w:rPr>
          <w:rFonts w:ascii="Arial Nova" w:hAnsi="Arial Nova" w:cs="Arial"/>
          <w:szCs w:val="24"/>
        </w:rPr>
        <w:t>i</w:t>
      </w:r>
      <w:r w:rsidRPr="000A1220">
        <w:rPr>
          <w:rFonts w:ascii="Arial Nova" w:hAnsi="Arial Nova" w:cs="Arial"/>
          <w:szCs w:val="24"/>
        </w:rPr>
        <w:t xml:space="preserve">sa </w:t>
      </w:r>
      <w:r>
        <w:rPr>
          <w:rFonts w:ascii="Arial Nova" w:hAnsi="Arial Nova" w:cs="Arial"/>
          <w:szCs w:val="24"/>
        </w:rPr>
        <w:t>D</w:t>
      </w:r>
      <w:r w:rsidRPr="000A1220">
        <w:rPr>
          <w:rFonts w:ascii="Arial Nova" w:hAnsi="Arial Nova" w:cs="Arial"/>
          <w:szCs w:val="24"/>
        </w:rPr>
        <w:t xml:space="preserve">íaz de </w:t>
      </w:r>
      <w:r>
        <w:rPr>
          <w:rFonts w:ascii="Arial Nova" w:hAnsi="Arial Nova" w:cs="Arial"/>
          <w:szCs w:val="24"/>
        </w:rPr>
        <w:t>L</w:t>
      </w:r>
      <w:r w:rsidRPr="000A1220">
        <w:rPr>
          <w:rFonts w:ascii="Arial Nova" w:hAnsi="Arial Nova" w:cs="Arial"/>
          <w:szCs w:val="24"/>
        </w:rPr>
        <w:t xml:space="preserve">eón </w:t>
      </w:r>
      <w:r>
        <w:rPr>
          <w:rFonts w:ascii="Arial Nova" w:hAnsi="Arial Nova" w:cs="Arial"/>
          <w:szCs w:val="24"/>
        </w:rPr>
        <w:t>G</w:t>
      </w:r>
      <w:r w:rsidRPr="000A1220">
        <w:rPr>
          <w:rFonts w:ascii="Arial Nova" w:hAnsi="Arial Nova" w:cs="Arial"/>
          <w:szCs w:val="24"/>
        </w:rPr>
        <w:t xml:space="preserve">onzález, con fundamento en lo previsto por los artículos 360, fracción </w:t>
      </w:r>
      <w:r>
        <w:rPr>
          <w:rFonts w:ascii="Arial Nova" w:hAnsi="Arial Nova" w:cs="Arial"/>
          <w:szCs w:val="24"/>
        </w:rPr>
        <w:t>V</w:t>
      </w:r>
      <w:r w:rsidRPr="000A1220">
        <w:rPr>
          <w:rFonts w:ascii="Arial Nova" w:hAnsi="Arial Nova" w:cs="Arial"/>
          <w:szCs w:val="24"/>
        </w:rPr>
        <w:t xml:space="preserve"> del </w:t>
      </w:r>
      <w:r>
        <w:rPr>
          <w:rFonts w:ascii="Arial Nova" w:hAnsi="Arial Nova" w:cs="Arial"/>
          <w:szCs w:val="24"/>
        </w:rPr>
        <w:t>C</w:t>
      </w:r>
      <w:r w:rsidRPr="000A1220">
        <w:rPr>
          <w:rFonts w:ascii="Arial Nova" w:hAnsi="Arial Nova" w:cs="Arial"/>
          <w:szCs w:val="24"/>
        </w:rPr>
        <w:t xml:space="preserve">ódigo </w:t>
      </w:r>
      <w:r>
        <w:rPr>
          <w:rFonts w:ascii="Arial Nova" w:hAnsi="Arial Nova" w:cs="Arial"/>
          <w:szCs w:val="24"/>
        </w:rPr>
        <w:t>E</w:t>
      </w:r>
      <w:r w:rsidRPr="000A1220">
        <w:rPr>
          <w:rFonts w:ascii="Arial Nova" w:hAnsi="Arial Nova" w:cs="Arial"/>
          <w:szCs w:val="24"/>
        </w:rPr>
        <w:t xml:space="preserve">lectoral del </w:t>
      </w:r>
      <w:r>
        <w:rPr>
          <w:rFonts w:ascii="Arial Nova" w:hAnsi="Arial Nova" w:cs="Arial"/>
          <w:szCs w:val="24"/>
        </w:rPr>
        <w:t>E</w:t>
      </w:r>
      <w:r w:rsidRPr="000A1220">
        <w:rPr>
          <w:rFonts w:ascii="Arial Nova" w:hAnsi="Arial Nova" w:cs="Arial"/>
          <w:szCs w:val="24"/>
        </w:rPr>
        <w:t xml:space="preserve">stado de </w:t>
      </w:r>
      <w:r>
        <w:rPr>
          <w:rFonts w:ascii="Arial Nova" w:hAnsi="Arial Nova" w:cs="Arial"/>
          <w:szCs w:val="24"/>
        </w:rPr>
        <w:t>A</w:t>
      </w:r>
      <w:r w:rsidRPr="000A1220">
        <w:rPr>
          <w:rFonts w:ascii="Arial Nova" w:hAnsi="Arial Nova" w:cs="Arial"/>
          <w:szCs w:val="24"/>
        </w:rPr>
        <w:t xml:space="preserve">guascalientes y 32, fracción </w:t>
      </w:r>
      <w:r>
        <w:rPr>
          <w:rFonts w:ascii="Arial Nova" w:hAnsi="Arial Nova" w:cs="Arial"/>
          <w:szCs w:val="24"/>
        </w:rPr>
        <w:t>XIX</w:t>
      </w:r>
      <w:r w:rsidRPr="000A1220">
        <w:rPr>
          <w:rFonts w:ascii="Arial Nova" w:hAnsi="Arial Nova" w:cs="Arial"/>
          <w:szCs w:val="24"/>
        </w:rPr>
        <w:t xml:space="preserve"> del </w:t>
      </w:r>
      <w:r>
        <w:rPr>
          <w:rFonts w:ascii="Arial Nova" w:hAnsi="Arial Nova" w:cs="Arial"/>
          <w:szCs w:val="24"/>
        </w:rPr>
        <w:t>R</w:t>
      </w:r>
      <w:r w:rsidRPr="000A1220">
        <w:rPr>
          <w:rFonts w:ascii="Arial Nova" w:hAnsi="Arial Nova" w:cs="Arial"/>
          <w:szCs w:val="24"/>
        </w:rPr>
        <w:t xml:space="preserve">eglamento </w:t>
      </w:r>
      <w:r>
        <w:rPr>
          <w:rFonts w:ascii="Arial Nova" w:hAnsi="Arial Nova" w:cs="Arial"/>
          <w:szCs w:val="24"/>
        </w:rPr>
        <w:t>I</w:t>
      </w:r>
      <w:r w:rsidRPr="000A1220">
        <w:rPr>
          <w:rFonts w:ascii="Arial Nova" w:hAnsi="Arial Nova" w:cs="Arial"/>
          <w:szCs w:val="24"/>
        </w:rPr>
        <w:t xml:space="preserve">nterior del </w:t>
      </w:r>
      <w:r>
        <w:rPr>
          <w:rFonts w:ascii="Arial Nova" w:hAnsi="Arial Nova" w:cs="Arial"/>
          <w:szCs w:val="24"/>
        </w:rPr>
        <w:t>T</w:t>
      </w:r>
      <w:r w:rsidRPr="000A1220">
        <w:rPr>
          <w:rFonts w:ascii="Arial Nova" w:hAnsi="Arial Nova" w:cs="Arial"/>
          <w:szCs w:val="24"/>
        </w:rPr>
        <w:t xml:space="preserve">ribunal </w:t>
      </w:r>
      <w:r>
        <w:rPr>
          <w:rFonts w:ascii="Arial Nova" w:hAnsi="Arial Nova" w:cs="Arial"/>
          <w:szCs w:val="24"/>
        </w:rPr>
        <w:t>E</w:t>
      </w:r>
      <w:r w:rsidRPr="000A1220">
        <w:rPr>
          <w:rFonts w:ascii="Arial Nova" w:hAnsi="Arial Nova" w:cs="Arial"/>
          <w:szCs w:val="24"/>
        </w:rPr>
        <w:t xml:space="preserve">lectoral del </w:t>
      </w:r>
      <w:r>
        <w:rPr>
          <w:rFonts w:ascii="Arial Nova" w:hAnsi="Arial Nova" w:cs="Arial"/>
          <w:szCs w:val="24"/>
        </w:rPr>
        <w:t>E</w:t>
      </w:r>
      <w:r w:rsidRPr="000A1220">
        <w:rPr>
          <w:rFonts w:ascii="Arial Nova" w:hAnsi="Arial Nova" w:cs="Arial"/>
          <w:szCs w:val="24"/>
        </w:rPr>
        <w:t>stado</w:t>
      </w:r>
      <w:r w:rsidRPr="000A1220">
        <w:rPr>
          <w:rFonts w:ascii="Arial Nova" w:hAnsi="Arial Nova" w:cs="Arial"/>
          <w:b/>
          <w:szCs w:val="24"/>
        </w:rPr>
        <w:t>-----</w:t>
      </w:r>
      <w:r w:rsidR="00D6651E">
        <w:rPr>
          <w:rFonts w:ascii="Arial Nova" w:hAnsi="Arial Nova" w:cs="Arial"/>
          <w:b/>
          <w:szCs w:val="24"/>
        </w:rPr>
        <w:t>-------</w:t>
      </w:r>
      <w:r>
        <w:rPr>
          <w:rFonts w:ascii="Arial Nova" w:hAnsi="Arial Nova" w:cs="Arial"/>
          <w:b/>
          <w:szCs w:val="24"/>
        </w:rPr>
        <w:t>--------------------------------------------------------------------------</w:t>
      </w:r>
      <w:r w:rsidRPr="000A1220">
        <w:rPr>
          <w:rFonts w:ascii="Arial Nova" w:hAnsi="Arial Nova" w:cs="Arial"/>
          <w:b/>
          <w:szCs w:val="24"/>
        </w:rPr>
        <w:t>--</w:t>
      </w:r>
      <w:r>
        <w:rPr>
          <w:rFonts w:ascii="Arial Nova" w:hAnsi="Arial Nova" w:cs="Arial"/>
          <w:b/>
          <w:szCs w:val="24"/>
        </w:rPr>
        <w:t>C</w:t>
      </w:r>
      <w:r w:rsidRPr="000A1220">
        <w:rPr>
          <w:rFonts w:ascii="Arial Nova" w:hAnsi="Arial Nova" w:cs="Arial"/>
          <w:b/>
          <w:szCs w:val="24"/>
        </w:rPr>
        <w:t xml:space="preserve"> </w:t>
      </w:r>
      <w:r>
        <w:rPr>
          <w:rFonts w:ascii="Arial Nova" w:hAnsi="Arial Nova" w:cs="Arial"/>
          <w:b/>
          <w:szCs w:val="24"/>
        </w:rPr>
        <w:t>E</w:t>
      </w:r>
      <w:r w:rsidRPr="000A1220">
        <w:rPr>
          <w:rFonts w:ascii="Arial Nova" w:hAnsi="Arial Nova" w:cs="Arial"/>
          <w:b/>
          <w:szCs w:val="24"/>
        </w:rPr>
        <w:t xml:space="preserve"> </w:t>
      </w:r>
      <w:r>
        <w:rPr>
          <w:rFonts w:ascii="Arial Nova" w:hAnsi="Arial Nova" w:cs="Arial"/>
          <w:b/>
          <w:szCs w:val="24"/>
        </w:rPr>
        <w:t>R</w:t>
      </w:r>
      <w:r w:rsidRPr="000A1220">
        <w:rPr>
          <w:rFonts w:ascii="Arial Nova" w:hAnsi="Arial Nova" w:cs="Arial"/>
          <w:b/>
          <w:szCs w:val="24"/>
        </w:rPr>
        <w:t xml:space="preserve"> </w:t>
      </w:r>
      <w:r>
        <w:rPr>
          <w:rFonts w:ascii="Arial Nova" w:hAnsi="Arial Nova" w:cs="Arial"/>
          <w:b/>
          <w:szCs w:val="24"/>
        </w:rPr>
        <w:t>T</w:t>
      </w:r>
      <w:r w:rsidRPr="000A1220">
        <w:rPr>
          <w:rFonts w:ascii="Arial Nova" w:hAnsi="Arial Nova" w:cs="Arial"/>
          <w:b/>
          <w:szCs w:val="24"/>
        </w:rPr>
        <w:t xml:space="preserve"> </w:t>
      </w:r>
      <w:r>
        <w:rPr>
          <w:rFonts w:ascii="Arial Nova" w:hAnsi="Arial Nova" w:cs="Arial"/>
          <w:b/>
          <w:szCs w:val="24"/>
        </w:rPr>
        <w:t>I</w:t>
      </w:r>
      <w:r w:rsidRPr="000A1220">
        <w:rPr>
          <w:rFonts w:ascii="Arial Nova" w:hAnsi="Arial Nova" w:cs="Arial"/>
          <w:b/>
          <w:szCs w:val="24"/>
        </w:rPr>
        <w:t xml:space="preserve"> </w:t>
      </w:r>
      <w:r>
        <w:rPr>
          <w:rFonts w:ascii="Arial Nova" w:hAnsi="Arial Nova" w:cs="Arial"/>
          <w:b/>
          <w:szCs w:val="24"/>
        </w:rPr>
        <w:t>F</w:t>
      </w:r>
      <w:r w:rsidRPr="000A1220">
        <w:rPr>
          <w:rFonts w:ascii="Arial Nova" w:hAnsi="Arial Nova" w:cs="Arial"/>
          <w:b/>
          <w:szCs w:val="24"/>
        </w:rPr>
        <w:t xml:space="preserve"> </w:t>
      </w:r>
      <w:r>
        <w:rPr>
          <w:rFonts w:ascii="Arial Nova" w:hAnsi="Arial Nova" w:cs="Arial"/>
          <w:b/>
          <w:szCs w:val="24"/>
        </w:rPr>
        <w:t>I C</w:t>
      </w:r>
      <w:r w:rsidRPr="000A1220">
        <w:rPr>
          <w:rFonts w:ascii="Arial Nova" w:hAnsi="Arial Nova" w:cs="Arial"/>
          <w:b/>
          <w:szCs w:val="24"/>
        </w:rPr>
        <w:t xml:space="preserve"> </w:t>
      </w:r>
      <w:r>
        <w:rPr>
          <w:rFonts w:ascii="Arial Nova" w:hAnsi="Arial Nova" w:cs="Arial"/>
          <w:b/>
          <w:szCs w:val="24"/>
        </w:rPr>
        <w:t>A</w:t>
      </w:r>
      <w:r w:rsidRPr="000A1220">
        <w:rPr>
          <w:rFonts w:ascii="Arial Nova" w:hAnsi="Arial Nova" w:cs="Arial"/>
          <w:b/>
          <w:szCs w:val="24"/>
        </w:rPr>
        <w:t>---------------------------------</w:t>
      </w:r>
      <w:r>
        <w:rPr>
          <w:rFonts w:ascii="Arial Nova" w:hAnsi="Arial Nova" w:cs="Arial"/>
          <w:b/>
          <w:szCs w:val="24"/>
        </w:rPr>
        <w:t>-----</w:t>
      </w:r>
    </w:p>
    <w:p w:rsidR="0094506D" w:rsidRPr="007C7F6B" w:rsidRDefault="0094506D" w:rsidP="0094506D">
      <w:pPr>
        <w:spacing w:line="360" w:lineRule="auto"/>
        <w:jc w:val="both"/>
        <w:rPr>
          <w:rFonts w:ascii="Arial Nova" w:hAnsi="Arial Nova" w:cs="Arial"/>
          <w:b/>
          <w:sz w:val="24"/>
          <w:szCs w:val="24"/>
          <w:lang w:val="es-MX"/>
        </w:rPr>
      </w:pPr>
      <w:r w:rsidRPr="00672815">
        <w:rPr>
          <w:rFonts w:ascii="Arial Nova" w:hAnsi="Arial Nova" w:cs="Arial"/>
          <w:sz w:val="24"/>
          <w:szCs w:val="24"/>
          <w:lang w:val="es-MX"/>
        </w:rPr>
        <w:t xml:space="preserve">QUE EL PRESENTE LEGAJO CONSTA DE </w:t>
      </w:r>
      <w:r w:rsidR="00D6651E" w:rsidRPr="00672815">
        <w:rPr>
          <w:rFonts w:ascii="Arial Nova" w:hAnsi="Arial Nova" w:cs="Arial"/>
          <w:sz w:val="24"/>
          <w:szCs w:val="24"/>
          <w:lang w:val="es-MX"/>
        </w:rPr>
        <w:t>OCHO</w:t>
      </w:r>
      <w:r w:rsidRPr="00672815">
        <w:rPr>
          <w:rFonts w:ascii="Arial Nova" w:hAnsi="Arial Nova" w:cs="Arial"/>
          <w:sz w:val="24"/>
          <w:szCs w:val="24"/>
          <w:lang w:val="es-MX"/>
        </w:rPr>
        <w:t xml:space="preserve">  (</w:t>
      </w:r>
      <w:r w:rsidR="00D6651E" w:rsidRPr="00672815">
        <w:rPr>
          <w:rFonts w:ascii="Arial Nova" w:hAnsi="Arial Nova" w:cs="Arial"/>
          <w:sz w:val="24"/>
          <w:szCs w:val="24"/>
          <w:lang w:val="es-MX"/>
        </w:rPr>
        <w:t>8</w:t>
      </w:r>
      <w:r w:rsidRPr="00672815">
        <w:rPr>
          <w:rFonts w:ascii="Arial Nova" w:hAnsi="Arial Nova" w:cs="Arial"/>
          <w:sz w:val="24"/>
          <w:szCs w:val="24"/>
          <w:lang w:val="es-MX"/>
        </w:rPr>
        <w:t>) HOJAS ÚTILES POR AMBOS LADOS Y QUE CONCUERDA CON SU ORIGINAL QUE OBRA DENTRO DEL EXPEDIENTE TEEA-PES-</w:t>
      </w:r>
      <w:r w:rsidR="00D6651E" w:rsidRPr="00672815">
        <w:rPr>
          <w:rFonts w:ascii="Arial Nova" w:hAnsi="Arial Nova" w:cs="Arial"/>
          <w:sz w:val="24"/>
          <w:szCs w:val="24"/>
          <w:lang w:val="es-MX"/>
        </w:rPr>
        <w:t>014</w:t>
      </w:r>
      <w:r w:rsidRPr="00672815">
        <w:rPr>
          <w:rFonts w:ascii="Arial Nova" w:hAnsi="Arial Nova" w:cs="Arial"/>
          <w:sz w:val="24"/>
          <w:szCs w:val="24"/>
          <w:lang w:val="es-MX"/>
        </w:rPr>
        <w:t>/</w:t>
      </w:r>
      <w:r w:rsidR="00D6651E" w:rsidRPr="00672815">
        <w:rPr>
          <w:rFonts w:ascii="Arial Nova" w:hAnsi="Arial Nova" w:cs="Arial"/>
          <w:sz w:val="24"/>
          <w:szCs w:val="24"/>
          <w:lang w:val="es-MX"/>
        </w:rPr>
        <w:t>2019</w:t>
      </w:r>
      <w:r w:rsidRPr="00672815">
        <w:rPr>
          <w:rFonts w:ascii="Arial Nova" w:hAnsi="Arial Nova" w:cs="Arial"/>
          <w:sz w:val="24"/>
          <w:szCs w:val="24"/>
          <w:lang w:val="es-MX"/>
        </w:rPr>
        <w:t>.- CONSTE.--------------------------------------------------------------------------------------------------------------------------------------------</w:t>
      </w:r>
      <w:r w:rsidR="00D6651E" w:rsidRPr="00672815">
        <w:rPr>
          <w:rFonts w:ascii="Arial Nova" w:hAnsi="Arial Nova" w:cs="Arial"/>
          <w:sz w:val="24"/>
          <w:szCs w:val="24"/>
          <w:lang w:val="es-MX"/>
        </w:rPr>
        <w:t>-------------------------------------------------------</w:t>
      </w:r>
      <w:r w:rsidRPr="00672815">
        <w:rPr>
          <w:rFonts w:ascii="Arial Nova" w:hAnsi="Arial Nova" w:cs="Arial"/>
          <w:sz w:val="24"/>
          <w:szCs w:val="24"/>
          <w:lang w:val="es-MX"/>
        </w:rPr>
        <w:t xml:space="preserve"> SE EXTIENDE LA PRESENTE CERTIFICACIÓN EL DÍA </w:t>
      </w:r>
      <w:r w:rsidR="00D6651E" w:rsidRPr="00672815">
        <w:rPr>
          <w:rFonts w:ascii="Arial Nova" w:hAnsi="Arial Nova" w:cs="Arial"/>
          <w:sz w:val="24"/>
          <w:szCs w:val="24"/>
          <w:lang w:val="es-MX"/>
        </w:rPr>
        <w:t>SIETE</w:t>
      </w:r>
      <w:r w:rsidRPr="00672815">
        <w:rPr>
          <w:rFonts w:ascii="Arial Nova" w:hAnsi="Arial Nova" w:cs="Arial"/>
          <w:sz w:val="24"/>
          <w:szCs w:val="24"/>
          <w:lang w:val="es-MX"/>
        </w:rPr>
        <w:t xml:space="preserve"> (</w:t>
      </w:r>
      <w:r w:rsidR="00D6651E" w:rsidRPr="00672815">
        <w:rPr>
          <w:rFonts w:ascii="Arial Nova" w:hAnsi="Arial Nova" w:cs="Arial"/>
          <w:sz w:val="24"/>
          <w:szCs w:val="24"/>
          <w:lang w:val="es-MX"/>
        </w:rPr>
        <w:t>07</w:t>
      </w:r>
      <w:r w:rsidRPr="00672815">
        <w:rPr>
          <w:rFonts w:ascii="Arial Nova" w:hAnsi="Arial Nova" w:cs="Arial"/>
          <w:sz w:val="24"/>
          <w:szCs w:val="24"/>
          <w:lang w:val="es-MX"/>
        </w:rPr>
        <w:t xml:space="preserve">) DE </w:t>
      </w:r>
      <w:r w:rsidR="00D6651E" w:rsidRPr="00672815">
        <w:rPr>
          <w:rFonts w:ascii="Arial Nova" w:hAnsi="Arial Nova" w:cs="Arial"/>
          <w:sz w:val="24"/>
          <w:szCs w:val="24"/>
          <w:lang w:val="es-MX"/>
        </w:rPr>
        <w:t>JUNIO</w:t>
      </w:r>
      <w:r w:rsidRPr="00672815">
        <w:rPr>
          <w:rFonts w:ascii="Arial Nova" w:hAnsi="Arial Nova" w:cs="Arial"/>
          <w:sz w:val="24"/>
          <w:szCs w:val="24"/>
          <w:lang w:val="es-MX"/>
        </w:rPr>
        <w:t xml:space="preserve"> DEL AÑO (2019), EN LA </w:t>
      </w:r>
      <w:r w:rsidRPr="007C7F6B">
        <w:rPr>
          <w:rFonts w:ascii="Arial Nova" w:hAnsi="Arial Nova" w:cs="Arial"/>
          <w:sz w:val="24"/>
          <w:szCs w:val="24"/>
          <w:lang w:val="es-MX"/>
        </w:rPr>
        <w:t>CIUDAD DE AGUASCALIENTES, CAPITAL DEL ESTADO DEL MISMO NOMBRE. DOY FE.- Conste.- Doy Fe.-------------------------------</w:t>
      </w:r>
      <w:r w:rsidR="00D6651E" w:rsidRPr="007C7F6B">
        <w:rPr>
          <w:rFonts w:ascii="Arial Nova" w:hAnsi="Arial Nova" w:cs="Arial"/>
          <w:sz w:val="24"/>
          <w:szCs w:val="24"/>
          <w:lang w:val="es-MX"/>
        </w:rPr>
        <w:t>-------------------------------------------------------------------------------------------------------------------------------------------------------------</w:t>
      </w:r>
    </w:p>
    <w:p w:rsidR="0094506D" w:rsidRPr="007C7F6B" w:rsidRDefault="0094506D" w:rsidP="0094506D">
      <w:pPr>
        <w:spacing w:line="360" w:lineRule="auto"/>
        <w:jc w:val="center"/>
        <w:rPr>
          <w:rFonts w:ascii="Arial Nova" w:hAnsi="Arial Nova" w:cs="Arial"/>
          <w:b/>
          <w:sz w:val="24"/>
          <w:szCs w:val="24"/>
          <w:lang w:val="es-MX"/>
        </w:rPr>
      </w:pPr>
    </w:p>
    <w:p w:rsidR="0094506D" w:rsidRPr="007C7F6B" w:rsidRDefault="0094506D" w:rsidP="0094506D">
      <w:pPr>
        <w:spacing w:line="360" w:lineRule="auto"/>
        <w:jc w:val="center"/>
        <w:rPr>
          <w:rFonts w:ascii="Arial Nova" w:hAnsi="Arial Nova" w:cs="Arial"/>
          <w:b/>
          <w:sz w:val="24"/>
          <w:szCs w:val="24"/>
          <w:lang w:val="es-MX"/>
        </w:rPr>
      </w:pPr>
    </w:p>
    <w:p w:rsidR="0094506D" w:rsidRPr="007C7F6B" w:rsidRDefault="0094506D" w:rsidP="0094506D">
      <w:pPr>
        <w:spacing w:line="360" w:lineRule="auto"/>
        <w:jc w:val="center"/>
        <w:rPr>
          <w:rFonts w:ascii="Arial Nova" w:hAnsi="Arial Nova" w:cs="Arial"/>
          <w:b/>
          <w:sz w:val="24"/>
          <w:szCs w:val="24"/>
          <w:lang w:val="es-MX"/>
        </w:rPr>
      </w:pPr>
      <w:r w:rsidRPr="007C7F6B">
        <w:rPr>
          <w:rFonts w:ascii="Arial Nova" w:hAnsi="Arial Nova" w:cs="Arial"/>
          <w:b/>
          <w:sz w:val="24"/>
          <w:szCs w:val="24"/>
          <w:lang w:val="es-MX"/>
        </w:rPr>
        <w:t xml:space="preserve">  </w:t>
      </w:r>
    </w:p>
    <w:p w:rsidR="0094506D" w:rsidRPr="007C7F6B" w:rsidRDefault="0094506D" w:rsidP="0094506D">
      <w:pPr>
        <w:spacing w:line="360" w:lineRule="auto"/>
        <w:jc w:val="center"/>
        <w:rPr>
          <w:rFonts w:ascii="Arial Nova" w:hAnsi="Arial Nova" w:cs="Arial"/>
          <w:b/>
          <w:sz w:val="24"/>
          <w:szCs w:val="24"/>
          <w:lang w:val="es-MX"/>
        </w:rPr>
      </w:pPr>
    </w:p>
    <w:p w:rsidR="0094506D" w:rsidRPr="007C7F6B" w:rsidRDefault="0094506D" w:rsidP="0094506D">
      <w:pPr>
        <w:spacing w:line="360" w:lineRule="auto"/>
        <w:jc w:val="center"/>
        <w:rPr>
          <w:rFonts w:ascii="Arial Nova" w:hAnsi="Arial Nova" w:cs="Arial"/>
          <w:b/>
          <w:sz w:val="24"/>
          <w:szCs w:val="24"/>
          <w:lang w:val="es-MX"/>
        </w:rPr>
      </w:pPr>
      <w:r w:rsidRPr="007C7F6B">
        <w:rPr>
          <w:rFonts w:ascii="Arial Nova" w:hAnsi="Arial Nova" w:cs="Arial"/>
          <w:b/>
          <w:sz w:val="24"/>
          <w:szCs w:val="24"/>
          <w:lang w:val="es-MX"/>
        </w:rPr>
        <w:t>Néstor Enrique Rivera López</w:t>
      </w:r>
    </w:p>
    <w:p w:rsidR="0094506D" w:rsidRPr="007C7F6B" w:rsidRDefault="0094506D" w:rsidP="0094506D">
      <w:pPr>
        <w:spacing w:line="360" w:lineRule="auto"/>
        <w:jc w:val="center"/>
        <w:rPr>
          <w:rFonts w:ascii="Arial Nova" w:hAnsi="Arial Nova" w:cs="Arial"/>
          <w:b/>
          <w:sz w:val="24"/>
          <w:szCs w:val="24"/>
          <w:lang w:val="es-MX"/>
        </w:rPr>
      </w:pPr>
      <w:r w:rsidRPr="007C7F6B">
        <w:rPr>
          <w:rFonts w:ascii="Arial Nova" w:hAnsi="Arial Nova" w:cs="Arial"/>
          <w:b/>
          <w:sz w:val="24"/>
          <w:szCs w:val="24"/>
          <w:lang w:val="es-MX"/>
        </w:rPr>
        <w:t>Encargado de despacho de la Secretaría de Estudio.</w:t>
      </w:r>
    </w:p>
    <w:p w:rsidR="00D20152" w:rsidRPr="0063102C" w:rsidRDefault="00D20152" w:rsidP="00D20152">
      <w:pPr>
        <w:pStyle w:val="NormalWeb"/>
        <w:spacing w:line="360" w:lineRule="auto"/>
        <w:contextualSpacing/>
        <w:mirrorIndents/>
        <w:jc w:val="both"/>
        <w:rPr>
          <w:rFonts w:ascii="Arial Nova" w:hAnsi="Arial Nova" w:cs="Arial"/>
        </w:rPr>
      </w:pPr>
    </w:p>
    <w:sectPr w:rsidR="00D20152" w:rsidRPr="0063102C" w:rsidSect="00D3764D">
      <w:headerReference w:type="even" r:id="rId15"/>
      <w:headerReference w:type="default" r:id="rId16"/>
      <w:footerReference w:type="even" r:id="rId17"/>
      <w:footerReference w:type="default" r:id="rId18"/>
      <w:headerReference w:type="first" r:id="rId19"/>
      <w:footerReference w:type="first" r:id="rId20"/>
      <w:type w:val="continuous"/>
      <w:pgSz w:w="12240" w:h="20160"/>
      <w:pgMar w:top="3261" w:right="1467" w:bottom="1276"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4DEB" w:rsidRDefault="00BF4DEB" w:rsidP="00172FBF">
      <w:r>
        <w:separator/>
      </w:r>
    </w:p>
  </w:endnote>
  <w:endnote w:type="continuationSeparator" w:id="0">
    <w:p w:rsidR="00BF4DEB" w:rsidRDefault="00BF4DEB" w:rsidP="00172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2815" w:rsidRDefault="006728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2815" w:rsidRDefault="0067281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2815" w:rsidRDefault="006728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4DEB" w:rsidRDefault="00BF4DEB" w:rsidP="00172FBF">
      <w:r>
        <w:separator/>
      </w:r>
    </w:p>
  </w:footnote>
  <w:footnote w:type="continuationSeparator" w:id="0">
    <w:p w:rsidR="00BF4DEB" w:rsidRDefault="00BF4DEB" w:rsidP="00172FBF">
      <w:r>
        <w:continuationSeparator/>
      </w:r>
    </w:p>
  </w:footnote>
  <w:footnote w:id="1">
    <w:p w:rsidR="000959C5" w:rsidRPr="0063102C" w:rsidRDefault="000959C5" w:rsidP="006B6398">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Encargado de Despacho de la Secretaría de Estudio adscrito a la Ponencia I, del Tribunal Electoral del Estado de Aguascalientes. </w:t>
      </w:r>
    </w:p>
  </w:footnote>
  <w:footnote w:id="2">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Todas las fechas son del año dos mil diecinueve salvo precisión diversa.</w:t>
      </w:r>
    </w:p>
  </w:footnote>
  <w:footnote w:id="3">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Jurisprudencia 42/2016 VEDA ELECTORAL. FINALIDADES Y ELEMENTOS QUE DEBEN CONFIGURARSE PARA ACTUALIZAR UNA VIOLACIÓN A LAS PROHIBICIONES LEGALES RELACIONADAS.</w:t>
      </w:r>
    </w:p>
  </w:footnote>
  <w:footnote w:id="4">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Partido Acción Nacional, en lo sucesivo PAN.</w:t>
      </w:r>
    </w:p>
  </w:footnote>
  <w:footnote w:id="5">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Instituto Estatal Electoral de Aguascalientes, en lo sucesivo IEE.</w:t>
      </w:r>
    </w:p>
  </w:footnote>
  <w:footnote w:id="6">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Partido Político MORENA, en lo sucesivo MORENA.</w:t>
      </w:r>
    </w:p>
  </w:footnote>
  <w:footnote w:id="7">
    <w:p w:rsidR="000959C5" w:rsidRPr="0063102C" w:rsidRDefault="000959C5" w:rsidP="00FB097D">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Criterio Sala Superior SUP-REP-201/2015</w:t>
      </w:r>
    </w:p>
  </w:footnote>
  <w:footnote w:id="8">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w:t>
      </w:r>
      <w:r w:rsidRPr="0063102C">
        <w:rPr>
          <w:rFonts w:ascii="Arial Nova" w:hAnsi="Arial Nova" w:cs="Arial"/>
          <w:sz w:val="16"/>
          <w:szCs w:val="16"/>
          <w:lang w:val="es-MX"/>
        </w:rPr>
        <w:t>Jurisprudencia 33/2002, de rubro FRIVOLIDAD CONSTATADA AL EXAMINAR EL FONDO DE UN MEDIO DE IMPUGNACIÓN. PUEDE DAR LUGAR A UNA SANCIÓN AL PROMOVENTE.</w:t>
      </w:r>
    </w:p>
  </w:footnote>
  <w:footnote w:id="9">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Lista de candidatos registrados ante el IEE, disponible para consulta en la URL: </w:t>
      </w:r>
      <w:r w:rsidR="00BF4DEB">
        <w:fldChar w:fldCharType="begin"/>
      </w:r>
      <w:r w:rsidR="00BF4DEB" w:rsidRPr="00672815">
        <w:rPr>
          <w:lang w:val="es-MX"/>
        </w:rPr>
        <w:instrText xml:space="preserve"> HYPERLINK "http://www.ieeags.org.mx/banners/Lista_candidaturas_2019.pdf" </w:instrText>
      </w:r>
      <w:r w:rsidR="00BF4DEB">
        <w:fldChar w:fldCharType="separate"/>
      </w:r>
      <w:r w:rsidRPr="0063102C">
        <w:rPr>
          <w:rStyle w:val="Hipervnculo"/>
          <w:rFonts w:ascii="Arial Nova" w:eastAsiaTheme="majorEastAsia" w:hAnsi="Arial Nova"/>
          <w:sz w:val="16"/>
          <w:szCs w:val="16"/>
          <w:lang w:val="es-MX"/>
        </w:rPr>
        <w:t>http://www.ieeags.org.mx/banners/Lista_candidaturas_2019.pdf</w:t>
      </w:r>
      <w:r w:rsidR="00BF4DEB">
        <w:rPr>
          <w:rStyle w:val="Hipervnculo"/>
          <w:rFonts w:ascii="Arial Nova" w:eastAsiaTheme="majorEastAsia" w:hAnsi="Arial Nova"/>
          <w:sz w:val="16"/>
          <w:szCs w:val="16"/>
          <w:lang w:val="es-MX"/>
        </w:rPr>
        <w:fldChar w:fldCharType="end"/>
      </w:r>
    </w:p>
  </w:footnote>
  <w:footnote w:id="10">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Las imágenes que se insertan en la tabla son ilustrativas, los ejemplares se encuentran en los anexos del expediente TEEA-PES-002/2019. </w:t>
      </w:r>
    </w:p>
  </w:footnote>
  <w:footnote w:id="11">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Pr="0063102C">
        <w:rPr>
          <w:rFonts w:ascii="Arial Nova" w:hAnsi="Arial Nova"/>
          <w:sz w:val="16"/>
          <w:szCs w:val="16"/>
          <w:lang w:val="es-MX"/>
        </w:rPr>
        <w:t xml:space="preserve"> </w:t>
      </w:r>
      <w:r w:rsidR="00C94D9D" w:rsidRPr="0063102C">
        <w:rPr>
          <w:rFonts w:ascii="Arial Nova" w:hAnsi="Arial Nova"/>
          <w:sz w:val="16"/>
          <w:szCs w:val="16"/>
          <w:lang w:val="es-MX"/>
        </w:rPr>
        <w:t xml:space="preserve">Acuerdo de Delegación de la Función de Oficialía Electoral, disponible para consulta en la URL: </w:t>
      </w:r>
      <w:r w:rsidR="00BF4DEB">
        <w:fldChar w:fldCharType="begin"/>
      </w:r>
      <w:r w:rsidR="00BF4DEB" w:rsidRPr="00672815">
        <w:rPr>
          <w:lang w:val="es-MX"/>
        </w:rPr>
        <w:instrText xml:space="preserve"> HYPERLINK "http://eservicios2.aguascalientes.</w:instrText>
      </w:r>
      <w:r w:rsidR="00BF4DEB" w:rsidRPr="00672815">
        <w:rPr>
          <w:lang w:val="es-MX"/>
        </w:rPr>
        <w:instrText xml:space="preserve">gob.mx/PeriodicoOficial/web/viewer.html?file=../Archivos/3302.pdf" \l "page=78" </w:instrText>
      </w:r>
      <w:r w:rsidR="00BF4DEB">
        <w:fldChar w:fldCharType="separate"/>
      </w:r>
      <w:r w:rsidR="00C94D9D" w:rsidRPr="0063102C">
        <w:rPr>
          <w:rStyle w:val="Hipervnculo"/>
          <w:rFonts w:ascii="Arial Nova" w:eastAsiaTheme="majorEastAsia" w:hAnsi="Arial Nova"/>
          <w:color w:val="auto"/>
          <w:sz w:val="16"/>
          <w:szCs w:val="16"/>
          <w:lang w:val="es-MX"/>
        </w:rPr>
        <w:t>http://eservicios2.aguascalientes.gob.mx/PeriodicoOficial/web/viewer.html?file=../Archivos/3302.pdf#page=78</w:t>
      </w:r>
      <w:r w:rsidR="00BF4DEB">
        <w:rPr>
          <w:rStyle w:val="Hipervnculo"/>
          <w:rFonts w:ascii="Arial Nova" w:eastAsiaTheme="majorEastAsia" w:hAnsi="Arial Nova"/>
          <w:color w:val="auto"/>
          <w:sz w:val="16"/>
          <w:szCs w:val="16"/>
          <w:lang w:val="es-MX"/>
        </w:rPr>
        <w:fldChar w:fldCharType="end"/>
      </w:r>
    </w:p>
  </w:footnote>
  <w:footnote w:id="12">
    <w:p w:rsidR="000959C5" w:rsidRPr="0063102C" w:rsidRDefault="000959C5">
      <w:pPr>
        <w:pStyle w:val="Textonotapie"/>
        <w:rPr>
          <w:rFonts w:ascii="Arial Nova" w:hAnsi="Arial Nova"/>
          <w:sz w:val="16"/>
          <w:szCs w:val="16"/>
          <w:lang w:val="es-MX"/>
        </w:rPr>
      </w:pPr>
      <w:r w:rsidRPr="0063102C">
        <w:rPr>
          <w:rStyle w:val="Refdenotaalpie"/>
          <w:rFonts w:ascii="Arial Nova" w:hAnsi="Arial Nova"/>
          <w:sz w:val="16"/>
          <w:szCs w:val="16"/>
          <w:lang w:val="es-MX"/>
        </w:rPr>
        <w:footnoteRef/>
      </w:r>
      <w:r w:rsidR="00C94D9D" w:rsidRPr="0063102C">
        <w:rPr>
          <w:rFonts w:ascii="Arial Nova" w:hAnsi="Arial Nova"/>
          <w:sz w:val="16"/>
          <w:szCs w:val="16"/>
          <w:lang w:val="es-MX"/>
        </w:rPr>
        <w:t>Artículo 7 del Reglamento de Oficialía Electoral, disponible para consulta en la URL: https://www.ieeags.org.mx/detalles/LEGISLACION/31.PDF_Reglamento%20Oficial%C3%ADa%20Electoral%2018-19.pdf</w:t>
      </w:r>
      <w:r w:rsidRPr="00672815">
        <w:rPr>
          <w:rFonts w:ascii="Arial Nova" w:hAnsi="Arial Nova"/>
          <w:sz w:val="16"/>
          <w:szCs w:val="16"/>
          <w:lang w:val="es-MX"/>
        </w:rPr>
        <w:t xml:space="preserve"> </w:t>
      </w:r>
    </w:p>
  </w:footnote>
  <w:footnote w:id="13">
    <w:p w:rsidR="000959C5" w:rsidRPr="0063102C" w:rsidRDefault="000959C5" w:rsidP="00A21456">
      <w:pPr>
        <w:pStyle w:val="Textonotapie"/>
        <w:rPr>
          <w:rFonts w:ascii="Arial Nova" w:hAnsi="Arial Nova"/>
          <w:sz w:val="16"/>
          <w:szCs w:val="16"/>
          <w:lang w:val="es-MX"/>
        </w:rPr>
      </w:pPr>
      <w:r w:rsidRPr="0063102C">
        <w:rPr>
          <w:rStyle w:val="Refdenotaalpie"/>
          <w:rFonts w:ascii="Arial Nova" w:hAnsi="Arial Nova"/>
          <w:sz w:val="16"/>
          <w:szCs w:val="16"/>
        </w:rPr>
        <w:footnoteRef/>
      </w:r>
      <w:r w:rsidRPr="00672815">
        <w:rPr>
          <w:rFonts w:ascii="Arial Nova" w:hAnsi="Arial Nova"/>
          <w:sz w:val="16"/>
          <w:szCs w:val="16"/>
          <w:lang w:val="es-MX"/>
        </w:rPr>
        <w:t xml:space="preserve"> </w:t>
      </w:r>
      <w:r w:rsidR="0063102C" w:rsidRPr="0063102C">
        <w:rPr>
          <w:rFonts w:ascii="Arial Nova" w:hAnsi="Arial Nova"/>
          <w:sz w:val="16"/>
          <w:szCs w:val="16"/>
          <w:lang w:val="es-MX"/>
        </w:rPr>
        <w:t>Criterio sostenido</w:t>
      </w:r>
      <w:r w:rsidR="0031420A" w:rsidRPr="0063102C">
        <w:rPr>
          <w:rFonts w:ascii="Arial Nova" w:hAnsi="Arial Nova"/>
          <w:sz w:val="16"/>
          <w:szCs w:val="16"/>
          <w:lang w:val="es-MX"/>
        </w:rPr>
        <w:t xml:space="preserve"> por Sala Superior en el asunto </w:t>
      </w:r>
      <w:r w:rsidRPr="0063102C">
        <w:rPr>
          <w:rFonts w:ascii="Arial Nova" w:hAnsi="Arial Nova"/>
          <w:sz w:val="16"/>
          <w:szCs w:val="16"/>
          <w:lang w:val="es-MX"/>
        </w:rPr>
        <w:t>SUP-JRC-168/2016</w:t>
      </w:r>
    </w:p>
  </w:footnote>
  <w:footnote w:id="14">
    <w:p w:rsidR="004136FD" w:rsidRPr="0063102C" w:rsidRDefault="004136FD" w:rsidP="004136FD">
      <w:pPr>
        <w:pStyle w:val="Textonotapie"/>
        <w:rPr>
          <w:rFonts w:ascii="Arial Nova" w:hAnsi="Arial Nova"/>
          <w:sz w:val="16"/>
          <w:szCs w:val="16"/>
          <w:lang w:val="es-MX"/>
        </w:rPr>
      </w:pPr>
      <w:r w:rsidRPr="0063102C">
        <w:rPr>
          <w:rStyle w:val="Refdenotaalpie"/>
          <w:rFonts w:ascii="Arial Nova" w:hAnsi="Arial Nova"/>
          <w:sz w:val="16"/>
          <w:szCs w:val="16"/>
        </w:rPr>
        <w:footnoteRef/>
      </w:r>
      <w:r w:rsidRPr="00672815">
        <w:rPr>
          <w:rFonts w:ascii="Arial Nova" w:hAnsi="Arial Nova"/>
          <w:sz w:val="16"/>
          <w:szCs w:val="16"/>
          <w:lang w:val="es-MX"/>
        </w:rPr>
        <w:t xml:space="preserve"> </w:t>
      </w:r>
      <w:r w:rsidRPr="0063102C">
        <w:rPr>
          <w:rFonts w:ascii="Arial Nova" w:hAnsi="Arial Nova"/>
          <w:sz w:val="16"/>
          <w:szCs w:val="16"/>
          <w:lang w:val="es-MX"/>
        </w:rPr>
        <w:t>Criterio del Tribunal Electoral del Estado de Aguascalientes, en los expedientes TEEA-PES-013/2018 y TEEA-PES-005/2019</w:t>
      </w:r>
      <w:proofErr w:type="gramStart"/>
      <w:r w:rsidRPr="0063102C">
        <w:rPr>
          <w:rFonts w:ascii="Arial Nova" w:hAnsi="Arial Nova"/>
          <w:sz w:val="16"/>
          <w:szCs w:val="16"/>
          <w:lang w:val="es-MX"/>
        </w:rPr>
        <w:t>, ,</w:t>
      </w:r>
      <w:proofErr w:type="gramEnd"/>
      <w:r w:rsidRPr="0063102C">
        <w:rPr>
          <w:rFonts w:ascii="Arial Nova" w:hAnsi="Arial Nova"/>
          <w:sz w:val="16"/>
          <w:szCs w:val="16"/>
          <w:lang w:val="es-MX"/>
        </w:rPr>
        <w:t xml:space="preserve"> consultable e</w:t>
      </w:r>
      <w:r w:rsidR="0031420A" w:rsidRPr="0063102C">
        <w:rPr>
          <w:rFonts w:ascii="Arial Nova" w:hAnsi="Arial Nova"/>
          <w:sz w:val="16"/>
          <w:szCs w:val="16"/>
          <w:lang w:val="es-MX"/>
        </w:rPr>
        <w:t xml:space="preserve">n la URL: </w:t>
      </w:r>
      <w:hyperlink r:id="rId1" w:history="1">
        <w:r w:rsidR="0031420A" w:rsidRPr="00672815">
          <w:rPr>
            <w:rStyle w:val="Hipervnculo"/>
            <w:rFonts w:ascii="Arial Nova" w:eastAsiaTheme="majorEastAsia" w:hAnsi="Arial Nova"/>
            <w:sz w:val="16"/>
            <w:szCs w:val="16"/>
            <w:lang w:val="es-MX"/>
          </w:rPr>
          <w:t>http://teeags.mx/category/estrados-electronicos/</w:t>
        </w:r>
      </w:hyperlink>
    </w:p>
  </w:footnote>
  <w:footnote w:id="15">
    <w:p w:rsidR="009930A0" w:rsidRPr="0063102C" w:rsidRDefault="009930A0" w:rsidP="009930A0">
      <w:pPr>
        <w:pStyle w:val="Textonotapie"/>
        <w:rPr>
          <w:rFonts w:ascii="Arial Nova" w:hAnsi="Arial Nova"/>
          <w:sz w:val="16"/>
          <w:szCs w:val="16"/>
          <w:lang w:val="es-MX"/>
        </w:rPr>
      </w:pPr>
      <w:r w:rsidRPr="0063102C">
        <w:rPr>
          <w:rStyle w:val="Refdenotaalpie"/>
          <w:rFonts w:ascii="Arial Nova" w:hAnsi="Arial Nova"/>
          <w:sz w:val="16"/>
          <w:szCs w:val="16"/>
        </w:rPr>
        <w:footnoteRef/>
      </w:r>
      <w:r w:rsidRPr="00672815">
        <w:rPr>
          <w:rFonts w:ascii="Arial Nova" w:hAnsi="Arial Nova"/>
          <w:sz w:val="16"/>
          <w:szCs w:val="16"/>
          <w:lang w:val="es-MX"/>
        </w:rPr>
        <w:t xml:space="preserve"> </w:t>
      </w:r>
      <w:r w:rsidRPr="0063102C">
        <w:rPr>
          <w:rFonts w:ascii="Arial Nova" w:hAnsi="Arial Nova"/>
          <w:sz w:val="16"/>
          <w:szCs w:val="16"/>
          <w:lang w:val="es-MX"/>
        </w:rPr>
        <w:t>Criterio</w:t>
      </w:r>
      <w:r w:rsidR="00A46A06" w:rsidRPr="0063102C">
        <w:rPr>
          <w:rFonts w:ascii="Arial Nova" w:hAnsi="Arial Nova"/>
          <w:sz w:val="16"/>
          <w:szCs w:val="16"/>
          <w:lang w:val="es-MX"/>
        </w:rPr>
        <w:t>s</w:t>
      </w:r>
      <w:r w:rsidRPr="0063102C">
        <w:rPr>
          <w:rFonts w:ascii="Arial Nova" w:hAnsi="Arial Nova"/>
          <w:sz w:val="16"/>
          <w:szCs w:val="16"/>
          <w:lang w:val="es-MX"/>
        </w:rPr>
        <w:t xml:space="preserve"> sostenido</w:t>
      </w:r>
      <w:r w:rsidR="00A46A06" w:rsidRPr="0063102C">
        <w:rPr>
          <w:rFonts w:ascii="Arial Nova" w:hAnsi="Arial Nova"/>
          <w:sz w:val="16"/>
          <w:szCs w:val="16"/>
          <w:lang w:val="es-MX"/>
        </w:rPr>
        <w:t>s</w:t>
      </w:r>
      <w:r w:rsidRPr="0063102C">
        <w:rPr>
          <w:rFonts w:ascii="Arial Nova" w:hAnsi="Arial Nova"/>
          <w:sz w:val="16"/>
          <w:szCs w:val="16"/>
          <w:lang w:val="es-MX"/>
        </w:rPr>
        <w:t xml:space="preserve"> </w:t>
      </w:r>
      <w:r w:rsidR="0031420A" w:rsidRPr="0063102C">
        <w:rPr>
          <w:rFonts w:ascii="Arial Nova" w:hAnsi="Arial Nova"/>
          <w:sz w:val="16"/>
          <w:szCs w:val="16"/>
          <w:lang w:val="es-MX"/>
        </w:rPr>
        <w:t xml:space="preserve">por Sala Superior </w:t>
      </w:r>
      <w:r w:rsidRPr="0063102C">
        <w:rPr>
          <w:rFonts w:ascii="Arial Nova" w:hAnsi="Arial Nova"/>
          <w:sz w:val="16"/>
          <w:szCs w:val="16"/>
          <w:lang w:val="es-MX"/>
        </w:rPr>
        <w:t xml:space="preserve">en </w:t>
      </w:r>
      <w:r w:rsidR="00A46A06" w:rsidRPr="0063102C">
        <w:rPr>
          <w:rFonts w:ascii="Arial Nova" w:hAnsi="Arial Nova"/>
          <w:sz w:val="16"/>
          <w:szCs w:val="16"/>
          <w:lang w:val="es-MX"/>
        </w:rPr>
        <w:t>las resoluciones</w:t>
      </w:r>
      <w:r w:rsidRPr="0063102C">
        <w:rPr>
          <w:rFonts w:ascii="Arial Nova" w:hAnsi="Arial Nova"/>
          <w:sz w:val="16"/>
          <w:szCs w:val="16"/>
          <w:lang w:val="es-MX"/>
        </w:rPr>
        <w:t xml:space="preserve"> de los asuntos SUP-REP-16/2016 Y SUP-REP-22/2016</w:t>
      </w:r>
    </w:p>
  </w:footnote>
  <w:footnote w:id="16">
    <w:p w:rsidR="0038793B" w:rsidRPr="00677540" w:rsidRDefault="0038793B" w:rsidP="0038793B">
      <w:pPr>
        <w:pStyle w:val="Textonotapie"/>
        <w:rPr>
          <w:rFonts w:ascii="Arial Nova" w:hAnsi="Arial Nova"/>
          <w:sz w:val="16"/>
          <w:szCs w:val="16"/>
          <w:lang w:val="es-MX"/>
        </w:rPr>
      </w:pPr>
      <w:r w:rsidRPr="00677540">
        <w:rPr>
          <w:rStyle w:val="Refdenotaalpie"/>
          <w:rFonts w:ascii="Arial Nova" w:hAnsi="Arial Nova"/>
          <w:sz w:val="16"/>
          <w:szCs w:val="16"/>
          <w:lang w:val="es-MX"/>
        </w:rPr>
        <w:footnoteRef/>
      </w:r>
      <w:r w:rsidRPr="00677540">
        <w:rPr>
          <w:rFonts w:ascii="Arial Nova" w:hAnsi="Arial Nova"/>
          <w:sz w:val="16"/>
          <w:szCs w:val="16"/>
          <w:lang w:val="es-MX"/>
        </w:rPr>
        <w:t xml:space="preserve"> </w:t>
      </w:r>
      <w:r w:rsidR="00DF78D6" w:rsidRPr="00677540">
        <w:rPr>
          <w:rFonts w:ascii="Arial Nova" w:hAnsi="Arial Nova"/>
          <w:sz w:val="16"/>
          <w:szCs w:val="16"/>
          <w:lang w:val="es-MX"/>
        </w:rPr>
        <w:t>J</w:t>
      </w:r>
      <w:r w:rsidR="00143843" w:rsidRPr="00677540">
        <w:rPr>
          <w:rFonts w:ascii="Arial Nova" w:hAnsi="Arial Nova" w:cs="Arial"/>
          <w:sz w:val="16"/>
          <w:szCs w:val="16"/>
          <w:lang w:val="es-MX"/>
        </w:rPr>
        <w:t xml:space="preserve">urisprudencia 35/2009, de rubro </w:t>
      </w:r>
      <w:r w:rsidR="00143843" w:rsidRPr="00677540">
        <w:rPr>
          <w:rFonts w:ascii="Arial Nova" w:hAnsi="Arial Nova" w:cs="Arial"/>
          <w:color w:val="000000"/>
          <w:sz w:val="16"/>
          <w:szCs w:val="16"/>
          <w:shd w:val="clear" w:color="auto" w:fill="FFFFFF"/>
          <w:lang w:val="es-MX"/>
        </w:rPr>
        <w:t>EQUIPAMIENTO URBANO. LOS VEHÍCULOS DEL SERVICIO PÚBLICO DE TRANSPORTE DE PASAJEROS NO FORMAN PARTE DE AQUÉL, POR LO QUE SE PUEDE FIJAR EN ELLOS PROPAGANDA ELECTORAL FEDERAL.</w:t>
      </w:r>
      <w:r w:rsidR="00DF78D6" w:rsidRPr="00677540">
        <w:rPr>
          <w:rFonts w:ascii="Arial Nova" w:hAnsi="Arial Nova" w:cs="Arial"/>
          <w:color w:val="000000"/>
          <w:sz w:val="16"/>
          <w:szCs w:val="16"/>
          <w:shd w:val="clear" w:color="auto" w:fill="FFFFFF"/>
          <w:lang w:val="es-MX"/>
        </w:rPr>
        <w:t xml:space="preserve">, para consulta en </w:t>
      </w:r>
      <w:r w:rsidR="00BF4DEB">
        <w:fldChar w:fldCharType="begin"/>
      </w:r>
      <w:r w:rsidR="00BF4DEB" w:rsidRPr="00672815">
        <w:rPr>
          <w:lang w:val="es-MX"/>
        </w:rPr>
        <w:instrText xml:space="preserve"> HYPERLINK "https://mexico.justia.com/federales/jurisprudencias-tesis/tribunal-electoral/jurisprudencia-35-2009/" </w:instrText>
      </w:r>
      <w:r w:rsidR="00BF4DEB">
        <w:fldChar w:fldCharType="separate"/>
      </w:r>
      <w:r w:rsidR="00DF78D6" w:rsidRPr="00677540">
        <w:rPr>
          <w:rStyle w:val="Hipervnculo"/>
          <w:rFonts w:ascii="Arial Nova" w:eastAsiaTheme="majorEastAsia" w:hAnsi="Arial Nova"/>
          <w:sz w:val="16"/>
          <w:szCs w:val="16"/>
          <w:lang w:val="es-MX"/>
        </w:rPr>
        <w:t>https://mexico.justia.com/federales/jurisprudencias-tesis/tribunal-electoral/jurisprudencia-35-2009/</w:t>
      </w:r>
      <w:r w:rsidR="00BF4DEB">
        <w:rPr>
          <w:rStyle w:val="Hipervnculo"/>
          <w:rFonts w:ascii="Arial Nova" w:eastAsiaTheme="majorEastAsia" w:hAnsi="Arial Nova"/>
          <w:sz w:val="16"/>
          <w:szCs w:val="16"/>
          <w:lang w:val="es-MX"/>
        </w:rPr>
        <w:fldChar w:fldCharType="end"/>
      </w:r>
    </w:p>
  </w:footnote>
  <w:footnote w:id="17">
    <w:p w:rsidR="0012015F" w:rsidRPr="0063102C" w:rsidRDefault="0012015F">
      <w:pPr>
        <w:pStyle w:val="Textonotapie"/>
        <w:rPr>
          <w:rFonts w:ascii="Arial Nova" w:hAnsi="Arial Nova"/>
          <w:sz w:val="16"/>
          <w:szCs w:val="16"/>
          <w:lang w:val="es-MX"/>
        </w:rPr>
      </w:pPr>
      <w:r w:rsidRPr="00677540">
        <w:rPr>
          <w:rStyle w:val="Refdenotaalpie"/>
          <w:rFonts w:ascii="Arial Nova" w:hAnsi="Arial Nova"/>
          <w:sz w:val="16"/>
          <w:szCs w:val="16"/>
          <w:lang w:val="es-MX"/>
        </w:rPr>
        <w:footnoteRef/>
      </w:r>
      <w:r w:rsidRPr="00677540">
        <w:rPr>
          <w:rFonts w:ascii="Arial Nova" w:hAnsi="Arial Nova"/>
          <w:sz w:val="16"/>
          <w:szCs w:val="16"/>
          <w:lang w:val="es-MX"/>
        </w:rPr>
        <w:t xml:space="preserve"> </w:t>
      </w:r>
      <w:r w:rsidR="00DF78D6" w:rsidRPr="00677540">
        <w:rPr>
          <w:rFonts w:ascii="Arial Nova" w:hAnsi="Arial Nova"/>
          <w:sz w:val="16"/>
          <w:szCs w:val="16"/>
          <w:lang w:val="es-MX"/>
        </w:rPr>
        <w:t xml:space="preserve">Criterio de la Sala Regional Especializada, sostenido en la resolución del expediente </w:t>
      </w:r>
      <w:r w:rsidR="00DF78D6" w:rsidRPr="00677540">
        <w:rPr>
          <w:rFonts w:ascii="Arial Nova" w:hAnsi="Arial Nova" w:cs="Arial"/>
          <w:sz w:val="16"/>
          <w:szCs w:val="16"/>
          <w:lang w:val="es-MX"/>
        </w:rPr>
        <w:t>SRE-PSL-0066-2018</w:t>
      </w:r>
    </w:p>
  </w:footnote>
  <w:footnote w:id="18">
    <w:p w:rsidR="00711CF9" w:rsidRPr="0063102C" w:rsidRDefault="00711CF9" w:rsidP="00711CF9">
      <w:pPr>
        <w:pStyle w:val="Textonotapie"/>
        <w:rPr>
          <w:rFonts w:ascii="Arial Nova" w:hAnsi="Arial Nova"/>
          <w:sz w:val="16"/>
          <w:szCs w:val="16"/>
          <w:lang w:val="es-MX"/>
        </w:rPr>
      </w:pPr>
      <w:r w:rsidRPr="0063102C">
        <w:rPr>
          <w:rStyle w:val="Refdenotaalpie"/>
          <w:rFonts w:ascii="Arial Nova" w:hAnsi="Arial Nova"/>
          <w:sz w:val="16"/>
          <w:szCs w:val="16"/>
        </w:rPr>
        <w:footnoteRef/>
      </w:r>
      <w:r w:rsidRPr="00672815">
        <w:rPr>
          <w:rFonts w:ascii="Arial Nova" w:hAnsi="Arial Nova"/>
          <w:sz w:val="16"/>
          <w:szCs w:val="16"/>
          <w:lang w:val="es-MX"/>
        </w:rPr>
        <w:t xml:space="preserve"> </w:t>
      </w:r>
      <w:r w:rsidRPr="0063102C">
        <w:rPr>
          <w:rFonts w:ascii="Arial Nova" w:hAnsi="Arial Nova"/>
          <w:sz w:val="16"/>
          <w:szCs w:val="16"/>
          <w:lang w:val="es-MX"/>
        </w:rPr>
        <w:t xml:space="preserve">Disponible para consulta en la URL: </w:t>
      </w:r>
      <w:hyperlink r:id="rId2" w:history="1">
        <w:r w:rsidRPr="00672815">
          <w:rPr>
            <w:rStyle w:val="Hipervnculo"/>
            <w:rFonts w:ascii="Arial Nova" w:eastAsiaTheme="majorEastAsia" w:hAnsi="Arial Nova"/>
            <w:sz w:val="16"/>
            <w:szCs w:val="16"/>
            <w:lang w:val="es-MX"/>
          </w:rPr>
          <w:t>http://eservicios2.aguascalientes.gob.mx/NormatecaAdministrador/archivos/EDO-4-7.pdf</w:t>
        </w:r>
      </w:hyperlink>
    </w:p>
  </w:footnote>
  <w:footnote w:id="19">
    <w:p w:rsidR="001973E0" w:rsidRPr="005903D3" w:rsidRDefault="001973E0" w:rsidP="005903D3">
      <w:pPr>
        <w:pStyle w:val="Prrafodelista"/>
        <w:ind w:left="0"/>
        <w:jc w:val="both"/>
        <w:rPr>
          <w:rFonts w:ascii="Arial Nova" w:hAnsi="Arial Nova" w:cs="Arial"/>
          <w:sz w:val="16"/>
          <w:szCs w:val="16"/>
          <w:lang w:val="es-MX"/>
        </w:rPr>
      </w:pPr>
      <w:r w:rsidRPr="0063102C">
        <w:rPr>
          <w:rStyle w:val="Refdenotaalpie"/>
          <w:rFonts w:ascii="Arial Nova" w:hAnsi="Arial Nova"/>
          <w:sz w:val="16"/>
          <w:szCs w:val="16"/>
        </w:rPr>
        <w:footnoteRef/>
      </w:r>
      <w:r w:rsidRPr="00672815">
        <w:rPr>
          <w:rFonts w:ascii="Arial Nova" w:hAnsi="Arial Nova"/>
          <w:sz w:val="16"/>
          <w:szCs w:val="16"/>
          <w:lang w:val="es-MX"/>
        </w:rPr>
        <w:t xml:space="preserve"> </w:t>
      </w:r>
      <w:r w:rsidRPr="0063102C">
        <w:rPr>
          <w:rFonts w:ascii="Arial Nova" w:hAnsi="Arial Nova" w:cs="Arial"/>
          <w:sz w:val="16"/>
          <w:szCs w:val="16"/>
          <w:lang w:val="es-MX"/>
        </w:rPr>
        <w:t>La Real Academia Española, define fijar</w:t>
      </w:r>
      <w:r w:rsidRPr="0063102C">
        <w:rPr>
          <w:rFonts w:ascii="Arial Nova" w:hAnsi="Arial Nova" w:cs="Arial"/>
          <w:i/>
          <w:iCs/>
          <w:sz w:val="16"/>
          <w:szCs w:val="16"/>
          <w:lang w:val="es-MX"/>
        </w:rPr>
        <w:t xml:space="preserve"> </w:t>
      </w:r>
      <w:r w:rsidRPr="0063102C">
        <w:rPr>
          <w:rFonts w:ascii="Arial Nova" w:hAnsi="Arial Nova" w:cs="Arial"/>
          <w:sz w:val="16"/>
          <w:szCs w:val="16"/>
          <w:lang w:val="es-MX"/>
        </w:rPr>
        <w:t>como:</w:t>
      </w:r>
      <w:r w:rsidRPr="0063102C">
        <w:rPr>
          <w:rFonts w:ascii="Arial Nova" w:hAnsi="Arial Nova" w:cs="Arial"/>
          <w:i/>
          <w:iCs/>
          <w:sz w:val="16"/>
          <w:szCs w:val="16"/>
          <w:lang w:val="es-MX"/>
        </w:rPr>
        <w:t xml:space="preserve"> “Hincar, clavar, asegurar un cuerpo en otro.”</w:t>
      </w:r>
      <w:r w:rsidRPr="0063102C">
        <w:rPr>
          <w:rFonts w:ascii="Arial Nova" w:hAnsi="Arial Nova" w:cs="Arial"/>
          <w:sz w:val="16"/>
          <w:szCs w:val="16"/>
          <w:lang w:val="es-MX"/>
        </w:rPr>
        <w:t xml:space="preserve"> Disponible para consulta en la URL: https://dle.rae.es/?id=Ht3eBuJ</w:t>
      </w:r>
    </w:p>
  </w:footnote>
  <w:footnote w:id="20">
    <w:p w:rsidR="00E24D13" w:rsidRPr="0063102C" w:rsidRDefault="00E24D13">
      <w:pPr>
        <w:pStyle w:val="Textonotapie"/>
        <w:rPr>
          <w:rFonts w:ascii="Arial Nova" w:hAnsi="Arial Nova"/>
          <w:sz w:val="16"/>
          <w:szCs w:val="16"/>
          <w:lang w:val="es-MX"/>
        </w:rPr>
      </w:pPr>
      <w:r w:rsidRPr="0063102C">
        <w:rPr>
          <w:rStyle w:val="Refdenotaalpie"/>
          <w:rFonts w:ascii="Arial Nova" w:hAnsi="Arial Nova"/>
          <w:sz w:val="16"/>
          <w:szCs w:val="16"/>
        </w:rPr>
        <w:footnoteRef/>
      </w:r>
      <w:r w:rsidRPr="00672815">
        <w:rPr>
          <w:rFonts w:ascii="Arial Nova" w:hAnsi="Arial Nova"/>
          <w:sz w:val="16"/>
          <w:szCs w:val="16"/>
          <w:lang w:val="es-MX"/>
        </w:rPr>
        <w:t xml:space="preserve"> Criterio de la Sala Regional de </w:t>
      </w:r>
      <w:r w:rsidRPr="0063102C">
        <w:rPr>
          <w:rFonts w:ascii="Arial Nova" w:hAnsi="Arial Nova"/>
          <w:sz w:val="16"/>
          <w:szCs w:val="16"/>
          <w:lang w:val="es-MX"/>
        </w:rPr>
        <w:t>la Cuarta Circunscripción</w:t>
      </w:r>
      <w:r w:rsidRPr="00672815">
        <w:rPr>
          <w:rFonts w:ascii="Arial Nova" w:hAnsi="Arial Nova"/>
          <w:sz w:val="16"/>
          <w:szCs w:val="16"/>
          <w:lang w:val="es-MX"/>
        </w:rPr>
        <w:t xml:space="preserve"> Plurinominal SDF-RAP-24/2009</w:t>
      </w:r>
    </w:p>
  </w:footnote>
  <w:footnote w:id="21">
    <w:p w:rsidR="00D4470C" w:rsidRPr="0063102C" w:rsidRDefault="00D4470C">
      <w:pPr>
        <w:pStyle w:val="Textonotapie"/>
        <w:rPr>
          <w:rFonts w:ascii="Arial Nova" w:hAnsi="Arial Nova"/>
          <w:sz w:val="16"/>
          <w:szCs w:val="16"/>
          <w:lang w:val="es-MX"/>
        </w:rPr>
      </w:pPr>
      <w:r w:rsidRPr="0063102C">
        <w:rPr>
          <w:rStyle w:val="Refdenotaalpie"/>
          <w:rFonts w:ascii="Arial Nova" w:hAnsi="Arial Nova"/>
          <w:sz w:val="16"/>
          <w:szCs w:val="16"/>
        </w:rPr>
        <w:footnoteRef/>
      </w:r>
      <w:r w:rsidRPr="00672815">
        <w:rPr>
          <w:rFonts w:ascii="Arial Nova" w:hAnsi="Arial Nova"/>
          <w:sz w:val="16"/>
          <w:szCs w:val="16"/>
          <w:lang w:val="es-MX"/>
        </w:rPr>
        <w:t xml:space="preserve"> </w:t>
      </w:r>
      <w:r w:rsidRPr="0063102C">
        <w:rPr>
          <w:rFonts w:ascii="Arial Nova" w:hAnsi="Arial Nova"/>
          <w:sz w:val="16"/>
          <w:szCs w:val="16"/>
          <w:lang w:val="es-MX"/>
        </w:rPr>
        <w:t xml:space="preserve">Consultable en la url: </w:t>
      </w:r>
      <w:hyperlink r:id="rId3" w:history="1">
        <w:r w:rsidRPr="00672815">
          <w:rPr>
            <w:rStyle w:val="Hipervnculo"/>
            <w:rFonts w:ascii="Arial Nova" w:eastAsiaTheme="majorEastAsia" w:hAnsi="Arial Nova"/>
            <w:sz w:val="16"/>
            <w:szCs w:val="16"/>
            <w:lang w:val="es-MX"/>
          </w:rPr>
          <w:t>http://sjf.scjn.gob.mx/sjfsist/Documentos/Tesis/220/220696.pdf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2815" w:rsidRDefault="0067281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239313" o:spid="_x0000_s2050" type="#_x0000_t136" style="position:absolute;margin-left:0;margin-top:0;width:582.45pt;height:89.6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59C5" w:rsidRDefault="0067281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239314" o:spid="_x0000_s2051" type="#_x0000_t136" style="position:absolute;margin-left:0;margin-top:0;width:582.45pt;height:89.6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277231927"/>
        <w:docPartObj>
          <w:docPartGallery w:val="Page Numbers (Margins)"/>
          <w:docPartUnique/>
        </w:docPartObj>
      </w:sdtPr>
      <w:sdtEndPr/>
      <w:sdtContent>
        <w:r w:rsidR="000959C5">
          <w:rPr>
            <w:noProof/>
            <w:lang w:val="es-MX"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72"/>
                                  <w:szCs w:val="96"/>
                                </w:rPr>
                                <w:id w:val="871578326"/>
                                <w:docPartObj>
                                  <w:docPartGallery w:val="Page Numbers (Margins)"/>
                                  <w:docPartUnique/>
                                </w:docPartObj>
                              </w:sdtPr>
                              <w:sdtEndPr/>
                              <w:sdtContent>
                                <w:p w:rsidR="000959C5" w:rsidRPr="003D1C0F" w:rsidRDefault="000959C5">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BC01B2">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XyigIAAAkFAAAOAAAAZHJzL2Uyb0RvYy54bWysVF2O0zAQfkfiDpbfu0lK+pNo09VuSxHS&#10;AisWDuDaTmLh2MZ2my6Iw3AWLsbYabtd4AEh+pB6POPxN98348urfSfRjlsntKpwdpFixBXVTKim&#10;wh8/rEdzjJwnihGpFa/wA3f4avH82WVvSj7WrZaMWwRJlCt7U+HWe1MmiaMt74i70IYrcNbadsSD&#10;aZuEWdJD9k4m4zSdJr22zFhNuXOwuxqceBHz1zWn/l1dO+6RrDBg8/Fr43cTvsnikpSNJaYV9ACD&#10;/AOKjggFl55SrYgnaGvFb6k6Qa12uvYXVHeJrmtBeawBqsnSX6q5b4nhsRYgx5kTTe7/paVvd3cW&#10;CQbaZRgp0oFG74G1H99Vs5UawS5Q1BtXQuS9ubOhSGduNf3kkNLLlqiGX1ur+5YTBsBifPLkQDAc&#10;HEWb/o1mcAHZeh3Z2te2CwmBB7SPojycROF7jyhszqagM0hHwTUvJi8mUbSElMfDxjr/iusOhUWF&#10;LaCPycnu1nkAD6HHkAheS8HWQspo2GazlBbtCPTHOv5CvXDEnYdJFYKVDscG97ADGOGO4Atoo95f&#10;i2ycpzfjYrSezmejfJ1PRsUsnY/SrLgppmle5Kv1twAwy8tWMMbVrVD82HtZ/nfaHqZg6JrYfaiv&#10;cDEZT2LtT9C78yKBy0DnH4rshIdRlKIDnk9BpAy6vlQMDpDSEyGHdfIUfqQMODj+R1ZiFwThhwby&#10;+80esoRu2Gj2AP1gNegF0sL7AYtW2y8Y9TCLFXaft8RyjORrBT1VZHkehjca+WQ2BsOeezbnHqIo&#10;pKqwx2hYLv0w8FtjRdPCTVnkSOlr6MNaxB55RAUlBAPmLRZzeBvCQJ/bMerxBVv8BAAA//8DAFBL&#10;AwQUAAYACAAAACEAbNUf09kAAAAFAQAADwAAAGRycy9kb3ducmV2LnhtbEyPQU/DMAyF70j8h8hI&#10;3FgyGNVWmk4IaSfgwIbE1Wu8tqJxSpNu5d/jcYGLZetZ732vWE++U0caYhvYwnxmQBFXwbVcW3jf&#10;bW6WoGJCdtgFJgvfFGFdXl4UmLtw4jc6blOtxIRjjhaalPpc61g15DHOQk8s2iEMHpOcQ63dgCcx&#10;952+NSbTHluWhAZ7emqo+tyO3gJmC/f1erh72T2PGa7qyWzuP4y111fT4wOoRFP6e4YzvqBDKUz7&#10;MLKLqrMgRdLvPGsSBWovy2JuQJeF/k9f/gAAAP//AwBQSwECLQAUAAYACAAAACEAtoM4kv4AAADh&#10;AQAAEwAAAAAAAAAAAAAAAAAAAAAAW0NvbnRlbnRfVHlwZXNdLnhtbFBLAQItABQABgAIAAAAIQA4&#10;/SH/1gAAAJQBAAALAAAAAAAAAAAAAAAAAC8BAABfcmVscy8ucmVsc1BLAQItABQABgAIAAAAIQAN&#10;VoXyigIAAAkFAAAOAAAAAAAAAAAAAAAAAC4CAABkcnMvZTJvRG9jLnhtbFBLAQItABQABgAIAAAA&#10;IQBs1R/T2QAAAAUBAAAPAAAAAAAAAAAAAAAAAOQEAABkcnMvZG93bnJldi54bWxQSwUGAAAAAAQA&#10;BADzAAAA6gUAAAAA&#10;" o:allowincell="f" stroked="f">
                  <v:textbox>
                    <w:txbxContent>
                      <w:sdt>
                        <w:sdtPr>
                          <w:rPr>
                            <w:rFonts w:ascii="Arial Nova" w:eastAsiaTheme="majorEastAsia" w:hAnsi="Arial Nova" w:cstheme="majorBidi"/>
                            <w:sz w:val="72"/>
                            <w:szCs w:val="96"/>
                          </w:rPr>
                          <w:id w:val="871578326"/>
                          <w:docPartObj>
                            <w:docPartGallery w:val="Page Numbers (Margins)"/>
                            <w:docPartUnique/>
                          </w:docPartObj>
                        </w:sdtPr>
                        <w:sdtEndPr/>
                        <w:sdtContent>
                          <w:p w:rsidR="000959C5" w:rsidRPr="003D1C0F" w:rsidRDefault="000959C5">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BC01B2">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sdtContent>
    </w:sdt>
    <w:r w:rsidR="000959C5">
      <w:rPr>
        <w:noProof/>
        <w:lang w:val="es-MX" w:eastAsia="es-MX"/>
      </w:rPr>
      <w:drawing>
        <wp:anchor distT="0" distB="0" distL="114300" distR="114300" simplePos="0" relativeHeight="251659264" behindDoc="0" locked="0" layoutInCell="1" allowOverlap="1" wp14:anchorId="5E3571EA" wp14:editId="43601837">
          <wp:simplePos x="0" y="0"/>
          <wp:positionH relativeFrom="margin">
            <wp:posOffset>180975</wp:posOffset>
          </wp:positionH>
          <wp:positionV relativeFrom="paragraph">
            <wp:posOffset>285750</wp:posOffset>
          </wp:positionV>
          <wp:extent cx="1076463" cy="1281559"/>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463" cy="1281559"/>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2815" w:rsidRDefault="0067281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239312" o:spid="_x0000_s2049" type="#_x0000_t136" style="position:absolute;margin-left:0;margin-top:0;width:582.45pt;height:89.6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4395A"/>
    <w:multiLevelType w:val="multilevel"/>
    <w:tmpl w:val="CA745CE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607B85"/>
    <w:multiLevelType w:val="hybridMultilevel"/>
    <w:tmpl w:val="8FD0ABDA"/>
    <w:lvl w:ilvl="0" w:tplc="080A0017">
      <w:start w:val="1"/>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062D0AD6"/>
    <w:multiLevelType w:val="hybridMultilevel"/>
    <w:tmpl w:val="4BD46F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543543"/>
    <w:multiLevelType w:val="hybridMultilevel"/>
    <w:tmpl w:val="18FA9B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9A51EB6"/>
    <w:multiLevelType w:val="hybridMultilevel"/>
    <w:tmpl w:val="E278B28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422CE8"/>
    <w:multiLevelType w:val="hybridMultilevel"/>
    <w:tmpl w:val="1D8494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A5080B"/>
    <w:multiLevelType w:val="hybridMultilevel"/>
    <w:tmpl w:val="B952F3C4"/>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745BBC"/>
    <w:multiLevelType w:val="multilevel"/>
    <w:tmpl w:val="EC5C459E"/>
    <w:lvl w:ilvl="0">
      <w:start w:val="1"/>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1825331"/>
    <w:multiLevelType w:val="hybridMultilevel"/>
    <w:tmpl w:val="3A86AC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10" w15:restartNumberingAfterBreak="0">
    <w:nsid w:val="13A010CC"/>
    <w:multiLevelType w:val="hybridMultilevel"/>
    <w:tmpl w:val="1A6AC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8DF54C3"/>
    <w:multiLevelType w:val="hybridMultilevel"/>
    <w:tmpl w:val="0676452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C83EEF"/>
    <w:multiLevelType w:val="multilevel"/>
    <w:tmpl w:val="3300E8EE"/>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29F5621"/>
    <w:multiLevelType w:val="multilevel"/>
    <w:tmpl w:val="008661D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A818E0"/>
    <w:multiLevelType w:val="hybridMultilevel"/>
    <w:tmpl w:val="0816AD5A"/>
    <w:lvl w:ilvl="0" w:tplc="68120EB8">
      <w:start w:val="1"/>
      <w:numFmt w:val="decimal"/>
      <w:lvlText w:val="%1."/>
      <w:lvlJc w:val="left"/>
      <w:pPr>
        <w:ind w:left="1388" w:hanging="360"/>
      </w:pPr>
      <w:rPr>
        <w:rFonts w:hint="default"/>
        <w:w w:val="100"/>
      </w:rPr>
    </w:lvl>
    <w:lvl w:ilvl="1" w:tplc="080A0019" w:tentative="1">
      <w:start w:val="1"/>
      <w:numFmt w:val="lowerLetter"/>
      <w:lvlText w:val="%2."/>
      <w:lvlJc w:val="left"/>
      <w:pPr>
        <w:ind w:left="2108" w:hanging="360"/>
      </w:pPr>
    </w:lvl>
    <w:lvl w:ilvl="2" w:tplc="080A001B" w:tentative="1">
      <w:start w:val="1"/>
      <w:numFmt w:val="lowerRoman"/>
      <w:lvlText w:val="%3."/>
      <w:lvlJc w:val="right"/>
      <w:pPr>
        <w:ind w:left="2828" w:hanging="180"/>
      </w:pPr>
    </w:lvl>
    <w:lvl w:ilvl="3" w:tplc="080A000F" w:tentative="1">
      <w:start w:val="1"/>
      <w:numFmt w:val="decimal"/>
      <w:lvlText w:val="%4."/>
      <w:lvlJc w:val="left"/>
      <w:pPr>
        <w:ind w:left="3548" w:hanging="360"/>
      </w:pPr>
    </w:lvl>
    <w:lvl w:ilvl="4" w:tplc="080A0019" w:tentative="1">
      <w:start w:val="1"/>
      <w:numFmt w:val="lowerLetter"/>
      <w:lvlText w:val="%5."/>
      <w:lvlJc w:val="left"/>
      <w:pPr>
        <w:ind w:left="4268" w:hanging="360"/>
      </w:pPr>
    </w:lvl>
    <w:lvl w:ilvl="5" w:tplc="080A001B" w:tentative="1">
      <w:start w:val="1"/>
      <w:numFmt w:val="lowerRoman"/>
      <w:lvlText w:val="%6."/>
      <w:lvlJc w:val="right"/>
      <w:pPr>
        <w:ind w:left="4988" w:hanging="180"/>
      </w:pPr>
    </w:lvl>
    <w:lvl w:ilvl="6" w:tplc="080A000F" w:tentative="1">
      <w:start w:val="1"/>
      <w:numFmt w:val="decimal"/>
      <w:lvlText w:val="%7."/>
      <w:lvlJc w:val="left"/>
      <w:pPr>
        <w:ind w:left="5708" w:hanging="360"/>
      </w:pPr>
    </w:lvl>
    <w:lvl w:ilvl="7" w:tplc="080A0019" w:tentative="1">
      <w:start w:val="1"/>
      <w:numFmt w:val="lowerLetter"/>
      <w:lvlText w:val="%8."/>
      <w:lvlJc w:val="left"/>
      <w:pPr>
        <w:ind w:left="6428" w:hanging="360"/>
      </w:pPr>
    </w:lvl>
    <w:lvl w:ilvl="8" w:tplc="080A001B" w:tentative="1">
      <w:start w:val="1"/>
      <w:numFmt w:val="lowerRoman"/>
      <w:lvlText w:val="%9."/>
      <w:lvlJc w:val="right"/>
      <w:pPr>
        <w:ind w:left="7148" w:hanging="180"/>
      </w:pPr>
    </w:lvl>
  </w:abstractNum>
  <w:abstractNum w:abstractNumId="16" w15:restartNumberingAfterBreak="0">
    <w:nsid w:val="24907397"/>
    <w:multiLevelType w:val="hybridMultilevel"/>
    <w:tmpl w:val="87266162"/>
    <w:lvl w:ilvl="0" w:tplc="080A0019">
      <w:start w:val="1"/>
      <w:numFmt w:val="lowerLetter"/>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2BA6372C"/>
    <w:multiLevelType w:val="hybridMultilevel"/>
    <w:tmpl w:val="3478327E"/>
    <w:lvl w:ilvl="0" w:tplc="DC0A2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1D15A6E"/>
    <w:multiLevelType w:val="hybridMultilevel"/>
    <w:tmpl w:val="4094D3F4"/>
    <w:lvl w:ilvl="0" w:tplc="AED0E2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5BB08F7"/>
    <w:multiLevelType w:val="multilevel"/>
    <w:tmpl w:val="5930F29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2" w15:restartNumberingAfterBreak="0">
    <w:nsid w:val="438D2C43"/>
    <w:multiLevelType w:val="hybridMultilevel"/>
    <w:tmpl w:val="258CE0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DEF0035"/>
    <w:multiLevelType w:val="hybridMultilevel"/>
    <w:tmpl w:val="3588F8F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F4C4F40"/>
    <w:multiLevelType w:val="hybridMultilevel"/>
    <w:tmpl w:val="82406686"/>
    <w:lvl w:ilvl="0" w:tplc="816803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07A0DB6"/>
    <w:multiLevelType w:val="hybridMultilevel"/>
    <w:tmpl w:val="3588F8F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EA07C52"/>
    <w:multiLevelType w:val="hybridMultilevel"/>
    <w:tmpl w:val="19FE749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03239AF"/>
    <w:multiLevelType w:val="hybridMultilevel"/>
    <w:tmpl w:val="C0A62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2B17ACC"/>
    <w:multiLevelType w:val="hybridMultilevel"/>
    <w:tmpl w:val="674085F2"/>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30" w15:restartNumberingAfterBreak="0">
    <w:nsid w:val="65315A8A"/>
    <w:multiLevelType w:val="multilevel"/>
    <w:tmpl w:val="26A27986"/>
    <w:lvl w:ilvl="0">
      <w:start w:val="7"/>
      <w:numFmt w:val="decimal"/>
      <w:lvlText w:val="%1."/>
      <w:lvlJc w:val="left"/>
      <w:pPr>
        <w:ind w:left="390" w:hanging="390"/>
      </w:pPr>
      <w:rPr>
        <w:rFonts w:hint="default"/>
        <w:b/>
        <w:sz w:val="24"/>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64C3717"/>
    <w:multiLevelType w:val="multilevel"/>
    <w:tmpl w:val="52F01CD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2" w15:restartNumberingAfterBreak="0">
    <w:nsid w:val="670D24A7"/>
    <w:multiLevelType w:val="hybridMultilevel"/>
    <w:tmpl w:val="A91E6FEA"/>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33" w15:restartNumberingAfterBreak="0">
    <w:nsid w:val="76F97D1A"/>
    <w:multiLevelType w:val="multilevel"/>
    <w:tmpl w:val="386E4DF6"/>
    <w:lvl w:ilvl="0">
      <w:start w:val="1"/>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BBD43AD"/>
    <w:multiLevelType w:val="multilevel"/>
    <w:tmpl w:val="267E08C2"/>
    <w:lvl w:ilvl="0">
      <w:start w:val="9"/>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D1139A4"/>
    <w:multiLevelType w:val="hybridMultilevel"/>
    <w:tmpl w:val="0A827D20"/>
    <w:lvl w:ilvl="0" w:tplc="080A0017">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1"/>
  </w:num>
  <w:num w:numId="2">
    <w:abstractNumId w:val="15"/>
  </w:num>
  <w:num w:numId="3">
    <w:abstractNumId w:val="21"/>
  </w:num>
  <w:num w:numId="4">
    <w:abstractNumId w:val="18"/>
  </w:num>
  <w:num w:numId="5">
    <w:abstractNumId w:val="3"/>
  </w:num>
  <w:num w:numId="6">
    <w:abstractNumId w:val="16"/>
  </w:num>
  <w:num w:numId="7">
    <w:abstractNumId w:val="11"/>
  </w:num>
  <w:num w:numId="8">
    <w:abstractNumId w:val="27"/>
  </w:num>
  <w:num w:numId="9">
    <w:abstractNumId w:val="24"/>
  </w:num>
  <w:num w:numId="10">
    <w:abstractNumId w:val="26"/>
  </w:num>
  <w:num w:numId="11">
    <w:abstractNumId w:val="12"/>
  </w:num>
  <w:num w:numId="12">
    <w:abstractNumId w:val="7"/>
  </w:num>
  <w:num w:numId="13">
    <w:abstractNumId w:val="20"/>
  </w:num>
  <w:num w:numId="14">
    <w:abstractNumId w:val="13"/>
  </w:num>
  <w:num w:numId="15">
    <w:abstractNumId w:val="33"/>
  </w:num>
  <w:num w:numId="16">
    <w:abstractNumId w:val="28"/>
  </w:num>
  <w:num w:numId="17">
    <w:abstractNumId w:val="30"/>
  </w:num>
  <w:num w:numId="18">
    <w:abstractNumId w:val="29"/>
  </w:num>
  <w:num w:numId="19">
    <w:abstractNumId w:val="35"/>
  </w:num>
  <w:num w:numId="20">
    <w:abstractNumId w:val="22"/>
  </w:num>
  <w:num w:numId="21">
    <w:abstractNumId w:val="1"/>
  </w:num>
  <w:num w:numId="22">
    <w:abstractNumId w:val="4"/>
  </w:num>
  <w:num w:numId="23">
    <w:abstractNumId w:val="10"/>
  </w:num>
  <w:num w:numId="24">
    <w:abstractNumId w:val="34"/>
  </w:num>
  <w:num w:numId="25">
    <w:abstractNumId w:val="19"/>
  </w:num>
  <w:num w:numId="26">
    <w:abstractNumId w:val="5"/>
  </w:num>
  <w:num w:numId="27">
    <w:abstractNumId w:val="8"/>
  </w:num>
  <w:num w:numId="28">
    <w:abstractNumId w:val="6"/>
  </w:num>
  <w:num w:numId="29">
    <w:abstractNumId w:val="32"/>
  </w:num>
  <w:num w:numId="30">
    <w:abstractNumId w:val="17"/>
  </w:num>
  <w:num w:numId="31">
    <w:abstractNumId w:val="23"/>
  </w:num>
  <w:num w:numId="32">
    <w:abstractNumId w:val="9"/>
  </w:num>
  <w:num w:numId="33">
    <w:abstractNumId w:val="14"/>
  </w:num>
  <w:num w:numId="34">
    <w:abstractNumId w:val="0"/>
  </w:num>
  <w:num w:numId="35">
    <w:abstractNumId w:val="25"/>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8DD"/>
    <w:rsid w:val="0000011C"/>
    <w:rsid w:val="00000B89"/>
    <w:rsid w:val="00001169"/>
    <w:rsid w:val="0000518C"/>
    <w:rsid w:val="000053BB"/>
    <w:rsid w:val="00006619"/>
    <w:rsid w:val="00010CDA"/>
    <w:rsid w:val="00011A0B"/>
    <w:rsid w:val="00011D5B"/>
    <w:rsid w:val="00013B79"/>
    <w:rsid w:val="000146F2"/>
    <w:rsid w:val="00016750"/>
    <w:rsid w:val="00016758"/>
    <w:rsid w:val="000225E2"/>
    <w:rsid w:val="00022DEA"/>
    <w:rsid w:val="0002321F"/>
    <w:rsid w:val="00025076"/>
    <w:rsid w:val="0002606B"/>
    <w:rsid w:val="00027B3B"/>
    <w:rsid w:val="00027EB1"/>
    <w:rsid w:val="00032B79"/>
    <w:rsid w:val="00036942"/>
    <w:rsid w:val="00036FD5"/>
    <w:rsid w:val="000378C9"/>
    <w:rsid w:val="0004196B"/>
    <w:rsid w:val="00045A3D"/>
    <w:rsid w:val="00047072"/>
    <w:rsid w:val="00047756"/>
    <w:rsid w:val="0005034A"/>
    <w:rsid w:val="00051D9A"/>
    <w:rsid w:val="00052046"/>
    <w:rsid w:val="000521F9"/>
    <w:rsid w:val="00052802"/>
    <w:rsid w:val="0005304A"/>
    <w:rsid w:val="000542E1"/>
    <w:rsid w:val="0005487B"/>
    <w:rsid w:val="00054A94"/>
    <w:rsid w:val="00054B72"/>
    <w:rsid w:val="0005674D"/>
    <w:rsid w:val="00057390"/>
    <w:rsid w:val="00057FE7"/>
    <w:rsid w:val="00060319"/>
    <w:rsid w:val="000605A1"/>
    <w:rsid w:val="00060E48"/>
    <w:rsid w:val="00061F26"/>
    <w:rsid w:val="00063446"/>
    <w:rsid w:val="00064C4D"/>
    <w:rsid w:val="00065692"/>
    <w:rsid w:val="00066C52"/>
    <w:rsid w:val="00066FE1"/>
    <w:rsid w:val="0006754E"/>
    <w:rsid w:val="00072593"/>
    <w:rsid w:val="00072A04"/>
    <w:rsid w:val="0007435D"/>
    <w:rsid w:val="00074F31"/>
    <w:rsid w:val="0007538F"/>
    <w:rsid w:val="00075CBB"/>
    <w:rsid w:val="00080F81"/>
    <w:rsid w:val="000819A2"/>
    <w:rsid w:val="00082104"/>
    <w:rsid w:val="00083915"/>
    <w:rsid w:val="00083BC8"/>
    <w:rsid w:val="00085FD2"/>
    <w:rsid w:val="00091ACB"/>
    <w:rsid w:val="000923B1"/>
    <w:rsid w:val="00092843"/>
    <w:rsid w:val="000945ED"/>
    <w:rsid w:val="0009542F"/>
    <w:rsid w:val="000959C5"/>
    <w:rsid w:val="000971E9"/>
    <w:rsid w:val="000977B7"/>
    <w:rsid w:val="00097F4F"/>
    <w:rsid w:val="000A1F7F"/>
    <w:rsid w:val="000A2D24"/>
    <w:rsid w:val="000A45CA"/>
    <w:rsid w:val="000A7C2E"/>
    <w:rsid w:val="000B2B57"/>
    <w:rsid w:val="000B6634"/>
    <w:rsid w:val="000B6CEF"/>
    <w:rsid w:val="000B784A"/>
    <w:rsid w:val="000C0155"/>
    <w:rsid w:val="000C12F0"/>
    <w:rsid w:val="000C651A"/>
    <w:rsid w:val="000D007E"/>
    <w:rsid w:val="000D13C8"/>
    <w:rsid w:val="000D1D70"/>
    <w:rsid w:val="000D292A"/>
    <w:rsid w:val="000D2F79"/>
    <w:rsid w:val="000D351E"/>
    <w:rsid w:val="000D6FD5"/>
    <w:rsid w:val="000E01B7"/>
    <w:rsid w:val="000E325A"/>
    <w:rsid w:val="000E36AD"/>
    <w:rsid w:val="000E3BAC"/>
    <w:rsid w:val="000E5BAE"/>
    <w:rsid w:val="000E63BC"/>
    <w:rsid w:val="000E769F"/>
    <w:rsid w:val="000E7F9A"/>
    <w:rsid w:val="000F0761"/>
    <w:rsid w:val="000F0F9A"/>
    <w:rsid w:val="000F41CC"/>
    <w:rsid w:val="000F4B28"/>
    <w:rsid w:val="00100278"/>
    <w:rsid w:val="00100F02"/>
    <w:rsid w:val="0010415B"/>
    <w:rsid w:val="001059CA"/>
    <w:rsid w:val="001103F1"/>
    <w:rsid w:val="001104C8"/>
    <w:rsid w:val="00110EC2"/>
    <w:rsid w:val="00112837"/>
    <w:rsid w:val="00112AEB"/>
    <w:rsid w:val="00117FB4"/>
    <w:rsid w:val="0012015F"/>
    <w:rsid w:val="00120643"/>
    <w:rsid w:val="00120CEA"/>
    <w:rsid w:val="001214E3"/>
    <w:rsid w:val="00122766"/>
    <w:rsid w:val="001243AB"/>
    <w:rsid w:val="001264B6"/>
    <w:rsid w:val="00126699"/>
    <w:rsid w:val="0012694D"/>
    <w:rsid w:val="00130706"/>
    <w:rsid w:val="00130754"/>
    <w:rsid w:val="0013138C"/>
    <w:rsid w:val="00132162"/>
    <w:rsid w:val="00133701"/>
    <w:rsid w:val="0013414B"/>
    <w:rsid w:val="0013663F"/>
    <w:rsid w:val="001403DB"/>
    <w:rsid w:val="00142054"/>
    <w:rsid w:val="00142E06"/>
    <w:rsid w:val="00143843"/>
    <w:rsid w:val="001448CE"/>
    <w:rsid w:val="00145154"/>
    <w:rsid w:val="001471EF"/>
    <w:rsid w:val="00151761"/>
    <w:rsid w:val="0015687F"/>
    <w:rsid w:val="0015698E"/>
    <w:rsid w:val="00157AB3"/>
    <w:rsid w:val="00162A24"/>
    <w:rsid w:val="00167858"/>
    <w:rsid w:val="00167D9E"/>
    <w:rsid w:val="00167FE5"/>
    <w:rsid w:val="00172FBF"/>
    <w:rsid w:val="001731EC"/>
    <w:rsid w:val="00175BB2"/>
    <w:rsid w:val="00175CF9"/>
    <w:rsid w:val="001762B1"/>
    <w:rsid w:val="001806BB"/>
    <w:rsid w:val="001810DE"/>
    <w:rsid w:val="00182AB5"/>
    <w:rsid w:val="00183493"/>
    <w:rsid w:val="001836A3"/>
    <w:rsid w:val="001840D1"/>
    <w:rsid w:val="001841CD"/>
    <w:rsid w:val="00186A3B"/>
    <w:rsid w:val="00191E32"/>
    <w:rsid w:val="00191E72"/>
    <w:rsid w:val="00195214"/>
    <w:rsid w:val="001973E0"/>
    <w:rsid w:val="001A5CC6"/>
    <w:rsid w:val="001A69CC"/>
    <w:rsid w:val="001A6CB2"/>
    <w:rsid w:val="001B0851"/>
    <w:rsid w:val="001B097C"/>
    <w:rsid w:val="001B13FF"/>
    <w:rsid w:val="001B216A"/>
    <w:rsid w:val="001B31F6"/>
    <w:rsid w:val="001B3596"/>
    <w:rsid w:val="001B3C54"/>
    <w:rsid w:val="001B3C98"/>
    <w:rsid w:val="001B4D53"/>
    <w:rsid w:val="001B570E"/>
    <w:rsid w:val="001B70EB"/>
    <w:rsid w:val="001C1198"/>
    <w:rsid w:val="001C26B9"/>
    <w:rsid w:val="001C2798"/>
    <w:rsid w:val="001C3782"/>
    <w:rsid w:val="001C61B6"/>
    <w:rsid w:val="001C6A5F"/>
    <w:rsid w:val="001C6D05"/>
    <w:rsid w:val="001C7934"/>
    <w:rsid w:val="001D0657"/>
    <w:rsid w:val="001D2399"/>
    <w:rsid w:val="001D2723"/>
    <w:rsid w:val="001D3E0F"/>
    <w:rsid w:val="001D58A9"/>
    <w:rsid w:val="001D5FD6"/>
    <w:rsid w:val="001D6033"/>
    <w:rsid w:val="001D6BFC"/>
    <w:rsid w:val="001E12CC"/>
    <w:rsid w:val="001E2655"/>
    <w:rsid w:val="001E2750"/>
    <w:rsid w:val="001E3A4F"/>
    <w:rsid w:val="001E5331"/>
    <w:rsid w:val="001E6648"/>
    <w:rsid w:val="001E7525"/>
    <w:rsid w:val="001F0A2F"/>
    <w:rsid w:val="001F25AB"/>
    <w:rsid w:val="001F2B8C"/>
    <w:rsid w:val="001F2F2C"/>
    <w:rsid w:val="001F3105"/>
    <w:rsid w:val="001F4710"/>
    <w:rsid w:val="002005DF"/>
    <w:rsid w:val="00201740"/>
    <w:rsid w:val="002019DE"/>
    <w:rsid w:val="00203086"/>
    <w:rsid w:val="00203417"/>
    <w:rsid w:val="002042AB"/>
    <w:rsid w:val="0020475D"/>
    <w:rsid w:val="002047B8"/>
    <w:rsid w:val="00204E4D"/>
    <w:rsid w:val="00205DE1"/>
    <w:rsid w:val="0020655A"/>
    <w:rsid w:val="00206CF5"/>
    <w:rsid w:val="002161F1"/>
    <w:rsid w:val="0022281F"/>
    <w:rsid w:val="00225076"/>
    <w:rsid w:val="00225A6A"/>
    <w:rsid w:val="002300B2"/>
    <w:rsid w:val="00231041"/>
    <w:rsid w:val="002310E4"/>
    <w:rsid w:val="00232771"/>
    <w:rsid w:val="002330F7"/>
    <w:rsid w:val="00234610"/>
    <w:rsid w:val="00234D9E"/>
    <w:rsid w:val="00242C73"/>
    <w:rsid w:val="002436FD"/>
    <w:rsid w:val="00243A99"/>
    <w:rsid w:val="002443CA"/>
    <w:rsid w:val="00244B71"/>
    <w:rsid w:val="00246325"/>
    <w:rsid w:val="00247590"/>
    <w:rsid w:val="00247849"/>
    <w:rsid w:val="00251C15"/>
    <w:rsid w:val="00253772"/>
    <w:rsid w:val="00255101"/>
    <w:rsid w:val="00256126"/>
    <w:rsid w:val="00256D1F"/>
    <w:rsid w:val="00257686"/>
    <w:rsid w:val="00260C83"/>
    <w:rsid w:val="00261ED8"/>
    <w:rsid w:val="00263C34"/>
    <w:rsid w:val="0026569F"/>
    <w:rsid w:val="00265BA8"/>
    <w:rsid w:val="00266B5F"/>
    <w:rsid w:val="002670FE"/>
    <w:rsid w:val="0027086C"/>
    <w:rsid w:val="00270C69"/>
    <w:rsid w:val="002721B2"/>
    <w:rsid w:val="002737AF"/>
    <w:rsid w:val="002744F9"/>
    <w:rsid w:val="00274EBA"/>
    <w:rsid w:val="00275441"/>
    <w:rsid w:val="002767A8"/>
    <w:rsid w:val="00277336"/>
    <w:rsid w:val="00281953"/>
    <w:rsid w:val="00281A6A"/>
    <w:rsid w:val="00283DFD"/>
    <w:rsid w:val="00284D6F"/>
    <w:rsid w:val="00296A12"/>
    <w:rsid w:val="00296B9C"/>
    <w:rsid w:val="002A03CE"/>
    <w:rsid w:val="002A0E49"/>
    <w:rsid w:val="002A1825"/>
    <w:rsid w:val="002A33B3"/>
    <w:rsid w:val="002A7D5B"/>
    <w:rsid w:val="002B0DB9"/>
    <w:rsid w:val="002B1CBF"/>
    <w:rsid w:val="002B322C"/>
    <w:rsid w:val="002B6D27"/>
    <w:rsid w:val="002C2148"/>
    <w:rsid w:val="002C26C9"/>
    <w:rsid w:val="002C3AB4"/>
    <w:rsid w:val="002C5906"/>
    <w:rsid w:val="002C5C39"/>
    <w:rsid w:val="002C7E2E"/>
    <w:rsid w:val="002D0836"/>
    <w:rsid w:val="002D0998"/>
    <w:rsid w:val="002D2018"/>
    <w:rsid w:val="002D2B12"/>
    <w:rsid w:val="002D2F26"/>
    <w:rsid w:val="002D37B1"/>
    <w:rsid w:val="002D3A4C"/>
    <w:rsid w:val="002D3BE3"/>
    <w:rsid w:val="002D405B"/>
    <w:rsid w:val="002D423A"/>
    <w:rsid w:val="002D42C3"/>
    <w:rsid w:val="002E054C"/>
    <w:rsid w:val="002E46C4"/>
    <w:rsid w:val="002E518E"/>
    <w:rsid w:val="002E61FC"/>
    <w:rsid w:val="002E7282"/>
    <w:rsid w:val="002F0B7D"/>
    <w:rsid w:val="002F0F3E"/>
    <w:rsid w:val="002F2CE6"/>
    <w:rsid w:val="002F394F"/>
    <w:rsid w:val="002F446C"/>
    <w:rsid w:val="002F4796"/>
    <w:rsid w:val="002F7A8A"/>
    <w:rsid w:val="00301180"/>
    <w:rsid w:val="003018F3"/>
    <w:rsid w:val="00302514"/>
    <w:rsid w:val="00304783"/>
    <w:rsid w:val="00304868"/>
    <w:rsid w:val="00305AC1"/>
    <w:rsid w:val="00306B42"/>
    <w:rsid w:val="0030701C"/>
    <w:rsid w:val="0030749F"/>
    <w:rsid w:val="003100C8"/>
    <w:rsid w:val="00311932"/>
    <w:rsid w:val="00313B50"/>
    <w:rsid w:val="0031420A"/>
    <w:rsid w:val="00314AB4"/>
    <w:rsid w:val="0031561B"/>
    <w:rsid w:val="003160C0"/>
    <w:rsid w:val="00317D43"/>
    <w:rsid w:val="00320C5C"/>
    <w:rsid w:val="00324547"/>
    <w:rsid w:val="00331DE8"/>
    <w:rsid w:val="00332BF8"/>
    <w:rsid w:val="0033333A"/>
    <w:rsid w:val="003356C7"/>
    <w:rsid w:val="0033621B"/>
    <w:rsid w:val="00337757"/>
    <w:rsid w:val="00337E61"/>
    <w:rsid w:val="003414AC"/>
    <w:rsid w:val="003417E9"/>
    <w:rsid w:val="00342AFA"/>
    <w:rsid w:val="00345426"/>
    <w:rsid w:val="00347F90"/>
    <w:rsid w:val="00351141"/>
    <w:rsid w:val="003526A4"/>
    <w:rsid w:val="00352E80"/>
    <w:rsid w:val="00355F37"/>
    <w:rsid w:val="003572EE"/>
    <w:rsid w:val="00357799"/>
    <w:rsid w:val="003606FE"/>
    <w:rsid w:val="00361335"/>
    <w:rsid w:val="00362673"/>
    <w:rsid w:val="003626FC"/>
    <w:rsid w:val="00364267"/>
    <w:rsid w:val="003679C9"/>
    <w:rsid w:val="0037017B"/>
    <w:rsid w:val="00370E08"/>
    <w:rsid w:val="00371128"/>
    <w:rsid w:val="00371FE5"/>
    <w:rsid w:val="0037384C"/>
    <w:rsid w:val="00374108"/>
    <w:rsid w:val="003754D1"/>
    <w:rsid w:val="00375536"/>
    <w:rsid w:val="00376C8A"/>
    <w:rsid w:val="003770C8"/>
    <w:rsid w:val="00377320"/>
    <w:rsid w:val="003777C5"/>
    <w:rsid w:val="00380229"/>
    <w:rsid w:val="00380CC8"/>
    <w:rsid w:val="00381288"/>
    <w:rsid w:val="00381990"/>
    <w:rsid w:val="0038207A"/>
    <w:rsid w:val="00384E32"/>
    <w:rsid w:val="00387677"/>
    <w:rsid w:val="0038793B"/>
    <w:rsid w:val="00390305"/>
    <w:rsid w:val="00392065"/>
    <w:rsid w:val="00392905"/>
    <w:rsid w:val="0039355F"/>
    <w:rsid w:val="00393A1C"/>
    <w:rsid w:val="00394A75"/>
    <w:rsid w:val="003969DA"/>
    <w:rsid w:val="003A0244"/>
    <w:rsid w:val="003A16C6"/>
    <w:rsid w:val="003A3B80"/>
    <w:rsid w:val="003A536A"/>
    <w:rsid w:val="003A6742"/>
    <w:rsid w:val="003A6DBD"/>
    <w:rsid w:val="003A7358"/>
    <w:rsid w:val="003B080A"/>
    <w:rsid w:val="003B2810"/>
    <w:rsid w:val="003B33BF"/>
    <w:rsid w:val="003B3C40"/>
    <w:rsid w:val="003B3D9A"/>
    <w:rsid w:val="003B4604"/>
    <w:rsid w:val="003B558A"/>
    <w:rsid w:val="003B6724"/>
    <w:rsid w:val="003B75C9"/>
    <w:rsid w:val="003C2F9A"/>
    <w:rsid w:val="003C3789"/>
    <w:rsid w:val="003C64F9"/>
    <w:rsid w:val="003C6708"/>
    <w:rsid w:val="003D05EB"/>
    <w:rsid w:val="003D1486"/>
    <w:rsid w:val="003D1C0F"/>
    <w:rsid w:val="003D1FF0"/>
    <w:rsid w:val="003D2CFA"/>
    <w:rsid w:val="003D3B88"/>
    <w:rsid w:val="003D70AB"/>
    <w:rsid w:val="003E1AD2"/>
    <w:rsid w:val="003E22AA"/>
    <w:rsid w:val="003E26F3"/>
    <w:rsid w:val="003E2A95"/>
    <w:rsid w:val="003E55BA"/>
    <w:rsid w:val="003E6507"/>
    <w:rsid w:val="003E666E"/>
    <w:rsid w:val="003F240F"/>
    <w:rsid w:val="003F5537"/>
    <w:rsid w:val="003F5B8A"/>
    <w:rsid w:val="00401ECA"/>
    <w:rsid w:val="00406155"/>
    <w:rsid w:val="00407885"/>
    <w:rsid w:val="004122EC"/>
    <w:rsid w:val="004136FD"/>
    <w:rsid w:val="00413EAC"/>
    <w:rsid w:val="004140EF"/>
    <w:rsid w:val="004148B7"/>
    <w:rsid w:val="004155BC"/>
    <w:rsid w:val="00416A70"/>
    <w:rsid w:val="004224B5"/>
    <w:rsid w:val="00424231"/>
    <w:rsid w:val="00425CE8"/>
    <w:rsid w:val="004261CD"/>
    <w:rsid w:val="00427438"/>
    <w:rsid w:val="00435413"/>
    <w:rsid w:val="004360D3"/>
    <w:rsid w:val="00436FAA"/>
    <w:rsid w:val="004409D5"/>
    <w:rsid w:val="00440F7B"/>
    <w:rsid w:val="00441035"/>
    <w:rsid w:val="0044138C"/>
    <w:rsid w:val="004423E8"/>
    <w:rsid w:val="004456E8"/>
    <w:rsid w:val="004472D2"/>
    <w:rsid w:val="004477CA"/>
    <w:rsid w:val="00455D8B"/>
    <w:rsid w:val="00457456"/>
    <w:rsid w:val="00462AB1"/>
    <w:rsid w:val="00467695"/>
    <w:rsid w:val="00471CB8"/>
    <w:rsid w:val="00472310"/>
    <w:rsid w:val="004727C5"/>
    <w:rsid w:val="004730D0"/>
    <w:rsid w:val="004765C1"/>
    <w:rsid w:val="00481BBF"/>
    <w:rsid w:val="004831E9"/>
    <w:rsid w:val="00484745"/>
    <w:rsid w:val="00486AA0"/>
    <w:rsid w:val="00486C2F"/>
    <w:rsid w:val="00490768"/>
    <w:rsid w:val="00490D62"/>
    <w:rsid w:val="00495536"/>
    <w:rsid w:val="004A200D"/>
    <w:rsid w:val="004A32E4"/>
    <w:rsid w:val="004A345B"/>
    <w:rsid w:val="004A65D0"/>
    <w:rsid w:val="004A68E6"/>
    <w:rsid w:val="004B1AD3"/>
    <w:rsid w:val="004B1B02"/>
    <w:rsid w:val="004B4573"/>
    <w:rsid w:val="004C1430"/>
    <w:rsid w:val="004C3B1C"/>
    <w:rsid w:val="004C65A3"/>
    <w:rsid w:val="004C7C6E"/>
    <w:rsid w:val="004D1B00"/>
    <w:rsid w:val="004D2ED1"/>
    <w:rsid w:val="004D3833"/>
    <w:rsid w:val="004D42B8"/>
    <w:rsid w:val="004D54C3"/>
    <w:rsid w:val="004D72E1"/>
    <w:rsid w:val="004D7A3A"/>
    <w:rsid w:val="004E226C"/>
    <w:rsid w:val="004E4071"/>
    <w:rsid w:val="004E5C2B"/>
    <w:rsid w:val="004F2958"/>
    <w:rsid w:val="004F39EC"/>
    <w:rsid w:val="004F5FC8"/>
    <w:rsid w:val="00500C13"/>
    <w:rsid w:val="005029F9"/>
    <w:rsid w:val="00506436"/>
    <w:rsid w:val="00506E81"/>
    <w:rsid w:val="005075D5"/>
    <w:rsid w:val="00510D91"/>
    <w:rsid w:val="0051111C"/>
    <w:rsid w:val="00512089"/>
    <w:rsid w:val="005125BA"/>
    <w:rsid w:val="005155F3"/>
    <w:rsid w:val="00516E83"/>
    <w:rsid w:val="00517BCD"/>
    <w:rsid w:val="005218CB"/>
    <w:rsid w:val="00521ED9"/>
    <w:rsid w:val="0052417B"/>
    <w:rsid w:val="0052500D"/>
    <w:rsid w:val="0052505D"/>
    <w:rsid w:val="005252DE"/>
    <w:rsid w:val="00525A3A"/>
    <w:rsid w:val="0052607D"/>
    <w:rsid w:val="00526304"/>
    <w:rsid w:val="00526919"/>
    <w:rsid w:val="0053563E"/>
    <w:rsid w:val="0054052C"/>
    <w:rsid w:val="005418E8"/>
    <w:rsid w:val="005429D5"/>
    <w:rsid w:val="0054398B"/>
    <w:rsid w:val="0054428B"/>
    <w:rsid w:val="005457CF"/>
    <w:rsid w:val="005465C3"/>
    <w:rsid w:val="005466FB"/>
    <w:rsid w:val="005506D4"/>
    <w:rsid w:val="00551A59"/>
    <w:rsid w:val="00552A02"/>
    <w:rsid w:val="00552CEF"/>
    <w:rsid w:val="00552F3E"/>
    <w:rsid w:val="005562B1"/>
    <w:rsid w:val="005578F4"/>
    <w:rsid w:val="00561CA2"/>
    <w:rsid w:val="00561FCA"/>
    <w:rsid w:val="00564022"/>
    <w:rsid w:val="0056515F"/>
    <w:rsid w:val="00572A57"/>
    <w:rsid w:val="00572C7E"/>
    <w:rsid w:val="0057378C"/>
    <w:rsid w:val="00573DD3"/>
    <w:rsid w:val="00581B91"/>
    <w:rsid w:val="00583961"/>
    <w:rsid w:val="005841C2"/>
    <w:rsid w:val="005903D3"/>
    <w:rsid w:val="00590A41"/>
    <w:rsid w:val="0059591F"/>
    <w:rsid w:val="005966F6"/>
    <w:rsid w:val="0059747E"/>
    <w:rsid w:val="005A2EB2"/>
    <w:rsid w:val="005A5DB9"/>
    <w:rsid w:val="005A74CC"/>
    <w:rsid w:val="005B0D13"/>
    <w:rsid w:val="005B0EAE"/>
    <w:rsid w:val="005B3EBF"/>
    <w:rsid w:val="005B560E"/>
    <w:rsid w:val="005B61DA"/>
    <w:rsid w:val="005B651D"/>
    <w:rsid w:val="005B7394"/>
    <w:rsid w:val="005C0E2F"/>
    <w:rsid w:val="005C12D3"/>
    <w:rsid w:val="005C1F3F"/>
    <w:rsid w:val="005C2B47"/>
    <w:rsid w:val="005C3CA8"/>
    <w:rsid w:val="005C4A63"/>
    <w:rsid w:val="005C543C"/>
    <w:rsid w:val="005C5EE6"/>
    <w:rsid w:val="005C67E4"/>
    <w:rsid w:val="005C78B0"/>
    <w:rsid w:val="005C7D55"/>
    <w:rsid w:val="005D114B"/>
    <w:rsid w:val="005D1400"/>
    <w:rsid w:val="005D1C1E"/>
    <w:rsid w:val="005D1C3A"/>
    <w:rsid w:val="005D1CC9"/>
    <w:rsid w:val="005D46A7"/>
    <w:rsid w:val="005D62B6"/>
    <w:rsid w:val="005E10C6"/>
    <w:rsid w:val="005E148C"/>
    <w:rsid w:val="005E1508"/>
    <w:rsid w:val="005E166C"/>
    <w:rsid w:val="005E1AE9"/>
    <w:rsid w:val="005F5126"/>
    <w:rsid w:val="005F67FE"/>
    <w:rsid w:val="005F6E76"/>
    <w:rsid w:val="00601754"/>
    <w:rsid w:val="00601981"/>
    <w:rsid w:val="00605381"/>
    <w:rsid w:val="006058CC"/>
    <w:rsid w:val="006060ED"/>
    <w:rsid w:val="006065EA"/>
    <w:rsid w:val="006065F8"/>
    <w:rsid w:val="0060705F"/>
    <w:rsid w:val="00611040"/>
    <w:rsid w:val="006135E9"/>
    <w:rsid w:val="006153E8"/>
    <w:rsid w:val="006174F7"/>
    <w:rsid w:val="00621580"/>
    <w:rsid w:val="006215DE"/>
    <w:rsid w:val="00621D58"/>
    <w:rsid w:val="00622843"/>
    <w:rsid w:val="006231AB"/>
    <w:rsid w:val="00623600"/>
    <w:rsid w:val="00624A3C"/>
    <w:rsid w:val="00625200"/>
    <w:rsid w:val="00626C65"/>
    <w:rsid w:val="0063102C"/>
    <w:rsid w:val="0063219B"/>
    <w:rsid w:val="0063400E"/>
    <w:rsid w:val="0063485D"/>
    <w:rsid w:val="006357F4"/>
    <w:rsid w:val="00635FE4"/>
    <w:rsid w:val="00636F10"/>
    <w:rsid w:val="00640C4C"/>
    <w:rsid w:val="00642D08"/>
    <w:rsid w:val="00643768"/>
    <w:rsid w:val="00644C59"/>
    <w:rsid w:val="00646149"/>
    <w:rsid w:val="00647108"/>
    <w:rsid w:val="00651264"/>
    <w:rsid w:val="0065322A"/>
    <w:rsid w:val="006546E0"/>
    <w:rsid w:val="00656E59"/>
    <w:rsid w:val="006578C7"/>
    <w:rsid w:val="006612F5"/>
    <w:rsid w:val="00661E51"/>
    <w:rsid w:val="00662275"/>
    <w:rsid w:val="0066260B"/>
    <w:rsid w:val="0066281B"/>
    <w:rsid w:val="00664141"/>
    <w:rsid w:val="006651AF"/>
    <w:rsid w:val="00670EC2"/>
    <w:rsid w:val="0067236A"/>
    <w:rsid w:val="00672815"/>
    <w:rsid w:val="00674644"/>
    <w:rsid w:val="006746EF"/>
    <w:rsid w:val="00675A6D"/>
    <w:rsid w:val="0067664E"/>
    <w:rsid w:val="00677540"/>
    <w:rsid w:val="0068351B"/>
    <w:rsid w:val="00685750"/>
    <w:rsid w:val="0068752E"/>
    <w:rsid w:val="00690ACD"/>
    <w:rsid w:val="00691B1F"/>
    <w:rsid w:val="006947A0"/>
    <w:rsid w:val="006A1434"/>
    <w:rsid w:val="006A1D5B"/>
    <w:rsid w:val="006A1E8D"/>
    <w:rsid w:val="006A2F9B"/>
    <w:rsid w:val="006A38C7"/>
    <w:rsid w:val="006A3C94"/>
    <w:rsid w:val="006A42D6"/>
    <w:rsid w:val="006A4BA3"/>
    <w:rsid w:val="006B0BC4"/>
    <w:rsid w:val="006B1322"/>
    <w:rsid w:val="006B2335"/>
    <w:rsid w:val="006B4061"/>
    <w:rsid w:val="006B4AB8"/>
    <w:rsid w:val="006B5306"/>
    <w:rsid w:val="006B6398"/>
    <w:rsid w:val="006C23E6"/>
    <w:rsid w:val="006C5A56"/>
    <w:rsid w:val="006C68EA"/>
    <w:rsid w:val="006C7336"/>
    <w:rsid w:val="006C77CD"/>
    <w:rsid w:val="006D18FF"/>
    <w:rsid w:val="006D2BCD"/>
    <w:rsid w:val="006D3AEB"/>
    <w:rsid w:val="006D3D31"/>
    <w:rsid w:val="006D429C"/>
    <w:rsid w:val="006D4BAA"/>
    <w:rsid w:val="006D5FD5"/>
    <w:rsid w:val="006D6770"/>
    <w:rsid w:val="006D6FF7"/>
    <w:rsid w:val="006D7DD9"/>
    <w:rsid w:val="006E24FD"/>
    <w:rsid w:val="006E37B6"/>
    <w:rsid w:val="006E6B7F"/>
    <w:rsid w:val="006E7155"/>
    <w:rsid w:val="006F255B"/>
    <w:rsid w:val="006F276E"/>
    <w:rsid w:val="006F2947"/>
    <w:rsid w:val="006F40EB"/>
    <w:rsid w:val="006F47D6"/>
    <w:rsid w:val="006F4D95"/>
    <w:rsid w:val="006F5E51"/>
    <w:rsid w:val="006F7666"/>
    <w:rsid w:val="006F7DE2"/>
    <w:rsid w:val="00700C09"/>
    <w:rsid w:val="0070460F"/>
    <w:rsid w:val="00704DC0"/>
    <w:rsid w:val="0070504F"/>
    <w:rsid w:val="00705368"/>
    <w:rsid w:val="0070580B"/>
    <w:rsid w:val="00707D11"/>
    <w:rsid w:val="00707FC3"/>
    <w:rsid w:val="00710F26"/>
    <w:rsid w:val="007115E5"/>
    <w:rsid w:val="00711CF9"/>
    <w:rsid w:val="007160C9"/>
    <w:rsid w:val="00717F2E"/>
    <w:rsid w:val="007204FE"/>
    <w:rsid w:val="00720B4E"/>
    <w:rsid w:val="00721539"/>
    <w:rsid w:val="00725AF2"/>
    <w:rsid w:val="00726AA9"/>
    <w:rsid w:val="00730D52"/>
    <w:rsid w:val="00731601"/>
    <w:rsid w:val="0073248D"/>
    <w:rsid w:val="00733A31"/>
    <w:rsid w:val="007343EC"/>
    <w:rsid w:val="007344C4"/>
    <w:rsid w:val="00737079"/>
    <w:rsid w:val="0073718C"/>
    <w:rsid w:val="00742305"/>
    <w:rsid w:val="00743815"/>
    <w:rsid w:val="007439A7"/>
    <w:rsid w:val="007448C4"/>
    <w:rsid w:val="00745D73"/>
    <w:rsid w:val="00747B91"/>
    <w:rsid w:val="00747E30"/>
    <w:rsid w:val="00754179"/>
    <w:rsid w:val="007601D2"/>
    <w:rsid w:val="0076165F"/>
    <w:rsid w:val="00766578"/>
    <w:rsid w:val="00770A65"/>
    <w:rsid w:val="00771091"/>
    <w:rsid w:val="0077132E"/>
    <w:rsid w:val="00771C27"/>
    <w:rsid w:val="0077366F"/>
    <w:rsid w:val="0077392C"/>
    <w:rsid w:val="00776942"/>
    <w:rsid w:val="00780397"/>
    <w:rsid w:val="00780757"/>
    <w:rsid w:val="00782FCA"/>
    <w:rsid w:val="00783442"/>
    <w:rsid w:val="007851A2"/>
    <w:rsid w:val="00787A99"/>
    <w:rsid w:val="0079047F"/>
    <w:rsid w:val="00790F9D"/>
    <w:rsid w:val="00792EFF"/>
    <w:rsid w:val="007A0D16"/>
    <w:rsid w:val="007A3B3C"/>
    <w:rsid w:val="007A3D22"/>
    <w:rsid w:val="007A51B5"/>
    <w:rsid w:val="007A589C"/>
    <w:rsid w:val="007A6710"/>
    <w:rsid w:val="007A7C68"/>
    <w:rsid w:val="007B041F"/>
    <w:rsid w:val="007B1806"/>
    <w:rsid w:val="007B310F"/>
    <w:rsid w:val="007B722B"/>
    <w:rsid w:val="007C049F"/>
    <w:rsid w:val="007C0CB8"/>
    <w:rsid w:val="007C0F43"/>
    <w:rsid w:val="007C2C88"/>
    <w:rsid w:val="007C4C39"/>
    <w:rsid w:val="007C5BA0"/>
    <w:rsid w:val="007C7D23"/>
    <w:rsid w:val="007C7DB8"/>
    <w:rsid w:val="007C7F6B"/>
    <w:rsid w:val="007D1057"/>
    <w:rsid w:val="007D1BE2"/>
    <w:rsid w:val="007D1C22"/>
    <w:rsid w:val="007D2D26"/>
    <w:rsid w:val="007D5005"/>
    <w:rsid w:val="007D55A6"/>
    <w:rsid w:val="007E1AE7"/>
    <w:rsid w:val="007E2270"/>
    <w:rsid w:val="007E2748"/>
    <w:rsid w:val="007E2DBF"/>
    <w:rsid w:val="007E4249"/>
    <w:rsid w:val="007E7460"/>
    <w:rsid w:val="007F0D80"/>
    <w:rsid w:val="007F0F6A"/>
    <w:rsid w:val="007F17FA"/>
    <w:rsid w:val="007F1C9B"/>
    <w:rsid w:val="007F27BC"/>
    <w:rsid w:val="007F29F9"/>
    <w:rsid w:val="007F3000"/>
    <w:rsid w:val="007F3D24"/>
    <w:rsid w:val="007F4172"/>
    <w:rsid w:val="007F4C4B"/>
    <w:rsid w:val="007F5170"/>
    <w:rsid w:val="007F591A"/>
    <w:rsid w:val="007F74AC"/>
    <w:rsid w:val="007F759A"/>
    <w:rsid w:val="008009E7"/>
    <w:rsid w:val="00801CA1"/>
    <w:rsid w:val="00801FE5"/>
    <w:rsid w:val="008029BD"/>
    <w:rsid w:val="00804272"/>
    <w:rsid w:val="00804EEC"/>
    <w:rsid w:val="00807911"/>
    <w:rsid w:val="00811DC5"/>
    <w:rsid w:val="0081219F"/>
    <w:rsid w:val="00812318"/>
    <w:rsid w:val="00812F94"/>
    <w:rsid w:val="00814926"/>
    <w:rsid w:val="0081656E"/>
    <w:rsid w:val="008165F8"/>
    <w:rsid w:val="00820A41"/>
    <w:rsid w:val="00823CF0"/>
    <w:rsid w:val="0082661F"/>
    <w:rsid w:val="008306CF"/>
    <w:rsid w:val="0083092B"/>
    <w:rsid w:val="00832332"/>
    <w:rsid w:val="00833D6A"/>
    <w:rsid w:val="00833F86"/>
    <w:rsid w:val="008357E3"/>
    <w:rsid w:val="0083779D"/>
    <w:rsid w:val="00837CA0"/>
    <w:rsid w:val="008402CC"/>
    <w:rsid w:val="00840CD6"/>
    <w:rsid w:val="00840F06"/>
    <w:rsid w:val="00841ACE"/>
    <w:rsid w:val="008421C5"/>
    <w:rsid w:val="008430E1"/>
    <w:rsid w:val="008434E1"/>
    <w:rsid w:val="00844ADB"/>
    <w:rsid w:val="00847AD6"/>
    <w:rsid w:val="00852992"/>
    <w:rsid w:val="00863161"/>
    <w:rsid w:val="00867DD4"/>
    <w:rsid w:val="0087125B"/>
    <w:rsid w:val="008725B7"/>
    <w:rsid w:val="0087355E"/>
    <w:rsid w:val="0087379F"/>
    <w:rsid w:val="00874A77"/>
    <w:rsid w:val="00880C2F"/>
    <w:rsid w:val="00880F89"/>
    <w:rsid w:val="008817E1"/>
    <w:rsid w:val="00882397"/>
    <w:rsid w:val="0088244D"/>
    <w:rsid w:val="008840EC"/>
    <w:rsid w:val="00885CB9"/>
    <w:rsid w:val="00887A31"/>
    <w:rsid w:val="00891EEC"/>
    <w:rsid w:val="0089398C"/>
    <w:rsid w:val="00896631"/>
    <w:rsid w:val="008A1670"/>
    <w:rsid w:val="008A3E73"/>
    <w:rsid w:val="008A44DF"/>
    <w:rsid w:val="008A77CA"/>
    <w:rsid w:val="008A79B7"/>
    <w:rsid w:val="008B0CD8"/>
    <w:rsid w:val="008B282D"/>
    <w:rsid w:val="008B3F5A"/>
    <w:rsid w:val="008B4A77"/>
    <w:rsid w:val="008B4F50"/>
    <w:rsid w:val="008B50F8"/>
    <w:rsid w:val="008B5B85"/>
    <w:rsid w:val="008B5FF4"/>
    <w:rsid w:val="008C0ED9"/>
    <w:rsid w:val="008C3114"/>
    <w:rsid w:val="008C5525"/>
    <w:rsid w:val="008C6208"/>
    <w:rsid w:val="008C66C2"/>
    <w:rsid w:val="008C7B12"/>
    <w:rsid w:val="008E521A"/>
    <w:rsid w:val="008E5296"/>
    <w:rsid w:val="008E592B"/>
    <w:rsid w:val="008E65D1"/>
    <w:rsid w:val="008E688D"/>
    <w:rsid w:val="008E7B9C"/>
    <w:rsid w:val="008F0607"/>
    <w:rsid w:val="008F3854"/>
    <w:rsid w:val="008F5856"/>
    <w:rsid w:val="008F6052"/>
    <w:rsid w:val="008F7A45"/>
    <w:rsid w:val="009006EA"/>
    <w:rsid w:val="009038DD"/>
    <w:rsid w:val="0090627A"/>
    <w:rsid w:val="0091066E"/>
    <w:rsid w:val="00912066"/>
    <w:rsid w:val="009140BA"/>
    <w:rsid w:val="00914467"/>
    <w:rsid w:val="00914D67"/>
    <w:rsid w:val="009175C9"/>
    <w:rsid w:val="0092099B"/>
    <w:rsid w:val="009233A9"/>
    <w:rsid w:val="00926A3A"/>
    <w:rsid w:val="009315F2"/>
    <w:rsid w:val="00933827"/>
    <w:rsid w:val="00934359"/>
    <w:rsid w:val="00934422"/>
    <w:rsid w:val="00934EDC"/>
    <w:rsid w:val="00935205"/>
    <w:rsid w:val="00936B3D"/>
    <w:rsid w:val="00937E37"/>
    <w:rsid w:val="00941D94"/>
    <w:rsid w:val="00941EB3"/>
    <w:rsid w:val="00942399"/>
    <w:rsid w:val="0094476C"/>
    <w:rsid w:val="0094506D"/>
    <w:rsid w:val="00946A0C"/>
    <w:rsid w:val="00946AB9"/>
    <w:rsid w:val="009509D3"/>
    <w:rsid w:val="0095184C"/>
    <w:rsid w:val="00952DC4"/>
    <w:rsid w:val="00956729"/>
    <w:rsid w:val="0096338B"/>
    <w:rsid w:val="009648D2"/>
    <w:rsid w:val="00964CA0"/>
    <w:rsid w:val="0096501C"/>
    <w:rsid w:val="0096513D"/>
    <w:rsid w:val="0097021E"/>
    <w:rsid w:val="00973C67"/>
    <w:rsid w:val="00975118"/>
    <w:rsid w:val="00982C6C"/>
    <w:rsid w:val="00983505"/>
    <w:rsid w:val="009843CF"/>
    <w:rsid w:val="009875C4"/>
    <w:rsid w:val="00990BCC"/>
    <w:rsid w:val="00990C22"/>
    <w:rsid w:val="0099106B"/>
    <w:rsid w:val="00991154"/>
    <w:rsid w:val="0099256C"/>
    <w:rsid w:val="009930A0"/>
    <w:rsid w:val="009935A8"/>
    <w:rsid w:val="00993C11"/>
    <w:rsid w:val="00993F2F"/>
    <w:rsid w:val="0099472B"/>
    <w:rsid w:val="0099614A"/>
    <w:rsid w:val="00996E8D"/>
    <w:rsid w:val="009A06D0"/>
    <w:rsid w:val="009A36C9"/>
    <w:rsid w:val="009A437B"/>
    <w:rsid w:val="009A6652"/>
    <w:rsid w:val="009B097E"/>
    <w:rsid w:val="009B1286"/>
    <w:rsid w:val="009B22B2"/>
    <w:rsid w:val="009B2A71"/>
    <w:rsid w:val="009B2D27"/>
    <w:rsid w:val="009B2E09"/>
    <w:rsid w:val="009B3431"/>
    <w:rsid w:val="009B5342"/>
    <w:rsid w:val="009B6B98"/>
    <w:rsid w:val="009B76C7"/>
    <w:rsid w:val="009C067A"/>
    <w:rsid w:val="009C18DE"/>
    <w:rsid w:val="009C1CF4"/>
    <w:rsid w:val="009C1EEA"/>
    <w:rsid w:val="009C2C5E"/>
    <w:rsid w:val="009C3682"/>
    <w:rsid w:val="009C39B9"/>
    <w:rsid w:val="009C70A8"/>
    <w:rsid w:val="009C79BC"/>
    <w:rsid w:val="009D0E63"/>
    <w:rsid w:val="009D1339"/>
    <w:rsid w:val="009D191C"/>
    <w:rsid w:val="009D290F"/>
    <w:rsid w:val="009D3185"/>
    <w:rsid w:val="009D4CAC"/>
    <w:rsid w:val="009D6EAC"/>
    <w:rsid w:val="009D74B0"/>
    <w:rsid w:val="009E0400"/>
    <w:rsid w:val="009E08E2"/>
    <w:rsid w:val="009E2739"/>
    <w:rsid w:val="009E2791"/>
    <w:rsid w:val="009F113D"/>
    <w:rsid w:val="009F1D57"/>
    <w:rsid w:val="009F2150"/>
    <w:rsid w:val="009F3948"/>
    <w:rsid w:val="009F4EA0"/>
    <w:rsid w:val="009F50D9"/>
    <w:rsid w:val="009F6F6A"/>
    <w:rsid w:val="009F6FC8"/>
    <w:rsid w:val="009F7FEF"/>
    <w:rsid w:val="00A015F1"/>
    <w:rsid w:val="00A0164D"/>
    <w:rsid w:val="00A02C03"/>
    <w:rsid w:val="00A050B5"/>
    <w:rsid w:val="00A078DD"/>
    <w:rsid w:val="00A104AC"/>
    <w:rsid w:val="00A10F14"/>
    <w:rsid w:val="00A11710"/>
    <w:rsid w:val="00A11CC4"/>
    <w:rsid w:val="00A15A4B"/>
    <w:rsid w:val="00A1620D"/>
    <w:rsid w:val="00A16426"/>
    <w:rsid w:val="00A16A7D"/>
    <w:rsid w:val="00A16F21"/>
    <w:rsid w:val="00A17B3D"/>
    <w:rsid w:val="00A202BA"/>
    <w:rsid w:val="00A21456"/>
    <w:rsid w:val="00A21747"/>
    <w:rsid w:val="00A21B46"/>
    <w:rsid w:val="00A23746"/>
    <w:rsid w:val="00A27961"/>
    <w:rsid w:val="00A27C07"/>
    <w:rsid w:val="00A306B7"/>
    <w:rsid w:val="00A31814"/>
    <w:rsid w:val="00A31CAD"/>
    <w:rsid w:val="00A32202"/>
    <w:rsid w:val="00A32258"/>
    <w:rsid w:val="00A33AFF"/>
    <w:rsid w:val="00A33C8A"/>
    <w:rsid w:val="00A34156"/>
    <w:rsid w:val="00A34258"/>
    <w:rsid w:val="00A342D6"/>
    <w:rsid w:val="00A34DB0"/>
    <w:rsid w:val="00A36487"/>
    <w:rsid w:val="00A36765"/>
    <w:rsid w:val="00A407F0"/>
    <w:rsid w:val="00A414D9"/>
    <w:rsid w:val="00A42055"/>
    <w:rsid w:val="00A446DF"/>
    <w:rsid w:val="00A44F15"/>
    <w:rsid w:val="00A460FB"/>
    <w:rsid w:val="00A46A06"/>
    <w:rsid w:val="00A470E7"/>
    <w:rsid w:val="00A47796"/>
    <w:rsid w:val="00A52906"/>
    <w:rsid w:val="00A54F43"/>
    <w:rsid w:val="00A554F3"/>
    <w:rsid w:val="00A55A9E"/>
    <w:rsid w:val="00A56EDE"/>
    <w:rsid w:val="00A57D27"/>
    <w:rsid w:val="00A609C9"/>
    <w:rsid w:val="00A60C0C"/>
    <w:rsid w:val="00A60F93"/>
    <w:rsid w:val="00A618EF"/>
    <w:rsid w:val="00A619A4"/>
    <w:rsid w:val="00A63E71"/>
    <w:rsid w:val="00A65552"/>
    <w:rsid w:val="00A678E7"/>
    <w:rsid w:val="00A67D51"/>
    <w:rsid w:val="00A7065E"/>
    <w:rsid w:val="00A70B19"/>
    <w:rsid w:val="00A70BAD"/>
    <w:rsid w:val="00A727FE"/>
    <w:rsid w:val="00A73F40"/>
    <w:rsid w:val="00A75ECB"/>
    <w:rsid w:val="00A766C9"/>
    <w:rsid w:val="00A8089C"/>
    <w:rsid w:val="00A812A3"/>
    <w:rsid w:val="00A82736"/>
    <w:rsid w:val="00A8388B"/>
    <w:rsid w:val="00A83893"/>
    <w:rsid w:val="00A854D3"/>
    <w:rsid w:val="00A85BE4"/>
    <w:rsid w:val="00A85FBC"/>
    <w:rsid w:val="00A86F34"/>
    <w:rsid w:val="00A905D3"/>
    <w:rsid w:val="00A93783"/>
    <w:rsid w:val="00A9730B"/>
    <w:rsid w:val="00AA15EC"/>
    <w:rsid w:val="00AA2583"/>
    <w:rsid w:val="00AA27C5"/>
    <w:rsid w:val="00AA4BF9"/>
    <w:rsid w:val="00AA5D98"/>
    <w:rsid w:val="00AA5EF5"/>
    <w:rsid w:val="00AA78BC"/>
    <w:rsid w:val="00AB0E7B"/>
    <w:rsid w:val="00AB1DB2"/>
    <w:rsid w:val="00AB3412"/>
    <w:rsid w:val="00AB54AE"/>
    <w:rsid w:val="00AB6540"/>
    <w:rsid w:val="00AB6578"/>
    <w:rsid w:val="00AC0CDF"/>
    <w:rsid w:val="00AC22FC"/>
    <w:rsid w:val="00AC5092"/>
    <w:rsid w:val="00AC5F7F"/>
    <w:rsid w:val="00AC6CF0"/>
    <w:rsid w:val="00AD6B7A"/>
    <w:rsid w:val="00AD6BFC"/>
    <w:rsid w:val="00AD7F7E"/>
    <w:rsid w:val="00AE034D"/>
    <w:rsid w:val="00AE1A70"/>
    <w:rsid w:val="00AE3FE9"/>
    <w:rsid w:val="00AE6622"/>
    <w:rsid w:val="00AE6CD0"/>
    <w:rsid w:val="00AE7E34"/>
    <w:rsid w:val="00AF2B3D"/>
    <w:rsid w:val="00AF2C78"/>
    <w:rsid w:val="00AF383C"/>
    <w:rsid w:val="00B0059E"/>
    <w:rsid w:val="00B01B9C"/>
    <w:rsid w:val="00B025F8"/>
    <w:rsid w:val="00B02C37"/>
    <w:rsid w:val="00B030C4"/>
    <w:rsid w:val="00B05B6B"/>
    <w:rsid w:val="00B05C29"/>
    <w:rsid w:val="00B0689E"/>
    <w:rsid w:val="00B06B0A"/>
    <w:rsid w:val="00B07080"/>
    <w:rsid w:val="00B0788B"/>
    <w:rsid w:val="00B1317C"/>
    <w:rsid w:val="00B139A3"/>
    <w:rsid w:val="00B13E03"/>
    <w:rsid w:val="00B13ED9"/>
    <w:rsid w:val="00B15B64"/>
    <w:rsid w:val="00B16655"/>
    <w:rsid w:val="00B2088A"/>
    <w:rsid w:val="00B214BF"/>
    <w:rsid w:val="00B2313C"/>
    <w:rsid w:val="00B23D63"/>
    <w:rsid w:val="00B244DE"/>
    <w:rsid w:val="00B2495E"/>
    <w:rsid w:val="00B2524B"/>
    <w:rsid w:val="00B260DC"/>
    <w:rsid w:val="00B2758A"/>
    <w:rsid w:val="00B33D89"/>
    <w:rsid w:val="00B36BC5"/>
    <w:rsid w:val="00B4219F"/>
    <w:rsid w:val="00B42954"/>
    <w:rsid w:val="00B42C64"/>
    <w:rsid w:val="00B43772"/>
    <w:rsid w:val="00B46752"/>
    <w:rsid w:val="00B46E25"/>
    <w:rsid w:val="00B50CC3"/>
    <w:rsid w:val="00B52314"/>
    <w:rsid w:val="00B5288F"/>
    <w:rsid w:val="00B5604A"/>
    <w:rsid w:val="00B576BA"/>
    <w:rsid w:val="00B66FCD"/>
    <w:rsid w:val="00B6722E"/>
    <w:rsid w:val="00B6738D"/>
    <w:rsid w:val="00B6753E"/>
    <w:rsid w:val="00B8532F"/>
    <w:rsid w:val="00B86264"/>
    <w:rsid w:val="00B926AE"/>
    <w:rsid w:val="00B92726"/>
    <w:rsid w:val="00B9442E"/>
    <w:rsid w:val="00B95E83"/>
    <w:rsid w:val="00B966E8"/>
    <w:rsid w:val="00B96B06"/>
    <w:rsid w:val="00B97A09"/>
    <w:rsid w:val="00BB1271"/>
    <w:rsid w:val="00BB1932"/>
    <w:rsid w:val="00BB2119"/>
    <w:rsid w:val="00BB22A8"/>
    <w:rsid w:val="00BB5689"/>
    <w:rsid w:val="00BB5A2E"/>
    <w:rsid w:val="00BB7649"/>
    <w:rsid w:val="00BB777E"/>
    <w:rsid w:val="00BC01B2"/>
    <w:rsid w:val="00BC1E03"/>
    <w:rsid w:val="00BC3FC9"/>
    <w:rsid w:val="00BC4B65"/>
    <w:rsid w:val="00BC6595"/>
    <w:rsid w:val="00BC7082"/>
    <w:rsid w:val="00BC7B08"/>
    <w:rsid w:val="00BD042D"/>
    <w:rsid w:val="00BD34AE"/>
    <w:rsid w:val="00BD5552"/>
    <w:rsid w:val="00BD769B"/>
    <w:rsid w:val="00BE1CB2"/>
    <w:rsid w:val="00BE29F7"/>
    <w:rsid w:val="00BE3BF4"/>
    <w:rsid w:val="00BF0A1F"/>
    <w:rsid w:val="00BF3453"/>
    <w:rsid w:val="00BF4DEB"/>
    <w:rsid w:val="00BF54C6"/>
    <w:rsid w:val="00BF5870"/>
    <w:rsid w:val="00BF691B"/>
    <w:rsid w:val="00C02105"/>
    <w:rsid w:val="00C02A4C"/>
    <w:rsid w:val="00C031FE"/>
    <w:rsid w:val="00C03DB8"/>
    <w:rsid w:val="00C050C1"/>
    <w:rsid w:val="00C05524"/>
    <w:rsid w:val="00C0661A"/>
    <w:rsid w:val="00C07323"/>
    <w:rsid w:val="00C10278"/>
    <w:rsid w:val="00C122B0"/>
    <w:rsid w:val="00C1246B"/>
    <w:rsid w:val="00C158FE"/>
    <w:rsid w:val="00C21BD8"/>
    <w:rsid w:val="00C23473"/>
    <w:rsid w:val="00C249C0"/>
    <w:rsid w:val="00C25F3B"/>
    <w:rsid w:val="00C267C8"/>
    <w:rsid w:val="00C26BE4"/>
    <w:rsid w:val="00C2704F"/>
    <w:rsid w:val="00C31E04"/>
    <w:rsid w:val="00C3272F"/>
    <w:rsid w:val="00C33DBD"/>
    <w:rsid w:val="00C3447A"/>
    <w:rsid w:val="00C3532B"/>
    <w:rsid w:val="00C36D16"/>
    <w:rsid w:val="00C375BD"/>
    <w:rsid w:val="00C40AE9"/>
    <w:rsid w:val="00C4302C"/>
    <w:rsid w:val="00C436A1"/>
    <w:rsid w:val="00C46B5A"/>
    <w:rsid w:val="00C4789F"/>
    <w:rsid w:val="00C47908"/>
    <w:rsid w:val="00C50A19"/>
    <w:rsid w:val="00C514D4"/>
    <w:rsid w:val="00C52A19"/>
    <w:rsid w:val="00C53C78"/>
    <w:rsid w:val="00C53D8D"/>
    <w:rsid w:val="00C53E6F"/>
    <w:rsid w:val="00C546A4"/>
    <w:rsid w:val="00C5574A"/>
    <w:rsid w:val="00C55E5A"/>
    <w:rsid w:val="00C5616E"/>
    <w:rsid w:val="00C57FD3"/>
    <w:rsid w:val="00C60643"/>
    <w:rsid w:val="00C62973"/>
    <w:rsid w:val="00C65532"/>
    <w:rsid w:val="00C656FF"/>
    <w:rsid w:val="00C65A37"/>
    <w:rsid w:val="00C65ED6"/>
    <w:rsid w:val="00C676FF"/>
    <w:rsid w:val="00C74071"/>
    <w:rsid w:val="00C742D4"/>
    <w:rsid w:val="00C74B3C"/>
    <w:rsid w:val="00C7517F"/>
    <w:rsid w:val="00C76286"/>
    <w:rsid w:val="00C77E36"/>
    <w:rsid w:val="00C81574"/>
    <w:rsid w:val="00C83F8A"/>
    <w:rsid w:val="00C856BA"/>
    <w:rsid w:val="00C867C6"/>
    <w:rsid w:val="00C870B8"/>
    <w:rsid w:val="00C87E82"/>
    <w:rsid w:val="00C908DD"/>
    <w:rsid w:val="00C91318"/>
    <w:rsid w:val="00C93CA2"/>
    <w:rsid w:val="00C94203"/>
    <w:rsid w:val="00C94D9D"/>
    <w:rsid w:val="00C96D94"/>
    <w:rsid w:val="00C97CBC"/>
    <w:rsid w:val="00CA0EF3"/>
    <w:rsid w:val="00CA263D"/>
    <w:rsid w:val="00CA30FC"/>
    <w:rsid w:val="00CA3DBD"/>
    <w:rsid w:val="00CA5C61"/>
    <w:rsid w:val="00CA5F47"/>
    <w:rsid w:val="00CA6811"/>
    <w:rsid w:val="00CA764C"/>
    <w:rsid w:val="00CB03AB"/>
    <w:rsid w:val="00CB0BC1"/>
    <w:rsid w:val="00CB14E8"/>
    <w:rsid w:val="00CB2BE2"/>
    <w:rsid w:val="00CB2F6C"/>
    <w:rsid w:val="00CB369F"/>
    <w:rsid w:val="00CB392B"/>
    <w:rsid w:val="00CB70D7"/>
    <w:rsid w:val="00CB714E"/>
    <w:rsid w:val="00CC0664"/>
    <w:rsid w:val="00CC1047"/>
    <w:rsid w:val="00CC1282"/>
    <w:rsid w:val="00CC2250"/>
    <w:rsid w:val="00CC2C66"/>
    <w:rsid w:val="00CC2D86"/>
    <w:rsid w:val="00CC307A"/>
    <w:rsid w:val="00CC33D5"/>
    <w:rsid w:val="00CC4613"/>
    <w:rsid w:val="00CC75B8"/>
    <w:rsid w:val="00CC7A59"/>
    <w:rsid w:val="00CD1AB9"/>
    <w:rsid w:val="00CD2DD5"/>
    <w:rsid w:val="00CD4221"/>
    <w:rsid w:val="00CD6D7A"/>
    <w:rsid w:val="00CE1C7C"/>
    <w:rsid w:val="00CE2C73"/>
    <w:rsid w:val="00CE3F9F"/>
    <w:rsid w:val="00CE53F3"/>
    <w:rsid w:val="00CE7866"/>
    <w:rsid w:val="00CF01FB"/>
    <w:rsid w:val="00CF0E68"/>
    <w:rsid w:val="00CF10C2"/>
    <w:rsid w:val="00CF1925"/>
    <w:rsid w:val="00CF29F2"/>
    <w:rsid w:val="00CF3E47"/>
    <w:rsid w:val="00CF445C"/>
    <w:rsid w:val="00CF47C9"/>
    <w:rsid w:val="00CF536D"/>
    <w:rsid w:val="00CF5934"/>
    <w:rsid w:val="00CF6091"/>
    <w:rsid w:val="00CF666A"/>
    <w:rsid w:val="00CF74B3"/>
    <w:rsid w:val="00D00AAB"/>
    <w:rsid w:val="00D01139"/>
    <w:rsid w:val="00D05127"/>
    <w:rsid w:val="00D110F9"/>
    <w:rsid w:val="00D1290A"/>
    <w:rsid w:val="00D1299E"/>
    <w:rsid w:val="00D1492E"/>
    <w:rsid w:val="00D1529B"/>
    <w:rsid w:val="00D155D2"/>
    <w:rsid w:val="00D160DA"/>
    <w:rsid w:val="00D20152"/>
    <w:rsid w:val="00D2134C"/>
    <w:rsid w:val="00D23F3D"/>
    <w:rsid w:val="00D27ED6"/>
    <w:rsid w:val="00D304E5"/>
    <w:rsid w:val="00D31C47"/>
    <w:rsid w:val="00D31FE1"/>
    <w:rsid w:val="00D32660"/>
    <w:rsid w:val="00D33D2C"/>
    <w:rsid w:val="00D3485F"/>
    <w:rsid w:val="00D3764D"/>
    <w:rsid w:val="00D40F75"/>
    <w:rsid w:val="00D42224"/>
    <w:rsid w:val="00D42A92"/>
    <w:rsid w:val="00D4470C"/>
    <w:rsid w:val="00D510A7"/>
    <w:rsid w:val="00D52539"/>
    <w:rsid w:val="00D52F23"/>
    <w:rsid w:val="00D52F6E"/>
    <w:rsid w:val="00D556AA"/>
    <w:rsid w:val="00D5634D"/>
    <w:rsid w:val="00D57F1D"/>
    <w:rsid w:val="00D616A6"/>
    <w:rsid w:val="00D6561E"/>
    <w:rsid w:val="00D65724"/>
    <w:rsid w:val="00D6651E"/>
    <w:rsid w:val="00D66FCE"/>
    <w:rsid w:val="00D678DE"/>
    <w:rsid w:val="00D72084"/>
    <w:rsid w:val="00D733B5"/>
    <w:rsid w:val="00D73C8C"/>
    <w:rsid w:val="00D73E0F"/>
    <w:rsid w:val="00D74434"/>
    <w:rsid w:val="00D74BD7"/>
    <w:rsid w:val="00D752E3"/>
    <w:rsid w:val="00D77F75"/>
    <w:rsid w:val="00D800E7"/>
    <w:rsid w:val="00D81250"/>
    <w:rsid w:val="00D827DA"/>
    <w:rsid w:val="00D83204"/>
    <w:rsid w:val="00D87B50"/>
    <w:rsid w:val="00D91AE9"/>
    <w:rsid w:val="00D95043"/>
    <w:rsid w:val="00D96A20"/>
    <w:rsid w:val="00D96B83"/>
    <w:rsid w:val="00D9780F"/>
    <w:rsid w:val="00DA10D8"/>
    <w:rsid w:val="00DA251F"/>
    <w:rsid w:val="00DA30D7"/>
    <w:rsid w:val="00DA33C3"/>
    <w:rsid w:val="00DA5881"/>
    <w:rsid w:val="00DA7E0A"/>
    <w:rsid w:val="00DB208D"/>
    <w:rsid w:val="00DC242F"/>
    <w:rsid w:val="00DC2804"/>
    <w:rsid w:val="00DC693C"/>
    <w:rsid w:val="00DC6EB9"/>
    <w:rsid w:val="00DD088C"/>
    <w:rsid w:val="00DD7C42"/>
    <w:rsid w:val="00DE0504"/>
    <w:rsid w:val="00DE17A0"/>
    <w:rsid w:val="00DE206E"/>
    <w:rsid w:val="00DE23E3"/>
    <w:rsid w:val="00DE45AE"/>
    <w:rsid w:val="00DE68B7"/>
    <w:rsid w:val="00DF12CE"/>
    <w:rsid w:val="00DF30C9"/>
    <w:rsid w:val="00DF376F"/>
    <w:rsid w:val="00DF54B8"/>
    <w:rsid w:val="00DF78D6"/>
    <w:rsid w:val="00E01082"/>
    <w:rsid w:val="00E03B2D"/>
    <w:rsid w:val="00E0781B"/>
    <w:rsid w:val="00E11418"/>
    <w:rsid w:val="00E1179B"/>
    <w:rsid w:val="00E12822"/>
    <w:rsid w:val="00E13008"/>
    <w:rsid w:val="00E13DE1"/>
    <w:rsid w:val="00E22342"/>
    <w:rsid w:val="00E236EC"/>
    <w:rsid w:val="00E24995"/>
    <w:rsid w:val="00E249EB"/>
    <w:rsid w:val="00E24D13"/>
    <w:rsid w:val="00E25B18"/>
    <w:rsid w:val="00E27B68"/>
    <w:rsid w:val="00E3089C"/>
    <w:rsid w:val="00E31EC7"/>
    <w:rsid w:val="00E332DB"/>
    <w:rsid w:val="00E33F6A"/>
    <w:rsid w:val="00E34C50"/>
    <w:rsid w:val="00E37048"/>
    <w:rsid w:val="00E43056"/>
    <w:rsid w:val="00E43D68"/>
    <w:rsid w:val="00E43E8F"/>
    <w:rsid w:val="00E4406B"/>
    <w:rsid w:val="00E449BF"/>
    <w:rsid w:val="00E4655A"/>
    <w:rsid w:val="00E52358"/>
    <w:rsid w:val="00E5247D"/>
    <w:rsid w:val="00E53FC2"/>
    <w:rsid w:val="00E55B1A"/>
    <w:rsid w:val="00E601FB"/>
    <w:rsid w:val="00E61515"/>
    <w:rsid w:val="00E61F0D"/>
    <w:rsid w:val="00E7437C"/>
    <w:rsid w:val="00E8159B"/>
    <w:rsid w:val="00E83102"/>
    <w:rsid w:val="00E837BA"/>
    <w:rsid w:val="00E83D9B"/>
    <w:rsid w:val="00E8425C"/>
    <w:rsid w:val="00E852AD"/>
    <w:rsid w:val="00E86A27"/>
    <w:rsid w:val="00E910C9"/>
    <w:rsid w:val="00E94143"/>
    <w:rsid w:val="00E949C5"/>
    <w:rsid w:val="00E9556E"/>
    <w:rsid w:val="00E95756"/>
    <w:rsid w:val="00E95EBE"/>
    <w:rsid w:val="00E95F15"/>
    <w:rsid w:val="00EA000C"/>
    <w:rsid w:val="00EB0C5B"/>
    <w:rsid w:val="00EB55E8"/>
    <w:rsid w:val="00EB6FC9"/>
    <w:rsid w:val="00EC044E"/>
    <w:rsid w:val="00EC2B9A"/>
    <w:rsid w:val="00EC2EC1"/>
    <w:rsid w:val="00EC5029"/>
    <w:rsid w:val="00ED121D"/>
    <w:rsid w:val="00ED195B"/>
    <w:rsid w:val="00ED269E"/>
    <w:rsid w:val="00ED39E3"/>
    <w:rsid w:val="00ED5949"/>
    <w:rsid w:val="00ED6721"/>
    <w:rsid w:val="00ED701A"/>
    <w:rsid w:val="00ED7FB1"/>
    <w:rsid w:val="00ED7FF8"/>
    <w:rsid w:val="00EE0642"/>
    <w:rsid w:val="00EE14F3"/>
    <w:rsid w:val="00EE1615"/>
    <w:rsid w:val="00EE19ED"/>
    <w:rsid w:val="00EE3F32"/>
    <w:rsid w:val="00EE6BFD"/>
    <w:rsid w:val="00EF3F62"/>
    <w:rsid w:val="00F002B2"/>
    <w:rsid w:val="00F01397"/>
    <w:rsid w:val="00F01D02"/>
    <w:rsid w:val="00F026CA"/>
    <w:rsid w:val="00F05A5E"/>
    <w:rsid w:val="00F11778"/>
    <w:rsid w:val="00F11927"/>
    <w:rsid w:val="00F12FCA"/>
    <w:rsid w:val="00F1541A"/>
    <w:rsid w:val="00F159B2"/>
    <w:rsid w:val="00F21449"/>
    <w:rsid w:val="00F22962"/>
    <w:rsid w:val="00F229CE"/>
    <w:rsid w:val="00F22FC8"/>
    <w:rsid w:val="00F245E5"/>
    <w:rsid w:val="00F25660"/>
    <w:rsid w:val="00F25670"/>
    <w:rsid w:val="00F31847"/>
    <w:rsid w:val="00F3380B"/>
    <w:rsid w:val="00F33FEA"/>
    <w:rsid w:val="00F34952"/>
    <w:rsid w:val="00F35045"/>
    <w:rsid w:val="00F36CCA"/>
    <w:rsid w:val="00F40519"/>
    <w:rsid w:val="00F41504"/>
    <w:rsid w:val="00F42AC0"/>
    <w:rsid w:val="00F438A8"/>
    <w:rsid w:val="00F449F4"/>
    <w:rsid w:val="00F46F94"/>
    <w:rsid w:val="00F5098A"/>
    <w:rsid w:val="00F513A3"/>
    <w:rsid w:val="00F51596"/>
    <w:rsid w:val="00F51737"/>
    <w:rsid w:val="00F549C3"/>
    <w:rsid w:val="00F56413"/>
    <w:rsid w:val="00F567E9"/>
    <w:rsid w:val="00F6185B"/>
    <w:rsid w:val="00F6285F"/>
    <w:rsid w:val="00F62F35"/>
    <w:rsid w:val="00F65250"/>
    <w:rsid w:val="00F66A6C"/>
    <w:rsid w:val="00F711CD"/>
    <w:rsid w:val="00F713F9"/>
    <w:rsid w:val="00F719C9"/>
    <w:rsid w:val="00F74F25"/>
    <w:rsid w:val="00F750E6"/>
    <w:rsid w:val="00F75B5D"/>
    <w:rsid w:val="00F77420"/>
    <w:rsid w:val="00F77D94"/>
    <w:rsid w:val="00F812C7"/>
    <w:rsid w:val="00F81E38"/>
    <w:rsid w:val="00F8499A"/>
    <w:rsid w:val="00F853F9"/>
    <w:rsid w:val="00F879C7"/>
    <w:rsid w:val="00F87FBC"/>
    <w:rsid w:val="00F903B4"/>
    <w:rsid w:val="00F9102B"/>
    <w:rsid w:val="00F914D3"/>
    <w:rsid w:val="00F930D3"/>
    <w:rsid w:val="00F97CA7"/>
    <w:rsid w:val="00FA1A35"/>
    <w:rsid w:val="00FA5007"/>
    <w:rsid w:val="00FA5509"/>
    <w:rsid w:val="00FA687B"/>
    <w:rsid w:val="00FB080C"/>
    <w:rsid w:val="00FB097D"/>
    <w:rsid w:val="00FB2A9C"/>
    <w:rsid w:val="00FB2FE9"/>
    <w:rsid w:val="00FB3941"/>
    <w:rsid w:val="00FB61D1"/>
    <w:rsid w:val="00FB6390"/>
    <w:rsid w:val="00FC0678"/>
    <w:rsid w:val="00FC16AC"/>
    <w:rsid w:val="00FC3464"/>
    <w:rsid w:val="00FC360D"/>
    <w:rsid w:val="00FC578F"/>
    <w:rsid w:val="00FC57A1"/>
    <w:rsid w:val="00FC6CB9"/>
    <w:rsid w:val="00FC77FD"/>
    <w:rsid w:val="00FD14AF"/>
    <w:rsid w:val="00FD48BA"/>
    <w:rsid w:val="00FD4E12"/>
    <w:rsid w:val="00FD718C"/>
    <w:rsid w:val="00FD7216"/>
    <w:rsid w:val="00FE258F"/>
    <w:rsid w:val="00FE2B9F"/>
    <w:rsid w:val="00FE3804"/>
    <w:rsid w:val="00FE720A"/>
    <w:rsid w:val="00FF03A3"/>
    <w:rsid w:val="00FF4673"/>
    <w:rsid w:val="00FF52EB"/>
    <w:rsid w:val="00FF54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F283E2D-ECEA-4263-B313-728A450F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8DD"/>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9038DD"/>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9038DD"/>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9038DD"/>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9038DD"/>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9038DD"/>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9038DD"/>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9038DD"/>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9038DD"/>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9038DD"/>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38DD"/>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9038DD"/>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9038DD"/>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9038DD"/>
    <w:rPr>
      <w:rFonts w:eastAsiaTheme="minorEastAsia"/>
      <w:b/>
      <w:bCs/>
      <w:sz w:val="28"/>
      <w:szCs w:val="28"/>
      <w:lang w:val="en-US"/>
    </w:rPr>
  </w:style>
  <w:style w:type="character" w:customStyle="1" w:styleId="Ttulo5Car">
    <w:name w:val="Título 5 Car"/>
    <w:basedOn w:val="Fuentedeprrafopredeter"/>
    <w:link w:val="Ttulo5"/>
    <w:uiPriority w:val="9"/>
    <w:semiHidden/>
    <w:rsid w:val="009038DD"/>
    <w:rPr>
      <w:rFonts w:eastAsiaTheme="minorEastAsia"/>
      <w:b/>
      <w:bCs/>
      <w:i/>
      <w:iCs/>
      <w:sz w:val="26"/>
      <w:szCs w:val="26"/>
      <w:lang w:val="en-US"/>
    </w:rPr>
  </w:style>
  <w:style w:type="character" w:customStyle="1" w:styleId="Ttulo6Car">
    <w:name w:val="Título 6 Car"/>
    <w:basedOn w:val="Fuentedeprrafopredeter"/>
    <w:link w:val="Ttulo6"/>
    <w:rsid w:val="009038DD"/>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9038DD"/>
    <w:rPr>
      <w:rFonts w:eastAsiaTheme="minorEastAsia"/>
      <w:sz w:val="24"/>
      <w:szCs w:val="24"/>
      <w:lang w:val="en-US"/>
    </w:rPr>
  </w:style>
  <w:style w:type="character" w:customStyle="1" w:styleId="Ttulo8Car">
    <w:name w:val="Título 8 Car"/>
    <w:basedOn w:val="Fuentedeprrafopredeter"/>
    <w:link w:val="Ttulo8"/>
    <w:uiPriority w:val="9"/>
    <w:semiHidden/>
    <w:rsid w:val="009038DD"/>
    <w:rPr>
      <w:rFonts w:eastAsiaTheme="minorEastAsia"/>
      <w:i/>
      <w:iCs/>
      <w:sz w:val="24"/>
      <w:szCs w:val="24"/>
      <w:lang w:val="en-US"/>
    </w:rPr>
  </w:style>
  <w:style w:type="character" w:customStyle="1" w:styleId="Ttulo9Car">
    <w:name w:val="Título 9 Car"/>
    <w:basedOn w:val="Fuentedeprrafopredeter"/>
    <w:link w:val="Ttulo9"/>
    <w:uiPriority w:val="9"/>
    <w:semiHidden/>
    <w:rsid w:val="009038DD"/>
    <w:rPr>
      <w:rFonts w:asciiTheme="majorHAnsi" w:eastAsiaTheme="majorEastAsia" w:hAnsiTheme="majorHAnsi" w:cstheme="majorBidi"/>
      <w:lang w:val="en-US"/>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172FBF"/>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rsid w:val="00172FBF"/>
    <w:rPr>
      <w:rFonts w:ascii="Times New Roman" w:eastAsia="Times New Roman" w:hAnsi="Times New Roman" w:cs="Times New Roman"/>
      <w:sz w:val="20"/>
      <w:szCs w:val="20"/>
      <w:lang w:val="en-US"/>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172FBF"/>
    <w:rPr>
      <w:vertAlign w:val="superscript"/>
    </w:rPr>
  </w:style>
  <w:style w:type="paragraph" w:styleId="Prrafodelista">
    <w:name w:val="List Paragraph"/>
    <w:basedOn w:val="Normal"/>
    <w:uiPriority w:val="34"/>
    <w:qFormat/>
    <w:rsid w:val="00A63E71"/>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A63E71"/>
    <w:pPr>
      <w:spacing w:before="100" w:beforeAutospacing="1" w:after="100" w:afterAutospacing="1"/>
    </w:pPr>
    <w:rPr>
      <w:sz w:val="24"/>
      <w:szCs w:val="24"/>
      <w:lang w:val="es-MX"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A63E71"/>
    <w:rPr>
      <w:rFonts w:ascii="Times New Roman" w:eastAsia="Times New Roman" w:hAnsi="Times New Roman" w:cs="Times New Roman"/>
      <w:sz w:val="24"/>
      <w:szCs w:val="24"/>
      <w:lang w:eastAsia="es-MX"/>
    </w:rPr>
  </w:style>
  <w:style w:type="table" w:styleId="Tablaconcuadrcula">
    <w:name w:val="Table Grid"/>
    <w:basedOn w:val="Tablanormal"/>
    <w:uiPriority w:val="39"/>
    <w:rsid w:val="007F0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B4061"/>
    <w:pPr>
      <w:tabs>
        <w:tab w:val="center" w:pos="4419"/>
        <w:tab w:val="right" w:pos="8838"/>
      </w:tabs>
    </w:pPr>
  </w:style>
  <w:style w:type="character" w:customStyle="1" w:styleId="EncabezadoCar">
    <w:name w:val="Encabezado Car"/>
    <w:basedOn w:val="Fuentedeprrafopredeter"/>
    <w:link w:val="Encabezado"/>
    <w:uiPriority w:val="99"/>
    <w:rsid w:val="006B4061"/>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6B4061"/>
    <w:pPr>
      <w:tabs>
        <w:tab w:val="center" w:pos="4419"/>
        <w:tab w:val="right" w:pos="8838"/>
      </w:tabs>
    </w:pPr>
  </w:style>
  <w:style w:type="character" w:customStyle="1" w:styleId="PiedepginaCar">
    <w:name w:val="Pie de página Car"/>
    <w:basedOn w:val="Fuentedeprrafopredeter"/>
    <w:link w:val="Piedepgina"/>
    <w:uiPriority w:val="99"/>
    <w:rsid w:val="006B4061"/>
    <w:rPr>
      <w:rFonts w:ascii="Times New Roman" w:eastAsia="Times New Roman" w:hAnsi="Times New Roman" w:cs="Times New Roman"/>
      <w:sz w:val="20"/>
      <w:szCs w:val="20"/>
      <w:lang w:val="en-US"/>
    </w:rPr>
  </w:style>
  <w:style w:type="character" w:styleId="Hipervnculo">
    <w:name w:val="Hyperlink"/>
    <w:basedOn w:val="Fuentedeprrafopredeter"/>
    <w:uiPriority w:val="99"/>
    <w:unhideWhenUsed/>
    <w:rsid w:val="00832332"/>
    <w:rPr>
      <w:color w:val="0000FF"/>
      <w:u w:val="single"/>
    </w:rPr>
  </w:style>
  <w:style w:type="table" w:styleId="Tablaconcuadrcula6concolores">
    <w:name w:val="Grid Table 6 Colorful"/>
    <w:basedOn w:val="Tablanormal"/>
    <w:uiPriority w:val="51"/>
    <w:rsid w:val="00F719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rsid w:val="00710F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0F26"/>
    <w:rPr>
      <w:rFonts w:ascii="Segoe UI" w:eastAsia="Times New Roman" w:hAnsi="Segoe UI" w:cs="Segoe UI"/>
      <w:sz w:val="18"/>
      <w:szCs w:val="18"/>
      <w:lang w:val="en-US"/>
    </w:rPr>
  </w:style>
  <w:style w:type="table" w:styleId="Tabladecuadrcula4">
    <w:name w:val="Grid Table 4"/>
    <w:basedOn w:val="Tablanormal"/>
    <w:uiPriority w:val="49"/>
    <w:rsid w:val="00DA30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
    <w:name w:val="Mención sin resolver1"/>
    <w:basedOn w:val="Fuentedeprrafopredeter"/>
    <w:uiPriority w:val="99"/>
    <w:semiHidden/>
    <w:unhideWhenUsed/>
    <w:rsid w:val="00277336"/>
    <w:rPr>
      <w:color w:val="605E5C"/>
      <w:shd w:val="clear" w:color="auto" w:fill="E1DFDD"/>
    </w:rPr>
  </w:style>
  <w:style w:type="character" w:styleId="Mencinsinresolver">
    <w:name w:val="Unresolved Mention"/>
    <w:basedOn w:val="Fuentedeprrafopredeter"/>
    <w:uiPriority w:val="99"/>
    <w:semiHidden/>
    <w:unhideWhenUsed/>
    <w:rsid w:val="005C12D3"/>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20152"/>
    <w:pPr>
      <w:jc w:val="both"/>
    </w:pPr>
    <w:rPr>
      <w:rFonts w:asciiTheme="minorHAnsi" w:eastAsiaTheme="minorHAnsi" w:hAnsiTheme="minorHAnsi" w:cstheme="minorBidi"/>
      <w:sz w:val="22"/>
      <w:szCs w:val="22"/>
      <w:vertAlign w:val="superscript"/>
      <w:lang w:val="es-MX"/>
    </w:rPr>
  </w:style>
  <w:style w:type="character" w:styleId="Hipervnculovisitado">
    <w:name w:val="FollowedHyperlink"/>
    <w:basedOn w:val="Fuentedeprrafopredeter"/>
    <w:uiPriority w:val="99"/>
    <w:semiHidden/>
    <w:unhideWhenUsed/>
    <w:rsid w:val="009930A0"/>
    <w:rPr>
      <w:color w:val="954F72" w:themeColor="followedHyperlink"/>
      <w:u w:val="single"/>
    </w:rPr>
  </w:style>
  <w:style w:type="paragraph" w:styleId="Textoindependiente">
    <w:name w:val="Body Text"/>
    <w:basedOn w:val="Normal"/>
    <w:link w:val="TextoindependienteCar"/>
    <w:semiHidden/>
    <w:rsid w:val="0094506D"/>
    <w:pPr>
      <w:jc w:val="both"/>
    </w:pPr>
    <w:rPr>
      <w:rFonts w:ascii="Arial" w:hAnsi="Arial"/>
      <w:sz w:val="24"/>
      <w:lang w:val="es-ES" w:eastAsia="es-ES"/>
    </w:rPr>
  </w:style>
  <w:style w:type="character" w:customStyle="1" w:styleId="TextoindependienteCar">
    <w:name w:val="Texto independiente Car"/>
    <w:basedOn w:val="Fuentedeprrafopredeter"/>
    <w:link w:val="Textoindependiente"/>
    <w:semiHidden/>
    <w:rsid w:val="0094506D"/>
    <w:rPr>
      <w:rFonts w:ascii="Arial" w:eastAsia="Times New Roman" w:hAnsi="Arial"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400">
      <w:bodyDiv w:val="1"/>
      <w:marLeft w:val="0"/>
      <w:marRight w:val="0"/>
      <w:marTop w:val="0"/>
      <w:marBottom w:val="0"/>
      <w:divBdr>
        <w:top w:val="none" w:sz="0" w:space="0" w:color="auto"/>
        <w:left w:val="none" w:sz="0" w:space="0" w:color="auto"/>
        <w:bottom w:val="none" w:sz="0" w:space="0" w:color="auto"/>
        <w:right w:val="none" w:sz="0" w:space="0" w:color="auto"/>
      </w:divBdr>
    </w:div>
    <w:div w:id="244074756">
      <w:bodyDiv w:val="1"/>
      <w:marLeft w:val="0"/>
      <w:marRight w:val="0"/>
      <w:marTop w:val="0"/>
      <w:marBottom w:val="0"/>
      <w:divBdr>
        <w:top w:val="none" w:sz="0" w:space="0" w:color="auto"/>
        <w:left w:val="none" w:sz="0" w:space="0" w:color="auto"/>
        <w:bottom w:val="none" w:sz="0" w:space="0" w:color="auto"/>
        <w:right w:val="none" w:sz="0" w:space="0" w:color="auto"/>
      </w:divBdr>
    </w:div>
    <w:div w:id="254748011">
      <w:bodyDiv w:val="1"/>
      <w:marLeft w:val="0"/>
      <w:marRight w:val="0"/>
      <w:marTop w:val="0"/>
      <w:marBottom w:val="0"/>
      <w:divBdr>
        <w:top w:val="none" w:sz="0" w:space="0" w:color="auto"/>
        <w:left w:val="none" w:sz="0" w:space="0" w:color="auto"/>
        <w:bottom w:val="none" w:sz="0" w:space="0" w:color="auto"/>
        <w:right w:val="none" w:sz="0" w:space="0" w:color="auto"/>
      </w:divBdr>
    </w:div>
    <w:div w:id="505556913">
      <w:bodyDiv w:val="1"/>
      <w:marLeft w:val="0"/>
      <w:marRight w:val="0"/>
      <w:marTop w:val="0"/>
      <w:marBottom w:val="0"/>
      <w:divBdr>
        <w:top w:val="none" w:sz="0" w:space="0" w:color="auto"/>
        <w:left w:val="none" w:sz="0" w:space="0" w:color="auto"/>
        <w:bottom w:val="none" w:sz="0" w:space="0" w:color="auto"/>
        <w:right w:val="none" w:sz="0" w:space="0" w:color="auto"/>
      </w:divBdr>
    </w:div>
    <w:div w:id="825128432">
      <w:bodyDiv w:val="1"/>
      <w:marLeft w:val="0"/>
      <w:marRight w:val="0"/>
      <w:marTop w:val="0"/>
      <w:marBottom w:val="0"/>
      <w:divBdr>
        <w:top w:val="none" w:sz="0" w:space="0" w:color="auto"/>
        <w:left w:val="none" w:sz="0" w:space="0" w:color="auto"/>
        <w:bottom w:val="none" w:sz="0" w:space="0" w:color="auto"/>
        <w:right w:val="none" w:sz="0" w:space="0" w:color="auto"/>
      </w:divBdr>
    </w:div>
    <w:div w:id="838737805">
      <w:bodyDiv w:val="1"/>
      <w:marLeft w:val="0"/>
      <w:marRight w:val="0"/>
      <w:marTop w:val="0"/>
      <w:marBottom w:val="0"/>
      <w:divBdr>
        <w:top w:val="none" w:sz="0" w:space="0" w:color="auto"/>
        <w:left w:val="none" w:sz="0" w:space="0" w:color="auto"/>
        <w:bottom w:val="none" w:sz="0" w:space="0" w:color="auto"/>
        <w:right w:val="none" w:sz="0" w:space="0" w:color="auto"/>
      </w:divBdr>
    </w:div>
    <w:div w:id="1565068133">
      <w:bodyDiv w:val="1"/>
      <w:marLeft w:val="0"/>
      <w:marRight w:val="0"/>
      <w:marTop w:val="0"/>
      <w:marBottom w:val="0"/>
      <w:divBdr>
        <w:top w:val="none" w:sz="0" w:space="0" w:color="auto"/>
        <w:left w:val="none" w:sz="0" w:space="0" w:color="auto"/>
        <w:bottom w:val="none" w:sz="0" w:space="0" w:color="auto"/>
        <w:right w:val="none" w:sz="0" w:space="0" w:color="auto"/>
      </w:divBdr>
    </w:div>
    <w:div w:id="1676028510">
      <w:bodyDiv w:val="1"/>
      <w:marLeft w:val="0"/>
      <w:marRight w:val="0"/>
      <w:marTop w:val="0"/>
      <w:marBottom w:val="0"/>
      <w:divBdr>
        <w:top w:val="none" w:sz="0" w:space="0" w:color="auto"/>
        <w:left w:val="none" w:sz="0" w:space="0" w:color="auto"/>
        <w:bottom w:val="none" w:sz="0" w:space="0" w:color="auto"/>
        <w:right w:val="none" w:sz="0" w:space="0" w:color="auto"/>
      </w:divBdr>
    </w:div>
    <w:div w:id="1801991526">
      <w:bodyDiv w:val="1"/>
      <w:marLeft w:val="0"/>
      <w:marRight w:val="0"/>
      <w:marTop w:val="0"/>
      <w:marBottom w:val="0"/>
      <w:divBdr>
        <w:top w:val="none" w:sz="0" w:space="0" w:color="auto"/>
        <w:left w:val="none" w:sz="0" w:space="0" w:color="auto"/>
        <w:bottom w:val="none" w:sz="0" w:space="0" w:color="auto"/>
        <w:right w:val="none" w:sz="0" w:space="0" w:color="auto"/>
      </w:divBdr>
    </w:div>
    <w:div w:id="210537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jf.scjn.gob.mx/sjfsist/Documentos/Tesis/220/220696.pdf" TargetMode="External"/><Relationship Id="rId2" Type="http://schemas.openxmlformats.org/officeDocument/2006/relationships/hyperlink" Target="http://eservicios2.aguascalientes.gob.mx/NormatecaAdministrador/archivos/EDO-4-7.pdf" TargetMode="External"/><Relationship Id="rId1" Type="http://schemas.openxmlformats.org/officeDocument/2006/relationships/hyperlink" Target="http://teeags.mx/category/estrados-electronico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5E9FE-B8CE-412A-BD96-9C08A8939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4521</Words>
  <Characters>24870</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2019-06-07T14:24:00Z</cp:lastPrinted>
  <dcterms:created xsi:type="dcterms:W3CDTF">2019-06-07T18:56:00Z</dcterms:created>
  <dcterms:modified xsi:type="dcterms:W3CDTF">2019-06-07T18:56:00Z</dcterms:modified>
</cp:coreProperties>
</file>