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2443E" w14:textId="77777777" w:rsidR="005A24F4" w:rsidRDefault="005A24F4" w:rsidP="005A24F4">
      <w:pPr>
        <w:spacing w:after="0" w:line="360" w:lineRule="auto"/>
        <w:ind w:left="5529"/>
        <w:jc w:val="both"/>
        <w:rPr>
          <w:rFonts w:ascii="Arial Nova" w:eastAsia="Arial Nova" w:hAnsi="Arial Nova" w:cs="Arial Nova"/>
          <w:b/>
          <w:color w:val="000000" w:themeColor="text1"/>
        </w:rPr>
      </w:pPr>
      <w:bookmarkStart w:id="0" w:name="_Hlk76457799"/>
      <w:r w:rsidRPr="00C46EBA">
        <w:rPr>
          <w:rFonts w:ascii="Arial Nova" w:eastAsia="Arial Nova" w:hAnsi="Arial Nova" w:cs="Arial Nova"/>
          <w:b/>
          <w:color w:val="000000" w:themeColor="text1"/>
        </w:rPr>
        <w:t xml:space="preserve">RECURSO DE NULIDAD. </w:t>
      </w:r>
    </w:p>
    <w:p w14:paraId="2F10DB96" w14:textId="77777777" w:rsidR="005A24F4" w:rsidRPr="00C46EBA" w:rsidRDefault="005A24F4" w:rsidP="005A24F4">
      <w:pPr>
        <w:spacing w:after="0" w:line="360" w:lineRule="auto"/>
        <w:ind w:left="5529"/>
        <w:jc w:val="both"/>
        <w:rPr>
          <w:rFonts w:ascii="Arial Nova" w:eastAsia="Arial Nova" w:hAnsi="Arial Nova" w:cs="Arial Nova"/>
          <w:b/>
          <w:color w:val="000000" w:themeColor="text1"/>
        </w:rPr>
      </w:pPr>
    </w:p>
    <w:p w14:paraId="34C4D3E6" w14:textId="5C5ECEC5" w:rsidR="005A24F4" w:rsidRPr="00C46EBA" w:rsidRDefault="005A24F4" w:rsidP="005A24F4">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EXPEDIENTE</w:t>
      </w:r>
      <w:r w:rsidRPr="00C46EBA">
        <w:rPr>
          <w:rFonts w:ascii="Arial Nova" w:eastAsia="Arial Nova" w:hAnsi="Arial Nova" w:cs="Arial Nova"/>
          <w:bCs/>
          <w:color w:val="000000" w:themeColor="text1"/>
        </w:rPr>
        <w:t>: TEEA-REN-0</w:t>
      </w:r>
      <w:r>
        <w:rPr>
          <w:rFonts w:ascii="Arial Nova" w:eastAsia="Arial Nova" w:hAnsi="Arial Nova" w:cs="Arial Nova"/>
          <w:bCs/>
          <w:color w:val="000000" w:themeColor="text1"/>
        </w:rPr>
        <w:t>08</w:t>
      </w:r>
      <w:r w:rsidRPr="00C46EBA">
        <w:rPr>
          <w:rFonts w:ascii="Arial Nova" w:eastAsia="Arial Nova" w:hAnsi="Arial Nova" w:cs="Arial Nova"/>
          <w:bCs/>
          <w:color w:val="000000" w:themeColor="text1"/>
        </w:rPr>
        <w:t xml:space="preserve">/2022. </w:t>
      </w:r>
    </w:p>
    <w:p w14:paraId="7E01E030" w14:textId="77777777" w:rsidR="005A24F4" w:rsidRPr="00C46EBA" w:rsidRDefault="005A24F4" w:rsidP="005A24F4">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PROMOVENTE</w:t>
      </w:r>
      <w:r w:rsidRPr="00C46EBA">
        <w:rPr>
          <w:rFonts w:ascii="Arial Nova" w:eastAsia="Arial Nova" w:hAnsi="Arial Nova" w:cs="Arial Nova"/>
          <w:bCs/>
          <w:color w:val="000000" w:themeColor="text1"/>
        </w:rPr>
        <w:t>: Partido político MORENA</w:t>
      </w:r>
    </w:p>
    <w:p w14:paraId="29029623" w14:textId="38CE2203" w:rsidR="005A24F4" w:rsidRPr="00C46EBA" w:rsidRDefault="005A24F4" w:rsidP="005A24F4">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AUTORIDAD</w:t>
      </w:r>
      <w:r w:rsidRPr="00C46EBA">
        <w:rPr>
          <w:rFonts w:ascii="Arial Nova" w:eastAsia="Arial Nova" w:hAnsi="Arial Nova" w:cs="Arial Nova"/>
          <w:bCs/>
          <w:color w:val="000000" w:themeColor="text1"/>
        </w:rPr>
        <w:t xml:space="preserve"> </w:t>
      </w:r>
      <w:r w:rsidRPr="00C46EBA">
        <w:rPr>
          <w:rFonts w:ascii="Arial Nova" w:eastAsia="Arial Nova" w:hAnsi="Arial Nova" w:cs="Arial Nova"/>
          <w:b/>
          <w:color w:val="000000" w:themeColor="text1"/>
        </w:rPr>
        <w:t>RESPONSABLE</w:t>
      </w:r>
      <w:r w:rsidRPr="00C46EBA">
        <w:rPr>
          <w:rFonts w:ascii="Arial Nova" w:eastAsia="Arial Nova" w:hAnsi="Arial Nova" w:cs="Arial Nova"/>
          <w:bCs/>
          <w:color w:val="000000" w:themeColor="text1"/>
        </w:rPr>
        <w:t xml:space="preserve">: Consejo Distrital </w:t>
      </w:r>
      <w:r>
        <w:rPr>
          <w:rFonts w:ascii="Arial Nova" w:eastAsia="Arial Nova" w:hAnsi="Arial Nova" w:cs="Arial Nova"/>
          <w:bCs/>
          <w:color w:val="000000" w:themeColor="text1"/>
        </w:rPr>
        <w:t>V</w:t>
      </w:r>
      <w:r w:rsidR="00957CCF">
        <w:rPr>
          <w:rFonts w:ascii="Arial Nova" w:eastAsia="Arial Nova" w:hAnsi="Arial Nova" w:cs="Arial Nova"/>
          <w:bCs/>
          <w:color w:val="000000" w:themeColor="text1"/>
        </w:rPr>
        <w:t>II</w:t>
      </w:r>
      <w:r w:rsidRPr="00C46EBA">
        <w:rPr>
          <w:rFonts w:ascii="Arial Nova" w:eastAsia="Arial Nova" w:hAnsi="Arial Nova" w:cs="Arial Nova"/>
          <w:bCs/>
          <w:color w:val="000000" w:themeColor="text1"/>
        </w:rPr>
        <w:t xml:space="preserve"> del Instituto Estatal Electoral. </w:t>
      </w:r>
    </w:p>
    <w:p w14:paraId="63468A90" w14:textId="77777777" w:rsidR="005A24F4" w:rsidRPr="00C46EBA" w:rsidRDefault="005A24F4" w:rsidP="005A24F4">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MAGISTRADO PONENTE</w:t>
      </w:r>
      <w:r w:rsidRPr="00C46EBA">
        <w:rPr>
          <w:rFonts w:ascii="Arial Nova" w:eastAsia="Arial Nova" w:hAnsi="Arial Nova" w:cs="Arial Nova"/>
          <w:bCs/>
          <w:color w:val="000000" w:themeColor="text1"/>
        </w:rPr>
        <w:t xml:space="preserve">: Héctor Salvador Hernández Gallegos. </w:t>
      </w:r>
    </w:p>
    <w:p w14:paraId="243EABF4" w14:textId="77777777" w:rsidR="005A24F4" w:rsidRPr="00C46EBA" w:rsidRDefault="005A24F4" w:rsidP="005A24F4">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DE ESTUDIO</w:t>
      </w:r>
      <w:r w:rsidRPr="00C46EBA">
        <w:rPr>
          <w:rFonts w:ascii="Arial Nova" w:eastAsia="Arial Nova" w:hAnsi="Arial Nova" w:cs="Arial Nova"/>
          <w:bCs/>
          <w:color w:val="000000" w:themeColor="text1"/>
        </w:rPr>
        <w:t>: David Antonio Chávez Rosales.</w:t>
      </w:r>
    </w:p>
    <w:p w14:paraId="135769DD" w14:textId="77777777" w:rsidR="005A24F4" w:rsidRPr="00C46EBA" w:rsidRDefault="005A24F4" w:rsidP="005A24F4">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JURÍDICO:</w:t>
      </w:r>
      <w:r w:rsidRPr="00C46EBA">
        <w:rPr>
          <w:rFonts w:ascii="Arial Nova" w:eastAsia="Arial Nova" w:hAnsi="Arial Nova" w:cs="Arial Nova"/>
          <w:bCs/>
          <w:color w:val="000000" w:themeColor="text1"/>
        </w:rPr>
        <w:t xml:space="preserve"> Tomás Huizar Jiménez.</w:t>
      </w:r>
    </w:p>
    <w:p w14:paraId="1B84FBEF" w14:textId="77777777" w:rsidR="005A24F4" w:rsidRPr="00C46EBA" w:rsidRDefault="005A24F4" w:rsidP="005A24F4">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AUXILIAR JURÍDICO:</w:t>
      </w:r>
      <w:r w:rsidRPr="00C46EBA">
        <w:rPr>
          <w:rFonts w:ascii="Arial Nova" w:eastAsia="Arial Nova" w:hAnsi="Arial Nova" w:cs="Arial Nova"/>
          <w:bCs/>
          <w:color w:val="000000" w:themeColor="text1"/>
        </w:rPr>
        <w:t xml:space="preserve"> Marco Antonio Romo Hernández.</w:t>
      </w:r>
    </w:p>
    <w:p w14:paraId="57C1BF96" w14:textId="77777777" w:rsidR="005A24F4" w:rsidRPr="00C46EBA" w:rsidRDefault="005A24F4" w:rsidP="005A24F4">
      <w:pPr>
        <w:spacing w:after="0" w:line="360" w:lineRule="auto"/>
        <w:jc w:val="both"/>
        <w:rPr>
          <w:rFonts w:ascii="Arial Nova" w:eastAsia="Arial Nova" w:hAnsi="Arial Nova" w:cs="Arial Nova"/>
          <w:bCs/>
          <w:color w:val="000000" w:themeColor="text1"/>
        </w:rPr>
      </w:pPr>
    </w:p>
    <w:p w14:paraId="3EDFCD6F" w14:textId="14AE4A8E" w:rsidR="005A24F4" w:rsidRPr="00C46EBA" w:rsidRDefault="005A24F4" w:rsidP="005A24F4">
      <w:pPr>
        <w:pBdr>
          <w:top w:val="nil"/>
          <w:left w:val="nil"/>
          <w:bottom w:val="nil"/>
          <w:right w:val="nil"/>
          <w:between w:val="nil"/>
        </w:pBdr>
        <w:spacing w:after="0" w:line="360" w:lineRule="auto"/>
        <w:rPr>
          <w:rFonts w:ascii="Arial Nova" w:eastAsia="Arial Nova" w:hAnsi="Arial Nova" w:cs="Arial Nova"/>
          <w:bCs/>
          <w:color w:val="000000" w:themeColor="text1"/>
        </w:rPr>
      </w:pPr>
      <w:bookmarkStart w:id="1" w:name="_gjdgxs" w:colFirst="0" w:colLast="0"/>
      <w:bookmarkEnd w:id="1"/>
      <w:r w:rsidRPr="00C46EBA">
        <w:rPr>
          <w:rFonts w:ascii="Arial Nova" w:eastAsia="Arial Nova" w:hAnsi="Arial Nova" w:cs="Arial Nova"/>
          <w:bCs/>
          <w:i/>
          <w:iCs/>
          <w:color w:val="000000" w:themeColor="text1"/>
        </w:rPr>
        <w:t xml:space="preserve">Aguascalientes, Aguascalientes, a </w:t>
      </w:r>
      <w:r w:rsidR="006C3F45">
        <w:rPr>
          <w:rFonts w:ascii="Arial Nova" w:eastAsia="Arial Nova" w:hAnsi="Arial Nova" w:cs="Arial Nova"/>
          <w:bCs/>
          <w:i/>
          <w:iCs/>
          <w:color w:val="000000" w:themeColor="text1"/>
        </w:rPr>
        <w:t>trece</w:t>
      </w:r>
      <w:r w:rsidRPr="00C46EBA">
        <w:rPr>
          <w:rFonts w:ascii="Arial Nova" w:eastAsia="Arial Nova" w:hAnsi="Arial Nova" w:cs="Arial Nova"/>
          <w:bCs/>
          <w:i/>
          <w:iCs/>
          <w:color w:val="000000" w:themeColor="text1"/>
        </w:rPr>
        <w:t xml:space="preserve"> de julio de dos mil veintidós</w:t>
      </w:r>
      <w:r w:rsidRPr="00C46EBA">
        <w:rPr>
          <w:rFonts w:ascii="Arial Nova" w:eastAsia="Arial Nova" w:hAnsi="Arial Nova" w:cs="Arial Nova"/>
          <w:bCs/>
          <w:color w:val="000000" w:themeColor="text1"/>
        </w:rPr>
        <w:t>.</w:t>
      </w:r>
    </w:p>
    <w:p w14:paraId="2AD90367" w14:textId="77777777" w:rsidR="005A24F4" w:rsidRPr="00C46EBA" w:rsidRDefault="005A24F4" w:rsidP="005A24F4">
      <w:pPr>
        <w:pBdr>
          <w:top w:val="nil"/>
          <w:left w:val="nil"/>
          <w:bottom w:val="nil"/>
          <w:right w:val="nil"/>
          <w:between w:val="nil"/>
        </w:pBdr>
        <w:spacing w:after="0" w:line="360" w:lineRule="auto"/>
        <w:jc w:val="both"/>
        <w:rPr>
          <w:rFonts w:ascii="Arial Nova" w:eastAsia="Arial Nova" w:hAnsi="Arial Nova" w:cs="Arial Nova"/>
          <w:bCs/>
          <w:color w:val="000000" w:themeColor="text1"/>
        </w:rPr>
      </w:pPr>
    </w:p>
    <w:p w14:paraId="6264455B" w14:textId="54E98BAB" w:rsidR="005A24F4" w:rsidRPr="00C46EBA" w:rsidRDefault="005A24F4" w:rsidP="005A24F4">
      <w:pPr>
        <w:pBdr>
          <w:top w:val="nil"/>
          <w:left w:val="nil"/>
          <w:bottom w:val="nil"/>
          <w:right w:val="nil"/>
          <w:between w:val="nil"/>
        </w:pBdr>
        <w:spacing w:after="0" w:line="360" w:lineRule="auto"/>
        <w:jc w:val="both"/>
        <w:rPr>
          <w:rFonts w:ascii="Arial Nova" w:eastAsia="Arial Nova" w:hAnsi="Arial Nova" w:cs="Arial Nova"/>
          <w:b/>
          <w:color w:val="000000" w:themeColor="text1"/>
        </w:rPr>
      </w:pPr>
      <w:r w:rsidRPr="00C46EBA">
        <w:rPr>
          <w:rFonts w:ascii="Arial Nova" w:eastAsia="Arial Nova" w:hAnsi="Arial Nova" w:cs="Arial Nova"/>
          <w:b/>
          <w:color w:val="000000" w:themeColor="text1"/>
        </w:rPr>
        <w:t>Sentencia definitiva</w:t>
      </w:r>
      <w:r w:rsidRPr="00C46EBA">
        <w:rPr>
          <w:rFonts w:ascii="Arial Nova" w:eastAsia="Arial Nova" w:hAnsi="Arial Nova" w:cs="Arial Nova"/>
          <w:bCs/>
          <w:color w:val="000000" w:themeColor="text1"/>
        </w:rPr>
        <w:t xml:space="preserve"> que </w:t>
      </w:r>
      <w:r w:rsidRPr="00C46EBA">
        <w:rPr>
          <w:rFonts w:ascii="Arial Nova" w:eastAsia="Arial Nova" w:hAnsi="Arial Nova" w:cs="Arial Nova"/>
          <w:b/>
          <w:color w:val="000000" w:themeColor="text1"/>
        </w:rPr>
        <w:t xml:space="preserve">confirma </w:t>
      </w:r>
      <w:r w:rsidRPr="00C46EBA">
        <w:rPr>
          <w:rFonts w:ascii="Arial Nova" w:eastAsia="Arial Nova" w:hAnsi="Arial Nova" w:cs="Arial Nova"/>
          <w:bCs/>
          <w:color w:val="000000" w:themeColor="text1"/>
        </w:rPr>
        <w:t xml:space="preserve">los resultados del cómputo del Consejo Distrital </w:t>
      </w:r>
      <w:r>
        <w:rPr>
          <w:rFonts w:ascii="Arial Nova" w:eastAsia="Arial Nova" w:hAnsi="Arial Nova" w:cs="Arial Nova"/>
          <w:bCs/>
          <w:color w:val="000000" w:themeColor="text1"/>
        </w:rPr>
        <w:t>V</w:t>
      </w:r>
      <w:r w:rsidR="00957CCF">
        <w:rPr>
          <w:rFonts w:ascii="Arial Nova" w:eastAsia="Arial Nova" w:hAnsi="Arial Nova" w:cs="Arial Nova"/>
          <w:bCs/>
          <w:color w:val="000000" w:themeColor="text1"/>
        </w:rPr>
        <w:t>II</w:t>
      </w:r>
      <w:r w:rsidRPr="00C46EBA">
        <w:rPr>
          <w:rFonts w:ascii="Arial Nova" w:eastAsia="Arial Nova" w:hAnsi="Arial Nova" w:cs="Arial Nova"/>
          <w:bCs/>
          <w:color w:val="000000" w:themeColor="text1"/>
        </w:rPr>
        <w:t xml:space="preserve"> y, por tanto, se declara la validez de la elección en las casillas impugnadas. </w:t>
      </w:r>
    </w:p>
    <w:p w14:paraId="3BC5A414" w14:textId="77777777" w:rsidR="005A24F4" w:rsidRPr="00C46EBA" w:rsidRDefault="005A24F4" w:rsidP="005A24F4">
      <w:pPr>
        <w:pBdr>
          <w:top w:val="nil"/>
          <w:left w:val="nil"/>
          <w:bottom w:val="nil"/>
          <w:right w:val="nil"/>
          <w:between w:val="nil"/>
        </w:pBdr>
        <w:spacing w:after="0" w:line="360" w:lineRule="auto"/>
        <w:jc w:val="center"/>
        <w:rPr>
          <w:rFonts w:ascii="Arial Nova" w:eastAsia="Arial Nova" w:hAnsi="Arial Nova" w:cs="Arial Nova"/>
          <w:b/>
          <w:color w:val="000000" w:themeColor="text1"/>
        </w:rPr>
      </w:pPr>
    </w:p>
    <w:p w14:paraId="28345BF3" w14:textId="77777777" w:rsidR="005A24F4" w:rsidRPr="00C46EBA" w:rsidRDefault="005A24F4" w:rsidP="005A24F4">
      <w:pPr>
        <w:pBdr>
          <w:top w:val="nil"/>
          <w:left w:val="nil"/>
          <w:bottom w:val="nil"/>
          <w:right w:val="nil"/>
          <w:between w:val="nil"/>
        </w:pBdr>
        <w:spacing w:after="0" w:line="360" w:lineRule="auto"/>
        <w:jc w:val="center"/>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GLOSARIO</w:t>
      </w:r>
    </w:p>
    <w:tbl>
      <w:tblPr>
        <w:tblStyle w:val="Tablaconcuadrcula"/>
        <w:tblW w:w="7513" w:type="dxa"/>
        <w:jc w:val="center"/>
        <w:tblLayout w:type="fixed"/>
        <w:tblLook w:val="0400" w:firstRow="0" w:lastRow="0" w:firstColumn="0" w:lastColumn="0" w:noHBand="0" w:noVBand="1"/>
      </w:tblPr>
      <w:tblGrid>
        <w:gridCol w:w="2405"/>
        <w:gridCol w:w="5108"/>
      </w:tblGrid>
      <w:tr w:rsidR="005A24F4" w:rsidRPr="00C46EBA" w14:paraId="526DB6B1" w14:textId="77777777" w:rsidTr="00451003">
        <w:trPr>
          <w:trHeight w:val="685"/>
          <w:jc w:val="center"/>
        </w:trPr>
        <w:tc>
          <w:tcPr>
            <w:tcW w:w="2405" w:type="dxa"/>
          </w:tcPr>
          <w:p w14:paraId="7BB83418"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Promoventes: </w:t>
            </w:r>
          </w:p>
        </w:tc>
        <w:tc>
          <w:tcPr>
            <w:tcW w:w="5108" w:type="dxa"/>
          </w:tcPr>
          <w:p w14:paraId="64B36D1C" w14:textId="6ACB3930"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 </w:t>
            </w:r>
            <w:r w:rsidR="00957CCF">
              <w:rPr>
                <w:rFonts w:ascii="Arial Nova" w:eastAsia="Arial Nova" w:hAnsi="Arial Nova" w:cs="Arial Nova"/>
                <w:bCs/>
                <w:color w:val="000000" w:themeColor="text1"/>
                <w:sz w:val="20"/>
                <w:szCs w:val="20"/>
              </w:rPr>
              <w:t>Hilda Marcela Herrera López</w:t>
            </w:r>
            <w:r w:rsidRPr="00C46EBA">
              <w:rPr>
                <w:rFonts w:ascii="Arial Nova" w:eastAsia="Arial Nova" w:hAnsi="Arial Nova" w:cs="Arial Nova"/>
                <w:bCs/>
                <w:color w:val="000000" w:themeColor="text1"/>
                <w:sz w:val="20"/>
                <w:szCs w:val="20"/>
              </w:rPr>
              <w:t xml:space="preserve">, representante de MORENA ante el Consejo Distrital </w:t>
            </w:r>
            <w:r>
              <w:rPr>
                <w:rFonts w:ascii="Arial Nova" w:eastAsia="Arial Nova" w:hAnsi="Arial Nova" w:cs="Arial Nova"/>
                <w:bCs/>
                <w:color w:val="000000" w:themeColor="text1"/>
                <w:sz w:val="20"/>
                <w:szCs w:val="20"/>
              </w:rPr>
              <w:t>V</w:t>
            </w:r>
            <w:r w:rsidR="00957CCF">
              <w:rPr>
                <w:rFonts w:ascii="Arial Nova" w:eastAsia="Arial Nova" w:hAnsi="Arial Nova" w:cs="Arial Nova"/>
                <w:bCs/>
                <w:color w:val="000000" w:themeColor="text1"/>
                <w:sz w:val="20"/>
                <w:szCs w:val="20"/>
              </w:rPr>
              <w:t>II</w:t>
            </w:r>
            <w:r w:rsidRPr="00C46EBA">
              <w:rPr>
                <w:rFonts w:ascii="Arial Nova" w:eastAsia="Arial Nova" w:hAnsi="Arial Nova" w:cs="Arial Nova"/>
                <w:bCs/>
                <w:color w:val="000000" w:themeColor="text1"/>
                <w:sz w:val="20"/>
                <w:szCs w:val="20"/>
              </w:rPr>
              <w:t xml:space="preserve">. </w:t>
            </w:r>
          </w:p>
        </w:tc>
      </w:tr>
      <w:tr w:rsidR="005A24F4" w:rsidRPr="00C46EBA" w14:paraId="4B0EBC83" w14:textId="77777777" w:rsidTr="00451003">
        <w:trPr>
          <w:jc w:val="center"/>
        </w:trPr>
        <w:tc>
          <w:tcPr>
            <w:tcW w:w="2405" w:type="dxa"/>
          </w:tcPr>
          <w:p w14:paraId="5606973D"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MORENA:</w:t>
            </w:r>
          </w:p>
        </w:tc>
        <w:tc>
          <w:tcPr>
            <w:tcW w:w="5108" w:type="dxa"/>
          </w:tcPr>
          <w:p w14:paraId="55E4F16D" w14:textId="77777777"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Político Movimiento de Regeneración Nacional.</w:t>
            </w:r>
          </w:p>
        </w:tc>
      </w:tr>
      <w:tr w:rsidR="005A24F4" w:rsidRPr="00C46EBA" w14:paraId="644AB9FD" w14:textId="77777777" w:rsidTr="00451003">
        <w:trPr>
          <w:jc w:val="center"/>
        </w:trPr>
        <w:tc>
          <w:tcPr>
            <w:tcW w:w="2405" w:type="dxa"/>
          </w:tcPr>
          <w:p w14:paraId="0F62C63C"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PAN: </w:t>
            </w:r>
          </w:p>
        </w:tc>
        <w:tc>
          <w:tcPr>
            <w:tcW w:w="5108" w:type="dxa"/>
          </w:tcPr>
          <w:p w14:paraId="5B5B9AB3" w14:textId="77777777"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Acción Nacional.</w:t>
            </w:r>
          </w:p>
        </w:tc>
      </w:tr>
      <w:tr w:rsidR="005A24F4" w:rsidRPr="00C46EBA" w14:paraId="1AA32F57" w14:textId="77777777" w:rsidTr="00451003">
        <w:trPr>
          <w:jc w:val="center"/>
        </w:trPr>
        <w:tc>
          <w:tcPr>
            <w:tcW w:w="2405" w:type="dxa"/>
          </w:tcPr>
          <w:p w14:paraId="21CE0D82"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Consejo Distrital: </w:t>
            </w:r>
          </w:p>
        </w:tc>
        <w:tc>
          <w:tcPr>
            <w:tcW w:w="5108" w:type="dxa"/>
          </w:tcPr>
          <w:p w14:paraId="78E8EB98" w14:textId="29D9A76D"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Consejo Distrital </w:t>
            </w:r>
            <w:r w:rsidR="00957CCF">
              <w:rPr>
                <w:rFonts w:ascii="Arial Nova" w:eastAsia="Arial Nova" w:hAnsi="Arial Nova" w:cs="Arial Nova"/>
                <w:bCs/>
                <w:color w:val="000000" w:themeColor="text1"/>
                <w:sz w:val="20"/>
                <w:szCs w:val="20"/>
              </w:rPr>
              <w:t>VII</w:t>
            </w:r>
            <w:r w:rsidRPr="00C46EBA">
              <w:rPr>
                <w:rFonts w:ascii="Arial Nova" w:eastAsia="Arial Nova" w:hAnsi="Arial Nova" w:cs="Arial Nova"/>
                <w:bCs/>
                <w:color w:val="000000" w:themeColor="text1"/>
                <w:sz w:val="20"/>
                <w:szCs w:val="20"/>
              </w:rPr>
              <w:t xml:space="preserve">. </w:t>
            </w:r>
          </w:p>
        </w:tc>
      </w:tr>
      <w:tr w:rsidR="005A24F4" w:rsidRPr="00C46EBA" w14:paraId="716B779E" w14:textId="77777777" w:rsidTr="00451003">
        <w:trPr>
          <w:jc w:val="center"/>
        </w:trPr>
        <w:tc>
          <w:tcPr>
            <w:tcW w:w="2405" w:type="dxa"/>
          </w:tcPr>
          <w:p w14:paraId="015BDFAC"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TEPJF:</w:t>
            </w:r>
          </w:p>
        </w:tc>
        <w:tc>
          <w:tcPr>
            <w:tcW w:w="5108" w:type="dxa"/>
          </w:tcPr>
          <w:p w14:paraId="3CA06C67" w14:textId="77777777"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Poder Judicial de la Federación. </w:t>
            </w:r>
          </w:p>
        </w:tc>
      </w:tr>
      <w:tr w:rsidR="005A24F4" w:rsidRPr="00C46EBA" w14:paraId="0A9F8A22" w14:textId="77777777" w:rsidTr="00451003">
        <w:trPr>
          <w:jc w:val="center"/>
        </w:trPr>
        <w:tc>
          <w:tcPr>
            <w:tcW w:w="2405" w:type="dxa"/>
          </w:tcPr>
          <w:p w14:paraId="42D8E9A6"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Tribunal: </w:t>
            </w:r>
          </w:p>
        </w:tc>
        <w:tc>
          <w:tcPr>
            <w:tcW w:w="5108" w:type="dxa"/>
          </w:tcPr>
          <w:p w14:paraId="16886BE2" w14:textId="77777777"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Estado de Aguascalientes. </w:t>
            </w:r>
          </w:p>
        </w:tc>
      </w:tr>
      <w:tr w:rsidR="005A24F4" w:rsidRPr="00C46EBA" w14:paraId="39E0E3A3" w14:textId="77777777" w:rsidTr="00451003">
        <w:trPr>
          <w:jc w:val="center"/>
        </w:trPr>
        <w:tc>
          <w:tcPr>
            <w:tcW w:w="2405" w:type="dxa"/>
          </w:tcPr>
          <w:p w14:paraId="2582E357"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Código Electoral: </w:t>
            </w:r>
          </w:p>
        </w:tc>
        <w:tc>
          <w:tcPr>
            <w:tcW w:w="5108" w:type="dxa"/>
          </w:tcPr>
          <w:p w14:paraId="295841CB" w14:textId="77777777"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Código Electoral del Estado de Aguascalientes. </w:t>
            </w:r>
          </w:p>
        </w:tc>
      </w:tr>
      <w:tr w:rsidR="005A24F4" w:rsidRPr="00C46EBA" w14:paraId="20653B5F" w14:textId="77777777" w:rsidTr="00451003">
        <w:trPr>
          <w:jc w:val="center"/>
        </w:trPr>
        <w:tc>
          <w:tcPr>
            <w:tcW w:w="2405" w:type="dxa"/>
          </w:tcPr>
          <w:p w14:paraId="0389A45C" w14:textId="77777777" w:rsidR="005A24F4" w:rsidRPr="00C46EBA" w:rsidRDefault="005A24F4" w:rsidP="00451003">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Constitución Federal:             </w:t>
            </w:r>
          </w:p>
        </w:tc>
        <w:tc>
          <w:tcPr>
            <w:tcW w:w="5108" w:type="dxa"/>
          </w:tcPr>
          <w:p w14:paraId="5272FD1E" w14:textId="77777777" w:rsidR="005A24F4" w:rsidRPr="00C46EBA" w:rsidRDefault="005A24F4" w:rsidP="00451003">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Constitución Política de los Estados Unidos Mexicanos.</w:t>
            </w:r>
          </w:p>
        </w:tc>
      </w:tr>
    </w:tbl>
    <w:p w14:paraId="66A36C53" w14:textId="77777777" w:rsidR="005A24F4" w:rsidRPr="00C46EBA" w:rsidRDefault="005A24F4" w:rsidP="005A24F4">
      <w:pPr>
        <w:pStyle w:val="Prrafodelista"/>
        <w:widowControl w:val="0"/>
        <w:tabs>
          <w:tab w:val="left" w:pos="0"/>
        </w:tabs>
        <w:autoSpaceDE w:val="0"/>
        <w:autoSpaceDN w:val="0"/>
        <w:spacing w:before="1" w:after="0" w:line="360" w:lineRule="auto"/>
        <w:ind w:left="0" w:right="-283"/>
        <w:contextualSpacing w:val="0"/>
        <w:jc w:val="both"/>
        <w:rPr>
          <w:rFonts w:ascii="Arial Nova" w:eastAsia="Arial Nova" w:hAnsi="Arial Nova" w:cs="Arial Nova"/>
          <w:b/>
          <w:color w:val="000000" w:themeColor="text1"/>
        </w:rPr>
      </w:pPr>
    </w:p>
    <w:p w14:paraId="267F8A90" w14:textId="77777777" w:rsidR="005A24F4" w:rsidRPr="003F2718" w:rsidRDefault="005A24F4" w:rsidP="005A24F4">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Pr>
          <w:rFonts w:ascii="Arial Nova" w:eastAsia="Arial Nova" w:hAnsi="Arial Nova" w:cs="Arial Nova"/>
          <w:b/>
          <w:color w:val="000000" w:themeColor="text1"/>
        </w:rPr>
        <w:t xml:space="preserve">1. </w:t>
      </w:r>
      <w:r w:rsidRPr="003F2718">
        <w:rPr>
          <w:rFonts w:ascii="Arial Nova" w:eastAsia="Arial Nova" w:hAnsi="Arial Nova" w:cs="Arial Nova"/>
          <w:b/>
          <w:color w:val="000000" w:themeColor="text1"/>
        </w:rPr>
        <w:t>ANTECEDENTES</w:t>
      </w:r>
      <w:r w:rsidRPr="003F2718">
        <w:rPr>
          <w:rFonts w:ascii="Arial Nova" w:eastAsia="Arial Nova" w:hAnsi="Arial Nova" w:cs="Arial Nova"/>
          <w:bCs/>
          <w:color w:val="000000" w:themeColor="text1"/>
        </w:rPr>
        <w:t xml:space="preserve">. </w:t>
      </w:r>
    </w:p>
    <w:p w14:paraId="05F38B0F" w14:textId="77777777" w:rsidR="005A24F4" w:rsidRDefault="005A24F4" w:rsidP="005A24F4">
      <w:pPr>
        <w:widowControl w:val="0"/>
        <w:tabs>
          <w:tab w:val="left" w:pos="0"/>
        </w:tabs>
        <w:autoSpaceDE w:val="0"/>
        <w:autoSpaceDN w:val="0"/>
        <w:spacing w:before="1" w:after="0" w:line="360" w:lineRule="auto"/>
        <w:ind w:right="-283"/>
        <w:jc w:val="both"/>
        <w:rPr>
          <w:rFonts w:ascii="Arial Nova" w:hAnsi="Arial Nova" w:cs="Arial"/>
          <w:bCs/>
          <w:color w:val="000000" w:themeColor="text1"/>
          <w:shd w:val="clear" w:color="auto" w:fill="FFFFFF"/>
        </w:rPr>
      </w:pPr>
    </w:p>
    <w:p w14:paraId="6B2A82A2" w14:textId="77777777" w:rsidR="005A24F4" w:rsidRPr="0096385C" w:rsidRDefault="005A24F4" w:rsidP="005A24F4">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sidRPr="0096385C">
        <w:rPr>
          <w:rFonts w:ascii="Arial Nova" w:hAnsi="Arial Nova" w:cs="Arial"/>
          <w:bCs/>
          <w:color w:val="000000" w:themeColor="text1"/>
          <w:shd w:val="clear" w:color="auto" w:fill="FFFFFF"/>
        </w:rPr>
        <w:t>Los hechos sucedieron en el año dos mil veintidós, salvo precisión en contrario.</w:t>
      </w:r>
    </w:p>
    <w:p w14:paraId="58E265EE" w14:textId="77777777" w:rsidR="005A24F4" w:rsidRPr="00C46EBA" w:rsidRDefault="005A24F4" w:rsidP="005A24F4">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p>
    <w:p w14:paraId="006D36A7" w14:textId="77777777" w:rsidR="005A24F4" w:rsidRPr="00C46EBA" w:rsidRDefault="005A24F4" w:rsidP="005A24F4">
      <w:pPr>
        <w:pStyle w:val="Prrafodelista"/>
        <w:widowControl w:val="0"/>
        <w:tabs>
          <w:tab w:val="left" w:pos="0"/>
        </w:tabs>
        <w:autoSpaceDE w:val="0"/>
        <w:autoSpaceDN w:val="0"/>
        <w:spacing w:before="1" w:after="0" w:line="360" w:lineRule="auto"/>
        <w:ind w:left="0" w:right="-283"/>
        <w:contextualSpacing w:val="0"/>
        <w:jc w:val="both"/>
        <w:rPr>
          <w:rFonts w:ascii="Arial Nova" w:hAnsi="Arial Nova" w:cs="Arial"/>
          <w:bCs/>
          <w:color w:val="000000" w:themeColor="text1"/>
        </w:rPr>
      </w:pPr>
      <w:r w:rsidRPr="00C46EBA">
        <w:rPr>
          <w:rFonts w:ascii="Arial Nova" w:eastAsia="Arial Nova" w:hAnsi="Arial Nova" w:cs="Arial Nova"/>
          <w:b/>
          <w:color w:val="000000" w:themeColor="text1"/>
        </w:rPr>
        <w:t>1.1. Proceso Electoral Local 2021-2022.</w:t>
      </w:r>
      <w:r w:rsidRPr="00C46EBA">
        <w:rPr>
          <w:rFonts w:ascii="Arial Nova" w:eastAsia="Arial Nova" w:hAnsi="Arial Nova" w:cs="Arial Nova"/>
          <w:bCs/>
          <w:color w:val="000000" w:themeColor="text1"/>
        </w:rPr>
        <w:t xml:space="preserve"> El siete de octubre de dos mil veintiuno, dio inicio el proceso electoral local 2021-2022, para la renovación de la Gubernatura del Estado de Aguascalientes. </w:t>
      </w:r>
    </w:p>
    <w:p w14:paraId="78D65A50" w14:textId="77777777" w:rsidR="005A24F4" w:rsidRPr="00C46EBA"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5253B15D" w14:textId="77777777" w:rsidR="005A24F4" w:rsidRPr="00C46EBA"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i/>
          <w:iCs/>
          <w:color w:val="000000" w:themeColor="text1"/>
        </w:rPr>
      </w:pPr>
      <w:r w:rsidRPr="00C46EBA">
        <w:rPr>
          <w:rFonts w:ascii="Arial Nova" w:eastAsia="Arial Nova" w:hAnsi="Arial Nova" w:cs="Arial Nova"/>
          <w:bCs/>
          <w:color w:val="000000" w:themeColor="text1"/>
        </w:rPr>
        <w:t xml:space="preserve">La jornada electoral, se llevó a cabo el pasado cinco de junio. </w:t>
      </w:r>
    </w:p>
    <w:p w14:paraId="6FC81D5D" w14:textId="77777777" w:rsidR="005A24F4" w:rsidRPr="00C46EBA"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6B1B7E28" w14:textId="0D964854" w:rsidR="005A24F4" w:rsidRPr="00C46EBA" w:rsidRDefault="005A24F4" w:rsidP="005A24F4">
      <w:pPr>
        <w:pStyle w:val="Prrafodelista"/>
        <w:pBdr>
          <w:top w:val="nil"/>
          <w:left w:val="nil"/>
          <w:bottom w:val="nil"/>
          <w:right w:val="nil"/>
          <w:between w:val="nil"/>
        </w:pBdr>
        <w:tabs>
          <w:tab w:val="left" w:pos="0"/>
        </w:tabs>
        <w:spacing w:after="0" w:line="360" w:lineRule="auto"/>
        <w:ind w:left="22"/>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lastRenderedPageBreak/>
        <w:t>1.2. Sesión de Cómputo Distrital</w:t>
      </w:r>
      <w:r w:rsidRPr="00C46EBA">
        <w:rPr>
          <w:rFonts w:ascii="Arial Nova" w:eastAsia="Arial Nova" w:hAnsi="Arial Nova" w:cs="Arial Nova"/>
          <w:bCs/>
          <w:color w:val="000000" w:themeColor="text1"/>
        </w:rPr>
        <w:t xml:space="preserve">. En fecha ocho de junio, la autoridad responsable, concluyó el cómputo de la elección en el Distrito Electoral Local </w:t>
      </w:r>
      <w:r>
        <w:rPr>
          <w:rFonts w:ascii="Arial Nova" w:eastAsia="Arial Nova" w:hAnsi="Arial Nova" w:cs="Arial Nova"/>
          <w:bCs/>
          <w:color w:val="000000" w:themeColor="text1"/>
        </w:rPr>
        <w:t>V</w:t>
      </w:r>
      <w:r w:rsidR="00CD1B5F">
        <w:rPr>
          <w:rFonts w:ascii="Arial Nova" w:eastAsia="Arial Nova" w:hAnsi="Arial Nova" w:cs="Arial Nova"/>
          <w:bCs/>
          <w:color w:val="000000" w:themeColor="text1"/>
        </w:rPr>
        <w:t>II</w:t>
      </w:r>
      <w:r w:rsidRPr="00C46EBA">
        <w:rPr>
          <w:rFonts w:ascii="Arial Nova" w:eastAsia="Arial Nova" w:hAnsi="Arial Nova" w:cs="Arial Nova"/>
          <w:bCs/>
          <w:color w:val="000000" w:themeColor="text1"/>
        </w:rPr>
        <w:t>, en la que declaró la validez de la elección.   Para mayor claridad se insertan los resultados oficiales</w:t>
      </w:r>
      <w:r w:rsidRPr="00C46EBA">
        <w:rPr>
          <w:rStyle w:val="Refdenotaalpie"/>
          <w:rFonts w:ascii="Arial Nova" w:eastAsia="Arial Nova" w:hAnsi="Arial Nova" w:cs="Arial Nova"/>
          <w:bCs/>
          <w:color w:val="000000" w:themeColor="text1"/>
        </w:rPr>
        <w:footnoteReference w:id="1"/>
      </w:r>
      <w:r w:rsidRPr="00C46EBA">
        <w:rPr>
          <w:rFonts w:ascii="Arial Nova" w:eastAsia="Arial" w:hAnsi="Arial Nova" w:cs="Arial"/>
          <w:bCs/>
          <w:color w:val="000000" w:themeColor="text1"/>
        </w:rPr>
        <w:t>:</w:t>
      </w:r>
    </w:p>
    <w:p w14:paraId="18C3AAA9" w14:textId="77777777" w:rsidR="005A24F4" w:rsidRPr="00C46EBA" w:rsidRDefault="005A24F4" w:rsidP="005A24F4">
      <w:pPr>
        <w:pBdr>
          <w:top w:val="nil"/>
          <w:left w:val="nil"/>
          <w:bottom w:val="nil"/>
          <w:right w:val="nil"/>
          <w:between w:val="nil"/>
        </w:pBdr>
        <w:shd w:val="clear" w:color="auto" w:fill="FFFFFF"/>
        <w:spacing w:after="0" w:line="360" w:lineRule="auto"/>
        <w:ind w:left="3621"/>
        <w:jc w:val="both"/>
        <w:rPr>
          <w:rFonts w:ascii="Arial Nova" w:eastAsia="Arial" w:hAnsi="Arial Nova" w:cs="Arial"/>
          <w:bCs/>
          <w:color w:val="000000" w:themeColor="text1"/>
        </w:rPr>
      </w:pPr>
    </w:p>
    <w:tbl>
      <w:tblPr>
        <w:tblW w:w="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10"/>
      </w:tblGrid>
      <w:tr w:rsidR="005A24F4" w:rsidRPr="003F2718" w14:paraId="5C57BE67" w14:textId="77777777" w:rsidTr="00451003">
        <w:trPr>
          <w:trHeight w:val="509"/>
          <w:jc w:val="center"/>
        </w:trPr>
        <w:tc>
          <w:tcPr>
            <w:tcW w:w="5316" w:type="dxa"/>
            <w:gridSpan w:val="2"/>
            <w:shd w:val="clear" w:color="auto" w:fill="BFBFBF"/>
          </w:tcPr>
          <w:p w14:paraId="2576DF0D" w14:textId="77777777" w:rsidR="005A24F4" w:rsidRPr="003F2718" w:rsidRDefault="005A24F4" w:rsidP="00451003">
            <w:pPr>
              <w:spacing w:line="240" w:lineRule="auto"/>
              <w:jc w:val="center"/>
              <w:rPr>
                <w:rFonts w:ascii="Arial Nova" w:eastAsia="Arial" w:hAnsi="Arial Nova" w:cs="Arial"/>
                <w:b/>
                <w:color w:val="000000" w:themeColor="text1"/>
                <w:sz w:val="18"/>
                <w:szCs w:val="18"/>
              </w:rPr>
            </w:pPr>
            <w:proofErr w:type="gramStart"/>
            <w:r w:rsidRPr="003F2718">
              <w:rPr>
                <w:rFonts w:ascii="Arial Nova" w:eastAsia="Arial" w:hAnsi="Arial Nova" w:cs="Arial"/>
                <w:b/>
                <w:color w:val="000000" w:themeColor="text1"/>
                <w:sz w:val="18"/>
                <w:szCs w:val="18"/>
              </w:rPr>
              <w:t>Total</w:t>
            </w:r>
            <w:proofErr w:type="gramEnd"/>
            <w:r w:rsidRPr="003F2718">
              <w:rPr>
                <w:rFonts w:ascii="Arial Nova" w:eastAsia="Arial" w:hAnsi="Arial Nova" w:cs="Arial"/>
                <w:b/>
                <w:color w:val="000000" w:themeColor="text1"/>
                <w:sz w:val="18"/>
                <w:szCs w:val="18"/>
              </w:rPr>
              <w:t xml:space="preserve"> de votos por partido político.</w:t>
            </w:r>
          </w:p>
        </w:tc>
      </w:tr>
      <w:tr w:rsidR="005A24F4" w:rsidRPr="003F2718" w14:paraId="1E790AFB" w14:textId="77777777" w:rsidTr="00451003">
        <w:trPr>
          <w:trHeight w:val="315"/>
          <w:jc w:val="center"/>
        </w:trPr>
        <w:tc>
          <w:tcPr>
            <w:tcW w:w="4106" w:type="dxa"/>
          </w:tcPr>
          <w:p w14:paraId="2D30569A"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Partido político o coalición.</w:t>
            </w:r>
          </w:p>
        </w:tc>
        <w:tc>
          <w:tcPr>
            <w:tcW w:w="1210" w:type="dxa"/>
          </w:tcPr>
          <w:p w14:paraId="32771BFA"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Número de votos.</w:t>
            </w:r>
          </w:p>
        </w:tc>
      </w:tr>
      <w:tr w:rsidR="005A24F4" w:rsidRPr="003F2718" w14:paraId="392BF4D4" w14:textId="77777777" w:rsidTr="00451003">
        <w:trPr>
          <w:trHeight w:val="1166"/>
          <w:jc w:val="center"/>
        </w:trPr>
        <w:tc>
          <w:tcPr>
            <w:tcW w:w="4106" w:type="dxa"/>
          </w:tcPr>
          <w:p w14:paraId="24A70BC3" w14:textId="77777777" w:rsidR="005A24F4" w:rsidRPr="003F2718" w:rsidRDefault="005A24F4" w:rsidP="00451003">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71BADABF" wp14:editId="2866B98A">
                  <wp:extent cx="639978" cy="699927"/>
                  <wp:effectExtent l="0" t="0" r="0" b="0"/>
                  <wp:docPr id="4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7"/>
                          <a:srcRect/>
                          <a:stretch>
                            <a:fillRect/>
                          </a:stretch>
                        </pic:blipFill>
                        <pic:spPr>
                          <a:xfrm>
                            <a:off x="0" y="0"/>
                            <a:ext cx="639978" cy="699927"/>
                          </a:xfrm>
                          <a:prstGeom prst="rect">
                            <a:avLst/>
                          </a:prstGeom>
                          <a:ln/>
                        </pic:spPr>
                      </pic:pic>
                    </a:graphicData>
                  </a:graphic>
                </wp:inline>
              </w:drawing>
            </w:r>
          </w:p>
        </w:tc>
        <w:tc>
          <w:tcPr>
            <w:tcW w:w="1210" w:type="dxa"/>
          </w:tcPr>
          <w:p w14:paraId="377B03BE"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054B69F1" w14:textId="7989A3FF"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12,093</w:t>
            </w:r>
          </w:p>
        </w:tc>
      </w:tr>
      <w:tr w:rsidR="005A24F4" w:rsidRPr="003F2718" w14:paraId="0D19AEFC" w14:textId="77777777" w:rsidTr="00451003">
        <w:trPr>
          <w:trHeight w:val="661"/>
          <w:jc w:val="center"/>
        </w:trPr>
        <w:tc>
          <w:tcPr>
            <w:tcW w:w="4106" w:type="dxa"/>
          </w:tcPr>
          <w:p w14:paraId="665C3E48" w14:textId="77777777" w:rsidR="005A24F4" w:rsidRPr="003F2718" w:rsidRDefault="005A24F4" w:rsidP="00451003">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59264" behindDoc="1" locked="0" layoutInCell="1" hidden="0" allowOverlap="1" wp14:anchorId="07E8A932" wp14:editId="03AF9046">
                  <wp:simplePos x="0" y="0"/>
                  <wp:positionH relativeFrom="column">
                    <wp:posOffset>951865</wp:posOffset>
                  </wp:positionH>
                  <wp:positionV relativeFrom="paragraph">
                    <wp:posOffset>29210</wp:posOffset>
                  </wp:positionV>
                  <wp:extent cx="476885" cy="476885"/>
                  <wp:effectExtent l="0" t="0" r="0" b="0"/>
                  <wp:wrapTight wrapText="bothSides">
                    <wp:wrapPolygon edited="0">
                      <wp:start x="0" y="0"/>
                      <wp:lineTo x="0" y="20708"/>
                      <wp:lineTo x="20708" y="20708"/>
                      <wp:lineTo x="20708" y="0"/>
                      <wp:lineTo x="0" y="0"/>
                    </wp:wrapPolygon>
                  </wp:wrapTight>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885" cy="476885"/>
                          </a:xfrm>
                          <a:prstGeom prst="rect">
                            <a:avLst/>
                          </a:prstGeom>
                          <a:ln/>
                        </pic:spPr>
                      </pic:pic>
                    </a:graphicData>
                  </a:graphic>
                </wp:anchor>
              </w:drawing>
            </w:r>
          </w:p>
          <w:p w14:paraId="7BCE451E" w14:textId="77777777" w:rsidR="005A24F4" w:rsidRPr="003F2718" w:rsidRDefault="005A24F4" w:rsidP="00451003">
            <w:pPr>
              <w:spacing w:line="240" w:lineRule="auto"/>
              <w:jc w:val="center"/>
              <w:rPr>
                <w:rFonts w:ascii="Arial Nova" w:hAnsi="Arial Nova"/>
                <w:bCs/>
                <w:color w:val="000000" w:themeColor="text1"/>
                <w:sz w:val="18"/>
                <w:szCs w:val="18"/>
              </w:rPr>
            </w:pPr>
          </w:p>
        </w:tc>
        <w:tc>
          <w:tcPr>
            <w:tcW w:w="1210" w:type="dxa"/>
          </w:tcPr>
          <w:p w14:paraId="333E7E7E"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7F878581" w14:textId="7C5357ED" w:rsidR="005A24F4" w:rsidRPr="003F2718" w:rsidRDefault="005A24F4"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w:t>
            </w:r>
            <w:r w:rsidR="00CD1B5F">
              <w:rPr>
                <w:rFonts w:ascii="Arial Nova" w:eastAsia="Arial" w:hAnsi="Arial Nova" w:cs="Arial"/>
                <w:bCs/>
                <w:color w:val="000000" w:themeColor="text1"/>
                <w:sz w:val="18"/>
                <w:szCs w:val="18"/>
              </w:rPr>
              <w:t>880</w:t>
            </w:r>
          </w:p>
        </w:tc>
      </w:tr>
      <w:tr w:rsidR="005A24F4" w:rsidRPr="003F2718" w14:paraId="6488E819" w14:textId="77777777" w:rsidTr="00451003">
        <w:trPr>
          <w:trHeight w:val="998"/>
          <w:jc w:val="center"/>
        </w:trPr>
        <w:tc>
          <w:tcPr>
            <w:tcW w:w="4106" w:type="dxa"/>
          </w:tcPr>
          <w:p w14:paraId="2D5ABC9C" w14:textId="77777777" w:rsidR="005A24F4" w:rsidRPr="003F2718" w:rsidRDefault="005A24F4" w:rsidP="00451003">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0288" behindDoc="0" locked="0" layoutInCell="1" allowOverlap="1" wp14:anchorId="013E8E3F" wp14:editId="57E3BEEF">
                  <wp:simplePos x="0" y="0"/>
                  <wp:positionH relativeFrom="column">
                    <wp:posOffset>949960</wp:posOffset>
                  </wp:positionH>
                  <wp:positionV relativeFrom="paragraph">
                    <wp:posOffset>76200</wp:posOffset>
                  </wp:positionV>
                  <wp:extent cx="514350" cy="581025"/>
                  <wp:effectExtent l="0" t="0" r="0" b="9525"/>
                  <wp:wrapSquare wrapText="bothSides"/>
                  <wp:docPr id="4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14350" cy="581025"/>
                          </a:xfrm>
                          <a:prstGeom prst="rect">
                            <a:avLst/>
                          </a:prstGeom>
                          <a:ln/>
                        </pic:spPr>
                      </pic:pic>
                    </a:graphicData>
                  </a:graphic>
                  <wp14:sizeRelH relativeFrom="margin">
                    <wp14:pctWidth>0</wp14:pctWidth>
                  </wp14:sizeRelH>
                  <wp14:sizeRelV relativeFrom="margin">
                    <wp14:pctHeight>0</wp14:pctHeight>
                  </wp14:sizeRelV>
                </wp:anchor>
              </w:drawing>
            </w:r>
          </w:p>
          <w:p w14:paraId="0D0275F5" w14:textId="77777777" w:rsidR="005A24F4" w:rsidRPr="003F2718" w:rsidRDefault="005A24F4" w:rsidP="00451003">
            <w:pPr>
              <w:spacing w:line="240" w:lineRule="auto"/>
              <w:ind w:left="-116"/>
              <w:jc w:val="center"/>
              <w:rPr>
                <w:rFonts w:ascii="Arial Nova" w:hAnsi="Arial Nova"/>
                <w:bCs/>
                <w:color w:val="000000" w:themeColor="text1"/>
                <w:sz w:val="18"/>
                <w:szCs w:val="18"/>
              </w:rPr>
            </w:pPr>
          </w:p>
          <w:p w14:paraId="3273DDD8" w14:textId="77777777" w:rsidR="005A24F4" w:rsidRPr="003F2718" w:rsidRDefault="005A24F4" w:rsidP="00451003">
            <w:pPr>
              <w:spacing w:line="240" w:lineRule="auto"/>
              <w:rPr>
                <w:rFonts w:ascii="Arial Nova" w:hAnsi="Arial Nova"/>
                <w:bCs/>
                <w:color w:val="000000" w:themeColor="text1"/>
                <w:sz w:val="18"/>
                <w:szCs w:val="18"/>
              </w:rPr>
            </w:pPr>
          </w:p>
        </w:tc>
        <w:tc>
          <w:tcPr>
            <w:tcW w:w="1210" w:type="dxa"/>
          </w:tcPr>
          <w:p w14:paraId="221276E5"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3967F759" w14:textId="6CAABA6F"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412</w:t>
            </w:r>
          </w:p>
        </w:tc>
      </w:tr>
      <w:tr w:rsidR="005A24F4" w:rsidRPr="003F2718" w14:paraId="5678837D" w14:textId="77777777" w:rsidTr="00451003">
        <w:trPr>
          <w:trHeight w:val="940"/>
          <w:jc w:val="center"/>
        </w:trPr>
        <w:tc>
          <w:tcPr>
            <w:tcW w:w="4106" w:type="dxa"/>
          </w:tcPr>
          <w:p w14:paraId="733CEDF5" w14:textId="77777777" w:rsidR="005A24F4" w:rsidRPr="003F2718" w:rsidRDefault="005A24F4" w:rsidP="00451003">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5720AB91" wp14:editId="1B62CFB1">
                  <wp:extent cx="533400" cy="542925"/>
                  <wp:effectExtent l="0" t="0" r="0" b="9525"/>
                  <wp:docPr id="43"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a:srcRect/>
                          <a:stretch>
                            <a:fillRect/>
                          </a:stretch>
                        </pic:blipFill>
                        <pic:spPr>
                          <a:xfrm>
                            <a:off x="0" y="0"/>
                            <a:ext cx="533552" cy="543080"/>
                          </a:xfrm>
                          <a:prstGeom prst="rect">
                            <a:avLst/>
                          </a:prstGeom>
                          <a:ln/>
                        </pic:spPr>
                      </pic:pic>
                    </a:graphicData>
                  </a:graphic>
                </wp:inline>
              </w:drawing>
            </w:r>
          </w:p>
        </w:tc>
        <w:tc>
          <w:tcPr>
            <w:tcW w:w="1210" w:type="dxa"/>
          </w:tcPr>
          <w:p w14:paraId="0381B8E8"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229F5B26" w14:textId="7E409182" w:rsidR="005A24F4" w:rsidRPr="003F2718" w:rsidRDefault="005A24F4"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18</w:t>
            </w:r>
            <w:r w:rsidR="00CD1B5F">
              <w:rPr>
                <w:rFonts w:ascii="Arial Nova" w:eastAsia="Arial" w:hAnsi="Arial Nova" w:cs="Arial"/>
                <w:bCs/>
                <w:color w:val="000000" w:themeColor="text1"/>
                <w:sz w:val="18"/>
                <w:szCs w:val="18"/>
              </w:rPr>
              <w:t>4</w:t>
            </w:r>
          </w:p>
        </w:tc>
      </w:tr>
      <w:tr w:rsidR="005A24F4" w:rsidRPr="003F2718" w14:paraId="5DFEFD62" w14:textId="77777777" w:rsidTr="00451003">
        <w:trPr>
          <w:trHeight w:val="252"/>
          <w:jc w:val="center"/>
        </w:trPr>
        <w:tc>
          <w:tcPr>
            <w:tcW w:w="4106" w:type="dxa"/>
          </w:tcPr>
          <w:p w14:paraId="68594593" w14:textId="77777777" w:rsidR="005A24F4" w:rsidRPr="003F2718" w:rsidRDefault="005A24F4" w:rsidP="00451003">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1312" behindDoc="0" locked="0" layoutInCell="1" allowOverlap="1" wp14:anchorId="38C67000" wp14:editId="2FC37A68">
                  <wp:simplePos x="0" y="0"/>
                  <wp:positionH relativeFrom="column">
                    <wp:posOffset>930910</wp:posOffset>
                  </wp:positionH>
                  <wp:positionV relativeFrom="paragraph">
                    <wp:posOffset>3175</wp:posOffset>
                  </wp:positionV>
                  <wp:extent cx="523875" cy="552450"/>
                  <wp:effectExtent l="0" t="0" r="9525" b="0"/>
                  <wp:wrapSquare wrapText="bothSides"/>
                  <wp:docPr id="4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43CEF936"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763B5A2A" w14:textId="0489D44A" w:rsidR="005A24F4" w:rsidRPr="003F2718" w:rsidRDefault="005A24F4"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w:t>
            </w:r>
            <w:r w:rsidR="00CD1B5F">
              <w:rPr>
                <w:rFonts w:ascii="Arial Nova" w:eastAsia="Arial" w:hAnsi="Arial Nova" w:cs="Arial"/>
                <w:bCs/>
                <w:color w:val="000000" w:themeColor="text1"/>
                <w:sz w:val="18"/>
                <w:szCs w:val="18"/>
              </w:rPr>
              <w:t>16</w:t>
            </w:r>
          </w:p>
        </w:tc>
      </w:tr>
      <w:tr w:rsidR="005A24F4" w:rsidRPr="003F2718" w14:paraId="6F337F11" w14:textId="77777777" w:rsidTr="00451003">
        <w:trPr>
          <w:trHeight w:val="955"/>
          <w:jc w:val="center"/>
        </w:trPr>
        <w:tc>
          <w:tcPr>
            <w:tcW w:w="4106" w:type="dxa"/>
          </w:tcPr>
          <w:p w14:paraId="1A4B89D2" w14:textId="77777777" w:rsidR="005A24F4" w:rsidRPr="003F2718" w:rsidRDefault="005A24F4" w:rsidP="00451003">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793BA96A" wp14:editId="00DF4C36">
                  <wp:extent cx="590550" cy="590550"/>
                  <wp:effectExtent l="0" t="0" r="0" b="0"/>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a:srcRect/>
                          <a:stretch>
                            <a:fillRect/>
                          </a:stretch>
                        </pic:blipFill>
                        <pic:spPr>
                          <a:xfrm>
                            <a:off x="0" y="0"/>
                            <a:ext cx="590596" cy="590596"/>
                          </a:xfrm>
                          <a:prstGeom prst="rect">
                            <a:avLst/>
                          </a:prstGeom>
                          <a:ln/>
                        </pic:spPr>
                      </pic:pic>
                    </a:graphicData>
                  </a:graphic>
                </wp:inline>
              </w:drawing>
            </w:r>
          </w:p>
        </w:tc>
        <w:tc>
          <w:tcPr>
            <w:tcW w:w="1210" w:type="dxa"/>
          </w:tcPr>
          <w:p w14:paraId="5EF3025F"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2BAEE27C" w14:textId="76768F22"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1,542</w:t>
            </w:r>
          </w:p>
        </w:tc>
      </w:tr>
      <w:tr w:rsidR="005A24F4" w:rsidRPr="003F2718" w14:paraId="05529994" w14:textId="77777777" w:rsidTr="00451003">
        <w:trPr>
          <w:trHeight w:val="943"/>
          <w:jc w:val="center"/>
        </w:trPr>
        <w:tc>
          <w:tcPr>
            <w:tcW w:w="4106" w:type="dxa"/>
          </w:tcPr>
          <w:p w14:paraId="259EAF15" w14:textId="77777777" w:rsidR="005A24F4" w:rsidRPr="003F2718" w:rsidRDefault="005A24F4" w:rsidP="00451003">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117B5B1C" wp14:editId="4462EA15">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1210" w:type="dxa"/>
          </w:tcPr>
          <w:p w14:paraId="53AF6E80" w14:textId="77777777" w:rsidR="005A24F4" w:rsidRPr="003F2718" w:rsidRDefault="005A24F4" w:rsidP="00451003">
            <w:pPr>
              <w:spacing w:line="240" w:lineRule="auto"/>
              <w:rPr>
                <w:rFonts w:ascii="Arial Nova" w:eastAsia="Arial" w:hAnsi="Arial Nova" w:cs="Arial"/>
                <w:bCs/>
                <w:color w:val="000000" w:themeColor="text1"/>
                <w:sz w:val="18"/>
                <w:szCs w:val="18"/>
              </w:rPr>
            </w:pPr>
          </w:p>
          <w:p w14:paraId="0C2F1558" w14:textId="2A83986A"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6,281</w:t>
            </w:r>
          </w:p>
        </w:tc>
      </w:tr>
      <w:tr w:rsidR="005A24F4" w:rsidRPr="003F2718" w14:paraId="70698BF9" w14:textId="77777777" w:rsidTr="00451003">
        <w:trPr>
          <w:trHeight w:val="944"/>
          <w:jc w:val="center"/>
        </w:trPr>
        <w:tc>
          <w:tcPr>
            <w:tcW w:w="4106" w:type="dxa"/>
          </w:tcPr>
          <w:p w14:paraId="4CDA769E" w14:textId="77777777" w:rsidR="005A24F4" w:rsidRPr="003F2718" w:rsidRDefault="005A24F4" w:rsidP="00451003">
            <w:pPr>
              <w:spacing w:line="240" w:lineRule="auto"/>
              <w:ind w:left="-116"/>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2336" behindDoc="1" locked="0" layoutInCell="1" allowOverlap="1" wp14:anchorId="21BB13B7" wp14:editId="20F01AD0">
                  <wp:simplePos x="0" y="0"/>
                  <wp:positionH relativeFrom="column">
                    <wp:posOffset>930910</wp:posOffset>
                  </wp:positionH>
                  <wp:positionV relativeFrom="paragraph">
                    <wp:posOffset>31115</wp:posOffset>
                  </wp:positionV>
                  <wp:extent cx="523875" cy="555949"/>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523875" cy="555949"/>
                          </a:xfrm>
                          <a:prstGeom prst="rect">
                            <a:avLst/>
                          </a:prstGeom>
                        </pic:spPr>
                      </pic:pic>
                    </a:graphicData>
                  </a:graphic>
                  <wp14:sizeRelH relativeFrom="page">
                    <wp14:pctWidth>0</wp14:pctWidth>
                  </wp14:sizeRelH>
                  <wp14:sizeRelV relativeFrom="page">
                    <wp14:pctHeight>0</wp14:pctHeight>
                  </wp14:sizeRelV>
                </wp:anchor>
              </w:drawing>
            </w:r>
          </w:p>
        </w:tc>
        <w:tc>
          <w:tcPr>
            <w:tcW w:w="1210" w:type="dxa"/>
          </w:tcPr>
          <w:p w14:paraId="7405598C"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0C493B03" w14:textId="15C9D427"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341</w:t>
            </w:r>
          </w:p>
        </w:tc>
      </w:tr>
      <w:tr w:rsidR="005A24F4" w:rsidRPr="003F2718" w14:paraId="32E1EE3F" w14:textId="77777777" w:rsidTr="00451003">
        <w:trPr>
          <w:trHeight w:val="1332"/>
          <w:jc w:val="center"/>
        </w:trPr>
        <w:tc>
          <w:tcPr>
            <w:tcW w:w="4106" w:type="dxa"/>
          </w:tcPr>
          <w:p w14:paraId="1C2BBDE7" w14:textId="77777777" w:rsidR="005A24F4" w:rsidRPr="003F2718" w:rsidRDefault="005A24F4" w:rsidP="00451003">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4384" behindDoc="0" locked="0" layoutInCell="1" allowOverlap="1" wp14:anchorId="36417468" wp14:editId="081B8144">
                  <wp:simplePos x="0" y="0"/>
                  <wp:positionH relativeFrom="column">
                    <wp:posOffset>1332865</wp:posOffset>
                  </wp:positionH>
                  <wp:positionV relativeFrom="paragraph">
                    <wp:posOffset>527050</wp:posOffset>
                  </wp:positionV>
                  <wp:extent cx="561975" cy="567055"/>
                  <wp:effectExtent l="0" t="0" r="9525" b="4445"/>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561975" cy="56705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3360" behindDoc="0" locked="0" layoutInCell="1" allowOverlap="1" wp14:anchorId="223ACC1F" wp14:editId="44B58080">
                  <wp:simplePos x="0" y="0"/>
                  <wp:positionH relativeFrom="column">
                    <wp:posOffset>481965</wp:posOffset>
                  </wp:positionH>
                  <wp:positionV relativeFrom="paragraph">
                    <wp:posOffset>487680</wp:posOffset>
                  </wp:positionV>
                  <wp:extent cx="546735" cy="631675"/>
                  <wp:effectExtent l="0" t="0" r="5715" b="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46735" cy="63167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t>Coalición “Juntos Hacemos Historia en Aguascalientes”</w:t>
            </w:r>
          </w:p>
          <w:p w14:paraId="552116DE" w14:textId="77777777" w:rsidR="005A24F4" w:rsidRPr="003F2718" w:rsidRDefault="005A24F4" w:rsidP="00451003">
            <w:pPr>
              <w:tabs>
                <w:tab w:val="left" w:pos="426"/>
              </w:tabs>
              <w:spacing w:before="280" w:line="240" w:lineRule="auto"/>
              <w:jc w:val="center"/>
              <w:rPr>
                <w:rFonts w:ascii="Arial Nova" w:hAnsi="Arial Nova"/>
                <w:bCs/>
                <w:noProof/>
                <w:color w:val="000000" w:themeColor="text1"/>
                <w:sz w:val="18"/>
                <w:szCs w:val="18"/>
              </w:rPr>
            </w:pPr>
          </w:p>
          <w:p w14:paraId="71771537" w14:textId="77777777" w:rsidR="005A24F4" w:rsidRPr="003F2718" w:rsidRDefault="005A24F4" w:rsidP="00451003">
            <w:pPr>
              <w:spacing w:line="240" w:lineRule="auto"/>
              <w:ind w:left="-116"/>
              <w:jc w:val="center"/>
              <w:rPr>
                <w:rFonts w:ascii="Arial Nova" w:hAnsi="Arial Nova"/>
                <w:bCs/>
                <w:noProof/>
                <w:color w:val="000000" w:themeColor="text1"/>
                <w:sz w:val="18"/>
                <w:szCs w:val="18"/>
              </w:rPr>
            </w:pPr>
          </w:p>
        </w:tc>
        <w:tc>
          <w:tcPr>
            <w:tcW w:w="1210" w:type="dxa"/>
          </w:tcPr>
          <w:p w14:paraId="0075E5A1"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45F714B3" w14:textId="3F3979AA"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15</w:t>
            </w:r>
          </w:p>
        </w:tc>
      </w:tr>
      <w:tr w:rsidR="005A24F4" w:rsidRPr="003F2718" w14:paraId="3C64B21C" w14:textId="77777777" w:rsidTr="00451003">
        <w:trPr>
          <w:trHeight w:val="857"/>
          <w:jc w:val="center"/>
        </w:trPr>
        <w:tc>
          <w:tcPr>
            <w:tcW w:w="4106" w:type="dxa"/>
          </w:tcPr>
          <w:p w14:paraId="207DB650" w14:textId="77777777" w:rsidR="005A24F4" w:rsidRPr="003F2718" w:rsidRDefault="005A24F4" w:rsidP="00451003">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8480" behindDoc="0" locked="0" layoutInCell="1" allowOverlap="1" wp14:anchorId="020F9408" wp14:editId="2AAEAF1B">
                  <wp:simplePos x="0" y="0"/>
                  <wp:positionH relativeFrom="column">
                    <wp:posOffset>654685</wp:posOffset>
                  </wp:positionH>
                  <wp:positionV relativeFrom="paragraph">
                    <wp:posOffset>28575</wp:posOffset>
                  </wp:positionV>
                  <wp:extent cx="499110" cy="492125"/>
                  <wp:effectExtent l="0" t="0" r="0" b="3175"/>
                  <wp:wrapNone/>
                  <wp:docPr id="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9504" behindDoc="0" locked="0" layoutInCell="1" hidden="0" allowOverlap="1" wp14:anchorId="0A805B22" wp14:editId="7934D3EE">
                  <wp:simplePos x="0" y="0"/>
                  <wp:positionH relativeFrom="column">
                    <wp:posOffset>1422400</wp:posOffset>
                  </wp:positionH>
                  <wp:positionV relativeFrom="paragraph">
                    <wp:posOffset>104775</wp:posOffset>
                  </wp:positionV>
                  <wp:extent cx="405130" cy="341630"/>
                  <wp:effectExtent l="0" t="0" r="0" b="127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11C7E339" w14:textId="3406818D"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236</w:t>
            </w:r>
          </w:p>
        </w:tc>
      </w:tr>
      <w:tr w:rsidR="005A24F4" w:rsidRPr="003F2718" w14:paraId="3435A535" w14:textId="77777777" w:rsidTr="00451003">
        <w:trPr>
          <w:trHeight w:val="841"/>
          <w:jc w:val="center"/>
        </w:trPr>
        <w:tc>
          <w:tcPr>
            <w:tcW w:w="4106" w:type="dxa"/>
          </w:tcPr>
          <w:p w14:paraId="7E11C30C" w14:textId="77777777" w:rsidR="005A24F4" w:rsidRPr="003F2718" w:rsidRDefault="005A24F4" w:rsidP="00451003">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71552" behindDoc="0" locked="0" layoutInCell="1" allowOverlap="1" wp14:anchorId="7AB35495" wp14:editId="4CC0D389">
                  <wp:simplePos x="0" y="0"/>
                  <wp:positionH relativeFrom="column">
                    <wp:posOffset>1378585</wp:posOffset>
                  </wp:positionH>
                  <wp:positionV relativeFrom="paragraph">
                    <wp:posOffset>29845</wp:posOffset>
                  </wp:positionV>
                  <wp:extent cx="452755" cy="495300"/>
                  <wp:effectExtent l="0" t="0" r="4445" b="0"/>
                  <wp:wrapNone/>
                  <wp:docPr id="5"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452755"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0528" behindDoc="0" locked="0" layoutInCell="1" allowOverlap="1" wp14:anchorId="1C800EE8" wp14:editId="77C88F7A">
                  <wp:simplePos x="0" y="0"/>
                  <wp:positionH relativeFrom="column">
                    <wp:posOffset>631825</wp:posOffset>
                  </wp:positionH>
                  <wp:positionV relativeFrom="paragraph">
                    <wp:posOffset>17145</wp:posOffset>
                  </wp:positionV>
                  <wp:extent cx="499110" cy="492125"/>
                  <wp:effectExtent l="0" t="0" r="0" b="3175"/>
                  <wp:wrapNone/>
                  <wp:docPr id="3"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0A748C43" w14:textId="0984E77E"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31</w:t>
            </w:r>
          </w:p>
        </w:tc>
      </w:tr>
      <w:tr w:rsidR="005A24F4" w:rsidRPr="003F2718" w14:paraId="43F72381" w14:textId="77777777" w:rsidTr="00451003">
        <w:trPr>
          <w:trHeight w:val="1009"/>
          <w:jc w:val="center"/>
        </w:trPr>
        <w:tc>
          <w:tcPr>
            <w:tcW w:w="4106" w:type="dxa"/>
          </w:tcPr>
          <w:p w14:paraId="090FA4F2" w14:textId="77777777" w:rsidR="005A24F4" w:rsidRPr="003F2718" w:rsidRDefault="005A24F4" w:rsidP="00451003">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lastRenderedPageBreak/>
              <w:drawing>
                <wp:anchor distT="0" distB="0" distL="114300" distR="114300" simplePos="0" relativeHeight="251672576" behindDoc="0" locked="0" layoutInCell="1" allowOverlap="1" wp14:anchorId="64353A2C" wp14:editId="690597C1">
                  <wp:simplePos x="0" y="0"/>
                  <wp:positionH relativeFrom="column">
                    <wp:posOffset>1340485</wp:posOffset>
                  </wp:positionH>
                  <wp:positionV relativeFrom="paragraph">
                    <wp:posOffset>41910</wp:posOffset>
                  </wp:positionV>
                  <wp:extent cx="457200" cy="495300"/>
                  <wp:effectExtent l="0" t="0" r="0" b="0"/>
                  <wp:wrapNone/>
                  <wp:docPr id="6"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457200"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3600" behindDoc="0" locked="0" layoutInCell="1" hidden="0" allowOverlap="1" wp14:anchorId="169BA4ED" wp14:editId="6C12DB75">
                  <wp:simplePos x="0" y="0"/>
                  <wp:positionH relativeFrom="column">
                    <wp:posOffset>687705</wp:posOffset>
                  </wp:positionH>
                  <wp:positionV relativeFrom="paragraph">
                    <wp:posOffset>117475</wp:posOffset>
                  </wp:positionV>
                  <wp:extent cx="405130" cy="34163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38377E5A" w14:textId="162A6D95"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w:t>
            </w:r>
          </w:p>
        </w:tc>
      </w:tr>
      <w:tr w:rsidR="005A24F4" w:rsidRPr="003F2718" w14:paraId="19E71DEB" w14:textId="77777777" w:rsidTr="00451003">
        <w:trPr>
          <w:trHeight w:val="1332"/>
          <w:jc w:val="center"/>
        </w:trPr>
        <w:tc>
          <w:tcPr>
            <w:tcW w:w="4106" w:type="dxa"/>
          </w:tcPr>
          <w:p w14:paraId="7B19D969" w14:textId="77777777" w:rsidR="005A24F4" w:rsidRPr="003F2718" w:rsidRDefault="005A24F4" w:rsidP="00451003">
            <w:pPr>
              <w:tabs>
                <w:tab w:val="left" w:pos="426"/>
              </w:tabs>
              <w:spacing w:before="280" w:line="240" w:lineRule="auto"/>
              <w:jc w:val="center"/>
              <w:rPr>
                <w:rFonts w:ascii="Arial Nova" w:eastAsia="Arial Nova" w:hAnsi="Arial Nova" w:cs="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5408" behindDoc="0" locked="0" layoutInCell="1" allowOverlap="1" wp14:anchorId="2A79FCA9" wp14:editId="24DE9B44">
                  <wp:simplePos x="0" y="0"/>
                  <wp:positionH relativeFrom="column">
                    <wp:posOffset>1578610</wp:posOffset>
                  </wp:positionH>
                  <wp:positionV relativeFrom="paragraph">
                    <wp:posOffset>358140</wp:posOffset>
                  </wp:positionV>
                  <wp:extent cx="409575" cy="457200"/>
                  <wp:effectExtent l="0" t="0" r="9525" b="0"/>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409575" cy="4572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7456" behindDoc="0" locked="0" layoutInCell="1" hidden="0" allowOverlap="1" wp14:anchorId="0AF73834" wp14:editId="4933D4B8">
                  <wp:simplePos x="0" y="0"/>
                  <wp:positionH relativeFrom="column">
                    <wp:posOffset>944880</wp:posOffset>
                  </wp:positionH>
                  <wp:positionV relativeFrom="paragraph">
                    <wp:posOffset>405765</wp:posOffset>
                  </wp:positionV>
                  <wp:extent cx="405130" cy="341630"/>
                  <wp:effectExtent l="0" t="0" r="0" b="127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6432" behindDoc="0" locked="0" layoutInCell="1" allowOverlap="1" wp14:anchorId="647468AA" wp14:editId="60E02915">
                  <wp:simplePos x="0" y="0"/>
                  <wp:positionH relativeFrom="column">
                    <wp:posOffset>257810</wp:posOffset>
                  </wp:positionH>
                  <wp:positionV relativeFrom="paragraph">
                    <wp:posOffset>324485</wp:posOffset>
                  </wp:positionV>
                  <wp:extent cx="499110" cy="492125"/>
                  <wp:effectExtent l="0" t="0" r="0" b="317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eastAsia="Arial Nova" w:hAnsi="Arial Nova" w:cs="Arial Nova"/>
                <w:bCs/>
                <w:color w:val="000000" w:themeColor="text1"/>
                <w:sz w:val="18"/>
                <w:szCs w:val="18"/>
              </w:rPr>
              <w:t>Coalición “Va Por Aguascalientes”</w:t>
            </w:r>
          </w:p>
          <w:p w14:paraId="29B69146" w14:textId="77777777" w:rsidR="005A24F4" w:rsidRPr="003F2718" w:rsidRDefault="005A24F4" w:rsidP="00451003">
            <w:pPr>
              <w:tabs>
                <w:tab w:val="left" w:pos="426"/>
              </w:tabs>
              <w:spacing w:before="280" w:line="240" w:lineRule="auto"/>
              <w:rPr>
                <w:rFonts w:ascii="Arial Nova" w:hAnsi="Arial Nova"/>
                <w:bCs/>
                <w:noProof/>
                <w:color w:val="000000" w:themeColor="text1"/>
                <w:sz w:val="18"/>
                <w:szCs w:val="18"/>
              </w:rPr>
            </w:pPr>
          </w:p>
        </w:tc>
        <w:tc>
          <w:tcPr>
            <w:tcW w:w="1210" w:type="dxa"/>
          </w:tcPr>
          <w:p w14:paraId="5BEFF548"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p>
          <w:p w14:paraId="1FA1B69B" w14:textId="7E6A0C3A" w:rsidR="005A24F4" w:rsidRPr="003F2718" w:rsidRDefault="00CD1B5F"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344</w:t>
            </w:r>
          </w:p>
        </w:tc>
      </w:tr>
      <w:tr w:rsidR="005A24F4" w:rsidRPr="003F2718" w14:paraId="19B44F99" w14:textId="77777777" w:rsidTr="00451003">
        <w:trPr>
          <w:trHeight w:val="552"/>
          <w:jc w:val="center"/>
        </w:trPr>
        <w:tc>
          <w:tcPr>
            <w:tcW w:w="4106" w:type="dxa"/>
          </w:tcPr>
          <w:p w14:paraId="52739065"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Candidatos no registrados</w:t>
            </w:r>
          </w:p>
        </w:tc>
        <w:tc>
          <w:tcPr>
            <w:tcW w:w="1210" w:type="dxa"/>
          </w:tcPr>
          <w:p w14:paraId="36774C3B" w14:textId="01B188F0" w:rsidR="005A24F4" w:rsidRPr="003F2718" w:rsidRDefault="005A24F4" w:rsidP="00451003">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w:t>
            </w:r>
            <w:r w:rsidR="00CD1B5F">
              <w:rPr>
                <w:rFonts w:ascii="Arial Nova" w:eastAsia="Arial" w:hAnsi="Arial Nova" w:cs="Arial"/>
                <w:bCs/>
                <w:color w:val="000000" w:themeColor="text1"/>
                <w:sz w:val="18"/>
                <w:szCs w:val="18"/>
              </w:rPr>
              <w:t>1</w:t>
            </w:r>
          </w:p>
        </w:tc>
      </w:tr>
      <w:tr w:rsidR="005A24F4" w:rsidRPr="003F2718" w14:paraId="12012442" w14:textId="77777777" w:rsidTr="00451003">
        <w:trPr>
          <w:trHeight w:val="330"/>
          <w:jc w:val="center"/>
        </w:trPr>
        <w:tc>
          <w:tcPr>
            <w:tcW w:w="4106" w:type="dxa"/>
          </w:tcPr>
          <w:p w14:paraId="355E6418" w14:textId="77777777" w:rsidR="005A24F4" w:rsidRPr="003F2718" w:rsidRDefault="005A24F4" w:rsidP="00451003">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Votos nulos</w:t>
            </w:r>
          </w:p>
        </w:tc>
        <w:tc>
          <w:tcPr>
            <w:tcW w:w="1210" w:type="dxa"/>
          </w:tcPr>
          <w:p w14:paraId="0132B973" w14:textId="62679929" w:rsidR="005A24F4" w:rsidRPr="003F2718" w:rsidRDefault="005A24F4" w:rsidP="00451003">
            <w:pPr>
              <w:spacing w:line="240" w:lineRule="auto"/>
              <w:jc w:val="center"/>
              <w:rPr>
                <w:rFonts w:ascii="Arial Nova" w:eastAsia="Arial" w:hAnsi="Arial Nova" w:cs="Arial"/>
                <w:bCs/>
                <w:color w:val="000000" w:themeColor="text1"/>
                <w:sz w:val="18"/>
                <w:szCs w:val="18"/>
              </w:rPr>
            </w:pPr>
            <w:bookmarkStart w:id="2" w:name="_1fob9te" w:colFirst="0" w:colLast="0"/>
            <w:bookmarkEnd w:id="2"/>
            <w:r>
              <w:rPr>
                <w:rFonts w:ascii="Arial Nova" w:eastAsia="Arial" w:hAnsi="Arial Nova" w:cs="Arial"/>
                <w:bCs/>
                <w:color w:val="000000" w:themeColor="text1"/>
                <w:sz w:val="18"/>
                <w:szCs w:val="18"/>
              </w:rPr>
              <w:t>6</w:t>
            </w:r>
            <w:r w:rsidR="00CD1B5F">
              <w:rPr>
                <w:rFonts w:ascii="Arial Nova" w:eastAsia="Arial" w:hAnsi="Arial Nova" w:cs="Arial"/>
                <w:bCs/>
                <w:color w:val="000000" w:themeColor="text1"/>
                <w:sz w:val="18"/>
                <w:szCs w:val="18"/>
              </w:rPr>
              <w:t>26</w:t>
            </w:r>
          </w:p>
        </w:tc>
      </w:tr>
      <w:tr w:rsidR="005A24F4" w:rsidRPr="003F2718" w14:paraId="759D8D3F" w14:textId="77777777" w:rsidTr="00451003">
        <w:trPr>
          <w:trHeight w:val="520"/>
          <w:jc w:val="center"/>
        </w:trPr>
        <w:tc>
          <w:tcPr>
            <w:tcW w:w="4106" w:type="dxa"/>
            <w:shd w:val="clear" w:color="auto" w:fill="D5DCE4"/>
          </w:tcPr>
          <w:p w14:paraId="50D8A349" w14:textId="77777777" w:rsidR="005A24F4" w:rsidRPr="003F2718" w:rsidRDefault="005A24F4" w:rsidP="00451003">
            <w:pPr>
              <w:spacing w:line="240" w:lineRule="auto"/>
              <w:jc w:val="center"/>
              <w:rPr>
                <w:rFonts w:ascii="Arial Nova" w:eastAsia="Arial" w:hAnsi="Arial Nova" w:cs="Arial"/>
                <w:b/>
                <w:color w:val="000000" w:themeColor="text1"/>
                <w:sz w:val="18"/>
                <w:szCs w:val="18"/>
              </w:rPr>
            </w:pPr>
          </w:p>
          <w:p w14:paraId="21FD0C6A" w14:textId="77777777" w:rsidR="005A24F4" w:rsidRPr="003F2718" w:rsidRDefault="005A24F4" w:rsidP="00451003">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Total</w:t>
            </w:r>
          </w:p>
        </w:tc>
        <w:tc>
          <w:tcPr>
            <w:tcW w:w="1210" w:type="dxa"/>
            <w:shd w:val="clear" w:color="auto" w:fill="D5DCE4"/>
          </w:tcPr>
          <w:p w14:paraId="03D1F50F" w14:textId="77777777" w:rsidR="005A24F4" w:rsidRPr="003F2718" w:rsidRDefault="005A24F4" w:rsidP="00451003">
            <w:pPr>
              <w:spacing w:line="240" w:lineRule="auto"/>
              <w:jc w:val="center"/>
              <w:rPr>
                <w:rFonts w:ascii="Arial Nova" w:eastAsia="Arial" w:hAnsi="Arial Nova" w:cs="Arial"/>
                <w:b/>
                <w:color w:val="000000" w:themeColor="text1"/>
                <w:sz w:val="18"/>
                <w:szCs w:val="18"/>
              </w:rPr>
            </w:pPr>
          </w:p>
          <w:p w14:paraId="28B2FCEB" w14:textId="1ADE1ABC" w:rsidR="005A24F4" w:rsidRPr="003F2718" w:rsidRDefault="005A24F4" w:rsidP="00451003">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2</w:t>
            </w:r>
            <w:r>
              <w:rPr>
                <w:rFonts w:ascii="Arial Nova" w:eastAsia="Arial" w:hAnsi="Arial Nova" w:cs="Arial"/>
                <w:b/>
                <w:color w:val="000000" w:themeColor="text1"/>
                <w:sz w:val="18"/>
                <w:szCs w:val="18"/>
              </w:rPr>
              <w:t>4,</w:t>
            </w:r>
            <w:r w:rsidR="00CD1B5F">
              <w:rPr>
                <w:rFonts w:ascii="Arial Nova" w:eastAsia="Arial" w:hAnsi="Arial Nova" w:cs="Arial"/>
                <w:b/>
                <w:color w:val="000000" w:themeColor="text1"/>
                <w:sz w:val="18"/>
                <w:szCs w:val="18"/>
              </w:rPr>
              <w:t>216</w:t>
            </w:r>
          </w:p>
        </w:tc>
      </w:tr>
    </w:tbl>
    <w:p w14:paraId="3840ADD6" w14:textId="746F2EEC" w:rsidR="005A24F4" w:rsidRPr="00C46EBA" w:rsidRDefault="005A24F4" w:rsidP="005A24F4">
      <w:pPr>
        <w:pBdr>
          <w:top w:val="nil"/>
          <w:left w:val="nil"/>
          <w:bottom w:val="nil"/>
          <w:right w:val="nil"/>
          <w:between w:val="nil"/>
        </w:pBdr>
        <w:tabs>
          <w:tab w:val="left" w:pos="426"/>
        </w:tabs>
        <w:spacing w:before="280"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los resultados finales computados, se arroja que en el distrito electoral </w:t>
      </w:r>
      <w:r>
        <w:rPr>
          <w:rFonts w:ascii="Arial Nova" w:eastAsia="Arial Nova" w:hAnsi="Arial Nova" w:cs="Arial Nova"/>
          <w:bCs/>
          <w:color w:val="000000" w:themeColor="text1"/>
        </w:rPr>
        <w:t>V</w:t>
      </w:r>
      <w:r w:rsidR="00CD1B5F">
        <w:rPr>
          <w:rFonts w:ascii="Arial Nova" w:eastAsia="Arial Nova" w:hAnsi="Arial Nova" w:cs="Arial Nova"/>
          <w:bCs/>
          <w:color w:val="000000" w:themeColor="text1"/>
        </w:rPr>
        <w:t>II</w:t>
      </w:r>
      <w:r w:rsidRPr="00C46EBA">
        <w:rPr>
          <w:rFonts w:ascii="Arial Nova" w:eastAsia="Arial Nova" w:hAnsi="Arial Nova" w:cs="Arial Nova"/>
          <w:bCs/>
          <w:color w:val="000000" w:themeColor="text1"/>
        </w:rPr>
        <w:t>, resultó ganadora la candidata postulada por</w:t>
      </w:r>
      <w:r w:rsidR="00CD1B5F">
        <w:rPr>
          <w:rFonts w:ascii="Arial Nova" w:eastAsia="Arial Nova" w:hAnsi="Arial Nova" w:cs="Arial Nova"/>
          <w:bCs/>
          <w:color w:val="000000" w:themeColor="text1"/>
        </w:rPr>
        <w:t xml:space="preserve"> la </w:t>
      </w:r>
      <w:r w:rsidR="00CD1B5F" w:rsidRPr="00C46EBA">
        <w:rPr>
          <w:rFonts w:ascii="Arial Nova" w:eastAsia="Arial Nova" w:hAnsi="Arial Nova" w:cs="Arial Nova"/>
          <w:bCs/>
          <w:color w:val="000000" w:themeColor="text1"/>
        </w:rPr>
        <w:t>Coalición “Va por Aguascalientes”</w:t>
      </w:r>
      <w:r w:rsidRPr="00C46EBA">
        <w:rPr>
          <w:rFonts w:ascii="Arial Nova" w:eastAsia="Arial Nova" w:hAnsi="Arial Nova" w:cs="Arial Nova"/>
          <w:bCs/>
          <w:color w:val="000000" w:themeColor="text1"/>
        </w:rPr>
        <w:t xml:space="preserve">, con un total de </w:t>
      </w:r>
      <w:r>
        <w:rPr>
          <w:rFonts w:ascii="Arial Nova" w:eastAsia="Arial Nova" w:hAnsi="Arial Nova" w:cs="Arial Nova"/>
          <w:bCs/>
          <w:color w:val="000000" w:themeColor="text1"/>
        </w:rPr>
        <w:t>1</w:t>
      </w:r>
      <w:r w:rsidR="00CD1B5F">
        <w:rPr>
          <w:rFonts w:ascii="Arial Nova" w:eastAsia="Arial Nova" w:hAnsi="Arial Nova" w:cs="Arial Nova"/>
          <w:bCs/>
          <w:color w:val="000000" w:themeColor="text1"/>
        </w:rPr>
        <w:t>5</w:t>
      </w:r>
      <w:r>
        <w:rPr>
          <w:rFonts w:ascii="Arial Nova" w:eastAsia="Arial Nova" w:hAnsi="Arial Nova" w:cs="Arial Nova"/>
          <w:bCs/>
          <w:color w:val="000000" w:themeColor="text1"/>
        </w:rPr>
        <w:t>,</w:t>
      </w:r>
      <w:r w:rsidR="00CD1B5F">
        <w:rPr>
          <w:rFonts w:ascii="Arial Nova" w:eastAsia="Arial Nova" w:hAnsi="Arial Nova" w:cs="Arial Nova"/>
          <w:bCs/>
          <w:color w:val="000000" w:themeColor="text1"/>
        </w:rPr>
        <w:t>000</w:t>
      </w:r>
      <w:r w:rsidRPr="00C46EBA">
        <w:rPr>
          <w:rFonts w:ascii="Arial Nova" w:eastAsia="Arial Nova" w:hAnsi="Arial Nova" w:cs="Arial Nova"/>
          <w:bCs/>
          <w:color w:val="000000" w:themeColor="text1"/>
        </w:rPr>
        <w:t xml:space="preserve"> votos a su favor, y, en segundo lugar, la candidata de</w:t>
      </w:r>
      <w:r w:rsidR="00CD1B5F">
        <w:rPr>
          <w:rFonts w:ascii="Arial Nova" w:eastAsia="Arial Nova" w:hAnsi="Arial Nova" w:cs="Arial Nova"/>
          <w:bCs/>
          <w:color w:val="000000" w:themeColor="text1"/>
        </w:rPr>
        <w:t>l partido político MORENA</w:t>
      </w:r>
      <w:r>
        <w:rPr>
          <w:rFonts w:ascii="Arial Nova" w:eastAsia="Arial Nova" w:hAnsi="Arial Nova" w:cs="Arial Nova"/>
          <w:bCs/>
          <w:color w:val="000000" w:themeColor="text1"/>
        </w:rPr>
        <w:t xml:space="preserve"> </w:t>
      </w:r>
      <w:r w:rsidRPr="00C46EBA">
        <w:rPr>
          <w:rFonts w:ascii="Arial Nova" w:eastAsia="Arial Nova" w:hAnsi="Arial Nova" w:cs="Arial Nova"/>
          <w:bCs/>
          <w:color w:val="000000" w:themeColor="text1"/>
        </w:rPr>
        <w:t xml:space="preserve">con </w:t>
      </w:r>
      <w:r w:rsidR="00CD1B5F">
        <w:rPr>
          <w:rFonts w:ascii="Arial Nova" w:eastAsia="Arial Nova" w:hAnsi="Arial Nova" w:cs="Arial Nova"/>
          <w:bCs/>
          <w:color w:val="000000" w:themeColor="text1"/>
        </w:rPr>
        <w:t>6,281</w:t>
      </w:r>
      <w:r w:rsidRPr="00C46EBA">
        <w:rPr>
          <w:rFonts w:ascii="Arial Nova" w:eastAsia="Arial Nova" w:hAnsi="Arial Nova" w:cs="Arial Nova"/>
          <w:bCs/>
          <w:color w:val="000000" w:themeColor="text1"/>
        </w:rPr>
        <w:t xml:space="preserve"> votos.  </w:t>
      </w:r>
    </w:p>
    <w:p w14:paraId="2459BFA3"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2219A257" w14:textId="77777777" w:rsidR="005A24F4" w:rsidRPr="00C46EBA" w:rsidRDefault="005A24F4" w:rsidP="005A24F4">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1.3. Recurso de Nulidad.</w:t>
      </w:r>
      <w:r w:rsidRPr="00C46EBA">
        <w:rPr>
          <w:rFonts w:ascii="Arial Nova" w:eastAsia="Arial Nova" w:hAnsi="Arial Nova" w:cs="Arial Nova"/>
          <w:bCs/>
          <w:color w:val="000000" w:themeColor="text1"/>
        </w:rPr>
        <w:t xml:space="preserve"> En desacuerdo con los resultados del cómputo distrital, el doce de junio, MORENA promovió un Recursos de Nulidad. </w:t>
      </w:r>
    </w:p>
    <w:p w14:paraId="4C759A14" w14:textId="77777777" w:rsidR="005A24F4" w:rsidRPr="00C46EBA"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56A4CD20" w14:textId="48F30138" w:rsidR="005A24F4" w:rsidRPr="00C46EBA" w:rsidRDefault="005A24F4" w:rsidP="005A24F4">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1.4. Turno a Ponencia. </w:t>
      </w:r>
      <w:r w:rsidRPr="00C46EBA">
        <w:rPr>
          <w:rFonts w:ascii="Arial Nova" w:hAnsi="Arial Nova" w:cs="Arial"/>
          <w:color w:val="000000" w:themeColor="text1"/>
        </w:rPr>
        <w:t>Una vez recibidas las constancias por este Tribunal, el día dieciocho de junio, el medio de impugnación fue registrado en el Libro de Gobierno como recurso de nulidad con la clave TEEA-REN-0</w:t>
      </w:r>
      <w:r w:rsidR="00CD1B5F">
        <w:rPr>
          <w:rFonts w:ascii="Arial Nova" w:hAnsi="Arial Nova" w:cs="Arial"/>
          <w:color w:val="000000" w:themeColor="text1"/>
        </w:rPr>
        <w:t>08</w:t>
      </w:r>
      <w:r w:rsidRPr="00C46EBA">
        <w:rPr>
          <w:rFonts w:ascii="Arial Nova" w:hAnsi="Arial Nova" w:cs="Arial"/>
          <w:color w:val="000000" w:themeColor="text1"/>
        </w:rPr>
        <w:t>/2022, y se turnó a la Ponencia de</w:t>
      </w:r>
      <w:r>
        <w:rPr>
          <w:rFonts w:ascii="Arial Nova" w:hAnsi="Arial Nova" w:cs="Arial"/>
          <w:color w:val="000000" w:themeColor="text1"/>
        </w:rPr>
        <w:t>l</w:t>
      </w:r>
      <w:r w:rsidRPr="00C46EBA">
        <w:rPr>
          <w:rFonts w:ascii="Arial Nova" w:hAnsi="Arial Nova" w:cs="Arial"/>
          <w:color w:val="000000" w:themeColor="text1"/>
        </w:rPr>
        <w:t xml:space="preserve"> </w:t>
      </w:r>
      <w:r>
        <w:rPr>
          <w:rFonts w:ascii="Arial Nova" w:hAnsi="Arial Nova" w:cs="Arial"/>
          <w:color w:val="000000" w:themeColor="text1"/>
        </w:rPr>
        <w:t>Magistrado Héctor Salvador Hernández Gallegos.</w:t>
      </w:r>
    </w:p>
    <w:p w14:paraId="0B5E38FE" w14:textId="77777777" w:rsidR="005A24F4" w:rsidRPr="00C46EBA" w:rsidRDefault="005A24F4" w:rsidP="005A24F4">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p>
    <w:p w14:paraId="38BD1F1F" w14:textId="77777777" w:rsidR="005A24F4" w:rsidRPr="00C46EBA" w:rsidRDefault="005A24F4" w:rsidP="005A24F4">
      <w:pPr>
        <w:pStyle w:val="Prrafodelista"/>
        <w:pBdr>
          <w:top w:val="nil"/>
          <w:left w:val="nil"/>
          <w:bottom w:val="nil"/>
          <w:right w:val="nil"/>
          <w:between w:val="nil"/>
        </w:pBdr>
        <w:tabs>
          <w:tab w:val="left" w:pos="0"/>
          <w:tab w:val="left" w:pos="709"/>
        </w:tabs>
        <w:spacing w:after="0" w:line="360" w:lineRule="auto"/>
        <w:ind w:left="0" w:right="105"/>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1.5. Radicación. </w:t>
      </w:r>
      <w:r w:rsidRPr="00C46EBA">
        <w:rPr>
          <w:rFonts w:ascii="Arial Nova" w:hAnsi="Arial Nova" w:cs="Arial"/>
          <w:color w:val="000000" w:themeColor="text1"/>
        </w:rPr>
        <w:t xml:space="preserve">En su oportunidad, </w:t>
      </w:r>
      <w:r>
        <w:rPr>
          <w:rFonts w:ascii="Arial Nova" w:hAnsi="Arial Nova" w:cs="Arial"/>
          <w:color w:val="000000" w:themeColor="text1"/>
        </w:rPr>
        <w:t>el</w:t>
      </w:r>
      <w:r w:rsidRPr="00C46EBA">
        <w:rPr>
          <w:rFonts w:ascii="Arial Nova" w:hAnsi="Arial Nova" w:cs="Arial"/>
          <w:color w:val="000000" w:themeColor="text1"/>
        </w:rPr>
        <w:t xml:space="preserve"> Magistrad</w:t>
      </w:r>
      <w:r>
        <w:rPr>
          <w:rFonts w:ascii="Arial Nova" w:hAnsi="Arial Nova" w:cs="Arial"/>
          <w:color w:val="000000" w:themeColor="text1"/>
        </w:rPr>
        <w:t>o</w:t>
      </w:r>
      <w:r w:rsidRPr="00C46EBA">
        <w:rPr>
          <w:rFonts w:ascii="Arial Nova" w:hAnsi="Arial Nova" w:cs="Arial"/>
          <w:color w:val="000000" w:themeColor="text1"/>
        </w:rPr>
        <w:t xml:space="preserve"> radicó el expediente. </w:t>
      </w:r>
    </w:p>
    <w:p w14:paraId="4A5FC09A" w14:textId="77777777" w:rsidR="005A24F4" w:rsidRDefault="005A24F4" w:rsidP="005A24F4">
      <w:pPr>
        <w:pStyle w:val="NormalWeb"/>
        <w:spacing w:line="360" w:lineRule="auto"/>
        <w:contextualSpacing/>
        <w:mirrorIndents/>
        <w:jc w:val="both"/>
        <w:rPr>
          <w:rFonts w:ascii="Arial Nova" w:hAnsi="Arial Nova" w:cs="Arial"/>
          <w:color w:val="000000" w:themeColor="text1"/>
          <w:sz w:val="22"/>
          <w:szCs w:val="22"/>
        </w:rPr>
      </w:pPr>
      <w:r w:rsidRPr="00C46EBA">
        <w:rPr>
          <w:rFonts w:ascii="Arial Nova" w:eastAsia="Arial Nova" w:hAnsi="Arial Nova" w:cs="Arial Nova"/>
          <w:b/>
          <w:bCs/>
          <w:color w:val="000000" w:themeColor="text1"/>
          <w:sz w:val="22"/>
          <w:szCs w:val="22"/>
        </w:rPr>
        <w:t xml:space="preserve">1.6. </w:t>
      </w:r>
      <w:r>
        <w:rPr>
          <w:rFonts w:ascii="Arial Nova" w:eastAsia="Arial Nova" w:hAnsi="Arial Nova" w:cs="Arial Nova"/>
          <w:b/>
          <w:bCs/>
          <w:color w:val="000000" w:themeColor="text1"/>
          <w:sz w:val="22"/>
          <w:szCs w:val="22"/>
        </w:rPr>
        <w:t>Admisión y c</w:t>
      </w:r>
      <w:r w:rsidRPr="00C46EBA">
        <w:rPr>
          <w:rFonts w:ascii="Arial Nova" w:eastAsia="Arial Nova" w:hAnsi="Arial Nova" w:cs="Arial Nova"/>
          <w:b/>
          <w:bCs/>
          <w:color w:val="000000" w:themeColor="text1"/>
          <w:sz w:val="22"/>
          <w:szCs w:val="22"/>
        </w:rPr>
        <w:t>ierre de instrucción</w:t>
      </w:r>
      <w:r w:rsidRPr="00C46EBA">
        <w:rPr>
          <w:rFonts w:ascii="Arial Nova" w:hAnsi="Arial Nova" w:cs="Arial"/>
          <w:color w:val="000000" w:themeColor="text1"/>
          <w:sz w:val="22"/>
          <w:szCs w:val="22"/>
        </w:rPr>
        <w:t xml:space="preserve">.  Revisados que fueron los autos por </w:t>
      </w:r>
      <w:r>
        <w:rPr>
          <w:rFonts w:ascii="Arial Nova" w:hAnsi="Arial Nova" w:cs="Arial"/>
          <w:color w:val="000000" w:themeColor="text1"/>
          <w:sz w:val="22"/>
          <w:szCs w:val="22"/>
        </w:rPr>
        <w:t>el</w:t>
      </w:r>
      <w:r w:rsidRPr="00C46EBA">
        <w:rPr>
          <w:rFonts w:ascii="Arial Nova" w:hAnsi="Arial Nova" w:cs="Arial"/>
          <w:color w:val="000000" w:themeColor="text1"/>
          <w:sz w:val="22"/>
          <w:szCs w:val="22"/>
        </w:rPr>
        <w:t xml:space="preserve"> Magistrad</w:t>
      </w:r>
      <w:r>
        <w:rPr>
          <w:rFonts w:ascii="Arial Nova" w:hAnsi="Arial Nova" w:cs="Arial"/>
          <w:color w:val="000000" w:themeColor="text1"/>
          <w:sz w:val="22"/>
          <w:szCs w:val="22"/>
        </w:rPr>
        <w:t>o</w:t>
      </w:r>
      <w:r w:rsidRPr="00C46EBA">
        <w:rPr>
          <w:rFonts w:ascii="Arial Nova" w:hAnsi="Arial Nova" w:cs="Arial"/>
          <w:color w:val="000000" w:themeColor="text1"/>
          <w:sz w:val="22"/>
          <w:szCs w:val="22"/>
        </w:rPr>
        <w:t xml:space="preserve"> Ponente, se admitió a trámite el Recurso de Nulidad.</w:t>
      </w:r>
      <w:bookmarkStart w:id="3" w:name="_3znysh7" w:colFirst="0" w:colLast="0"/>
      <w:bookmarkEnd w:id="3"/>
    </w:p>
    <w:p w14:paraId="566CB3B4" w14:textId="77777777" w:rsidR="005A24F4" w:rsidRDefault="005A24F4" w:rsidP="005A24F4">
      <w:pPr>
        <w:pStyle w:val="NormalWeb"/>
        <w:spacing w:line="360" w:lineRule="auto"/>
        <w:contextualSpacing/>
        <w:mirrorIndents/>
        <w:jc w:val="both"/>
        <w:rPr>
          <w:rFonts w:ascii="Arial Nova" w:eastAsia="Arial Nova" w:hAnsi="Arial Nova" w:cs="Arial Nova"/>
          <w:b/>
          <w:bCs/>
          <w:color w:val="000000" w:themeColor="text1"/>
          <w:sz w:val="22"/>
          <w:szCs w:val="22"/>
        </w:rPr>
      </w:pPr>
    </w:p>
    <w:p w14:paraId="2336DF7A" w14:textId="77777777" w:rsidR="005A24F4" w:rsidRPr="001C48DD" w:rsidRDefault="005A24F4" w:rsidP="005A24F4">
      <w:pPr>
        <w:pStyle w:val="NormalWeb"/>
        <w:spacing w:line="360" w:lineRule="auto"/>
        <w:contextualSpacing/>
        <w:mirrorIndents/>
        <w:jc w:val="both"/>
        <w:rPr>
          <w:rFonts w:ascii="Arial Nova" w:hAnsi="Arial Nova" w:cs="Arial"/>
          <w:color w:val="000000" w:themeColor="text1"/>
          <w:sz w:val="22"/>
          <w:szCs w:val="22"/>
        </w:rPr>
      </w:pPr>
      <w:r>
        <w:rPr>
          <w:rFonts w:ascii="Arial Nova" w:eastAsia="Arial Nova" w:hAnsi="Arial Nova" w:cs="Arial Nova"/>
          <w:b/>
          <w:bCs/>
          <w:color w:val="000000" w:themeColor="text1"/>
          <w:sz w:val="22"/>
          <w:szCs w:val="22"/>
        </w:rPr>
        <w:t xml:space="preserve">2. </w:t>
      </w:r>
      <w:r w:rsidRPr="00C46EBA">
        <w:rPr>
          <w:rFonts w:ascii="Arial Nova" w:eastAsia="Arial Nova" w:hAnsi="Arial Nova" w:cs="Arial Nova"/>
          <w:b/>
          <w:bCs/>
          <w:color w:val="000000" w:themeColor="text1"/>
          <w:sz w:val="22"/>
          <w:szCs w:val="22"/>
        </w:rPr>
        <w:t>JURISDICCIÓN Y COMPETENCIA.</w:t>
      </w:r>
    </w:p>
    <w:p w14:paraId="0B28120E" w14:textId="77777777" w:rsidR="005A24F4" w:rsidRPr="00C46EBA" w:rsidRDefault="005A24F4" w:rsidP="005A24F4">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es competente para resolver el Recurso de Nulidad promovido en contra de los resultados consignados en el acta de cómputo distrital, por tanto, se actualiza la competencia material y territorial. </w:t>
      </w:r>
    </w:p>
    <w:p w14:paraId="1B49688C" w14:textId="77777777" w:rsidR="005A24F4" w:rsidRPr="00C46EBA" w:rsidRDefault="005A24F4" w:rsidP="005A24F4">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6A3C84F2" w14:textId="77777777" w:rsidR="005A24F4" w:rsidRPr="00C46EBA" w:rsidRDefault="005A24F4" w:rsidP="005A24F4">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Lo anterior de conformidad con lo previsto por los artículos 297, fracción III, 338, 339, fracción III, inciso a), del Código Electoral. </w:t>
      </w:r>
    </w:p>
    <w:p w14:paraId="2EC519B2" w14:textId="77777777" w:rsidR="005A24F4" w:rsidRPr="00C46EBA" w:rsidRDefault="005A24F4" w:rsidP="005A24F4">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5A779D13" w14:textId="77777777" w:rsidR="005A24F4" w:rsidRDefault="005A24F4" w:rsidP="005A24F4">
      <w:pPr>
        <w:spacing w:line="360" w:lineRule="auto"/>
        <w:jc w:val="both"/>
        <w:rPr>
          <w:rFonts w:ascii="Arial Nova" w:hAnsi="Arial Nova" w:cs="Arial"/>
          <w:b/>
          <w:bCs/>
        </w:rPr>
      </w:pPr>
      <w:r>
        <w:rPr>
          <w:rFonts w:ascii="Arial Nova" w:hAnsi="Arial Nova" w:cs="Arial"/>
          <w:b/>
          <w:bCs/>
        </w:rPr>
        <w:t xml:space="preserve">3. </w:t>
      </w:r>
      <w:r w:rsidRPr="003F2718">
        <w:rPr>
          <w:rFonts w:ascii="Arial Nova" w:hAnsi="Arial Nova" w:cs="Arial"/>
          <w:b/>
          <w:bCs/>
        </w:rPr>
        <w:t>TERCEROS INTERESADOS.</w:t>
      </w:r>
    </w:p>
    <w:p w14:paraId="39D1D2D2" w14:textId="4D918100" w:rsidR="005A24F4" w:rsidRDefault="005A24F4" w:rsidP="005A24F4">
      <w:pPr>
        <w:spacing w:line="360" w:lineRule="auto"/>
        <w:jc w:val="both"/>
        <w:rPr>
          <w:rFonts w:ascii="Arial Nova" w:hAnsi="Arial Nova"/>
        </w:rPr>
      </w:pPr>
      <w:r w:rsidRPr="00C46EBA">
        <w:rPr>
          <w:rFonts w:ascii="Arial Nova" w:hAnsi="Arial Nova"/>
        </w:rPr>
        <w:t>Del análisis del expediente, es posible advertir que comparece como tercero interesado, l</w:t>
      </w:r>
      <w:r>
        <w:rPr>
          <w:rFonts w:ascii="Arial Nova" w:hAnsi="Arial Nova"/>
        </w:rPr>
        <w:t>a</w:t>
      </w:r>
      <w:r w:rsidRPr="00C46EBA">
        <w:rPr>
          <w:rFonts w:ascii="Arial Nova" w:hAnsi="Arial Nova"/>
        </w:rPr>
        <w:t xml:space="preserve"> C. </w:t>
      </w:r>
      <w:r w:rsidR="00853B27">
        <w:rPr>
          <w:rFonts w:ascii="Arial Nova" w:hAnsi="Arial Nova"/>
        </w:rPr>
        <w:t>Jorge Alberto Aguirre García</w:t>
      </w:r>
      <w:r w:rsidRPr="00C46EBA">
        <w:rPr>
          <w:rFonts w:ascii="Arial Nova" w:hAnsi="Arial Nova"/>
        </w:rPr>
        <w:t xml:space="preserve"> en representación de la coalición “Va por Aguascalientes” ante el Consejo Distrital </w:t>
      </w:r>
      <w:r>
        <w:rPr>
          <w:rFonts w:ascii="Arial Nova" w:hAnsi="Arial Nova"/>
        </w:rPr>
        <w:t>V</w:t>
      </w:r>
      <w:r w:rsidR="00853B27">
        <w:rPr>
          <w:rFonts w:ascii="Arial Nova" w:hAnsi="Arial Nova"/>
        </w:rPr>
        <w:t>II</w:t>
      </w:r>
      <w:r>
        <w:rPr>
          <w:rFonts w:ascii="Arial Nova" w:hAnsi="Arial Nova"/>
        </w:rPr>
        <w:t xml:space="preserve"> </w:t>
      </w:r>
      <w:r w:rsidRPr="00C46EBA">
        <w:rPr>
          <w:rFonts w:ascii="Arial Nova" w:hAnsi="Arial Nova"/>
        </w:rPr>
        <w:t>del IEE.</w:t>
      </w:r>
    </w:p>
    <w:p w14:paraId="419191DD" w14:textId="77777777" w:rsidR="005A24F4" w:rsidRDefault="005A24F4" w:rsidP="005A24F4">
      <w:pPr>
        <w:pStyle w:val="Prrafodelista"/>
        <w:spacing w:line="360" w:lineRule="auto"/>
        <w:ind w:left="0"/>
        <w:jc w:val="both"/>
        <w:rPr>
          <w:rFonts w:ascii="Arial Nova" w:hAnsi="Arial Nova"/>
        </w:rPr>
      </w:pPr>
    </w:p>
    <w:p w14:paraId="0895A162"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lastRenderedPageBreak/>
        <w:t>Respecto al agravio expresado por la supuesta transgresión a lo dispuesto por el artículo 75, párrafo 1, inciso D) de la LGSMIME y del artículo 349 fracción IV del Código Electoral, señala que las consideraciones señaladas en esos numerales no desembocan en la nulidad de la votación, por tratarse de conductas provocadas por quien promueve la impugnación y que, por ende, no se traducen en vulneración alguna a la certeza de la propia causal de nulidad.</w:t>
      </w:r>
    </w:p>
    <w:p w14:paraId="6F5CD4C3" w14:textId="77777777" w:rsidR="005A24F4" w:rsidRDefault="005A24F4" w:rsidP="005A24F4">
      <w:pPr>
        <w:pStyle w:val="Prrafodelista"/>
        <w:spacing w:line="360" w:lineRule="auto"/>
        <w:ind w:left="0"/>
        <w:jc w:val="both"/>
        <w:rPr>
          <w:rFonts w:ascii="Arial Nova" w:hAnsi="Arial Nova"/>
        </w:rPr>
      </w:pPr>
    </w:p>
    <w:p w14:paraId="575B2477"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Asimismo, refiere que el actor incumple con la carga probatoria para acreditar las irregularidades en menciona en las casillas materia de la demanda, pues solo manifiesta dichos de forma unilateral que no soporta con algún otro elemento.</w:t>
      </w:r>
    </w:p>
    <w:p w14:paraId="5E92CB29" w14:textId="77777777" w:rsidR="005A24F4" w:rsidRDefault="005A24F4" w:rsidP="005A24F4">
      <w:pPr>
        <w:pStyle w:val="Prrafodelista"/>
        <w:spacing w:line="360" w:lineRule="auto"/>
        <w:ind w:left="0"/>
        <w:jc w:val="both"/>
        <w:rPr>
          <w:rFonts w:ascii="Arial Nova" w:hAnsi="Arial Nova"/>
        </w:rPr>
      </w:pPr>
    </w:p>
    <w:p w14:paraId="4088CD3E"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Ahora, respecto al agravio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si se encuentran inscritos en la lista nominal o en la sección correspondiente.</w:t>
      </w:r>
    </w:p>
    <w:p w14:paraId="5B36AC32" w14:textId="77777777" w:rsidR="005A24F4" w:rsidRDefault="005A24F4" w:rsidP="005A24F4">
      <w:pPr>
        <w:pStyle w:val="Prrafodelista"/>
        <w:spacing w:line="360" w:lineRule="auto"/>
        <w:ind w:left="0"/>
        <w:jc w:val="both"/>
        <w:rPr>
          <w:rFonts w:ascii="Arial Nova" w:hAnsi="Arial Nova"/>
        </w:rPr>
      </w:pPr>
    </w:p>
    <w:p w14:paraId="5B78F0D9"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Así, refiere que en cuanto a la casilla 40 B, si se integró ya sea solo con un escrutador o sin ellos, esta situación está permitida por la normatividad electoral, ya que no se compromete la validez de la votación.</w:t>
      </w:r>
    </w:p>
    <w:p w14:paraId="49BCAA3F" w14:textId="77777777" w:rsidR="005A24F4" w:rsidRDefault="005A24F4" w:rsidP="005A24F4">
      <w:pPr>
        <w:pStyle w:val="Prrafodelista"/>
        <w:spacing w:line="360" w:lineRule="auto"/>
        <w:ind w:left="0"/>
        <w:jc w:val="both"/>
        <w:rPr>
          <w:rFonts w:ascii="Arial Nova" w:hAnsi="Arial Nova"/>
        </w:rPr>
      </w:pPr>
    </w:p>
    <w:p w14:paraId="65DBFE90"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En esa secuencia, respecto al agravio por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43C1C5AF" w14:textId="77777777" w:rsidR="005A24F4" w:rsidRDefault="005A24F4" w:rsidP="005A24F4">
      <w:pPr>
        <w:pStyle w:val="Prrafodelista"/>
        <w:spacing w:line="360" w:lineRule="auto"/>
        <w:ind w:left="0"/>
        <w:jc w:val="both"/>
        <w:rPr>
          <w:rFonts w:ascii="Arial Nova" w:hAnsi="Arial Nova"/>
        </w:rPr>
      </w:pPr>
    </w:p>
    <w:p w14:paraId="7BC9AF93"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Además, señala que las posibles inconsistencias entre los rubros contenidos en las actas de escrutinio y el computo de las casillas cuestionadas, quedaron subsanadas en la sesión de cómputo correspondiente, a través del recuento de votos en sede administrativa.</w:t>
      </w:r>
    </w:p>
    <w:p w14:paraId="036194EA" w14:textId="77777777" w:rsidR="005A24F4" w:rsidRDefault="005A24F4" w:rsidP="005A24F4">
      <w:pPr>
        <w:pStyle w:val="Prrafodelista"/>
        <w:spacing w:line="360" w:lineRule="auto"/>
        <w:ind w:left="0"/>
        <w:jc w:val="both"/>
        <w:rPr>
          <w:rFonts w:ascii="Arial Nova" w:hAnsi="Arial Nova"/>
        </w:rPr>
      </w:pPr>
    </w:p>
    <w:p w14:paraId="519A87E2"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 xml:space="preserve">En esa secuencia, respecto al agravio por la supuesta transgresión a lo dispuesto por el artículo 75, párrafo 1°, inciso K) de la LGSMIME y del artículo 349 fracción XI del Código Electoral,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que acta se refiere, al ciudadano, ciudadana o representante que llevó a cabo la irregularidad denunciada. </w:t>
      </w:r>
    </w:p>
    <w:p w14:paraId="305BCFC1" w14:textId="77777777" w:rsidR="005A24F4" w:rsidRDefault="005A24F4" w:rsidP="005A24F4">
      <w:pPr>
        <w:pStyle w:val="Prrafodelista"/>
        <w:spacing w:line="360" w:lineRule="auto"/>
        <w:ind w:left="0"/>
        <w:jc w:val="both"/>
        <w:rPr>
          <w:rFonts w:ascii="Arial Nova" w:hAnsi="Arial Nova"/>
        </w:rPr>
      </w:pPr>
    </w:p>
    <w:p w14:paraId="4D3DF31B"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 xml:space="preserve">En adición a lo anterior, describe que para analizar la validez de la votación recibida en casilla o de la elección impugnada, no basta con señalar, de manera vaga, general e imprecisa, que el día de la jornada electoral en determinadas casillas, existió alguna irregularidad, pues con esa sola mención no </w:t>
      </w:r>
      <w:r w:rsidRPr="00C46EBA">
        <w:rPr>
          <w:rFonts w:ascii="Arial Nova" w:hAnsi="Arial Nova"/>
        </w:rPr>
        <w:lastRenderedPageBreak/>
        <w:t>es posible identificar el agravio o hecho concreto que motiva la inconformidad como requisito indispensable para analizar el planteamiento formulado por el actor.</w:t>
      </w:r>
    </w:p>
    <w:p w14:paraId="5CA44466" w14:textId="77777777" w:rsidR="005A24F4" w:rsidRDefault="005A24F4" w:rsidP="005A24F4">
      <w:pPr>
        <w:pStyle w:val="Prrafodelista"/>
        <w:spacing w:line="360" w:lineRule="auto"/>
        <w:ind w:left="0"/>
        <w:jc w:val="both"/>
        <w:rPr>
          <w:rFonts w:ascii="Arial Nova" w:hAnsi="Arial Nova"/>
        </w:rPr>
      </w:pPr>
    </w:p>
    <w:p w14:paraId="24E0E4FB" w14:textId="77777777" w:rsidR="005A24F4" w:rsidRDefault="005A24F4" w:rsidP="005A24F4">
      <w:pPr>
        <w:pStyle w:val="Prrafodelista"/>
        <w:spacing w:line="360" w:lineRule="auto"/>
        <w:ind w:left="0"/>
        <w:jc w:val="both"/>
        <w:rPr>
          <w:rFonts w:ascii="Arial Nova" w:hAnsi="Arial Nova"/>
        </w:rPr>
      </w:pPr>
      <w:r w:rsidRPr="00C46EBA">
        <w:rPr>
          <w:rFonts w:ascii="Arial Nova" w:hAnsi="Arial Nova"/>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r>
        <w:rPr>
          <w:rFonts w:ascii="Arial Nova" w:hAnsi="Arial Nova"/>
        </w:rPr>
        <w:t>.</w:t>
      </w:r>
    </w:p>
    <w:p w14:paraId="62BD488C" w14:textId="77777777" w:rsidR="005A24F4" w:rsidRDefault="005A24F4" w:rsidP="005A24F4">
      <w:pPr>
        <w:pStyle w:val="Prrafodelista"/>
        <w:spacing w:line="360" w:lineRule="auto"/>
        <w:ind w:left="0"/>
        <w:jc w:val="both"/>
        <w:rPr>
          <w:rFonts w:ascii="Arial Nova" w:hAnsi="Arial Nova"/>
        </w:rPr>
      </w:pPr>
    </w:p>
    <w:p w14:paraId="12951B1F" w14:textId="77777777" w:rsidR="005A24F4" w:rsidRPr="003F2718" w:rsidRDefault="005A24F4" w:rsidP="005A24F4">
      <w:pPr>
        <w:pStyle w:val="Prrafodelista"/>
        <w:spacing w:line="360" w:lineRule="auto"/>
        <w:ind w:left="0"/>
        <w:jc w:val="both"/>
        <w:rPr>
          <w:rFonts w:ascii="Arial Nova" w:hAnsi="Arial Nova"/>
        </w:rPr>
      </w:pPr>
      <w:r>
        <w:rPr>
          <w:rFonts w:ascii="Arial Nova" w:eastAsia="Arial Nova" w:hAnsi="Arial Nova" w:cs="Arial Nova"/>
          <w:b/>
          <w:color w:val="000000" w:themeColor="text1"/>
        </w:rPr>
        <w:t xml:space="preserve">4. </w:t>
      </w:r>
      <w:r w:rsidRPr="003F2718">
        <w:rPr>
          <w:rFonts w:ascii="Arial Nova" w:eastAsia="Arial Nova" w:hAnsi="Arial Nova" w:cs="Arial Nova"/>
          <w:b/>
          <w:color w:val="000000" w:themeColor="text1"/>
        </w:rPr>
        <w:t>CAUSALES DE IMPROCEDENCIA</w:t>
      </w:r>
      <w:r w:rsidRPr="003F2718">
        <w:rPr>
          <w:rFonts w:ascii="Arial Nova" w:eastAsia="Arial Nova" w:hAnsi="Arial Nova" w:cs="Arial Nova"/>
          <w:bCs/>
          <w:color w:val="000000" w:themeColor="text1"/>
        </w:rPr>
        <w:t>.</w:t>
      </w:r>
    </w:p>
    <w:p w14:paraId="7D3E3C31" w14:textId="77777777" w:rsidR="005A24F4" w:rsidRDefault="005A24F4" w:rsidP="005A24F4">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57980C06" w14:textId="77777777" w:rsidR="005A24F4" w:rsidRPr="005B2547" w:rsidRDefault="005A24F4" w:rsidP="005A24F4">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Pr>
          <w:rFonts w:ascii="Arial Nova" w:eastAsia="Arial Nova" w:hAnsi="Arial Nova" w:cs="Arial Nova"/>
          <w:bCs/>
          <w:color w:val="000000" w:themeColor="text1"/>
        </w:rPr>
        <w:t>L</w:t>
      </w:r>
      <w:r w:rsidRPr="00C46EBA">
        <w:rPr>
          <w:rFonts w:ascii="Arial Nova" w:eastAsia="Arial Nova" w:hAnsi="Arial Nova" w:cs="Arial Nova"/>
          <w:bCs/>
          <w:color w:val="000000" w:themeColor="text1"/>
        </w:rPr>
        <w:t xml:space="preserve">a autoridad responsable sostiene que los escritos de demanda no cumplen con los requisitos especiales de procedencia, establecidos en los artículos 302 y 304 del Código Local, al considerar que </w:t>
      </w:r>
      <w:r w:rsidRPr="005B2547">
        <w:rPr>
          <w:rFonts w:ascii="Arial Nova" w:eastAsia="Arial Nova" w:hAnsi="Arial Nova" w:cs="Arial Nova"/>
          <w:bCs/>
          <w:color w:val="000000" w:themeColor="text1"/>
        </w:rPr>
        <w:t xml:space="preserve">carecen de una redacción clara de los hechos que le causan agravio y provocan una oscuridad en lo que expresa, haciendo en todos los sentidos difícil de dar contestación a situaciones que no son objetivas. </w:t>
      </w:r>
    </w:p>
    <w:p w14:paraId="7F12357E" w14:textId="77777777" w:rsidR="005A24F4" w:rsidRPr="00C46EBA" w:rsidRDefault="005A24F4" w:rsidP="005A24F4">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789B1184" w14:textId="77777777" w:rsidR="005A24F4" w:rsidRPr="00C46EBA" w:rsidRDefault="005A24F4" w:rsidP="005A24F4">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señala la autoridad responsable, que el recurso de nulidad presentado, carece de medios probatorios que demuestren sus aseveraciones.  </w:t>
      </w:r>
    </w:p>
    <w:p w14:paraId="6FFBE0C6" w14:textId="77777777" w:rsidR="005A24F4" w:rsidRPr="00C46EBA" w:rsidRDefault="005A24F4" w:rsidP="005A24F4">
      <w:pPr>
        <w:pBdr>
          <w:top w:val="nil"/>
          <w:left w:val="nil"/>
          <w:bottom w:val="nil"/>
          <w:right w:val="nil"/>
          <w:between w:val="nil"/>
        </w:pBdr>
        <w:tabs>
          <w:tab w:val="left" w:pos="0"/>
          <w:tab w:val="left" w:pos="142"/>
          <w:tab w:val="left" w:pos="284"/>
        </w:tabs>
        <w:spacing w:after="0" w:line="360" w:lineRule="auto"/>
        <w:jc w:val="both"/>
        <w:rPr>
          <w:rFonts w:ascii="Arial Nova" w:eastAsia="Arial Nova" w:hAnsi="Arial Nova" w:cs="Arial Nova"/>
          <w:bCs/>
          <w:color w:val="000000" w:themeColor="text1"/>
        </w:rPr>
      </w:pPr>
    </w:p>
    <w:p w14:paraId="2CEAF475" w14:textId="77777777" w:rsidR="005A24F4" w:rsidRDefault="005A24F4" w:rsidP="005A24F4">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En ese sentido, como ha sido criterio de la Sala Superior</w:t>
      </w:r>
      <w:r w:rsidRPr="00C46EBA">
        <w:rPr>
          <w:rStyle w:val="Refdenotaalpie"/>
          <w:rFonts w:ascii="Arial Nova" w:hAnsi="Arial Nova" w:cs="Arial"/>
          <w:bCs/>
          <w:color w:val="000000" w:themeColor="text1"/>
          <w:sz w:val="22"/>
          <w:szCs w:val="22"/>
        </w:rPr>
        <w:footnoteReference w:id="2"/>
      </w:r>
      <w:r w:rsidRPr="00C46EBA">
        <w:rPr>
          <w:rFonts w:ascii="Arial Nova" w:hAnsi="Arial Nova" w:cs="Arial"/>
          <w:bCs/>
          <w:color w:val="000000" w:themeColor="text1"/>
          <w:sz w:val="22"/>
          <w:szCs w:val="22"/>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4CB0EEF7" w14:textId="77777777" w:rsidR="005A24F4" w:rsidRDefault="005A24F4" w:rsidP="005A24F4">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3ACC57FE" w14:textId="77777777" w:rsidR="005A24F4" w:rsidRDefault="005A24F4" w:rsidP="005A24F4">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eastAsia="Arial Nova" w:hAnsi="Arial Nova" w:cs="Arial Nova"/>
          <w:bCs/>
          <w:color w:val="000000" w:themeColor="text1"/>
          <w:sz w:val="22"/>
          <w:szCs w:val="22"/>
        </w:rPr>
        <w:t xml:space="preserve">Por tanto, para que un recurso de nulidad deba desecharse por incumplir con los requerimientos legales, esto debe ser precisado y notorio al estudiar el medio de impugnación, sin embargo, en el caso, la autoridad responsable solamente manifiesta de manera genérica tal incumplimiento. </w:t>
      </w:r>
    </w:p>
    <w:p w14:paraId="4C587215" w14:textId="77777777" w:rsidR="005A24F4" w:rsidRDefault="005A24F4" w:rsidP="005A24F4">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781D5C0D" w14:textId="77777777" w:rsidR="005A24F4" w:rsidRPr="00A4045B" w:rsidRDefault="005A24F4" w:rsidP="005A24F4">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 xml:space="preserve">Además, del análisis de los escritos de demanda, es posible advertir que se satisfacen los requisitos legales para cumplir con la tramitación formal del recurso de nulidad. </w:t>
      </w:r>
    </w:p>
    <w:p w14:paraId="1961696B" w14:textId="77777777" w:rsidR="005A24F4" w:rsidRPr="00C46EBA" w:rsidRDefault="005A24F4" w:rsidP="005A24F4">
      <w:pPr>
        <w:pStyle w:val="Prrafodelista"/>
        <w:tabs>
          <w:tab w:val="left" w:pos="0"/>
        </w:tabs>
        <w:spacing w:line="360" w:lineRule="auto"/>
        <w:ind w:left="0"/>
        <w:jc w:val="both"/>
        <w:rPr>
          <w:rFonts w:ascii="Arial Nova" w:hAnsi="Arial Nova" w:cs="Arial"/>
          <w:b/>
          <w:bCs/>
        </w:rPr>
      </w:pPr>
    </w:p>
    <w:p w14:paraId="4915E9BD" w14:textId="77777777" w:rsidR="005A24F4" w:rsidRPr="003F2718" w:rsidRDefault="005A24F4" w:rsidP="005A24F4">
      <w:pPr>
        <w:pBdr>
          <w:top w:val="nil"/>
          <w:left w:val="nil"/>
          <w:bottom w:val="nil"/>
          <w:right w:val="nil"/>
          <w:between w:val="nil"/>
        </w:pBdr>
        <w:tabs>
          <w:tab w:val="left" w:pos="0"/>
          <w:tab w:val="left" w:pos="284"/>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 </w:t>
      </w:r>
      <w:r w:rsidRPr="003F2718">
        <w:rPr>
          <w:rFonts w:ascii="Arial Nova" w:eastAsia="Arial Nova" w:hAnsi="Arial Nova" w:cs="Arial Nova"/>
          <w:b/>
          <w:color w:val="000000" w:themeColor="text1"/>
        </w:rPr>
        <w:t>REQUISITOS FORMALES DE LA DEMANDA.</w:t>
      </w:r>
      <w:r w:rsidRPr="003F2718">
        <w:rPr>
          <w:rFonts w:ascii="Arial Nova" w:eastAsia="Arial Nova" w:hAnsi="Arial Nova" w:cs="Arial Nova"/>
          <w:bCs/>
          <w:color w:val="000000" w:themeColor="text1"/>
        </w:rPr>
        <w:t xml:space="preserve">  </w:t>
      </w:r>
    </w:p>
    <w:p w14:paraId="68B4D684" w14:textId="77777777" w:rsidR="005A24F4" w:rsidRDefault="005A24F4" w:rsidP="005A24F4">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p>
    <w:p w14:paraId="7C968481" w14:textId="77777777" w:rsidR="005A24F4" w:rsidRPr="001C48DD" w:rsidRDefault="005A24F4" w:rsidP="005A24F4">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r w:rsidRPr="001C48DD">
        <w:rPr>
          <w:rFonts w:ascii="Arial Nova" w:eastAsia="Arial Nova" w:hAnsi="Arial Nova" w:cs="Arial Nova"/>
          <w:bCs/>
          <w:color w:val="000000" w:themeColor="text1"/>
        </w:rPr>
        <w:t xml:space="preserve">Se cumplen los requisitos generales y especiales de procedencia previstos por los artículos 302 y 341 del Código Electoral. </w:t>
      </w:r>
    </w:p>
    <w:p w14:paraId="3566410D" w14:textId="77777777" w:rsidR="005A24F4" w:rsidRPr="00C46EBA" w:rsidRDefault="005A24F4" w:rsidP="005A24F4">
      <w:pPr>
        <w:pBdr>
          <w:top w:val="nil"/>
          <w:left w:val="nil"/>
          <w:bottom w:val="nil"/>
          <w:right w:val="nil"/>
          <w:between w:val="nil"/>
        </w:pBdr>
        <w:tabs>
          <w:tab w:val="left" w:pos="0"/>
        </w:tabs>
        <w:spacing w:after="0" w:line="360" w:lineRule="auto"/>
        <w:ind w:left="3621"/>
        <w:jc w:val="both"/>
        <w:rPr>
          <w:rFonts w:ascii="Arial Nova" w:eastAsia="Arial Nova" w:hAnsi="Arial Nova" w:cs="Arial Nova"/>
          <w:bCs/>
          <w:color w:val="000000" w:themeColor="text1"/>
        </w:rPr>
      </w:pPr>
    </w:p>
    <w:p w14:paraId="2EDA50B0"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5.1.  Forma.</w:t>
      </w:r>
      <w:r w:rsidRPr="00C46EBA">
        <w:rPr>
          <w:rFonts w:ascii="Arial Nova" w:eastAsia="Arial Nova" w:hAnsi="Arial Nova" w:cs="Arial Nova"/>
          <w:bCs/>
          <w:color w:val="000000" w:themeColor="text1"/>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085635ED"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6E5F6B3C" w14:textId="77777777" w:rsidR="005A24F4" w:rsidRPr="00C46EBA"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5.2. Oportunidad.</w:t>
      </w:r>
      <w:r w:rsidRPr="00C46EBA">
        <w:rPr>
          <w:rFonts w:ascii="Arial Nova" w:eastAsia="Arial Nova" w:hAnsi="Arial Nova" w:cs="Arial Nova"/>
          <w:bCs/>
          <w:color w:val="000000" w:themeColor="text1"/>
        </w:rPr>
        <w:t xml:space="preserve"> El recurso fue promovido oportunamente, ya que el cómputo municipal concluyó el ocho de junio y la demanda se presentó el día doce, es decir, dentro del plazo legal de cuatro días previsto en el artículo 301 del Código Electoral. </w:t>
      </w:r>
    </w:p>
    <w:p w14:paraId="5DA1C818" w14:textId="77777777" w:rsidR="005A24F4"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22861EC2" w14:textId="77777777" w:rsidR="005A24F4" w:rsidRPr="00C46EBA"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5.3. </w:t>
      </w:r>
      <w:r w:rsidRPr="00C46EBA">
        <w:rPr>
          <w:rFonts w:ascii="Arial Nova" w:eastAsia="Arial Nova" w:hAnsi="Arial Nova" w:cs="Arial Nova"/>
          <w:b/>
          <w:color w:val="000000" w:themeColor="text1"/>
        </w:rPr>
        <w:t>Legitimación</w:t>
      </w:r>
      <w:r w:rsidRPr="00C46EBA">
        <w:rPr>
          <w:rFonts w:ascii="Arial Nova" w:eastAsia="Arial Nova" w:hAnsi="Arial Nova" w:cs="Arial Nova"/>
          <w:bCs/>
          <w:color w:val="000000" w:themeColor="text1"/>
        </w:rPr>
        <w:t xml:space="preserve">. La parte actora se encuentra legitimada por tratarse de un partido político, ello de conformidad con lo dispuesto por el artículo 342 del Código Electoral. </w:t>
      </w:r>
    </w:p>
    <w:p w14:paraId="0E56AA62" w14:textId="77777777" w:rsidR="005A24F4"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
          <w:color w:val="000000" w:themeColor="text1"/>
        </w:rPr>
      </w:pPr>
    </w:p>
    <w:p w14:paraId="2DD32408" w14:textId="77777777" w:rsidR="005A24F4"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5.4. </w:t>
      </w:r>
      <w:r w:rsidRPr="00C46EBA">
        <w:rPr>
          <w:rFonts w:ascii="Arial Nova" w:eastAsia="Arial Nova" w:hAnsi="Arial Nova" w:cs="Arial Nova"/>
          <w:b/>
          <w:color w:val="000000" w:themeColor="text1"/>
        </w:rPr>
        <w:t>Personería</w:t>
      </w:r>
      <w:r w:rsidRPr="00C46EBA">
        <w:rPr>
          <w:rFonts w:ascii="Arial Nova" w:eastAsia="Arial Nova" w:hAnsi="Arial Nova" w:cs="Arial Nova"/>
          <w:bCs/>
          <w:color w:val="000000" w:themeColor="text1"/>
        </w:rPr>
        <w:t>. Se satisface el requisito, ya que la autoridad responsable, en su informe circunstanciado, reconoce a la promovente como representante de MORENA e incluso acompaña la documentación que así lo acredita.</w:t>
      </w:r>
    </w:p>
    <w:p w14:paraId="181A03C0" w14:textId="77777777" w:rsidR="005A24F4"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390EA31C" w14:textId="77777777" w:rsidR="005A24F4" w:rsidRPr="00C46EBA" w:rsidRDefault="005A24F4" w:rsidP="005A24F4">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5.5. Definitividad.</w:t>
      </w:r>
      <w:r w:rsidRPr="00C46EBA">
        <w:rPr>
          <w:rFonts w:ascii="Arial Nova" w:eastAsia="Arial Nova" w:hAnsi="Arial Nova" w:cs="Arial Nova"/>
          <w:bCs/>
          <w:color w:val="000000" w:themeColor="text1"/>
        </w:rPr>
        <w:t xml:space="preserve"> Se cumple con el requisito, porque el recurso de nulidad es el medio idóneo, previsto por el Código Electoral, para combatir los actos que aquí se impugnan. </w:t>
      </w:r>
    </w:p>
    <w:p w14:paraId="01943228" w14:textId="77777777"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2D54D8DD" w14:textId="77777777" w:rsidR="005A24F4" w:rsidRPr="003F2718"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6. </w:t>
      </w:r>
      <w:r w:rsidRPr="003F2718">
        <w:rPr>
          <w:rFonts w:ascii="Arial Nova" w:eastAsia="Arial Nova" w:hAnsi="Arial Nova" w:cs="Arial Nova"/>
          <w:b/>
          <w:color w:val="000000" w:themeColor="text1"/>
        </w:rPr>
        <w:t>REQUISITOS ESPECIALES</w:t>
      </w:r>
      <w:r w:rsidRPr="003F2718">
        <w:rPr>
          <w:rFonts w:ascii="Arial Nova" w:eastAsia="Arial Nova" w:hAnsi="Arial Nova" w:cs="Arial Nova"/>
          <w:bCs/>
          <w:color w:val="000000" w:themeColor="text1"/>
        </w:rPr>
        <w:t>.</w:t>
      </w:r>
    </w:p>
    <w:p w14:paraId="2B104FD5" w14:textId="77777777"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2BD3708A" w14:textId="28D15FDF"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actor precisa en la demanda que cuestiona los resultados del cómputo distrital consignados en el acta correspondiente, emitida por el Consejo Distrital </w:t>
      </w:r>
      <w:r>
        <w:rPr>
          <w:rFonts w:ascii="Arial Nova" w:eastAsia="Arial Nova" w:hAnsi="Arial Nova" w:cs="Arial Nova"/>
          <w:bCs/>
          <w:color w:val="000000" w:themeColor="text1"/>
        </w:rPr>
        <w:t>V</w:t>
      </w:r>
      <w:r w:rsidR="00853B27">
        <w:rPr>
          <w:rFonts w:ascii="Arial Nova" w:eastAsia="Arial Nova" w:hAnsi="Arial Nova" w:cs="Arial Nova"/>
          <w:bCs/>
          <w:color w:val="000000" w:themeColor="text1"/>
        </w:rPr>
        <w:t>II</w:t>
      </w:r>
      <w:r w:rsidRPr="00C46EBA">
        <w:rPr>
          <w:rFonts w:ascii="Arial Nova" w:eastAsia="Arial Nova" w:hAnsi="Arial Nova" w:cs="Arial Nova"/>
          <w:bCs/>
          <w:color w:val="000000" w:themeColor="text1"/>
        </w:rPr>
        <w:t>, mencionando las causas de nulidad que pretende sean acreditadas de acuerdo a los hechos que manifiesta.</w:t>
      </w:r>
    </w:p>
    <w:p w14:paraId="69912B45" w14:textId="77777777"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0135E30E"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Con lo anterior, se satisfacen los requisitos especiales a que se refiere el artículo 341 del Código Electoral. </w:t>
      </w:r>
    </w:p>
    <w:p w14:paraId="0B5437F4" w14:textId="77777777"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38F33108" w14:textId="77777777" w:rsidR="005A24F4" w:rsidRPr="003F2718"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7. </w:t>
      </w:r>
      <w:r w:rsidRPr="003F2718">
        <w:rPr>
          <w:rFonts w:ascii="Arial Nova" w:eastAsia="Arial Nova" w:hAnsi="Arial Nova" w:cs="Arial Nova"/>
          <w:b/>
          <w:color w:val="000000" w:themeColor="text1"/>
        </w:rPr>
        <w:t>PLANTEAMIENTO DE LA CONTROVERSIA</w:t>
      </w:r>
      <w:r w:rsidRPr="003F2718">
        <w:rPr>
          <w:rFonts w:ascii="Arial Nova" w:eastAsia="Arial Nova" w:hAnsi="Arial Nova" w:cs="Arial Nova"/>
          <w:bCs/>
          <w:color w:val="000000" w:themeColor="text1"/>
        </w:rPr>
        <w:t xml:space="preserve">. </w:t>
      </w:r>
    </w:p>
    <w:p w14:paraId="64ACD762" w14:textId="77777777"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55CFBA18" w14:textId="39DD1FC4"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considera que la litis versa en determinar si, de los medios de convicción ofrecidos por el actor, es posible establecer la existencia de las irregularidades señaladas en el escrito de demanda y, en caso de acreditar tales, determinar si es posible actualizar causales especificas o genéricas de nulidad, así como la determinancia en los resultados electorales a efecto de declarar la validez o nulidad de la elección en el Distrito Electoral </w:t>
      </w:r>
      <w:r>
        <w:rPr>
          <w:rFonts w:ascii="Arial Nova" w:eastAsia="Arial Nova" w:hAnsi="Arial Nova" w:cs="Arial Nova"/>
          <w:bCs/>
          <w:color w:val="000000" w:themeColor="text1"/>
        </w:rPr>
        <w:t>V</w:t>
      </w:r>
      <w:r w:rsidR="00853B27">
        <w:rPr>
          <w:rFonts w:ascii="Arial Nova" w:eastAsia="Arial Nova" w:hAnsi="Arial Nova" w:cs="Arial Nova"/>
          <w:bCs/>
          <w:color w:val="000000" w:themeColor="text1"/>
        </w:rPr>
        <w:t>II</w:t>
      </w:r>
      <w:r w:rsidRPr="00C46EBA">
        <w:rPr>
          <w:rFonts w:ascii="Arial Nova" w:eastAsia="Arial Nova" w:hAnsi="Arial Nova" w:cs="Arial Nova"/>
          <w:bCs/>
          <w:color w:val="000000" w:themeColor="text1"/>
        </w:rPr>
        <w:t xml:space="preserve">. </w:t>
      </w:r>
    </w:p>
    <w:p w14:paraId="1D230F5A"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6510A0FF" w14:textId="77777777" w:rsidR="005A24F4" w:rsidRPr="003F2718"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8. </w:t>
      </w:r>
      <w:r w:rsidRPr="003F2718">
        <w:rPr>
          <w:rFonts w:ascii="Arial Nova" w:eastAsia="Arial Nova" w:hAnsi="Arial Nova" w:cs="Arial Nova"/>
          <w:b/>
          <w:color w:val="000000" w:themeColor="text1"/>
        </w:rPr>
        <w:t>AGRAVIOS</w:t>
      </w:r>
      <w:r w:rsidRPr="003F2718">
        <w:rPr>
          <w:rFonts w:ascii="Arial Nova" w:eastAsia="Arial Nova" w:hAnsi="Arial Nova" w:cs="Arial Nova"/>
          <w:bCs/>
          <w:color w:val="000000" w:themeColor="text1"/>
        </w:rPr>
        <w:t xml:space="preserve">.  </w:t>
      </w:r>
    </w:p>
    <w:p w14:paraId="49FD4468" w14:textId="77777777" w:rsidR="005A24F4" w:rsidRPr="001C48DD" w:rsidRDefault="005A24F4" w:rsidP="005A24F4">
      <w:pPr>
        <w:pStyle w:val="Prrafodelista"/>
        <w:rPr>
          <w:rFonts w:ascii="Arial Nova" w:eastAsia="Arial Nova" w:hAnsi="Arial Nova" w:cs="Arial Nova"/>
          <w:bCs/>
          <w:color w:val="000000" w:themeColor="text1"/>
        </w:rPr>
      </w:pPr>
    </w:p>
    <w:p w14:paraId="14362798"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estudio de fondo de las manifestaciones planteados por la promovente, recaen sobre los agravios expresados, entendiendo por éstos, además, todos aquellos razonamientos y expresiones </w:t>
      </w:r>
      <w:r w:rsidRPr="00C46EBA">
        <w:rPr>
          <w:rFonts w:ascii="Arial Nova" w:hAnsi="Arial Nova"/>
          <w:color w:val="000000" w:themeColor="text1"/>
        </w:rPr>
        <w:t>que con tal proyección o contenido aparezcan en la demanda</w:t>
      </w:r>
      <w:r w:rsidRPr="00C46EBA">
        <w:rPr>
          <w:rFonts w:ascii="Arial Nova" w:eastAsia="Arial Nova" w:hAnsi="Arial Nova" w:cs="Arial Nova"/>
          <w:bCs/>
          <w:color w:val="000000" w:themeColor="text1"/>
        </w:rPr>
        <w:t xml:space="preserve">, </w:t>
      </w:r>
      <w:r w:rsidRPr="00C46EBA">
        <w:rPr>
          <w:rFonts w:ascii="Arial Nova" w:hAnsi="Arial Nova"/>
          <w:color w:val="000000" w:themeColor="text1"/>
        </w:rPr>
        <w:t>los cuales pueden encontrarse en cualquier apartado del escrito inicial de demanda,</w:t>
      </w:r>
      <w:r w:rsidRPr="00C46EBA">
        <w:rPr>
          <w:rFonts w:ascii="Arial Nova" w:hAnsi="Arial Nova" w:cs="Arial"/>
          <w:color w:val="000000" w:themeColor="text1"/>
          <w:shd w:val="clear" w:color="auto" w:fill="FFFFFF"/>
        </w:rPr>
        <w:t xml:space="preserve"> </w:t>
      </w:r>
      <w:r w:rsidRPr="00C46EBA">
        <w:rPr>
          <w:rFonts w:ascii="Arial Nova" w:hAnsi="Arial Nova"/>
          <w:color w:val="000000" w:themeColor="text1"/>
        </w:rPr>
        <w:t xml:space="preserve">ya que todos los razonamientos y expresiones, con independencia de su ubicación en cierto capítulo o sección de la misma demanda o recurso y de su construcción lógica, ya que basta que el actor precise la causa de pedir. </w:t>
      </w:r>
    </w:p>
    <w:p w14:paraId="7C99B593" w14:textId="77777777" w:rsidR="005A24F4" w:rsidRPr="00C46EBA"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p>
    <w:p w14:paraId="2FD7D3EC" w14:textId="77777777" w:rsidR="005A24F4" w:rsidRPr="00C46EBA"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De tal forma que este Tribunal adopta el criterio de Sala Superior</w:t>
      </w:r>
      <w:r w:rsidRPr="00C46EBA">
        <w:rPr>
          <w:rFonts w:ascii="Arial Nova" w:hAnsi="Arial Nova"/>
          <w:color w:val="000000" w:themeColor="text1"/>
        </w:rPr>
        <w:t xml:space="preserve"> contenido en las tesis de jurisprudencia 3/2000 y 2/98 cuyos rubros son: </w:t>
      </w:r>
      <w:bookmarkStart w:id="4" w:name="_Hlk13382231"/>
      <w:r w:rsidRPr="00C46EBA">
        <w:rPr>
          <w:rFonts w:ascii="Arial Nova" w:hAnsi="Arial Nova"/>
          <w:b/>
          <w:bCs/>
          <w:color w:val="000000" w:themeColor="text1"/>
        </w:rPr>
        <w:t>AGRAVIOS. PARA TENERLOS POR DEBIDAMENTE CONFIGURADOS ES SUFICIENTE CON EXPRESAR LA CAUSA DE PEDIR</w:t>
      </w:r>
      <w:bookmarkEnd w:id="4"/>
      <w:r w:rsidRPr="00C46EBA">
        <w:rPr>
          <w:rStyle w:val="Refdenotaalpie"/>
          <w:rFonts w:ascii="Arial Nova" w:hAnsi="Arial Nova"/>
          <w:b/>
          <w:bCs/>
          <w:color w:val="000000" w:themeColor="text1"/>
        </w:rPr>
        <w:footnoteReference w:id="3"/>
      </w:r>
      <w:r w:rsidRPr="00C46EBA">
        <w:rPr>
          <w:rFonts w:ascii="Arial Nova" w:hAnsi="Arial Nova"/>
          <w:color w:val="000000" w:themeColor="text1"/>
        </w:rPr>
        <w:t xml:space="preserve"> y, </w:t>
      </w:r>
      <w:bookmarkStart w:id="5" w:name="_Hlk13382284"/>
      <w:r w:rsidRPr="00C46EBA">
        <w:rPr>
          <w:rFonts w:ascii="Arial Nova" w:hAnsi="Arial Nova"/>
          <w:b/>
          <w:bCs/>
          <w:color w:val="000000" w:themeColor="text1"/>
        </w:rPr>
        <w:t>AGRAVIOS. PUEDEN ENCONTRARSE EN CUALQUIER PARTE DEL ESCRITO INICIAL</w:t>
      </w:r>
      <w:bookmarkEnd w:id="5"/>
      <w:r w:rsidRPr="00C46EBA">
        <w:rPr>
          <w:rStyle w:val="Refdenotaalpie"/>
          <w:rFonts w:ascii="Arial Nova" w:hAnsi="Arial Nova"/>
          <w:b/>
          <w:bCs/>
          <w:color w:val="000000" w:themeColor="text1"/>
        </w:rPr>
        <w:footnoteReference w:id="4"/>
      </w:r>
      <w:r w:rsidRPr="00C46EBA">
        <w:rPr>
          <w:rFonts w:ascii="Arial Nova" w:hAnsi="Arial Nova"/>
          <w:b/>
          <w:bCs/>
          <w:color w:val="000000" w:themeColor="text1"/>
        </w:rPr>
        <w:t>.</w:t>
      </w:r>
    </w:p>
    <w:p w14:paraId="05E9C09B"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 </w:t>
      </w:r>
    </w:p>
    <w:p w14:paraId="738EB2CD"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Precisado lo anterior, los agravios expuestos por la promovente son los siguientes:  </w:t>
      </w:r>
    </w:p>
    <w:bookmarkEnd w:id="0"/>
    <w:p w14:paraId="446E6107"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598D1B70" w14:textId="157A5B42"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Quien promueve, invoca como causales de nulidad de la elección en el Distrito Electoral </w:t>
      </w:r>
      <w:r>
        <w:rPr>
          <w:rFonts w:ascii="Arial Nova" w:eastAsia="Arial Nova" w:hAnsi="Arial Nova" w:cs="Arial Nova"/>
          <w:bCs/>
          <w:color w:val="000000" w:themeColor="text1"/>
        </w:rPr>
        <w:t>V</w:t>
      </w:r>
      <w:r w:rsidR="00853B27">
        <w:rPr>
          <w:rFonts w:ascii="Arial Nova" w:eastAsia="Arial Nova" w:hAnsi="Arial Nova" w:cs="Arial Nova"/>
          <w:bCs/>
          <w:color w:val="000000" w:themeColor="text1"/>
        </w:rPr>
        <w:t>II</w:t>
      </w:r>
      <w:r w:rsidRPr="00C46EBA">
        <w:rPr>
          <w:rFonts w:ascii="Arial Nova" w:eastAsia="Arial Nova" w:hAnsi="Arial Nova" w:cs="Arial Nova"/>
          <w:bCs/>
          <w:color w:val="000000" w:themeColor="text1"/>
        </w:rPr>
        <w:t xml:space="preserve">, las siguientes: </w:t>
      </w:r>
    </w:p>
    <w:p w14:paraId="156285FC"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tbl>
      <w:tblPr>
        <w:tblStyle w:val="Tablaconcuadrcula"/>
        <w:tblW w:w="0" w:type="auto"/>
        <w:jc w:val="center"/>
        <w:tblLook w:val="04A0" w:firstRow="1" w:lastRow="0" w:firstColumn="1" w:lastColumn="0" w:noHBand="0" w:noVBand="1"/>
      </w:tblPr>
      <w:tblGrid>
        <w:gridCol w:w="2933"/>
        <w:gridCol w:w="2932"/>
        <w:gridCol w:w="2933"/>
      </w:tblGrid>
      <w:tr w:rsidR="005A24F4" w:rsidRPr="00C46EBA" w14:paraId="773A6039" w14:textId="77777777" w:rsidTr="00451003">
        <w:trPr>
          <w:jc w:val="center"/>
        </w:trPr>
        <w:tc>
          <w:tcPr>
            <w:tcW w:w="2933" w:type="dxa"/>
          </w:tcPr>
          <w:p w14:paraId="7FBAD668"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
                <w:color w:val="000000" w:themeColor="text1"/>
                <w:sz w:val="18"/>
                <w:szCs w:val="18"/>
              </w:rPr>
            </w:pPr>
            <w:r w:rsidRPr="00C46EBA">
              <w:rPr>
                <w:rFonts w:ascii="Arial Nova" w:eastAsia="Arial Nova" w:hAnsi="Arial Nova" w:cs="Arial Nova"/>
                <w:b/>
                <w:color w:val="000000" w:themeColor="text1"/>
                <w:sz w:val="18"/>
                <w:szCs w:val="18"/>
              </w:rPr>
              <w:t xml:space="preserve">Causal de nulidad de votación recibida en casilla. </w:t>
            </w:r>
          </w:p>
        </w:tc>
        <w:tc>
          <w:tcPr>
            <w:tcW w:w="2932" w:type="dxa"/>
          </w:tcPr>
          <w:p w14:paraId="3DC04705" w14:textId="77777777" w:rsidR="005A24F4" w:rsidRPr="00C46EBA" w:rsidRDefault="005A24F4" w:rsidP="00451003">
            <w:pPr>
              <w:tabs>
                <w:tab w:val="left" w:pos="142"/>
                <w:tab w:val="left" w:pos="284"/>
              </w:tabs>
              <w:spacing w:after="0" w:line="240" w:lineRule="auto"/>
              <w:jc w:val="both"/>
              <w:rPr>
                <w:rFonts w:ascii="Arial Nova" w:hAnsi="Arial Nova"/>
                <w:i/>
                <w:iCs/>
                <w:sz w:val="18"/>
                <w:szCs w:val="18"/>
              </w:rPr>
            </w:pPr>
            <w:r w:rsidRPr="00C46EBA">
              <w:rPr>
                <w:rFonts w:ascii="Arial Nova" w:eastAsia="Arial Nova" w:hAnsi="Arial Nova" w:cs="Arial Nova"/>
                <w:b/>
                <w:i/>
                <w:iCs/>
                <w:color w:val="000000" w:themeColor="text1"/>
                <w:sz w:val="18"/>
                <w:szCs w:val="18"/>
              </w:rPr>
              <w:t>LGSMIME</w:t>
            </w:r>
            <w:r w:rsidRPr="00C46EBA">
              <w:rPr>
                <w:rFonts w:ascii="Arial Nova" w:eastAsia="Arial Nova" w:hAnsi="Arial Nova" w:cs="Arial Nova"/>
                <w:bCs/>
                <w:i/>
                <w:iCs/>
                <w:color w:val="000000" w:themeColor="text1"/>
                <w:sz w:val="18"/>
                <w:szCs w:val="18"/>
              </w:rPr>
              <w:t xml:space="preserve">. </w:t>
            </w:r>
            <w:r w:rsidRPr="00C46EBA">
              <w:rPr>
                <w:rFonts w:ascii="Arial Nova" w:hAnsi="Arial Nova"/>
                <w:i/>
                <w:iCs/>
                <w:sz w:val="18"/>
                <w:szCs w:val="18"/>
              </w:rPr>
              <w:t xml:space="preserve">Artículo 75 </w:t>
            </w:r>
          </w:p>
          <w:p w14:paraId="147172BF"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 xml:space="preserve">1. La votación recibida en una casilla será nula cuando se acredite cualesquiera de las siguientes causales: </w:t>
            </w:r>
            <w:r w:rsidRPr="00C46EBA">
              <w:rPr>
                <w:rFonts w:ascii="Arial Nova" w:eastAsia="Arial Nova" w:hAnsi="Arial Nova" w:cs="Arial Nova"/>
                <w:bCs/>
                <w:i/>
                <w:iCs/>
                <w:color w:val="000000" w:themeColor="text1"/>
                <w:sz w:val="18"/>
                <w:szCs w:val="18"/>
              </w:rPr>
              <w:t xml:space="preserve"> </w:t>
            </w:r>
          </w:p>
        </w:tc>
        <w:tc>
          <w:tcPr>
            <w:tcW w:w="2933" w:type="dxa"/>
          </w:tcPr>
          <w:p w14:paraId="5F4BBA63"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eastAsia="Arial Nova" w:hAnsi="Arial Nova" w:cs="Arial Nova"/>
                <w:b/>
                <w:i/>
                <w:iCs/>
                <w:color w:val="000000" w:themeColor="text1"/>
                <w:sz w:val="18"/>
                <w:szCs w:val="18"/>
              </w:rPr>
              <w:t>CEE</w:t>
            </w:r>
            <w:r w:rsidRPr="00C46EBA">
              <w:rPr>
                <w:rFonts w:ascii="Arial Nova" w:eastAsia="Arial Nova" w:hAnsi="Arial Nova" w:cs="Arial Nova"/>
                <w:bCs/>
                <w:i/>
                <w:iCs/>
                <w:color w:val="000000" w:themeColor="text1"/>
                <w:sz w:val="18"/>
                <w:szCs w:val="18"/>
              </w:rPr>
              <w:t xml:space="preserve">.  Artículo 349. </w:t>
            </w:r>
            <w:r w:rsidRPr="00C46EBA">
              <w:rPr>
                <w:rFonts w:ascii="Arial Nova" w:hAnsi="Arial Nova"/>
                <w:i/>
                <w:iCs/>
                <w:sz w:val="18"/>
                <w:szCs w:val="18"/>
              </w:rPr>
              <w:t>La votación recibida en una casilla será nula cuando se acredite cualquiera de las siguientes causales:</w:t>
            </w:r>
          </w:p>
        </w:tc>
      </w:tr>
      <w:tr w:rsidR="005A24F4" w:rsidRPr="00C46EBA" w14:paraId="5B3379D7" w14:textId="77777777" w:rsidTr="00451003">
        <w:trPr>
          <w:jc w:val="center"/>
        </w:trPr>
        <w:tc>
          <w:tcPr>
            <w:tcW w:w="2933" w:type="dxa"/>
          </w:tcPr>
          <w:p w14:paraId="158A5901"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en fecha distinta a la señalada para la celebración de la Elección. </w:t>
            </w:r>
          </w:p>
        </w:tc>
        <w:tc>
          <w:tcPr>
            <w:tcW w:w="2932" w:type="dxa"/>
          </w:tcPr>
          <w:p w14:paraId="77853D39"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d) Recibir la votación en fecha distinta a la señalada para la celebración de la elección;</w:t>
            </w:r>
          </w:p>
        </w:tc>
        <w:tc>
          <w:tcPr>
            <w:tcW w:w="2933" w:type="dxa"/>
          </w:tcPr>
          <w:p w14:paraId="4D8AA6F2"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IV. Recibir la votación en fecha distinta a la señalada para la celebración de la elección, entendiéndose como fecha para estos efectos, día y hora;</w:t>
            </w:r>
          </w:p>
        </w:tc>
      </w:tr>
      <w:tr w:rsidR="005A24F4" w:rsidRPr="00C46EBA" w14:paraId="146817A3" w14:textId="77777777" w:rsidTr="00451003">
        <w:trPr>
          <w:jc w:val="center"/>
        </w:trPr>
        <w:tc>
          <w:tcPr>
            <w:tcW w:w="2933" w:type="dxa"/>
          </w:tcPr>
          <w:p w14:paraId="60D60478"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personas u órganos distintos a los facultados por la ley. </w:t>
            </w:r>
          </w:p>
        </w:tc>
        <w:tc>
          <w:tcPr>
            <w:tcW w:w="2932" w:type="dxa"/>
          </w:tcPr>
          <w:p w14:paraId="0D7667DB"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e) Recibir la votación personas u órganos distintos a los facultados por el Código Federal de Instituciones y Procedimientos Electorales;</w:t>
            </w:r>
          </w:p>
        </w:tc>
        <w:tc>
          <w:tcPr>
            <w:tcW w:w="2933" w:type="dxa"/>
          </w:tcPr>
          <w:p w14:paraId="127B047E"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 Recibir la votación por personas u organismos distintos a los facultados por la LGIPE o este Código;</w:t>
            </w:r>
          </w:p>
        </w:tc>
      </w:tr>
      <w:tr w:rsidR="005A24F4" w:rsidRPr="00C46EBA" w14:paraId="65A102AA" w14:textId="77777777" w:rsidTr="00451003">
        <w:trPr>
          <w:jc w:val="center"/>
        </w:trPr>
        <w:tc>
          <w:tcPr>
            <w:tcW w:w="2933" w:type="dxa"/>
          </w:tcPr>
          <w:p w14:paraId="785F9517"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Haber mediado dolo o error en la computación de los votos siempre que ello sea determinante para el resultado de la votación. </w:t>
            </w:r>
          </w:p>
        </w:tc>
        <w:tc>
          <w:tcPr>
            <w:tcW w:w="2932" w:type="dxa"/>
          </w:tcPr>
          <w:p w14:paraId="05E77B23"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f) Haber mediado dolo o error en la computación de los votos y siempre que ello sea determinante para el resultado de la votación;</w:t>
            </w:r>
          </w:p>
        </w:tc>
        <w:tc>
          <w:tcPr>
            <w:tcW w:w="2933" w:type="dxa"/>
          </w:tcPr>
          <w:p w14:paraId="1C6B90DC"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VI. Haber mediado dolo o error en el cómputo de los votos que beneficien a uno de los candidatos, fórmula de candidatos o planilla y esto sea determinante para el resultado de la votación;</w:t>
            </w:r>
          </w:p>
        </w:tc>
      </w:tr>
      <w:tr w:rsidR="005A24F4" w:rsidRPr="00C46EBA" w14:paraId="109EF182" w14:textId="77777777" w:rsidTr="00451003">
        <w:trPr>
          <w:jc w:val="center"/>
        </w:trPr>
        <w:tc>
          <w:tcPr>
            <w:tcW w:w="2933" w:type="dxa"/>
          </w:tcPr>
          <w:p w14:paraId="6CF01D2E"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2932" w:type="dxa"/>
          </w:tcPr>
          <w:p w14:paraId="529C5D5A"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2933" w:type="dxa"/>
          </w:tcPr>
          <w:p w14:paraId="53B63869" w14:textId="77777777" w:rsidR="005A24F4" w:rsidRPr="00C46EBA" w:rsidRDefault="005A24F4" w:rsidP="00451003">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3CA3C824"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7241E497"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esta manera, tenemos que la parte promovente invoca como causal de nulidad que la votación en diversas casillas, </w:t>
      </w:r>
      <w:r w:rsidRPr="005B2547">
        <w:rPr>
          <w:rFonts w:ascii="Arial Nova" w:eastAsia="Arial Nova" w:hAnsi="Arial Nova" w:cs="Arial Nova"/>
          <w:bCs/>
          <w:color w:val="000000" w:themeColor="text1"/>
        </w:rPr>
        <w:t>mismas que se precisaran en el respectivo apartado de estudio</w:t>
      </w:r>
      <w:r w:rsidRPr="00C46EBA">
        <w:rPr>
          <w:rFonts w:ascii="Arial Nova" w:eastAsia="Arial Nova" w:hAnsi="Arial Nova" w:cs="Arial Nova"/>
          <w:bCs/>
          <w:color w:val="000000" w:themeColor="text1"/>
        </w:rPr>
        <w:t xml:space="preserve">, fue recibida en fecha y hora distinta a la ordenada en la normativa y, que diversas personas emitieron su sufragio en horario posterior al cierre de la casilla. </w:t>
      </w:r>
    </w:p>
    <w:p w14:paraId="64EB7B0D"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FF0000"/>
        </w:rPr>
      </w:pPr>
    </w:p>
    <w:p w14:paraId="38DC87DA"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También, invoca como causal que distintas mesas directivas de casilla, </w:t>
      </w:r>
      <w:r w:rsidRPr="005B2547">
        <w:rPr>
          <w:rFonts w:ascii="Arial Nova" w:eastAsia="Arial Nova" w:hAnsi="Arial Nova" w:cs="Arial Nova"/>
          <w:bCs/>
          <w:color w:val="000000" w:themeColor="text1"/>
        </w:rPr>
        <w:t>las cuales en su momento se precisarán</w:t>
      </w:r>
      <w:r w:rsidRPr="00C46EBA">
        <w:rPr>
          <w:rFonts w:ascii="Arial Nova" w:eastAsia="Arial Nova" w:hAnsi="Arial Nova" w:cs="Arial Nova"/>
          <w:bCs/>
          <w:i/>
          <w:iCs/>
          <w:color w:val="000000" w:themeColor="text1"/>
        </w:rPr>
        <w:t xml:space="preserve">, </w:t>
      </w:r>
      <w:r w:rsidRPr="00C46EBA">
        <w:rPr>
          <w:rFonts w:ascii="Arial Nova" w:eastAsia="Arial Nova" w:hAnsi="Arial Nova" w:cs="Arial Nova"/>
          <w:bCs/>
          <w:color w:val="000000" w:themeColor="text1"/>
        </w:rPr>
        <w:t xml:space="preserve">fueron integradas por personas diversas a las capacitadas, autorizadas y enlistadas en el encarte publicado por el INE. </w:t>
      </w:r>
    </w:p>
    <w:p w14:paraId="7F547FC5"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67B6B701"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 xml:space="preserve">Además, pretende la anulación de diversas casillas, por considerar que existió dolo o error en el cómputo y que tales errores son determinantes en el resultado de la votación. </w:t>
      </w:r>
    </w:p>
    <w:p w14:paraId="679786BD"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3B18F7A6"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Por último, refieren una serie de irregularidades graves, la cuales, se analizarán en el respectivo apartado de estudio de esta sentencia. </w:t>
      </w:r>
    </w:p>
    <w:p w14:paraId="47E15FDD" w14:textId="77777777" w:rsidR="005A24F4" w:rsidRPr="00C46EBA" w:rsidRDefault="005A24F4" w:rsidP="005A24F4">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i/>
          <w:iCs/>
          <w:color w:val="000000" w:themeColor="text1"/>
        </w:rPr>
      </w:pPr>
    </w:p>
    <w:p w14:paraId="2C2782D8" w14:textId="77777777" w:rsidR="005A24F4" w:rsidRPr="00C46EBA"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ese entendimiento, quien promueve, basa su actuación en los supuestos de nulidad de casilla previstos en la norma, señalando las casillas y, en algunos casos, la irregularidad concreta, sin que se advierta diversa argumentación en su favor. </w:t>
      </w:r>
    </w:p>
    <w:p w14:paraId="02D35EFB" w14:textId="77777777"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01EF73BE" w14:textId="77777777" w:rsidR="005A24F4" w:rsidRPr="00E631B3"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 </w:t>
      </w:r>
      <w:r w:rsidRPr="00E631B3">
        <w:rPr>
          <w:rFonts w:ascii="Arial Nova" w:eastAsia="Arial Nova" w:hAnsi="Arial Nova" w:cs="Arial Nova"/>
          <w:b/>
          <w:color w:val="000000" w:themeColor="text1"/>
        </w:rPr>
        <w:t xml:space="preserve">CUESTIÓN PREVIA. </w:t>
      </w:r>
    </w:p>
    <w:p w14:paraId="5A37E81C" w14:textId="77777777" w:rsidR="005A24F4" w:rsidRPr="00E631B3" w:rsidRDefault="005A24F4" w:rsidP="005A24F4">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9.1. </w:t>
      </w:r>
      <w:r w:rsidRPr="00E631B3">
        <w:rPr>
          <w:rFonts w:ascii="Arial Nova" w:eastAsia="Arial Nova" w:hAnsi="Arial Nova" w:cs="Arial Nova"/>
          <w:b/>
          <w:color w:val="000000" w:themeColor="text1"/>
        </w:rPr>
        <w:t>Sistema de nulidades</w:t>
      </w:r>
      <w:r w:rsidRPr="00E631B3">
        <w:rPr>
          <w:rFonts w:ascii="Arial Nova" w:eastAsia="Arial Nova" w:hAnsi="Arial Nova" w:cs="Arial Nova"/>
          <w:bCs/>
          <w:color w:val="000000" w:themeColor="text1"/>
        </w:rPr>
        <w:t xml:space="preserve">. </w:t>
      </w:r>
    </w:p>
    <w:p w14:paraId="2DD071D4" w14:textId="77777777" w:rsidR="005A24F4"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30ABA749" w14:textId="77777777" w:rsidR="005A24F4" w:rsidRPr="001C48DD"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1C48DD">
        <w:rPr>
          <w:rFonts w:ascii="Arial Nova" w:hAnsi="Arial Nova"/>
          <w:bCs/>
          <w:color w:val="000000" w:themeColor="text1"/>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C46EBA">
        <w:rPr>
          <w:rStyle w:val="Refdenotaalpie"/>
          <w:rFonts w:ascii="Arial Nova" w:hAnsi="Arial Nova"/>
          <w:bCs/>
          <w:color w:val="000000" w:themeColor="text1"/>
        </w:rPr>
        <w:footnoteReference w:id="5"/>
      </w:r>
      <w:r w:rsidRPr="001C48DD">
        <w:rPr>
          <w:rFonts w:ascii="Arial Nova" w:hAnsi="Arial Nova"/>
          <w:bCs/>
          <w:color w:val="000000" w:themeColor="text1"/>
        </w:rPr>
        <w:t xml:space="preserve">. </w:t>
      </w:r>
    </w:p>
    <w:p w14:paraId="443D6A1F" w14:textId="77777777" w:rsidR="005A24F4" w:rsidRPr="00C46EBA" w:rsidRDefault="005A24F4" w:rsidP="005A24F4">
      <w:pPr>
        <w:pStyle w:val="Prrafodelista"/>
        <w:spacing w:line="360" w:lineRule="auto"/>
        <w:rPr>
          <w:rFonts w:ascii="Arial Nova" w:hAnsi="Arial Nova"/>
          <w:bCs/>
          <w:color w:val="000000" w:themeColor="text1"/>
        </w:rPr>
      </w:pPr>
    </w:p>
    <w:p w14:paraId="031CEF7F"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 el sistema de nulidades, se comprende la delimitación de determinadas conductas alrededor del marco del proceso electoral, que se considera vulneran los principios constitucionales, y de demostrarse que aquéllas, tácita o expresamente, y de manera invariable, fueron graves y determinantes para el resultado de la elección, no puede hablarse de una elección válida y auténtica.  </w:t>
      </w:r>
    </w:p>
    <w:p w14:paraId="081C9283"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B2D67FC"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Por lo tanto, el elemento central es la determinancia, y como lo ha establecido de manera reiterada la Sala Superior, razonamiento retomado en la contradicción de criterios SUP-CDC-2/2017, </w:t>
      </w:r>
      <w:r w:rsidRPr="00C46EBA">
        <w:rPr>
          <w:rFonts w:ascii="Arial Nova" w:hAnsi="Arial Nova"/>
          <w:bCs/>
          <w:i/>
          <w:iCs/>
          <w:color w:val="000000" w:themeColor="text1"/>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C46EBA">
        <w:rPr>
          <w:rStyle w:val="Refdenotaalpie"/>
          <w:rFonts w:ascii="Arial Nova" w:hAnsi="Arial Nova"/>
          <w:bCs/>
          <w:i/>
          <w:iCs/>
          <w:color w:val="000000" w:themeColor="text1"/>
        </w:rPr>
        <w:footnoteReference w:id="6"/>
      </w:r>
      <w:r w:rsidRPr="00C46EBA">
        <w:rPr>
          <w:rFonts w:ascii="Arial Nova" w:hAnsi="Arial Nova"/>
          <w:bCs/>
          <w:i/>
          <w:iCs/>
          <w:color w:val="000000" w:themeColor="text1"/>
        </w:rPr>
        <w:t>.”</w:t>
      </w:r>
    </w:p>
    <w:p w14:paraId="27FB0874"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6480137E"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Entonces, de alegarse –incluso comprobarse- irregularidades en un proceso comicial donde los principios previstos en la Constitución Federal y en las respectivas leyes generales o locales no sean 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w:t>
      </w:r>
      <w:r w:rsidRPr="00C46EBA">
        <w:rPr>
          <w:rFonts w:ascii="Arial Nova" w:hAnsi="Arial Nova"/>
          <w:bCs/>
          <w:color w:val="000000" w:themeColor="text1"/>
        </w:rPr>
        <w:lastRenderedPageBreak/>
        <w:t xml:space="preserve">conservación de los actos públicos válidamente celebrados.  Tal ha sido el criterio jurisprudencial 9/98, </w:t>
      </w:r>
      <w:r w:rsidRPr="00C46EBA">
        <w:rPr>
          <w:rFonts w:ascii="Arial Nova" w:hAnsi="Arial Nova"/>
          <w:b/>
          <w:bCs/>
          <w:color w:val="000000" w:themeColor="text1"/>
        </w:rPr>
        <w:t>PRINCIPIO DE CONSERVACIÓN DE LOS ACTOS PÚBLICOS VÁLIDAMENTE CELEBRADOS. SU APLICACIÓN EN LA DETERMINACIÓN DE LA NULIDAD DE CIERTA VOTACIÓN, CÓMPUTO O ELECCIÓN</w:t>
      </w:r>
      <w:r w:rsidRPr="00C46EBA">
        <w:rPr>
          <w:rStyle w:val="Refdenotaalpie"/>
          <w:rFonts w:ascii="Arial Nova" w:hAnsi="Arial Nova"/>
          <w:b/>
          <w:bCs/>
          <w:color w:val="000000" w:themeColor="text1"/>
        </w:rPr>
        <w:footnoteReference w:id="7"/>
      </w:r>
      <w:r w:rsidRPr="00C46EBA">
        <w:rPr>
          <w:rFonts w:ascii="Arial Nova" w:hAnsi="Arial Nova"/>
          <w:b/>
          <w:bCs/>
          <w:color w:val="000000" w:themeColor="text1"/>
        </w:rPr>
        <w:t>.</w:t>
      </w:r>
    </w:p>
    <w:p w14:paraId="2078C24F"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53C31C00"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7F161AE4"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E129671"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7A221908"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92739A7"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color w:val="000000" w:themeColor="text1"/>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C46EBA">
        <w:rPr>
          <w:rStyle w:val="Refdenotaalpie"/>
          <w:rFonts w:ascii="Arial Nova" w:hAnsi="Arial Nova"/>
          <w:color w:val="000000" w:themeColor="text1"/>
        </w:rPr>
        <w:footnoteReference w:id="8"/>
      </w:r>
      <w:r w:rsidRPr="00C46EBA">
        <w:rPr>
          <w:rFonts w:ascii="Arial Nova" w:hAnsi="Arial Nova"/>
          <w:color w:val="000000" w:themeColor="text1"/>
        </w:rPr>
        <w:t xml:space="preserve"> </w:t>
      </w:r>
    </w:p>
    <w:p w14:paraId="40DB64F4"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hAnsi="Arial Nova"/>
          <w:color w:val="000000" w:themeColor="text1"/>
        </w:rPr>
      </w:pPr>
    </w:p>
    <w:p w14:paraId="3BBCC1B4"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bCs/>
          <w:color w:val="000000" w:themeColor="text1"/>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535FE0CB"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203FB3C0"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46DF84B9"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7F37AFD"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w:t>
      </w:r>
      <w:r w:rsidRPr="00C46EBA">
        <w:rPr>
          <w:rFonts w:ascii="Arial Nova" w:hAnsi="Arial Nova"/>
          <w:bCs/>
          <w:color w:val="000000" w:themeColor="text1"/>
        </w:rPr>
        <w:lastRenderedPageBreak/>
        <w:t>suerte que generen certeza y convicción, y que de las mismas se tenga que su impacto fue determinante en los resultados electorales.</w:t>
      </w:r>
    </w:p>
    <w:p w14:paraId="22C1DDDB"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268D8E7"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0B55CE31" w14:textId="77777777" w:rsidR="005A24F4" w:rsidRPr="00C46EBA" w:rsidRDefault="005A24F4" w:rsidP="005A24F4">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75D3F116"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en el caso, es necesario que el actor evidencie, -tanto argumentativa como probatoriamente- la materia de la nulidad, la gravedad, las circunstancias de tiempo, modo y lugar, y la determinancia en el resultado electoral, para que proceda su pretensión. </w:t>
      </w:r>
    </w:p>
    <w:p w14:paraId="5ED4CE2B"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24F63BFD" w14:textId="77777777" w:rsidR="005A24F4" w:rsidRPr="00C46EBA" w:rsidRDefault="005A24F4" w:rsidP="005A24F4">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este sentido, una vez acotado el Sistema de Nulidades y, a continuación, se analizarán cada uno de las causales que invoca la parte actora. </w:t>
      </w:r>
    </w:p>
    <w:p w14:paraId="15680FC3" w14:textId="77777777" w:rsidR="005A24F4"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b/>
          <w:color w:val="000000" w:themeColor="text1"/>
        </w:rPr>
      </w:pPr>
      <w:bookmarkStart w:id="6" w:name="_2et92p0" w:colFirst="0" w:colLast="0"/>
      <w:bookmarkEnd w:id="6"/>
    </w:p>
    <w:p w14:paraId="54315DD1" w14:textId="77777777" w:rsidR="005A24F4" w:rsidRPr="003F2718"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Pr>
          <w:rFonts w:ascii="Arial Nova" w:eastAsia="Arial Nova" w:hAnsi="Arial Nova" w:cs="Arial Nova"/>
          <w:b/>
          <w:color w:val="000000" w:themeColor="text1"/>
        </w:rPr>
        <w:t xml:space="preserve">10. </w:t>
      </w:r>
      <w:r w:rsidRPr="003F2718">
        <w:rPr>
          <w:rFonts w:ascii="Arial Nova" w:eastAsia="Arial Nova" w:hAnsi="Arial Nova" w:cs="Arial Nova"/>
          <w:b/>
          <w:color w:val="000000" w:themeColor="text1"/>
        </w:rPr>
        <w:t xml:space="preserve">ESTUDIO DE FONDO. </w:t>
      </w:r>
    </w:p>
    <w:p w14:paraId="04E8FAB0" w14:textId="77777777" w:rsidR="005A24F4" w:rsidRPr="00A4045B"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A4045B">
        <w:rPr>
          <w:rFonts w:ascii="Arial Nova" w:eastAsia="Arial Nova" w:hAnsi="Arial Nova" w:cs="Arial Nova"/>
          <w:b/>
          <w:color w:val="000000" w:themeColor="text1"/>
        </w:rPr>
        <w:t xml:space="preserve"> </w:t>
      </w:r>
    </w:p>
    <w:p w14:paraId="78E5EAA8" w14:textId="77777777" w:rsidR="005A24F4" w:rsidRPr="00A4045B" w:rsidRDefault="005A24F4" w:rsidP="005A24F4">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Planteamiento del Caso.</w:t>
      </w:r>
    </w:p>
    <w:p w14:paraId="27681C21" w14:textId="5772154A" w:rsidR="005A24F4"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color w:val="000000" w:themeColor="text1"/>
        </w:rPr>
        <w:t xml:space="preserve">El ocho de junio, el Consejo Distrital, validó el cómputo de la votación emitida en el Distrito Electoral </w:t>
      </w:r>
      <w:r>
        <w:rPr>
          <w:rFonts w:ascii="Arial Nova" w:eastAsia="Arial Nova" w:hAnsi="Arial Nova" w:cs="Arial Nova"/>
          <w:color w:val="000000" w:themeColor="text1"/>
        </w:rPr>
        <w:t>V</w:t>
      </w:r>
      <w:r w:rsidR="00853B27">
        <w:rPr>
          <w:rFonts w:ascii="Arial Nova" w:eastAsia="Arial Nova" w:hAnsi="Arial Nova" w:cs="Arial Nova"/>
          <w:color w:val="000000" w:themeColor="text1"/>
        </w:rPr>
        <w:t>II</w:t>
      </w:r>
      <w:r w:rsidRPr="00C46EBA">
        <w:rPr>
          <w:rFonts w:ascii="Arial Nova" w:eastAsia="Arial Nova" w:hAnsi="Arial Nova" w:cs="Arial Nova"/>
          <w:color w:val="000000" w:themeColor="text1"/>
        </w:rPr>
        <w:t xml:space="preserve">. </w:t>
      </w:r>
    </w:p>
    <w:p w14:paraId="600BE372" w14:textId="77777777" w:rsidR="005A24F4"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432174DD" w14:textId="77777777" w:rsidR="005A24F4"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Inconforme con la decisión, MORENA señalan que diversas irregularidades deben ser analizadas para determinar si actualizan las causales de nulidad invocadas en su escrito de demanda. </w:t>
      </w:r>
    </w:p>
    <w:p w14:paraId="758D2410" w14:textId="77777777" w:rsidR="005A24F4"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42AD7B97" w14:textId="77777777" w:rsidR="005A24F4"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En ese escenario, este Tribunal analizará los agravios planteados agrupados por temática (causal), a efecto de atender todos y cada una de las manifestaciones expuestas por la parte promovente. </w:t>
      </w:r>
    </w:p>
    <w:p w14:paraId="146B1A69" w14:textId="77777777" w:rsidR="005A24F4"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6BE0FDB7" w14:textId="77777777" w:rsidR="005A24F4" w:rsidRPr="001A71BA"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Así, los temas a resolver son: </w:t>
      </w:r>
    </w:p>
    <w:p w14:paraId="317251F0" w14:textId="77777777" w:rsidR="005A24F4" w:rsidRPr="00C46EBA" w:rsidRDefault="005A24F4" w:rsidP="005A24F4">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Instalación, apertura de casillas y recepción de la votación.</w:t>
      </w:r>
    </w:p>
    <w:p w14:paraId="09BE32CA" w14:textId="77777777" w:rsidR="005A24F4" w:rsidRPr="00C46EBA" w:rsidRDefault="005A24F4" w:rsidP="005A24F4">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Integración de Mesa Directivas de Casillas por personas no insaculadas.</w:t>
      </w:r>
    </w:p>
    <w:p w14:paraId="60AF379D" w14:textId="77777777" w:rsidR="005A24F4" w:rsidRPr="00C46EBA" w:rsidRDefault="005A24F4" w:rsidP="005A24F4">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en las actas de escrutinio y cómputo de Casillas. </w:t>
      </w:r>
    </w:p>
    <w:p w14:paraId="3CF55FC5" w14:textId="77777777" w:rsidR="005A24F4" w:rsidRPr="00C46EBA" w:rsidRDefault="005A24F4" w:rsidP="005A24F4">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Graves durante la Jornada Electoral. </w:t>
      </w:r>
    </w:p>
    <w:p w14:paraId="2C67EB53" w14:textId="77777777" w:rsidR="005A24F4" w:rsidRPr="00C46EBA" w:rsidRDefault="005A24F4" w:rsidP="005A24F4">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 xml:space="preserve"> </w:t>
      </w:r>
    </w:p>
    <w:p w14:paraId="29BB9211" w14:textId="77777777" w:rsidR="005A24F4" w:rsidRPr="00FD2BB5" w:rsidRDefault="005A24F4" w:rsidP="005A24F4">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eastAsia="Arial Nova" w:hAnsi="Arial Nova" w:cs="Arial Nova"/>
          <w:b/>
          <w:color w:val="000000" w:themeColor="text1"/>
        </w:rPr>
        <w:t xml:space="preserve">Metodología. </w:t>
      </w:r>
    </w:p>
    <w:p w14:paraId="1BDF5186" w14:textId="77777777" w:rsidR="005A24F4" w:rsidRPr="00FD2BB5"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61472FC2" w14:textId="77777777" w:rsidR="005A24F4"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hAnsi="Arial Nova" w:cs="Arial"/>
        </w:rPr>
        <w:t>Precisado lo anterior, el examen a cargo de esta Tribunal será el siguiente:</w:t>
      </w:r>
    </w:p>
    <w:p w14:paraId="03001A85" w14:textId="77777777" w:rsidR="005A24F4"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36060927" w14:textId="77777777" w:rsidR="005A24F4"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C46EBA">
        <w:rPr>
          <w:rFonts w:ascii="Arial Nova" w:eastAsia="Times New Roman" w:hAnsi="Arial Nova" w:cs="Arial"/>
        </w:rPr>
        <w:t>En principio, se analizarán los planteamientos respecto de las irregularidades en la instalación de casillas; posteriormente se revisará la conformación de las mismas; después, se estudiará lo relativo a los presuntos errores en cómputos;</w:t>
      </w:r>
      <w:r>
        <w:rPr>
          <w:rFonts w:ascii="Arial Nova" w:eastAsia="Times New Roman" w:hAnsi="Arial Nova" w:cs="Arial"/>
        </w:rPr>
        <w:t xml:space="preserve"> </w:t>
      </w:r>
      <w:r w:rsidRPr="00C46EBA">
        <w:rPr>
          <w:rFonts w:ascii="Arial Nova" w:eastAsia="Times New Roman" w:hAnsi="Arial Nova" w:cs="Arial"/>
        </w:rPr>
        <w:t>y, finalmente se estudiará lo conducente a las supuestas irregularidades graves presentadas durante la jornada electoral.</w:t>
      </w:r>
    </w:p>
    <w:p w14:paraId="2099F6C9" w14:textId="77777777" w:rsidR="005A24F4" w:rsidRDefault="005A24F4" w:rsidP="005A24F4">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4D9D50CA" w14:textId="70BCADDC" w:rsidR="005A24F4" w:rsidRDefault="005A24F4" w:rsidP="005A24F4">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r w:rsidRPr="00C46EBA">
        <w:rPr>
          <w:rFonts w:ascii="Arial Nova" w:eastAsia="Times New Roman" w:hAnsi="Arial Nova" w:cs="Arial"/>
        </w:rPr>
        <w:t xml:space="preserve">Por las temáticas planteadas, en el caso de que se anulen casillas, se atenderá la necesidad de ajuste de los cómputos para determinar si los resultados sufren modificación en cuanto a la declaración de validez de la elección en el Distrito Electoral </w:t>
      </w:r>
      <w:r>
        <w:rPr>
          <w:rFonts w:ascii="Arial Nova" w:eastAsia="Times New Roman" w:hAnsi="Arial Nova" w:cs="Arial"/>
        </w:rPr>
        <w:t>V</w:t>
      </w:r>
      <w:r w:rsidR="00853B27">
        <w:rPr>
          <w:rFonts w:ascii="Arial Nova" w:eastAsia="Times New Roman" w:hAnsi="Arial Nova" w:cs="Arial"/>
        </w:rPr>
        <w:t>II</w:t>
      </w:r>
      <w:r w:rsidRPr="00C46EBA">
        <w:rPr>
          <w:rFonts w:ascii="Arial Nova" w:eastAsia="Times New Roman" w:hAnsi="Arial Nova" w:cs="Arial"/>
        </w:rPr>
        <w:t xml:space="preserve">.  </w:t>
      </w:r>
    </w:p>
    <w:p w14:paraId="27313212" w14:textId="77777777" w:rsidR="005A24F4" w:rsidRDefault="005A24F4" w:rsidP="005A24F4">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255AAA77" w14:textId="77777777" w:rsidR="005A24F4" w:rsidRPr="007B4E36" w:rsidRDefault="005A24F4" w:rsidP="005A24F4">
      <w:pPr>
        <w:pStyle w:val="Prrafodelista"/>
        <w:numPr>
          <w:ilvl w:val="1"/>
          <w:numId w:val="2"/>
        </w:numPr>
        <w:spacing w:after="0" w:line="360" w:lineRule="auto"/>
        <w:jc w:val="both"/>
        <w:rPr>
          <w:rFonts w:ascii="Arial Nova" w:hAnsi="Arial Nova"/>
          <w:b/>
          <w:bCs/>
        </w:rPr>
      </w:pPr>
      <w:r w:rsidRPr="007B4E36">
        <w:rPr>
          <w:rFonts w:ascii="Arial Nova" w:hAnsi="Arial Nova"/>
          <w:b/>
          <w:bCs/>
        </w:rPr>
        <w:t>Suplencia de la deficiencia en la expresión de los agravios.</w:t>
      </w:r>
    </w:p>
    <w:p w14:paraId="224A6D7A" w14:textId="77777777" w:rsidR="005A24F4" w:rsidRDefault="005A24F4" w:rsidP="005A24F4">
      <w:pPr>
        <w:spacing w:after="0" w:line="360" w:lineRule="auto"/>
        <w:jc w:val="both"/>
        <w:rPr>
          <w:rFonts w:ascii="Arial Nova" w:hAnsi="Arial Nova"/>
        </w:rPr>
      </w:pPr>
    </w:p>
    <w:p w14:paraId="1C56976C" w14:textId="77777777" w:rsidR="005A24F4" w:rsidRDefault="005A24F4" w:rsidP="005A24F4">
      <w:pPr>
        <w:spacing w:after="0" w:line="360" w:lineRule="auto"/>
        <w:jc w:val="both"/>
        <w:rPr>
          <w:rFonts w:ascii="Arial Nova" w:hAnsi="Arial Nova"/>
        </w:rPr>
      </w:pPr>
      <w:r w:rsidRPr="000F2E1D">
        <w:rPr>
          <w:rFonts w:ascii="Arial Nova" w:hAnsi="Arial Nova"/>
        </w:rPr>
        <w:t xml:space="preserve">Previo al examen de la controversia planteada, se considera oportuno precisar que en términos del artículo </w:t>
      </w:r>
      <w:r>
        <w:rPr>
          <w:rFonts w:ascii="Arial Nova" w:hAnsi="Arial Nova"/>
        </w:rPr>
        <w:t>274</w:t>
      </w:r>
      <w:r w:rsidRPr="000F2E1D">
        <w:rPr>
          <w:rFonts w:ascii="Arial Nova" w:hAnsi="Arial Nova"/>
        </w:rPr>
        <w:t xml:space="preserve"> del Código Electoral del Estado de </w:t>
      </w:r>
      <w:r>
        <w:rPr>
          <w:rFonts w:ascii="Arial Nova" w:hAnsi="Arial Nova"/>
        </w:rPr>
        <w:t>Aguascalientes</w:t>
      </w:r>
      <w:r w:rsidRPr="000F2E1D">
        <w:rPr>
          <w:rFonts w:ascii="Arial Nova" w:hAnsi="Arial Nova"/>
        </w:rPr>
        <w:t>, este Tribunal electoral se encuentra en posibilidad de suplir las deficiencias u omisiones en los agravios expuestos por la parte actora, siempre que los mismos se puedan deducir de los hechos expuestos.</w:t>
      </w:r>
    </w:p>
    <w:p w14:paraId="40FBC341" w14:textId="77777777" w:rsidR="005A24F4" w:rsidRDefault="005A24F4" w:rsidP="005A24F4">
      <w:pPr>
        <w:spacing w:after="0" w:line="360" w:lineRule="auto"/>
        <w:jc w:val="both"/>
        <w:rPr>
          <w:rFonts w:ascii="Arial Nova" w:hAnsi="Arial Nova"/>
        </w:rPr>
      </w:pPr>
    </w:p>
    <w:p w14:paraId="157E7739" w14:textId="77777777" w:rsidR="005A24F4" w:rsidRDefault="005A24F4" w:rsidP="005A24F4">
      <w:pPr>
        <w:spacing w:after="0" w:line="360" w:lineRule="auto"/>
        <w:jc w:val="both"/>
        <w:rPr>
          <w:rFonts w:ascii="Arial Nova" w:hAnsi="Arial Nova"/>
        </w:rPr>
      </w:pPr>
      <w:r w:rsidRPr="00982C11">
        <w:rPr>
          <w:rFonts w:ascii="Arial Nova" w:hAnsi="Arial Nova"/>
        </w:rPr>
        <w:t>Asimismo, en aquellos casos en que la parte actora hubiera omitido señalar los preceptos jurídicos presuntamente violados, o bien, los hubiera citado de manera equivocada, este órgano jurisdiccional tomará en cuenta los que debieron invocarse y los aplicables al caso concreto.</w:t>
      </w:r>
    </w:p>
    <w:p w14:paraId="2FB07AAF" w14:textId="77777777" w:rsidR="005A24F4" w:rsidRDefault="005A24F4" w:rsidP="005A24F4">
      <w:pPr>
        <w:spacing w:after="0" w:line="360" w:lineRule="auto"/>
        <w:jc w:val="both"/>
        <w:rPr>
          <w:rFonts w:ascii="Arial Nova" w:hAnsi="Arial Nova"/>
        </w:rPr>
      </w:pPr>
    </w:p>
    <w:p w14:paraId="205F4F29" w14:textId="77777777" w:rsidR="005A24F4" w:rsidRDefault="005A24F4" w:rsidP="005A24F4">
      <w:pPr>
        <w:spacing w:after="0" w:line="360" w:lineRule="auto"/>
        <w:jc w:val="both"/>
        <w:rPr>
          <w:rFonts w:ascii="Arial Nova" w:hAnsi="Arial Nova"/>
        </w:rPr>
      </w:pPr>
      <w:r w:rsidRPr="00982C11">
        <w:rPr>
          <w:rFonts w:ascii="Arial Nova" w:hAnsi="Arial Nova"/>
        </w:rPr>
        <w:t>De igual manera, este Tribunal electoral se encuentra obligado al estudio integral y exhaustivo del escrito mediante el cual se promueve este medio de impugnación, a fin de determinar la existencia de argumentos tendientes a acreditar la ilegalidad del acto combatido, con independencia de que éstos se encuentren o no en el capítulo correspondiente.</w:t>
      </w:r>
    </w:p>
    <w:p w14:paraId="036CAB98" w14:textId="77777777" w:rsidR="005A24F4" w:rsidRDefault="005A24F4" w:rsidP="005A24F4">
      <w:pPr>
        <w:spacing w:after="0" w:line="360" w:lineRule="auto"/>
        <w:jc w:val="both"/>
        <w:rPr>
          <w:rFonts w:ascii="Arial Nova" w:hAnsi="Arial Nova"/>
        </w:rPr>
      </w:pPr>
    </w:p>
    <w:p w14:paraId="7AFF9592" w14:textId="77777777" w:rsidR="005A24F4" w:rsidRPr="000F2E1D" w:rsidRDefault="005A24F4" w:rsidP="005A24F4">
      <w:pPr>
        <w:spacing w:after="0" w:line="360" w:lineRule="auto"/>
        <w:jc w:val="both"/>
        <w:rPr>
          <w:rFonts w:ascii="Arial Nova" w:hAnsi="Arial Nova"/>
        </w:rPr>
      </w:pPr>
      <w:r w:rsidRPr="00982C11">
        <w:rPr>
          <w:rFonts w:ascii="Arial Nova" w:hAnsi="Arial Nova"/>
        </w:rPr>
        <w:t>Lo anterior se sustenta en la jurisprudencia 3/2000, con el rubro "</w:t>
      </w:r>
      <w:r w:rsidRPr="00930FF5">
        <w:rPr>
          <w:rFonts w:ascii="Arial Nova" w:hAnsi="Arial Nova"/>
          <w:b/>
          <w:bCs/>
        </w:rPr>
        <w:t>AGRAVIOS. PARA TENERLOS POR DEBIDAMENTE CONFIGURADOS ES SUFICIENTE CON EXPRESAR LA CAUSA DE PEDIR</w:t>
      </w:r>
      <w:r w:rsidRPr="00982C11">
        <w:rPr>
          <w:rFonts w:ascii="Arial Nova" w:hAnsi="Arial Nova"/>
        </w:rPr>
        <w:t>"</w:t>
      </w:r>
      <w:r>
        <w:rPr>
          <w:rStyle w:val="Refdenotaalpie"/>
          <w:rFonts w:ascii="Arial Nova" w:hAnsi="Arial Nova"/>
        </w:rPr>
        <w:footnoteReference w:id="9"/>
      </w:r>
      <w:r w:rsidRPr="00982C11">
        <w:rPr>
          <w:rFonts w:ascii="Arial Nova" w:hAnsi="Arial Nova"/>
        </w:rPr>
        <w:t>, y en la jurisprudencia 2/98, identificada con el rubro "</w:t>
      </w:r>
      <w:r w:rsidRPr="00930FF5">
        <w:rPr>
          <w:rFonts w:ascii="Arial Nova" w:hAnsi="Arial Nova"/>
          <w:b/>
          <w:bCs/>
        </w:rPr>
        <w:t>AGRAVIOS. PUEDEN ENCONTRARSE EN CUALQUIER PARTE DEL ESCRITO INICIAL</w:t>
      </w:r>
      <w:r w:rsidRPr="00982C11">
        <w:rPr>
          <w:rFonts w:ascii="Arial Nova" w:hAnsi="Arial Nova"/>
        </w:rPr>
        <w:t>".</w:t>
      </w:r>
      <w:r>
        <w:rPr>
          <w:rStyle w:val="Refdenotaalpie"/>
          <w:rFonts w:ascii="Arial Nova" w:hAnsi="Arial Nova"/>
        </w:rPr>
        <w:footnoteReference w:id="10"/>
      </w:r>
    </w:p>
    <w:p w14:paraId="3A19FA73" w14:textId="77777777" w:rsidR="005A24F4" w:rsidRDefault="005A24F4" w:rsidP="005A24F4">
      <w:pPr>
        <w:spacing w:after="0" w:line="360" w:lineRule="auto"/>
        <w:jc w:val="both"/>
        <w:rPr>
          <w:rFonts w:ascii="Arial Nova" w:hAnsi="Arial Nova"/>
        </w:rPr>
      </w:pPr>
    </w:p>
    <w:p w14:paraId="11A9E3B9" w14:textId="77777777" w:rsidR="005A24F4" w:rsidRDefault="005A24F4" w:rsidP="005A24F4">
      <w:pPr>
        <w:spacing w:after="0" w:line="360" w:lineRule="auto"/>
        <w:jc w:val="both"/>
        <w:rPr>
          <w:rFonts w:ascii="Arial Nova" w:hAnsi="Arial Nova"/>
        </w:rPr>
      </w:pPr>
      <w:r w:rsidRPr="00CC1087">
        <w:rPr>
          <w:rFonts w:ascii="Arial Nova" w:hAnsi="Arial Nova"/>
        </w:rPr>
        <w:t xml:space="preserve">Sin que lo anterior implique que pueda concederse una suplencia total ante la ausencia de agravios; ya que, de conformidad con el artículo </w:t>
      </w:r>
      <w:r>
        <w:rPr>
          <w:rFonts w:ascii="Arial Nova" w:hAnsi="Arial Nova"/>
        </w:rPr>
        <w:t>302</w:t>
      </w:r>
      <w:r w:rsidRPr="00CC1087">
        <w:rPr>
          <w:rFonts w:ascii="Arial Nova" w:hAnsi="Arial Nova"/>
        </w:rPr>
        <w:t>,</w:t>
      </w:r>
      <w:r>
        <w:rPr>
          <w:rFonts w:ascii="Arial Nova" w:hAnsi="Arial Nova"/>
        </w:rPr>
        <w:t xml:space="preserve"> </w:t>
      </w:r>
      <w:r w:rsidRPr="00CC1087">
        <w:rPr>
          <w:rFonts w:ascii="Arial Nova" w:hAnsi="Arial Nova"/>
        </w:rPr>
        <w:t xml:space="preserve">fracción V del Código Electoral del Estado de </w:t>
      </w:r>
      <w:r>
        <w:rPr>
          <w:rFonts w:ascii="Arial Nova" w:hAnsi="Arial Nova"/>
        </w:rPr>
        <w:t>Aguascalientes</w:t>
      </w:r>
      <w:r w:rsidRPr="00CC1087">
        <w:rPr>
          <w:rFonts w:ascii="Arial Nova" w:hAnsi="Arial Nova"/>
        </w:rPr>
        <w:t>, en los respectivos medios de defensa, la parte actora debe mencionar, de manera expresa y clara, los hechos en que se basa, así como los agravios que le causa el acto o resolución impugnado y los preceptos presuntamente violados.</w:t>
      </w:r>
    </w:p>
    <w:p w14:paraId="3D91F0CC" w14:textId="77777777" w:rsidR="005A24F4" w:rsidRDefault="005A24F4" w:rsidP="005A24F4">
      <w:pPr>
        <w:spacing w:after="0" w:line="360" w:lineRule="auto"/>
        <w:jc w:val="both"/>
        <w:rPr>
          <w:rFonts w:ascii="Arial Nova" w:hAnsi="Arial Nova"/>
        </w:rPr>
      </w:pPr>
    </w:p>
    <w:p w14:paraId="22CF8B9E" w14:textId="77777777" w:rsidR="005A24F4" w:rsidRDefault="005A24F4" w:rsidP="005A24F4">
      <w:pPr>
        <w:spacing w:after="0" w:line="360" w:lineRule="auto"/>
        <w:jc w:val="both"/>
        <w:rPr>
          <w:rFonts w:ascii="Arial Nova" w:hAnsi="Arial Nova"/>
        </w:rPr>
      </w:pPr>
      <w:r w:rsidRPr="00526F7A">
        <w:rPr>
          <w:rFonts w:ascii="Arial Nova" w:hAnsi="Arial Nova"/>
        </w:rPr>
        <w:t xml:space="preserve">Ahora bien, de la lectura del escrito de demanda, este Tribunal electoral advierte que </w:t>
      </w:r>
      <w:r w:rsidRPr="00392AAA">
        <w:rPr>
          <w:rFonts w:ascii="Arial Nova" w:hAnsi="Arial Nova"/>
        </w:rPr>
        <w:t xml:space="preserve">MORENA aduce que antes y durante la jornada electoral, los partidos políticos que integraron la coalición </w:t>
      </w:r>
      <w:r>
        <w:rPr>
          <w:rFonts w:ascii="Arial Nova" w:hAnsi="Arial Nova"/>
        </w:rPr>
        <w:t>“</w:t>
      </w:r>
      <w:r w:rsidRPr="00392AAA">
        <w:rPr>
          <w:rFonts w:ascii="Arial Nova" w:hAnsi="Arial Nova"/>
        </w:rPr>
        <w:t>Va por Aguascalientes</w:t>
      </w:r>
      <w:r>
        <w:rPr>
          <w:rFonts w:ascii="Arial Nova" w:hAnsi="Arial Nova"/>
        </w:rPr>
        <w:t>”</w:t>
      </w:r>
      <w:r w:rsidRPr="00392AAA">
        <w:rPr>
          <w:rFonts w:ascii="Arial Nova" w:hAnsi="Arial Nova"/>
        </w:rPr>
        <w:t xml:space="preserve">, sus candidatos y simpatizantes, cometieron una serie de irregularidades </w:t>
      </w:r>
      <w:r>
        <w:rPr>
          <w:rFonts w:ascii="Arial Nova" w:hAnsi="Arial Nova"/>
        </w:rPr>
        <w:t>graves que trascendieron en el resultado de la votación. Al respecto formulan los siguientes conceptos de agravio:</w:t>
      </w:r>
    </w:p>
    <w:p w14:paraId="0F2BE725" w14:textId="77777777" w:rsidR="005A24F4" w:rsidRDefault="005A24F4" w:rsidP="005A24F4">
      <w:pPr>
        <w:spacing w:after="0" w:line="360" w:lineRule="auto"/>
        <w:jc w:val="both"/>
        <w:rPr>
          <w:rFonts w:ascii="Arial Nova" w:hAnsi="Arial Nova"/>
        </w:rPr>
      </w:pPr>
    </w:p>
    <w:p w14:paraId="224F3981" w14:textId="77777777" w:rsidR="005A24F4" w:rsidRPr="001E3560" w:rsidRDefault="005A24F4" w:rsidP="005A24F4">
      <w:pPr>
        <w:pStyle w:val="Prrafodelista"/>
        <w:numPr>
          <w:ilvl w:val="0"/>
          <w:numId w:val="3"/>
        </w:numPr>
        <w:spacing w:after="0" w:line="360" w:lineRule="auto"/>
        <w:jc w:val="both"/>
        <w:rPr>
          <w:rFonts w:ascii="Arial Nova" w:hAnsi="Arial Nova"/>
        </w:rPr>
      </w:pPr>
      <w:r w:rsidRPr="001E3560">
        <w:rPr>
          <w:rFonts w:ascii="Arial Nova" w:hAnsi="Arial Nova"/>
        </w:rPr>
        <w:t xml:space="preserve">Votación en fecha distinta a la señalada para la celebración de la elección. </w:t>
      </w:r>
    </w:p>
    <w:p w14:paraId="545DD324" w14:textId="77777777" w:rsidR="005A24F4" w:rsidRDefault="005A24F4" w:rsidP="005A24F4">
      <w:pPr>
        <w:pStyle w:val="Prrafodelista"/>
        <w:numPr>
          <w:ilvl w:val="0"/>
          <w:numId w:val="3"/>
        </w:numPr>
        <w:spacing w:after="0" w:line="360" w:lineRule="auto"/>
        <w:jc w:val="both"/>
        <w:rPr>
          <w:rFonts w:ascii="Arial Nova" w:hAnsi="Arial Nova"/>
        </w:rPr>
      </w:pPr>
      <w:r w:rsidRPr="001E3560">
        <w:rPr>
          <w:rFonts w:ascii="Arial Nova" w:hAnsi="Arial Nova"/>
        </w:rPr>
        <w:lastRenderedPageBreak/>
        <w:t>Recepción de votación por personas u órganos distintos a los facultados por la ley.</w:t>
      </w:r>
    </w:p>
    <w:p w14:paraId="2E79FEA5" w14:textId="77777777" w:rsidR="005A24F4" w:rsidRDefault="005A24F4" w:rsidP="005A24F4">
      <w:pPr>
        <w:pStyle w:val="Prrafodelista"/>
        <w:numPr>
          <w:ilvl w:val="0"/>
          <w:numId w:val="3"/>
        </w:numPr>
        <w:spacing w:after="0" w:line="360" w:lineRule="auto"/>
        <w:jc w:val="both"/>
        <w:rPr>
          <w:rFonts w:ascii="Arial Nova" w:hAnsi="Arial Nova"/>
        </w:rPr>
      </w:pPr>
      <w:r>
        <w:rPr>
          <w:rFonts w:ascii="Arial Nova" w:hAnsi="Arial Nova"/>
        </w:rPr>
        <w:t>Dolo o error en la computación de los votos.</w:t>
      </w:r>
    </w:p>
    <w:p w14:paraId="192ACF5E" w14:textId="77777777" w:rsidR="005A24F4" w:rsidRDefault="005A24F4" w:rsidP="005A24F4">
      <w:pPr>
        <w:spacing w:after="0" w:line="360" w:lineRule="auto"/>
        <w:jc w:val="both"/>
        <w:rPr>
          <w:rFonts w:ascii="Arial Nova" w:hAnsi="Arial Nova"/>
        </w:rPr>
      </w:pPr>
    </w:p>
    <w:p w14:paraId="1A62114F" w14:textId="77777777" w:rsidR="005A24F4" w:rsidRPr="008461C2" w:rsidRDefault="005A24F4" w:rsidP="005A24F4">
      <w:pPr>
        <w:spacing w:after="0" w:line="360" w:lineRule="auto"/>
        <w:jc w:val="both"/>
        <w:rPr>
          <w:rFonts w:ascii="Arial Nova" w:hAnsi="Arial Nova"/>
        </w:rPr>
      </w:pPr>
      <w:r>
        <w:rPr>
          <w:rFonts w:ascii="Arial Nova" w:hAnsi="Arial Nova"/>
        </w:rPr>
        <w:t>En otras palabras</w:t>
      </w:r>
      <w:r w:rsidRPr="008461C2">
        <w:rPr>
          <w:rFonts w:ascii="Arial Nova" w:hAnsi="Arial Nova"/>
        </w:rPr>
        <w:t xml:space="preserve">, son materia de impugnación los resultados consignados en el acta de cómputo de la elección para la Gubernatura; su declaración de validez; así como la expedición de la constancia respectiva, al estimar que, en el caso, se actualizan </w:t>
      </w:r>
      <w:r>
        <w:rPr>
          <w:rFonts w:ascii="Arial Nova" w:hAnsi="Arial Nova"/>
        </w:rPr>
        <w:t xml:space="preserve">las </w:t>
      </w:r>
      <w:r w:rsidRPr="008461C2">
        <w:rPr>
          <w:rFonts w:ascii="Arial Nova" w:hAnsi="Arial Nova"/>
        </w:rPr>
        <w:t>causales de nulidad de votación recibida en casilla</w:t>
      </w:r>
      <w:r>
        <w:rPr>
          <w:rFonts w:ascii="Arial Nova" w:hAnsi="Arial Nova"/>
        </w:rPr>
        <w:t xml:space="preserve"> ya precisadas.</w:t>
      </w:r>
    </w:p>
    <w:p w14:paraId="3F3EB41A" w14:textId="77777777" w:rsidR="005A24F4" w:rsidRDefault="005A24F4" w:rsidP="005A24F4">
      <w:pPr>
        <w:spacing w:after="0" w:line="360" w:lineRule="auto"/>
        <w:jc w:val="both"/>
        <w:rPr>
          <w:rFonts w:ascii="Arial Nova" w:hAnsi="Arial Nova"/>
        </w:rPr>
      </w:pPr>
    </w:p>
    <w:p w14:paraId="3375CC8A" w14:textId="2B35AB0D" w:rsidR="00417ACA" w:rsidRDefault="005A24F4" w:rsidP="00417ACA">
      <w:pPr>
        <w:pStyle w:val="Prrafodelista"/>
        <w:numPr>
          <w:ilvl w:val="0"/>
          <w:numId w:val="2"/>
        </w:numPr>
        <w:spacing w:after="0" w:line="360" w:lineRule="auto"/>
        <w:jc w:val="both"/>
        <w:rPr>
          <w:rFonts w:ascii="Arial Nova" w:hAnsi="Arial Nova"/>
          <w:b/>
          <w:bCs/>
        </w:rPr>
      </w:pPr>
      <w:r>
        <w:rPr>
          <w:rFonts w:ascii="Arial Nova" w:hAnsi="Arial Nova"/>
          <w:b/>
          <w:bCs/>
        </w:rPr>
        <w:t>CASO CONCRETO.</w:t>
      </w:r>
    </w:p>
    <w:p w14:paraId="44EFEBDD" w14:textId="77777777" w:rsidR="00417ACA" w:rsidRPr="00417ACA" w:rsidRDefault="00417ACA" w:rsidP="00417ACA">
      <w:pPr>
        <w:pStyle w:val="Prrafodelista"/>
        <w:spacing w:after="0" w:line="360" w:lineRule="auto"/>
        <w:ind w:left="525"/>
        <w:jc w:val="both"/>
        <w:rPr>
          <w:rFonts w:ascii="Arial Nova" w:hAnsi="Arial Nova"/>
          <w:b/>
          <w:bCs/>
        </w:rPr>
      </w:pPr>
    </w:p>
    <w:p w14:paraId="49348F24" w14:textId="77777777" w:rsidR="00417ACA" w:rsidRDefault="00417ACA" w:rsidP="00417ACA">
      <w:pPr>
        <w:pStyle w:val="Prrafodelista"/>
        <w:numPr>
          <w:ilvl w:val="1"/>
          <w:numId w:val="4"/>
        </w:numPr>
        <w:spacing w:after="0" w:line="360" w:lineRule="auto"/>
        <w:jc w:val="both"/>
        <w:rPr>
          <w:rFonts w:ascii="Arial Nova" w:hAnsi="Arial Nova"/>
          <w:b/>
          <w:bCs/>
        </w:rPr>
      </w:pPr>
      <w:r>
        <w:rPr>
          <w:rFonts w:ascii="Arial Nova" w:hAnsi="Arial Nova"/>
          <w:b/>
          <w:bCs/>
        </w:rPr>
        <w:t>AGRAVIO 1.</w:t>
      </w:r>
    </w:p>
    <w:p w14:paraId="00643D16" w14:textId="77777777" w:rsidR="00417ACA" w:rsidRDefault="00417ACA" w:rsidP="00417ACA">
      <w:pPr>
        <w:spacing w:after="0" w:line="360" w:lineRule="auto"/>
        <w:jc w:val="both"/>
        <w:rPr>
          <w:rFonts w:ascii="Arial Nova" w:hAnsi="Arial Nova"/>
          <w:b/>
          <w:bCs/>
        </w:rPr>
      </w:pPr>
      <w:r>
        <w:rPr>
          <w:rFonts w:ascii="Arial Nova" w:hAnsi="Arial Nova"/>
          <w:b/>
          <w:bCs/>
        </w:rPr>
        <w:t>11.1.1. Recibir la votación en fecha distinta a la señalada para la celebración de la elección.</w:t>
      </w:r>
    </w:p>
    <w:p w14:paraId="208822C7" w14:textId="77777777" w:rsidR="00417ACA" w:rsidRDefault="00417ACA" w:rsidP="00417ACA">
      <w:pPr>
        <w:spacing w:after="0" w:line="360" w:lineRule="auto"/>
        <w:jc w:val="both"/>
        <w:rPr>
          <w:rFonts w:ascii="Arial Nova" w:hAnsi="Arial Nova"/>
        </w:rPr>
      </w:pPr>
    </w:p>
    <w:p w14:paraId="21AADF19" w14:textId="77777777" w:rsidR="00417ACA" w:rsidRDefault="00417ACA" w:rsidP="00417ACA">
      <w:pPr>
        <w:spacing w:after="0" w:line="360" w:lineRule="auto"/>
        <w:jc w:val="both"/>
        <w:rPr>
          <w:rFonts w:ascii="Arial Nova" w:hAnsi="Arial Nova"/>
        </w:rPr>
      </w:pPr>
      <w:r>
        <w:rPr>
          <w:rFonts w:ascii="Arial Nova" w:hAnsi="Arial Nova"/>
        </w:rPr>
        <w:t>La parte actora, manifiesta que en diversas casillas se recibieron votos en fecha u hora distinta a la señalada para tal efecto, incurriendo -de esta manera- en el supuesto establecido como causal de nulidad en el artículo 75, párrafo 1, inciso d) de la Ley General del Sistema de Medios de Impugnación; cuestión que plantea de la siguiente manera:</w:t>
      </w:r>
    </w:p>
    <w:p w14:paraId="333D89CA" w14:textId="77777777" w:rsidR="00417ACA" w:rsidRDefault="00417ACA" w:rsidP="00417ACA">
      <w:pPr>
        <w:spacing w:after="0" w:line="360" w:lineRule="auto"/>
        <w:jc w:val="both"/>
        <w:rPr>
          <w:rFonts w:ascii="Arial Nova" w:hAnsi="Arial Nova"/>
        </w:rPr>
      </w:pPr>
    </w:p>
    <w:tbl>
      <w:tblPr>
        <w:tblStyle w:val="Tablaconcuadrcula"/>
        <w:tblW w:w="9634" w:type="dxa"/>
        <w:jc w:val="center"/>
        <w:tblLook w:val="04A0" w:firstRow="1" w:lastRow="0" w:firstColumn="1" w:lastColumn="0" w:noHBand="0" w:noVBand="1"/>
      </w:tblPr>
      <w:tblGrid>
        <w:gridCol w:w="1382"/>
        <w:gridCol w:w="1613"/>
        <w:gridCol w:w="1956"/>
        <w:gridCol w:w="4683"/>
      </w:tblGrid>
      <w:tr w:rsidR="00417ACA" w14:paraId="4C90BE4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tcPr>
          <w:p w14:paraId="5ADBDDB4" w14:textId="77777777" w:rsidR="00417ACA" w:rsidRDefault="00417ACA">
            <w:pPr>
              <w:pStyle w:val="TableParagraph"/>
              <w:spacing w:before="1"/>
              <w:jc w:val="both"/>
              <w:rPr>
                <w:rFonts w:ascii="Arial Nova" w:hAnsi="Arial Nova"/>
                <w:sz w:val="16"/>
                <w:szCs w:val="16"/>
              </w:rPr>
            </w:pPr>
            <w:bookmarkStart w:id="7" w:name="_Hlk107334535"/>
          </w:p>
          <w:p w14:paraId="3FD51BA1" w14:textId="77777777" w:rsidR="00417ACA" w:rsidRDefault="00417ACA">
            <w:pPr>
              <w:pStyle w:val="TableParagraph"/>
              <w:ind w:left="79"/>
              <w:jc w:val="both"/>
              <w:rPr>
                <w:rFonts w:ascii="Arial Nova" w:hAnsi="Arial Nova"/>
                <w:b/>
                <w:sz w:val="16"/>
                <w:szCs w:val="16"/>
              </w:rPr>
            </w:pPr>
            <w:r>
              <w:rPr>
                <w:rFonts w:ascii="Arial Nova" w:hAnsi="Arial Nova"/>
                <w:b/>
                <w:sz w:val="16"/>
                <w:szCs w:val="16"/>
              </w:rPr>
              <w:t>SECCION</w:t>
            </w:r>
          </w:p>
        </w:tc>
        <w:tc>
          <w:tcPr>
            <w:tcW w:w="1613" w:type="dxa"/>
            <w:tcBorders>
              <w:top w:val="single" w:sz="4" w:space="0" w:color="auto"/>
              <w:left w:val="single" w:sz="4" w:space="0" w:color="auto"/>
              <w:bottom w:val="single" w:sz="4" w:space="0" w:color="auto"/>
              <w:right w:val="single" w:sz="4" w:space="0" w:color="auto"/>
            </w:tcBorders>
          </w:tcPr>
          <w:p w14:paraId="6D91D623" w14:textId="77777777" w:rsidR="00417ACA" w:rsidRDefault="00417ACA">
            <w:pPr>
              <w:pStyle w:val="TableParagraph"/>
              <w:spacing w:before="1"/>
              <w:jc w:val="both"/>
              <w:rPr>
                <w:rFonts w:ascii="Arial Nova" w:hAnsi="Arial Nova"/>
                <w:sz w:val="16"/>
                <w:szCs w:val="16"/>
              </w:rPr>
            </w:pPr>
          </w:p>
          <w:p w14:paraId="0ED0F713" w14:textId="77777777" w:rsidR="00417ACA" w:rsidRDefault="00417ACA">
            <w:pPr>
              <w:pStyle w:val="TableParagraph"/>
              <w:ind w:left="34"/>
              <w:jc w:val="both"/>
              <w:rPr>
                <w:rFonts w:ascii="Arial Nova" w:hAnsi="Arial Nova"/>
                <w:b/>
                <w:sz w:val="16"/>
                <w:szCs w:val="16"/>
              </w:rPr>
            </w:pPr>
            <w:r>
              <w:rPr>
                <w:rFonts w:ascii="Arial Nova" w:hAnsi="Arial Nova"/>
                <w:b/>
                <w:sz w:val="16"/>
                <w:szCs w:val="16"/>
              </w:rPr>
              <w:t>CASILLA</w:t>
            </w:r>
          </w:p>
        </w:tc>
        <w:tc>
          <w:tcPr>
            <w:tcW w:w="1956" w:type="dxa"/>
            <w:tcBorders>
              <w:top w:val="single" w:sz="4" w:space="0" w:color="auto"/>
              <w:left w:val="single" w:sz="4" w:space="0" w:color="auto"/>
              <w:bottom w:val="single" w:sz="4" w:space="0" w:color="auto"/>
              <w:right w:val="single" w:sz="4" w:space="0" w:color="auto"/>
            </w:tcBorders>
            <w:hideMark/>
          </w:tcPr>
          <w:p w14:paraId="01A35F36" w14:textId="77777777" w:rsidR="00417ACA" w:rsidRDefault="00417ACA">
            <w:pPr>
              <w:pStyle w:val="TableParagraph"/>
              <w:spacing w:before="193"/>
              <w:ind w:left="371" w:right="199" w:hanging="164"/>
              <w:jc w:val="both"/>
              <w:rPr>
                <w:rFonts w:ascii="Arial Nova" w:hAnsi="Arial Nova"/>
                <w:b/>
                <w:sz w:val="16"/>
                <w:szCs w:val="16"/>
              </w:rPr>
            </w:pPr>
            <w:r>
              <w:rPr>
                <w:rFonts w:ascii="Arial Nova" w:hAnsi="Arial Nova"/>
                <w:b/>
                <w:sz w:val="16"/>
                <w:szCs w:val="16"/>
              </w:rPr>
              <w:t>FECHA DE LA ELECCIÓN</w:t>
            </w:r>
          </w:p>
        </w:tc>
        <w:tc>
          <w:tcPr>
            <w:tcW w:w="4683" w:type="dxa"/>
            <w:tcBorders>
              <w:top w:val="single" w:sz="4" w:space="0" w:color="auto"/>
              <w:left w:val="single" w:sz="4" w:space="0" w:color="auto"/>
              <w:bottom w:val="single" w:sz="4" w:space="0" w:color="auto"/>
              <w:right w:val="single" w:sz="4" w:space="0" w:color="auto"/>
            </w:tcBorders>
            <w:hideMark/>
          </w:tcPr>
          <w:p w14:paraId="73883CC8" w14:textId="77777777" w:rsidR="00417ACA" w:rsidRDefault="00417ACA">
            <w:pPr>
              <w:pStyle w:val="TableParagraph"/>
              <w:spacing w:before="58"/>
              <w:ind w:left="305" w:right="307" w:hanging="11"/>
              <w:jc w:val="both"/>
              <w:rPr>
                <w:rFonts w:ascii="Arial Nova" w:hAnsi="Arial Nova"/>
                <w:b/>
                <w:sz w:val="16"/>
                <w:szCs w:val="16"/>
              </w:rPr>
            </w:pPr>
            <w:r>
              <w:rPr>
                <w:rFonts w:ascii="Arial Nova" w:hAnsi="Arial Nova"/>
                <w:b/>
                <w:sz w:val="16"/>
                <w:szCs w:val="16"/>
              </w:rPr>
              <w:t>RECEPCIÓN DE LA VOTACIÓN, SE REALIZÓ EN FECHA DISTINTA A LA SEÑALADA</w:t>
            </w:r>
          </w:p>
        </w:tc>
      </w:tr>
      <w:tr w:rsidR="00417ACA" w14:paraId="59B72B1A"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7E01496"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1A82AF30"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22877F1C" w14:textId="77777777" w:rsidR="00417ACA" w:rsidRDefault="00417ACA">
            <w:pPr>
              <w:pStyle w:val="TableParagraph"/>
              <w:spacing w:before="23"/>
              <w:ind w:left="39" w:right="169"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43241144" w14:textId="77777777" w:rsidR="00417ACA" w:rsidRDefault="00417ACA">
            <w:pPr>
              <w:pStyle w:val="TableParagraph"/>
              <w:spacing w:before="33"/>
              <w:ind w:left="25" w:right="148" w:firstLine="5"/>
              <w:jc w:val="both"/>
              <w:rPr>
                <w:rFonts w:ascii="Arial Nova" w:hAnsi="Arial Nova"/>
                <w:sz w:val="16"/>
                <w:szCs w:val="16"/>
              </w:rPr>
            </w:pPr>
            <w:r>
              <w:rPr>
                <w:rFonts w:ascii="Arial Nova" w:hAnsi="Arial Nova"/>
                <w:sz w:val="16"/>
                <w:szCs w:val="16"/>
              </w:rPr>
              <w:t>De las 8:3 a 18:0 horas con 1 votos fuera de tiempo.</w:t>
            </w:r>
          </w:p>
        </w:tc>
      </w:tr>
      <w:tr w:rsidR="00417ACA" w14:paraId="11EF1239"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2FD76A2"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30BD1E29"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623AE7A7" w14:textId="77777777" w:rsidR="00417ACA" w:rsidRDefault="00417ACA">
            <w:pPr>
              <w:pStyle w:val="TableParagraph"/>
              <w:spacing w:before="2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8D5ECEE" w14:textId="77777777" w:rsidR="00417ACA" w:rsidRDefault="00417ACA">
            <w:pPr>
              <w:pStyle w:val="TableParagraph"/>
              <w:spacing w:before="33"/>
              <w:ind w:left="35" w:right="148" w:hanging="5"/>
              <w:jc w:val="both"/>
              <w:rPr>
                <w:rFonts w:ascii="Arial Nova" w:hAnsi="Arial Nova"/>
                <w:sz w:val="16"/>
                <w:szCs w:val="16"/>
              </w:rPr>
            </w:pPr>
            <w:r>
              <w:rPr>
                <w:rFonts w:ascii="Arial Nova" w:hAnsi="Arial Nova"/>
                <w:sz w:val="16"/>
                <w:szCs w:val="16"/>
              </w:rPr>
              <w:t>De las 8:24 a 18:0 horas con 11 votos fuera de</w:t>
            </w:r>
            <w:r>
              <w:rPr>
                <w:rFonts w:ascii="Arial Nova" w:hAnsi="Arial Nova"/>
                <w:spacing w:val="-1"/>
                <w:sz w:val="16"/>
                <w:szCs w:val="16"/>
              </w:rPr>
              <w:t xml:space="preserve"> </w:t>
            </w:r>
            <w:r>
              <w:rPr>
                <w:rFonts w:ascii="Arial Nova" w:hAnsi="Arial Nova"/>
                <w:sz w:val="16"/>
                <w:szCs w:val="16"/>
              </w:rPr>
              <w:t>tiempo</w:t>
            </w:r>
          </w:p>
        </w:tc>
      </w:tr>
      <w:tr w:rsidR="00417ACA" w14:paraId="7EBE4CD3"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B9ACB2F" w14:textId="77777777" w:rsidR="00417ACA" w:rsidRDefault="00417ACA">
            <w:pPr>
              <w:pStyle w:val="TableParagraph"/>
              <w:spacing w:before="158"/>
              <w:ind w:left="85"/>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1C717F93" w14:textId="77777777" w:rsidR="00417ACA" w:rsidRDefault="00417ACA">
            <w:pPr>
              <w:pStyle w:val="TableParagraph"/>
              <w:spacing w:before="158"/>
              <w:ind w:left="35"/>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4937F867" w14:textId="77777777" w:rsidR="00417ACA" w:rsidRDefault="00417ACA">
            <w:pPr>
              <w:pStyle w:val="TableParagraph"/>
              <w:spacing w:before="2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34164A2" w14:textId="77777777" w:rsidR="00417ACA" w:rsidRDefault="00417ACA">
            <w:pPr>
              <w:pStyle w:val="TableParagraph"/>
              <w:spacing w:before="33"/>
              <w:ind w:left="30" w:right="148"/>
              <w:jc w:val="both"/>
              <w:rPr>
                <w:rFonts w:ascii="Arial Nova" w:hAnsi="Arial Nova"/>
                <w:sz w:val="16"/>
                <w:szCs w:val="16"/>
              </w:rPr>
            </w:pPr>
            <w:r>
              <w:rPr>
                <w:rFonts w:ascii="Arial Nova" w:hAnsi="Arial Nova"/>
                <w:sz w:val="16"/>
                <w:szCs w:val="16"/>
              </w:rPr>
              <w:t>De las 8:6 a 18:0 horas con 3 votos fuera de</w:t>
            </w:r>
            <w:r>
              <w:rPr>
                <w:rFonts w:ascii="Arial Nova" w:hAnsi="Arial Nova"/>
                <w:spacing w:val="-1"/>
                <w:sz w:val="16"/>
                <w:szCs w:val="16"/>
              </w:rPr>
              <w:t xml:space="preserve"> </w:t>
            </w:r>
            <w:r>
              <w:rPr>
                <w:rFonts w:ascii="Arial Nova" w:hAnsi="Arial Nova"/>
                <w:sz w:val="16"/>
                <w:szCs w:val="16"/>
              </w:rPr>
              <w:t>tiempo.</w:t>
            </w:r>
          </w:p>
        </w:tc>
      </w:tr>
      <w:tr w:rsidR="00417ACA" w14:paraId="55FB6D18"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59640C6" w14:textId="77777777" w:rsidR="00417ACA" w:rsidRDefault="00417ACA">
            <w:pPr>
              <w:pStyle w:val="TableParagraph"/>
              <w:spacing w:before="163"/>
              <w:ind w:left="75"/>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503FE217" w14:textId="77777777" w:rsidR="00417ACA" w:rsidRDefault="00417ACA">
            <w:pPr>
              <w:pStyle w:val="TableParagraph"/>
              <w:spacing w:before="163"/>
              <w:ind w:left="40"/>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3DD1775B" w14:textId="77777777" w:rsidR="00417ACA" w:rsidRDefault="00417ACA">
            <w:pPr>
              <w:pStyle w:val="TableParagraph"/>
              <w:spacing w:before="33"/>
              <w:ind w:left="40" w:right="24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27DCA039" w14:textId="77777777" w:rsidR="00417ACA" w:rsidRDefault="00417ACA">
            <w:pPr>
              <w:pStyle w:val="TableParagraph"/>
              <w:spacing w:before="43"/>
              <w:ind w:left="30" w:firstLine="5"/>
              <w:jc w:val="both"/>
              <w:rPr>
                <w:rFonts w:ascii="Arial Nova" w:hAnsi="Arial Nova"/>
                <w:sz w:val="16"/>
                <w:szCs w:val="16"/>
              </w:rPr>
            </w:pPr>
            <w:r>
              <w:rPr>
                <w:rFonts w:ascii="Arial Nova" w:hAnsi="Arial Nova"/>
                <w:sz w:val="16"/>
                <w:szCs w:val="16"/>
              </w:rPr>
              <w:t>De las 8:23 a 18:0 horas con 10 votos fuera de tiempo.</w:t>
            </w:r>
          </w:p>
        </w:tc>
      </w:tr>
      <w:tr w:rsidR="00417ACA" w14:paraId="4AACACE6"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9950903" w14:textId="77777777" w:rsidR="00417ACA" w:rsidRDefault="00417ACA">
            <w:pPr>
              <w:pStyle w:val="TableParagraph"/>
              <w:spacing w:before="173"/>
              <w:ind w:left="85"/>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55878304" w14:textId="77777777" w:rsidR="00417ACA" w:rsidRDefault="00417ACA">
            <w:pPr>
              <w:pStyle w:val="TableParagraph"/>
              <w:spacing w:before="178"/>
              <w:ind w:left="35"/>
              <w:jc w:val="both"/>
              <w:rPr>
                <w:rFonts w:ascii="Arial Nova" w:hAnsi="Arial Nova"/>
                <w:sz w:val="16"/>
                <w:szCs w:val="16"/>
              </w:rPr>
            </w:pPr>
            <w:r>
              <w:rPr>
                <w:rFonts w:ascii="Arial Nova" w:hAnsi="Arial Nova"/>
                <w:sz w:val="16"/>
                <w:szCs w:val="16"/>
              </w:rPr>
              <w:t>C5</w:t>
            </w:r>
          </w:p>
        </w:tc>
        <w:tc>
          <w:tcPr>
            <w:tcW w:w="1956" w:type="dxa"/>
            <w:tcBorders>
              <w:top w:val="single" w:sz="4" w:space="0" w:color="auto"/>
              <w:left w:val="single" w:sz="4" w:space="0" w:color="auto"/>
              <w:bottom w:val="single" w:sz="4" w:space="0" w:color="auto"/>
              <w:right w:val="single" w:sz="4" w:space="0" w:color="auto"/>
            </w:tcBorders>
            <w:hideMark/>
          </w:tcPr>
          <w:p w14:paraId="4ABA22DE" w14:textId="77777777" w:rsidR="00417ACA" w:rsidRDefault="00417ACA">
            <w:pPr>
              <w:pStyle w:val="TableParagraph"/>
              <w:spacing w:before="43"/>
              <w:ind w:left="39" w:right="240"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1D8867F" w14:textId="77777777" w:rsidR="00417ACA" w:rsidRDefault="00417ACA">
            <w:pPr>
              <w:pStyle w:val="TableParagraph"/>
              <w:spacing w:before="48"/>
              <w:ind w:left="28" w:right="156" w:firstLine="5"/>
              <w:jc w:val="both"/>
              <w:rPr>
                <w:rFonts w:ascii="Arial Nova" w:hAnsi="Arial Nova"/>
                <w:sz w:val="16"/>
                <w:szCs w:val="16"/>
              </w:rPr>
            </w:pPr>
            <w:r>
              <w:rPr>
                <w:rFonts w:ascii="Arial Nova" w:hAnsi="Arial Nova"/>
                <w:sz w:val="16"/>
                <w:szCs w:val="16"/>
              </w:rPr>
              <w:t>de las 8:5 a 18:0 horas con 2 votos fuera de tiempo</w:t>
            </w:r>
          </w:p>
        </w:tc>
      </w:tr>
      <w:tr w:rsidR="00417ACA" w14:paraId="38FB7927"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D71C992"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714ED3F5"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C6</w:t>
            </w:r>
          </w:p>
        </w:tc>
        <w:tc>
          <w:tcPr>
            <w:tcW w:w="1956" w:type="dxa"/>
            <w:tcBorders>
              <w:top w:val="single" w:sz="4" w:space="0" w:color="auto"/>
              <w:left w:val="single" w:sz="4" w:space="0" w:color="auto"/>
              <w:bottom w:val="single" w:sz="4" w:space="0" w:color="auto"/>
              <w:right w:val="single" w:sz="4" w:space="0" w:color="auto"/>
            </w:tcBorders>
            <w:hideMark/>
          </w:tcPr>
          <w:p w14:paraId="782649BF" w14:textId="77777777" w:rsidR="00417ACA" w:rsidRDefault="00417ACA">
            <w:pPr>
              <w:pStyle w:val="TableParagraph"/>
              <w:spacing w:before="28"/>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FE82C61" w14:textId="77777777" w:rsidR="00417ACA" w:rsidRDefault="00417ACA">
            <w:pPr>
              <w:pStyle w:val="TableParagraph"/>
              <w:spacing w:before="33"/>
              <w:ind w:left="33" w:right="156"/>
              <w:jc w:val="both"/>
              <w:rPr>
                <w:rFonts w:ascii="Arial Nova" w:hAnsi="Arial Nova"/>
                <w:sz w:val="16"/>
                <w:szCs w:val="16"/>
              </w:rPr>
            </w:pPr>
            <w:r>
              <w:rPr>
                <w:rFonts w:ascii="Arial Nova" w:hAnsi="Arial Nova"/>
                <w:sz w:val="16"/>
                <w:szCs w:val="16"/>
              </w:rPr>
              <w:t>de las 8:20 a 18:0 horas con 9 votos fuera de tiempo</w:t>
            </w:r>
          </w:p>
        </w:tc>
      </w:tr>
      <w:tr w:rsidR="00417ACA" w14:paraId="5D21755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263A702"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640AC966"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C7</w:t>
            </w:r>
          </w:p>
        </w:tc>
        <w:tc>
          <w:tcPr>
            <w:tcW w:w="1956" w:type="dxa"/>
            <w:tcBorders>
              <w:top w:val="single" w:sz="4" w:space="0" w:color="auto"/>
              <w:left w:val="single" w:sz="4" w:space="0" w:color="auto"/>
              <w:bottom w:val="single" w:sz="4" w:space="0" w:color="auto"/>
              <w:right w:val="single" w:sz="4" w:space="0" w:color="auto"/>
            </w:tcBorders>
            <w:hideMark/>
          </w:tcPr>
          <w:p w14:paraId="0CDD2773" w14:textId="77777777" w:rsidR="00417ACA" w:rsidRDefault="00417ACA">
            <w:pPr>
              <w:pStyle w:val="TableParagraph"/>
              <w:spacing w:before="23"/>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B3F0EA4" w14:textId="77777777" w:rsidR="00417ACA" w:rsidRDefault="00417ACA">
            <w:pPr>
              <w:pStyle w:val="TableParagraph"/>
              <w:spacing w:before="28"/>
              <w:ind w:left="33" w:right="156"/>
              <w:jc w:val="both"/>
              <w:rPr>
                <w:rFonts w:ascii="Arial Nova" w:hAnsi="Arial Nova"/>
                <w:sz w:val="16"/>
                <w:szCs w:val="16"/>
              </w:rPr>
            </w:pPr>
            <w:r>
              <w:rPr>
                <w:rFonts w:ascii="Arial Nova" w:hAnsi="Arial Nova"/>
                <w:sz w:val="16"/>
                <w:szCs w:val="16"/>
              </w:rPr>
              <w:t>de las 8:10 a 18:0 horas con 4 votos fuera de tiempo</w:t>
            </w:r>
          </w:p>
        </w:tc>
      </w:tr>
      <w:tr w:rsidR="00417ACA" w14:paraId="048610A8"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79F09DB" w14:textId="77777777" w:rsidR="00417ACA" w:rsidRDefault="00417ACA">
            <w:pPr>
              <w:pStyle w:val="TableParagraph"/>
              <w:spacing w:before="163"/>
              <w:ind w:left="85"/>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5B49F771" w14:textId="77777777" w:rsidR="00417ACA" w:rsidRDefault="00417ACA">
            <w:pPr>
              <w:pStyle w:val="TableParagraph"/>
              <w:spacing w:before="168"/>
              <w:ind w:left="40"/>
              <w:jc w:val="both"/>
              <w:rPr>
                <w:rFonts w:ascii="Arial Nova" w:hAnsi="Arial Nova"/>
                <w:sz w:val="16"/>
                <w:szCs w:val="16"/>
              </w:rPr>
            </w:pPr>
            <w:r>
              <w:rPr>
                <w:rFonts w:ascii="Arial Nova" w:hAnsi="Arial Nova"/>
                <w:sz w:val="16"/>
                <w:szCs w:val="16"/>
              </w:rPr>
              <w:t>C8</w:t>
            </w:r>
          </w:p>
        </w:tc>
        <w:tc>
          <w:tcPr>
            <w:tcW w:w="1956" w:type="dxa"/>
            <w:tcBorders>
              <w:top w:val="single" w:sz="4" w:space="0" w:color="auto"/>
              <w:left w:val="single" w:sz="4" w:space="0" w:color="auto"/>
              <w:bottom w:val="single" w:sz="4" w:space="0" w:color="auto"/>
              <w:right w:val="single" w:sz="4" w:space="0" w:color="auto"/>
            </w:tcBorders>
            <w:hideMark/>
          </w:tcPr>
          <w:p w14:paraId="3FA67E92" w14:textId="77777777" w:rsidR="00417ACA" w:rsidRDefault="00417ACA">
            <w:pPr>
              <w:pStyle w:val="TableParagraph"/>
              <w:spacing w:before="28"/>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71527CAE" w14:textId="77777777" w:rsidR="00417ACA" w:rsidRDefault="00417ACA">
            <w:pPr>
              <w:pStyle w:val="TableParagraph"/>
              <w:spacing w:before="38"/>
              <w:ind w:left="33" w:right="156"/>
              <w:jc w:val="both"/>
              <w:rPr>
                <w:rFonts w:ascii="Arial Nova" w:hAnsi="Arial Nova"/>
                <w:sz w:val="16"/>
                <w:szCs w:val="16"/>
              </w:rPr>
            </w:pPr>
            <w:r>
              <w:rPr>
                <w:rFonts w:ascii="Arial Nova" w:hAnsi="Arial Nova"/>
                <w:sz w:val="16"/>
                <w:szCs w:val="16"/>
              </w:rPr>
              <w:t>de las 8:25 a 18:0 horas con 12 votos fuera de</w:t>
            </w:r>
            <w:r>
              <w:rPr>
                <w:rFonts w:ascii="Arial Nova" w:hAnsi="Arial Nova"/>
                <w:spacing w:val="-1"/>
                <w:sz w:val="16"/>
                <w:szCs w:val="16"/>
              </w:rPr>
              <w:t xml:space="preserve"> </w:t>
            </w:r>
            <w:r>
              <w:rPr>
                <w:rFonts w:ascii="Arial Nova" w:hAnsi="Arial Nova"/>
                <w:sz w:val="16"/>
                <w:szCs w:val="16"/>
              </w:rPr>
              <w:t>tiempo</w:t>
            </w:r>
          </w:p>
        </w:tc>
      </w:tr>
      <w:tr w:rsidR="00417ACA" w14:paraId="2735144F"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639B0CF" w14:textId="77777777" w:rsidR="00417ACA" w:rsidRDefault="00417ACA">
            <w:pPr>
              <w:pStyle w:val="TableParagraph"/>
              <w:spacing w:before="153"/>
              <w:ind w:left="85"/>
              <w:jc w:val="both"/>
              <w:rPr>
                <w:rFonts w:ascii="Arial Nova" w:hAnsi="Arial Nova"/>
                <w:sz w:val="16"/>
                <w:szCs w:val="16"/>
              </w:rPr>
            </w:pPr>
            <w:r>
              <w:rPr>
                <w:rFonts w:ascii="Arial Nova" w:hAnsi="Arial Nova"/>
                <w:sz w:val="16"/>
                <w:szCs w:val="16"/>
              </w:rPr>
              <w:t>392</w:t>
            </w:r>
          </w:p>
        </w:tc>
        <w:tc>
          <w:tcPr>
            <w:tcW w:w="1613" w:type="dxa"/>
            <w:tcBorders>
              <w:top w:val="single" w:sz="4" w:space="0" w:color="auto"/>
              <w:left w:val="single" w:sz="4" w:space="0" w:color="auto"/>
              <w:bottom w:val="single" w:sz="4" w:space="0" w:color="auto"/>
              <w:right w:val="single" w:sz="4" w:space="0" w:color="auto"/>
            </w:tcBorders>
            <w:hideMark/>
          </w:tcPr>
          <w:p w14:paraId="0E40BC62" w14:textId="77777777" w:rsidR="00417ACA" w:rsidRDefault="00417ACA">
            <w:pPr>
              <w:pStyle w:val="TableParagraph"/>
              <w:spacing w:before="153"/>
              <w:ind w:left="40"/>
              <w:jc w:val="both"/>
              <w:rPr>
                <w:rFonts w:ascii="Arial Nova" w:hAnsi="Arial Nova"/>
                <w:sz w:val="16"/>
                <w:szCs w:val="16"/>
              </w:rPr>
            </w:pPr>
            <w:r>
              <w:rPr>
                <w:rFonts w:ascii="Arial Nova" w:hAnsi="Arial Nova"/>
                <w:sz w:val="16"/>
                <w:szCs w:val="16"/>
              </w:rPr>
              <w:t>C9</w:t>
            </w:r>
          </w:p>
        </w:tc>
        <w:tc>
          <w:tcPr>
            <w:tcW w:w="1956" w:type="dxa"/>
            <w:tcBorders>
              <w:top w:val="single" w:sz="4" w:space="0" w:color="auto"/>
              <w:left w:val="single" w:sz="4" w:space="0" w:color="auto"/>
              <w:bottom w:val="single" w:sz="4" w:space="0" w:color="auto"/>
              <w:right w:val="single" w:sz="4" w:space="0" w:color="auto"/>
            </w:tcBorders>
            <w:hideMark/>
          </w:tcPr>
          <w:p w14:paraId="6487C481" w14:textId="77777777" w:rsidR="00417ACA" w:rsidRDefault="00417ACA">
            <w:pPr>
              <w:pStyle w:val="TableParagraph"/>
              <w:spacing w:before="28"/>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478A7EF3" w14:textId="77777777" w:rsidR="00417ACA" w:rsidRDefault="00417ACA">
            <w:pPr>
              <w:pStyle w:val="TableParagraph"/>
              <w:spacing w:before="33"/>
              <w:ind w:left="38" w:right="156" w:hanging="5"/>
              <w:jc w:val="both"/>
              <w:rPr>
                <w:rFonts w:ascii="Arial Nova" w:hAnsi="Arial Nova"/>
                <w:sz w:val="16"/>
                <w:szCs w:val="16"/>
              </w:rPr>
            </w:pPr>
            <w:r>
              <w:rPr>
                <w:rFonts w:ascii="Arial Nova" w:hAnsi="Arial Nova"/>
                <w:sz w:val="16"/>
                <w:szCs w:val="16"/>
              </w:rPr>
              <w:t>de las 8:15 a 18:0 horas con 7 votos fuera de</w:t>
            </w:r>
            <w:r>
              <w:rPr>
                <w:rFonts w:ascii="Arial Nova" w:hAnsi="Arial Nova"/>
                <w:spacing w:val="-1"/>
                <w:sz w:val="16"/>
                <w:szCs w:val="16"/>
              </w:rPr>
              <w:t xml:space="preserve"> </w:t>
            </w:r>
            <w:r>
              <w:rPr>
                <w:rFonts w:ascii="Arial Nova" w:hAnsi="Arial Nova"/>
                <w:sz w:val="16"/>
                <w:szCs w:val="16"/>
              </w:rPr>
              <w:t>tiempo</w:t>
            </w:r>
          </w:p>
        </w:tc>
      </w:tr>
      <w:tr w:rsidR="00417ACA" w14:paraId="119BE60F"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3A58E0FC" w14:textId="77777777" w:rsidR="00417ACA" w:rsidRDefault="00417ACA">
            <w:pPr>
              <w:pStyle w:val="TableParagraph"/>
              <w:spacing w:before="158"/>
              <w:ind w:left="85"/>
              <w:jc w:val="both"/>
              <w:rPr>
                <w:rFonts w:ascii="Arial Nova" w:hAnsi="Arial Nova"/>
                <w:sz w:val="16"/>
                <w:szCs w:val="16"/>
              </w:rPr>
            </w:pPr>
            <w:r>
              <w:rPr>
                <w:rFonts w:ascii="Arial Nova" w:hAnsi="Arial Nova"/>
                <w:sz w:val="16"/>
                <w:szCs w:val="16"/>
              </w:rPr>
              <w:t>393</w:t>
            </w:r>
          </w:p>
        </w:tc>
        <w:tc>
          <w:tcPr>
            <w:tcW w:w="1613" w:type="dxa"/>
            <w:tcBorders>
              <w:top w:val="single" w:sz="4" w:space="0" w:color="auto"/>
              <w:left w:val="single" w:sz="4" w:space="0" w:color="auto"/>
              <w:bottom w:val="single" w:sz="4" w:space="0" w:color="auto"/>
              <w:right w:val="single" w:sz="4" w:space="0" w:color="auto"/>
            </w:tcBorders>
            <w:hideMark/>
          </w:tcPr>
          <w:p w14:paraId="7EBBE58E"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096279C4" w14:textId="77777777" w:rsidR="00417ACA" w:rsidRDefault="00417ACA">
            <w:pPr>
              <w:pStyle w:val="TableParagraph"/>
              <w:spacing w:before="28"/>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21E60D60" w14:textId="77777777" w:rsidR="00417ACA" w:rsidRDefault="00417ACA">
            <w:pPr>
              <w:pStyle w:val="TableParagraph"/>
              <w:spacing w:before="33"/>
              <w:ind w:left="33" w:right="156"/>
              <w:jc w:val="both"/>
              <w:rPr>
                <w:rFonts w:ascii="Arial Nova" w:hAnsi="Arial Nova"/>
                <w:sz w:val="16"/>
                <w:szCs w:val="16"/>
              </w:rPr>
            </w:pPr>
            <w:r>
              <w:rPr>
                <w:rFonts w:ascii="Arial Nova" w:hAnsi="Arial Nova"/>
                <w:sz w:val="16"/>
                <w:szCs w:val="16"/>
              </w:rPr>
              <w:t>de las 8:31 a 18:0 horas con 13 votos fuera de tiempo</w:t>
            </w:r>
          </w:p>
        </w:tc>
      </w:tr>
      <w:tr w:rsidR="00417ACA" w14:paraId="11163421"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4D57A2F" w14:textId="77777777" w:rsidR="00417ACA" w:rsidRDefault="00417ACA">
            <w:pPr>
              <w:pStyle w:val="TableParagraph"/>
              <w:spacing w:before="153"/>
              <w:ind w:left="95"/>
              <w:jc w:val="both"/>
              <w:rPr>
                <w:rFonts w:ascii="Arial Nova" w:hAnsi="Arial Nova"/>
                <w:sz w:val="16"/>
                <w:szCs w:val="16"/>
              </w:rPr>
            </w:pPr>
            <w:r>
              <w:rPr>
                <w:rFonts w:ascii="Arial Nova" w:hAnsi="Arial Nova"/>
                <w:sz w:val="16"/>
                <w:szCs w:val="16"/>
              </w:rPr>
              <w:t>393</w:t>
            </w:r>
          </w:p>
        </w:tc>
        <w:tc>
          <w:tcPr>
            <w:tcW w:w="1613" w:type="dxa"/>
            <w:tcBorders>
              <w:top w:val="single" w:sz="4" w:space="0" w:color="auto"/>
              <w:left w:val="single" w:sz="4" w:space="0" w:color="auto"/>
              <w:bottom w:val="single" w:sz="4" w:space="0" w:color="auto"/>
              <w:right w:val="single" w:sz="4" w:space="0" w:color="auto"/>
            </w:tcBorders>
            <w:hideMark/>
          </w:tcPr>
          <w:p w14:paraId="2CBD2169" w14:textId="77777777" w:rsidR="00417ACA" w:rsidRDefault="00417ACA">
            <w:pPr>
              <w:pStyle w:val="TableParagraph"/>
              <w:spacing w:before="153"/>
              <w:ind w:left="45"/>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6EB785CB" w14:textId="77777777" w:rsidR="00417ACA" w:rsidRDefault="00417ACA">
            <w:pPr>
              <w:pStyle w:val="TableParagraph"/>
              <w:spacing w:before="23"/>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194B5FC" w14:textId="77777777" w:rsidR="00417ACA" w:rsidRDefault="00417ACA">
            <w:pPr>
              <w:pStyle w:val="TableParagraph"/>
              <w:spacing w:before="33"/>
              <w:ind w:left="33" w:right="156"/>
              <w:jc w:val="both"/>
              <w:rPr>
                <w:rFonts w:ascii="Arial Nova" w:hAnsi="Arial Nova"/>
                <w:sz w:val="16"/>
                <w:szCs w:val="16"/>
              </w:rPr>
            </w:pPr>
            <w:r>
              <w:rPr>
                <w:rFonts w:ascii="Arial Nova" w:hAnsi="Arial Nova"/>
                <w:sz w:val="16"/>
                <w:szCs w:val="16"/>
              </w:rPr>
              <w:t>de las 9:0 a 18:0 horas con 28 votos fuera de</w:t>
            </w:r>
            <w:r>
              <w:rPr>
                <w:rFonts w:ascii="Arial Nova" w:hAnsi="Arial Nova"/>
                <w:spacing w:val="-1"/>
                <w:sz w:val="16"/>
                <w:szCs w:val="16"/>
              </w:rPr>
              <w:t xml:space="preserve"> </w:t>
            </w:r>
            <w:r>
              <w:rPr>
                <w:rFonts w:ascii="Arial Nova" w:hAnsi="Arial Nova"/>
                <w:sz w:val="16"/>
                <w:szCs w:val="16"/>
              </w:rPr>
              <w:t>tiempo</w:t>
            </w:r>
          </w:p>
        </w:tc>
      </w:tr>
      <w:tr w:rsidR="00417ACA" w14:paraId="6560A36C"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BDA9694" w14:textId="77777777" w:rsidR="00417ACA" w:rsidRDefault="00417ACA">
            <w:pPr>
              <w:pStyle w:val="TableParagraph"/>
              <w:spacing w:before="158"/>
              <w:ind w:left="85"/>
              <w:jc w:val="both"/>
              <w:rPr>
                <w:rFonts w:ascii="Arial Nova" w:hAnsi="Arial Nova"/>
                <w:sz w:val="16"/>
                <w:szCs w:val="16"/>
              </w:rPr>
            </w:pPr>
            <w:r>
              <w:rPr>
                <w:rFonts w:ascii="Arial Nova" w:hAnsi="Arial Nova"/>
                <w:sz w:val="16"/>
                <w:szCs w:val="16"/>
              </w:rPr>
              <w:t>393</w:t>
            </w:r>
          </w:p>
        </w:tc>
        <w:tc>
          <w:tcPr>
            <w:tcW w:w="1613" w:type="dxa"/>
            <w:tcBorders>
              <w:top w:val="single" w:sz="4" w:space="0" w:color="auto"/>
              <w:left w:val="single" w:sz="4" w:space="0" w:color="auto"/>
              <w:bottom w:val="single" w:sz="4" w:space="0" w:color="auto"/>
              <w:right w:val="single" w:sz="4" w:space="0" w:color="auto"/>
            </w:tcBorders>
            <w:hideMark/>
          </w:tcPr>
          <w:p w14:paraId="2BCF7546" w14:textId="77777777" w:rsidR="00417ACA" w:rsidRDefault="00417ACA">
            <w:pPr>
              <w:pStyle w:val="TableParagraph"/>
              <w:spacing w:before="163"/>
              <w:ind w:left="40"/>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50D2B92C" w14:textId="77777777" w:rsidR="00417ACA" w:rsidRDefault="00417ACA">
            <w:pPr>
              <w:pStyle w:val="TableParagraph"/>
              <w:spacing w:before="28"/>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F16B669" w14:textId="77777777" w:rsidR="00417ACA" w:rsidRDefault="00417ACA">
            <w:pPr>
              <w:pStyle w:val="TableParagraph"/>
              <w:spacing w:before="38"/>
              <w:ind w:left="33" w:right="156"/>
              <w:jc w:val="both"/>
              <w:rPr>
                <w:rFonts w:ascii="Arial Nova" w:hAnsi="Arial Nova"/>
                <w:sz w:val="16"/>
                <w:szCs w:val="16"/>
              </w:rPr>
            </w:pPr>
            <w:r>
              <w:rPr>
                <w:rFonts w:ascii="Arial Nova" w:hAnsi="Arial Nova"/>
                <w:sz w:val="16"/>
                <w:szCs w:val="16"/>
              </w:rPr>
              <w:t>de las 9:3 a 18:0 horas con 30 votos fuera de</w:t>
            </w:r>
            <w:r>
              <w:rPr>
                <w:rFonts w:ascii="Arial Nova" w:hAnsi="Arial Nova"/>
                <w:spacing w:val="-1"/>
                <w:sz w:val="16"/>
                <w:szCs w:val="16"/>
              </w:rPr>
              <w:t xml:space="preserve"> </w:t>
            </w:r>
            <w:r>
              <w:rPr>
                <w:rFonts w:ascii="Arial Nova" w:hAnsi="Arial Nova"/>
                <w:sz w:val="16"/>
                <w:szCs w:val="16"/>
              </w:rPr>
              <w:t>tiempo</w:t>
            </w:r>
          </w:p>
        </w:tc>
      </w:tr>
      <w:tr w:rsidR="00417ACA" w14:paraId="0D0FE2FB"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76A58CD" w14:textId="77777777" w:rsidR="00417ACA" w:rsidRDefault="00417ACA">
            <w:pPr>
              <w:pStyle w:val="TableParagraph"/>
              <w:spacing w:before="158"/>
              <w:ind w:left="85"/>
              <w:jc w:val="both"/>
              <w:rPr>
                <w:rFonts w:ascii="Arial Nova" w:hAnsi="Arial Nova"/>
                <w:sz w:val="16"/>
                <w:szCs w:val="16"/>
              </w:rPr>
            </w:pPr>
            <w:r>
              <w:rPr>
                <w:rFonts w:ascii="Arial Nova" w:hAnsi="Arial Nova"/>
                <w:sz w:val="16"/>
                <w:szCs w:val="16"/>
              </w:rPr>
              <w:t>393</w:t>
            </w:r>
          </w:p>
        </w:tc>
        <w:tc>
          <w:tcPr>
            <w:tcW w:w="1613" w:type="dxa"/>
            <w:tcBorders>
              <w:top w:val="single" w:sz="4" w:space="0" w:color="auto"/>
              <w:left w:val="single" w:sz="4" w:space="0" w:color="auto"/>
              <w:bottom w:val="single" w:sz="4" w:space="0" w:color="auto"/>
              <w:right w:val="single" w:sz="4" w:space="0" w:color="auto"/>
            </w:tcBorders>
            <w:hideMark/>
          </w:tcPr>
          <w:p w14:paraId="55DD7FE5"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2D8062B6" w14:textId="77777777" w:rsidR="00417ACA" w:rsidRDefault="00417ACA">
            <w:pPr>
              <w:pStyle w:val="TableParagraph"/>
              <w:spacing w:before="33"/>
              <w:ind w:left="40" w:right="239"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157B6E3" w14:textId="77777777" w:rsidR="00417ACA" w:rsidRDefault="00417ACA">
            <w:pPr>
              <w:pStyle w:val="TableParagraph"/>
              <w:spacing w:before="38"/>
              <w:ind w:left="28" w:right="156" w:firstLine="5"/>
              <w:jc w:val="both"/>
              <w:rPr>
                <w:rFonts w:ascii="Arial Nova" w:hAnsi="Arial Nova"/>
                <w:sz w:val="16"/>
                <w:szCs w:val="16"/>
              </w:rPr>
            </w:pPr>
            <w:r>
              <w:rPr>
                <w:rFonts w:ascii="Arial Nova" w:hAnsi="Arial Nova"/>
                <w:sz w:val="16"/>
                <w:szCs w:val="16"/>
              </w:rPr>
              <w:t>de las 8:44 a 18:0 horas con 21 votos fuera de tiempo</w:t>
            </w:r>
          </w:p>
        </w:tc>
      </w:tr>
      <w:tr w:rsidR="00417ACA" w14:paraId="66717AD6"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358379B9" w14:textId="77777777" w:rsidR="00417ACA" w:rsidRDefault="00417ACA">
            <w:pPr>
              <w:pStyle w:val="TableParagraph"/>
              <w:spacing w:before="158"/>
              <w:ind w:left="85"/>
              <w:jc w:val="both"/>
              <w:rPr>
                <w:rFonts w:ascii="Arial Nova" w:hAnsi="Arial Nova"/>
                <w:sz w:val="16"/>
                <w:szCs w:val="16"/>
              </w:rPr>
            </w:pPr>
            <w:r>
              <w:rPr>
                <w:rFonts w:ascii="Arial Nova" w:hAnsi="Arial Nova"/>
                <w:sz w:val="16"/>
                <w:szCs w:val="16"/>
              </w:rPr>
              <w:t>393</w:t>
            </w:r>
          </w:p>
        </w:tc>
        <w:tc>
          <w:tcPr>
            <w:tcW w:w="1613" w:type="dxa"/>
            <w:tcBorders>
              <w:top w:val="single" w:sz="4" w:space="0" w:color="auto"/>
              <w:left w:val="single" w:sz="4" w:space="0" w:color="auto"/>
              <w:bottom w:val="single" w:sz="4" w:space="0" w:color="auto"/>
              <w:right w:val="single" w:sz="4" w:space="0" w:color="auto"/>
            </w:tcBorders>
            <w:hideMark/>
          </w:tcPr>
          <w:p w14:paraId="0FE16D13"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C4</w:t>
            </w:r>
          </w:p>
        </w:tc>
        <w:tc>
          <w:tcPr>
            <w:tcW w:w="1956" w:type="dxa"/>
            <w:tcBorders>
              <w:top w:val="single" w:sz="4" w:space="0" w:color="auto"/>
              <w:left w:val="single" w:sz="4" w:space="0" w:color="auto"/>
              <w:bottom w:val="single" w:sz="4" w:space="0" w:color="auto"/>
              <w:right w:val="single" w:sz="4" w:space="0" w:color="auto"/>
            </w:tcBorders>
            <w:hideMark/>
          </w:tcPr>
          <w:p w14:paraId="56223496" w14:textId="77777777" w:rsidR="00417ACA" w:rsidRDefault="00417ACA">
            <w:pPr>
              <w:pStyle w:val="TableParagraph"/>
              <w:spacing w:before="23"/>
              <w:ind w:left="35" w:right="239"/>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794851A7" w14:textId="77777777" w:rsidR="00417ACA" w:rsidRDefault="00417ACA">
            <w:pPr>
              <w:pStyle w:val="TableParagraph"/>
              <w:spacing w:before="33"/>
              <w:ind w:left="28" w:right="156" w:firstLine="5"/>
              <w:jc w:val="both"/>
              <w:rPr>
                <w:rFonts w:ascii="Arial Nova" w:hAnsi="Arial Nova"/>
                <w:sz w:val="16"/>
                <w:szCs w:val="16"/>
              </w:rPr>
            </w:pPr>
            <w:r>
              <w:rPr>
                <w:rFonts w:ascii="Arial Nova" w:hAnsi="Arial Nova"/>
                <w:sz w:val="16"/>
                <w:szCs w:val="16"/>
              </w:rPr>
              <w:t>de las 9:27 a 18:0 horas con 43 votos fuera de tiempo</w:t>
            </w:r>
          </w:p>
        </w:tc>
      </w:tr>
      <w:tr w:rsidR="00417ACA" w14:paraId="33344CC1"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A8257A8" w14:textId="77777777" w:rsidR="00417ACA" w:rsidRDefault="00417ACA">
            <w:pPr>
              <w:pStyle w:val="TableParagraph"/>
              <w:spacing w:before="153"/>
              <w:ind w:left="80"/>
              <w:jc w:val="both"/>
              <w:rPr>
                <w:rFonts w:ascii="Arial Nova" w:hAnsi="Arial Nova"/>
                <w:sz w:val="16"/>
                <w:szCs w:val="16"/>
              </w:rPr>
            </w:pPr>
            <w:r>
              <w:rPr>
                <w:rFonts w:ascii="Arial Nova" w:hAnsi="Arial Nova"/>
                <w:sz w:val="16"/>
                <w:szCs w:val="16"/>
              </w:rPr>
              <w:t>394</w:t>
            </w:r>
          </w:p>
        </w:tc>
        <w:tc>
          <w:tcPr>
            <w:tcW w:w="1613" w:type="dxa"/>
            <w:tcBorders>
              <w:top w:val="single" w:sz="4" w:space="0" w:color="auto"/>
              <w:left w:val="single" w:sz="4" w:space="0" w:color="auto"/>
              <w:bottom w:val="single" w:sz="4" w:space="0" w:color="auto"/>
              <w:right w:val="single" w:sz="4" w:space="0" w:color="auto"/>
            </w:tcBorders>
            <w:hideMark/>
          </w:tcPr>
          <w:p w14:paraId="6569A1CB"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2070D9D1" w14:textId="77777777" w:rsidR="00417ACA" w:rsidRDefault="00417ACA">
            <w:pPr>
              <w:pStyle w:val="TableParagraph"/>
              <w:spacing w:before="28"/>
              <w:ind w:left="40" w:right="244"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2460DE13" w14:textId="77777777" w:rsidR="00417ACA" w:rsidRDefault="00417ACA">
            <w:pPr>
              <w:pStyle w:val="TableParagraph"/>
              <w:spacing w:before="38"/>
              <w:ind w:left="28" w:right="156" w:firstLine="5"/>
              <w:jc w:val="both"/>
              <w:rPr>
                <w:rFonts w:ascii="Arial Nova" w:hAnsi="Arial Nova"/>
                <w:sz w:val="16"/>
                <w:szCs w:val="16"/>
              </w:rPr>
            </w:pPr>
            <w:r>
              <w:rPr>
                <w:rFonts w:ascii="Arial Nova" w:hAnsi="Arial Nova"/>
                <w:sz w:val="16"/>
                <w:szCs w:val="16"/>
              </w:rPr>
              <w:t>de las 8:42 a 18:0 horas con 19 votos fuera de tiempo</w:t>
            </w:r>
          </w:p>
        </w:tc>
      </w:tr>
      <w:tr w:rsidR="00417ACA" w14:paraId="737E3DC3"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8715762"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394</w:t>
            </w:r>
          </w:p>
        </w:tc>
        <w:tc>
          <w:tcPr>
            <w:tcW w:w="1613" w:type="dxa"/>
            <w:tcBorders>
              <w:top w:val="single" w:sz="4" w:space="0" w:color="auto"/>
              <w:left w:val="single" w:sz="4" w:space="0" w:color="auto"/>
              <w:bottom w:val="single" w:sz="4" w:space="0" w:color="auto"/>
              <w:right w:val="single" w:sz="4" w:space="0" w:color="auto"/>
            </w:tcBorders>
            <w:hideMark/>
          </w:tcPr>
          <w:p w14:paraId="2F32518C"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386F46F2"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200178A6" w14:textId="77777777" w:rsidR="00417ACA" w:rsidRDefault="00417ACA">
            <w:pPr>
              <w:jc w:val="both"/>
              <w:rPr>
                <w:rFonts w:ascii="Arial Nova" w:hAnsi="Arial Nova"/>
                <w:sz w:val="16"/>
                <w:szCs w:val="16"/>
              </w:rPr>
            </w:pPr>
            <w:r>
              <w:rPr>
                <w:rFonts w:ascii="Arial Nova" w:hAnsi="Arial Nova"/>
                <w:sz w:val="16"/>
                <w:szCs w:val="16"/>
              </w:rPr>
              <w:t>de las 8:43 a 18:0 horas con 19 votos fuera</w:t>
            </w:r>
            <w:r>
              <w:rPr>
                <w:rFonts w:ascii="Arial Nova" w:hAnsi="Arial Nova"/>
                <w:spacing w:val="-28"/>
                <w:sz w:val="16"/>
                <w:szCs w:val="16"/>
              </w:rPr>
              <w:t xml:space="preserve"> </w:t>
            </w:r>
            <w:r>
              <w:rPr>
                <w:rFonts w:ascii="Arial Nova" w:hAnsi="Arial Nova"/>
                <w:sz w:val="16"/>
                <w:szCs w:val="16"/>
              </w:rPr>
              <w:t>de tiempo</w:t>
            </w:r>
          </w:p>
        </w:tc>
      </w:tr>
      <w:tr w:rsidR="00417ACA" w14:paraId="61B8B71C"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D144A4A" w14:textId="77777777" w:rsidR="00417ACA" w:rsidRDefault="00417ACA">
            <w:pPr>
              <w:pStyle w:val="TableParagraph"/>
              <w:spacing w:before="163"/>
              <w:ind w:left="85"/>
              <w:jc w:val="both"/>
              <w:rPr>
                <w:rFonts w:ascii="Arial Nova" w:hAnsi="Arial Nova"/>
                <w:sz w:val="16"/>
                <w:szCs w:val="16"/>
              </w:rPr>
            </w:pPr>
            <w:r>
              <w:rPr>
                <w:rFonts w:ascii="Arial Nova" w:hAnsi="Arial Nova"/>
                <w:sz w:val="16"/>
                <w:szCs w:val="16"/>
              </w:rPr>
              <w:t>394</w:t>
            </w:r>
          </w:p>
        </w:tc>
        <w:tc>
          <w:tcPr>
            <w:tcW w:w="1613" w:type="dxa"/>
            <w:tcBorders>
              <w:top w:val="single" w:sz="4" w:space="0" w:color="auto"/>
              <w:left w:val="single" w:sz="4" w:space="0" w:color="auto"/>
              <w:bottom w:val="single" w:sz="4" w:space="0" w:color="auto"/>
              <w:right w:val="single" w:sz="4" w:space="0" w:color="auto"/>
            </w:tcBorders>
            <w:hideMark/>
          </w:tcPr>
          <w:p w14:paraId="1E72DAD1"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C4</w:t>
            </w:r>
          </w:p>
        </w:tc>
        <w:tc>
          <w:tcPr>
            <w:tcW w:w="1956" w:type="dxa"/>
            <w:tcBorders>
              <w:top w:val="single" w:sz="4" w:space="0" w:color="auto"/>
              <w:left w:val="single" w:sz="4" w:space="0" w:color="auto"/>
              <w:bottom w:val="single" w:sz="4" w:space="0" w:color="auto"/>
              <w:right w:val="single" w:sz="4" w:space="0" w:color="auto"/>
            </w:tcBorders>
            <w:hideMark/>
          </w:tcPr>
          <w:p w14:paraId="374146EA" w14:textId="77777777" w:rsidR="00417ACA" w:rsidRDefault="00417ACA">
            <w:pPr>
              <w:pStyle w:val="TableParagraph"/>
              <w:spacing w:before="38"/>
              <w:ind w:left="35" w:right="244"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5E4A4151" w14:textId="77777777" w:rsidR="00417ACA" w:rsidRDefault="00417ACA">
            <w:pPr>
              <w:pStyle w:val="TableParagraph"/>
              <w:spacing w:before="43"/>
              <w:ind w:left="28" w:right="156" w:firstLine="5"/>
              <w:jc w:val="both"/>
              <w:rPr>
                <w:rFonts w:ascii="Arial Nova" w:hAnsi="Arial Nova"/>
                <w:sz w:val="16"/>
                <w:szCs w:val="16"/>
              </w:rPr>
            </w:pPr>
            <w:r>
              <w:rPr>
                <w:rFonts w:ascii="Arial Nova" w:hAnsi="Arial Nova"/>
                <w:sz w:val="16"/>
                <w:szCs w:val="16"/>
              </w:rPr>
              <w:t>de las 8:16 a 18:0 horas con 7 votos fuera de</w:t>
            </w:r>
            <w:r>
              <w:rPr>
                <w:rFonts w:ascii="Arial Nova" w:hAnsi="Arial Nova"/>
                <w:spacing w:val="-1"/>
                <w:sz w:val="16"/>
                <w:szCs w:val="16"/>
              </w:rPr>
              <w:t xml:space="preserve"> </w:t>
            </w:r>
            <w:r>
              <w:rPr>
                <w:rFonts w:ascii="Arial Nova" w:hAnsi="Arial Nova"/>
                <w:sz w:val="16"/>
                <w:szCs w:val="16"/>
              </w:rPr>
              <w:t>tiempo</w:t>
            </w:r>
          </w:p>
        </w:tc>
      </w:tr>
      <w:tr w:rsidR="00417ACA" w14:paraId="668F54EF"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655A297" w14:textId="77777777" w:rsidR="00417ACA" w:rsidRDefault="00417ACA">
            <w:pPr>
              <w:pStyle w:val="TableParagraph"/>
              <w:spacing w:before="153"/>
              <w:ind w:left="80"/>
              <w:jc w:val="both"/>
              <w:rPr>
                <w:rFonts w:ascii="Arial Nova" w:hAnsi="Arial Nova"/>
                <w:sz w:val="16"/>
                <w:szCs w:val="16"/>
              </w:rPr>
            </w:pPr>
            <w:r>
              <w:rPr>
                <w:rFonts w:ascii="Arial Nova" w:hAnsi="Arial Nova"/>
                <w:sz w:val="16"/>
                <w:szCs w:val="16"/>
              </w:rPr>
              <w:t>394</w:t>
            </w:r>
          </w:p>
        </w:tc>
        <w:tc>
          <w:tcPr>
            <w:tcW w:w="1613" w:type="dxa"/>
            <w:tcBorders>
              <w:top w:val="single" w:sz="4" w:space="0" w:color="auto"/>
              <w:left w:val="single" w:sz="4" w:space="0" w:color="auto"/>
              <w:bottom w:val="single" w:sz="4" w:space="0" w:color="auto"/>
              <w:right w:val="single" w:sz="4" w:space="0" w:color="auto"/>
            </w:tcBorders>
            <w:hideMark/>
          </w:tcPr>
          <w:p w14:paraId="1E4B202C" w14:textId="77777777" w:rsidR="00417ACA" w:rsidRDefault="00417ACA">
            <w:pPr>
              <w:pStyle w:val="TableParagraph"/>
              <w:spacing w:before="153"/>
              <w:ind w:left="40"/>
              <w:jc w:val="both"/>
              <w:rPr>
                <w:rFonts w:ascii="Arial Nova" w:hAnsi="Arial Nova"/>
                <w:sz w:val="16"/>
                <w:szCs w:val="16"/>
              </w:rPr>
            </w:pPr>
            <w:r>
              <w:rPr>
                <w:rFonts w:ascii="Arial Nova" w:hAnsi="Arial Nova"/>
                <w:sz w:val="16"/>
                <w:szCs w:val="16"/>
              </w:rPr>
              <w:t>C6</w:t>
            </w:r>
          </w:p>
        </w:tc>
        <w:tc>
          <w:tcPr>
            <w:tcW w:w="1956" w:type="dxa"/>
            <w:tcBorders>
              <w:top w:val="single" w:sz="4" w:space="0" w:color="auto"/>
              <w:left w:val="single" w:sz="4" w:space="0" w:color="auto"/>
              <w:bottom w:val="single" w:sz="4" w:space="0" w:color="auto"/>
              <w:right w:val="single" w:sz="4" w:space="0" w:color="auto"/>
            </w:tcBorders>
            <w:hideMark/>
          </w:tcPr>
          <w:p w14:paraId="431DFCFE"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707F8146" w14:textId="77777777" w:rsidR="00417ACA" w:rsidRDefault="00417ACA">
            <w:pPr>
              <w:jc w:val="both"/>
              <w:rPr>
                <w:rFonts w:ascii="Arial Nova" w:hAnsi="Arial Nova"/>
                <w:sz w:val="16"/>
                <w:szCs w:val="16"/>
              </w:rPr>
            </w:pPr>
            <w:r>
              <w:rPr>
                <w:rFonts w:ascii="Arial Nova" w:hAnsi="Arial Nova"/>
                <w:sz w:val="16"/>
                <w:szCs w:val="16"/>
              </w:rPr>
              <w:t>De las 8:40 a las 18:00 horas con 17 votos fuera de tiempo.</w:t>
            </w:r>
          </w:p>
        </w:tc>
      </w:tr>
      <w:tr w:rsidR="00417ACA" w14:paraId="5B02CF76"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3BA546E"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394</w:t>
            </w:r>
          </w:p>
        </w:tc>
        <w:tc>
          <w:tcPr>
            <w:tcW w:w="1613" w:type="dxa"/>
            <w:tcBorders>
              <w:top w:val="single" w:sz="4" w:space="0" w:color="auto"/>
              <w:left w:val="single" w:sz="4" w:space="0" w:color="auto"/>
              <w:bottom w:val="single" w:sz="4" w:space="0" w:color="auto"/>
              <w:right w:val="single" w:sz="4" w:space="0" w:color="auto"/>
            </w:tcBorders>
            <w:hideMark/>
          </w:tcPr>
          <w:p w14:paraId="3E45C040"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C7</w:t>
            </w:r>
          </w:p>
        </w:tc>
        <w:tc>
          <w:tcPr>
            <w:tcW w:w="1956" w:type="dxa"/>
            <w:tcBorders>
              <w:top w:val="single" w:sz="4" w:space="0" w:color="auto"/>
              <w:left w:val="single" w:sz="4" w:space="0" w:color="auto"/>
              <w:bottom w:val="single" w:sz="4" w:space="0" w:color="auto"/>
              <w:right w:val="single" w:sz="4" w:space="0" w:color="auto"/>
            </w:tcBorders>
            <w:hideMark/>
          </w:tcPr>
          <w:p w14:paraId="14ED2B3F" w14:textId="77777777" w:rsidR="00417ACA" w:rsidRDefault="00417ACA">
            <w:pPr>
              <w:pStyle w:val="TableParagraph"/>
              <w:spacing w:before="28"/>
              <w:ind w:left="35" w:right="244"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9A0DB1D" w14:textId="77777777" w:rsidR="00417ACA" w:rsidRDefault="00417ACA">
            <w:pPr>
              <w:pStyle w:val="TableParagraph"/>
              <w:spacing w:before="33"/>
              <w:ind w:left="28" w:right="156"/>
              <w:jc w:val="both"/>
              <w:rPr>
                <w:rFonts w:ascii="Arial Nova" w:hAnsi="Arial Nova"/>
                <w:sz w:val="16"/>
                <w:szCs w:val="16"/>
              </w:rPr>
            </w:pPr>
            <w:r>
              <w:rPr>
                <w:rFonts w:ascii="Arial Nova" w:hAnsi="Arial Nova"/>
                <w:sz w:val="16"/>
                <w:szCs w:val="16"/>
              </w:rPr>
              <w:t>de las 8:50 a 18:0 horas con 23 votos fuera de</w:t>
            </w:r>
            <w:r>
              <w:rPr>
                <w:rFonts w:ascii="Arial Nova" w:hAnsi="Arial Nova"/>
                <w:spacing w:val="-1"/>
                <w:sz w:val="16"/>
                <w:szCs w:val="16"/>
              </w:rPr>
              <w:t xml:space="preserve"> </w:t>
            </w:r>
            <w:r>
              <w:rPr>
                <w:rFonts w:ascii="Arial Nova" w:hAnsi="Arial Nova"/>
                <w:sz w:val="16"/>
                <w:szCs w:val="16"/>
              </w:rPr>
              <w:t>tiempo</w:t>
            </w:r>
          </w:p>
        </w:tc>
      </w:tr>
      <w:tr w:rsidR="00417ACA" w14:paraId="1F449D4B"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5DDB93D" w14:textId="77777777" w:rsidR="00417ACA" w:rsidRDefault="00417ACA">
            <w:pPr>
              <w:pStyle w:val="TableParagraph"/>
              <w:spacing w:before="163"/>
              <w:ind w:left="80"/>
              <w:jc w:val="both"/>
              <w:rPr>
                <w:rFonts w:ascii="Arial Nova" w:hAnsi="Arial Nova"/>
                <w:sz w:val="16"/>
                <w:szCs w:val="16"/>
              </w:rPr>
            </w:pPr>
            <w:r>
              <w:rPr>
                <w:rFonts w:ascii="Arial Nova" w:hAnsi="Arial Nova"/>
                <w:sz w:val="16"/>
                <w:szCs w:val="16"/>
              </w:rPr>
              <w:lastRenderedPageBreak/>
              <w:t>395</w:t>
            </w:r>
          </w:p>
        </w:tc>
        <w:tc>
          <w:tcPr>
            <w:tcW w:w="1613" w:type="dxa"/>
            <w:tcBorders>
              <w:top w:val="single" w:sz="4" w:space="0" w:color="auto"/>
              <w:left w:val="single" w:sz="4" w:space="0" w:color="auto"/>
              <w:bottom w:val="single" w:sz="4" w:space="0" w:color="auto"/>
              <w:right w:val="single" w:sz="4" w:space="0" w:color="auto"/>
            </w:tcBorders>
            <w:hideMark/>
          </w:tcPr>
          <w:p w14:paraId="761804B1" w14:textId="77777777" w:rsidR="00417ACA" w:rsidRDefault="00417ACA">
            <w:pPr>
              <w:pStyle w:val="TableParagraph"/>
              <w:spacing w:before="163"/>
              <w:ind w:left="40"/>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1278E899" w14:textId="77777777" w:rsidR="00417ACA" w:rsidRDefault="00417ACA">
            <w:pPr>
              <w:pStyle w:val="TableParagraph"/>
              <w:spacing w:before="33"/>
              <w:ind w:left="35" w:right="244"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437FF772" w14:textId="77777777" w:rsidR="00417ACA" w:rsidRDefault="00417ACA">
            <w:pPr>
              <w:pStyle w:val="TableParagraph"/>
              <w:spacing w:before="43"/>
              <w:ind w:left="28" w:right="156"/>
              <w:jc w:val="both"/>
              <w:rPr>
                <w:rFonts w:ascii="Arial Nova" w:hAnsi="Arial Nova"/>
                <w:sz w:val="16"/>
                <w:szCs w:val="16"/>
              </w:rPr>
            </w:pPr>
            <w:r>
              <w:rPr>
                <w:rFonts w:ascii="Arial Nova" w:hAnsi="Arial Nova"/>
                <w:sz w:val="16"/>
                <w:szCs w:val="16"/>
              </w:rPr>
              <w:t>de las 8:2 a 18:0 horas con 1 votos fuera de</w:t>
            </w:r>
            <w:r>
              <w:rPr>
                <w:rFonts w:ascii="Arial Nova" w:hAnsi="Arial Nova"/>
                <w:spacing w:val="-1"/>
                <w:sz w:val="16"/>
                <w:szCs w:val="16"/>
              </w:rPr>
              <w:t xml:space="preserve"> </w:t>
            </w:r>
            <w:r>
              <w:rPr>
                <w:rFonts w:ascii="Arial Nova" w:hAnsi="Arial Nova"/>
                <w:sz w:val="16"/>
                <w:szCs w:val="16"/>
              </w:rPr>
              <w:t>tiempo</w:t>
            </w:r>
          </w:p>
        </w:tc>
      </w:tr>
      <w:tr w:rsidR="00417ACA" w14:paraId="0908185F"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65307A9"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395</w:t>
            </w:r>
          </w:p>
        </w:tc>
        <w:tc>
          <w:tcPr>
            <w:tcW w:w="1613" w:type="dxa"/>
            <w:tcBorders>
              <w:top w:val="single" w:sz="4" w:space="0" w:color="auto"/>
              <w:left w:val="single" w:sz="4" w:space="0" w:color="auto"/>
              <w:bottom w:val="single" w:sz="4" w:space="0" w:color="auto"/>
              <w:right w:val="single" w:sz="4" w:space="0" w:color="auto"/>
            </w:tcBorders>
            <w:hideMark/>
          </w:tcPr>
          <w:p w14:paraId="5A59A7D3" w14:textId="77777777" w:rsidR="00417ACA" w:rsidRDefault="00417ACA">
            <w:pPr>
              <w:pStyle w:val="TableParagraph"/>
              <w:spacing w:before="163"/>
              <w:ind w:left="30"/>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3C8823CB" w14:textId="77777777" w:rsidR="00417ACA" w:rsidRDefault="00417ACA">
            <w:pPr>
              <w:pStyle w:val="TableParagraph"/>
              <w:spacing w:before="28"/>
              <w:ind w:left="35" w:right="244"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4DD1E9ED" w14:textId="77777777" w:rsidR="00417ACA" w:rsidRDefault="00417ACA">
            <w:pPr>
              <w:pStyle w:val="TableParagraph"/>
              <w:spacing w:before="38"/>
              <w:ind w:left="28" w:right="156"/>
              <w:jc w:val="both"/>
              <w:rPr>
                <w:rFonts w:ascii="Arial Nova" w:hAnsi="Arial Nova"/>
                <w:sz w:val="16"/>
                <w:szCs w:val="16"/>
              </w:rPr>
            </w:pPr>
            <w:r>
              <w:rPr>
                <w:rFonts w:ascii="Arial Nova" w:hAnsi="Arial Nova"/>
                <w:sz w:val="16"/>
                <w:szCs w:val="16"/>
              </w:rPr>
              <w:t>de las 8:23 a 18:0 horas con 10 votos fuera de</w:t>
            </w:r>
            <w:r>
              <w:rPr>
                <w:rFonts w:ascii="Arial Nova" w:hAnsi="Arial Nova"/>
                <w:spacing w:val="-1"/>
                <w:sz w:val="16"/>
                <w:szCs w:val="16"/>
              </w:rPr>
              <w:t xml:space="preserve"> </w:t>
            </w:r>
            <w:r>
              <w:rPr>
                <w:rFonts w:ascii="Arial Nova" w:hAnsi="Arial Nova"/>
                <w:sz w:val="16"/>
                <w:szCs w:val="16"/>
              </w:rPr>
              <w:t>tiempo</w:t>
            </w:r>
          </w:p>
        </w:tc>
      </w:tr>
      <w:tr w:rsidR="00417ACA" w14:paraId="6D536C2C"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69B9DE0"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395</w:t>
            </w:r>
          </w:p>
        </w:tc>
        <w:tc>
          <w:tcPr>
            <w:tcW w:w="1613" w:type="dxa"/>
            <w:tcBorders>
              <w:top w:val="single" w:sz="4" w:space="0" w:color="auto"/>
              <w:left w:val="single" w:sz="4" w:space="0" w:color="auto"/>
              <w:bottom w:val="single" w:sz="4" w:space="0" w:color="auto"/>
              <w:right w:val="single" w:sz="4" w:space="0" w:color="auto"/>
            </w:tcBorders>
            <w:hideMark/>
          </w:tcPr>
          <w:p w14:paraId="6B04580A" w14:textId="77777777" w:rsidR="00417ACA" w:rsidRDefault="00417ACA">
            <w:pPr>
              <w:pStyle w:val="TableParagraph"/>
              <w:spacing w:before="163"/>
              <w:ind w:left="30"/>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20B26448" w14:textId="77777777" w:rsidR="00417ACA" w:rsidRDefault="00417ACA">
            <w:pPr>
              <w:pStyle w:val="TableParagraph"/>
              <w:spacing w:before="33"/>
              <w:ind w:left="35" w:right="244"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76BDE051" w14:textId="77777777" w:rsidR="00417ACA" w:rsidRDefault="00417ACA">
            <w:pPr>
              <w:pStyle w:val="TableParagraph"/>
              <w:spacing w:before="38"/>
              <w:ind w:left="28" w:right="156"/>
              <w:jc w:val="both"/>
              <w:rPr>
                <w:rFonts w:ascii="Arial Nova" w:hAnsi="Arial Nova"/>
                <w:sz w:val="16"/>
                <w:szCs w:val="16"/>
              </w:rPr>
            </w:pPr>
            <w:r>
              <w:rPr>
                <w:rFonts w:ascii="Arial Nova" w:hAnsi="Arial Nova"/>
                <w:sz w:val="16"/>
                <w:szCs w:val="16"/>
              </w:rPr>
              <w:t>de las 8:26 a 18:0 horas con 10 votos fuera de</w:t>
            </w:r>
            <w:r>
              <w:rPr>
                <w:rFonts w:ascii="Arial Nova" w:hAnsi="Arial Nova"/>
                <w:spacing w:val="-1"/>
                <w:sz w:val="16"/>
                <w:szCs w:val="16"/>
              </w:rPr>
              <w:t xml:space="preserve"> </w:t>
            </w:r>
            <w:r>
              <w:rPr>
                <w:rFonts w:ascii="Arial Nova" w:hAnsi="Arial Nova"/>
                <w:sz w:val="16"/>
                <w:szCs w:val="16"/>
              </w:rPr>
              <w:t>tiempo</w:t>
            </w:r>
          </w:p>
        </w:tc>
      </w:tr>
      <w:tr w:rsidR="00417ACA" w14:paraId="4C4B3E48"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3469D1CA" w14:textId="77777777" w:rsidR="00417ACA" w:rsidRDefault="00417ACA">
            <w:pPr>
              <w:pStyle w:val="TableParagraph"/>
              <w:spacing w:before="158"/>
              <w:ind w:left="80"/>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5AA20B52" w14:textId="77777777" w:rsidR="00417ACA" w:rsidRDefault="00417ACA">
            <w:pPr>
              <w:pStyle w:val="TableParagraph"/>
              <w:spacing w:before="158"/>
              <w:ind w:left="3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159939EF" w14:textId="77777777" w:rsidR="00417ACA" w:rsidRDefault="00417ACA">
            <w:pPr>
              <w:pStyle w:val="TableParagraph"/>
              <w:spacing w:before="23"/>
              <w:ind w:left="30" w:right="244"/>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25043F1" w14:textId="77777777" w:rsidR="00417ACA" w:rsidRDefault="00417ACA">
            <w:pPr>
              <w:pStyle w:val="TableParagraph"/>
              <w:spacing w:before="33"/>
              <w:ind w:left="23" w:right="156" w:firstLine="5"/>
              <w:jc w:val="both"/>
              <w:rPr>
                <w:rFonts w:ascii="Arial Nova" w:hAnsi="Arial Nova"/>
                <w:sz w:val="16"/>
                <w:szCs w:val="16"/>
              </w:rPr>
            </w:pPr>
            <w:r>
              <w:rPr>
                <w:rFonts w:ascii="Arial Nova" w:hAnsi="Arial Nova"/>
                <w:sz w:val="16"/>
                <w:szCs w:val="16"/>
              </w:rPr>
              <w:t>de las 8:10 a 18:0 horas con 5 votos fuera de tiempo</w:t>
            </w:r>
          </w:p>
        </w:tc>
      </w:tr>
      <w:tr w:rsidR="00417ACA" w14:paraId="07479A7C"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DA11FCD" w14:textId="77777777" w:rsidR="00417ACA" w:rsidRDefault="00417ACA">
            <w:pPr>
              <w:pStyle w:val="TableParagraph"/>
              <w:spacing w:before="163"/>
              <w:ind w:left="80"/>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294DFEE6"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3038881C" w14:textId="77777777" w:rsidR="00417ACA" w:rsidRDefault="00417ACA">
            <w:pPr>
              <w:pStyle w:val="TableParagraph"/>
              <w:spacing w:before="33"/>
              <w:ind w:left="35" w:right="249"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3CA69C0" w14:textId="77777777" w:rsidR="00417ACA" w:rsidRDefault="00417ACA">
            <w:pPr>
              <w:pStyle w:val="TableParagraph"/>
              <w:spacing w:before="43"/>
              <w:ind w:left="23" w:right="156" w:firstLine="5"/>
              <w:jc w:val="both"/>
              <w:rPr>
                <w:rFonts w:ascii="Arial Nova" w:hAnsi="Arial Nova"/>
                <w:sz w:val="16"/>
                <w:szCs w:val="16"/>
              </w:rPr>
            </w:pPr>
            <w:r>
              <w:rPr>
                <w:rFonts w:ascii="Arial Nova" w:hAnsi="Arial Nova"/>
                <w:sz w:val="16"/>
                <w:szCs w:val="16"/>
              </w:rPr>
              <w:t>de las 8:27 a 18:0 horas con 13 votos fuera de tiempo</w:t>
            </w:r>
          </w:p>
        </w:tc>
      </w:tr>
      <w:tr w:rsidR="00417ACA" w14:paraId="544EF77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0FE2F35" w14:textId="77777777" w:rsidR="00417ACA" w:rsidRDefault="00417ACA">
            <w:pPr>
              <w:pStyle w:val="TableParagraph"/>
              <w:spacing w:before="188"/>
              <w:ind w:left="65"/>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1265EBE2" w14:textId="77777777" w:rsidR="00417ACA" w:rsidRDefault="00417ACA">
            <w:pPr>
              <w:pStyle w:val="TableParagraph"/>
              <w:spacing w:before="188"/>
              <w:ind w:left="40"/>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6B16F898" w14:textId="77777777" w:rsidR="00417ACA" w:rsidRDefault="00417ACA">
            <w:pPr>
              <w:pStyle w:val="TableParagraph"/>
              <w:spacing w:before="53"/>
              <w:ind w:left="29" w:right="169"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6B4BC199" w14:textId="77777777" w:rsidR="00417ACA" w:rsidRDefault="00417ACA">
            <w:pPr>
              <w:pStyle w:val="TableParagraph"/>
              <w:spacing w:before="53"/>
              <w:ind w:left="20" w:right="148" w:firstLine="5"/>
              <w:jc w:val="both"/>
              <w:rPr>
                <w:rFonts w:ascii="Arial Nova" w:hAnsi="Arial Nova"/>
                <w:sz w:val="16"/>
                <w:szCs w:val="16"/>
              </w:rPr>
            </w:pPr>
            <w:r>
              <w:rPr>
                <w:rFonts w:ascii="Arial Nova" w:hAnsi="Arial Nova"/>
                <w:sz w:val="16"/>
                <w:szCs w:val="16"/>
              </w:rPr>
              <w:t>de las 8:33 a 18:0 horas con 18 votos fuera de tiempo</w:t>
            </w:r>
          </w:p>
        </w:tc>
      </w:tr>
      <w:tr w:rsidR="00417ACA" w14:paraId="63A3F698"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477F421" w14:textId="77777777" w:rsidR="00417ACA" w:rsidRDefault="00417ACA">
            <w:pPr>
              <w:pStyle w:val="TableParagraph"/>
              <w:spacing w:before="163"/>
              <w:ind w:left="65"/>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38DD91C5" w14:textId="77777777" w:rsidR="00417ACA" w:rsidRDefault="00417ACA">
            <w:pPr>
              <w:pStyle w:val="TableParagraph"/>
              <w:spacing w:before="168"/>
              <w:ind w:left="30"/>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272E0F1B" w14:textId="77777777" w:rsidR="00417ACA" w:rsidRDefault="00417ACA">
            <w:pPr>
              <w:pStyle w:val="TableParagraph"/>
              <w:spacing w:before="28"/>
              <w:ind w:left="30" w:right="25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2D063ECD" w14:textId="77777777" w:rsidR="00417ACA" w:rsidRDefault="00417ACA">
            <w:pPr>
              <w:pStyle w:val="TableParagraph"/>
              <w:spacing w:before="28"/>
              <w:ind w:left="25" w:right="148"/>
              <w:jc w:val="both"/>
              <w:rPr>
                <w:rFonts w:ascii="Arial Nova" w:hAnsi="Arial Nova"/>
                <w:sz w:val="16"/>
                <w:szCs w:val="16"/>
              </w:rPr>
            </w:pPr>
            <w:r>
              <w:rPr>
                <w:rFonts w:ascii="Arial Nova" w:hAnsi="Arial Nova"/>
                <w:sz w:val="16"/>
                <w:szCs w:val="16"/>
              </w:rPr>
              <w:t>de las 8:47 a 18:0 horas con 26 votos fuera de</w:t>
            </w:r>
            <w:r>
              <w:rPr>
                <w:rFonts w:ascii="Arial Nova" w:hAnsi="Arial Nova"/>
                <w:spacing w:val="-1"/>
                <w:sz w:val="16"/>
                <w:szCs w:val="16"/>
              </w:rPr>
              <w:t xml:space="preserve"> </w:t>
            </w:r>
            <w:r>
              <w:rPr>
                <w:rFonts w:ascii="Arial Nova" w:hAnsi="Arial Nova"/>
                <w:sz w:val="16"/>
                <w:szCs w:val="16"/>
              </w:rPr>
              <w:t>tiempo</w:t>
            </w:r>
          </w:p>
        </w:tc>
      </w:tr>
      <w:tr w:rsidR="00417ACA" w14:paraId="30BF9B3F"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43800EF" w14:textId="77777777" w:rsidR="00417ACA" w:rsidRDefault="00417ACA">
            <w:pPr>
              <w:pStyle w:val="TableParagraph"/>
              <w:spacing w:before="163"/>
              <w:ind w:left="65"/>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138890E4"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C4</w:t>
            </w:r>
          </w:p>
        </w:tc>
        <w:tc>
          <w:tcPr>
            <w:tcW w:w="1956" w:type="dxa"/>
            <w:tcBorders>
              <w:top w:val="single" w:sz="4" w:space="0" w:color="auto"/>
              <w:left w:val="single" w:sz="4" w:space="0" w:color="auto"/>
              <w:bottom w:val="single" w:sz="4" w:space="0" w:color="auto"/>
              <w:right w:val="single" w:sz="4" w:space="0" w:color="auto"/>
            </w:tcBorders>
            <w:hideMark/>
          </w:tcPr>
          <w:p w14:paraId="792B39EA" w14:textId="77777777" w:rsidR="00417ACA" w:rsidRDefault="00417ACA">
            <w:pPr>
              <w:pStyle w:val="TableParagraph"/>
              <w:spacing w:before="28"/>
              <w:ind w:left="35" w:right="252"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A59C3F7" w14:textId="77777777" w:rsidR="00417ACA" w:rsidRDefault="00417ACA">
            <w:pPr>
              <w:pStyle w:val="TableParagraph"/>
              <w:spacing w:before="23"/>
              <w:ind w:left="20" w:right="148" w:firstLine="5"/>
              <w:jc w:val="both"/>
              <w:rPr>
                <w:rFonts w:ascii="Arial Nova" w:hAnsi="Arial Nova"/>
                <w:sz w:val="16"/>
                <w:szCs w:val="16"/>
              </w:rPr>
            </w:pPr>
            <w:r>
              <w:rPr>
                <w:rFonts w:ascii="Arial Nova" w:hAnsi="Arial Nova"/>
                <w:sz w:val="16"/>
                <w:szCs w:val="16"/>
              </w:rPr>
              <w:t>de las 8:47 a 18:0 horas con 27 votos fuera de tiempo</w:t>
            </w:r>
          </w:p>
        </w:tc>
      </w:tr>
      <w:tr w:rsidR="00417ACA" w14:paraId="7DA901CA"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1B3826C" w14:textId="77777777" w:rsidR="00417ACA" w:rsidRDefault="00417ACA">
            <w:pPr>
              <w:pStyle w:val="TableParagraph"/>
              <w:spacing w:before="168"/>
              <w:ind w:left="70"/>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1E9F4E77" w14:textId="77777777" w:rsidR="00417ACA" w:rsidRDefault="00417ACA">
            <w:pPr>
              <w:pStyle w:val="TableParagraph"/>
              <w:spacing w:before="163"/>
              <w:ind w:left="45"/>
              <w:jc w:val="both"/>
              <w:rPr>
                <w:rFonts w:ascii="Arial Nova" w:hAnsi="Arial Nova"/>
                <w:sz w:val="16"/>
                <w:szCs w:val="16"/>
              </w:rPr>
            </w:pPr>
            <w:r>
              <w:rPr>
                <w:rFonts w:ascii="Arial Nova" w:hAnsi="Arial Nova"/>
                <w:sz w:val="16"/>
                <w:szCs w:val="16"/>
              </w:rPr>
              <w:t>C5</w:t>
            </w:r>
          </w:p>
        </w:tc>
        <w:tc>
          <w:tcPr>
            <w:tcW w:w="1956" w:type="dxa"/>
            <w:tcBorders>
              <w:top w:val="single" w:sz="4" w:space="0" w:color="auto"/>
              <w:left w:val="single" w:sz="4" w:space="0" w:color="auto"/>
              <w:bottom w:val="single" w:sz="4" w:space="0" w:color="auto"/>
              <w:right w:val="single" w:sz="4" w:space="0" w:color="auto"/>
            </w:tcBorders>
            <w:hideMark/>
          </w:tcPr>
          <w:p w14:paraId="6091EDEA" w14:textId="77777777" w:rsidR="00417ACA" w:rsidRDefault="00417ACA">
            <w:pPr>
              <w:pStyle w:val="TableParagraph"/>
              <w:spacing w:before="28"/>
              <w:ind w:left="35" w:right="24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59611D2C" w14:textId="77777777" w:rsidR="00417ACA" w:rsidRDefault="00417ACA">
            <w:pPr>
              <w:pStyle w:val="TableParagraph"/>
              <w:spacing w:before="33"/>
              <w:ind w:left="20" w:right="148" w:firstLine="5"/>
              <w:jc w:val="both"/>
              <w:rPr>
                <w:rFonts w:ascii="Arial Nova" w:hAnsi="Arial Nova"/>
                <w:sz w:val="16"/>
                <w:szCs w:val="16"/>
              </w:rPr>
            </w:pPr>
            <w:r>
              <w:rPr>
                <w:rFonts w:ascii="Arial Nova" w:hAnsi="Arial Nova"/>
                <w:sz w:val="16"/>
                <w:szCs w:val="16"/>
              </w:rPr>
              <w:t>de las 8:15 a 18:0 horas con 8 votos fuera de tiempo</w:t>
            </w:r>
          </w:p>
        </w:tc>
      </w:tr>
      <w:tr w:rsidR="00417ACA" w14:paraId="29DBBCD9"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7B6964C" w14:textId="77777777" w:rsidR="00417ACA" w:rsidRDefault="00417ACA">
            <w:pPr>
              <w:pStyle w:val="TableParagraph"/>
              <w:spacing w:before="163"/>
              <w:ind w:left="70"/>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12B0BB74" w14:textId="77777777" w:rsidR="00417ACA" w:rsidRDefault="00417ACA">
            <w:pPr>
              <w:pStyle w:val="TableParagraph"/>
              <w:spacing w:before="158"/>
              <w:ind w:left="45"/>
              <w:jc w:val="both"/>
              <w:rPr>
                <w:rFonts w:ascii="Arial Nova" w:hAnsi="Arial Nova"/>
                <w:sz w:val="16"/>
                <w:szCs w:val="16"/>
              </w:rPr>
            </w:pPr>
            <w:r>
              <w:rPr>
                <w:rFonts w:ascii="Arial Nova" w:hAnsi="Arial Nova"/>
                <w:sz w:val="16"/>
                <w:szCs w:val="16"/>
              </w:rPr>
              <w:t>C6</w:t>
            </w:r>
          </w:p>
        </w:tc>
        <w:tc>
          <w:tcPr>
            <w:tcW w:w="1956" w:type="dxa"/>
            <w:tcBorders>
              <w:top w:val="single" w:sz="4" w:space="0" w:color="auto"/>
              <w:left w:val="single" w:sz="4" w:space="0" w:color="auto"/>
              <w:bottom w:val="single" w:sz="4" w:space="0" w:color="auto"/>
              <w:right w:val="single" w:sz="4" w:space="0" w:color="auto"/>
            </w:tcBorders>
            <w:hideMark/>
          </w:tcPr>
          <w:p w14:paraId="2113FC74" w14:textId="77777777" w:rsidR="00417ACA" w:rsidRDefault="00417ACA">
            <w:pPr>
              <w:pStyle w:val="TableParagraph"/>
              <w:spacing w:before="33"/>
              <w:ind w:left="40" w:right="247"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6C8A12B" w14:textId="77777777" w:rsidR="00417ACA" w:rsidRDefault="00417ACA">
            <w:pPr>
              <w:pStyle w:val="TableParagraph"/>
              <w:spacing w:before="33"/>
              <w:ind w:left="25" w:right="148"/>
              <w:jc w:val="both"/>
              <w:rPr>
                <w:rFonts w:ascii="Arial Nova" w:hAnsi="Arial Nova"/>
                <w:sz w:val="16"/>
                <w:szCs w:val="16"/>
              </w:rPr>
            </w:pPr>
            <w:r>
              <w:rPr>
                <w:rFonts w:ascii="Arial Nova" w:hAnsi="Arial Nova"/>
                <w:sz w:val="16"/>
                <w:szCs w:val="16"/>
              </w:rPr>
              <w:t>de las 8:45 a 18:0 horas con 25 votos fuera de tiempo</w:t>
            </w:r>
          </w:p>
        </w:tc>
      </w:tr>
      <w:tr w:rsidR="00417ACA" w14:paraId="41E18388"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DE89C95" w14:textId="77777777" w:rsidR="00417ACA" w:rsidRDefault="00417ACA">
            <w:pPr>
              <w:pStyle w:val="TableParagraph"/>
              <w:spacing w:before="163"/>
              <w:jc w:val="both"/>
              <w:rPr>
                <w:rFonts w:ascii="Arial Nova" w:hAnsi="Arial Nova"/>
                <w:sz w:val="16"/>
                <w:szCs w:val="16"/>
              </w:rPr>
            </w:pPr>
            <w:r>
              <w:rPr>
                <w:rFonts w:ascii="Arial Nova" w:hAnsi="Arial Nova"/>
                <w:sz w:val="16"/>
                <w:szCs w:val="16"/>
              </w:rPr>
              <w:t>396</w:t>
            </w:r>
          </w:p>
        </w:tc>
        <w:tc>
          <w:tcPr>
            <w:tcW w:w="1613" w:type="dxa"/>
            <w:tcBorders>
              <w:top w:val="single" w:sz="4" w:space="0" w:color="auto"/>
              <w:left w:val="single" w:sz="4" w:space="0" w:color="auto"/>
              <w:bottom w:val="single" w:sz="4" w:space="0" w:color="auto"/>
              <w:right w:val="single" w:sz="4" w:space="0" w:color="auto"/>
            </w:tcBorders>
            <w:hideMark/>
          </w:tcPr>
          <w:p w14:paraId="0FCBF279" w14:textId="77777777" w:rsidR="00417ACA" w:rsidRDefault="00417ACA">
            <w:pPr>
              <w:pStyle w:val="TableParagraph"/>
              <w:spacing w:before="168"/>
              <w:ind w:left="40"/>
              <w:jc w:val="both"/>
              <w:rPr>
                <w:rFonts w:ascii="Arial Nova" w:hAnsi="Arial Nova"/>
                <w:sz w:val="16"/>
                <w:szCs w:val="16"/>
              </w:rPr>
            </w:pPr>
            <w:r>
              <w:rPr>
                <w:rFonts w:ascii="Arial Nova" w:hAnsi="Arial Nova"/>
                <w:sz w:val="16"/>
                <w:szCs w:val="16"/>
              </w:rPr>
              <w:t>C7</w:t>
            </w:r>
          </w:p>
        </w:tc>
        <w:tc>
          <w:tcPr>
            <w:tcW w:w="1956" w:type="dxa"/>
            <w:tcBorders>
              <w:top w:val="single" w:sz="4" w:space="0" w:color="auto"/>
              <w:left w:val="single" w:sz="4" w:space="0" w:color="auto"/>
              <w:bottom w:val="single" w:sz="4" w:space="0" w:color="auto"/>
              <w:right w:val="single" w:sz="4" w:space="0" w:color="auto"/>
            </w:tcBorders>
            <w:hideMark/>
          </w:tcPr>
          <w:p w14:paraId="1E21C6A1" w14:textId="77777777" w:rsidR="00417ACA" w:rsidRDefault="00417ACA">
            <w:pPr>
              <w:pStyle w:val="TableParagraph"/>
              <w:spacing w:before="28"/>
              <w:ind w:left="35" w:right="169"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10CDCA95" w14:textId="77777777" w:rsidR="00417ACA" w:rsidRDefault="00417ACA">
            <w:pPr>
              <w:pStyle w:val="TableParagraph"/>
              <w:spacing w:before="28"/>
              <w:ind w:left="25" w:right="148" w:firstLine="5"/>
              <w:jc w:val="both"/>
              <w:rPr>
                <w:rFonts w:ascii="Arial Nova" w:hAnsi="Arial Nova"/>
                <w:sz w:val="16"/>
                <w:szCs w:val="16"/>
              </w:rPr>
            </w:pPr>
            <w:r>
              <w:rPr>
                <w:rFonts w:ascii="Arial Nova" w:hAnsi="Arial Nova"/>
                <w:sz w:val="16"/>
                <w:szCs w:val="16"/>
              </w:rPr>
              <w:t>de las 8:28 a 18:0 horas con 15 votos fuera de</w:t>
            </w:r>
            <w:r>
              <w:rPr>
                <w:rFonts w:ascii="Arial Nova" w:hAnsi="Arial Nova"/>
                <w:spacing w:val="-1"/>
                <w:sz w:val="16"/>
                <w:szCs w:val="16"/>
              </w:rPr>
              <w:t xml:space="preserve"> </w:t>
            </w:r>
            <w:r>
              <w:rPr>
                <w:rFonts w:ascii="Arial Nova" w:hAnsi="Arial Nova"/>
                <w:sz w:val="16"/>
                <w:szCs w:val="16"/>
              </w:rPr>
              <w:t>tiempo</w:t>
            </w:r>
          </w:p>
        </w:tc>
      </w:tr>
      <w:tr w:rsidR="00417ACA" w14:paraId="6128FB3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37FC43D" w14:textId="77777777" w:rsidR="00417ACA" w:rsidRDefault="00417ACA">
            <w:pPr>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579804BE" w14:textId="77777777" w:rsidR="00417ACA" w:rsidRDefault="00417ACA">
            <w:pPr>
              <w:pStyle w:val="TableParagraph"/>
              <w:spacing w:before="163"/>
              <w:ind w:left="4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7DFAC9C8" w14:textId="77777777" w:rsidR="00417ACA" w:rsidRDefault="00417ACA">
            <w:pPr>
              <w:pStyle w:val="TableParagraph"/>
              <w:spacing w:before="28"/>
              <w:ind w:left="35" w:right="242"/>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91BF8EA" w14:textId="77777777" w:rsidR="00417ACA" w:rsidRDefault="00417ACA">
            <w:pPr>
              <w:pStyle w:val="TableParagraph"/>
              <w:spacing w:before="33"/>
              <w:ind w:left="25" w:right="148" w:firstLine="5"/>
              <w:jc w:val="both"/>
              <w:rPr>
                <w:rFonts w:ascii="Arial Nova" w:hAnsi="Arial Nova"/>
                <w:sz w:val="16"/>
                <w:szCs w:val="16"/>
              </w:rPr>
            </w:pPr>
            <w:r>
              <w:rPr>
                <w:rFonts w:ascii="Arial Nova" w:hAnsi="Arial Nova"/>
                <w:sz w:val="16"/>
                <w:szCs w:val="16"/>
              </w:rPr>
              <w:t>de las 8:44 a 18:0 horas con 23 votos fuera de tiempo</w:t>
            </w:r>
          </w:p>
        </w:tc>
      </w:tr>
      <w:tr w:rsidR="00417ACA" w14:paraId="0C70B57C"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C39DDB1" w14:textId="77777777" w:rsidR="00417ACA" w:rsidRDefault="00417ACA">
            <w:pPr>
              <w:pStyle w:val="TableParagraph"/>
              <w:spacing w:before="163"/>
              <w:ind w:left="70"/>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52FACD67" w14:textId="77777777" w:rsidR="00417ACA" w:rsidRDefault="00417ACA">
            <w:pPr>
              <w:pStyle w:val="TableParagraph"/>
              <w:spacing w:before="168"/>
              <w:ind w:left="40"/>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7AA6DD3A" w14:textId="77777777" w:rsidR="00417ACA" w:rsidRDefault="00417ACA">
            <w:pPr>
              <w:pStyle w:val="TableParagraph"/>
              <w:spacing w:before="28"/>
              <w:ind w:left="40" w:right="247"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E820117" w14:textId="77777777" w:rsidR="00417ACA" w:rsidRDefault="00417ACA">
            <w:pPr>
              <w:pStyle w:val="TableParagraph"/>
              <w:spacing w:before="33"/>
              <w:ind w:left="25" w:right="148" w:firstLine="5"/>
              <w:jc w:val="both"/>
              <w:rPr>
                <w:rFonts w:ascii="Arial Nova" w:hAnsi="Arial Nova"/>
                <w:sz w:val="16"/>
                <w:szCs w:val="16"/>
              </w:rPr>
            </w:pPr>
            <w:r>
              <w:rPr>
                <w:rFonts w:ascii="Arial Nova" w:hAnsi="Arial Nova"/>
                <w:sz w:val="16"/>
                <w:szCs w:val="16"/>
              </w:rPr>
              <w:t>de las 8:11 a 18:0 horas con 5 votos fuera de tiempo</w:t>
            </w:r>
          </w:p>
        </w:tc>
      </w:tr>
      <w:tr w:rsidR="00417ACA" w14:paraId="38090452"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AEF1FB3" w14:textId="77777777" w:rsidR="00417ACA" w:rsidRDefault="00417ACA">
            <w:pPr>
              <w:pStyle w:val="TableParagraph"/>
              <w:spacing w:before="163"/>
              <w:ind w:left="70"/>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22A00513" w14:textId="77777777" w:rsidR="00417ACA" w:rsidRDefault="00417ACA">
            <w:pPr>
              <w:pStyle w:val="TableParagraph"/>
              <w:spacing w:before="163"/>
              <w:ind w:left="45"/>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6FEF64B8" w14:textId="77777777" w:rsidR="00417ACA" w:rsidRDefault="00417ACA">
            <w:pPr>
              <w:pStyle w:val="TableParagraph"/>
              <w:spacing w:before="38"/>
              <w:ind w:left="40" w:right="247"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4DF7D73C" w14:textId="77777777" w:rsidR="00417ACA" w:rsidRDefault="00417ACA">
            <w:pPr>
              <w:pStyle w:val="TableParagraph"/>
              <w:spacing w:before="38"/>
              <w:ind w:left="25" w:right="148" w:firstLine="5"/>
              <w:jc w:val="both"/>
              <w:rPr>
                <w:rFonts w:ascii="Arial Nova" w:hAnsi="Arial Nova"/>
                <w:sz w:val="16"/>
                <w:szCs w:val="16"/>
              </w:rPr>
            </w:pPr>
            <w:r>
              <w:rPr>
                <w:rFonts w:ascii="Arial Nova" w:hAnsi="Arial Nova"/>
                <w:sz w:val="16"/>
                <w:szCs w:val="16"/>
              </w:rPr>
              <w:t>de las 8:30 a 18:0 horas con 14 votos fuera de tiempo</w:t>
            </w:r>
          </w:p>
        </w:tc>
      </w:tr>
      <w:tr w:rsidR="00417ACA" w14:paraId="5BE3F7D3"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CF78A5E" w14:textId="77777777" w:rsidR="00417ACA" w:rsidRDefault="00417ACA">
            <w:pPr>
              <w:pStyle w:val="TableParagraph"/>
              <w:spacing w:before="163"/>
              <w:ind w:left="70"/>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4F84040D" w14:textId="77777777" w:rsidR="00417ACA" w:rsidRDefault="00417ACA">
            <w:pPr>
              <w:pStyle w:val="TableParagraph"/>
              <w:spacing w:before="173"/>
              <w:ind w:left="40"/>
              <w:jc w:val="both"/>
              <w:rPr>
                <w:rFonts w:ascii="Arial Nova" w:hAnsi="Arial Nova"/>
                <w:sz w:val="16"/>
                <w:szCs w:val="16"/>
              </w:rPr>
            </w:pPr>
            <w:r>
              <w:rPr>
                <w:rFonts w:ascii="Arial Nova" w:hAnsi="Arial Nova"/>
                <w:sz w:val="16"/>
                <w:szCs w:val="16"/>
              </w:rPr>
              <w:t>C4</w:t>
            </w:r>
          </w:p>
        </w:tc>
        <w:tc>
          <w:tcPr>
            <w:tcW w:w="1956" w:type="dxa"/>
            <w:tcBorders>
              <w:top w:val="single" w:sz="4" w:space="0" w:color="auto"/>
              <w:left w:val="single" w:sz="4" w:space="0" w:color="auto"/>
              <w:bottom w:val="single" w:sz="4" w:space="0" w:color="auto"/>
              <w:right w:val="single" w:sz="4" w:space="0" w:color="auto"/>
            </w:tcBorders>
            <w:hideMark/>
          </w:tcPr>
          <w:p w14:paraId="169C40A4" w14:textId="77777777" w:rsidR="00417ACA" w:rsidRDefault="00417ACA">
            <w:pPr>
              <w:pStyle w:val="TableParagraph"/>
              <w:spacing w:before="2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36885DC" w14:textId="77777777" w:rsidR="00417ACA" w:rsidRDefault="00417ACA">
            <w:pPr>
              <w:pStyle w:val="TableParagraph"/>
              <w:spacing w:before="33"/>
              <w:ind w:left="25" w:right="148" w:firstLine="5"/>
              <w:jc w:val="both"/>
              <w:rPr>
                <w:rFonts w:ascii="Arial Nova" w:hAnsi="Arial Nova"/>
                <w:sz w:val="16"/>
                <w:szCs w:val="16"/>
              </w:rPr>
            </w:pPr>
            <w:r>
              <w:rPr>
                <w:rFonts w:ascii="Arial Nova" w:hAnsi="Arial Nova"/>
                <w:sz w:val="16"/>
                <w:szCs w:val="16"/>
              </w:rPr>
              <w:t>de las 8:10 a 18:0 horas con 4 votos fuera de tiempo</w:t>
            </w:r>
          </w:p>
        </w:tc>
      </w:tr>
      <w:tr w:rsidR="00417ACA" w14:paraId="0FBD9625"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3A74E9D" w14:textId="77777777" w:rsidR="00417ACA" w:rsidRDefault="00417ACA">
            <w:pPr>
              <w:pStyle w:val="TableParagraph"/>
              <w:spacing w:before="158"/>
              <w:ind w:left="70"/>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547FCBA1" w14:textId="77777777" w:rsidR="00417ACA" w:rsidRDefault="00417ACA">
            <w:pPr>
              <w:pStyle w:val="TableParagraph"/>
              <w:spacing w:before="163"/>
              <w:ind w:left="40"/>
              <w:jc w:val="both"/>
              <w:rPr>
                <w:rFonts w:ascii="Arial Nova" w:hAnsi="Arial Nova"/>
                <w:sz w:val="16"/>
                <w:szCs w:val="16"/>
              </w:rPr>
            </w:pPr>
            <w:r>
              <w:rPr>
                <w:rFonts w:ascii="Arial Nova" w:hAnsi="Arial Nova"/>
                <w:sz w:val="16"/>
                <w:szCs w:val="16"/>
              </w:rPr>
              <w:t>C5</w:t>
            </w:r>
          </w:p>
        </w:tc>
        <w:tc>
          <w:tcPr>
            <w:tcW w:w="1956" w:type="dxa"/>
            <w:tcBorders>
              <w:top w:val="single" w:sz="4" w:space="0" w:color="auto"/>
              <w:left w:val="single" w:sz="4" w:space="0" w:color="auto"/>
              <w:bottom w:val="single" w:sz="4" w:space="0" w:color="auto"/>
              <w:right w:val="single" w:sz="4" w:space="0" w:color="auto"/>
            </w:tcBorders>
            <w:hideMark/>
          </w:tcPr>
          <w:p w14:paraId="45B3BD39" w14:textId="77777777" w:rsidR="00417ACA" w:rsidRDefault="00417ACA">
            <w:pPr>
              <w:pStyle w:val="TableParagraph"/>
              <w:tabs>
                <w:tab w:val="left" w:pos="1934"/>
              </w:tabs>
              <w:spacing w:before="33"/>
              <w:ind w:left="40" w:right="5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B6F1677" w14:textId="77777777" w:rsidR="00417ACA" w:rsidRDefault="00417ACA">
            <w:pPr>
              <w:jc w:val="both"/>
              <w:rPr>
                <w:rFonts w:ascii="Arial Nova" w:hAnsi="Arial Nova"/>
                <w:sz w:val="16"/>
                <w:szCs w:val="16"/>
              </w:rPr>
            </w:pPr>
            <w:r>
              <w:rPr>
                <w:rFonts w:ascii="Arial Nova" w:hAnsi="Arial Nova"/>
                <w:sz w:val="16"/>
                <w:szCs w:val="16"/>
              </w:rPr>
              <w:t>De las 8:37 a las 18:0 horas con 19 votos fuera de tiempo</w:t>
            </w:r>
          </w:p>
        </w:tc>
      </w:tr>
      <w:tr w:rsidR="00417ACA" w14:paraId="5354D730"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735C4C8" w14:textId="77777777" w:rsidR="00417ACA" w:rsidRDefault="00417ACA">
            <w:pPr>
              <w:pStyle w:val="TableParagraph"/>
              <w:spacing w:before="163"/>
              <w:ind w:left="70"/>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64CB2776" w14:textId="77777777" w:rsidR="00417ACA" w:rsidRDefault="00417ACA">
            <w:pPr>
              <w:pStyle w:val="TableParagraph"/>
              <w:spacing w:before="163"/>
              <w:ind w:left="45"/>
              <w:jc w:val="both"/>
              <w:rPr>
                <w:rFonts w:ascii="Arial Nova" w:hAnsi="Arial Nova"/>
                <w:sz w:val="16"/>
                <w:szCs w:val="16"/>
              </w:rPr>
            </w:pPr>
            <w:r>
              <w:rPr>
                <w:rFonts w:ascii="Arial Nova" w:hAnsi="Arial Nova"/>
                <w:sz w:val="16"/>
                <w:szCs w:val="16"/>
              </w:rPr>
              <w:t>C6</w:t>
            </w:r>
          </w:p>
        </w:tc>
        <w:tc>
          <w:tcPr>
            <w:tcW w:w="1956" w:type="dxa"/>
            <w:tcBorders>
              <w:top w:val="single" w:sz="4" w:space="0" w:color="auto"/>
              <w:left w:val="single" w:sz="4" w:space="0" w:color="auto"/>
              <w:bottom w:val="single" w:sz="4" w:space="0" w:color="auto"/>
              <w:right w:val="single" w:sz="4" w:space="0" w:color="auto"/>
            </w:tcBorders>
            <w:hideMark/>
          </w:tcPr>
          <w:p w14:paraId="60B5CEFA" w14:textId="77777777" w:rsidR="00417ACA" w:rsidRDefault="00417ACA">
            <w:pPr>
              <w:pStyle w:val="TableParagraph"/>
              <w:spacing w:before="2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9D2495A" w14:textId="77777777" w:rsidR="00417ACA" w:rsidRDefault="00417ACA">
            <w:pPr>
              <w:pStyle w:val="TableParagraph"/>
              <w:spacing w:before="33"/>
              <w:ind w:left="25" w:right="148" w:firstLine="5"/>
              <w:jc w:val="both"/>
              <w:rPr>
                <w:rFonts w:ascii="Arial Nova" w:hAnsi="Arial Nova"/>
                <w:sz w:val="16"/>
                <w:szCs w:val="16"/>
              </w:rPr>
            </w:pPr>
            <w:r>
              <w:rPr>
                <w:rFonts w:ascii="Arial Nova" w:hAnsi="Arial Nova"/>
                <w:sz w:val="16"/>
                <w:szCs w:val="16"/>
              </w:rPr>
              <w:t>de las 8:3 a 18:0 horas con 1 votos fuera de tiempo</w:t>
            </w:r>
          </w:p>
        </w:tc>
      </w:tr>
      <w:tr w:rsidR="00417ACA" w14:paraId="5B5D1027"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8D02FF0" w14:textId="77777777" w:rsidR="00417ACA" w:rsidRDefault="00417ACA">
            <w:pPr>
              <w:pStyle w:val="TableParagraph"/>
              <w:spacing w:before="163"/>
              <w:ind w:left="75"/>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65CC12C8" w14:textId="77777777" w:rsidR="00417ACA" w:rsidRDefault="00417ACA">
            <w:pPr>
              <w:pStyle w:val="TableParagraph"/>
              <w:spacing w:before="168"/>
              <w:ind w:left="40"/>
              <w:jc w:val="both"/>
              <w:rPr>
                <w:rFonts w:ascii="Arial Nova" w:hAnsi="Arial Nova"/>
                <w:sz w:val="16"/>
                <w:szCs w:val="16"/>
              </w:rPr>
            </w:pPr>
            <w:r>
              <w:rPr>
                <w:rFonts w:ascii="Arial Nova" w:hAnsi="Arial Nova"/>
                <w:sz w:val="16"/>
                <w:szCs w:val="16"/>
              </w:rPr>
              <w:t>C7</w:t>
            </w:r>
          </w:p>
        </w:tc>
        <w:tc>
          <w:tcPr>
            <w:tcW w:w="1956" w:type="dxa"/>
            <w:tcBorders>
              <w:top w:val="single" w:sz="4" w:space="0" w:color="auto"/>
              <w:left w:val="single" w:sz="4" w:space="0" w:color="auto"/>
              <w:bottom w:val="single" w:sz="4" w:space="0" w:color="auto"/>
              <w:right w:val="single" w:sz="4" w:space="0" w:color="auto"/>
            </w:tcBorders>
            <w:hideMark/>
          </w:tcPr>
          <w:p w14:paraId="60F96197" w14:textId="77777777" w:rsidR="00417ACA" w:rsidRDefault="00417ACA">
            <w:pPr>
              <w:pStyle w:val="TableParagraph"/>
              <w:spacing w:before="33"/>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5A21BD03" w14:textId="77777777" w:rsidR="00417ACA" w:rsidRDefault="00417ACA">
            <w:pPr>
              <w:pStyle w:val="TableParagraph"/>
              <w:spacing w:before="38"/>
              <w:ind w:left="30" w:right="148"/>
              <w:jc w:val="both"/>
              <w:rPr>
                <w:rFonts w:ascii="Arial Nova" w:hAnsi="Arial Nova"/>
                <w:sz w:val="16"/>
                <w:szCs w:val="16"/>
              </w:rPr>
            </w:pPr>
            <w:r>
              <w:rPr>
                <w:rFonts w:ascii="Arial Nova" w:hAnsi="Arial Nova"/>
                <w:sz w:val="16"/>
                <w:szCs w:val="16"/>
              </w:rPr>
              <w:t>de las 8:15 a 18:0 horas con 7 votos fuera de</w:t>
            </w:r>
            <w:r>
              <w:rPr>
                <w:rFonts w:ascii="Arial Nova" w:hAnsi="Arial Nova"/>
                <w:spacing w:val="-1"/>
                <w:sz w:val="16"/>
                <w:szCs w:val="16"/>
              </w:rPr>
              <w:t xml:space="preserve"> </w:t>
            </w:r>
            <w:r>
              <w:rPr>
                <w:rFonts w:ascii="Arial Nova" w:hAnsi="Arial Nova"/>
                <w:sz w:val="16"/>
                <w:szCs w:val="16"/>
              </w:rPr>
              <w:t>tiempo</w:t>
            </w:r>
          </w:p>
        </w:tc>
      </w:tr>
      <w:tr w:rsidR="00417ACA" w14:paraId="4899E398"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C418FDF" w14:textId="77777777" w:rsidR="00417ACA" w:rsidRDefault="00417ACA">
            <w:pPr>
              <w:pStyle w:val="TableParagraph"/>
              <w:spacing w:before="158"/>
              <w:ind w:left="75"/>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1A39207A" w14:textId="77777777" w:rsidR="00417ACA" w:rsidRDefault="00417ACA">
            <w:pPr>
              <w:pStyle w:val="TableParagraph"/>
              <w:spacing w:before="158"/>
              <w:ind w:left="45"/>
              <w:jc w:val="both"/>
              <w:rPr>
                <w:rFonts w:ascii="Arial Nova" w:hAnsi="Arial Nova"/>
                <w:sz w:val="16"/>
                <w:szCs w:val="16"/>
              </w:rPr>
            </w:pPr>
            <w:r>
              <w:rPr>
                <w:rFonts w:ascii="Arial Nova" w:hAnsi="Arial Nova"/>
                <w:sz w:val="16"/>
                <w:szCs w:val="16"/>
              </w:rPr>
              <w:t>C8</w:t>
            </w:r>
          </w:p>
        </w:tc>
        <w:tc>
          <w:tcPr>
            <w:tcW w:w="1956" w:type="dxa"/>
            <w:tcBorders>
              <w:top w:val="single" w:sz="4" w:space="0" w:color="auto"/>
              <w:left w:val="single" w:sz="4" w:space="0" w:color="auto"/>
              <w:bottom w:val="single" w:sz="4" w:space="0" w:color="auto"/>
              <w:right w:val="single" w:sz="4" w:space="0" w:color="auto"/>
            </w:tcBorders>
            <w:hideMark/>
          </w:tcPr>
          <w:p w14:paraId="1C9FA038" w14:textId="77777777" w:rsidR="00417ACA" w:rsidRDefault="00417ACA">
            <w:pPr>
              <w:pStyle w:val="TableParagraph"/>
              <w:spacing w:before="2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2D24B27" w14:textId="77777777" w:rsidR="00417ACA" w:rsidRDefault="00417ACA">
            <w:pPr>
              <w:pStyle w:val="TableParagraph"/>
              <w:spacing w:before="33"/>
              <w:ind w:left="30" w:right="148"/>
              <w:jc w:val="both"/>
              <w:rPr>
                <w:rFonts w:ascii="Arial Nova" w:hAnsi="Arial Nova"/>
                <w:sz w:val="16"/>
                <w:szCs w:val="16"/>
              </w:rPr>
            </w:pPr>
            <w:r>
              <w:rPr>
                <w:rFonts w:ascii="Arial Nova" w:hAnsi="Arial Nova"/>
                <w:sz w:val="16"/>
                <w:szCs w:val="16"/>
              </w:rPr>
              <w:t>de las 8:8 a 18:0 horas con 4 votos fuera de</w:t>
            </w:r>
            <w:r>
              <w:rPr>
                <w:rFonts w:ascii="Arial Nova" w:hAnsi="Arial Nova"/>
                <w:spacing w:val="-1"/>
                <w:sz w:val="16"/>
                <w:szCs w:val="16"/>
              </w:rPr>
              <w:t xml:space="preserve"> </w:t>
            </w:r>
            <w:r>
              <w:rPr>
                <w:rFonts w:ascii="Arial Nova" w:hAnsi="Arial Nova"/>
                <w:sz w:val="16"/>
                <w:szCs w:val="16"/>
              </w:rPr>
              <w:t>tiempo</w:t>
            </w:r>
          </w:p>
        </w:tc>
      </w:tr>
      <w:tr w:rsidR="00417ACA" w14:paraId="52B8C39A"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2BD228C" w14:textId="77777777" w:rsidR="00417ACA" w:rsidRDefault="00417ACA">
            <w:pPr>
              <w:pStyle w:val="TableParagraph"/>
              <w:spacing w:before="158"/>
              <w:ind w:left="75"/>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3CE33704" w14:textId="77777777" w:rsidR="00417ACA" w:rsidRDefault="00417ACA">
            <w:pPr>
              <w:pStyle w:val="TableParagraph"/>
              <w:spacing w:before="163"/>
              <w:ind w:left="50"/>
              <w:jc w:val="both"/>
              <w:rPr>
                <w:rFonts w:ascii="Arial Nova" w:hAnsi="Arial Nova"/>
                <w:sz w:val="16"/>
                <w:szCs w:val="16"/>
              </w:rPr>
            </w:pPr>
            <w:r>
              <w:rPr>
                <w:rFonts w:ascii="Arial Nova" w:hAnsi="Arial Nova"/>
                <w:sz w:val="16"/>
                <w:szCs w:val="16"/>
              </w:rPr>
              <w:t>C9</w:t>
            </w:r>
          </w:p>
        </w:tc>
        <w:tc>
          <w:tcPr>
            <w:tcW w:w="1956" w:type="dxa"/>
            <w:tcBorders>
              <w:top w:val="single" w:sz="4" w:space="0" w:color="auto"/>
              <w:left w:val="single" w:sz="4" w:space="0" w:color="auto"/>
              <w:bottom w:val="single" w:sz="4" w:space="0" w:color="auto"/>
              <w:right w:val="single" w:sz="4" w:space="0" w:color="auto"/>
            </w:tcBorders>
            <w:hideMark/>
          </w:tcPr>
          <w:p w14:paraId="73C26C57" w14:textId="77777777" w:rsidR="00417ACA" w:rsidRDefault="00417ACA">
            <w:pPr>
              <w:pStyle w:val="TableParagraph"/>
              <w:spacing w:before="2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4C34849" w14:textId="77777777" w:rsidR="00417ACA" w:rsidRDefault="00417ACA">
            <w:pPr>
              <w:pStyle w:val="TableParagraph"/>
              <w:spacing w:before="33"/>
              <w:ind w:left="30" w:right="148"/>
              <w:jc w:val="both"/>
              <w:rPr>
                <w:rFonts w:ascii="Arial Nova" w:hAnsi="Arial Nova"/>
                <w:sz w:val="16"/>
                <w:szCs w:val="16"/>
              </w:rPr>
            </w:pPr>
            <w:r>
              <w:rPr>
                <w:rFonts w:ascii="Arial Nova" w:hAnsi="Arial Nova"/>
                <w:sz w:val="16"/>
                <w:szCs w:val="16"/>
              </w:rPr>
              <w:t>de las 8:29 a 18:0 horas con 14 votos fuera de</w:t>
            </w:r>
            <w:r>
              <w:rPr>
                <w:rFonts w:ascii="Arial Nova" w:hAnsi="Arial Nova"/>
                <w:spacing w:val="-1"/>
                <w:sz w:val="16"/>
                <w:szCs w:val="16"/>
              </w:rPr>
              <w:t xml:space="preserve"> </w:t>
            </w:r>
            <w:r>
              <w:rPr>
                <w:rFonts w:ascii="Arial Nova" w:hAnsi="Arial Nova"/>
                <w:sz w:val="16"/>
                <w:szCs w:val="16"/>
              </w:rPr>
              <w:t>tiempo</w:t>
            </w:r>
          </w:p>
        </w:tc>
      </w:tr>
      <w:tr w:rsidR="00417ACA" w14:paraId="61D4CEA1"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534D5CC" w14:textId="77777777" w:rsidR="00417ACA" w:rsidRDefault="00417ACA">
            <w:pPr>
              <w:pStyle w:val="TableParagraph"/>
              <w:spacing w:before="168"/>
              <w:ind w:left="75"/>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26FAA756" w14:textId="77777777" w:rsidR="00417ACA" w:rsidRDefault="00417ACA">
            <w:pPr>
              <w:pStyle w:val="TableParagraph"/>
              <w:spacing w:before="168"/>
              <w:ind w:left="50"/>
              <w:jc w:val="both"/>
              <w:rPr>
                <w:rFonts w:ascii="Arial Nova" w:hAnsi="Arial Nova"/>
                <w:sz w:val="16"/>
                <w:szCs w:val="16"/>
              </w:rPr>
            </w:pPr>
            <w:r>
              <w:rPr>
                <w:rFonts w:ascii="Arial Nova" w:hAnsi="Arial Nova"/>
                <w:sz w:val="16"/>
                <w:szCs w:val="16"/>
              </w:rPr>
              <w:t>C10</w:t>
            </w:r>
          </w:p>
        </w:tc>
        <w:tc>
          <w:tcPr>
            <w:tcW w:w="1956" w:type="dxa"/>
            <w:tcBorders>
              <w:top w:val="single" w:sz="4" w:space="0" w:color="auto"/>
              <w:left w:val="single" w:sz="4" w:space="0" w:color="auto"/>
              <w:bottom w:val="single" w:sz="4" w:space="0" w:color="auto"/>
              <w:right w:val="single" w:sz="4" w:space="0" w:color="auto"/>
            </w:tcBorders>
            <w:hideMark/>
          </w:tcPr>
          <w:p w14:paraId="78F258DE" w14:textId="77777777" w:rsidR="00417ACA" w:rsidRDefault="00417ACA">
            <w:pPr>
              <w:pStyle w:val="TableParagraph"/>
              <w:spacing w:before="3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448398F" w14:textId="77777777" w:rsidR="00417ACA" w:rsidRDefault="00417ACA">
            <w:pPr>
              <w:pStyle w:val="TableParagraph"/>
              <w:spacing w:before="43"/>
              <w:ind w:left="25" w:right="148" w:firstLine="5"/>
              <w:jc w:val="both"/>
              <w:rPr>
                <w:rFonts w:ascii="Arial Nova" w:hAnsi="Arial Nova"/>
                <w:sz w:val="16"/>
                <w:szCs w:val="16"/>
              </w:rPr>
            </w:pPr>
            <w:r>
              <w:rPr>
                <w:rFonts w:ascii="Arial Nova" w:hAnsi="Arial Nova"/>
                <w:sz w:val="16"/>
                <w:szCs w:val="16"/>
              </w:rPr>
              <w:t>de las 8:40 a 18:0 horas con 17 votos fuera de tiempo</w:t>
            </w:r>
          </w:p>
        </w:tc>
      </w:tr>
      <w:tr w:rsidR="00417ACA" w14:paraId="3E6955A5"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3C07F2B8" w14:textId="77777777" w:rsidR="00417ACA" w:rsidRDefault="00417ACA">
            <w:pPr>
              <w:pStyle w:val="TableParagraph"/>
              <w:spacing w:before="163"/>
              <w:ind w:left="80"/>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17F75CD4" w14:textId="77777777" w:rsidR="00417ACA" w:rsidRDefault="00417ACA">
            <w:pPr>
              <w:pStyle w:val="TableParagraph"/>
              <w:spacing w:before="168"/>
              <w:ind w:left="45"/>
              <w:jc w:val="both"/>
              <w:rPr>
                <w:rFonts w:ascii="Arial Nova" w:hAnsi="Arial Nova"/>
                <w:sz w:val="16"/>
                <w:szCs w:val="16"/>
              </w:rPr>
            </w:pPr>
            <w:r>
              <w:rPr>
                <w:rFonts w:ascii="Arial Nova" w:hAnsi="Arial Nova"/>
                <w:sz w:val="16"/>
                <w:szCs w:val="16"/>
              </w:rPr>
              <w:t>C11</w:t>
            </w:r>
          </w:p>
        </w:tc>
        <w:tc>
          <w:tcPr>
            <w:tcW w:w="1956" w:type="dxa"/>
            <w:tcBorders>
              <w:top w:val="single" w:sz="4" w:space="0" w:color="auto"/>
              <w:left w:val="single" w:sz="4" w:space="0" w:color="auto"/>
              <w:bottom w:val="single" w:sz="4" w:space="0" w:color="auto"/>
              <w:right w:val="single" w:sz="4" w:space="0" w:color="auto"/>
            </w:tcBorders>
            <w:hideMark/>
          </w:tcPr>
          <w:p w14:paraId="07B0FEA5" w14:textId="77777777" w:rsidR="00417ACA" w:rsidRDefault="00417ACA">
            <w:pPr>
              <w:pStyle w:val="TableParagraph"/>
              <w:spacing w:before="33"/>
              <w:ind w:left="45" w:right="242"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2C25BA50" w14:textId="77777777" w:rsidR="00417ACA" w:rsidRDefault="00417ACA">
            <w:pPr>
              <w:pStyle w:val="TableParagraph"/>
              <w:spacing w:before="38"/>
              <w:ind w:left="30" w:right="148"/>
              <w:jc w:val="both"/>
              <w:rPr>
                <w:rFonts w:ascii="Arial Nova" w:hAnsi="Arial Nova"/>
                <w:sz w:val="16"/>
                <w:szCs w:val="16"/>
              </w:rPr>
            </w:pPr>
            <w:r>
              <w:rPr>
                <w:rFonts w:ascii="Arial Nova" w:hAnsi="Arial Nova"/>
                <w:sz w:val="16"/>
                <w:szCs w:val="16"/>
              </w:rPr>
              <w:t>de las 8:33 a 18:0 horas con 15 votos fuera de tiempo</w:t>
            </w:r>
          </w:p>
        </w:tc>
      </w:tr>
      <w:tr w:rsidR="00417ACA" w14:paraId="53548BE7"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A0778D3" w14:textId="77777777" w:rsidR="00417ACA" w:rsidRDefault="00417ACA">
            <w:pPr>
              <w:pStyle w:val="TableParagraph"/>
              <w:spacing w:before="163"/>
              <w:ind w:left="75"/>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3BB32758" w14:textId="77777777" w:rsidR="00417ACA" w:rsidRDefault="00417ACA">
            <w:pPr>
              <w:pStyle w:val="TableParagraph"/>
              <w:spacing w:before="168"/>
              <w:ind w:left="45"/>
              <w:jc w:val="both"/>
              <w:rPr>
                <w:rFonts w:ascii="Arial Nova" w:hAnsi="Arial Nova"/>
                <w:sz w:val="16"/>
                <w:szCs w:val="16"/>
              </w:rPr>
            </w:pPr>
            <w:r>
              <w:rPr>
                <w:rFonts w:ascii="Arial Nova" w:hAnsi="Arial Nova"/>
                <w:sz w:val="16"/>
                <w:szCs w:val="16"/>
              </w:rPr>
              <w:t>C12</w:t>
            </w:r>
          </w:p>
        </w:tc>
        <w:tc>
          <w:tcPr>
            <w:tcW w:w="1956" w:type="dxa"/>
            <w:tcBorders>
              <w:top w:val="single" w:sz="4" w:space="0" w:color="auto"/>
              <w:left w:val="single" w:sz="4" w:space="0" w:color="auto"/>
              <w:bottom w:val="single" w:sz="4" w:space="0" w:color="auto"/>
              <w:right w:val="single" w:sz="4" w:space="0" w:color="auto"/>
            </w:tcBorders>
            <w:hideMark/>
          </w:tcPr>
          <w:p w14:paraId="62F93C00" w14:textId="77777777" w:rsidR="00417ACA" w:rsidRDefault="00417ACA">
            <w:pPr>
              <w:pStyle w:val="TableParagraph"/>
              <w:spacing w:before="33"/>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E7FAE76" w14:textId="77777777" w:rsidR="00417ACA" w:rsidRDefault="00417ACA">
            <w:pPr>
              <w:pStyle w:val="TableParagraph"/>
              <w:spacing w:before="38"/>
              <w:ind w:left="25" w:right="148" w:firstLine="5"/>
              <w:jc w:val="both"/>
              <w:rPr>
                <w:rFonts w:ascii="Arial Nova" w:hAnsi="Arial Nova"/>
                <w:sz w:val="16"/>
                <w:szCs w:val="16"/>
              </w:rPr>
            </w:pPr>
            <w:r>
              <w:rPr>
                <w:rFonts w:ascii="Arial Nova" w:hAnsi="Arial Nova"/>
                <w:sz w:val="16"/>
                <w:szCs w:val="16"/>
              </w:rPr>
              <w:t>de las 8:41 a 18:0 horas con 21 votos fuera de tiempo</w:t>
            </w:r>
          </w:p>
        </w:tc>
      </w:tr>
      <w:tr w:rsidR="00417ACA" w14:paraId="0254A5E6"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D880F1B" w14:textId="77777777" w:rsidR="00417ACA" w:rsidRDefault="00417ACA">
            <w:pPr>
              <w:pStyle w:val="TableParagraph"/>
              <w:spacing w:before="163"/>
              <w:ind w:left="75"/>
              <w:jc w:val="both"/>
              <w:rPr>
                <w:rFonts w:ascii="Arial Nova" w:hAnsi="Arial Nova"/>
                <w:sz w:val="16"/>
                <w:szCs w:val="16"/>
              </w:rPr>
            </w:pPr>
            <w:r>
              <w:rPr>
                <w:rFonts w:ascii="Arial Nova" w:hAnsi="Arial Nova"/>
                <w:sz w:val="16"/>
                <w:szCs w:val="16"/>
              </w:rPr>
              <w:t>397</w:t>
            </w:r>
          </w:p>
        </w:tc>
        <w:tc>
          <w:tcPr>
            <w:tcW w:w="1613" w:type="dxa"/>
            <w:tcBorders>
              <w:top w:val="single" w:sz="4" w:space="0" w:color="auto"/>
              <w:left w:val="single" w:sz="4" w:space="0" w:color="auto"/>
              <w:bottom w:val="single" w:sz="4" w:space="0" w:color="auto"/>
              <w:right w:val="single" w:sz="4" w:space="0" w:color="auto"/>
            </w:tcBorders>
            <w:hideMark/>
          </w:tcPr>
          <w:p w14:paraId="17B8781F" w14:textId="77777777" w:rsidR="00417ACA" w:rsidRDefault="00417ACA">
            <w:pPr>
              <w:pStyle w:val="TableParagraph"/>
              <w:spacing w:before="163"/>
              <w:ind w:left="50"/>
              <w:jc w:val="both"/>
              <w:rPr>
                <w:rFonts w:ascii="Arial Nova" w:hAnsi="Arial Nova"/>
                <w:sz w:val="16"/>
                <w:szCs w:val="16"/>
              </w:rPr>
            </w:pPr>
            <w:r>
              <w:rPr>
                <w:rFonts w:ascii="Arial Nova" w:hAnsi="Arial Nova"/>
                <w:sz w:val="16"/>
                <w:szCs w:val="16"/>
              </w:rPr>
              <w:t>C13</w:t>
            </w:r>
          </w:p>
        </w:tc>
        <w:tc>
          <w:tcPr>
            <w:tcW w:w="1956" w:type="dxa"/>
            <w:tcBorders>
              <w:top w:val="single" w:sz="4" w:space="0" w:color="auto"/>
              <w:left w:val="single" w:sz="4" w:space="0" w:color="auto"/>
              <w:bottom w:val="single" w:sz="4" w:space="0" w:color="auto"/>
              <w:right w:val="single" w:sz="4" w:space="0" w:color="auto"/>
            </w:tcBorders>
            <w:hideMark/>
          </w:tcPr>
          <w:p w14:paraId="1AE4F3BD" w14:textId="77777777" w:rsidR="00417ACA" w:rsidRDefault="00417ACA">
            <w:pPr>
              <w:pStyle w:val="TableParagraph"/>
              <w:spacing w:before="23"/>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5C674F28" w14:textId="77777777" w:rsidR="00417ACA" w:rsidRDefault="00417ACA">
            <w:pPr>
              <w:pStyle w:val="TableParagraph"/>
              <w:spacing w:before="33"/>
              <w:ind w:left="30" w:right="148"/>
              <w:jc w:val="both"/>
              <w:rPr>
                <w:rFonts w:ascii="Arial Nova" w:hAnsi="Arial Nova"/>
                <w:sz w:val="16"/>
                <w:szCs w:val="16"/>
              </w:rPr>
            </w:pPr>
            <w:r>
              <w:rPr>
                <w:rFonts w:ascii="Arial Nova" w:hAnsi="Arial Nova"/>
                <w:sz w:val="16"/>
                <w:szCs w:val="16"/>
              </w:rPr>
              <w:t>de las 8:39 a 18:0 horas con 18 votos fuera de</w:t>
            </w:r>
            <w:r>
              <w:rPr>
                <w:rFonts w:ascii="Arial Nova" w:hAnsi="Arial Nova"/>
                <w:spacing w:val="-1"/>
                <w:sz w:val="16"/>
                <w:szCs w:val="16"/>
              </w:rPr>
              <w:t xml:space="preserve"> </w:t>
            </w:r>
            <w:r>
              <w:rPr>
                <w:rFonts w:ascii="Arial Nova" w:hAnsi="Arial Nova"/>
                <w:sz w:val="16"/>
                <w:szCs w:val="16"/>
              </w:rPr>
              <w:t>tiempo</w:t>
            </w:r>
          </w:p>
        </w:tc>
      </w:tr>
      <w:tr w:rsidR="00417ACA" w14:paraId="439C601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46D1F68" w14:textId="77777777" w:rsidR="00417ACA" w:rsidRDefault="00417ACA">
            <w:pPr>
              <w:pStyle w:val="TableParagraph"/>
              <w:spacing w:before="168"/>
              <w:ind w:left="75"/>
              <w:jc w:val="both"/>
              <w:rPr>
                <w:rFonts w:ascii="Arial Nova" w:hAnsi="Arial Nova"/>
                <w:sz w:val="16"/>
                <w:szCs w:val="16"/>
              </w:rPr>
            </w:pPr>
            <w:r>
              <w:rPr>
                <w:rFonts w:ascii="Arial Nova" w:hAnsi="Arial Nova"/>
                <w:sz w:val="16"/>
                <w:szCs w:val="16"/>
              </w:rPr>
              <w:t>398</w:t>
            </w:r>
          </w:p>
        </w:tc>
        <w:tc>
          <w:tcPr>
            <w:tcW w:w="1613" w:type="dxa"/>
            <w:tcBorders>
              <w:top w:val="single" w:sz="4" w:space="0" w:color="auto"/>
              <w:left w:val="single" w:sz="4" w:space="0" w:color="auto"/>
              <w:bottom w:val="single" w:sz="4" w:space="0" w:color="auto"/>
              <w:right w:val="single" w:sz="4" w:space="0" w:color="auto"/>
            </w:tcBorders>
            <w:hideMark/>
          </w:tcPr>
          <w:p w14:paraId="695A8AC2" w14:textId="77777777" w:rsidR="00417ACA" w:rsidRDefault="00417ACA">
            <w:pPr>
              <w:pStyle w:val="TableParagraph"/>
              <w:spacing w:before="173"/>
              <w:ind w:left="40"/>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518A2B3A" w14:textId="77777777" w:rsidR="00417ACA" w:rsidRDefault="00417ACA">
            <w:pPr>
              <w:pStyle w:val="TableParagraph"/>
              <w:spacing w:before="38"/>
              <w:ind w:left="40"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CA93D2B" w14:textId="77777777" w:rsidR="00417ACA" w:rsidRDefault="00417ACA">
            <w:pPr>
              <w:pStyle w:val="TableParagraph"/>
              <w:spacing w:before="43"/>
              <w:ind w:left="35" w:right="148" w:hanging="5"/>
              <w:jc w:val="both"/>
              <w:rPr>
                <w:rFonts w:ascii="Arial Nova" w:hAnsi="Arial Nova"/>
                <w:sz w:val="16"/>
                <w:szCs w:val="16"/>
              </w:rPr>
            </w:pPr>
            <w:r>
              <w:rPr>
                <w:rFonts w:ascii="Arial Nova" w:hAnsi="Arial Nova"/>
                <w:sz w:val="16"/>
                <w:szCs w:val="16"/>
              </w:rPr>
              <w:t>de las 8:10 a 18:0 horas con 4 votos fuera de</w:t>
            </w:r>
            <w:r>
              <w:rPr>
                <w:rFonts w:ascii="Arial Nova" w:hAnsi="Arial Nova"/>
                <w:spacing w:val="-1"/>
                <w:sz w:val="16"/>
                <w:szCs w:val="16"/>
              </w:rPr>
              <w:t xml:space="preserve"> </w:t>
            </w:r>
            <w:r>
              <w:rPr>
                <w:rFonts w:ascii="Arial Nova" w:hAnsi="Arial Nova"/>
                <w:sz w:val="16"/>
                <w:szCs w:val="16"/>
              </w:rPr>
              <w:t>tiempo</w:t>
            </w:r>
          </w:p>
        </w:tc>
      </w:tr>
      <w:tr w:rsidR="00417ACA" w14:paraId="0C4757B3"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11EC7B7" w14:textId="77777777" w:rsidR="00417ACA" w:rsidRDefault="00417ACA">
            <w:pPr>
              <w:pStyle w:val="TableParagraph"/>
              <w:spacing w:before="168"/>
              <w:ind w:left="65"/>
              <w:jc w:val="both"/>
              <w:rPr>
                <w:rFonts w:ascii="Arial Nova" w:hAnsi="Arial Nova"/>
                <w:sz w:val="16"/>
                <w:szCs w:val="16"/>
              </w:rPr>
            </w:pPr>
            <w:r>
              <w:rPr>
                <w:rFonts w:ascii="Arial Nova" w:hAnsi="Arial Nova"/>
                <w:sz w:val="16"/>
                <w:szCs w:val="16"/>
              </w:rPr>
              <w:t>398</w:t>
            </w:r>
          </w:p>
        </w:tc>
        <w:tc>
          <w:tcPr>
            <w:tcW w:w="1613" w:type="dxa"/>
            <w:tcBorders>
              <w:top w:val="single" w:sz="4" w:space="0" w:color="auto"/>
              <w:left w:val="single" w:sz="4" w:space="0" w:color="auto"/>
              <w:bottom w:val="single" w:sz="4" w:space="0" w:color="auto"/>
              <w:right w:val="single" w:sz="4" w:space="0" w:color="auto"/>
            </w:tcBorders>
            <w:hideMark/>
          </w:tcPr>
          <w:p w14:paraId="74E09942" w14:textId="77777777" w:rsidR="00417ACA" w:rsidRDefault="00417ACA">
            <w:pPr>
              <w:pStyle w:val="TableParagraph"/>
              <w:spacing w:before="168"/>
              <w:ind w:left="40"/>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67647AC0" w14:textId="77777777" w:rsidR="00417ACA" w:rsidRDefault="00417ACA">
            <w:pPr>
              <w:pStyle w:val="TableParagraph"/>
              <w:spacing w:before="38"/>
              <w:ind w:left="39" w:right="238"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4C608AB" w14:textId="77777777" w:rsidR="00417ACA" w:rsidRDefault="00417ACA">
            <w:pPr>
              <w:pStyle w:val="TableParagraph"/>
              <w:spacing w:before="38"/>
              <w:ind w:left="30" w:right="153" w:firstLine="5"/>
              <w:jc w:val="both"/>
              <w:rPr>
                <w:rFonts w:ascii="Arial Nova" w:hAnsi="Arial Nova"/>
                <w:sz w:val="16"/>
                <w:szCs w:val="16"/>
              </w:rPr>
            </w:pPr>
            <w:r>
              <w:rPr>
                <w:rFonts w:ascii="Arial Nova" w:hAnsi="Arial Nova"/>
                <w:sz w:val="16"/>
                <w:szCs w:val="16"/>
              </w:rPr>
              <w:t>de las 8:20 a 18:0 horas con 9 votos fuera de tiempo</w:t>
            </w:r>
          </w:p>
        </w:tc>
      </w:tr>
      <w:tr w:rsidR="00417ACA" w14:paraId="73DC7F90"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7FC1DC2" w14:textId="77777777" w:rsidR="00417ACA" w:rsidRDefault="00417ACA">
            <w:pPr>
              <w:pStyle w:val="TableParagraph"/>
              <w:spacing w:before="158"/>
              <w:ind w:left="60"/>
              <w:jc w:val="both"/>
              <w:rPr>
                <w:rFonts w:ascii="Arial Nova" w:hAnsi="Arial Nova"/>
                <w:sz w:val="16"/>
                <w:szCs w:val="16"/>
              </w:rPr>
            </w:pPr>
            <w:r>
              <w:rPr>
                <w:rFonts w:ascii="Arial Nova" w:hAnsi="Arial Nova"/>
                <w:sz w:val="16"/>
                <w:szCs w:val="16"/>
              </w:rPr>
              <w:t>406</w:t>
            </w:r>
          </w:p>
        </w:tc>
        <w:tc>
          <w:tcPr>
            <w:tcW w:w="1613" w:type="dxa"/>
            <w:tcBorders>
              <w:top w:val="single" w:sz="4" w:space="0" w:color="auto"/>
              <w:left w:val="single" w:sz="4" w:space="0" w:color="auto"/>
              <w:bottom w:val="single" w:sz="4" w:space="0" w:color="auto"/>
              <w:right w:val="single" w:sz="4" w:space="0" w:color="auto"/>
            </w:tcBorders>
            <w:hideMark/>
          </w:tcPr>
          <w:p w14:paraId="0E0E6A01"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5A0569A0" w14:textId="77777777" w:rsidR="00417ACA" w:rsidRDefault="00417ACA">
            <w:pPr>
              <w:pStyle w:val="TableParagraph"/>
              <w:spacing w:before="28"/>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CB200FC" w14:textId="77777777" w:rsidR="00417ACA" w:rsidRDefault="00417ACA">
            <w:pPr>
              <w:pStyle w:val="TableParagraph"/>
              <w:spacing w:before="33"/>
              <w:ind w:left="35" w:right="153"/>
              <w:jc w:val="both"/>
              <w:rPr>
                <w:rFonts w:ascii="Arial Nova" w:hAnsi="Arial Nova"/>
                <w:sz w:val="16"/>
                <w:szCs w:val="16"/>
              </w:rPr>
            </w:pPr>
            <w:r>
              <w:rPr>
                <w:rFonts w:ascii="Arial Nova" w:hAnsi="Arial Nova"/>
                <w:sz w:val="16"/>
                <w:szCs w:val="16"/>
              </w:rPr>
              <w:t>de las 8:12 a 18:0 horas con 5 votos fuera de tiempo</w:t>
            </w:r>
          </w:p>
        </w:tc>
      </w:tr>
      <w:tr w:rsidR="00417ACA" w14:paraId="1FC2C2C9"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D16A41B" w14:textId="77777777" w:rsidR="00417ACA" w:rsidRDefault="00417ACA">
            <w:pPr>
              <w:pStyle w:val="TableParagraph"/>
              <w:spacing w:before="153"/>
              <w:ind w:left="65"/>
              <w:jc w:val="both"/>
              <w:rPr>
                <w:rFonts w:ascii="Arial Nova" w:hAnsi="Arial Nova"/>
                <w:sz w:val="16"/>
                <w:szCs w:val="16"/>
              </w:rPr>
            </w:pPr>
            <w:r>
              <w:rPr>
                <w:rFonts w:ascii="Arial Nova" w:hAnsi="Arial Nova"/>
                <w:sz w:val="16"/>
                <w:szCs w:val="16"/>
              </w:rPr>
              <w:t>406</w:t>
            </w:r>
          </w:p>
        </w:tc>
        <w:tc>
          <w:tcPr>
            <w:tcW w:w="1613" w:type="dxa"/>
            <w:tcBorders>
              <w:top w:val="single" w:sz="4" w:space="0" w:color="auto"/>
              <w:left w:val="single" w:sz="4" w:space="0" w:color="auto"/>
              <w:bottom w:val="single" w:sz="4" w:space="0" w:color="auto"/>
              <w:right w:val="single" w:sz="4" w:space="0" w:color="auto"/>
            </w:tcBorders>
            <w:hideMark/>
          </w:tcPr>
          <w:p w14:paraId="18A29620" w14:textId="77777777" w:rsidR="00417ACA" w:rsidRDefault="00417ACA">
            <w:pPr>
              <w:pStyle w:val="TableParagraph"/>
              <w:spacing w:before="153"/>
              <w:ind w:left="35"/>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3065F5E9" w14:textId="77777777" w:rsidR="00417ACA" w:rsidRDefault="00417ACA">
            <w:pPr>
              <w:pStyle w:val="TableParagraph"/>
              <w:spacing w:before="18"/>
              <w:ind w:left="40" w:right="153"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5297AC88" w14:textId="77777777" w:rsidR="00417ACA" w:rsidRDefault="00417ACA">
            <w:pPr>
              <w:pStyle w:val="TableParagraph"/>
              <w:spacing w:before="23"/>
              <w:ind w:left="40" w:right="153" w:hanging="5"/>
              <w:jc w:val="both"/>
              <w:rPr>
                <w:rFonts w:ascii="Arial Nova" w:hAnsi="Arial Nova"/>
                <w:sz w:val="16"/>
                <w:szCs w:val="16"/>
              </w:rPr>
            </w:pPr>
            <w:r>
              <w:rPr>
                <w:rFonts w:ascii="Arial Nova" w:hAnsi="Arial Nova"/>
                <w:sz w:val="16"/>
                <w:szCs w:val="16"/>
              </w:rPr>
              <w:t>de las 8:10 a 18:0 horas con 4 votos fuera de</w:t>
            </w:r>
            <w:r>
              <w:rPr>
                <w:rFonts w:ascii="Arial Nova" w:hAnsi="Arial Nova"/>
                <w:spacing w:val="-1"/>
                <w:sz w:val="16"/>
                <w:szCs w:val="16"/>
              </w:rPr>
              <w:t xml:space="preserve"> </w:t>
            </w:r>
            <w:r>
              <w:rPr>
                <w:rFonts w:ascii="Arial Nova" w:hAnsi="Arial Nova"/>
                <w:sz w:val="16"/>
                <w:szCs w:val="16"/>
              </w:rPr>
              <w:t>tiempo</w:t>
            </w:r>
          </w:p>
        </w:tc>
      </w:tr>
      <w:tr w:rsidR="00417ACA" w14:paraId="5C881DEB"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DB769A5" w14:textId="77777777" w:rsidR="00417ACA" w:rsidRDefault="00417ACA">
            <w:pPr>
              <w:pStyle w:val="TableParagraph"/>
              <w:spacing w:before="158"/>
              <w:ind w:left="65"/>
              <w:jc w:val="both"/>
              <w:rPr>
                <w:rFonts w:ascii="Arial Nova" w:hAnsi="Arial Nova"/>
                <w:sz w:val="16"/>
                <w:szCs w:val="16"/>
              </w:rPr>
            </w:pPr>
            <w:r>
              <w:rPr>
                <w:rFonts w:ascii="Arial Nova" w:hAnsi="Arial Nova"/>
                <w:sz w:val="16"/>
                <w:szCs w:val="16"/>
              </w:rPr>
              <w:t>406</w:t>
            </w:r>
          </w:p>
        </w:tc>
        <w:tc>
          <w:tcPr>
            <w:tcW w:w="1613" w:type="dxa"/>
            <w:tcBorders>
              <w:top w:val="single" w:sz="4" w:space="0" w:color="auto"/>
              <w:left w:val="single" w:sz="4" w:space="0" w:color="auto"/>
              <w:bottom w:val="single" w:sz="4" w:space="0" w:color="auto"/>
              <w:right w:val="single" w:sz="4" w:space="0" w:color="auto"/>
            </w:tcBorders>
            <w:hideMark/>
          </w:tcPr>
          <w:p w14:paraId="505CA380" w14:textId="77777777" w:rsidR="00417ACA" w:rsidRDefault="00417ACA">
            <w:pPr>
              <w:pStyle w:val="TableParagraph"/>
              <w:spacing w:before="158"/>
              <w:ind w:left="45"/>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0CF9470F" w14:textId="77777777" w:rsidR="00417ACA" w:rsidRDefault="00417ACA">
            <w:pPr>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5227D0F5" w14:textId="77777777" w:rsidR="00417ACA" w:rsidRDefault="00417ACA">
            <w:pPr>
              <w:jc w:val="both"/>
              <w:rPr>
                <w:rFonts w:ascii="Arial Nova" w:hAnsi="Arial Nova"/>
                <w:sz w:val="16"/>
                <w:szCs w:val="16"/>
              </w:rPr>
            </w:pPr>
            <w:r>
              <w:rPr>
                <w:rFonts w:ascii="Arial Nova" w:hAnsi="Arial Nova"/>
                <w:sz w:val="16"/>
                <w:szCs w:val="16"/>
              </w:rPr>
              <w:t>De las 8:15 a 18:0 horas con 6 votos fuera de tiempo</w:t>
            </w:r>
          </w:p>
        </w:tc>
      </w:tr>
      <w:tr w:rsidR="00417ACA" w14:paraId="7F499F66"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CF0B52F" w14:textId="77777777" w:rsidR="00417ACA" w:rsidRDefault="00417ACA">
            <w:pPr>
              <w:pStyle w:val="TableParagraph"/>
              <w:spacing w:before="153"/>
              <w:ind w:left="65"/>
              <w:jc w:val="both"/>
              <w:rPr>
                <w:rFonts w:ascii="Arial Nova" w:hAnsi="Arial Nova"/>
                <w:sz w:val="16"/>
                <w:szCs w:val="16"/>
              </w:rPr>
            </w:pPr>
            <w:r>
              <w:rPr>
                <w:rFonts w:ascii="Arial Nova" w:hAnsi="Arial Nova"/>
                <w:sz w:val="16"/>
                <w:szCs w:val="16"/>
              </w:rPr>
              <w:t>406</w:t>
            </w:r>
          </w:p>
        </w:tc>
        <w:tc>
          <w:tcPr>
            <w:tcW w:w="1613" w:type="dxa"/>
            <w:tcBorders>
              <w:top w:val="single" w:sz="4" w:space="0" w:color="auto"/>
              <w:left w:val="single" w:sz="4" w:space="0" w:color="auto"/>
              <w:bottom w:val="single" w:sz="4" w:space="0" w:color="auto"/>
              <w:right w:val="single" w:sz="4" w:space="0" w:color="auto"/>
            </w:tcBorders>
            <w:hideMark/>
          </w:tcPr>
          <w:p w14:paraId="6963ACBB" w14:textId="77777777" w:rsidR="00417ACA" w:rsidRDefault="00417ACA">
            <w:pPr>
              <w:pStyle w:val="TableParagraph"/>
              <w:spacing w:before="163"/>
              <w:ind w:left="40"/>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2FE66810" w14:textId="77777777" w:rsidR="00417ACA" w:rsidRDefault="00417ACA">
            <w:pPr>
              <w:pStyle w:val="TableParagraph"/>
              <w:spacing w:before="33"/>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532F765" w14:textId="77777777" w:rsidR="00417ACA" w:rsidRDefault="00417ACA">
            <w:pPr>
              <w:pStyle w:val="TableParagraph"/>
              <w:spacing w:before="38"/>
              <w:ind w:left="40" w:right="153" w:hanging="5"/>
              <w:jc w:val="both"/>
              <w:rPr>
                <w:rFonts w:ascii="Arial Nova" w:hAnsi="Arial Nova"/>
                <w:sz w:val="16"/>
                <w:szCs w:val="16"/>
              </w:rPr>
            </w:pPr>
            <w:r>
              <w:rPr>
                <w:rFonts w:ascii="Arial Nova" w:hAnsi="Arial Nova"/>
                <w:sz w:val="16"/>
                <w:szCs w:val="16"/>
              </w:rPr>
              <w:t>de las 8:10 a 18:0 horas con 5 votos fuera de</w:t>
            </w:r>
            <w:r>
              <w:rPr>
                <w:rFonts w:ascii="Arial Nova" w:hAnsi="Arial Nova"/>
                <w:spacing w:val="-1"/>
                <w:sz w:val="16"/>
                <w:szCs w:val="16"/>
              </w:rPr>
              <w:t xml:space="preserve"> </w:t>
            </w:r>
            <w:r>
              <w:rPr>
                <w:rFonts w:ascii="Arial Nova" w:hAnsi="Arial Nova"/>
                <w:sz w:val="16"/>
                <w:szCs w:val="16"/>
              </w:rPr>
              <w:t>tiempo</w:t>
            </w:r>
          </w:p>
        </w:tc>
      </w:tr>
      <w:tr w:rsidR="00417ACA" w14:paraId="0D32960A"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67517B9" w14:textId="77777777" w:rsidR="00417ACA" w:rsidRDefault="00417ACA">
            <w:pPr>
              <w:pStyle w:val="TableParagraph"/>
              <w:spacing w:before="158"/>
              <w:ind w:left="65"/>
              <w:jc w:val="both"/>
              <w:rPr>
                <w:rFonts w:ascii="Arial Nova" w:hAnsi="Arial Nova"/>
                <w:sz w:val="16"/>
                <w:szCs w:val="16"/>
              </w:rPr>
            </w:pPr>
            <w:r>
              <w:rPr>
                <w:rFonts w:ascii="Arial Nova" w:hAnsi="Arial Nova"/>
                <w:sz w:val="16"/>
                <w:szCs w:val="16"/>
              </w:rPr>
              <w:t>406</w:t>
            </w:r>
          </w:p>
        </w:tc>
        <w:tc>
          <w:tcPr>
            <w:tcW w:w="1613" w:type="dxa"/>
            <w:tcBorders>
              <w:top w:val="single" w:sz="4" w:space="0" w:color="auto"/>
              <w:left w:val="single" w:sz="4" w:space="0" w:color="auto"/>
              <w:bottom w:val="single" w:sz="4" w:space="0" w:color="auto"/>
              <w:right w:val="single" w:sz="4" w:space="0" w:color="auto"/>
            </w:tcBorders>
            <w:hideMark/>
          </w:tcPr>
          <w:p w14:paraId="151BDDDD"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C4</w:t>
            </w:r>
          </w:p>
        </w:tc>
        <w:tc>
          <w:tcPr>
            <w:tcW w:w="1956" w:type="dxa"/>
            <w:tcBorders>
              <w:top w:val="single" w:sz="4" w:space="0" w:color="auto"/>
              <w:left w:val="single" w:sz="4" w:space="0" w:color="auto"/>
              <w:bottom w:val="single" w:sz="4" w:space="0" w:color="auto"/>
              <w:right w:val="single" w:sz="4" w:space="0" w:color="auto"/>
            </w:tcBorders>
            <w:hideMark/>
          </w:tcPr>
          <w:p w14:paraId="691B2FF7" w14:textId="77777777" w:rsidR="00417ACA" w:rsidRDefault="00417ACA">
            <w:pPr>
              <w:pStyle w:val="TableParagraph"/>
              <w:spacing w:before="28"/>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530BF7E9" w14:textId="77777777" w:rsidR="00417ACA" w:rsidRDefault="00417ACA">
            <w:pPr>
              <w:pStyle w:val="TableParagraph"/>
              <w:spacing w:before="33"/>
              <w:ind w:left="40" w:right="153" w:hanging="5"/>
              <w:jc w:val="both"/>
              <w:rPr>
                <w:rFonts w:ascii="Arial Nova" w:hAnsi="Arial Nova"/>
                <w:sz w:val="16"/>
                <w:szCs w:val="16"/>
              </w:rPr>
            </w:pPr>
            <w:r>
              <w:rPr>
                <w:rFonts w:ascii="Arial Nova" w:hAnsi="Arial Nova"/>
                <w:sz w:val="16"/>
                <w:szCs w:val="16"/>
              </w:rPr>
              <w:t>de las 8:6 a 18:0 horas con 2 votos fuera de</w:t>
            </w:r>
            <w:r>
              <w:rPr>
                <w:rFonts w:ascii="Arial Nova" w:hAnsi="Arial Nova"/>
                <w:spacing w:val="-1"/>
                <w:sz w:val="16"/>
                <w:szCs w:val="16"/>
              </w:rPr>
              <w:t xml:space="preserve"> </w:t>
            </w:r>
            <w:r>
              <w:rPr>
                <w:rFonts w:ascii="Arial Nova" w:hAnsi="Arial Nova"/>
                <w:sz w:val="16"/>
                <w:szCs w:val="16"/>
              </w:rPr>
              <w:t>tiempo</w:t>
            </w:r>
          </w:p>
        </w:tc>
      </w:tr>
      <w:tr w:rsidR="00417ACA" w14:paraId="6D3FB5A3"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68B2C2CA" w14:textId="77777777" w:rsidR="00417ACA" w:rsidRDefault="00417ACA">
            <w:pPr>
              <w:pStyle w:val="TableParagraph"/>
              <w:spacing w:before="153"/>
              <w:ind w:left="65"/>
              <w:jc w:val="both"/>
              <w:rPr>
                <w:rFonts w:ascii="Arial Nova" w:hAnsi="Arial Nova"/>
                <w:sz w:val="16"/>
                <w:szCs w:val="16"/>
              </w:rPr>
            </w:pPr>
            <w:r>
              <w:rPr>
                <w:rFonts w:ascii="Arial Nova" w:hAnsi="Arial Nova"/>
                <w:sz w:val="16"/>
                <w:szCs w:val="16"/>
              </w:rPr>
              <w:t>407</w:t>
            </w:r>
          </w:p>
        </w:tc>
        <w:tc>
          <w:tcPr>
            <w:tcW w:w="1613" w:type="dxa"/>
            <w:tcBorders>
              <w:top w:val="single" w:sz="4" w:space="0" w:color="auto"/>
              <w:left w:val="single" w:sz="4" w:space="0" w:color="auto"/>
              <w:bottom w:val="single" w:sz="4" w:space="0" w:color="auto"/>
              <w:right w:val="single" w:sz="4" w:space="0" w:color="auto"/>
            </w:tcBorders>
            <w:hideMark/>
          </w:tcPr>
          <w:p w14:paraId="2CE7B253" w14:textId="77777777" w:rsidR="00417ACA" w:rsidRDefault="00417ACA">
            <w:pPr>
              <w:pStyle w:val="TableParagraph"/>
              <w:spacing w:before="153"/>
              <w:ind w:left="3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4FB0E60E" w14:textId="77777777" w:rsidR="00417ACA" w:rsidRDefault="00417ACA">
            <w:pPr>
              <w:pStyle w:val="TableParagraph"/>
              <w:spacing w:before="23"/>
              <w:ind w:left="40" w:right="153"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50768100" w14:textId="77777777" w:rsidR="00417ACA" w:rsidRDefault="00417ACA">
            <w:pPr>
              <w:pStyle w:val="TableParagraph"/>
              <w:spacing w:before="28"/>
              <w:ind w:left="35" w:right="153"/>
              <w:jc w:val="both"/>
              <w:rPr>
                <w:rFonts w:ascii="Arial Nova" w:hAnsi="Arial Nova"/>
                <w:sz w:val="16"/>
                <w:szCs w:val="16"/>
              </w:rPr>
            </w:pPr>
            <w:r>
              <w:rPr>
                <w:rFonts w:ascii="Arial Nova" w:hAnsi="Arial Nova"/>
                <w:sz w:val="16"/>
                <w:szCs w:val="16"/>
              </w:rPr>
              <w:t>de las 8:34 a 18:0 horas con 22 votos fuera de</w:t>
            </w:r>
            <w:r>
              <w:rPr>
                <w:rFonts w:ascii="Arial Nova" w:hAnsi="Arial Nova"/>
                <w:spacing w:val="-1"/>
                <w:sz w:val="16"/>
                <w:szCs w:val="16"/>
              </w:rPr>
              <w:t xml:space="preserve"> </w:t>
            </w:r>
            <w:r>
              <w:rPr>
                <w:rFonts w:ascii="Arial Nova" w:hAnsi="Arial Nova"/>
                <w:sz w:val="16"/>
                <w:szCs w:val="16"/>
              </w:rPr>
              <w:t>tiempo</w:t>
            </w:r>
          </w:p>
        </w:tc>
      </w:tr>
      <w:tr w:rsidR="00417ACA" w14:paraId="28F48FF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02829D9" w14:textId="77777777" w:rsidR="00417ACA" w:rsidRDefault="00417ACA">
            <w:pPr>
              <w:pStyle w:val="TableParagraph"/>
              <w:spacing w:before="153"/>
              <w:ind w:left="65"/>
              <w:jc w:val="both"/>
              <w:rPr>
                <w:rFonts w:ascii="Arial Nova" w:hAnsi="Arial Nova"/>
                <w:sz w:val="16"/>
                <w:szCs w:val="16"/>
              </w:rPr>
            </w:pPr>
            <w:r>
              <w:rPr>
                <w:rFonts w:ascii="Arial Nova" w:hAnsi="Arial Nova"/>
                <w:sz w:val="16"/>
                <w:szCs w:val="16"/>
              </w:rPr>
              <w:t>407</w:t>
            </w:r>
          </w:p>
        </w:tc>
        <w:tc>
          <w:tcPr>
            <w:tcW w:w="1613" w:type="dxa"/>
            <w:tcBorders>
              <w:top w:val="single" w:sz="4" w:space="0" w:color="auto"/>
              <w:left w:val="single" w:sz="4" w:space="0" w:color="auto"/>
              <w:bottom w:val="single" w:sz="4" w:space="0" w:color="auto"/>
              <w:right w:val="single" w:sz="4" w:space="0" w:color="auto"/>
            </w:tcBorders>
            <w:hideMark/>
          </w:tcPr>
          <w:p w14:paraId="5FDA3894"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51B9824C" w14:textId="77777777" w:rsidR="00417ACA" w:rsidRDefault="00417ACA">
            <w:pPr>
              <w:pStyle w:val="TableParagraph"/>
              <w:spacing w:before="28"/>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54C8731A" w14:textId="77777777" w:rsidR="00417ACA" w:rsidRDefault="00417ACA">
            <w:pPr>
              <w:pStyle w:val="TableParagraph"/>
              <w:spacing w:before="38"/>
              <w:ind w:left="35" w:right="153"/>
              <w:jc w:val="both"/>
              <w:rPr>
                <w:rFonts w:ascii="Arial Nova" w:hAnsi="Arial Nova"/>
                <w:sz w:val="16"/>
                <w:szCs w:val="16"/>
              </w:rPr>
            </w:pPr>
            <w:r>
              <w:rPr>
                <w:rFonts w:ascii="Arial Nova" w:hAnsi="Arial Nova"/>
                <w:sz w:val="16"/>
                <w:szCs w:val="16"/>
              </w:rPr>
              <w:t>de las 8:38 a 18:0 horas con 16 votos fuera de</w:t>
            </w:r>
            <w:r>
              <w:rPr>
                <w:rFonts w:ascii="Arial Nova" w:hAnsi="Arial Nova"/>
                <w:spacing w:val="-1"/>
                <w:sz w:val="16"/>
                <w:szCs w:val="16"/>
              </w:rPr>
              <w:t xml:space="preserve"> </w:t>
            </w:r>
            <w:r>
              <w:rPr>
                <w:rFonts w:ascii="Arial Nova" w:hAnsi="Arial Nova"/>
                <w:sz w:val="16"/>
                <w:szCs w:val="16"/>
              </w:rPr>
              <w:t>tiempo</w:t>
            </w:r>
          </w:p>
        </w:tc>
      </w:tr>
      <w:tr w:rsidR="00417ACA" w14:paraId="247F9985"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9433F82" w14:textId="77777777" w:rsidR="00417ACA" w:rsidRDefault="00417ACA">
            <w:pPr>
              <w:pStyle w:val="TableParagraph"/>
              <w:spacing w:before="158"/>
              <w:ind w:left="65"/>
              <w:jc w:val="both"/>
              <w:rPr>
                <w:rFonts w:ascii="Arial Nova" w:hAnsi="Arial Nova"/>
                <w:sz w:val="16"/>
                <w:szCs w:val="16"/>
              </w:rPr>
            </w:pPr>
            <w:r>
              <w:rPr>
                <w:rFonts w:ascii="Arial Nova" w:hAnsi="Arial Nova"/>
                <w:sz w:val="16"/>
                <w:szCs w:val="16"/>
              </w:rPr>
              <w:t>408</w:t>
            </w:r>
          </w:p>
        </w:tc>
        <w:tc>
          <w:tcPr>
            <w:tcW w:w="1613" w:type="dxa"/>
            <w:tcBorders>
              <w:top w:val="single" w:sz="4" w:space="0" w:color="auto"/>
              <w:left w:val="single" w:sz="4" w:space="0" w:color="auto"/>
              <w:bottom w:val="single" w:sz="4" w:space="0" w:color="auto"/>
              <w:right w:val="single" w:sz="4" w:space="0" w:color="auto"/>
            </w:tcBorders>
            <w:hideMark/>
          </w:tcPr>
          <w:p w14:paraId="33E83D16"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6F7C4D2E" w14:textId="77777777" w:rsidR="00417ACA" w:rsidRDefault="00417ACA">
            <w:pPr>
              <w:pStyle w:val="TableParagraph"/>
              <w:spacing w:before="33"/>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EA9D5E6" w14:textId="77777777" w:rsidR="00417ACA" w:rsidRDefault="00417ACA">
            <w:pPr>
              <w:pStyle w:val="TableParagraph"/>
              <w:spacing w:before="43"/>
              <w:ind w:left="30" w:right="153" w:firstLine="5"/>
              <w:jc w:val="both"/>
              <w:rPr>
                <w:rFonts w:ascii="Arial Nova" w:hAnsi="Arial Nova"/>
                <w:sz w:val="16"/>
                <w:szCs w:val="16"/>
              </w:rPr>
            </w:pPr>
            <w:r>
              <w:rPr>
                <w:rFonts w:ascii="Arial Nova" w:hAnsi="Arial Nova"/>
                <w:sz w:val="16"/>
                <w:szCs w:val="16"/>
              </w:rPr>
              <w:t>de las 8:4 a 18:0 horas con 1 votos fuera de tiempo</w:t>
            </w:r>
          </w:p>
        </w:tc>
      </w:tr>
      <w:tr w:rsidR="00417ACA" w14:paraId="6F9D8391"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E31494D" w14:textId="77777777" w:rsidR="00417ACA" w:rsidRDefault="00417ACA">
            <w:pPr>
              <w:pStyle w:val="TableParagraph"/>
              <w:spacing w:before="158"/>
              <w:ind w:left="65"/>
              <w:jc w:val="both"/>
              <w:rPr>
                <w:rFonts w:ascii="Arial Nova" w:hAnsi="Arial Nova"/>
                <w:sz w:val="16"/>
                <w:szCs w:val="16"/>
              </w:rPr>
            </w:pPr>
            <w:r>
              <w:rPr>
                <w:rFonts w:ascii="Arial Nova" w:hAnsi="Arial Nova"/>
                <w:sz w:val="16"/>
                <w:szCs w:val="16"/>
              </w:rPr>
              <w:t>409</w:t>
            </w:r>
          </w:p>
        </w:tc>
        <w:tc>
          <w:tcPr>
            <w:tcW w:w="1613" w:type="dxa"/>
            <w:tcBorders>
              <w:top w:val="single" w:sz="4" w:space="0" w:color="auto"/>
              <w:left w:val="single" w:sz="4" w:space="0" w:color="auto"/>
              <w:bottom w:val="single" w:sz="4" w:space="0" w:color="auto"/>
              <w:right w:val="single" w:sz="4" w:space="0" w:color="auto"/>
            </w:tcBorders>
            <w:hideMark/>
          </w:tcPr>
          <w:p w14:paraId="53D5DB79"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4E519C41" w14:textId="77777777" w:rsidR="00417ACA" w:rsidRDefault="00417ACA">
            <w:pPr>
              <w:pStyle w:val="TableParagraph"/>
              <w:spacing w:before="28"/>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2BE447A6" w14:textId="77777777" w:rsidR="00417ACA" w:rsidRDefault="00417ACA">
            <w:pPr>
              <w:pStyle w:val="TableParagraph"/>
              <w:spacing w:before="33"/>
              <w:ind w:left="30" w:right="153" w:firstLine="5"/>
              <w:jc w:val="both"/>
              <w:rPr>
                <w:rFonts w:ascii="Arial Nova" w:hAnsi="Arial Nova"/>
                <w:sz w:val="16"/>
                <w:szCs w:val="16"/>
              </w:rPr>
            </w:pPr>
            <w:r>
              <w:rPr>
                <w:rFonts w:ascii="Arial Nova" w:hAnsi="Arial Nova"/>
                <w:sz w:val="16"/>
                <w:szCs w:val="16"/>
              </w:rPr>
              <w:t>de las 8:11 a 18:0 horas con 5 votos fuera de tiempo</w:t>
            </w:r>
          </w:p>
        </w:tc>
      </w:tr>
      <w:tr w:rsidR="00417ACA" w14:paraId="5706376D"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8CD50D5" w14:textId="77777777" w:rsidR="00417ACA" w:rsidRDefault="00417ACA">
            <w:pPr>
              <w:pStyle w:val="TableParagraph"/>
              <w:spacing w:before="158"/>
              <w:ind w:left="60"/>
              <w:jc w:val="both"/>
              <w:rPr>
                <w:rFonts w:ascii="Arial Nova" w:hAnsi="Arial Nova"/>
                <w:sz w:val="16"/>
                <w:szCs w:val="16"/>
              </w:rPr>
            </w:pPr>
            <w:r>
              <w:rPr>
                <w:rFonts w:ascii="Arial Nova" w:hAnsi="Arial Nova"/>
                <w:sz w:val="16"/>
                <w:szCs w:val="16"/>
              </w:rPr>
              <w:t>409</w:t>
            </w:r>
          </w:p>
        </w:tc>
        <w:tc>
          <w:tcPr>
            <w:tcW w:w="1613" w:type="dxa"/>
            <w:tcBorders>
              <w:top w:val="single" w:sz="4" w:space="0" w:color="auto"/>
              <w:left w:val="single" w:sz="4" w:space="0" w:color="auto"/>
              <w:bottom w:val="single" w:sz="4" w:space="0" w:color="auto"/>
              <w:right w:val="single" w:sz="4" w:space="0" w:color="auto"/>
            </w:tcBorders>
            <w:hideMark/>
          </w:tcPr>
          <w:p w14:paraId="47A2B84C"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488508EF" w14:textId="77777777" w:rsidR="00417ACA" w:rsidRDefault="00417ACA">
            <w:pPr>
              <w:pStyle w:val="TableParagraph"/>
              <w:spacing w:before="33"/>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2B4A40C" w14:textId="77777777" w:rsidR="00417ACA" w:rsidRDefault="00417ACA">
            <w:pPr>
              <w:pStyle w:val="TableParagraph"/>
              <w:spacing w:before="38"/>
              <w:ind w:left="35" w:right="153"/>
              <w:jc w:val="both"/>
              <w:rPr>
                <w:rFonts w:ascii="Arial Nova" w:hAnsi="Arial Nova"/>
                <w:sz w:val="16"/>
                <w:szCs w:val="16"/>
              </w:rPr>
            </w:pPr>
            <w:r>
              <w:rPr>
                <w:rFonts w:ascii="Arial Nova" w:hAnsi="Arial Nova"/>
                <w:sz w:val="16"/>
                <w:szCs w:val="16"/>
              </w:rPr>
              <w:t>de las 8:12 a 18:0 horas con 6 votos fuera de</w:t>
            </w:r>
            <w:r>
              <w:rPr>
                <w:rFonts w:ascii="Arial Nova" w:hAnsi="Arial Nova"/>
                <w:spacing w:val="-1"/>
                <w:sz w:val="16"/>
                <w:szCs w:val="16"/>
              </w:rPr>
              <w:t xml:space="preserve"> </w:t>
            </w:r>
            <w:r>
              <w:rPr>
                <w:rFonts w:ascii="Arial Nova" w:hAnsi="Arial Nova"/>
                <w:sz w:val="16"/>
                <w:szCs w:val="16"/>
              </w:rPr>
              <w:t>tiempo</w:t>
            </w:r>
          </w:p>
        </w:tc>
      </w:tr>
      <w:tr w:rsidR="00417ACA" w14:paraId="0BBF9EAF"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4892CFC" w14:textId="77777777" w:rsidR="00417ACA" w:rsidRDefault="00417ACA">
            <w:pPr>
              <w:pStyle w:val="TableParagraph"/>
              <w:spacing w:before="158"/>
              <w:ind w:left="60"/>
              <w:jc w:val="both"/>
              <w:rPr>
                <w:rFonts w:ascii="Arial Nova" w:hAnsi="Arial Nova"/>
                <w:sz w:val="16"/>
                <w:szCs w:val="16"/>
              </w:rPr>
            </w:pPr>
            <w:r>
              <w:rPr>
                <w:rFonts w:ascii="Arial Nova" w:hAnsi="Arial Nova"/>
                <w:sz w:val="16"/>
                <w:szCs w:val="16"/>
              </w:rPr>
              <w:t>410</w:t>
            </w:r>
          </w:p>
        </w:tc>
        <w:tc>
          <w:tcPr>
            <w:tcW w:w="1613" w:type="dxa"/>
            <w:tcBorders>
              <w:top w:val="single" w:sz="4" w:space="0" w:color="auto"/>
              <w:left w:val="single" w:sz="4" w:space="0" w:color="auto"/>
              <w:bottom w:val="single" w:sz="4" w:space="0" w:color="auto"/>
              <w:right w:val="single" w:sz="4" w:space="0" w:color="auto"/>
            </w:tcBorders>
            <w:hideMark/>
          </w:tcPr>
          <w:p w14:paraId="3D8F97F6" w14:textId="77777777" w:rsidR="00417ACA" w:rsidRDefault="00417ACA">
            <w:pPr>
              <w:pStyle w:val="TableParagraph"/>
              <w:spacing w:before="158"/>
              <w:ind w:left="3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48C59F18" w14:textId="77777777" w:rsidR="00417ACA" w:rsidRDefault="00417ACA">
            <w:pPr>
              <w:pStyle w:val="TableParagraph"/>
              <w:spacing w:before="28"/>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07536AE" w14:textId="77777777" w:rsidR="00417ACA" w:rsidRDefault="00417ACA">
            <w:pPr>
              <w:pStyle w:val="TableParagraph"/>
              <w:spacing w:before="38"/>
              <w:ind w:left="35" w:right="153"/>
              <w:jc w:val="both"/>
              <w:rPr>
                <w:rFonts w:ascii="Arial Nova" w:hAnsi="Arial Nova"/>
                <w:sz w:val="16"/>
                <w:szCs w:val="16"/>
              </w:rPr>
            </w:pPr>
            <w:r>
              <w:rPr>
                <w:rFonts w:ascii="Arial Nova" w:hAnsi="Arial Nova"/>
                <w:sz w:val="16"/>
                <w:szCs w:val="16"/>
              </w:rPr>
              <w:t>de las 8:26 a 18:0 horas con 13 votos fuera de</w:t>
            </w:r>
            <w:r>
              <w:rPr>
                <w:rFonts w:ascii="Arial Nova" w:hAnsi="Arial Nova"/>
                <w:spacing w:val="-1"/>
                <w:sz w:val="16"/>
                <w:szCs w:val="16"/>
              </w:rPr>
              <w:t xml:space="preserve"> </w:t>
            </w:r>
            <w:r>
              <w:rPr>
                <w:rFonts w:ascii="Arial Nova" w:hAnsi="Arial Nova"/>
                <w:sz w:val="16"/>
                <w:szCs w:val="16"/>
              </w:rPr>
              <w:t>tiempo</w:t>
            </w:r>
          </w:p>
        </w:tc>
      </w:tr>
      <w:tr w:rsidR="00417ACA" w14:paraId="504BB587"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1376183" w14:textId="77777777" w:rsidR="00417ACA" w:rsidRDefault="00417ACA">
            <w:pPr>
              <w:pStyle w:val="TableParagraph"/>
              <w:spacing w:before="153"/>
              <w:ind w:left="60"/>
              <w:jc w:val="both"/>
              <w:rPr>
                <w:rFonts w:ascii="Arial Nova" w:hAnsi="Arial Nova"/>
                <w:sz w:val="16"/>
                <w:szCs w:val="16"/>
              </w:rPr>
            </w:pPr>
            <w:r>
              <w:rPr>
                <w:rFonts w:ascii="Arial Nova" w:hAnsi="Arial Nova"/>
                <w:sz w:val="16"/>
                <w:szCs w:val="16"/>
              </w:rPr>
              <w:lastRenderedPageBreak/>
              <w:t>410</w:t>
            </w:r>
          </w:p>
        </w:tc>
        <w:tc>
          <w:tcPr>
            <w:tcW w:w="1613" w:type="dxa"/>
            <w:tcBorders>
              <w:top w:val="single" w:sz="4" w:space="0" w:color="auto"/>
              <w:left w:val="single" w:sz="4" w:space="0" w:color="auto"/>
              <w:bottom w:val="single" w:sz="4" w:space="0" w:color="auto"/>
              <w:right w:val="single" w:sz="4" w:space="0" w:color="auto"/>
            </w:tcBorders>
            <w:hideMark/>
          </w:tcPr>
          <w:p w14:paraId="54A4B26F"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4D5E2FFA"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16379FD" w14:textId="77777777" w:rsidR="00417ACA" w:rsidRDefault="00417ACA">
            <w:pPr>
              <w:jc w:val="both"/>
              <w:rPr>
                <w:rFonts w:ascii="Arial Nova" w:hAnsi="Arial Nova"/>
                <w:sz w:val="16"/>
                <w:szCs w:val="16"/>
              </w:rPr>
            </w:pPr>
            <w:r>
              <w:rPr>
                <w:rFonts w:ascii="Arial Nova" w:hAnsi="Arial Nova"/>
                <w:sz w:val="16"/>
                <w:szCs w:val="16"/>
              </w:rPr>
              <w:t>de las 8:42 a 18:0 horas con 20 votos fuera de</w:t>
            </w:r>
            <w:r>
              <w:rPr>
                <w:rFonts w:ascii="Arial Nova" w:hAnsi="Arial Nova"/>
                <w:spacing w:val="-1"/>
                <w:sz w:val="16"/>
                <w:szCs w:val="16"/>
              </w:rPr>
              <w:t xml:space="preserve"> </w:t>
            </w:r>
            <w:r>
              <w:rPr>
                <w:rFonts w:ascii="Arial Nova" w:hAnsi="Arial Nova"/>
                <w:sz w:val="16"/>
                <w:szCs w:val="16"/>
              </w:rPr>
              <w:t>tiempo</w:t>
            </w:r>
          </w:p>
        </w:tc>
      </w:tr>
      <w:tr w:rsidR="00417ACA" w14:paraId="7875C1C6"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37FD4FD" w14:textId="77777777" w:rsidR="00417ACA" w:rsidRDefault="00417ACA">
            <w:pPr>
              <w:pStyle w:val="TableParagraph"/>
              <w:spacing w:before="153"/>
              <w:ind w:left="60"/>
              <w:jc w:val="both"/>
              <w:rPr>
                <w:rFonts w:ascii="Arial Nova" w:hAnsi="Arial Nova"/>
                <w:sz w:val="16"/>
                <w:szCs w:val="16"/>
              </w:rPr>
            </w:pPr>
            <w:r>
              <w:rPr>
                <w:rFonts w:ascii="Arial Nova" w:hAnsi="Arial Nova"/>
                <w:sz w:val="16"/>
                <w:szCs w:val="16"/>
              </w:rPr>
              <w:t>410</w:t>
            </w:r>
          </w:p>
        </w:tc>
        <w:tc>
          <w:tcPr>
            <w:tcW w:w="1613" w:type="dxa"/>
            <w:tcBorders>
              <w:top w:val="single" w:sz="4" w:space="0" w:color="auto"/>
              <w:left w:val="single" w:sz="4" w:space="0" w:color="auto"/>
              <w:bottom w:val="single" w:sz="4" w:space="0" w:color="auto"/>
              <w:right w:val="single" w:sz="4" w:space="0" w:color="auto"/>
            </w:tcBorders>
            <w:hideMark/>
          </w:tcPr>
          <w:p w14:paraId="5A1A9253"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486C5EA2"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0773696" w14:textId="77777777" w:rsidR="00417ACA" w:rsidRDefault="00417ACA">
            <w:pPr>
              <w:jc w:val="both"/>
              <w:rPr>
                <w:rFonts w:ascii="Arial Nova" w:hAnsi="Arial Nova"/>
                <w:sz w:val="16"/>
                <w:szCs w:val="16"/>
              </w:rPr>
            </w:pPr>
            <w:r>
              <w:rPr>
                <w:rFonts w:ascii="Arial Nova" w:hAnsi="Arial Nova"/>
                <w:sz w:val="16"/>
                <w:szCs w:val="16"/>
              </w:rPr>
              <w:t>de las 8:36 a 18:0 horas con 17 votos fuera de</w:t>
            </w:r>
            <w:r>
              <w:rPr>
                <w:rFonts w:ascii="Arial Nova" w:hAnsi="Arial Nova"/>
                <w:spacing w:val="-1"/>
                <w:sz w:val="16"/>
                <w:szCs w:val="16"/>
              </w:rPr>
              <w:t xml:space="preserve"> </w:t>
            </w:r>
            <w:r>
              <w:rPr>
                <w:rFonts w:ascii="Arial Nova" w:hAnsi="Arial Nova"/>
                <w:sz w:val="16"/>
                <w:szCs w:val="16"/>
              </w:rPr>
              <w:t>tiempo</w:t>
            </w:r>
          </w:p>
        </w:tc>
      </w:tr>
      <w:tr w:rsidR="00417ACA" w14:paraId="04589D8D"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897CC5B" w14:textId="77777777" w:rsidR="00417ACA" w:rsidRDefault="00417ACA">
            <w:pPr>
              <w:pStyle w:val="TableParagraph"/>
              <w:spacing w:before="158"/>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52879500" w14:textId="77777777" w:rsidR="00417ACA" w:rsidRDefault="00417ACA">
            <w:pPr>
              <w:pStyle w:val="TableParagraph"/>
              <w:spacing w:before="163"/>
              <w:ind w:left="3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366C07F4" w14:textId="77777777" w:rsidR="00417ACA" w:rsidRDefault="00417ACA">
            <w:pPr>
              <w:pStyle w:val="TableParagraph"/>
              <w:spacing w:before="28"/>
              <w:ind w:left="40" w:right="238" w:hanging="10"/>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6979E525" w14:textId="77777777" w:rsidR="00417ACA" w:rsidRDefault="00417ACA">
            <w:pPr>
              <w:pStyle w:val="TableParagraph"/>
              <w:spacing w:before="38"/>
              <w:ind w:left="35" w:right="153" w:hanging="5"/>
              <w:jc w:val="both"/>
              <w:rPr>
                <w:rFonts w:ascii="Arial Nova" w:hAnsi="Arial Nova"/>
                <w:sz w:val="16"/>
                <w:szCs w:val="16"/>
              </w:rPr>
            </w:pPr>
            <w:r>
              <w:rPr>
                <w:rFonts w:ascii="Arial Nova" w:hAnsi="Arial Nova"/>
                <w:sz w:val="16"/>
                <w:szCs w:val="16"/>
              </w:rPr>
              <w:t>de las 8:22 a 18:0 horas con 9 votos fuera de</w:t>
            </w:r>
            <w:r>
              <w:rPr>
                <w:rFonts w:ascii="Arial Nova" w:hAnsi="Arial Nova"/>
                <w:spacing w:val="-1"/>
                <w:sz w:val="16"/>
                <w:szCs w:val="16"/>
              </w:rPr>
              <w:t xml:space="preserve"> </w:t>
            </w:r>
            <w:r>
              <w:rPr>
                <w:rFonts w:ascii="Arial Nova" w:hAnsi="Arial Nova"/>
                <w:sz w:val="16"/>
                <w:szCs w:val="16"/>
              </w:rPr>
              <w:t>tiempo</w:t>
            </w:r>
          </w:p>
        </w:tc>
      </w:tr>
      <w:tr w:rsidR="00417ACA" w14:paraId="4D6E2F75"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6A0ED48" w14:textId="77777777" w:rsidR="00417ACA" w:rsidRDefault="00417ACA">
            <w:pPr>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76BBD2CC" w14:textId="77777777" w:rsidR="00417ACA" w:rsidRDefault="00417ACA">
            <w:pPr>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1E92CEAD"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10F925A" w14:textId="77777777" w:rsidR="00417ACA" w:rsidRDefault="00417ACA">
            <w:pPr>
              <w:jc w:val="both"/>
              <w:rPr>
                <w:rFonts w:ascii="Arial Nova" w:hAnsi="Arial Nova"/>
                <w:sz w:val="16"/>
                <w:szCs w:val="16"/>
              </w:rPr>
            </w:pPr>
            <w:r>
              <w:rPr>
                <w:rFonts w:ascii="Arial Nova" w:hAnsi="Arial Nova"/>
                <w:sz w:val="16"/>
                <w:szCs w:val="16"/>
              </w:rPr>
              <w:t>de las 8:5 a 18:0 horas con 2 votos fuera de tiempo</w:t>
            </w:r>
          </w:p>
        </w:tc>
      </w:tr>
      <w:tr w:rsidR="00417ACA" w14:paraId="3C84AF2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71F6E27" w14:textId="77777777" w:rsidR="00417ACA" w:rsidRDefault="00417ACA">
            <w:pPr>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2BD19A85" w14:textId="77777777" w:rsidR="00417ACA" w:rsidRDefault="00417ACA">
            <w:pPr>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2321BDAE" w14:textId="77777777" w:rsidR="00417ACA" w:rsidRDefault="00417ACA">
            <w:pPr>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60767C20" w14:textId="77777777" w:rsidR="00417ACA" w:rsidRDefault="00417ACA">
            <w:pPr>
              <w:jc w:val="both"/>
              <w:rPr>
                <w:rFonts w:ascii="Arial Nova" w:hAnsi="Arial Nova"/>
                <w:sz w:val="16"/>
                <w:szCs w:val="16"/>
              </w:rPr>
            </w:pPr>
            <w:r>
              <w:rPr>
                <w:rFonts w:ascii="Arial Nova" w:hAnsi="Arial Nova"/>
                <w:sz w:val="16"/>
                <w:szCs w:val="16"/>
              </w:rPr>
              <w:t>de las 8:5 a 18:0 horas con 2 votos fuera de tiempo</w:t>
            </w:r>
          </w:p>
        </w:tc>
      </w:tr>
      <w:tr w:rsidR="00417ACA" w14:paraId="68078A12"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93FD7E9" w14:textId="77777777" w:rsidR="00417ACA" w:rsidRDefault="00417ACA">
            <w:pPr>
              <w:pStyle w:val="TableParagraph"/>
              <w:spacing w:before="168"/>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314AEBB3" w14:textId="77777777" w:rsidR="00417ACA" w:rsidRDefault="00417ACA">
            <w:pPr>
              <w:pStyle w:val="TableParagraph"/>
              <w:spacing w:before="173"/>
              <w:ind w:left="35"/>
              <w:jc w:val="both"/>
              <w:rPr>
                <w:rFonts w:ascii="Arial Nova" w:hAnsi="Arial Nova"/>
                <w:sz w:val="16"/>
                <w:szCs w:val="16"/>
              </w:rPr>
            </w:pPr>
            <w:r>
              <w:rPr>
                <w:rFonts w:ascii="Arial Nova" w:hAnsi="Arial Nova"/>
                <w:sz w:val="16"/>
                <w:szCs w:val="16"/>
              </w:rPr>
              <w:t>C5</w:t>
            </w:r>
          </w:p>
        </w:tc>
        <w:tc>
          <w:tcPr>
            <w:tcW w:w="1956" w:type="dxa"/>
            <w:tcBorders>
              <w:top w:val="single" w:sz="4" w:space="0" w:color="auto"/>
              <w:left w:val="single" w:sz="4" w:space="0" w:color="auto"/>
              <w:bottom w:val="single" w:sz="4" w:space="0" w:color="auto"/>
              <w:right w:val="single" w:sz="4" w:space="0" w:color="auto"/>
            </w:tcBorders>
            <w:hideMark/>
          </w:tcPr>
          <w:p w14:paraId="2240F4A4" w14:textId="77777777" w:rsidR="00417ACA" w:rsidRDefault="00417ACA">
            <w:pPr>
              <w:pStyle w:val="TableParagraph"/>
              <w:spacing w:before="33"/>
              <w:ind w:left="35"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30F5FD6A" w14:textId="77777777" w:rsidR="00417ACA" w:rsidRDefault="00417ACA">
            <w:pPr>
              <w:pStyle w:val="TableParagraph"/>
              <w:spacing w:before="38"/>
              <w:ind w:left="30" w:right="153"/>
              <w:jc w:val="both"/>
              <w:rPr>
                <w:rFonts w:ascii="Arial Nova" w:hAnsi="Arial Nova"/>
                <w:sz w:val="16"/>
                <w:szCs w:val="16"/>
              </w:rPr>
            </w:pPr>
            <w:r>
              <w:rPr>
                <w:rFonts w:ascii="Arial Nova" w:hAnsi="Arial Nova"/>
                <w:sz w:val="16"/>
                <w:szCs w:val="16"/>
              </w:rPr>
              <w:t>de las 8:18 a 18:0 horas con 8 votos fuera de tiempo</w:t>
            </w:r>
          </w:p>
        </w:tc>
      </w:tr>
      <w:tr w:rsidR="00417ACA" w14:paraId="53F44274"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448C815" w14:textId="77777777" w:rsidR="00417ACA" w:rsidRDefault="00417ACA">
            <w:pPr>
              <w:pStyle w:val="TableParagraph"/>
              <w:spacing w:before="163"/>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7730848C" w14:textId="77777777" w:rsidR="00417ACA" w:rsidRDefault="00417ACA">
            <w:pPr>
              <w:pStyle w:val="TableParagraph"/>
              <w:spacing w:before="163"/>
              <w:ind w:left="40"/>
              <w:jc w:val="both"/>
              <w:rPr>
                <w:rFonts w:ascii="Arial Nova" w:hAnsi="Arial Nova"/>
                <w:sz w:val="16"/>
                <w:szCs w:val="16"/>
              </w:rPr>
            </w:pPr>
            <w:r>
              <w:rPr>
                <w:rFonts w:ascii="Arial Nova" w:hAnsi="Arial Nova"/>
                <w:sz w:val="16"/>
                <w:szCs w:val="16"/>
              </w:rPr>
              <w:t>C6</w:t>
            </w:r>
          </w:p>
        </w:tc>
        <w:tc>
          <w:tcPr>
            <w:tcW w:w="1956" w:type="dxa"/>
            <w:tcBorders>
              <w:top w:val="single" w:sz="4" w:space="0" w:color="auto"/>
              <w:left w:val="single" w:sz="4" w:space="0" w:color="auto"/>
              <w:bottom w:val="single" w:sz="4" w:space="0" w:color="auto"/>
              <w:right w:val="single" w:sz="4" w:space="0" w:color="auto"/>
            </w:tcBorders>
            <w:hideMark/>
          </w:tcPr>
          <w:p w14:paraId="1B59F489" w14:textId="77777777" w:rsidR="00417ACA" w:rsidRDefault="00417ACA">
            <w:pPr>
              <w:pStyle w:val="TableParagraph"/>
              <w:spacing w:before="28"/>
              <w:ind w:left="35"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506E10B" w14:textId="77777777" w:rsidR="00417ACA" w:rsidRDefault="00417ACA">
            <w:pPr>
              <w:pStyle w:val="TableParagraph"/>
              <w:spacing w:before="33"/>
              <w:ind w:left="30" w:right="153" w:firstLine="5"/>
              <w:jc w:val="both"/>
              <w:rPr>
                <w:rFonts w:ascii="Arial Nova" w:hAnsi="Arial Nova"/>
                <w:sz w:val="16"/>
                <w:szCs w:val="16"/>
              </w:rPr>
            </w:pPr>
            <w:r>
              <w:rPr>
                <w:rFonts w:ascii="Arial Nova" w:hAnsi="Arial Nova"/>
                <w:sz w:val="16"/>
                <w:szCs w:val="16"/>
              </w:rPr>
              <w:t>de las 8:8 a 18:0 horas con 3 votos fuera de tiempo</w:t>
            </w:r>
          </w:p>
        </w:tc>
      </w:tr>
      <w:tr w:rsidR="00417ACA" w14:paraId="5891E90D"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CA645B7" w14:textId="77777777" w:rsidR="00417ACA" w:rsidRDefault="00417ACA">
            <w:pPr>
              <w:pStyle w:val="TableParagraph"/>
              <w:spacing w:before="168"/>
              <w:ind w:left="50"/>
              <w:jc w:val="both"/>
              <w:rPr>
                <w:rFonts w:ascii="Arial Nova" w:hAnsi="Arial Nova"/>
                <w:sz w:val="16"/>
                <w:szCs w:val="16"/>
              </w:rPr>
            </w:pPr>
            <w:r>
              <w:rPr>
                <w:rFonts w:ascii="Arial Nova" w:hAnsi="Arial Nova"/>
                <w:sz w:val="16"/>
                <w:szCs w:val="16"/>
              </w:rPr>
              <w:t>412</w:t>
            </w:r>
          </w:p>
        </w:tc>
        <w:tc>
          <w:tcPr>
            <w:tcW w:w="1613" w:type="dxa"/>
            <w:tcBorders>
              <w:top w:val="single" w:sz="4" w:space="0" w:color="auto"/>
              <w:left w:val="single" w:sz="4" w:space="0" w:color="auto"/>
              <w:bottom w:val="single" w:sz="4" w:space="0" w:color="auto"/>
              <w:right w:val="single" w:sz="4" w:space="0" w:color="auto"/>
            </w:tcBorders>
            <w:hideMark/>
          </w:tcPr>
          <w:p w14:paraId="71CD54B2" w14:textId="77777777" w:rsidR="00417ACA" w:rsidRDefault="00417ACA">
            <w:pPr>
              <w:pStyle w:val="TableParagraph"/>
              <w:spacing w:before="173"/>
              <w:ind w:left="30"/>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6D371AFC" w14:textId="77777777" w:rsidR="00417ACA" w:rsidRDefault="00417ACA">
            <w:pPr>
              <w:pStyle w:val="TableParagraph"/>
              <w:spacing w:before="38"/>
              <w:ind w:left="35" w:right="242"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76132C28" w14:textId="77777777" w:rsidR="00417ACA" w:rsidRDefault="00417ACA">
            <w:pPr>
              <w:pStyle w:val="TableParagraph"/>
              <w:spacing w:before="43"/>
              <w:ind w:left="30" w:right="153" w:firstLine="5"/>
              <w:jc w:val="both"/>
              <w:rPr>
                <w:rFonts w:ascii="Arial Nova" w:hAnsi="Arial Nova"/>
                <w:sz w:val="16"/>
                <w:szCs w:val="16"/>
              </w:rPr>
            </w:pPr>
            <w:r>
              <w:rPr>
                <w:rFonts w:ascii="Arial Nova" w:hAnsi="Arial Nova"/>
                <w:sz w:val="16"/>
                <w:szCs w:val="16"/>
              </w:rPr>
              <w:t>de las 8:20 a 18:0 horas con 10 votos fuera de tiempo</w:t>
            </w:r>
          </w:p>
        </w:tc>
      </w:tr>
      <w:tr w:rsidR="00417ACA" w14:paraId="5D53226E"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0A66E90" w14:textId="77777777" w:rsidR="00417ACA" w:rsidRDefault="00417ACA">
            <w:pPr>
              <w:pStyle w:val="TableParagraph"/>
              <w:spacing w:before="173"/>
              <w:ind w:left="50"/>
              <w:jc w:val="both"/>
              <w:rPr>
                <w:rFonts w:ascii="Arial Nova" w:hAnsi="Arial Nova"/>
                <w:sz w:val="16"/>
                <w:szCs w:val="16"/>
              </w:rPr>
            </w:pPr>
            <w:r>
              <w:rPr>
                <w:rFonts w:ascii="Arial Nova" w:hAnsi="Arial Nova"/>
                <w:sz w:val="16"/>
                <w:szCs w:val="16"/>
              </w:rPr>
              <w:t>412</w:t>
            </w:r>
          </w:p>
        </w:tc>
        <w:tc>
          <w:tcPr>
            <w:tcW w:w="1613" w:type="dxa"/>
            <w:tcBorders>
              <w:top w:val="single" w:sz="4" w:space="0" w:color="auto"/>
              <w:left w:val="single" w:sz="4" w:space="0" w:color="auto"/>
              <w:bottom w:val="single" w:sz="4" w:space="0" w:color="auto"/>
              <w:right w:val="single" w:sz="4" w:space="0" w:color="auto"/>
            </w:tcBorders>
            <w:hideMark/>
          </w:tcPr>
          <w:p w14:paraId="3BEC7828" w14:textId="77777777" w:rsidR="00417ACA" w:rsidRDefault="00417ACA">
            <w:pPr>
              <w:pStyle w:val="TableParagraph"/>
              <w:spacing w:before="173"/>
              <w:ind w:left="45"/>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79CA7B75" w14:textId="77777777" w:rsidR="00417ACA" w:rsidRDefault="00417ACA">
            <w:pPr>
              <w:pStyle w:val="TableParagraph"/>
              <w:spacing w:before="43"/>
              <w:ind w:left="35" w:right="238"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67EF2B0B" w14:textId="77777777" w:rsidR="00417ACA" w:rsidRDefault="00417ACA">
            <w:pPr>
              <w:pStyle w:val="TableParagraph"/>
              <w:spacing w:before="53"/>
              <w:ind w:left="30" w:right="148" w:firstLine="5"/>
              <w:jc w:val="both"/>
              <w:rPr>
                <w:rFonts w:ascii="Arial Nova" w:hAnsi="Arial Nova"/>
                <w:sz w:val="16"/>
                <w:szCs w:val="16"/>
              </w:rPr>
            </w:pPr>
            <w:r>
              <w:rPr>
                <w:rFonts w:ascii="Arial Nova" w:hAnsi="Arial Nova"/>
                <w:sz w:val="16"/>
                <w:szCs w:val="16"/>
              </w:rPr>
              <w:t>de las 8:24 a 18:0 horas con 12 votos fuera de tiempo</w:t>
            </w:r>
          </w:p>
        </w:tc>
      </w:tr>
      <w:tr w:rsidR="00417ACA" w14:paraId="2C9534A2"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95CC335" w14:textId="77777777" w:rsidR="00417ACA" w:rsidRDefault="00417ACA">
            <w:pPr>
              <w:pStyle w:val="TableParagraph"/>
              <w:spacing w:before="153"/>
              <w:ind w:left="45"/>
              <w:jc w:val="both"/>
              <w:rPr>
                <w:rFonts w:ascii="Arial Nova" w:hAnsi="Arial Nova"/>
                <w:sz w:val="16"/>
                <w:szCs w:val="16"/>
              </w:rPr>
            </w:pPr>
            <w:r>
              <w:rPr>
                <w:rFonts w:ascii="Arial Nova" w:hAnsi="Arial Nova"/>
                <w:sz w:val="16"/>
                <w:szCs w:val="16"/>
              </w:rPr>
              <w:t>412</w:t>
            </w:r>
          </w:p>
        </w:tc>
        <w:tc>
          <w:tcPr>
            <w:tcW w:w="1613" w:type="dxa"/>
            <w:tcBorders>
              <w:top w:val="single" w:sz="4" w:space="0" w:color="auto"/>
              <w:left w:val="single" w:sz="4" w:space="0" w:color="auto"/>
              <w:bottom w:val="single" w:sz="4" w:space="0" w:color="auto"/>
              <w:right w:val="single" w:sz="4" w:space="0" w:color="auto"/>
            </w:tcBorders>
            <w:hideMark/>
          </w:tcPr>
          <w:p w14:paraId="56B99BA6" w14:textId="77777777" w:rsidR="00417ACA" w:rsidRDefault="00417ACA">
            <w:pPr>
              <w:pStyle w:val="TableParagraph"/>
              <w:spacing w:before="163"/>
              <w:ind w:left="40"/>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29950F84" w14:textId="77777777" w:rsidR="00417ACA" w:rsidRDefault="00417ACA">
            <w:pPr>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5680F71F" w14:textId="77777777" w:rsidR="00417ACA" w:rsidRDefault="00417ACA">
            <w:pPr>
              <w:jc w:val="both"/>
              <w:rPr>
                <w:rFonts w:ascii="Arial Nova" w:hAnsi="Arial Nova"/>
                <w:sz w:val="16"/>
                <w:szCs w:val="16"/>
              </w:rPr>
            </w:pPr>
            <w:r>
              <w:rPr>
                <w:rFonts w:ascii="Arial Nova" w:hAnsi="Arial Nova"/>
                <w:sz w:val="16"/>
                <w:szCs w:val="16"/>
              </w:rPr>
              <w:t>de las 8:28 a 18:0 horas con 14 votos fuera de tiempo</w:t>
            </w:r>
          </w:p>
        </w:tc>
      </w:tr>
      <w:tr w:rsidR="00417ACA" w14:paraId="2CB3A2DA"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7310F28E" w14:textId="77777777" w:rsidR="00417ACA" w:rsidRDefault="00417ACA">
            <w:pPr>
              <w:pStyle w:val="TableParagraph"/>
              <w:spacing w:before="148"/>
              <w:ind w:left="50"/>
              <w:jc w:val="both"/>
              <w:rPr>
                <w:rFonts w:ascii="Arial Nova" w:hAnsi="Arial Nova"/>
                <w:sz w:val="16"/>
                <w:szCs w:val="16"/>
              </w:rPr>
            </w:pPr>
            <w:r>
              <w:rPr>
                <w:rFonts w:ascii="Arial Nova" w:hAnsi="Arial Nova"/>
                <w:sz w:val="16"/>
                <w:szCs w:val="16"/>
              </w:rPr>
              <w:t>412</w:t>
            </w:r>
          </w:p>
        </w:tc>
        <w:tc>
          <w:tcPr>
            <w:tcW w:w="1613" w:type="dxa"/>
            <w:tcBorders>
              <w:top w:val="single" w:sz="4" w:space="0" w:color="auto"/>
              <w:left w:val="single" w:sz="4" w:space="0" w:color="auto"/>
              <w:bottom w:val="single" w:sz="4" w:space="0" w:color="auto"/>
              <w:right w:val="single" w:sz="4" w:space="0" w:color="auto"/>
            </w:tcBorders>
            <w:hideMark/>
          </w:tcPr>
          <w:p w14:paraId="6C362B44" w14:textId="77777777" w:rsidR="00417ACA" w:rsidRDefault="00417ACA">
            <w:pPr>
              <w:pStyle w:val="TableParagraph"/>
              <w:spacing w:before="153"/>
              <w:ind w:left="40"/>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7526CF4E" w14:textId="77777777" w:rsidR="00417ACA" w:rsidRDefault="00417ACA">
            <w:pPr>
              <w:pStyle w:val="TableParagraph"/>
              <w:spacing w:before="23"/>
              <w:ind w:left="40" w:right="242"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CEBCA0F" w14:textId="77777777" w:rsidR="00417ACA" w:rsidRDefault="00417ACA">
            <w:pPr>
              <w:pStyle w:val="TableParagraph"/>
              <w:spacing w:before="28"/>
              <w:ind w:left="30" w:right="148" w:firstLine="5"/>
              <w:jc w:val="both"/>
              <w:rPr>
                <w:rFonts w:ascii="Arial Nova" w:hAnsi="Arial Nova"/>
                <w:sz w:val="16"/>
                <w:szCs w:val="16"/>
              </w:rPr>
            </w:pPr>
            <w:r>
              <w:rPr>
                <w:rFonts w:ascii="Arial Nova" w:hAnsi="Arial Nova"/>
                <w:sz w:val="16"/>
                <w:szCs w:val="16"/>
              </w:rPr>
              <w:t>de las 8:28 a 18:0 horas con 15 votos fuera de tiempo</w:t>
            </w:r>
          </w:p>
        </w:tc>
      </w:tr>
      <w:tr w:rsidR="00417ACA" w14:paraId="0158BEC9"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27B5359" w14:textId="77777777" w:rsidR="00417ACA" w:rsidRDefault="00417ACA">
            <w:pPr>
              <w:pStyle w:val="TableParagraph"/>
              <w:spacing w:before="153"/>
              <w:ind w:left="50"/>
              <w:jc w:val="both"/>
              <w:rPr>
                <w:rFonts w:ascii="Arial Nova" w:hAnsi="Arial Nova"/>
                <w:sz w:val="16"/>
                <w:szCs w:val="16"/>
              </w:rPr>
            </w:pPr>
            <w:r>
              <w:rPr>
                <w:rFonts w:ascii="Arial Nova" w:hAnsi="Arial Nova"/>
                <w:sz w:val="16"/>
                <w:szCs w:val="16"/>
              </w:rPr>
              <w:t>412</w:t>
            </w:r>
          </w:p>
        </w:tc>
        <w:tc>
          <w:tcPr>
            <w:tcW w:w="1613" w:type="dxa"/>
            <w:tcBorders>
              <w:top w:val="single" w:sz="4" w:space="0" w:color="auto"/>
              <w:left w:val="single" w:sz="4" w:space="0" w:color="auto"/>
              <w:bottom w:val="single" w:sz="4" w:space="0" w:color="auto"/>
              <w:right w:val="single" w:sz="4" w:space="0" w:color="auto"/>
            </w:tcBorders>
            <w:hideMark/>
          </w:tcPr>
          <w:p w14:paraId="5039421E" w14:textId="77777777" w:rsidR="00417ACA" w:rsidRDefault="00417ACA">
            <w:pPr>
              <w:pStyle w:val="TableParagraph"/>
              <w:spacing w:before="153"/>
              <w:ind w:left="45"/>
              <w:jc w:val="both"/>
              <w:rPr>
                <w:rFonts w:ascii="Arial Nova" w:hAnsi="Arial Nova"/>
                <w:sz w:val="16"/>
                <w:szCs w:val="16"/>
              </w:rPr>
            </w:pPr>
            <w:r>
              <w:rPr>
                <w:rFonts w:ascii="Arial Nova" w:hAnsi="Arial Nova"/>
                <w:sz w:val="16"/>
                <w:szCs w:val="16"/>
              </w:rPr>
              <w:t>C4</w:t>
            </w:r>
          </w:p>
        </w:tc>
        <w:tc>
          <w:tcPr>
            <w:tcW w:w="1956" w:type="dxa"/>
            <w:tcBorders>
              <w:top w:val="single" w:sz="4" w:space="0" w:color="auto"/>
              <w:left w:val="single" w:sz="4" w:space="0" w:color="auto"/>
              <w:bottom w:val="single" w:sz="4" w:space="0" w:color="auto"/>
              <w:right w:val="single" w:sz="4" w:space="0" w:color="auto"/>
            </w:tcBorders>
            <w:hideMark/>
          </w:tcPr>
          <w:p w14:paraId="3FAA4900" w14:textId="77777777" w:rsidR="00417ACA" w:rsidRDefault="00417ACA">
            <w:pPr>
              <w:pStyle w:val="TableParagraph"/>
              <w:spacing w:before="28"/>
              <w:ind w:left="40" w:right="242"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2BF5627" w14:textId="77777777" w:rsidR="00417ACA" w:rsidRDefault="00417ACA">
            <w:pPr>
              <w:pStyle w:val="TableParagraph"/>
              <w:spacing w:before="38"/>
              <w:ind w:left="35" w:right="148"/>
              <w:jc w:val="both"/>
              <w:rPr>
                <w:rFonts w:ascii="Arial Nova" w:hAnsi="Arial Nova"/>
                <w:sz w:val="16"/>
                <w:szCs w:val="16"/>
              </w:rPr>
            </w:pPr>
            <w:r>
              <w:rPr>
                <w:rFonts w:ascii="Arial Nova" w:hAnsi="Arial Nova"/>
                <w:sz w:val="16"/>
                <w:szCs w:val="16"/>
              </w:rPr>
              <w:t>de las 8:15 a 18:0 horas con 8 votos fuera de</w:t>
            </w:r>
            <w:r>
              <w:rPr>
                <w:rFonts w:ascii="Arial Nova" w:hAnsi="Arial Nova"/>
                <w:spacing w:val="-1"/>
                <w:sz w:val="16"/>
                <w:szCs w:val="16"/>
              </w:rPr>
              <w:t xml:space="preserve"> </w:t>
            </w:r>
            <w:r>
              <w:rPr>
                <w:rFonts w:ascii="Arial Nova" w:hAnsi="Arial Nova"/>
                <w:sz w:val="16"/>
                <w:szCs w:val="16"/>
              </w:rPr>
              <w:t>tiempo</w:t>
            </w:r>
          </w:p>
        </w:tc>
      </w:tr>
      <w:tr w:rsidR="00417ACA" w14:paraId="516AD56F"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449BC35E" w14:textId="77777777" w:rsidR="00417ACA" w:rsidRDefault="00417ACA">
            <w:pPr>
              <w:pStyle w:val="TableParagraph"/>
              <w:spacing w:before="148"/>
              <w:ind w:left="50"/>
              <w:jc w:val="both"/>
              <w:rPr>
                <w:rFonts w:ascii="Arial Nova" w:hAnsi="Arial Nova"/>
                <w:sz w:val="16"/>
                <w:szCs w:val="16"/>
              </w:rPr>
            </w:pPr>
            <w:r>
              <w:rPr>
                <w:rFonts w:ascii="Arial Nova" w:hAnsi="Arial Nova"/>
                <w:sz w:val="16"/>
                <w:szCs w:val="16"/>
              </w:rPr>
              <w:t>414</w:t>
            </w:r>
          </w:p>
        </w:tc>
        <w:tc>
          <w:tcPr>
            <w:tcW w:w="1613" w:type="dxa"/>
            <w:tcBorders>
              <w:top w:val="single" w:sz="4" w:space="0" w:color="auto"/>
              <w:left w:val="single" w:sz="4" w:space="0" w:color="auto"/>
              <w:bottom w:val="single" w:sz="4" w:space="0" w:color="auto"/>
              <w:right w:val="single" w:sz="4" w:space="0" w:color="auto"/>
            </w:tcBorders>
            <w:hideMark/>
          </w:tcPr>
          <w:p w14:paraId="26A2CD47" w14:textId="77777777" w:rsidR="00417ACA" w:rsidRDefault="00417ACA">
            <w:pPr>
              <w:pStyle w:val="TableParagraph"/>
              <w:spacing w:before="148"/>
              <w:ind w:left="45"/>
              <w:jc w:val="both"/>
              <w:rPr>
                <w:rFonts w:ascii="Arial Nova" w:hAnsi="Arial Nova"/>
                <w:sz w:val="16"/>
                <w:szCs w:val="16"/>
              </w:rPr>
            </w:pPr>
            <w:r>
              <w:rPr>
                <w:rFonts w:ascii="Arial Nova" w:hAnsi="Arial Nova"/>
                <w:sz w:val="16"/>
                <w:szCs w:val="16"/>
              </w:rPr>
              <w:t>B</w:t>
            </w:r>
          </w:p>
        </w:tc>
        <w:tc>
          <w:tcPr>
            <w:tcW w:w="1956" w:type="dxa"/>
            <w:tcBorders>
              <w:top w:val="single" w:sz="4" w:space="0" w:color="auto"/>
              <w:left w:val="single" w:sz="4" w:space="0" w:color="auto"/>
              <w:bottom w:val="single" w:sz="4" w:space="0" w:color="auto"/>
              <w:right w:val="single" w:sz="4" w:space="0" w:color="auto"/>
            </w:tcBorders>
            <w:hideMark/>
          </w:tcPr>
          <w:p w14:paraId="4EA9E540" w14:textId="77777777" w:rsidR="00417ACA" w:rsidRDefault="00417ACA">
            <w:pPr>
              <w:pStyle w:val="TableParagraph"/>
              <w:spacing w:before="28"/>
              <w:ind w:left="40" w:right="237" w:hanging="5"/>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6CC9486" w14:textId="77777777" w:rsidR="00417ACA" w:rsidRDefault="00417ACA">
            <w:pPr>
              <w:pStyle w:val="TableParagraph"/>
              <w:spacing w:before="38"/>
              <w:ind w:left="35" w:right="148"/>
              <w:jc w:val="both"/>
              <w:rPr>
                <w:rFonts w:ascii="Arial Nova" w:hAnsi="Arial Nova"/>
                <w:sz w:val="16"/>
                <w:szCs w:val="16"/>
              </w:rPr>
            </w:pPr>
            <w:r>
              <w:rPr>
                <w:rFonts w:ascii="Arial Nova" w:hAnsi="Arial Nova"/>
                <w:sz w:val="16"/>
                <w:szCs w:val="16"/>
              </w:rPr>
              <w:t>de las 8:30 a 18:0 horas con 18 votos fuera de</w:t>
            </w:r>
            <w:r>
              <w:rPr>
                <w:rFonts w:ascii="Arial Nova" w:hAnsi="Arial Nova"/>
                <w:spacing w:val="-1"/>
                <w:sz w:val="16"/>
                <w:szCs w:val="16"/>
              </w:rPr>
              <w:t xml:space="preserve"> </w:t>
            </w:r>
            <w:r>
              <w:rPr>
                <w:rFonts w:ascii="Arial Nova" w:hAnsi="Arial Nova"/>
                <w:sz w:val="16"/>
                <w:szCs w:val="16"/>
              </w:rPr>
              <w:t>tiempo</w:t>
            </w:r>
          </w:p>
        </w:tc>
      </w:tr>
      <w:tr w:rsidR="00417ACA" w14:paraId="7DC8B088"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0A8AEDBA" w14:textId="77777777" w:rsidR="00417ACA" w:rsidRDefault="00417ACA">
            <w:pPr>
              <w:pStyle w:val="TableParagraph"/>
              <w:spacing w:before="153"/>
              <w:ind w:left="50"/>
              <w:jc w:val="both"/>
              <w:rPr>
                <w:rFonts w:ascii="Arial Nova" w:hAnsi="Arial Nova"/>
                <w:sz w:val="16"/>
                <w:szCs w:val="16"/>
              </w:rPr>
            </w:pPr>
            <w:r>
              <w:rPr>
                <w:rFonts w:ascii="Arial Nova" w:hAnsi="Arial Nova"/>
                <w:sz w:val="16"/>
                <w:szCs w:val="16"/>
              </w:rPr>
              <w:t>414</w:t>
            </w:r>
          </w:p>
        </w:tc>
        <w:tc>
          <w:tcPr>
            <w:tcW w:w="1613" w:type="dxa"/>
            <w:tcBorders>
              <w:top w:val="single" w:sz="4" w:space="0" w:color="auto"/>
              <w:left w:val="single" w:sz="4" w:space="0" w:color="auto"/>
              <w:bottom w:val="single" w:sz="4" w:space="0" w:color="auto"/>
              <w:right w:val="single" w:sz="4" w:space="0" w:color="auto"/>
            </w:tcBorders>
            <w:hideMark/>
          </w:tcPr>
          <w:p w14:paraId="0ECEA95A"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C1</w:t>
            </w:r>
          </w:p>
        </w:tc>
        <w:tc>
          <w:tcPr>
            <w:tcW w:w="1956" w:type="dxa"/>
            <w:tcBorders>
              <w:top w:val="single" w:sz="4" w:space="0" w:color="auto"/>
              <w:left w:val="single" w:sz="4" w:space="0" w:color="auto"/>
              <w:bottom w:val="single" w:sz="4" w:space="0" w:color="auto"/>
              <w:right w:val="single" w:sz="4" w:space="0" w:color="auto"/>
            </w:tcBorders>
            <w:hideMark/>
          </w:tcPr>
          <w:p w14:paraId="29439EB0" w14:textId="77777777" w:rsidR="00417ACA" w:rsidRDefault="00417ACA">
            <w:pPr>
              <w:pStyle w:val="TableParagraph"/>
              <w:spacing w:before="23"/>
              <w:ind w:left="35" w:right="238"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222B9A3C" w14:textId="77777777" w:rsidR="00417ACA" w:rsidRDefault="00417ACA">
            <w:pPr>
              <w:pStyle w:val="TableParagraph"/>
              <w:spacing w:before="38"/>
              <w:ind w:left="35" w:right="148" w:hanging="5"/>
              <w:jc w:val="both"/>
              <w:rPr>
                <w:rFonts w:ascii="Arial Nova" w:hAnsi="Arial Nova"/>
                <w:sz w:val="16"/>
                <w:szCs w:val="16"/>
              </w:rPr>
            </w:pPr>
            <w:r>
              <w:rPr>
                <w:rFonts w:ascii="Arial Nova" w:hAnsi="Arial Nova"/>
                <w:sz w:val="16"/>
                <w:szCs w:val="16"/>
              </w:rPr>
              <w:t>de las 8:44 a 18:0 horas con 29 votos fuera de</w:t>
            </w:r>
            <w:r>
              <w:rPr>
                <w:rFonts w:ascii="Arial Nova" w:hAnsi="Arial Nova"/>
                <w:spacing w:val="-1"/>
                <w:sz w:val="16"/>
                <w:szCs w:val="16"/>
              </w:rPr>
              <w:t xml:space="preserve"> </w:t>
            </w:r>
            <w:r>
              <w:rPr>
                <w:rFonts w:ascii="Arial Nova" w:hAnsi="Arial Nova"/>
                <w:sz w:val="16"/>
                <w:szCs w:val="16"/>
              </w:rPr>
              <w:t>tiempo</w:t>
            </w:r>
          </w:p>
        </w:tc>
      </w:tr>
      <w:tr w:rsidR="00417ACA" w14:paraId="79971773"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17294F37" w14:textId="77777777" w:rsidR="00417ACA" w:rsidRDefault="00417ACA">
            <w:pPr>
              <w:pStyle w:val="TableParagraph"/>
              <w:spacing w:before="153"/>
              <w:ind w:left="50"/>
              <w:jc w:val="both"/>
              <w:rPr>
                <w:rFonts w:ascii="Arial Nova" w:hAnsi="Arial Nova"/>
                <w:sz w:val="16"/>
                <w:szCs w:val="16"/>
              </w:rPr>
            </w:pPr>
            <w:r>
              <w:rPr>
                <w:rFonts w:ascii="Arial Nova" w:hAnsi="Arial Nova"/>
                <w:sz w:val="16"/>
                <w:szCs w:val="16"/>
              </w:rPr>
              <w:t>414</w:t>
            </w:r>
          </w:p>
        </w:tc>
        <w:tc>
          <w:tcPr>
            <w:tcW w:w="1613" w:type="dxa"/>
            <w:tcBorders>
              <w:top w:val="single" w:sz="4" w:space="0" w:color="auto"/>
              <w:left w:val="single" w:sz="4" w:space="0" w:color="auto"/>
              <w:bottom w:val="single" w:sz="4" w:space="0" w:color="auto"/>
              <w:right w:val="single" w:sz="4" w:space="0" w:color="auto"/>
            </w:tcBorders>
            <w:hideMark/>
          </w:tcPr>
          <w:p w14:paraId="26D0A38F" w14:textId="77777777" w:rsidR="00417ACA" w:rsidRDefault="00417ACA">
            <w:pPr>
              <w:pStyle w:val="TableParagraph"/>
              <w:spacing w:before="153"/>
              <w:ind w:left="45"/>
              <w:jc w:val="both"/>
              <w:rPr>
                <w:rFonts w:ascii="Arial Nova" w:hAnsi="Arial Nova"/>
                <w:sz w:val="16"/>
                <w:szCs w:val="16"/>
              </w:rPr>
            </w:pPr>
            <w:r>
              <w:rPr>
                <w:rFonts w:ascii="Arial Nova" w:hAnsi="Arial Nova"/>
                <w:sz w:val="16"/>
                <w:szCs w:val="16"/>
              </w:rPr>
              <w:t>C2</w:t>
            </w:r>
          </w:p>
        </w:tc>
        <w:tc>
          <w:tcPr>
            <w:tcW w:w="1956" w:type="dxa"/>
            <w:tcBorders>
              <w:top w:val="single" w:sz="4" w:space="0" w:color="auto"/>
              <w:left w:val="single" w:sz="4" w:space="0" w:color="auto"/>
              <w:bottom w:val="single" w:sz="4" w:space="0" w:color="auto"/>
              <w:right w:val="single" w:sz="4" w:space="0" w:color="auto"/>
            </w:tcBorders>
            <w:hideMark/>
          </w:tcPr>
          <w:p w14:paraId="2D1F6FBB" w14:textId="77777777" w:rsidR="00417ACA" w:rsidRDefault="00417ACA">
            <w:pPr>
              <w:pStyle w:val="TableParagraph"/>
              <w:spacing w:before="23"/>
              <w:ind w:left="35" w:right="238" w:hanging="5"/>
              <w:jc w:val="both"/>
              <w:rPr>
                <w:rFonts w:ascii="Arial Nova" w:hAnsi="Arial Nova"/>
                <w:sz w:val="16"/>
                <w:szCs w:val="16"/>
              </w:rPr>
            </w:pPr>
            <w:r>
              <w:rPr>
                <w:rFonts w:ascii="Arial Nova" w:hAnsi="Arial Nova"/>
                <w:sz w:val="16"/>
                <w:szCs w:val="16"/>
              </w:rPr>
              <w:t xml:space="preserve">6 de junio de </w:t>
            </w:r>
            <w:r>
              <w:rPr>
                <w:rFonts w:ascii="Arial Nova" w:hAnsi="Arial Nova"/>
                <w:spacing w:val="-6"/>
                <w:sz w:val="16"/>
                <w:szCs w:val="16"/>
              </w:rPr>
              <w:t xml:space="preserve">las   </w:t>
            </w:r>
            <w:r>
              <w:rPr>
                <w:rFonts w:ascii="Arial Nova" w:hAnsi="Arial Nova"/>
                <w:sz w:val="16"/>
                <w:szCs w:val="16"/>
              </w:rPr>
              <w:t>8 a 18</w:t>
            </w:r>
            <w:r>
              <w:rPr>
                <w:rFonts w:ascii="Arial Nova" w:hAnsi="Arial Nova"/>
                <w:spacing w:val="-3"/>
                <w:sz w:val="16"/>
                <w:szCs w:val="16"/>
              </w:rPr>
              <w:t xml:space="preserve"> </w:t>
            </w:r>
            <w:r>
              <w:rPr>
                <w:rFonts w:ascii="Arial Nova" w:hAnsi="Arial Nova"/>
                <w:sz w:val="16"/>
                <w:szCs w:val="16"/>
              </w:rPr>
              <w:t>horas</w:t>
            </w:r>
          </w:p>
        </w:tc>
        <w:tc>
          <w:tcPr>
            <w:tcW w:w="4683" w:type="dxa"/>
            <w:tcBorders>
              <w:top w:val="single" w:sz="4" w:space="0" w:color="auto"/>
              <w:left w:val="single" w:sz="4" w:space="0" w:color="auto"/>
              <w:bottom w:val="single" w:sz="4" w:space="0" w:color="auto"/>
              <w:right w:val="single" w:sz="4" w:space="0" w:color="auto"/>
            </w:tcBorders>
            <w:hideMark/>
          </w:tcPr>
          <w:p w14:paraId="2A0E170D" w14:textId="77777777" w:rsidR="00417ACA" w:rsidRDefault="00417ACA">
            <w:pPr>
              <w:pStyle w:val="TableParagraph"/>
              <w:spacing w:before="33"/>
              <w:ind w:left="30" w:right="148" w:firstLine="5"/>
              <w:jc w:val="both"/>
              <w:rPr>
                <w:rFonts w:ascii="Arial Nova" w:hAnsi="Arial Nova"/>
                <w:sz w:val="16"/>
                <w:szCs w:val="16"/>
              </w:rPr>
            </w:pPr>
            <w:r>
              <w:rPr>
                <w:rFonts w:ascii="Arial Nova" w:hAnsi="Arial Nova"/>
                <w:sz w:val="16"/>
                <w:szCs w:val="16"/>
              </w:rPr>
              <w:t>de las 8:23 a 18:0 horas con 14 votos fuera de tiempo</w:t>
            </w:r>
          </w:p>
        </w:tc>
      </w:tr>
      <w:tr w:rsidR="00417ACA" w14:paraId="18A374A3"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346B8CCA" w14:textId="77777777" w:rsidR="00417ACA" w:rsidRDefault="00417ACA">
            <w:pPr>
              <w:pStyle w:val="TableParagraph"/>
              <w:spacing w:before="153"/>
              <w:ind w:left="50"/>
              <w:jc w:val="both"/>
              <w:rPr>
                <w:rFonts w:ascii="Arial Nova" w:hAnsi="Arial Nova"/>
                <w:sz w:val="16"/>
                <w:szCs w:val="16"/>
              </w:rPr>
            </w:pPr>
            <w:r>
              <w:rPr>
                <w:rFonts w:ascii="Arial Nova" w:hAnsi="Arial Nova"/>
                <w:sz w:val="16"/>
                <w:szCs w:val="16"/>
              </w:rPr>
              <w:t>414</w:t>
            </w:r>
          </w:p>
        </w:tc>
        <w:tc>
          <w:tcPr>
            <w:tcW w:w="1613" w:type="dxa"/>
            <w:tcBorders>
              <w:top w:val="single" w:sz="4" w:space="0" w:color="auto"/>
              <w:left w:val="single" w:sz="4" w:space="0" w:color="auto"/>
              <w:bottom w:val="single" w:sz="4" w:space="0" w:color="auto"/>
              <w:right w:val="single" w:sz="4" w:space="0" w:color="auto"/>
            </w:tcBorders>
            <w:hideMark/>
          </w:tcPr>
          <w:p w14:paraId="1D04FE85" w14:textId="77777777" w:rsidR="00417ACA" w:rsidRDefault="00417ACA">
            <w:pPr>
              <w:pStyle w:val="TableParagraph"/>
              <w:spacing w:before="158"/>
              <w:ind w:left="40"/>
              <w:jc w:val="both"/>
              <w:rPr>
                <w:rFonts w:ascii="Arial Nova" w:hAnsi="Arial Nova"/>
                <w:sz w:val="16"/>
                <w:szCs w:val="16"/>
              </w:rPr>
            </w:pPr>
            <w:r>
              <w:rPr>
                <w:rFonts w:ascii="Arial Nova" w:hAnsi="Arial Nova"/>
                <w:sz w:val="16"/>
                <w:szCs w:val="16"/>
              </w:rPr>
              <w:t>C3</w:t>
            </w:r>
          </w:p>
        </w:tc>
        <w:tc>
          <w:tcPr>
            <w:tcW w:w="1956" w:type="dxa"/>
            <w:tcBorders>
              <w:top w:val="single" w:sz="4" w:space="0" w:color="auto"/>
              <w:left w:val="single" w:sz="4" w:space="0" w:color="auto"/>
              <w:bottom w:val="single" w:sz="4" w:space="0" w:color="auto"/>
              <w:right w:val="single" w:sz="4" w:space="0" w:color="auto"/>
            </w:tcBorders>
            <w:hideMark/>
          </w:tcPr>
          <w:p w14:paraId="63A505B0" w14:textId="77777777" w:rsidR="00417ACA" w:rsidRDefault="00417ACA">
            <w:pPr>
              <w:pStyle w:val="TableParagraph"/>
              <w:spacing w:before="28"/>
              <w:ind w:left="40" w:right="242" w:hanging="10"/>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4CD814D1" w14:textId="77777777" w:rsidR="00417ACA" w:rsidRDefault="00417ACA">
            <w:pPr>
              <w:pStyle w:val="TableParagraph"/>
              <w:spacing w:before="38"/>
              <w:ind w:left="30" w:right="148" w:firstLine="5"/>
              <w:jc w:val="both"/>
              <w:rPr>
                <w:rFonts w:ascii="Arial Nova" w:hAnsi="Arial Nova"/>
                <w:sz w:val="16"/>
                <w:szCs w:val="16"/>
              </w:rPr>
            </w:pPr>
            <w:r>
              <w:rPr>
                <w:rFonts w:ascii="Arial Nova" w:hAnsi="Arial Nova"/>
                <w:sz w:val="16"/>
                <w:szCs w:val="16"/>
              </w:rPr>
              <w:t>de las 8:30 a 18:0 horas con 20 votos fuera de tiempo</w:t>
            </w:r>
          </w:p>
        </w:tc>
      </w:tr>
      <w:tr w:rsidR="00417ACA" w14:paraId="4FED5A60"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1BE5B78" w14:textId="77777777" w:rsidR="00417ACA" w:rsidRDefault="00417ACA">
            <w:pPr>
              <w:jc w:val="both"/>
              <w:rPr>
                <w:rFonts w:ascii="Arial Nova" w:hAnsi="Arial Nova"/>
                <w:sz w:val="16"/>
                <w:szCs w:val="16"/>
              </w:rPr>
            </w:pPr>
            <w:r>
              <w:rPr>
                <w:rFonts w:ascii="Arial Nova" w:hAnsi="Arial Nova"/>
                <w:sz w:val="16"/>
                <w:szCs w:val="16"/>
              </w:rPr>
              <w:t>410</w:t>
            </w:r>
          </w:p>
        </w:tc>
        <w:tc>
          <w:tcPr>
            <w:tcW w:w="1613" w:type="dxa"/>
            <w:tcBorders>
              <w:top w:val="single" w:sz="4" w:space="0" w:color="auto"/>
              <w:left w:val="single" w:sz="4" w:space="0" w:color="auto"/>
              <w:bottom w:val="single" w:sz="4" w:space="0" w:color="auto"/>
              <w:right w:val="single" w:sz="4" w:space="0" w:color="auto"/>
            </w:tcBorders>
            <w:hideMark/>
          </w:tcPr>
          <w:p w14:paraId="0EC7E4A9" w14:textId="77777777" w:rsidR="00417ACA" w:rsidRDefault="00417ACA">
            <w:pPr>
              <w:jc w:val="both"/>
              <w:rPr>
                <w:rFonts w:ascii="Arial Nova" w:hAnsi="Arial Nova"/>
                <w:sz w:val="16"/>
                <w:szCs w:val="16"/>
              </w:rPr>
            </w:pPr>
            <w:r>
              <w:rPr>
                <w:rFonts w:ascii="Arial Nova" w:hAnsi="Arial Nova"/>
                <w:sz w:val="16"/>
                <w:szCs w:val="16"/>
              </w:rPr>
              <w:t>E1C1</w:t>
            </w:r>
          </w:p>
        </w:tc>
        <w:tc>
          <w:tcPr>
            <w:tcW w:w="1956" w:type="dxa"/>
            <w:tcBorders>
              <w:top w:val="single" w:sz="4" w:space="0" w:color="auto"/>
              <w:left w:val="single" w:sz="4" w:space="0" w:color="auto"/>
              <w:bottom w:val="single" w:sz="4" w:space="0" w:color="auto"/>
              <w:right w:val="single" w:sz="4" w:space="0" w:color="auto"/>
            </w:tcBorders>
            <w:hideMark/>
          </w:tcPr>
          <w:p w14:paraId="259BE79C"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691118B2" w14:textId="77777777" w:rsidR="00417ACA" w:rsidRDefault="00417ACA">
            <w:pPr>
              <w:jc w:val="both"/>
              <w:rPr>
                <w:rFonts w:ascii="Arial Nova" w:hAnsi="Arial Nova"/>
                <w:sz w:val="16"/>
                <w:szCs w:val="16"/>
              </w:rPr>
            </w:pPr>
            <w:r>
              <w:rPr>
                <w:rFonts w:ascii="Arial Nova" w:hAnsi="Arial Nova"/>
                <w:sz w:val="16"/>
                <w:szCs w:val="16"/>
              </w:rPr>
              <w:t>de las 8:5 a 18:0 horas con 2 votos fuera de tiempo</w:t>
            </w:r>
          </w:p>
        </w:tc>
      </w:tr>
      <w:tr w:rsidR="00417ACA" w14:paraId="072CC7A1"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FB0FC6D" w14:textId="77777777" w:rsidR="00417ACA" w:rsidRDefault="00417ACA">
            <w:pPr>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23D0BC7D" w14:textId="77777777" w:rsidR="00417ACA" w:rsidRDefault="00417ACA">
            <w:pPr>
              <w:jc w:val="both"/>
              <w:rPr>
                <w:rFonts w:ascii="Arial Nova" w:hAnsi="Arial Nova"/>
                <w:sz w:val="16"/>
                <w:szCs w:val="16"/>
              </w:rPr>
            </w:pPr>
            <w:r>
              <w:rPr>
                <w:rFonts w:ascii="Arial Nova" w:hAnsi="Arial Nova"/>
                <w:sz w:val="16"/>
                <w:szCs w:val="16"/>
              </w:rPr>
              <w:t>E1</w:t>
            </w:r>
          </w:p>
        </w:tc>
        <w:tc>
          <w:tcPr>
            <w:tcW w:w="1956" w:type="dxa"/>
            <w:tcBorders>
              <w:top w:val="single" w:sz="4" w:space="0" w:color="auto"/>
              <w:left w:val="single" w:sz="4" w:space="0" w:color="auto"/>
              <w:bottom w:val="single" w:sz="4" w:space="0" w:color="auto"/>
              <w:right w:val="single" w:sz="4" w:space="0" w:color="auto"/>
            </w:tcBorders>
            <w:hideMark/>
          </w:tcPr>
          <w:p w14:paraId="19DBC78D"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1F833248" w14:textId="77777777" w:rsidR="00417ACA" w:rsidRDefault="00417ACA">
            <w:pPr>
              <w:jc w:val="both"/>
              <w:rPr>
                <w:rFonts w:ascii="Arial Nova" w:hAnsi="Arial Nova"/>
                <w:sz w:val="16"/>
                <w:szCs w:val="16"/>
              </w:rPr>
            </w:pPr>
            <w:r>
              <w:rPr>
                <w:rFonts w:ascii="Arial Nova" w:hAnsi="Arial Nova"/>
                <w:sz w:val="16"/>
                <w:szCs w:val="16"/>
              </w:rPr>
              <w:t>de las 8:26 a 18:0 horas con 16 votos fuera de tiempo</w:t>
            </w:r>
          </w:p>
        </w:tc>
      </w:tr>
      <w:tr w:rsidR="00417ACA" w14:paraId="217BB709"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5BF32C4D" w14:textId="77777777" w:rsidR="00417ACA" w:rsidRDefault="00417ACA">
            <w:pPr>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1AF76463" w14:textId="77777777" w:rsidR="00417ACA" w:rsidRDefault="00417ACA">
            <w:pPr>
              <w:jc w:val="both"/>
              <w:rPr>
                <w:rFonts w:ascii="Arial Nova" w:hAnsi="Arial Nova"/>
                <w:sz w:val="16"/>
                <w:szCs w:val="16"/>
              </w:rPr>
            </w:pPr>
            <w:r>
              <w:rPr>
                <w:rFonts w:ascii="Arial Nova" w:hAnsi="Arial Nova"/>
                <w:sz w:val="16"/>
                <w:szCs w:val="16"/>
              </w:rPr>
              <w:t>E1C2</w:t>
            </w:r>
          </w:p>
        </w:tc>
        <w:tc>
          <w:tcPr>
            <w:tcW w:w="1956" w:type="dxa"/>
            <w:tcBorders>
              <w:top w:val="single" w:sz="4" w:space="0" w:color="auto"/>
              <w:left w:val="single" w:sz="4" w:space="0" w:color="auto"/>
              <w:bottom w:val="single" w:sz="4" w:space="0" w:color="auto"/>
              <w:right w:val="single" w:sz="4" w:space="0" w:color="auto"/>
            </w:tcBorders>
            <w:hideMark/>
          </w:tcPr>
          <w:p w14:paraId="1FD2D859"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76C29284" w14:textId="77777777" w:rsidR="00417ACA" w:rsidRDefault="00417ACA">
            <w:pPr>
              <w:jc w:val="both"/>
              <w:rPr>
                <w:rFonts w:ascii="Arial Nova" w:hAnsi="Arial Nova"/>
                <w:sz w:val="16"/>
                <w:szCs w:val="16"/>
              </w:rPr>
            </w:pPr>
            <w:r>
              <w:rPr>
                <w:rFonts w:ascii="Arial Nova" w:hAnsi="Arial Nova"/>
                <w:sz w:val="16"/>
                <w:szCs w:val="16"/>
              </w:rPr>
              <w:t>de las 8:15 a 18:0 horas con 9 votos fuera de tiempo</w:t>
            </w:r>
          </w:p>
        </w:tc>
      </w:tr>
      <w:tr w:rsidR="00417ACA" w14:paraId="70891F45" w14:textId="77777777" w:rsidTr="00417ACA">
        <w:trPr>
          <w:jc w:val="center"/>
        </w:trPr>
        <w:tc>
          <w:tcPr>
            <w:tcW w:w="1382" w:type="dxa"/>
            <w:tcBorders>
              <w:top w:val="single" w:sz="4" w:space="0" w:color="auto"/>
              <w:left w:val="single" w:sz="4" w:space="0" w:color="auto"/>
              <w:bottom w:val="single" w:sz="4" w:space="0" w:color="auto"/>
              <w:right w:val="single" w:sz="4" w:space="0" w:color="auto"/>
            </w:tcBorders>
            <w:hideMark/>
          </w:tcPr>
          <w:p w14:paraId="22298919" w14:textId="77777777" w:rsidR="00417ACA" w:rsidRDefault="00417ACA">
            <w:pPr>
              <w:jc w:val="both"/>
              <w:rPr>
                <w:rFonts w:ascii="Arial Nova" w:hAnsi="Arial Nova"/>
                <w:sz w:val="16"/>
                <w:szCs w:val="16"/>
              </w:rPr>
            </w:pPr>
            <w:r>
              <w:rPr>
                <w:rFonts w:ascii="Arial Nova" w:hAnsi="Arial Nova"/>
                <w:sz w:val="16"/>
                <w:szCs w:val="16"/>
              </w:rPr>
              <w:t>411</w:t>
            </w:r>
          </w:p>
        </w:tc>
        <w:tc>
          <w:tcPr>
            <w:tcW w:w="1613" w:type="dxa"/>
            <w:tcBorders>
              <w:top w:val="single" w:sz="4" w:space="0" w:color="auto"/>
              <w:left w:val="single" w:sz="4" w:space="0" w:color="auto"/>
              <w:bottom w:val="single" w:sz="4" w:space="0" w:color="auto"/>
              <w:right w:val="single" w:sz="4" w:space="0" w:color="auto"/>
            </w:tcBorders>
            <w:hideMark/>
          </w:tcPr>
          <w:p w14:paraId="2E7D39BB" w14:textId="77777777" w:rsidR="00417ACA" w:rsidRDefault="00417ACA">
            <w:pPr>
              <w:jc w:val="both"/>
              <w:rPr>
                <w:rFonts w:ascii="Arial Nova" w:hAnsi="Arial Nova"/>
                <w:sz w:val="16"/>
                <w:szCs w:val="16"/>
              </w:rPr>
            </w:pPr>
            <w:r>
              <w:rPr>
                <w:rFonts w:ascii="Arial Nova" w:hAnsi="Arial Nova"/>
                <w:sz w:val="16"/>
                <w:szCs w:val="16"/>
              </w:rPr>
              <w:t>E1C3</w:t>
            </w:r>
          </w:p>
        </w:tc>
        <w:tc>
          <w:tcPr>
            <w:tcW w:w="1956" w:type="dxa"/>
            <w:tcBorders>
              <w:top w:val="single" w:sz="4" w:space="0" w:color="auto"/>
              <w:left w:val="single" w:sz="4" w:space="0" w:color="auto"/>
              <w:bottom w:val="single" w:sz="4" w:space="0" w:color="auto"/>
              <w:right w:val="single" w:sz="4" w:space="0" w:color="auto"/>
            </w:tcBorders>
            <w:hideMark/>
          </w:tcPr>
          <w:p w14:paraId="151C96E0" w14:textId="77777777" w:rsidR="00417ACA" w:rsidRDefault="00417ACA">
            <w:pPr>
              <w:jc w:val="both"/>
              <w:rPr>
                <w:rFonts w:ascii="Arial Nova" w:hAnsi="Arial Nova"/>
                <w:sz w:val="16"/>
                <w:szCs w:val="16"/>
              </w:rPr>
            </w:pPr>
            <w:r>
              <w:rPr>
                <w:rFonts w:ascii="Arial Nova" w:hAnsi="Arial Nova"/>
                <w:sz w:val="16"/>
                <w:szCs w:val="16"/>
              </w:rPr>
              <w:t>6 de junio de las 8 a 18 horas</w:t>
            </w:r>
          </w:p>
        </w:tc>
        <w:tc>
          <w:tcPr>
            <w:tcW w:w="4683" w:type="dxa"/>
            <w:tcBorders>
              <w:top w:val="single" w:sz="4" w:space="0" w:color="auto"/>
              <w:left w:val="single" w:sz="4" w:space="0" w:color="auto"/>
              <w:bottom w:val="single" w:sz="4" w:space="0" w:color="auto"/>
              <w:right w:val="single" w:sz="4" w:space="0" w:color="auto"/>
            </w:tcBorders>
            <w:hideMark/>
          </w:tcPr>
          <w:p w14:paraId="04D4BDFC" w14:textId="77777777" w:rsidR="00417ACA" w:rsidRDefault="00417ACA">
            <w:pPr>
              <w:jc w:val="both"/>
              <w:rPr>
                <w:rFonts w:ascii="Arial Nova" w:hAnsi="Arial Nova"/>
                <w:sz w:val="16"/>
                <w:szCs w:val="16"/>
              </w:rPr>
            </w:pPr>
            <w:r>
              <w:rPr>
                <w:rFonts w:ascii="Arial Nova" w:hAnsi="Arial Nova"/>
                <w:sz w:val="16"/>
                <w:szCs w:val="16"/>
              </w:rPr>
              <w:t>de las 8:18 a 18:0 horas con 12 votos fuera de tiempo</w:t>
            </w:r>
          </w:p>
        </w:tc>
      </w:tr>
      <w:bookmarkEnd w:id="7"/>
    </w:tbl>
    <w:p w14:paraId="57819925" w14:textId="77777777" w:rsidR="00417ACA" w:rsidRDefault="00417ACA" w:rsidP="00417ACA">
      <w:pPr>
        <w:spacing w:after="0" w:line="360" w:lineRule="auto"/>
        <w:jc w:val="both"/>
        <w:rPr>
          <w:rFonts w:ascii="Arial Nova" w:hAnsi="Arial Nova"/>
        </w:rPr>
      </w:pPr>
    </w:p>
    <w:p w14:paraId="21DCFCAE" w14:textId="77777777" w:rsidR="00417ACA" w:rsidRDefault="00417ACA" w:rsidP="00417ACA">
      <w:pPr>
        <w:spacing w:after="0" w:line="360" w:lineRule="auto"/>
        <w:jc w:val="both"/>
        <w:rPr>
          <w:rFonts w:ascii="Arial Nova" w:hAnsi="Arial Nova"/>
        </w:rPr>
      </w:pPr>
      <w:r>
        <w:rPr>
          <w:rFonts w:ascii="Arial Nova" w:hAnsi="Arial Nova"/>
        </w:rPr>
        <w:t>Es decir, la parte actora apunta que las casillas señaladas, iniciaron y/o cerraron su mecanismo comicial con cierto desface temporal, el cual resulta distinto al normativamente establecido para ello; con lo que, desde su perspectiva, se vulnera la disposición normativa que rige la hora de apertura y clausura de las casillas.</w:t>
      </w:r>
    </w:p>
    <w:p w14:paraId="35D669B1" w14:textId="77777777" w:rsidR="00417ACA" w:rsidRDefault="00417ACA" w:rsidP="00417ACA">
      <w:pPr>
        <w:spacing w:after="0" w:line="360" w:lineRule="auto"/>
        <w:jc w:val="both"/>
        <w:rPr>
          <w:rFonts w:ascii="Arial Nova" w:hAnsi="Arial Nova"/>
        </w:rPr>
      </w:pPr>
    </w:p>
    <w:p w14:paraId="7DA173E7" w14:textId="77777777" w:rsidR="00417ACA" w:rsidRDefault="00417ACA" w:rsidP="00417ACA">
      <w:pPr>
        <w:spacing w:after="0" w:line="360" w:lineRule="auto"/>
        <w:jc w:val="both"/>
        <w:rPr>
          <w:rFonts w:ascii="Arial Nova" w:hAnsi="Arial Nova"/>
        </w:rPr>
      </w:pPr>
      <w:r>
        <w:rPr>
          <w:rFonts w:ascii="Arial Nova" w:hAnsi="Arial Nova"/>
        </w:rPr>
        <w:t>Precisados los argumentos hechos valer, este órgano jurisdiccional procede a determinar, si en el presente caso, y respecto de las casillas señaladas, se actualiza la causal de nulidad señalada; por lo tanto, resulta pertinente examinar en primer término el dispositivo legal invocado y aplicable, mismo que a continuación se transcribe:</w:t>
      </w:r>
    </w:p>
    <w:p w14:paraId="35E8657F" w14:textId="77777777" w:rsidR="00417ACA" w:rsidRDefault="00417ACA" w:rsidP="00417ACA">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4414"/>
        <w:gridCol w:w="4414"/>
      </w:tblGrid>
      <w:tr w:rsidR="00417ACA" w14:paraId="4FC1FE38" w14:textId="77777777" w:rsidTr="00417ACA">
        <w:trPr>
          <w:jc w:val="center"/>
        </w:trPr>
        <w:tc>
          <w:tcPr>
            <w:tcW w:w="4414" w:type="dxa"/>
            <w:tcBorders>
              <w:top w:val="single" w:sz="4" w:space="0" w:color="auto"/>
              <w:left w:val="single" w:sz="4" w:space="0" w:color="auto"/>
              <w:bottom w:val="single" w:sz="4" w:space="0" w:color="auto"/>
              <w:right w:val="single" w:sz="4" w:space="0" w:color="auto"/>
            </w:tcBorders>
            <w:hideMark/>
          </w:tcPr>
          <w:p w14:paraId="2F8A874A" w14:textId="77777777" w:rsidR="00417ACA" w:rsidRDefault="00417ACA">
            <w:pPr>
              <w:spacing w:line="360" w:lineRule="auto"/>
              <w:jc w:val="both"/>
              <w:rPr>
                <w:rFonts w:ascii="Arial Nova" w:hAnsi="Arial Nova"/>
                <w:b/>
                <w:bCs/>
                <w:sz w:val="18"/>
                <w:szCs w:val="18"/>
              </w:rPr>
            </w:pPr>
            <w:r>
              <w:rPr>
                <w:rFonts w:ascii="Arial Nova" w:hAnsi="Arial Nova"/>
                <w:b/>
                <w:bCs/>
                <w:sz w:val="18"/>
                <w:szCs w:val="18"/>
              </w:rPr>
              <w:t>LEY GENERAL DEL SISTEMA DE MEDIOS DE IMPUGNACIÓN EN MATERIA ELECTORAL.</w:t>
            </w:r>
          </w:p>
        </w:tc>
        <w:tc>
          <w:tcPr>
            <w:tcW w:w="4414" w:type="dxa"/>
            <w:tcBorders>
              <w:top w:val="single" w:sz="4" w:space="0" w:color="auto"/>
              <w:left w:val="single" w:sz="4" w:space="0" w:color="auto"/>
              <w:bottom w:val="single" w:sz="4" w:space="0" w:color="auto"/>
              <w:right w:val="single" w:sz="4" w:space="0" w:color="auto"/>
            </w:tcBorders>
            <w:hideMark/>
          </w:tcPr>
          <w:p w14:paraId="7074E6AA" w14:textId="77777777" w:rsidR="00417ACA" w:rsidRDefault="00417ACA">
            <w:pPr>
              <w:spacing w:line="360" w:lineRule="auto"/>
              <w:jc w:val="both"/>
              <w:rPr>
                <w:rFonts w:ascii="Arial Nova" w:hAnsi="Arial Nova"/>
                <w:b/>
                <w:bCs/>
                <w:sz w:val="18"/>
                <w:szCs w:val="18"/>
              </w:rPr>
            </w:pPr>
            <w:r>
              <w:rPr>
                <w:rFonts w:ascii="Arial Nova" w:hAnsi="Arial Nova"/>
                <w:b/>
                <w:bCs/>
                <w:sz w:val="18"/>
                <w:szCs w:val="18"/>
              </w:rPr>
              <w:t>CODIGO ELECTORAL DEL ESTADO DE AGUASCALIENTES.</w:t>
            </w:r>
          </w:p>
        </w:tc>
      </w:tr>
      <w:tr w:rsidR="00417ACA" w14:paraId="7D2EC822" w14:textId="77777777" w:rsidTr="00417ACA">
        <w:trPr>
          <w:jc w:val="center"/>
        </w:trPr>
        <w:tc>
          <w:tcPr>
            <w:tcW w:w="4414" w:type="dxa"/>
            <w:tcBorders>
              <w:top w:val="single" w:sz="4" w:space="0" w:color="auto"/>
              <w:left w:val="single" w:sz="4" w:space="0" w:color="auto"/>
              <w:bottom w:val="single" w:sz="4" w:space="0" w:color="auto"/>
              <w:right w:val="single" w:sz="4" w:space="0" w:color="auto"/>
            </w:tcBorders>
            <w:hideMark/>
          </w:tcPr>
          <w:p w14:paraId="60428AED" w14:textId="77777777" w:rsidR="00417ACA" w:rsidRDefault="00417ACA">
            <w:pPr>
              <w:spacing w:line="360" w:lineRule="auto"/>
              <w:jc w:val="both"/>
              <w:rPr>
                <w:rFonts w:ascii="Arial Nova" w:hAnsi="Arial Nova"/>
                <w:b/>
                <w:bCs/>
                <w:sz w:val="18"/>
                <w:szCs w:val="18"/>
              </w:rPr>
            </w:pPr>
            <w:r>
              <w:rPr>
                <w:rFonts w:ascii="Arial Nova" w:hAnsi="Arial Nova"/>
                <w:b/>
                <w:bCs/>
                <w:sz w:val="18"/>
                <w:szCs w:val="18"/>
              </w:rPr>
              <w:lastRenderedPageBreak/>
              <w:t>Artículo 75.-</w:t>
            </w:r>
          </w:p>
          <w:p w14:paraId="73D8851B" w14:textId="77777777" w:rsidR="00417ACA" w:rsidRDefault="00417ACA">
            <w:pPr>
              <w:spacing w:line="360" w:lineRule="auto"/>
              <w:jc w:val="both"/>
              <w:rPr>
                <w:rFonts w:ascii="Arial Nova" w:hAnsi="Arial Nova"/>
                <w:sz w:val="18"/>
                <w:szCs w:val="18"/>
              </w:rPr>
            </w:pPr>
            <w:r>
              <w:rPr>
                <w:rFonts w:ascii="Arial Nova" w:hAnsi="Arial Nova"/>
                <w:b/>
                <w:bCs/>
                <w:sz w:val="18"/>
                <w:szCs w:val="18"/>
              </w:rPr>
              <w:t>1.</w:t>
            </w:r>
            <w:r>
              <w:rPr>
                <w:rFonts w:ascii="Arial Nova" w:hAnsi="Arial Nova"/>
                <w:sz w:val="18"/>
                <w:szCs w:val="18"/>
              </w:rPr>
              <w:t xml:space="preserve"> La votación recibida en una casilla será nula cuando se acredite cualesquiera de las siguientes causales:</w:t>
            </w:r>
          </w:p>
          <w:p w14:paraId="547742EF" w14:textId="77777777" w:rsidR="00417ACA" w:rsidRDefault="00417ACA">
            <w:pPr>
              <w:spacing w:line="360" w:lineRule="auto"/>
              <w:jc w:val="both"/>
              <w:rPr>
                <w:rFonts w:ascii="Arial Nova" w:hAnsi="Arial Nova"/>
                <w:sz w:val="18"/>
                <w:szCs w:val="18"/>
              </w:rPr>
            </w:pPr>
            <w:r>
              <w:rPr>
                <w:rFonts w:ascii="Arial Nova" w:hAnsi="Arial Nova"/>
                <w:b/>
                <w:bCs/>
                <w:sz w:val="18"/>
                <w:szCs w:val="18"/>
              </w:rPr>
              <w:t>d)</w:t>
            </w:r>
            <w:r>
              <w:rPr>
                <w:rFonts w:ascii="Arial Nova" w:hAnsi="Arial Nova"/>
                <w:sz w:val="18"/>
                <w:szCs w:val="18"/>
              </w:rPr>
              <w:t xml:space="preserve"> Recibir la votación en fecha distinta a la señalada para la celebración de la elección;</w:t>
            </w:r>
          </w:p>
        </w:tc>
        <w:tc>
          <w:tcPr>
            <w:tcW w:w="4414" w:type="dxa"/>
            <w:tcBorders>
              <w:top w:val="single" w:sz="4" w:space="0" w:color="auto"/>
              <w:left w:val="single" w:sz="4" w:space="0" w:color="auto"/>
              <w:bottom w:val="single" w:sz="4" w:space="0" w:color="auto"/>
              <w:right w:val="single" w:sz="4" w:space="0" w:color="auto"/>
            </w:tcBorders>
            <w:hideMark/>
          </w:tcPr>
          <w:p w14:paraId="7E4FBAD7" w14:textId="77777777" w:rsidR="00417ACA" w:rsidRDefault="00417ACA">
            <w:pPr>
              <w:spacing w:line="360" w:lineRule="auto"/>
              <w:jc w:val="both"/>
              <w:rPr>
                <w:rFonts w:ascii="Arial Nova" w:hAnsi="Arial Nova"/>
                <w:sz w:val="18"/>
                <w:szCs w:val="18"/>
              </w:rPr>
            </w:pPr>
            <w:r>
              <w:rPr>
                <w:rFonts w:ascii="Arial Nova" w:hAnsi="Arial Nova"/>
                <w:b/>
                <w:bCs/>
                <w:sz w:val="18"/>
                <w:szCs w:val="18"/>
              </w:rPr>
              <w:t>ARTÍCULO 349.-</w:t>
            </w:r>
            <w:r>
              <w:rPr>
                <w:rFonts w:ascii="Arial Nova" w:hAnsi="Arial Nova"/>
                <w:sz w:val="18"/>
                <w:szCs w:val="18"/>
              </w:rPr>
              <w:t xml:space="preserve"> La votación recibida en una casilla será nula cuando se acredite cualquiera de las siguientes causales:</w:t>
            </w:r>
          </w:p>
          <w:p w14:paraId="53BFB926" w14:textId="77777777" w:rsidR="00417ACA" w:rsidRDefault="00417ACA">
            <w:pPr>
              <w:spacing w:line="360" w:lineRule="auto"/>
              <w:jc w:val="both"/>
              <w:rPr>
                <w:rFonts w:ascii="Arial Nova" w:hAnsi="Arial Nova"/>
                <w:sz w:val="18"/>
                <w:szCs w:val="18"/>
              </w:rPr>
            </w:pPr>
            <w:r>
              <w:rPr>
                <w:rFonts w:ascii="Arial Nova" w:hAnsi="Arial Nova"/>
                <w:b/>
                <w:bCs/>
                <w:sz w:val="18"/>
                <w:szCs w:val="18"/>
              </w:rPr>
              <w:t>IV.</w:t>
            </w:r>
            <w:r>
              <w:rPr>
                <w:rFonts w:ascii="Arial Nova" w:hAnsi="Arial Nova"/>
                <w:sz w:val="18"/>
                <w:szCs w:val="18"/>
              </w:rPr>
              <w:t xml:space="preserve"> Recibir la votación en fecha distinta a la señalada para la celebración de la elección, entendiéndose como fecha para estos efectos, día y hora;</w:t>
            </w:r>
          </w:p>
        </w:tc>
      </w:tr>
    </w:tbl>
    <w:p w14:paraId="06C0BEAF" w14:textId="77777777" w:rsidR="00417ACA" w:rsidRDefault="00417ACA" w:rsidP="00417ACA">
      <w:pPr>
        <w:spacing w:after="0" w:line="360" w:lineRule="auto"/>
        <w:jc w:val="both"/>
        <w:rPr>
          <w:rFonts w:ascii="Arial Nova" w:hAnsi="Arial Nova"/>
        </w:rPr>
      </w:pPr>
    </w:p>
    <w:p w14:paraId="2B5FFCA4" w14:textId="77777777" w:rsidR="00417ACA" w:rsidRDefault="00417ACA" w:rsidP="00417ACA">
      <w:pPr>
        <w:spacing w:after="0" w:line="360" w:lineRule="auto"/>
        <w:jc w:val="both"/>
        <w:rPr>
          <w:rFonts w:ascii="Arial Nova" w:hAnsi="Arial Nova"/>
        </w:rPr>
      </w:pPr>
      <w:r>
        <w:rPr>
          <w:rFonts w:ascii="Arial Nova" w:hAnsi="Arial Nova"/>
        </w:rPr>
        <w:t>Consecuentemente, para el estudio de la causal de nulidad de votación que nos ocupa, es necesario tener presente los siguientes elementos:</w:t>
      </w:r>
    </w:p>
    <w:p w14:paraId="1C6BFAD8" w14:textId="77777777" w:rsidR="00417ACA" w:rsidRDefault="00417ACA" w:rsidP="00417ACA">
      <w:pPr>
        <w:spacing w:after="0" w:line="360" w:lineRule="auto"/>
        <w:jc w:val="both"/>
        <w:rPr>
          <w:rFonts w:ascii="Arial Nova" w:hAnsi="Arial Nova"/>
        </w:rPr>
      </w:pPr>
    </w:p>
    <w:p w14:paraId="7582ED15" w14:textId="77777777" w:rsidR="00417ACA" w:rsidRDefault="00417ACA" w:rsidP="00417ACA">
      <w:pPr>
        <w:spacing w:after="0" w:line="360" w:lineRule="auto"/>
        <w:ind w:left="567" w:right="616"/>
        <w:jc w:val="both"/>
        <w:rPr>
          <w:rFonts w:ascii="Arial Nova" w:hAnsi="Arial Nova"/>
        </w:rPr>
      </w:pPr>
      <w:r>
        <w:rPr>
          <w:rFonts w:ascii="Arial Nova" w:hAnsi="Arial Nova"/>
          <w:b/>
          <w:bCs/>
          <w:i/>
          <w:iCs/>
        </w:rPr>
        <w:t>1)</w:t>
      </w:r>
      <w:r>
        <w:rPr>
          <w:rFonts w:ascii="Arial Nova" w:hAnsi="Arial Nova"/>
        </w:rPr>
        <w:t xml:space="preserve"> Que se reciba la votación en una fecha distinta a la señalada para la celebración de la elección; y, </w:t>
      </w:r>
    </w:p>
    <w:p w14:paraId="3ACE3CCF" w14:textId="77777777" w:rsidR="00417ACA" w:rsidRDefault="00417ACA" w:rsidP="00417ACA">
      <w:pPr>
        <w:spacing w:after="0" w:line="360" w:lineRule="auto"/>
        <w:ind w:left="567" w:right="616"/>
        <w:jc w:val="both"/>
        <w:rPr>
          <w:rFonts w:ascii="Arial Nova" w:hAnsi="Arial Nova"/>
        </w:rPr>
      </w:pPr>
      <w:r>
        <w:rPr>
          <w:rFonts w:ascii="Arial Nova" w:hAnsi="Arial Nova"/>
          <w:b/>
          <w:bCs/>
          <w:i/>
          <w:iCs/>
        </w:rPr>
        <w:t>2)</w:t>
      </w:r>
      <w:r>
        <w:rPr>
          <w:rFonts w:ascii="Arial Nova" w:hAnsi="Arial Nova"/>
        </w:rPr>
        <w:t xml:space="preserve"> Que ese hecho sea determinante para el resultado de la votación.</w:t>
      </w:r>
    </w:p>
    <w:p w14:paraId="14FFA68C" w14:textId="77777777" w:rsidR="00417ACA" w:rsidRDefault="00417ACA" w:rsidP="00417ACA">
      <w:pPr>
        <w:spacing w:after="0" w:line="360" w:lineRule="auto"/>
        <w:jc w:val="both"/>
        <w:rPr>
          <w:rFonts w:ascii="Arial Nova" w:hAnsi="Arial Nova"/>
        </w:rPr>
      </w:pPr>
    </w:p>
    <w:p w14:paraId="2EA4F811" w14:textId="77777777" w:rsidR="00417ACA" w:rsidRDefault="00417ACA" w:rsidP="00417ACA">
      <w:pPr>
        <w:spacing w:after="0" w:line="360" w:lineRule="auto"/>
        <w:jc w:val="both"/>
        <w:rPr>
          <w:rFonts w:ascii="Arial Nova" w:hAnsi="Arial Nova"/>
        </w:rPr>
      </w:pPr>
      <w:r>
        <w:rPr>
          <w:rFonts w:ascii="Arial Nova" w:hAnsi="Arial Nova"/>
        </w:rPr>
        <w:t>Llegados a este punto, es menester precisar que la Constitución Política de los Estados Unidos Mexicanos, artículo 41 en su base V, establece que la organización de las elecciones es una función estatal que se realiza a través del Instituto Nacional Electoral y de los organismos públicos locales, en los términos que establece la misma.</w:t>
      </w:r>
    </w:p>
    <w:p w14:paraId="09CD684A" w14:textId="77777777" w:rsidR="00417ACA" w:rsidRDefault="00417ACA" w:rsidP="00417ACA">
      <w:pPr>
        <w:spacing w:after="0" w:line="360" w:lineRule="auto"/>
        <w:jc w:val="both"/>
        <w:rPr>
          <w:rFonts w:ascii="Arial Nova" w:hAnsi="Arial Nova"/>
        </w:rPr>
      </w:pPr>
    </w:p>
    <w:p w14:paraId="282696A2" w14:textId="77777777" w:rsidR="00417ACA" w:rsidRDefault="00417ACA" w:rsidP="00417ACA">
      <w:pPr>
        <w:spacing w:after="0" w:line="360" w:lineRule="auto"/>
        <w:jc w:val="both"/>
        <w:rPr>
          <w:rFonts w:ascii="Arial Nova" w:hAnsi="Arial Nova"/>
        </w:rPr>
      </w:pPr>
      <w:r>
        <w:rPr>
          <w:rFonts w:ascii="Arial Nova" w:hAnsi="Arial Nova"/>
        </w:rPr>
        <w:t>Ahora bien, el artículo 116 fracción IV, incisos a) y n) de la citada Constitución Federal, establece que las elecciones de los gobernadores, de los miembros de las legislaturas locales y de los integrantes de los ayuntamientos se realicen mediante sufragio universal, libre, secreto y directo; y que la jornada comicial tenga lugar el primer domingo de junio del año que corresponda; en los estados en los que dichas jornadas se celebren en el año de los comicios federales y no coincidan en la misma fecha de la jornada federal, no estarán obligados a celebrarlo en misma fecha; sin embargo, tendrá verificativo una elección local en la misma fecha en la que se celebre la elección federal.</w:t>
      </w:r>
    </w:p>
    <w:p w14:paraId="6B6D7DB8" w14:textId="77777777" w:rsidR="00417ACA" w:rsidRDefault="00417ACA" w:rsidP="00417ACA">
      <w:pPr>
        <w:spacing w:after="0" w:line="360" w:lineRule="auto"/>
        <w:jc w:val="both"/>
        <w:rPr>
          <w:rFonts w:ascii="Arial Nova" w:hAnsi="Arial Nova"/>
        </w:rPr>
      </w:pPr>
    </w:p>
    <w:p w14:paraId="627CF6E0" w14:textId="77777777" w:rsidR="00417ACA" w:rsidRDefault="00417ACA" w:rsidP="00417ACA">
      <w:pPr>
        <w:spacing w:after="0" w:line="360" w:lineRule="auto"/>
        <w:jc w:val="both"/>
        <w:rPr>
          <w:rFonts w:ascii="Arial Nova" w:hAnsi="Arial Nova"/>
        </w:rPr>
      </w:pPr>
      <w:r>
        <w:rPr>
          <w:rFonts w:ascii="Arial Nova" w:hAnsi="Arial Nova"/>
        </w:rPr>
        <w:t>Por otra parte, la Ley General de Instituciones y Procedimientos Electorales, establece que el día de la jornada electoral, una vez llenada y firmada, el acta de la jornada electoral en el aparatado correspondiente a la instalación, el presidente de la mesa directiva de casilla, anunciará el inicio de la votación, una vez iniciada esta, no podrá suspenderse, sino por causa de fuerza mayor, circunstancia que el presidente de la mesa receptora hará del conocimiento del Consejo correspondiente en forma inmediata, a través del medio de comunicación a su alcance para dar cuenta de la causa de suspensión. Una vez avisado el Consejo correspondiente decidirá si se reanuda la votación, para lo cual tomará las medidas que estime necesarias.</w:t>
      </w:r>
    </w:p>
    <w:p w14:paraId="6F17D31A" w14:textId="77777777" w:rsidR="00417ACA" w:rsidRDefault="00417ACA" w:rsidP="00417ACA">
      <w:pPr>
        <w:spacing w:after="0" w:line="360" w:lineRule="auto"/>
        <w:jc w:val="both"/>
        <w:rPr>
          <w:rFonts w:ascii="Arial Nova" w:hAnsi="Arial Nova"/>
        </w:rPr>
      </w:pPr>
    </w:p>
    <w:p w14:paraId="000A8396" w14:textId="77777777" w:rsidR="00417ACA" w:rsidRDefault="00417ACA" w:rsidP="00417ACA">
      <w:pPr>
        <w:spacing w:after="0" w:line="360" w:lineRule="auto"/>
        <w:jc w:val="both"/>
        <w:rPr>
          <w:rFonts w:ascii="Arial Nova" w:hAnsi="Arial Nova"/>
        </w:rPr>
      </w:pPr>
      <w:r>
        <w:rPr>
          <w:rFonts w:ascii="Arial Nova" w:hAnsi="Arial Nova"/>
        </w:rPr>
        <w:t>En ese entendido, previo al estudio de los mencionados motivos de inconformidad, resulta conveniente tener presentes las normas que dentro del Código Electoral local guardan relación con la materia de la impugnación; estas disposiciones son:</w:t>
      </w:r>
    </w:p>
    <w:p w14:paraId="2E66BDC7" w14:textId="77777777" w:rsidR="00417ACA" w:rsidRDefault="00417ACA" w:rsidP="00417ACA">
      <w:pPr>
        <w:spacing w:after="0" w:line="360" w:lineRule="auto"/>
        <w:jc w:val="both"/>
        <w:rPr>
          <w:rFonts w:ascii="Arial Nova" w:hAnsi="Arial Nova"/>
        </w:rPr>
      </w:pPr>
    </w:p>
    <w:p w14:paraId="368B3C2F" w14:textId="77777777" w:rsidR="00417ACA" w:rsidRDefault="00417ACA" w:rsidP="00417ACA">
      <w:pPr>
        <w:spacing w:after="0" w:line="360" w:lineRule="auto"/>
        <w:ind w:left="851" w:right="900"/>
        <w:jc w:val="both"/>
        <w:rPr>
          <w:rFonts w:ascii="Arial Nova" w:hAnsi="Arial Nova"/>
          <w:i/>
          <w:iCs/>
          <w:sz w:val="20"/>
          <w:szCs w:val="20"/>
        </w:rPr>
      </w:pPr>
      <w:r>
        <w:rPr>
          <w:rFonts w:ascii="Arial Nova" w:hAnsi="Arial Nova"/>
          <w:b/>
          <w:bCs/>
          <w:i/>
          <w:iCs/>
          <w:sz w:val="20"/>
          <w:szCs w:val="20"/>
        </w:rPr>
        <w:lastRenderedPageBreak/>
        <w:t>ARTÍCULO 126.-</w:t>
      </w:r>
      <w:r>
        <w:rPr>
          <w:rFonts w:ascii="Arial Nova" w:hAnsi="Arial Nova"/>
          <w:i/>
          <w:iCs/>
          <w:sz w:val="20"/>
          <w:szCs w:val="20"/>
        </w:rPr>
        <w:t xml:space="preserve"> Las elecciones ordinarias se verificarán el primer domingo del mes de junio del año que corresponda.</w:t>
      </w:r>
    </w:p>
    <w:p w14:paraId="1690A3BB" w14:textId="77777777" w:rsidR="00417ACA" w:rsidRDefault="00417ACA" w:rsidP="00417ACA">
      <w:pPr>
        <w:spacing w:after="0" w:line="360" w:lineRule="auto"/>
        <w:ind w:left="851" w:right="900"/>
        <w:jc w:val="both"/>
        <w:rPr>
          <w:rFonts w:ascii="Arial Nova" w:hAnsi="Arial Nova"/>
          <w:i/>
          <w:iCs/>
          <w:sz w:val="20"/>
          <w:szCs w:val="20"/>
        </w:rPr>
      </w:pPr>
    </w:p>
    <w:p w14:paraId="45E5E971" w14:textId="77777777" w:rsidR="00417ACA" w:rsidRDefault="00417ACA" w:rsidP="00417ACA">
      <w:pPr>
        <w:spacing w:after="0" w:line="360" w:lineRule="auto"/>
        <w:ind w:left="851" w:right="900"/>
        <w:jc w:val="both"/>
        <w:rPr>
          <w:rFonts w:ascii="Arial Nova" w:hAnsi="Arial Nova"/>
          <w:i/>
          <w:iCs/>
          <w:sz w:val="20"/>
          <w:szCs w:val="20"/>
        </w:rPr>
      </w:pPr>
      <w:r>
        <w:rPr>
          <w:rFonts w:ascii="Arial Nova" w:hAnsi="Arial Nova"/>
          <w:b/>
          <w:bCs/>
          <w:i/>
          <w:iCs/>
          <w:sz w:val="20"/>
          <w:szCs w:val="20"/>
        </w:rPr>
        <w:t>ARTÍCULO 131.-</w:t>
      </w:r>
      <w:r>
        <w:rPr>
          <w:rFonts w:ascii="Arial Nova" w:hAnsi="Arial Nova"/>
          <w:i/>
          <w:iCs/>
          <w:sz w:val="20"/>
          <w:szCs w:val="20"/>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203969D9" w14:textId="77777777" w:rsidR="00417ACA" w:rsidRDefault="00417ACA" w:rsidP="00417ACA">
      <w:pPr>
        <w:spacing w:after="0" w:line="360" w:lineRule="auto"/>
        <w:ind w:left="851" w:right="900"/>
        <w:jc w:val="both"/>
        <w:rPr>
          <w:rFonts w:ascii="Arial Nova" w:hAnsi="Arial Nova"/>
          <w:i/>
          <w:iCs/>
          <w:sz w:val="20"/>
          <w:szCs w:val="20"/>
        </w:rPr>
      </w:pPr>
    </w:p>
    <w:p w14:paraId="559E5C7C" w14:textId="77777777" w:rsidR="00417ACA" w:rsidRDefault="00417ACA" w:rsidP="00417ACA">
      <w:pPr>
        <w:spacing w:after="0" w:line="360" w:lineRule="auto"/>
        <w:ind w:left="851" w:right="900"/>
        <w:jc w:val="both"/>
        <w:rPr>
          <w:rFonts w:ascii="Arial Nova" w:hAnsi="Arial Nova"/>
          <w:i/>
          <w:iCs/>
          <w:sz w:val="20"/>
          <w:szCs w:val="20"/>
        </w:rPr>
      </w:pPr>
      <w:r>
        <w:rPr>
          <w:rFonts w:ascii="Arial Nova" w:hAnsi="Arial Nova"/>
          <w:i/>
          <w:iCs/>
          <w:sz w:val="20"/>
          <w:szCs w:val="20"/>
        </w:rPr>
        <w:t>(...)</w:t>
      </w:r>
    </w:p>
    <w:p w14:paraId="374ED2CB" w14:textId="77777777" w:rsidR="00417ACA" w:rsidRDefault="00417ACA" w:rsidP="00417ACA">
      <w:pPr>
        <w:spacing w:after="0" w:line="360" w:lineRule="auto"/>
        <w:ind w:left="851" w:right="900"/>
        <w:jc w:val="both"/>
        <w:rPr>
          <w:rFonts w:ascii="Arial Nova" w:hAnsi="Arial Nova"/>
          <w:i/>
          <w:iCs/>
          <w:sz w:val="20"/>
          <w:szCs w:val="20"/>
        </w:rPr>
      </w:pPr>
    </w:p>
    <w:p w14:paraId="65F9961A" w14:textId="77777777" w:rsidR="00417ACA" w:rsidRDefault="00417ACA" w:rsidP="00417ACA">
      <w:pPr>
        <w:spacing w:after="0" w:line="360" w:lineRule="auto"/>
        <w:ind w:left="851" w:right="900"/>
        <w:jc w:val="both"/>
        <w:rPr>
          <w:rFonts w:ascii="Arial Nova" w:hAnsi="Arial Nova"/>
          <w:i/>
          <w:iCs/>
          <w:sz w:val="20"/>
          <w:szCs w:val="20"/>
        </w:rPr>
      </w:pPr>
      <w:r>
        <w:rPr>
          <w:rFonts w:ascii="Arial Nova" w:hAnsi="Arial Nova"/>
          <w:i/>
          <w:iCs/>
          <w:sz w:val="20"/>
          <w:szCs w:val="20"/>
        </w:rPr>
        <w:t>La etapa de la jornada electoral se inicia a las 8:00 horas del primer domingo de junio y concluye con la clausura de la casilla.</w:t>
      </w:r>
    </w:p>
    <w:p w14:paraId="330053EA" w14:textId="77777777" w:rsidR="00417ACA" w:rsidRDefault="00417ACA" w:rsidP="00417ACA">
      <w:pPr>
        <w:spacing w:after="0" w:line="360" w:lineRule="auto"/>
        <w:ind w:left="851" w:right="900"/>
        <w:jc w:val="both"/>
        <w:rPr>
          <w:rFonts w:ascii="Arial Nova" w:hAnsi="Arial Nova"/>
          <w:i/>
          <w:iCs/>
          <w:sz w:val="20"/>
          <w:szCs w:val="20"/>
        </w:rPr>
      </w:pPr>
    </w:p>
    <w:p w14:paraId="2EA00423" w14:textId="77777777" w:rsidR="00417ACA" w:rsidRDefault="00417ACA" w:rsidP="00417ACA">
      <w:pPr>
        <w:spacing w:after="0" w:line="360" w:lineRule="auto"/>
        <w:ind w:left="851" w:right="900"/>
        <w:jc w:val="both"/>
        <w:rPr>
          <w:rFonts w:ascii="Arial Nova" w:hAnsi="Arial Nova"/>
          <w:i/>
          <w:iCs/>
          <w:sz w:val="20"/>
          <w:szCs w:val="20"/>
        </w:rPr>
      </w:pPr>
      <w:r>
        <w:rPr>
          <w:rFonts w:ascii="Arial Nova" w:hAnsi="Arial Nova"/>
          <w:b/>
          <w:bCs/>
          <w:i/>
          <w:iCs/>
          <w:sz w:val="20"/>
          <w:szCs w:val="20"/>
        </w:rPr>
        <w:t>ARTÍCULO 189.-</w:t>
      </w:r>
      <w:r>
        <w:rPr>
          <w:rFonts w:ascii="Arial Nova" w:hAnsi="Arial Nova"/>
          <w:i/>
          <w:iCs/>
          <w:sz w:val="20"/>
          <w:szCs w:val="20"/>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4BCB7B2C" w14:textId="77777777" w:rsidR="00417ACA" w:rsidRDefault="00417ACA" w:rsidP="00417ACA">
      <w:pPr>
        <w:spacing w:after="0" w:line="360" w:lineRule="auto"/>
        <w:jc w:val="both"/>
        <w:rPr>
          <w:rFonts w:ascii="Arial Nova" w:hAnsi="Arial Nova"/>
        </w:rPr>
      </w:pPr>
    </w:p>
    <w:p w14:paraId="58411343" w14:textId="77777777" w:rsidR="00417ACA" w:rsidRDefault="00417ACA" w:rsidP="00417ACA">
      <w:pPr>
        <w:spacing w:after="0" w:line="360" w:lineRule="auto"/>
        <w:jc w:val="both"/>
        <w:rPr>
          <w:rFonts w:ascii="Arial Nova" w:hAnsi="Arial Nova"/>
        </w:rPr>
      </w:pPr>
      <w:r>
        <w:rPr>
          <w:rFonts w:ascii="Arial Nova" w:hAnsi="Arial Nova"/>
        </w:rPr>
        <w:t xml:space="preserve">Por su parte, la Ley General de Instituciones y Procedimientos Electorales establece en su artículo 273, numeral 6, que en ningún caso se podrán recibir votos antes de las 8:00 horas, lo cual naturalmente, si ocurriera deberá manifestarse en el acta de la jornada electoral como un incidente suscitado. </w:t>
      </w:r>
    </w:p>
    <w:p w14:paraId="538CC7BB" w14:textId="77777777" w:rsidR="00417ACA" w:rsidRDefault="00417ACA" w:rsidP="00417ACA">
      <w:pPr>
        <w:spacing w:after="0" w:line="360" w:lineRule="auto"/>
        <w:jc w:val="both"/>
        <w:rPr>
          <w:rFonts w:ascii="Arial Nova" w:hAnsi="Arial Nova"/>
        </w:rPr>
      </w:pPr>
    </w:p>
    <w:p w14:paraId="5AD73B55" w14:textId="77777777" w:rsidR="00417ACA" w:rsidRDefault="00417ACA" w:rsidP="00417ACA">
      <w:pPr>
        <w:spacing w:after="0" w:line="360" w:lineRule="auto"/>
        <w:jc w:val="both"/>
        <w:rPr>
          <w:rFonts w:ascii="Arial Nova" w:hAnsi="Arial Nova"/>
        </w:rPr>
      </w:pPr>
      <w:r>
        <w:rPr>
          <w:rFonts w:ascii="Arial Nova" w:hAnsi="Arial Nova"/>
        </w:rPr>
        <w:t>Para mayor comprensión, de lo anteriormente establecido, este Tribunal Electoral enfatiza lo que a continuación se precisa:</w:t>
      </w:r>
    </w:p>
    <w:p w14:paraId="0E0C0306" w14:textId="77777777" w:rsidR="00417ACA" w:rsidRDefault="00417ACA" w:rsidP="00417ACA">
      <w:pPr>
        <w:spacing w:after="0" w:line="360" w:lineRule="auto"/>
        <w:jc w:val="both"/>
        <w:rPr>
          <w:rFonts w:ascii="Arial Nova" w:hAnsi="Arial Nova"/>
        </w:rPr>
      </w:pPr>
    </w:p>
    <w:p w14:paraId="7DDCBA2B" w14:textId="77777777" w:rsidR="00417ACA" w:rsidRDefault="00417ACA" w:rsidP="00417ACA">
      <w:pPr>
        <w:pStyle w:val="Prrafodelista"/>
        <w:numPr>
          <w:ilvl w:val="0"/>
          <w:numId w:val="6"/>
        </w:numPr>
        <w:spacing w:after="0" w:line="360" w:lineRule="auto"/>
        <w:jc w:val="both"/>
        <w:rPr>
          <w:rFonts w:ascii="Arial Nova" w:hAnsi="Arial Nova"/>
        </w:rPr>
      </w:pPr>
      <w:r>
        <w:rPr>
          <w:rFonts w:ascii="Arial Nova" w:hAnsi="Arial Nova"/>
        </w:rPr>
        <w:t>Las elecciones ordinarias locales tendrán lugar el primer domingo de junio del año que corresponda; en el presente caso, el cinco de junio de dos mil veintidós se llevó a cabo la jornada electoral.</w:t>
      </w:r>
    </w:p>
    <w:p w14:paraId="17DEFE48" w14:textId="77777777" w:rsidR="00417ACA" w:rsidRDefault="00417ACA" w:rsidP="00417ACA">
      <w:pPr>
        <w:pStyle w:val="Prrafodelista"/>
        <w:numPr>
          <w:ilvl w:val="0"/>
          <w:numId w:val="6"/>
        </w:numPr>
        <w:spacing w:after="0" w:line="360" w:lineRule="auto"/>
        <w:jc w:val="both"/>
        <w:rPr>
          <w:rFonts w:ascii="Arial Nova" w:hAnsi="Arial Nova"/>
        </w:rPr>
      </w:pPr>
      <w:r>
        <w:rPr>
          <w:rFonts w:ascii="Arial Nova" w:hAnsi="Arial Nova"/>
        </w:rPr>
        <w:t>La jornada electoral se inicia a las 8:00 ocho horas del primer domingo de junio, con la recepción de la votación y concluye con la publicación de los resultados electorales en el exterior del local de la casilla y la remisión de la documentación y los expedientes electorales a los respectivos consejos distritales.</w:t>
      </w:r>
    </w:p>
    <w:p w14:paraId="60CDD0F8" w14:textId="77777777" w:rsidR="00417ACA" w:rsidRDefault="00417ACA" w:rsidP="00417ACA">
      <w:pPr>
        <w:pStyle w:val="Prrafodelista"/>
        <w:numPr>
          <w:ilvl w:val="0"/>
          <w:numId w:val="6"/>
        </w:numPr>
        <w:spacing w:after="0" w:line="360" w:lineRule="auto"/>
        <w:jc w:val="both"/>
        <w:rPr>
          <w:rFonts w:ascii="Arial Nova" w:hAnsi="Arial Nova"/>
        </w:rPr>
      </w:pPr>
      <w:r>
        <w:rPr>
          <w:rFonts w:ascii="Arial Nova" w:hAnsi="Arial Nova"/>
        </w:rPr>
        <w:t>Podrá instalarse con posterioridad una casilla, hasta en tanto se encuentre debidamente integrada la mesa directiva de casilla, según lo establece la legislación electoral federal, a partir de lo cual iniciará sus actividades, recibirá válidamente la votación después de las 8:00 horas y funcionará hasta su clausura.</w:t>
      </w:r>
    </w:p>
    <w:p w14:paraId="52D69881" w14:textId="77777777" w:rsidR="00417ACA" w:rsidRDefault="00417ACA" w:rsidP="00417ACA">
      <w:pPr>
        <w:pStyle w:val="Prrafodelista"/>
        <w:numPr>
          <w:ilvl w:val="0"/>
          <w:numId w:val="6"/>
        </w:numPr>
        <w:spacing w:after="0" w:line="360" w:lineRule="auto"/>
        <w:jc w:val="both"/>
        <w:rPr>
          <w:rFonts w:ascii="Arial Nova" w:hAnsi="Arial Nova"/>
        </w:rPr>
      </w:pPr>
      <w:r>
        <w:rPr>
          <w:rFonts w:ascii="Arial Nova" w:hAnsi="Arial Nova"/>
        </w:rPr>
        <w:t xml:space="preserve">Una vez llenada y firmada el acta de la jornada electoral en el apartado correspondiente a su instalación, el </w:t>
      </w:r>
      <w:proofErr w:type="gramStart"/>
      <w:r>
        <w:rPr>
          <w:rFonts w:ascii="Arial Nova" w:hAnsi="Arial Nova"/>
        </w:rPr>
        <w:t>Presidente</w:t>
      </w:r>
      <w:proofErr w:type="gramEnd"/>
      <w:r>
        <w:rPr>
          <w:rFonts w:ascii="Arial Nova" w:hAnsi="Arial Nova"/>
        </w:rPr>
        <w:t xml:space="preserve"> de la mesa anunciará el inicio de la votación.</w:t>
      </w:r>
    </w:p>
    <w:p w14:paraId="0DA5619C" w14:textId="77777777" w:rsidR="00417ACA" w:rsidRDefault="00417ACA" w:rsidP="00417ACA">
      <w:pPr>
        <w:pStyle w:val="Prrafodelista"/>
        <w:numPr>
          <w:ilvl w:val="0"/>
          <w:numId w:val="6"/>
        </w:numPr>
        <w:spacing w:after="0" w:line="360" w:lineRule="auto"/>
        <w:jc w:val="both"/>
        <w:rPr>
          <w:rFonts w:ascii="Arial Nova" w:hAnsi="Arial Nova"/>
        </w:rPr>
      </w:pPr>
      <w:r>
        <w:rPr>
          <w:rFonts w:ascii="Arial Nova" w:hAnsi="Arial Nova"/>
        </w:rPr>
        <w:t xml:space="preserve">La votación se cerrará a las 18:00 dieciocho horas, salvo los casos de excepción. En el apartado correspondiente al cierre en el acta de la jornada electoral, deberá asentarse la hora de cierre </w:t>
      </w:r>
      <w:r>
        <w:rPr>
          <w:rFonts w:ascii="Arial Nova" w:hAnsi="Arial Nova"/>
        </w:rPr>
        <w:lastRenderedPageBreak/>
        <w:t>de la votación, así como la causa por la que, en todo caso, se cerró antes o después de la hora fijada legalmente.</w:t>
      </w:r>
    </w:p>
    <w:p w14:paraId="1C9E61DC" w14:textId="77777777" w:rsidR="00417ACA" w:rsidRDefault="00417ACA" w:rsidP="00417ACA">
      <w:pPr>
        <w:spacing w:after="0" w:line="360" w:lineRule="auto"/>
        <w:jc w:val="both"/>
        <w:rPr>
          <w:rFonts w:ascii="Arial Nova" w:hAnsi="Arial Nova"/>
        </w:rPr>
      </w:pPr>
    </w:p>
    <w:p w14:paraId="031CF3A4" w14:textId="77777777" w:rsidR="00417ACA" w:rsidRDefault="00417ACA" w:rsidP="00417ACA">
      <w:pPr>
        <w:spacing w:after="0" w:line="360" w:lineRule="auto"/>
        <w:jc w:val="both"/>
        <w:rPr>
          <w:rFonts w:ascii="Arial Nova" w:hAnsi="Arial Nova"/>
        </w:rPr>
      </w:pPr>
      <w:r>
        <w:rPr>
          <w:rFonts w:ascii="Arial Nova" w:hAnsi="Arial Nova"/>
        </w:rPr>
        <w:t>De igual manera, resulta oportuno establecer algunos conceptos que permitan la interpretación de los elementos que se deben analizar para verificar si se actualiza o no la causal de nulidad que nos ocupa.</w:t>
      </w:r>
    </w:p>
    <w:p w14:paraId="08BB8F55" w14:textId="77777777" w:rsidR="00417ACA" w:rsidRDefault="00417ACA" w:rsidP="00417ACA">
      <w:pPr>
        <w:spacing w:after="0" w:line="360" w:lineRule="auto"/>
        <w:jc w:val="both"/>
        <w:rPr>
          <w:rFonts w:ascii="Arial Nova" w:hAnsi="Arial Nova"/>
        </w:rPr>
      </w:pPr>
    </w:p>
    <w:p w14:paraId="1E765E90" w14:textId="77777777" w:rsidR="00417ACA" w:rsidRDefault="00417ACA" w:rsidP="00417ACA">
      <w:pPr>
        <w:spacing w:after="0" w:line="360" w:lineRule="auto"/>
        <w:jc w:val="both"/>
        <w:rPr>
          <w:rFonts w:ascii="Arial Nova" w:hAnsi="Arial Nova"/>
        </w:rPr>
      </w:pPr>
      <w:r>
        <w:rPr>
          <w:rFonts w:ascii="Arial Nova" w:hAnsi="Arial Nova"/>
        </w:rPr>
        <w:t>En primer término, se precisa que por "fecha" para efectos de la recepción de la votación durante la jornada electoral, se entiende no un período de veinticuatro horas de un día determinado, sino el lapso que va de las 8:00 a las 18:00 dieciocho horas del día de la elección. Esto, en virtud de que algunos términos utilizados en las disposiciones jurídicas en materia electoral pueden tener una connotación específica y técnica que permitan que se aparten del significado que guardan en el lenguaje ordinario o de uso común.</w:t>
      </w:r>
    </w:p>
    <w:p w14:paraId="3E168B00" w14:textId="77777777" w:rsidR="00417ACA" w:rsidRDefault="00417ACA" w:rsidP="00417ACA">
      <w:pPr>
        <w:spacing w:after="0" w:line="360" w:lineRule="auto"/>
        <w:jc w:val="both"/>
        <w:rPr>
          <w:rFonts w:ascii="Arial Nova" w:hAnsi="Arial Nova"/>
        </w:rPr>
      </w:pPr>
    </w:p>
    <w:p w14:paraId="01DF61A6" w14:textId="77777777" w:rsidR="00417ACA" w:rsidRDefault="00417ACA" w:rsidP="00417ACA">
      <w:pPr>
        <w:spacing w:after="0" w:line="360" w:lineRule="auto"/>
        <w:jc w:val="both"/>
        <w:rPr>
          <w:rFonts w:ascii="Arial Nova" w:hAnsi="Arial Nova"/>
        </w:rPr>
      </w:pPr>
      <w:r>
        <w:rPr>
          <w:rFonts w:ascii="Arial Nova" w:hAnsi="Arial Nova"/>
        </w:rPr>
        <w:t>De ahí que, por jornada electoral se entienda un período cierto, la recepción válida de la votación, que, en principio, se da entre las 8:00 y las 18:00 dieciocho horas del primer domingo de junio del año que corresponda, en el presente caso, el día cinco de junio de dos mil quince y concluye con la entrega recepción de los paquetes en los consejos correspondientes.</w:t>
      </w:r>
    </w:p>
    <w:p w14:paraId="71B1C29E" w14:textId="77777777" w:rsidR="00417ACA" w:rsidRDefault="00417ACA" w:rsidP="00417ACA">
      <w:pPr>
        <w:spacing w:after="0" w:line="360" w:lineRule="auto"/>
        <w:jc w:val="both"/>
        <w:rPr>
          <w:rFonts w:ascii="Arial Nova" w:hAnsi="Arial Nova"/>
        </w:rPr>
      </w:pPr>
    </w:p>
    <w:p w14:paraId="4B8412C6" w14:textId="77777777" w:rsidR="00417ACA" w:rsidRDefault="00417ACA" w:rsidP="00417ACA">
      <w:pPr>
        <w:spacing w:after="0" w:line="360" w:lineRule="auto"/>
        <w:jc w:val="both"/>
        <w:rPr>
          <w:rFonts w:ascii="Arial Nova" w:hAnsi="Arial Nova"/>
        </w:rPr>
      </w:pPr>
      <w:r>
        <w:rPr>
          <w:rFonts w:ascii="Arial Nova" w:hAnsi="Arial Nova"/>
        </w:rPr>
        <w:t>Se debe tener presente, que el valor primordial a tutelar durante la jornada electoral es precisamente el sufragio, libre y secreto, de los electores y de manera particular, tratándose de la causal que nos ocupa, la certeza de la votación, de tal suerte que su salvaguarda la pretendió el legislador al disponer que ninguna casilla podría instalarse con anticipación a la hora establecida, con la finalidad de hacer transparente la emisión del voto, pues con tal imperativo se pretende evitar irregularidades, tales como el llenado subrepticio e ilegal de las urnas.</w:t>
      </w:r>
    </w:p>
    <w:p w14:paraId="24D10B93" w14:textId="77777777" w:rsidR="00417ACA" w:rsidRDefault="00417ACA" w:rsidP="00417ACA">
      <w:pPr>
        <w:spacing w:after="0" w:line="360" w:lineRule="auto"/>
        <w:jc w:val="both"/>
        <w:rPr>
          <w:rFonts w:ascii="Arial Nova" w:hAnsi="Arial Nova"/>
        </w:rPr>
      </w:pPr>
    </w:p>
    <w:p w14:paraId="02B5D17C" w14:textId="77777777" w:rsidR="00417ACA" w:rsidRDefault="00417ACA" w:rsidP="00417ACA">
      <w:pPr>
        <w:spacing w:after="0" w:line="360" w:lineRule="auto"/>
        <w:jc w:val="both"/>
        <w:rPr>
          <w:rFonts w:ascii="Arial Nova" w:hAnsi="Arial Nova"/>
        </w:rPr>
      </w:pPr>
      <w:r>
        <w:rPr>
          <w:rFonts w:ascii="Arial Nova" w:hAnsi="Arial Nova"/>
        </w:rPr>
        <w:t>Ahora bien, atendiendo al marco jurídico referido, para tener por actualizada esta causal de nulidad de la votación, es necesario satisfacer los siguientes elementos:</w:t>
      </w:r>
    </w:p>
    <w:p w14:paraId="143235AD" w14:textId="77777777" w:rsidR="00417ACA" w:rsidRDefault="00417ACA" w:rsidP="00417ACA">
      <w:pPr>
        <w:spacing w:after="0" w:line="360" w:lineRule="auto"/>
        <w:jc w:val="both"/>
        <w:rPr>
          <w:rFonts w:ascii="Arial Nova" w:hAnsi="Arial Nova"/>
        </w:rPr>
      </w:pPr>
    </w:p>
    <w:p w14:paraId="6541E718" w14:textId="77777777" w:rsidR="00417ACA" w:rsidRDefault="00417ACA" w:rsidP="00417ACA">
      <w:pPr>
        <w:pStyle w:val="Prrafodelista"/>
        <w:numPr>
          <w:ilvl w:val="0"/>
          <w:numId w:val="8"/>
        </w:numPr>
        <w:spacing w:after="0" w:line="360" w:lineRule="auto"/>
        <w:jc w:val="both"/>
        <w:rPr>
          <w:rFonts w:ascii="Arial Nova" w:hAnsi="Arial Nova"/>
        </w:rPr>
      </w:pPr>
      <w:r>
        <w:rPr>
          <w:rFonts w:ascii="Arial Nova" w:hAnsi="Arial Nova"/>
        </w:rPr>
        <w:t>Que se demuestre que se realizó la "recepción de la votación".</w:t>
      </w:r>
    </w:p>
    <w:p w14:paraId="2C4B6BDF" w14:textId="77777777" w:rsidR="00417ACA" w:rsidRDefault="00417ACA" w:rsidP="00417ACA">
      <w:pPr>
        <w:pStyle w:val="Prrafodelista"/>
        <w:numPr>
          <w:ilvl w:val="0"/>
          <w:numId w:val="8"/>
        </w:numPr>
        <w:spacing w:after="0" w:line="360" w:lineRule="auto"/>
        <w:jc w:val="both"/>
        <w:rPr>
          <w:rFonts w:ascii="Arial Nova" w:hAnsi="Arial Nova"/>
        </w:rPr>
      </w:pPr>
      <w:r>
        <w:rPr>
          <w:rFonts w:ascii="Arial Nova" w:hAnsi="Arial Nova"/>
        </w:rPr>
        <w:t>Que dicha actividad se hubiera realizado, en una referencia temporal, en fecha distinta a la señalada para la celebración de la elección.</w:t>
      </w:r>
    </w:p>
    <w:p w14:paraId="64760FEB" w14:textId="77777777" w:rsidR="00417ACA" w:rsidRDefault="00417ACA" w:rsidP="00417ACA">
      <w:pPr>
        <w:spacing w:after="0" w:line="360" w:lineRule="auto"/>
        <w:jc w:val="both"/>
        <w:rPr>
          <w:rFonts w:ascii="Arial Nova" w:hAnsi="Arial Nova"/>
        </w:rPr>
      </w:pPr>
    </w:p>
    <w:p w14:paraId="204D9645" w14:textId="77777777" w:rsidR="00417ACA" w:rsidRDefault="00417ACA" w:rsidP="00417ACA">
      <w:pPr>
        <w:spacing w:after="0" w:line="360" w:lineRule="auto"/>
        <w:jc w:val="both"/>
        <w:rPr>
          <w:rFonts w:ascii="Arial Nova" w:hAnsi="Arial Nova"/>
        </w:rPr>
      </w:pPr>
      <w:r>
        <w:rPr>
          <w:rFonts w:ascii="Arial Nova" w:hAnsi="Arial Nova"/>
        </w:rPr>
        <w:t>En cuanto al primer elemento, debe puntualizarse que por "recepción de la votación" se entiende el acto complejo en el que básicamente los electores ejercen su derecho al sufragio o voto, en el orden en que se presentan ante su respectiva mesa directiva de casilla, mediante el marcado -en secreto y libremente-, de las boletas que hace entrega el presidente de casilla, para que las doblen y depositen en la urna correspondiente. Este acto, inicia con el anuncio correspondiente que realice el presidente de la mesa directiva de casilla, una vez que ha sido debidamente integrada y se ha llenado y firmado el acta de la jornada electoral en el apartado correspondiente a la instalación, y se cierra a las 18:00 dieciocho horas, salvo los casos de excepción previstos en la ley.</w:t>
      </w:r>
    </w:p>
    <w:p w14:paraId="5B8A9E1F" w14:textId="77777777" w:rsidR="00417ACA" w:rsidRDefault="00417ACA" w:rsidP="00417ACA">
      <w:pPr>
        <w:spacing w:after="0" w:line="360" w:lineRule="auto"/>
        <w:jc w:val="both"/>
        <w:rPr>
          <w:rFonts w:ascii="Arial Nova" w:hAnsi="Arial Nova"/>
        </w:rPr>
      </w:pPr>
    </w:p>
    <w:p w14:paraId="6FE0E8EB" w14:textId="77777777" w:rsidR="00417ACA" w:rsidRDefault="00417ACA" w:rsidP="00417ACA">
      <w:pPr>
        <w:spacing w:after="0" w:line="360" w:lineRule="auto"/>
        <w:jc w:val="both"/>
        <w:rPr>
          <w:rFonts w:ascii="Arial Nova" w:hAnsi="Arial Nova"/>
        </w:rPr>
      </w:pPr>
      <w:r>
        <w:rPr>
          <w:rFonts w:ascii="Arial Nova" w:hAnsi="Arial Nova"/>
        </w:rPr>
        <w:lastRenderedPageBreak/>
        <w:t>En este sentido, como se ha pronunciado la Sala Superior del Tribunal Electoral del Poder Judicial de la Federación, la recepción de la votación tiene un momento de inicio y otro de cierre.</w:t>
      </w:r>
    </w:p>
    <w:p w14:paraId="22548186" w14:textId="77777777" w:rsidR="00417ACA" w:rsidRDefault="00417ACA" w:rsidP="00417ACA">
      <w:pPr>
        <w:spacing w:after="0" w:line="360" w:lineRule="auto"/>
        <w:jc w:val="both"/>
        <w:rPr>
          <w:rFonts w:ascii="Arial Nova" w:hAnsi="Arial Nova"/>
        </w:rPr>
      </w:pPr>
    </w:p>
    <w:p w14:paraId="1EF9B8CA" w14:textId="77777777" w:rsidR="00417ACA" w:rsidRDefault="00417ACA" w:rsidP="00417ACA">
      <w:pPr>
        <w:spacing w:after="0" w:line="360" w:lineRule="auto"/>
        <w:jc w:val="both"/>
        <w:rPr>
          <w:rFonts w:ascii="Arial Nova" w:hAnsi="Arial Nova"/>
        </w:rPr>
      </w:pPr>
      <w:r>
        <w:rPr>
          <w:rFonts w:ascii="Arial Nova" w:hAnsi="Arial Nova"/>
        </w:rPr>
        <w:t>Sin embargo, por una cuestión de prelación lógica y jurídica, el inicio sólo puede suceder a otro acto electoral diverso que es la instalación de la casilla, que consiste en los actos efectuados por los ciudadanos presidente, secretario y escrutadores de las mesas, en presencia de los representantes de los partidos políticos, para el efecto, principalmente, de hacer constar en el apartado de instalación del acta de la jornada electoral el lugar, fecha y hora en que inicia el acto de instalación, el nombre de las personas que actúan como funcionarios de casilla, el número de boletas recibidas para cada elección, que las urnas se armaron o abrieron en presencia de los funcionarios, representantes y electores, una relación de los incidentes suscitados si los hubiere, y en su caso, la causa por la que se cambió la ubicación de la casilla.</w:t>
      </w:r>
    </w:p>
    <w:p w14:paraId="6D32DF51" w14:textId="77777777" w:rsidR="00417ACA" w:rsidRDefault="00417ACA" w:rsidP="00417ACA">
      <w:pPr>
        <w:spacing w:after="0" w:line="360" w:lineRule="auto"/>
        <w:jc w:val="both"/>
        <w:rPr>
          <w:rFonts w:ascii="Arial Nova" w:hAnsi="Arial Nova"/>
        </w:rPr>
      </w:pPr>
    </w:p>
    <w:p w14:paraId="53AE20A2" w14:textId="77777777" w:rsidR="00417ACA" w:rsidRDefault="00417ACA" w:rsidP="00417ACA">
      <w:pPr>
        <w:spacing w:after="0" w:line="360" w:lineRule="auto"/>
        <w:jc w:val="both"/>
        <w:rPr>
          <w:rFonts w:ascii="Arial Nova" w:hAnsi="Arial Nova"/>
        </w:rPr>
      </w:pPr>
      <w:r>
        <w:rPr>
          <w:rFonts w:ascii="Arial Nova" w:hAnsi="Arial Nova"/>
        </w:rPr>
        <w:t>Como se puede advertir, los actos que se deben realizar para instalar la casilla requieren de cierto tiempo, el cual depende de la habilidad de los funcionarios de la mesa directiva de casilla.</w:t>
      </w:r>
    </w:p>
    <w:p w14:paraId="5A26CA94" w14:textId="77777777" w:rsidR="00417ACA" w:rsidRDefault="00417ACA" w:rsidP="00417ACA">
      <w:pPr>
        <w:spacing w:after="0" w:line="360" w:lineRule="auto"/>
        <w:jc w:val="both"/>
        <w:rPr>
          <w:rFonts w:ascii="Arial Nova" w:hAnsi="Arial Nova"/>
        </w:rPr>
      </w:pPr>
    </w:p>
    <w:p w14:paraId="1D3686E7" w14:textId="77777777" w:rsidR="00417ACA" w:rsidRDefault="00417ACA" w:rsidP="00417ACA">
      <w:pPr>
        <w:spacing w:after="0" w:line="360" w:lineRule="auto"/>
        <w:jc w:val="both"/>
        <w:rPr>
          <w:rFonts w:ascii="Arial Nova" w:hAnsi="Arial Nova"/>
        </w:rPr>
      </w:pPr>
      <w:r>
        <w:rPr>
          <w:rFonts w:ascii="Arial Nova" w:hAnsi="Arial Nova"/>
        </w:rPr>
        <w:t>Ahora bien, por lo que toca al segundo elemento, ya se ha mencionado que "fecha de la elección" es el periodo que va, en principio, de las 8:00 ocho a las 18:00 dieciocho horas del primer domingo de junio, en el que válidamente se puede efectuar la instalación de la casilla y, después, la recepción de la votación por las personas u organismos facultados para ello y en los lugares señalados, salvo que exista causa justificada para que la recepción de la votación se realice con posterioridad a las 18:00 dieciocho horas; advirtiéndose que la fecha de la elección es un período preciso en el que tienen lugar tanto la instalación de la casilla como la recepción de la votación.</w:t>
      </w:r>
    </w:p>
    <w:p w14:paraId="4FE21E6A" w14:textId="77777777" w:rsidR="00417ACA" w:rsidRDefault="00417ACA" w:rsidP="00417ACA">
      <w:pPr>
        <w:spacing w:after="0" w:line="360" w:lineRule="auto"/>
        <w:jc w:val="both"/>
        <w:rPr>
          <w:rFonts w:ascii="Arial Nova" w:hAnsi="Arial Nova"/>
        </w:rPr>
      </w:pPr>
    </w:p>
    <w:p w14:paraId="30B5A1D3" w14:textId="77777777" w:rsidR="00417ACA" w:rsidRDefault="00417ACA" w:rsidP="00417ACA">
      <w:pPr>
        <w:spacing w:after="0" w:line="360" w:lineRule="auto"/>
        <w:jc w:val="both"/>
        <w:rPr>
          <w:rFonts w:ascii="Arial Nova" w:hAnsi="Arial Nova"/>
        </w:rPr>
      </w:pPr>
      <w:r>
        <w:rPr>
          <w:rFonts w:ascii="Arial Nova" w:hAnsi="Arial Nova"/>
        </w:rPr>
        <w:t>Así, la fecha de la elección está predeterminada por horas ciertas en las que legalmente pueden suceder tanto la instalación como la votación. Se destaca que el Código Electoral local una hora predeterminada para iniciar la votación, aunado a que también existe un acto que lo marca, como lo es el anuncio del presidente de la mesa directiva de casilla de que iniciará la votación (obviamente una vez que ya se realizaron todos los actos de la instalación) y existe una condición que limita la votación, que es el cierre (por lo general finaliza a las dieciocho horas del día de la elección, salvo excepciones).</w:t>
      </w:r>
    </w:p>
    <w:p w14:paraId="430DE2E9" w14:textId="77777777" w:rsidR="00417ACA" w:rsidRDefault="00417ACA" w:rsidP="00417ACA">
      <w:pPr>
        <w:spacing w:after="0" w:line="360" w:lineRule="auto"/>
        <w:jc w:val="both"/>
        <w:rPr>
          <w:rFonts w:ascii="Arial Nova" w:hAnsi="Arial Nova"/>
        </w:rPr>
      </w:pPr>
    </w:p>
    <w:p w14:paraId="06C6D486" w14:textId="77777777" w:rsidR="00417ACA" w:rsidRDefault="00417ACA" w:rsidP="00417ACA">
      <w:pPr>
        <w:spacing w:after="0" w:line="360" w:lineRule="auto"/>
        <w:jc w:val="both"/>
        <w:rPr>
          <w:rFonts w:ascii="Arial Nova" w:hAnsi="Arial Nova"/>
        </w:rPr>
      </w:pPr>
      <w:r>
        <w:rPr>
          <w:rFonts w:ascii="Arial Nova" w:hAnsi="Arial Nova"/>
        </w:rPr>
        <w:t>En estos términos, habrá de acreditarse que el acto de recepción de la votación se dio fuera del término que transcurre entre las 8:00 y las 18:00 dieciocho horas del día de la elección, y que en el caso no se está frente a ninguno de los supuestos de excepción que la legislación electoral establece, ya sea para el inicio posterior de la votación, o bien, para el cierre anticipado o posterior de la casilla.</w:t>
      </w:r>
    </w:p>
    <w:p w14:paraId="14D3BDEC" w14:textId="77777777" w:rsidR="00417ACA" w:rsidRDefault="00417ACA" w:rsidP="00417ACA">
      <w:pPr>
        <w:spacing w:after="0" w:line="360" w:lineRule="auto"/>
        <w:jc w:val="both"/>
        <w:rPr>
          <w:rFonts w:ascii="Arial Nova" w:hAnsi="Arial Nova"/>
        </w:rPr>
      </w:pPr>
    </w:p>
    <w:p w14:paraId="1A29C4C7" w14:textId="77777777" w:rsidR="00417ACA" w:rsidRDefault="00417ACA" w:rsidP="00417ACA">
      <w:pPr>
        <w:spacing w:after="0" w:line="360" w:lineRule="auto"/>
        <w:jc w:val="both"/>
        <w:rPr>
          <w:rFonts w:ascii="Arial Nova" w:hAnsi="Arial Nova"/>
        </w:rPr>
      </w:pPr>
      <w:r>
        <w:rPr>
          <w:rFonts w:ascii="Arial Nova" w:hAnsi="Arial Nova"/>
        </w:rPr>
        <w:t xml:space="preserve">Ahora bien, tomando en consideración que la recepción de la votación en las casillas necesariamente inicia después de que se realizaron los actos relativos a su instalación, se estima que el dato relativo a la hora de inicio de la instalación de la casilla, que se asienta en el apartado correspondiente del acta de la jornada electoral, no debe ser equiparado o asimilarse con la hora en que inició la recepción de </w:t>
      </w:r>
      <w:r>
        <w:rPr>
          <w:rFonts w:ascii="Arial Nova" w:hAnsi="Arial Nova"/>
        </w:rPr>
        <w:lastRenderedPageBreak/>
        <w:t>la votación, en tanto que, como se ha explicado, la recepción de los votos es una actividad que se realiza una vez que se concluye con la instalación de la casilla.</w:t>
      </w:r>
    </w:p>
    <w:p w14:paraId="4F6EC90E" w14:textId="77777777" w:rsidR="00417ACA" w:rsidRDefault="00417ACA" w:rsidP="00417ACA">
      <w:pPr>
        <w:spacing w:after="0" w:line="360" w:lineRule="auto"/>
        <w:jc w:val="both"/>
        <w:rPr>
          <w:rFonts w:ascii="Arial Nova" w:hAnsi="Arial Nova"/>
        </w:rPr>
      </w:pPr>
    </w:p>
    <w:p w14:paraId="6823F1DB" w14:textId="77777777" w:rsidR="00417ACA" w:rsidRDefault="00417ACA" w:rsidP="00417ACA">
      <w:pPr>
        <w:spacing w:after="0" w:line="360" w:lineRule="auto"/>
        <w:jc w:val="both"/>
        <w:rPr>
          <w:rFonts w:ascii="Arial Nova" w:hAnsi="Arial Nova"/>
        </w:rPr>
      </w:pPr>
      <w:r>
        <w:rPr>
          <w:rFonts w:ascii="Arial Nova" w:hAnsi="Arial Nova"/>
        </w:rPr>
        <w:t>También vale aclarar que el inicio en la recepción de la votación se retrasa ente en la misma medida en que se demore la instalación de la casilla, por ejemplo, en los casos previstos por el artículo 274 de la LGIPE, dentro de los que se reconoce la posibilidad legal de iniciar la instalación de la casilla a partir de las 10:00 diez horas, cuando se trate de casillas que deban ubicarse en lugares distantes o de difícil acceso para el personal de la autoridad administrativa electoral, cuando no se haya integrado la mesa directiva.</w:t>
      </w:r>
    </w:p>
    <w:p w14:paraId="46023B3F" w14:textId="77777777" w:rsidR="00417ACA" w:rsidRDefault="00417ACA" w:rsidP="00417ACA">
      <w:pPr>
        <w:spacing w:after="0" w:line="360" w:lineRule="auto"/>
        <w:jc w:val="both"/>
        <w:rPr>
          <w:rFonts w:ascii="Arial Nova" w:hAnsi="Arial Nova"/>
        </w:rPr>
      </w:pPr>
    </w:p>
    <w:p w14:paraId="5EA7ADD0" w14:textId="77777777" w:rsidR="00417ACA" w:rsidRDefault="00417ACA" w:rsidP="00417ACA">
      <w:pPr>
        <w:spacing w:after="0" w:line="360" w:lineRule="auto"/>
        <w:jc w:val="both"/>
        <w:rPr>
          <w:rFonts w:ascii="Arial Nova" w:hAnsi="Arial Nova"/>
        </w:rPr>
      </w:pPr>
      <w:r>
        <w:rPr>
          <w:rFonts w:ascii="Arial Nova" w:hAnsi="Arial Nova"/>
        </w:rPr>
        <w:t>A efecto de hacer el análisis de las casillas en que se invoca la causal de nulidad en comento y determinar si la votación fue recibida en fecha distinta a la señalada por la ley, deben tenerse como elementos de prueba idóneos las actas de la jornada electoral, sobre todo los datos asentados en los apartados correspondientes a la hora en que inició la recepción de la votación y su cierre; y las hojas de incidentes donde se plasman las circunstancias acontecidas el día de la jornada electoral.</w:t>
      </w:r>
    </w:p>
    <w:p w14:paraId="61C3DACE" w14:textId="77777777" w:rsidR="00417ACA" w:rsidRDefault="00417ACA" w:rsidP="00417ACA">
      <w:pPr>
        <w:spacing w:after="0" w:line="360" w:lineRule="auto"/>
        <w:jc w:val="both"/>
        <w:rPr>
          <w:rFonts w:ascii="Arial Nova" w:hAnsi="Arial Nova"/>
        </w:rPr>
      </w:pPr>
    </w:p>
    <w:p w14:paraId="31ADED4C" w14:textId="77777777" w:rsidR="00417ACA" w:rsidRDefault="00417ACA" w:rsidP="00417ACA">
      <w:pPr>
        <w:spacing w:after="0" w:line="360" w:lineRule="auto"/>
        <w:jc w:val="both"/>
        <w:rPr>
          <w:rFonts w:ascii="Arial Nova" w:hAnsi="Arial Nova"/>
        </w:rPr>
      </w:pPr>
      <w:r>
        <w:rPr>
          <w:rFonts w:ascii="Arial Nova" w:hAnsi="Arial Nova"/>
        </w:rPr>
        <w:t>Cabe aclarar, que el hecho de que en alguno de los apartados mencionados no contenga la hora de inicio de la instalación de la casilla, o bien, la hora en que inició o se cerró la votación, no implica por sí mismo la actualización de la causal de nulidad que se analiza, ya que debe recordarse que los funcionarios de las mesas directivas de casilla son simples ciudadanos, no profesionales en la materia, que pueden incurrir en errores, por lo que habrán de adminicularse las distintas pruebas que obren en autos, para establecer la hora en que ocurrió la instalación de la casilla, el inicio de la votación y el cierre de la recepción de los votos.</w:t>
      </w:r>
    </w:p>
    <w:p w14:paraId="78755BFD" w14:textId="77777777" w:rsidR="00417ACA" w:rsidRDefault="00417ACA" w:rsidP="00417ACA">
      <w:pPr>
        <w:spacing w:after="0" w:line="360" w:lineRule="auto"/>
        <w:jc w:val="both"/>
        <w:rPr>
          <w:rFonts w:ascii="Arial Nova" w:hAnsi="Arial Nova"/>
        </w:rPr>
      </w:pPr>
    </w:p>
    <w:p w14:paraId="495701E1" w14:textId="77777777" w:rsidR="00417ACA" w:rsidRDefault="00417ACA" w:rsidP="00417ACA">
      <w:pPr>
        <w:spacing w:after="0" w:line="360" w:lineRule="auto"/>
        <w:jc w:val="both"/>
        <w:rPr>
          <w:rFonts w:ascii="Arial Nova" w:hAnsi="Arial Nova"/>
        </w:rPr>
      </w:pPr>
      <w:r>
        <w:rPr>
          <w:rFonts w:ascii="Arial Nova" w:hAnsi="Arial Nova"/>
        </w:rPr>
        <w:t>Al caso concreto, del material probatorio que obra en el sumario de mérito, este Tribunal Electoral se encuentra en posibilidades de advertir, que es posible obtener la hora de instalación, las horas de inicio y cierre de la votación, así como los incidentes que en cada caso se hubieren presentado respecto de las casillas impugnadas.</w:t>
      </w:r>
    </w:p>
    <w:p w14:paraId="29EFF014" w14:textId="77777777" w:rsidR="00417ACA" w:rsidRDefault="00417ACA" w:rsidP="00417ACA">
      <w:pPr>
        <w:spacing w:after="0" w:line="360" w:lineRule="auto"/>
        <w:jc w:val="both"/>
        <w:rPr>
          <w:rFonts w:ascii="Arial Nova" w:hAnsi="Arial Nova"/>
        </w:rPr>
      </w:pPr>
    </w:p>
    <w:p w14:paraId="74D9F2D9" w14:textId="77777777" w:rsidR="00417ACA" w:rsidRDefault="00417ACA" w:rsidP="00417ACA">
      <w:pPr>
        <w:spacing w:after="0" w:line="360" w:lineRule="auto"/>
        <w:jc w:val="both"/>
        <w:rPr>
          <w:rFonts w:ascii="Arial Nova" w:hAnsi="Arial Nova"/>
        </w:rPr>
      </w:pPr>
      <w:r>
        <w:rPr>
          <w:rFonts w:ascii="Arial Nova" w:hAnsi="Arial Nova"/>
        </w:rPr>
        <w:t xml:space="preserve">Sin embargo, no existen las probanzas necesarias para estimar que existieran incidentes que de manera dolosa retrasaran el inicio de la votación; así mismo, se debe precisar </w:t>
      </w:r>
      <w:proofErr w:type="gramStart"/>
      <w:r>
        <w:rPr>
          <w:rFonts w:ascii="Arial Nova" w:hAnsi="Arial Nova"/>
        </w:rPr>
        <w:t>que  una</w:t>
      </w:r>
      <w:proofErr w:type="gramEnd"/>
      <w:r>
        <w:rPr>
          <w:rFonts w:ascii="Arial Nova" w:hAnsi="Arial Nova"/>
        </w:rPr>
        <w:t xml:space="preserve"> vez que inició la recepción de la votación en las casillas, la misma no fue interrumpida, es decir, se recibió la votación de los electores de manera constante sin que se registraran situaciones que la suspendieran.</w:t>
      </w:r>
    </w:p>
    <w:p w14:paraId="684668E3" w14:textId="77777777" w:rsidR="00417ACA" w:rsidRDefault="00417ACA" w:rsidP="00417ACA">
      <w:pPr>
        <w:spacing w:after="0" w:line="360" w:lineRule="auto"/>
        <w:jc w:val="both"/>
        <w:rPr>
          <w:rFonts w:ascii="Arial Nova" w:hAnsi="Arial Nova"/>
        </w:rPr>
      </w:pPr>
    </w:p>
    <w:p w14:paraId="7032C89E" w14:textId="77777777" w:rsidR="00417ACA" w:rsidRDefault="00417ACA" w:rsidP="00417ACA">
      <w:pPr>
        <w:spacing w:after="0" w:line="360" w:lineRule="auto"/>
        <w:jc w:val="both"/>
        <w:rPr>
          <w:rFonts w:ascii="Arial Nova" w:hAnsi="Arial Nova"/>
        </w:rPr>
      </w:pPr>
      <w:r>
        <w:rPr>
          <w:rFonts w:ascii="Arial Nova" w:hAnsi="Arial Nova"/>
        </w:rPr>
        <w:t>Es decir, en las casillas cuya nulidad de la votación recibida solicita el partido recurrente, no se advierte que el inicio de la recepción de votación se realizara fuera de la fecha u hora legalmente permitida, pues si bien se aperturaron y clausuraron casillas con minutos de diferencia a lo programado legalmente para tal efecto, se advierte que dichas temporalidades se encuentran dentro del rango tolerable para ello, en consideración con las eventualidades técnicas que pudieron haber surgido.</w:t>
      </w:r>
    </w:p>
    <w:p w14:paraId="674754C6" w14:textId="77777777" w:rsidR="00417ACA" w:rsidRDefault="00417ACA" w:rsidP="00417ACA">
      <w:pPr>
        <w:spacing w:after="0" w:line="360" w:lineRule="auto"/>
        <w:jc w:val="both"/>
        <w:rPr>
          <w:rFonts w:ascii="Arial Nova" w:hAnsi="Arial Nova"/>
        </w:rPr>
      </w:pPr>
    </w:p>
    <w:p w14:paraId="368C280A" w14:textId="77777777" w:rsidR="00417ACA" w:rsidRDefault="00417ACA" w:rsidP="00417ACA">
      <w:pPr>
        <w:spacing w:after="0" w:line="360" w:lineRule="auto"/>
        <w:jc w:val="both"/>
        <w:rPr>
          <w:rFonts w:ascii="Arial Nova" w:hAnsi="Arial Nova"/>
        </w:rPr>
      </w:pPr>
      <w:r>
        <w:rPr>
          <w:rFonts w:ascii="Arial Nova" w:hAnsi="Arial Nova"/>
        </w:rPr>
        <w:lastRenderedPageBreak/>
        <w:t>Por lo tanto, resulta infundado el motivo de disenso, en consideración a que, de la documentación electoral de las casillas referidas -y contrario a lo que afirma el promovente- es posible advertir con claridad que el inicio de la recepción de votación se realizó en la fecha u hora prevista por la norma, además de que no se aportaron los medios probatorios que permitan acreditar de manera efectiva, las irregularidades que se aducen, respecto a la emisión de votos fuera de la fecha establecida para ello.</w:t>
      </w:r>
    </w:p>
    <w:p w14:paraId="39E8E7FE" w14:textId="77777777" w:rsidR="00417ACA" w:rsidRDefault="00417ACA" w:rsidP="00417ACA">
      <w:pPr>
        <w:spacing w:after="0" w:line="360" w:lineRule="auto"/>
        <w:jc w:val="both"/>
        <w:rPr>
          <w:rFonts w:ascii="Arial Nova" w:hAnsi="Arial Nova"/>
        </w:rPr>
      </w:pPr>
    </w:p>
    <w:p w14:paraId="3718C561" w14:textId="77777777" w:rsidR="00417ACA" w:rsidRDefault="00417ACA" w:rsidP="00417ACA">
      <w:pPr>
        <w:pStyle w:val="Prrafodelista"/>
        <w:numPr>
          <w:ilvl w:val="1"/>
          <w:numId w:val="4"/>
        </w:numPr>
        <w:spacing w:after="0" w:line="360" w:lineRule="auto"/>
        <w:jc w:val="both"/>
        <w:rPr>
          <w:rFonts w:ascii="Arial Nova" w:hAnsi="Arial Nova"/>
          <w:b/>
          <w:bCs/>
        </w:rPr>
      </w:pPr>
      <w:r>
        <w:rPr>
          <w:rFonts w:ascii="Arial Nova" w:hAnsi="Arial Nova"/>
          <w:b/>
          <w:bCs/>
        </w:rPr>
        <w:t>AGRAVIO 2</w:t>
      </w:r>
    </w:p>
    <w:p w14:paraId="4C58E65D" w14:textId="77777777" w:rsidR="00417ACA" w:rsidRDefault="00417ACA" w:rsidP="00417ACA">
      <w:pPr>
        <w:pStyle w:val="Prrafodelista"/>
        <w:numPr>
          <w:ilvl w:val="2"/>
          <w:numId w:val="4"/>
        </w:numPr>
        <w:spacing w:after="0" w:line="360" w:lineRule="auto"/>
        <w:jc w:val="both"/>
        <w:rPr>
          <w:rFonts w:ascii="Arial Nova" w:hAnsi="Arial Nova"/>
          <w:b/>
          <w:bCs/>
        </w:rPr>
      </w:pPr>
      <w:r>
        <w:rPr>
          <w:rFonts w:ascii="Arial Nova" w:hAnsi="Arial Nova"/>
          <w:b/>
          <w:bCs/>
        </w:rPr>
        <w:t>Recibir la votación, personas u órganos distintos a los facultados por la ley.</w:t>
      </w:r>
    </w:p>
    <w:p w14:paraId="098A6C9C" w14:textId="77777777" w:rsidR="00417ACA" w:rsidRDefault="00417ACA" w:rsidP="00417ACA">
      <w:pPr>
        <w:spacing w:after="0" w:line="360" w:lineRule="auto"/>
        <w:jc w:val="both"/>
        <w:rPr>
          <w:rFonts w:ascii="Arial Nova" w:hAnsi="Arial Nova"/>
          <w:b/>
          <w:bCs/>
        </w:rPr>
      </w:pPr>
    </w:p>
    <w:p w14:paraId="1E754297" w14:textId="77777777" w:rsidR="00417ACA" w:rsidRDefault="00417ACA" w:rsidP="00417ACA">
      <w:pPr>
        <w:spacing w:after="0" w:line="360" w:lineRule="auto"/>
        <w:jc w:val="both"/>
        <w:rPr>
          <w:rFonts w:ascii="Arial Nova" w:hAnsi="Arial Nova"/>
        </w:rPr>
      </w:pPr>
      <w:r>
        <w:rPr>
          <w:rFonts w:ascii="Arial Nova" w:hAnsi="Arial Nova"/>
        </w:rPr>
        <w:t>En el presente agravio, esencialmente la pretensión de la parte actora consiste en que se declare la nulidad de la votación recibida en algunas casillas, en consideración a que la votación de diversas secciones fue recibida por personas distintas a las facultadas por la ley.</w:t>
      </w:r>
    </w:p>
    <w:p w14:paraId="13884AE3" w14:textId="77777777" w:rsidR="00417ACA" w:rsidRDefault="00417ACA" w:rsidP="00417ACA">
      <w:pPr>
        <w:spacing w:after="0" w:line="360" w:lineRule="auto"/>
        <w:jc w:val="both"/>
        <w:rPr>
          <w:rFonts w:ascii="Arial Nova" w:hAnsi="Arial Nova"/>
        </w:rPr>
      </w:pPr>
    </w:p>
    <w:p w14:paraId="6EADAA7F" w14:textId="77777777" w:rsidR="00417ACA" w:rsidRDefault="00417ACA" w:rsidP="00417ACA">
      <w:pPr>
        <w:spacing w:after="0" w:line="360" w:lineRule="auto"/>
        <w:jc w:val="both"/>
        <w:rPr>
          <w:rFonts w:ascii="Arial Nova" w:hAnsi="Arial Nova"/>
        </w:rPr>
      </w:pPr>
      <w:r>
        <w:rPr>
          <w:rFonts w:ascii="Arial Nova" w:hAnsi="Arial Nova"/>
        </w:rPr>
        <w:t>Es decir, De los agravios, MORENA se duele de la supuesta indebida integración de diversas Mesas Directivas de Casilla, al considerar que ciudadanos, que fungieron como funcionaron, no fueron insaculados y, por lo tanto, se actualiza la causal de nulidad prevista en la fracción V, del artículo 349 del Código Local.</w:t>
      </w:r>
    </w:p>
    <w:p w14:paraId="1772C7A5" w14:textId="77777777" w:rsidR="00417ACA" w:rsidRDefault="00417ACA" w:rsidP="00417ACA">
      <w:pPr>
        <w:spacing w:after="0" w:line="360" w:lineRule="auto"/>
        <w:jc w:val="both"/>
        <w:rPr>
          <w:rFonts w:ascii="Arial Nova" w:hAnsi="Arial Nova"/>
        </w:rPr>
      </w:pPr>
      <w:r>
        <w:rPr>
          <w:rFonts w:ascii="Arial Nova" w:hAnsi="Arial Nova"/>
        </w:rPr>
        <w:t>Para el estudio de la presente causal, se debe considerar que el Código Electoral del Estado de Aguascalientes, señala que las mesas directivas de 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w:t>
      </w:r>
      <w:r>
        <w:rPr>
          <w:rStyle w:val="Refdenotaalpie"/>
          <w:rFonts w:ascii="Arial Nova" w:hAnsi="Arial Nova"/>
        </w:rPr>
        <w:footnoteReference w:id="11"/>
      </w:r>
      <w:r>
        <w:rPr>
          <w:rFonts w:ascii="Arial Nova" w:hAnsi="Arial Nova"/>
        </w:rPr>
        <w:t>.</w:t>
      </w:r>
    </w:p>
    <w:p w14:paraId="2961C202" w14:textId="77777777" w:rsidR="00417ACA" w:rsidRDefault="00417ACA" w:rsidP="00417ACA">
      <w:pPr>
        <w:spacing w:after="0" w:line="360" w:lineRule="auto"/>
        <w:jc w:val="both"/>
        <w:rPr>
          <w:rFonts w:ascii="Arial Nova" w:hAnsi="Arial Nova"/>
        </w:rPr>
      </w:pPr>
    </w:p>
    <w:p w14:paraId="265CA1FE" w14:textId="77777777" w:rsidR="00417ACA" w:rsidRDefault="00417ACA" w:rsidP="00417ACA">
      <w:pPr>
        <w:spacing w:after="0" w:line="360" w:lineRule="auto"/>
        <w:jc w:val="both"/>
        <w:rPr>
          <w:rFonts w:ascii="Arial Nova" w:hAnsi="Arial Nova"/>
        </w:rPr>
      </w:pPr>
      <w:r>
        <w:rPr>
          <w:rFonts w:ascii="Arial Nova" w:hAnsi="Arial Nova"/>
        </w:rPr>
        <w:t>Por su parte, el artículo 82, numeral 1 de la LGIPE dispone que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p w14:paraId="4ABF49E4" w14:textId="77777777" w:rsidR="00417ACA" w:rsidRDefault="00417ACA" w:rsidP="00417ACA">
      <w:pPr>
        <w:spacing w:after="0" w:line="360" w:lineRule="auto"/>
        <w:jc w:val="both"/>
        <w:rPr>
          <w:rFonts w:ascii="Arial Nova" w:hAnsi="Arial Nova"/>
        </w:rPr>
      </w:pPr>
    </w:p>
    <w:p w14:paraId="278287A5" w14:textId="77777777" w:rsidR="00417ACA" w:rsidRDefault="00417ACA" w:rsidP="00417ACA">
      <w:pPr>
        <w:spacing w:after="0" w:line="360" w:lineRule="auto"/>
        <w:jc w:val="both"/>
        <w:rPr>
          <w:rFonts w:ascii="Arial Nova" w:hAnsi="Arial Nova"/>
        </w:rPr>
      </w:pPr>
      <w:r>
        <w:rPr>
          <w:rFonts w:ascii="Arial Nova" w:hAnsi="Arial Nova"/>
        </w:rPr>
        <w:t xml:space="preserve">Por  otro lado el artículo 82 del mismo ordenamiento, prevé los requisitos para ser integrante de la mesa directiva, como lo son: </w:t>
      </w:r>
      <w:r>
        <w:rPr>
          <w:rFonts w:ascii="Arial Nova" w:hAnsi="Arial Nova"/>
          <w:i/>
          <w:iCs/>
        </w:rPr>
        <w:t>a)</w:t>
      </w:r>
      <w:r>
        <w:rPr>
          <w:rFonts w:ascii="Arial Nova" w:hAnsi="Arial Nova"/>
        </w:rPr>
        <w:t xml:space="preserve"> Ser ciudadano mexicano por nacimiento que no adquiera otra nacionalidad y ser residente en la sección electoral que comprenda a la casilla; </w:t>
      </w:r>
      <w:r>
        <w:rPr>
          <w:rFonts w:ascii="Arial Nova" w:hAnsi="Arial Nova"/>
          <w:i/>
          <w:iCs/>
        </w:rPr>
        <w:t>b)</w:t>
      </w:r>
      <w:r>
        <w:rPr>
          <w:rFonts w:ascii="Arial Nova" w:hAnsi="Arial Nova"/>
        </w:rPr>
        <w:t xml:space="preserve"> Estar inscrito en el Registro Federal de Electores; </w:t>
      </w:r>
      <w:r>
        <w:rPr>
          <w:rFonts w:ascii="Arial Nova" w:hAnsi="Arial Nova"/>
          <w:i/>
          <w:iCs/>
        </w:rPr>
        <w:t>c)</w:t>
      </w:r>
      <w:r>
        <w:rPr>
          <w:rFonts w:ascii="Arial Nova" w:hAnsi="Arial Nova"/>
        </w:rPr>
        <w:t xml:space="preserve"> Contar con credencial para votar; </w:t>
      </w:r>
      <w:r>
        <w:rPr>
          <w:rFonts w:ascii="Arial Nova" w:hAnsi="Arial Nova"/>
          <w:i/>
          <w:iCs/>
        </w:rPr>
        <w:t>d)</w:t>
      </w:r>
      <w:r>
        <w:rPr>
          <w:rFonts w:ascii="Arial Nova" w:hAnsi="Arial Nova"/>
        </w:rPr>
        <w:t xml:space="preserve"> Estar en ejercicio de sus derechos políticos; </w:t>
      </w:r>
      <w:r>
        <w:rPr>
          <w:rFonts w:ascii="Arial Nova" w:hAnsi="Arial Nova"/>
          <w:i/>
          <w:iCs/>
        </w:rPr>
        <w:t>e)</w:t>
      </w:r>
      <w:r>
        <w:rPr>
          <w:rFonts w:ascii="Arial Nova" w:hAnsi="Arial Nova"/>
        </w:rPr>
        <w:t xml:space="preserve"> Tener un modo honesto de vivir; </w:t>
      </w:r>
      <w:r>
        <w:rPr>
          <w:rFonts w:ascii="Arial Nova" w:hAnsi="Arial Nova"/>
          <w:i/>
          <w:iCs/>
        </w:rPr>
        <w:t>f)</w:t>
      </w:r>
      <w:r>
        <w:rPr>
          <w:rFonts w:ascii="Arial Nova" w:hAnsi="Arial Nova"/>
        </w:rPr>
        <w:t xml:space="preserve"> Haber participado en el curso de capacitación electoral impartido por la junta distrital ejecutiva correspondiente; </w:t>
      </w:r>
      <w:r>
        <w:rPr>
          <w:rFonts w:ascii="Arial Nova" w:hAnsi="Arial Nova"/>
          <w:i/>
          <w:iCs/>
        </w:rPr>
        <w:t>g)</w:t>
      </w:r>
      <w:r>
        <w:rPr>
          <w:rFonts w:ascii="Arial Nova" w:hAnsi="Arial Nova"/>
        </w:rPr>
        <w:t xml:space="preserve"> No ser servidor público de confianza con mando superior, ni tener cargo de dirección partidista de cualquier jerarquía, y </w:t>
      </w:r>
      <w:r>
        <w:rPr>
          <w:rFonts w:ascii="Arial Nova" w:hAnsi="Arial Nova"/>
          <w:i/>
          <w:iCs/>
        </w:rPr>
        <w:t>h)</w:t>
      </w:r>
      <w:r>
        <w:rPr>
          <w:rFonts w:ascii="Arial Nova" w:hAnsi="Arial Nova"/>
        </w:rPr>
        <w:t xml:space="preserve"> Saber leer y escribir y no tener más de 70 años al día de la elección.</w:t>
      </w:r>
    </w:p>
    <w:p w14:paraId="559A9A49" w14:textId="77777777" w:rsidR="00417ACA" w:rsidRDefault="00417ACA" w:rsidP="00417ACA">
      <w:pPr>
        <w:spacing w:after="0" w:line="360" w:lineRule="auto"/>
        <w:jc w:val="both"/>
        <w:rPr>
          <w:rFonts w:ascii="Arial Nova" w:hAnsi="Arial Nova"/>
        </w:rPr>
      </w:pPr>
    </w:p>
    <w:p w14:paraId="271DB817" w14:textId="77777777" w:rsidR="00417ACA" w:rsidRDefault="00417ACA" w:rsidP="00417ACA">
      <w:pPr>
        <w:spacing w:after="0" w:line="360" w:lineRule="auto"/>
        <w:jc w:val="both"/>
        <w:rPr>
          <w:rFonts w:ascii="Arial Nova" w:hAnsi="Arial Nova"/>
        </w:rPr>
      </w:pPr>
      <w:r>
        <w:rPr>
          <w:rFonts w:ascii="Arial Nova" w:hAnsi="Arial Nova"/>
        </w:rPr>
        <w:lastRenderedPageBreak/>
        <w:t>Además, el artículo 254, de la misma ley, señala que el procedimiento para integrar las mesas directivas de casilla, el cual consiste en lo siguiente:</w:t>
      </w:r>
    </w:p>
    <w:p w14:paraId="3A2C0E77" w14:textId="77777777" w:rsidR="00417ACA" w:rsidRDefault="00417ACA" w:rsidP="00417ACA">
      <w:pPr>
        <w:spacing w:after="0" w:line="360" w:lineRule="auto"/>
        <w:jc w:val="both"/>
        <w:rPr>
          <w:rFonts w:ascii="Arial Nova" w:hAnsi="Arial Nova"/>
        </w:rPr>
      </w:pPr>
    </w:p>
    <w:p w14:paraId="4733C957" w14:textId="77777777" w:rsidR="00417ACA" w:rsidRDefault="00417ACA" w:rsidP="00417ACA">
      <w:pPr>
        <w:spacing w:after="0" w:line="360" w:lineRule="auto"/>
        <w:ind w:left="567" w:right="616"/>
        <w:jc w:val="both"/>
        <w:rPr>
          <w:rFonts w:ascii="Arial Nova" w:hAnsi="Arial Nova"/>
        </w:rPr>
      </w:pPr>
      <w:r>
        <w:rPr>
          <w:rFonts w:ascii="Arial Nova" w:hAnsi="Arial Nova"/>
        </w:rPr>
        <w:t>1. El procedimiento para integrar las mesas directivas de casilla será el siguiente:</w:t>
      </w:r>
    </w:p>
    <w:p w14:paraId="28BFEDD7" w14:textId="77777777" w:rsidR="00417ACA" w:rsidRDefault="00417ACA" w:rsidP="00417ACA">
      <w:pPr>
        <w:spacing w:after="0" w:line="360" w:lineRule="auto"/>
        <w:ind w:left="567" w:right="616"/>
        <w:jc w:val="both"/>
        <w:rPr>
          <w:rFonts w:ascii="Arial Nova" w:hAnsi="Arial Nova"/>
        </w:rPr>
      </w:pPr>
    </w:p>
    <w:p w14:paraId="661425C6" w14:textId="77777777" w:rsidR="00417ACA" w:rsidRDefault="00417ACA" w:rsidP="00417ACA">
      <w:pPr>
        <w:spacing w:after="0" w:line="360" w:lineRule="auto"/>
        <w:ind w:left="567" w:right="616"/>
        <w:jc w:val="both"/>
        <w:rPr>
          <w:rFonts w:ascii="Arial Nova" w:hAnsi="Arial Nova"/>
        </w:rPr>
      </w:pPr>
      <w:r>
        <w:rPr>
          <w:rFonts w:ascii="Arial Nova" w:hAnsi="Arial Nova"/>
          <w:i/>
          <w:iCs/>
        </w:rPr>
        <w:t>a)</w:t>
      </w:r>
      <w:r>
        <w:rPr>
          <w:rFonts w:ascii="Arial Nova" w:hAnsi="Arial Nova"/>
        </w:rPr>
        <w:t xml:space="preserve"> El Consejo General, en el mes de diciembre del año previo a la elección, sorteará un mes del calendario que, junto con el que siga en su orden, serán tomados como base para la insaculación de los ciudadanos que integrarán las mesas directivas de casilla, este procedimiento se realizará con el corte del listado nominal al 15 de diciembre previo al de la elección;</w:t>
      </w:r>
    </w:p>
    <w:p w14:paraId="2DFA0083" w14:textId="77777777" w:rsidR="00417ACA" w:rsidRDefault="00417ACA" w:rsidP="00417ACA">
      <w:pPr>
        <w:spacing w:after="0" w:line="360" w:lineRule="auto"/>
        <w:ind w:left="567" w:right="616"/>
        <w:jc w:val="both"/>
        <w:rPr>
          <w:rFonts w:ascii="Arial Nova" w:hAnsi="Arial Nova"/>
        </w:rPr>
      </w:pPr>
      <w:r>
        <w:rPr>
          <w:rFonts w:ascii="Arial Nova" w:hAnsi="Arial Nova"/>
          <w:i/>
          <w:iCs/>
        </w:rPr>
        <w:t>b)</w:t>
      </w:r>
      <w:r>
        <w:rPr>
          <w:rFonts w:ascii="Arial Nova" w:hAnsi="Arial Nova"/>
        </w:rPr>
        <w:t xml:space="preserve"> Conforme al resultado obtenido en el sorteo a que se refiere el inciso anterior, del 1o al 7 de febrero del año en que deban celebrarse las elecciones, las juntas distritales ejecutivas procederán a insacular, de las listas nominales de electores integradas con los ciudadanos que obtuvieron su credencial para votar al 15 de diciembre del año previo a la elección, a un 13% de ciudadanos de cada sección electoral, sin que en ningún caso el número de ciudadanos insaculados sea menor a cincuenta; para ello, las juntas podrán apoyarse en los centros de cómputo del Instituto. En este último supuesto, podrán estar presentes en el procedimiento de insaculación, los miembros del consejo local y los de la comisión local de vigilancia del Registro Federal de Electores de la entidad de que se trate, según la programación que previamente se determine;</w:t>
      </w:r>
    </w:p>
    <w:p w14:paraId="6AF2646C" w14:textId="77777777" w:rsidR="00417ACA" w:rsidRDefault="00417ACA" w:rsidP="00417ACA">
      <w:pPr>
        <w:spacing w:after="0" w:line="360" w:lineRule="auto"/>
        <w:ind w:left="567" w:right="616"/>
        <w:jc w:val="both"/>
        <w:rPr>
          <w:rFonts w:ascii="Arial Nova" w:hAnsi="Arial Nova"/>
        </w:rPr>
      </w:pPr>
      <w:r>
        <w:rPr>
          <w:rFonts w:ascii="Arial Nova" w:hAnsi="Arial Nova"/>
          <w:i/>
          <w:iCs/>
        </w:rPr>
        <w:t>c)</w:t>
      </w:r>
      <w:r>
        <w:rPr>
          <w:rFonts w:ascii="Arial Nova" w:hAnsi="Arial Nova"/>
        </w:rPr>
        <w:t xml:space="preserve"> A los ciudadanos que resulten seleccionados, se les convocará para que asistan a un curso de capacitación que se impartirá del 9 de febrero al 31 de marzo del año de la elección;</w:t>
      </w:r>
    </w:p>
    <w:p w14:paraId="70038455" w14:textId="77777777" w:rsidR="00417ACA" w:rsidRDefault="00417ACA" w:rsidP="00417ACA">
      <w:pPr>
        <w:spacing w:after="0" w:line="360" w:lineRule="auto"/>
        <w:ind w:left="567" w:right="616"/>
        <w:jc w:val="both"/>
        <w:rPr>
          <w:rFonts w:ascii="Arial Nova" w:hAnsi="Arial Nova"/>
        </w:rPr>
      </w:pPr>
      <w:r>
        <w:rPr>
          <w:rFonts w:ascii="Arial Nova" w:hAnsi="Arial Nova"/>
          <w:i/>
          <w:iCs/>
        </w:rPr>
        <w:t>d)</w:t>
      </w:r>
      <w:r>
        <w:rPr>
          <w:rFonts w:ascii="Arial Nova" w:hAnsi="Arial Nova"/>
        </w:rPr>
        <w:t xml:space="preserve"> Las juntas harán una evaluación imparcial y objetiva para seleccionar, en igualdad de oportunidades, con base en los datos que los ciudadanos aporten durante los cursos de capacitación, a los que resulten aptos en términos de esta Ley, prefiriendo a los de mayor escolaridad e informará a los integrantes de los consejos distritales sobre todo este procedimiento, por escrito y en sesión plenaria;</w:t>
      </w:r>
    </w:p>
    <w:p w14:paraId="51F8AFE2" w14:textId="77777777" w:rsidR="00417ACA" w:rsidRDefault="00417ACA" w:rsidP="00417ACA">
      <w:pPr>
        <w:spacing w:after="0" w:line="360" w:lineRule="auto"/>
        <w:ind w:left="567" w:right="616"/>
        <w:jc w:val="both"/>
        <w:rPr>
          <w:rFonts w:ascii="Arial Nova" w:hAnsi="Arial Nova"/>
        </w:rPr>
      </w:pPr>
      <w:r>
        <w:rPr>
          <w:rFonts w:ascii="Arial Nova" w:hAnsi="Arial Nova"/>
          <w:i/>
          <w:iCs/>
        </w:rPr>
        <w:t>e)</w:t>
      </w:r>
      <w:r>
        <w:rPr>
          <w:rFonts w:ascii="Arial Nova" w:hAnsi="Arial Nova"/>
        </w:rPr>
        <w:t xml:space="preserve"> El Consejo General, en febrero del año de la elección sorteará las 26 letras que comprende el alfabeto, a fin de obtener la letra a partir de la cual, con base en el apellido paterno, se seleccionará a los ciudadanos que integrarán las mesas directivas de casilla;</w:t>
      </w:r>
    </w:p>
    <w:p w14:paraId="4C804672" w14:textId="77777777" w:rsidR="00417ACA" w:rsidRDefault="00417ACA" w:rsidP="00417ACA">
      <w:pPr>
        <w:spacing w:after="0" w:line="360" w:lineRule="auto"/>
        <w:ind w:left="567" w:right="616"/>
        <w:jc w:val="both"/>
        <w:rPr>
          <w:rFonts w:ascii="Arial Nova" w:hAnsi="Arial Nova"/>
        </w:rPr>
      </w:pPr>
      <w:r>
        <w:rPr>
          <w:rFonts w:ascii="Arial Nova" w:hAnsi="Arial Nova"/>
          <w:i/>
          <w:iCs/>
        </w:rPr>
        <w:t>f)</w:t>
      </w:r>
      <w:r>
        <w:rPr>
          <w:rFonts w:ascii="Arial Nova" w:hAnsi="Arial Nova"/>
        </w:rPr>
        <w:t xml:space="preserve"> De acuerdo a los resultados obtenidos en el sorteo a que se refiere el inciso anterior, las juntas distritales harán entre el 9 de febrero y el 4 de abril siguiente una relación de aquellos ciudadanos que, habiendo asistido a la capacitación correspondiente, no tengan impedimento alguno para desempeñar el cargo, en los términos de esta Ley. De esta relación, los consejos distritales insacularán a los ciudadanos que integrarán las mesas directivas de casilla, a más tardar el 6 de abril;</w:t>
      </w:r>
    </w:p>
    <w:p w14:paraId="701B58FB" w14:textId="77777777" w:rsidR="00417ACA" w:rsidRDefault="00417ACA" w:rsidP="00417ACA">
      <w:pPr>
        <w:spacing w:after="0" w:line="360" w:lineRule="auto"/>
        <w:ind w:left="567" w:right="616"/>
        <w:jc w:val="both"/>
        <w:rPr>
          <w:rFonts w:ascii="Arial Nova" w:hAnsi="Arial Nova"/>
        </w:rPr>
      </w:pPr>
      <w:r>
        <w:rPr>
          <w:rFonts w:ascii="Arial Nova" w:hAnsi="Arial Nova"/>
          <w:i/>
          <w:iCs/>
        </w:rPr>
        <w:t>g)</w:t>
      </w:r>
      <w:r>
        <w:rPr>
          <w:rFonts w:ascii="Arial Nova" w:hAnsi="Arial Nova"/>
        </w:rPr>
        <w:t xml:space="preserve"> A más tardar el 8 de abril las juntas distritales integrarán las mesas directivas de casilla con los ciudadanos seleccionados, conforme al procedimiento descrito en el inciso anterior, y determinarán según su escolaridad las funciones que cada uno desempeñará en la casilla. Realizada la integración de las mesas directivas, las juntas distritales, a más </w:t>
      </w:r>
      <w:r>
        <w:rPr>
          <w:rFonts w:ascii="Arial Nova" w:hAnsi="Arial Nova"/>
        </w:rPr>
        <w:lastRenderedPageBreak/>
        <w:t>tardar el 10 de abril del año en que se celebre la elección, ordenarán la publicación de las listas de sus miembros</w:t>
      </w:r>
    </w:p>
    <w:p w14:paraId="64317FA8" w14:textId="77777777" w:rsidR="00417ACA" w:rsidRDefault="00417ACA" w:rsidP="00417ACA">
      <w:pPr>
        <w:spacing w:after="0" w:line="360" w:lineRule="auto"/>
        <w:ind w:left="567" w:right="616"/>
        <w:jc w:val="both"/>
        <w:rPr>
          <w:rFonts w:ascii="Arial Nova" w:hAnsi="Arial Nova"/>
        </w:rPr>
      </w:pPr>
      <w:r>
        <w:rPr>
          <w:rFonts w:ascii="Arial Nova" w:hAnsi="Arial Nova"/>
        </w:rPr>
        <w:t>para todas las secciones electorales en cada distrito, lo que comunicarán a los consejos distritales respectivos, y</w:t>
      </w:r>
    </w:p>
    <w:p w14:paraId="59FB2E37" w14:textId="77777777" w:rsidR="00417ACA" w:rsidRDefault="00417ACA" w:rsidP="00417ACA">
      <w:pPr>
        <w:spacing w:after="0" w:line="360" w:lineRule="auto"/>
        <w:ind w:left="567" w:right="616"/>
        <w:jc w:val="both"/>
        <w:rPr>
          <w:rFonts w:ascii="Arial Nova" w:hAnsi="Arial Nova"/>
        </w:rPr>
      </w:pPr>
      <w:r>
        <w:rPr>
          <w:rFonts w:ascii="Arial Nova" w:hAnsi="Arial Nova"/>
          <w:i/>
          <w:iCs/>
        </w:rPr>
        <w:t>h)</w:t>
      </w:r>
      <w:r>
        <w:rPr>
          <w:rFonts w:ascii="Arial Nova" w:hAnsi="Arial Nova"/>
        </w:rPr>
        <w:t xml:space="preserve"> Los consejos distritales notificarán personalmente a los integrantes de las mesas directivas de casilla su respectivo nombramiento y les tomarán la protesta exigida por la Ley.</w:t>
      </w:r>
    </w:p>
    <w:p w14:paraId="1428DA30" w14:textId="77777777" w:rsidR="00417ACA" w:rsidRDefault="00417ACA" w:rsidP="00417ACA">
      <w:pPr>
        <w:spacing w:after="0" w:line="360" w:lineRule="auto"/>
        <w:ind w:left="567" w:right="616"/>
        <w:jc w:val="both"/>
        <w:rPr>
          <w:rFonts w:ascii="Arial Nova" w:hAnsi="Arial Nova"/>
        </w:rPr>
      </w:pPr>
    </w:p>
    <w:p w14:paraId="7E470D9E" w14:textId="77777777" w:rsidR="00417ACA" w:rsidRDefault="00417ACA" w:rsidP="00417ACA">
      <w:pPr>
        <w:spacing w:after="0" w:line="360" w:lineRule="auto"/>
        <w:ind w:left="567" w:right="616"/>
        <w:jc w:val="both"/>
        <w:rPr>
          <w:rFonts w:ascii="Arial Nova" w:hAnsi="Arial Nova"/>
        </w:rPr>
      </w:pPr>
      <w:r>
        <w:rPr>
          <w:rFonts w:ascii="Arial Nova" w:hAnsi="Arial Nova"/>
        </w:rPr>
        <w:t>2. Los representantes de los partidos políticos en los consejos distritales, podrán vigilar el desarrollo del procedimiento previsto en este artículo.</w:t>
      </w:r>
    </w:p>
    <w:p w14:paraId="06E270B8" w14:textId="77777777" w:rsidR="00417ACA" w:rsidRDefault="00417ACA" w:rsidP="00417ACA">
      <w:pPr>
        <w:spacing w:after="0" w:line="360" w:lineRule="auto"/>
        <w:ind w:left="567" w:right="616"/>
        <w:jc w:val="both"/>
        <w:rPr>
          <w:rFonts w:ascii="Arial Nova" w:hAnsi="Arial Nova"/>
        </w:rPr>
      </w:pPr>
    </w:p>
    <w:p w14:paraId="380B024F" w14:textId="77777777" w:rsidR="00417ACA" w:rsidRDefault="00417ACA" w:rsidP="00417ACA">
      <w:pPr>
        <w:spacing w:after="0" w:line="360" w:lineRule="auto"/>
        <w:ind w:left="567" w:right="616"/>
        <w:jc w:val="both"/>
        <w:rPr>
          <w:rFonts w:ascii="Arial Nova" w:hAnsi="Arial Nova"/>
        </w:rPr>
      </w:pPr>
      <w:r>
        <w:rPr>
          <w:rFonts w:ascii="Arial Nova" w:hAnsi="Arial Nova"/>
        </w:rPr>
        <w:t>3. En caso de sustituciones, las juntas distritales deberán informar de las mismas a los representantes de los partidos políticos en forma detallada y oportuna. El periodo para realizar dichas sustituciones será a partir del 9 de abril y hasta un día antes de la jornada electoral. El procedimiento para las sustituciones se deberá apegar a lo establecido para tal efecto en la normatividad emitida por el Instituto.</w:t>
      </w:r>
    </w:p>
    <w:p w14:paraId="196464C5" w14:textId="77777777" w:rsidR="00417ACA" w:rsidRDefault="00417ACA" w:rsidP="00417ACA">
      <w:pPr>
        <w:spacing w:after="0" w:line="360" w:lineRule="auto"/>
        <w:ind w:right="49"/>
        <w:jc w:val="both"/>
        <w:rPr>
          <w:rFonts w:ascii="Arial Nova" w:hAnsi="Arial Nova"/>
        </w:rPr>
      </w:pPr>
    </w:p>
    <w:p w14:paraId="3B7AABC3" w14:textId="77777777" w:rsidR="00417ACA" w:rsidRDefault="00417ACA" w:rsidP="00417ACA">
      <w:pPr>
        <w:spacing w:after="0" w:line="360" w:lineRule="auto"/>
        <w:ind w:right="49"/>
        <w:jc w:val="both"/>
        <w:rPr>
          <w:rFonts w:ascii="Arial Nova" w:hAnsi="Arial Nova"/>
        </w:rPr>
      </w:pPr>
      <w:r>
        <w:rPr>
          <w:rFonts w:ascii="Arial Nova" w:hAnsi="Arial Nova"/>
        </w:rPr>
        <w:t>En otro orden, de acuerdo con la LGIPE, al día de la jornada comicial, existen ciudadanos que han sido previamente insaculados y capacitados por la autoridad, para que actúen como funcionariado de las mesas directivas de casilla, desempeñando labores específicas</w:t>
      </w:r>
      <w:r>
        <w:rPr>
          <w:rStyle w:val="Refdenotaalpie"/>
          <w:rFonts w:ascii="Arial Nova" w:hAnsi="Arial Nova"/>
        </w:rPr>
        <w:footnoteReference w:id="12"/>
      </w:r>
      <w:r>
        <w:rPr>
          <w:rFonts w:ascii="Arial Nova" w:hAnsi="Arial Nova"/>
        </w:rPr>
        <w:t xml:space="preserve">. </w:t>
      </w:r>
    </w:p>
    <w:p w14:paraId="6C1C3BA4" w14:textId="77777777" w:rsidR="00417ACA" w:rsidRDefault="00417ACA" w:rsidP="00417ACA">
      <w:pPr>
        <w:spacing w:after="0" w:line="360" w:lineRule="auto"/>
        <w:ind w:right="49"/>
        <w:jc w:val="both"/>
        <w:rPr>
          <w:rFonts w:ascii="Arial Nova" w:hAnsi="Arial Nova"/>
        </w:rPr>
      </w:pPr>
    </w:p>
    <w:p w14:paraId="122900B0" w14:textId="77777777" w:rsidR="00417ACA" w:rsidRDefault="00417ACA" w:rsidP="00417ACA">
      <w:pPr>
        <w:spacing w:after="0" w:line="360" w:lineRule="auto"/>
        <w:ind w:right="49"/>
        <w:jc w:val="both"/>
        <w:rPr>
          <w:rFonts w:ascii="Arial Nova" w:hAnsi="Arial Nova"/>
        </w:rPr>
      </w:pPr>
      <w:r>
        <w:rPr>
          <w:rFonts w:ascii="Arial Nova" w:hAnsi="Arial Nova"/>
        </w:rPr>
        <w:t>Tomando en cuenta que las y los ciudadanos originalmente designados no siempre se presentan a desempeñar tales labores, la ley prevé un procedimiento de sustitución de los ausentes cuando la casilla no se haya instalado oportunamente</w:t>
      </w:r>
      <w:r>
        <w:rPr>
          <w:rStyle w:val="Refdenotaalpie"/>
          <w:rFonts w:ascii="Arial Nova" w:hAnsi="Arial Nova"/>
        </w:rPr>
        <w:footnoteReference w:id="13"/>
      </w:r>
      <w:r>
        <w:rPr>
          <w:rFonts w:ascii="Arial Nova" w:hAnsi="Arial Nova"/>
        </w:rPr>
        <w:t>.</w:t>
      </w:r>
    </w:p>
    <w:p w14:paraId="4A0C0806" w14:textId="77777777" w:rsidR="00417ACA" w:rsidRDefault="00417ACA" w:rsidP="00417ACA">
      <w:pPr>
        <w:spacing w:after="0" w:line="360" w:lineRule="auto"/>
        <w:jc w:val="both"/>
        <w:rPr>
          <w:rFonts w:ascii="Arial Nova" w:hAnsi="Arial Nova"/>
        </w:rPr>
      </w:pPr>
    </w:p>
    <w:p w14:paraId="4A9CAED6" w14:textId="77777777" w:rsidR="00417ACA" w:rsidRDefault="00417ACA" w:rsidP="00417ACA">
      <w:pPr>
        <w:spacing w:after="0" w:line="360" w:lineRule="auto"/>
        <w:jc w:val="both"/>
        <w:rPr>
          <w:rFonts w:ascii="Arial Nova" w:hAnsi="Arial Nova"/>
        </w:rPr>
      </w:pPr>
      <w:r>
        <w:rPr>
          <w:rFonts w:ascii="Arial Nova" w:hAnsi="Arial Nova"/>
        </w:rPr>
        <w:t>En ese contexto, para dar respuesta a lo planteado por el partido actor, se toman en cuenta los siguientes medios de prueba: las actas de escrutinio y cómputo, de jornada electoral, constancia de clausura de casilla, hojas de incidentes, lista de ubicación e integración de las mesas directivas de casilla para la elección (Encarte), el cual obra en copia certificada emitida por la autoridad responsable, así como las listas nominales, las cuales merecen eficacia demostrativa.</w:t>
      </w:r>
    </w:p>
    <w:p w14:paraId="77EC2DB7" w14:textId="77777777" w:rsidR="00417ACA" w:rsidRDefault="00417ACA" w:rsidP="00417ACA">
      <w:pPr>
        <w:spacing w:after="0" w:line="360" w:lineRule="auto"/>
        <w:jc w:val="both"/>
        <w:rPr>
          <w:rFonts w:ascii="Arial Nova" w:hAnsi="Arial Nova"/>
        </w:rPr>
      </w:pPr>
    </w:p>
    <w:p w14:paraId="3AA2CDDA" w14:textId="77777777" w:rsidR="00417ACA" w:rsidRDefault="00417ACA" w:rsidP="00417ACA">
      <w:pPr>
        <w:spacing w:after="0" w:line="360" w:lineRule="auto"/>
        <w:jc w:val="both"/>
        <w:rPr>
          <w:rFonts w:ascii="Arial Nova" w:hAnsi="Arial Nova"/>
        </w:rPr>
      </w:pPr>
      <w:r>
        <w:rPr>
          <w:rFonts w:ascii="Arial Nova" w:hAnsi="Arial Nova"/>
        </w:rPr>
        <w:t>De igual forma, para hacer el análisis de esta causal de nulidad habrá que considerar lo resuelto por la Sala Superior en el expediente SUP-REC-893/2018, en el que sustentó que es suficiente proceder al estudio si se cuenta con los datos de identificación de la casilla y el nombre de la persona que se considera recibió la votación sin tener facultades para ello.</w:t>
      </w:r>
    </w:p>
    <w:p w14:paraId="12BFEE27" w14:textId="77777777" w:rsidR="00417ACA" w:rsidRDefault="00417ACA" w:rsidP="00417ACA">
      <w:pPr>
        <w:spacing w:after="0" w:line="360" w:lineRule="auto"/>
        <w:jc w:val="both"/>
        <w:rPr>
          <w:rFonts w:ascii="Arial Nova" w:hAnsi="Arial Nova"/>
        </w:rPr>
      </w:pPr>
    </w:p>
    <w:p w14:paraId="68200C5B" w14:textId="77777777" w:rsidR="00417ACA" w:rsidRDefault="00417ACA" w:rsidP="00417ACA">
      <w:pPr>
        <w:spacing w:after="0" w:line="360" w:lineRule="auto"/>
        <w:jc w:val="both"/>
        <w:rPr>
          <w:rFonts w:ascii="Arial Nova" w:hAnsi="Arial Nova"/>
        </w:rPr>
      </w:pPr>
      <w:r>
        <w:rPr>
          <w:rFonts w:ascii="Arial Nova" w:hAnsi="Arial Nova"/>
        </w:rPr>
        <w:t xml:space="preserve">Incluso, en ese precedente se determinó la interrupción de la Jurisprudencia 26/2016 de rubro: </w:t>
      </w:r>
      <w:r>
        <w:rPr>
          <w:rFonts w:ascii="Arial Nova" w:hAnsi="Arial Nova"/>
          <w:b/>
          <w:bCs/>
        </w:rPr>
        <w:t>NULIDAD DE VOTACIÓN RECIBIDA POR PERSONAS DISTINTAS A LAS FACULTADAS. ELEMENTOS MÍNIMOS PARA SU ESTUDIO</w:t>
      </w:r>
      <w:r>
        <w:rPr>
          <w:rFonts w:ascii="Arial Nova" w:hAnsi="Arial Nova"/>
        </w:rPr>
        <w:t xml:space="preserve">. Es decir, este criterio no implica que se releve totalmente </w:t>
      </w:r>
      <w:r>
        <w:rPr>
          <w:rFonts w:ascii="Arial Nova" w:hAnsi="Arial Nova"/>
        </w:rPr>
        <w:lastRenderedPageBreak/>
        <w:t>de las cargas a las partes, precisamente, porque ahí se señaló que, al menos, debe señalarse la casilla y el nombre de la persona que presuntamente fungió ilegalmente. Sobre esa directriz, se procederá al estudio de la causal de nulidad en cuestión.</w:t>
      </w:r>
    </w:p>
    <w:p w14:paraId="3086F61F" w14:textId="77777777" w:rsidR="00417ACA" w:rsidRDefault="00417ACA" w:rsidP="00417ACA">
      <w:pPr>
        <w:spacing w:after="0" w:line="360" w:lineRule="auto"/>
        <w:jc w:val="both"/>
        <w:rPr>
          <w:rFonts w:ascii="Arial Nova" w:hAnsi="Arial Nova"/>
        </w:rPr>
      </w:pPr>
    </w:p>
    <w:p w14:paraId="449CCECA" w14:textId="77777777" w:rsidR="00417ACA" w:rsidRDefault="00417ACA" w:rsidP="00417ACA">
      <w:pPr>
        <w:spacing w:after="0" w:line="360" w:lineRule="auto"/>
        <w:jc w:val="both"/>
        <w:rPr>
          <w:rFonts w:ascii="Arial Nova" w:hAnsi="Arial Nova"/>
        </w:rPr>
      </w:pPr>
      <w:r>
        <w:rPr>
          <w:rFonts w:ascii="Arial Nova" w:hAnsi="Arial Nova"/>
        </w:rPr>
        <w:t>Ahora bien, con relación a la causal de estudio, la LGIPE prevé una serie de formalidades para la integración de las mesas directivas de casilla y, respecto de ellas, la Sala Regional Monterrey ha sostenido</w:t>
      </w:r>
      <w:r>
        <w:rPr>
          <w:rFonts w:ascii="Arial Nova" w:hAnsi="Arial Nova"/>
          <w:vertAlign w:val="superscript"/>
        </w:rPr>
        <w:footnoteReference w:id="14"/>
      </w:r>
      <w:r>
        <w:rPr>
          <w:rFonts w:ascii="Arial Nova" w:hAnsi="Arial Nova"/>
        </w:rPr>
        <w:t xml:space="preserve"> en su aplicación que no procederá la nulidad de la votación, en los casos siguientes:</w:t>
      </w:r>
    </w:p>
    <w:p w14:paraId="4EB5F8D1" w14:textId="77777777" w:rsidR="00417ACA" w:rsidRDefault="00417ACA" w:rsidP="00417ACA">
      <w:pPr>
        <w:spacing w:after="0" w:line="360" w:lineRule="auto"/>
        <w:jc w:val="both"/>
        <w:rPr>
          <w:rFonts w:ascii="Arial Nova" w:hAnsi="Arial Nova"/>
        </w:rPr>
      </w:pPr>
    </w:p>
    <w:p w14:paraId="3617572C" w14:textId="77777777" w:rsidR="00417ACA" w:rsidRDefault="00417ACA" w:rsidP="00417ACA">
      <w:pPr>
        <w:spacing w:after="0" w:line="360" w:lineRule="auto"/>
        <w:jc w:val="both"/>
        <w:rPr>
          <w:rFonts w:ascii="Arial Nova" w:hAnsi="Arial Nova"/>
        </w:rPr>
      </w:pPr>
      <w:r>
        <w:rPr>
          <w:rFonts w:ascii="Arial Nova" w:hAnsi="Arial Nova"/>
        </w:rPr>
        <w:t>Cuando se omita asentar en el acta de jornada electoral la causa que motivó la sustitución de funcionariado de casilla, pues esa deficiencia no implica vulneración a las reglas de integración de la mesa receptora, ya que esto únicamente se acreditaría a través de los elementos de prueba que así lo demostraran o de las manifestaciones expresas en ese sentido que se obtuvieran del resto de la documentación generada</w:t>
      </w:r>
      <w:r>
        <w:rPr>
          <w:rStyle w:val="Refdenotaalpie"/>
          <w:rFonts w:ascii="Arial Nova" w:hAnsi="Arial Nova"/>
        </w:rPr>
        <w:footnoteReference w:id="15"/>
      </w:r>
      <w:r>
        <w:rPr>
          <w:rFonts w:ascii="Arial Nova" w:hAnsi="Arial Nova"/>
        </w:rPr>
        <w:t xml:space="preserve">. </w:t>
      </w:r>
    </w:p>
    <w:p w14:paraId="38780661" w14:textId="77777777" w:rsidR="00417ACA" w:rsidRDefault="00417ACA" w:rsidP="00417ACA">
      <w:pPr>
        <w:spacing w:after="0" w:line="360" w:lineRule="auto"/>
        <w:jc w:val="both"/>
        <w:rPr>
          <w:rFonts w:ascii="Arial Nova" w:hAnsi="Arial Nova"/>
        </w:rPr>
      </w:pPr>
    </w:p>
    <w:p w14:paraId="6F999772" w14:textId="77777777" w:rsidR="00417ACA" w:rsidRDefault="00417ACA" w:rsidP="00417ACA">
      <w:pPr>
        <w:spacing w:after="0" w:line="360" w:lineRule="auto"/>
        <w:jc w:val="both"/>
        <w:rPr>
          <w:rFonts w:ascii="Arial Nova" w:hAnsi="Arial Nova"/>
        </w:rPr>
      </w:pPr>
      <w:r>
        <w:rPr>
          <w:rFonts w:ascii="Arial Nova" w:hAnsi="Arial Nova"/>
        </w:rPr>
        <w:sym w:font="Symbol" w:char="F0B7"/>
      </w:r>
      <w:r>
        <w:rPr>
          <w:rFonts w:ascii="Arial Nova" w:hAnsi="Arial Nova"/>
        </w:rPr>
        <w:t xml:space="preserve"> Cuando las y los ciudadanos originalmente designados intercambien sus puestos, desempeñando funciones distintas a las que inicialmente les fueron encomendadas</w:t>
      </w:r>
      <w:r>
        <w:rPr>
          <w:rStyle w:val="Refdenotaalpie"/>
          <w:rFonts w:ascii="Arial Nova" w:hAnsi="Arial Nova"/>
        </w:rPr>
        <w:footnoteReference w:id="16"/>
      </w:r>
      <w:r>
        <w:rPr>
          <w:rFonts w:ascii="Arial Nova" w:hAnsi="Arial Nova"/>
        </w:rPr>
        <w:t xml:space="preserve">. </w:t>
      </w:r>
    </w:p>
    <w:p w14:paraId="7253D2F1" w14:textId="77777777" w:rsidR="00417ACA" w:rsidRDefault="00417ACA" w:rsidP="00417ACA">
      <w:pPr>
        <w:spacing w:after="0" w:line="360" w:lineRule="auto"/>
        <w:jc w:val="both"/>
        <w:rPr>
          <w:rFonts w:ascii="Arial Nova" w:hAnsi="Arial Nova"/>
        </w:rPr>
      </w:pPr>
    </w:p>
    <w:p w14:paraId="14D0625C" w14:textId="77777777" w:rsidR="00417ACA" w:rsidRDefault="00417ACA" w:rsidP="00417ACA">
      <w:pPr>
        <w:spacing w:after="0" w:line="360" w:lineRule="auto"/>
        <w:jc w:val="both"/>
        <w:rPr>
          <w:rFonts w:ascii="Arial Nova" w:hAnsi="Arial Nova"/>
        </w:rPr>
      </w:pPr>
      <w:r>
        <w:rPr>
          <w:rFonts w:ascii="Arial Nova" w:hAnsi="Arial Nova"/>
        </w:rPr>
        <w:sym w:font="Symbol" w:char="F0B7"/>
      </w:r>
      <w:r>
        <w:rPr>
          <w:rFonts w:ascii="Arial Nova" w:hAnsi="Arial Nova"/>
        </w:rPr>
        <w:t xml:space="preserve"> Cuando las ausencias de las y los funcionarios propietarios son cubiertas por los suplentes sin seguir el orden de prelación fijado en la ley; porque en tales casos la votación habría sido de igual forma recibida por personas debidamente insaculadas, designadas y capacitadas por el consejo distrital respectivo</w:t>
      </w:r>
      <w:r>
        <w:rPr>
          <w:rStyle w:val="Refdenotaalpie"/>
          <w:rFonts w:ascii="Arial Nova" w:hAnsi="Arial Nova"/>
        </w:rPr>
        <w:footnoteReference w:id="17"/>
      </w:r>
      <w:r>
        <w:rPr>
          <w:rFonts w:ascii="Arial Nova" w:hAnsi="Arial Nova"/>
        </w:rPr>
        <w:t xml:space="preserve">. </w:t>
      </w:r>
    </w:p>
    <w:p w14:paraId="195A322D" w14:textId="77777777" w:rsidR="00417ACA" w:rsidRDefault="00417ACA" w:rsidP="00417ACA">
      <w:pPr>
        <w:spacing w:after="0" w:line="360" w:lineRule="auto"/>
        <w:jc w:val="both"/>
        <w:rPr>
          <w:rFonts w:ascii="Arial Nova" w:hAnsi="Arial Nova"/>
        </w:rPr>
      </w:pPr>
    </w:p>
    <w:p w14:paraId="34439827" w14:textId="77777777" w:rsidR="00417ACA" w:rsidRDefault="00417ACA" w:rsidP="00417ACA">
      <w:pPr>
        <w:spacing w:after="0" w:line="360" w:lineRule="auto"/>
        <w:jc w:val="both"/>
        <w:rPr>
          <w:rFonts w:ascii="Arial Nova" w:hAnsi="Arial Nova"/>
        </w:rPr>
      </w:pPr>
      <w:r>
        <w:rPr>
          <w:rFonts w:ascii="Arial Nova" w:hAnsi="Arial Nova"/>
        </w:rPr>
        <w:sym w:font="Symbol" w:char="F0B7"/>
      </w:r>
      <w:r>
        <w:rPr>
          <w:rFonts w:ascii="Arial Nova" w:hAnsi="Arial Nova"/>
        </w:rPr>
        <w:t xml:space="preserve"> Cuando la votación es recibida por personas que, si bien no fueron originalmente designadas para esa tarea, están inscritas en el listado nominal de la sección correspondiente a esa casilla</w:t>
      </w:r>
      <w:r>
        <w:rPr>
          <w:rStyle w:val="Refdenotaalpie"/>
          <w:rFonts w:ascii="Arial Nova" w:hAnsi="Arial Nova"/>
        </w:rPr>
        <w:footnoteReference w:id="18"/>
      </w:r>
      <w:r>
        <w:rPr>
          <w:rFonts w:ascii="Arial Nova" w:hAnsi="Arial Nova"/>
        </w:rPr>
        <w:t xml:space="preserve">. </w:t>
      </w:r>
    </w:p>
    <w:p w14:paraId="2030E5AA" w14:textId="77777777" w:rsidR="00417ACA" w:rsidRDefault="00417ACA" w:rsidP="00417ACA">
      <w:pPr>
        <w:spacing w:after="0" w:line="360" w:lineRule="auto"/>
        <w:jc w:val="both"/>
        <w:rPr>
          <w:rFonts w:ascii="Arial Nova" w:hAnsi="Arial Nova"/>
        </w:rPr>
      </w:pPr>
    </w:p>
    <w:p w14:paraId="0EE767E7" w14:textId="77777777" w:rsidR="00417ACA" w:rsidRDefault="00417ACA" w:rsidP="00417ACA">
      <w:pPr>
        <w:spacing w:after="0" w:line="360" w:lineRule="auto"/>
        <w:jc w:val="both"/>
        <w:rPr>
          <w:rFonts w:ascii="Arial Nova" w:hAnsi="Arial Nova"/>
        </w:rPr>
      </w:pPr>
      <w:r>
        <w:rPr>
          <w:rFonts w:ascii="Arial Nova" w:hAnsi="Arial Nova"/>
        </w:rPr>
        <w:sym w:font="Symbol" w:char="F0B7"/>
      </w:r>
      <w:r>
        <w:rPr>
          <w:rFonts w:ascii="Arial Nova" w:hAnsi="Arial Nova"/>
        </w:rPr>
        <w:t xml:space="preserve"> Cuando faltan las firmas de funcionarios(as) en alguna de las actas, dado que la ausencia de rúbricas no implica necesariamente que las personas se hayan ausentado, en estos supuestos, lo que procede es analizar el restante material probatorio para estar en posibilidad de sostener tal conclusión, como se explica enseguida. </w:t>
      </w:r>
    </w:p>
    <w:p w14:paraId="5E89C4C9" w14:textId="77777777" w:rsidR="00417ACA" w:rsidRDefault="00417ACA" w:rsidP="00417ACA">
      <w:pPr>
        <w:spacing w:after="0" w:line="360" w:lineRule="auto"/>
        <w:jc w:val="both"/>
        <w:rPr>
          <w:rFonts w:ascii="Arial Nova" w:hAnsi="Arial Nova"/>
        </w:rPr>
      </w:pPr>
    </w:p>
    <w:p w14:paraId="664F31E0" w14:textId="77777777" w:rsidR="00417ACA" w:rsidRDefault="00417ACA" w:rsidP="00417ACA">
      <w:pPr>
        <w:spacing w:after="0" w:line="360" w:lineRule="auto"/>
        <w:jc w:val="both"/>
        <w:rPr>
          <w:rFonts w:ascii="Arial Nova" w:hAnsi="Arial Nova"/>
        </w:rPr>
      </w:pPr>
      <w:r>
        <w:rPr>
          <w:rFonts w:ascii="Arial Nova" w:hAnsi="Arial Nova"/>
        </w:rPr>
        <w:sym w:font="Symbol" w:char="F0B7"/>
      </w:r>
      <w:r>
        <w:rPr>
          <w:rFonts w:ascii="Arial Nova" w:hAnsi="Arial Nova"/>
        </w:rPr>
        <w:t xml:space="preserve"> Para verificar qué personas actuaron como integrantes de la mesa receptora, es necesario acudir a los rubros en que se asientan los cargos, nombres y firmas de las y los funcionarios, mismos que aparecen en las actas de jornada electoral y de escrutinio y cómputo, en las secciones </w:t>
      </w:r>
      <w:r>
        <w:rPr>
          <w:rFonts w:ascii="Arial Nova" w:hAnsi="Arial Nova"/>
        </w:rPr>
        <w:lastRenderedPageBreak/>
        <w:t xml:space="preserve">correspondientes a “instalación de casilla”, “cierre de la votación” y “escrutinio o cómputo”; o bien, a los datos que se obtienen de las hojas de incidentes o de la constancia de clausura. </w:t>
      </w:r>
    </w:p>
    <w:p w14:paraId="07395CEF" w14:textId="77777777" w:rsidR="00417ACA" w:rsidRDefault="00417ACA" w:rsidP="00417ACA">
      <w:pPr>
        <w:spacing w:after="0" w:line="360" w:lineRule="auto"/>
        <w:jc w:val="both"/>
        <w:rPr>
          <w:rFonts w:ascii="Arial Nova" w:hAnsi="Arial Nova"/>
        </w:rPr>
      </w:pPr>
    </w:p>
    <w:p w14:paraId="3EAEE848" w14:textId="77777777" w:rsidR="00417ACA" w:rsidRDefault="00417ACA" w:rsidP="00417ACA">
      <w:pPr>
        <w:spacing w:after="0" w:line="360" w:lineRule="auto"/>
        <w:jc w:val="both"/>
        <w:rPr>
          <w:rFonts w:ascii="Arial Nova" w:hAnsi="Arial Nova"/>
        </w:rPr>
      </w:pPr>
      <w:r>
        <w:rPr>
          <w:rFonts w:ascii="Arial Nova" w:hAnsi="Arial Nova"/>
        </w:rPr>
        <w:t>Al respecto, ha sido criterio sostenido de la Sala Superior del TEPJF que bastará con que se encuentre firmado cualquiera de esos apartados para asumir que los funcionaros estuvieron presentes</w:t>
      </w:r>
      <w:r>
        <w:rPr>
          <w:rStyle w:val="Refdenotaalpie"/>
          <w:rFonts w:ascii="Arial Nova" w:hAnsi="Arial Nova"/>
        </w:rPr>
        <w:footnoteReference w:id="19"/>
      </w:r>
      <w:r>
        <w:rPr>
          <w:rFonts w:ascii="Arial Nova" w:hAnsi="Arial Nova"/>
        </w:rPr>
        <w:t>.</w:t>
      </w:r>
    </w:p>
    <w:p w14:paraId="5711F97B" w14:textId="77777777" w:rsidR="00417ACA" w:rsidRDefault="00417ACA" w:rsidP="00417ACA">
      <w:pPr>
        <w:spacing w:after="0" w:line="360" w:lineRule="auto"/>
        <w:jc w:val="both"/>
        <w:rPr>
          <w:rFonts w:ascii="Arial Nova" w:hAnsi="Arial Nova"/>
        </w:rPr>
      </w:pPr>
      <w:r>
        <w:rPr>
          <w:rFonts w:ascii="Arial Nova" w:hAnsi="Arial Nova"/>
        </w:rPr>
        <w:t xml:space="preserve"> </w:t>
      </w:r>
    </w:p>
    <w:p w14:paraId="679CD007" w14:textId="77777777" w:rsidR="00417ACA" w:rsidRDefault="00417ACA" w:rsidP="00417ACA">
      <w:pPr>
        <w:spacing w:after="0" w:line="360" w:lineRule="auto"/>
        <w:jc w:val="both"/>
        <w:rPr>
          <w:rFonts w:ascii="Arial Nova" w:hAnsi="Arial Nova"/>
        </w:rPr>
      </w:pPr>
      <w:r>
        <w:rPr>
          <w:rFonts w:ascii="Arial Nova" w:hAnsi="Arial Nova"/>
        </w:rPr>
        <w:t xml:space="preserve">Ello es así, pues tales documentos deben considerarse como un todo que incluye en sus subdivisiones información de las diferentes etapas de la jornada electoral, en ese sentido, la ausencia de firma en alguno de los referidos rubros se considera podría atender a una simple omisión del funcionariado misma que, por sí sola, no puede dar lugar a la nulidad de la votación recibida en casilla, máxime si en los demás apartados de la propia acta o en otras constancias levantadas en casilla, aparece el nombre y la firma de la persona. </w:t>
      </w:r>
    </w:p>
    <w:p w14:paraId="05E58F69" w14:textId="77777777" w:rsidR="00417ACA" w:rsidRDefault="00417ACA" w:rsidP="00417ACA">
      <w:pPr>
        <w:spacing w:after="0" w:line="360" w:lineRule="auto"/>
        <w:jc w:val="both"/>
        <w:rPr>
          <w:rFonts w:ascii="Arial Nova" w:hAnsi="Arial Nova"/>
        </w:rPr>
      </w:pPr>
    </w:p>
    <w:p w14:paraId="52BB7414" w14:textId="77777777" w:rsidR="00417ACA" w:rsidRDefault="00417ACA" w:rsidP="00417ACA">
      <w:pPr>
        <w:spacing w:after="0" w:line="360" w:lineRule="auto"/>
        <w:jc w:val="both"/>
        <w:rPr>
          <w:rFonts w:ascii="Arial Nova" w:hAnsi="Arial Nova"/>
        </w:rPr>
      </w:pPr>
      <w:r>
        <w:rPr>
          <w:rFonts w:ascii="Arial Nova" w:hAnsi="Arial Nova"/>
        </w:rPr>
        <w:t>Incluso, tratándose del acta de escrutinio y cómputo, se ha señalado que la ausencia de las firmas de todos los y las funcionarias que integran la casilla no priva de eficacia la votación, siempre y cuando, o siempre que existan otros documentos rubricados, pues a través de ellos se evita la presunción humana (de ausencia) que pudiera derivarse de la falta de firmas</w:t>
      </w:r>
      <w:r>
        <w:rPr>
          <w:rStyle w:val="Refdenotaalpie"/>
          <w:rFonts w:ascii="Arial Nova" w:hAnsi="Arial Nova"/>
        </w:rPr>
        <w:footnoteReference w:id="20"/>
      </w:r>
      <w:r>
        <w:rPr>
          <w:rFonts w:ascii="Arial Nova" w:hAnsi="Arial Nova"/>
        </w:rPr>
        <w:t xml:space="preserve">. </w:t>
      </w:r>
    </w:p>
    <w:p w14:paraId="7C61014C" w14:textId="77777777" w:rsidR="00417ACA" w:rsidRDefault="00417ACA" w:rsidP="00417ACA">
      <w:pPr>
        <w:spacing w:after="0" w:line="360" w:lineRule="auto"/>
        <w:jc w:val="both"/>
        <w:rPr>
          <w:rFonts w:ascii="Arial Nova" w:hAnsi="Arial Nova"/>
        </w:rPr>
      </w:pPr>
    </w:p>
    <w:p w14:paraId="307BBF3D" w14:textId="77777777" w:rsidR="00417ACA" w:rsidRDefault="00417ACA" w:rsidP="00417ACA">
      <w:pPr>
        <w:spacing w:after="0" w:line="360" w:lineRule="auto"/>
        <w:jc w:val="both"/>
        <w:rPr>
          <w:rFonts w:ascii="Arial Nova" w:hAnsi="Arial Nova"/>
        </w:rPr>
      </w:pPr>
      <w:r>
        <w:rPr>
          <w:rFonts w:ascii="Arial Nova" w:hAnsi="Arial Nova"/>
        </w:rPr>
        <w:sym w:font="Symbol" w:char="F0B7"/>
      </w:r>
      <w:r>
        <w:rPr>
          <w:rFonts w:ascii="Arial Nova" w:hAnsi="Arial Nova"/>
        </w:rPr>
        <w:t xml:space="preserve"> Cuando los nombres de las y los funcionarios se apuntaron en los documentos de forma imprecisa, esto es, cuando el orden de los nombres o de los apellidos se invierte, o son escritos con diferente ortografía, o falta alguno de los nombres o de los apellidos; habrá lugar a suponer que se presentó un error por parte del secretario, quien es el encargado de llenar las actas; reconociéndose además lo usual que es usual el hecho de que las personas con más de un nombre utilicen en su vida cotidiana solo uno de ellos</w:t>
      </w:r>
      <w:r>
        <w:rPr>
          <w:rStyle w:val="Refdenotaalpie"/>
          <w:rFonts w:ascii="Arial Nova" w:hAnsi="Arial Nova"/>
        </w:rPr>
        <w:footnoteReference w:id="21"/>
      </w:r>
      <w:r>
        <w:rPr>
          <w:rFonts w:ascii="Arial Nova" w:hAnsi="Arial Nova"/>
        </w:rPr>
        <w:t xml:space="preserve">. </w:t>
      </w:r>
    </w:p>
    <w:p w14:paraId="1664601A" w14:textId="77777777" w:rsidR="00417ACA" w:rsidRDefault="00417ACA" w:rsidP="00417ACA">
      <w:pPr>
        <w:spacing w:after="0" w:line="360" w:lineRule="auto"/>
        <w:jc w:val="both"/>
        <w:rPr>
          <w:rFonts w:ascii="Arial Nova" w:hAnsi="Arial Nova"/>
        </w:rPr>
      </w:pPr>
    </w:p>
    <w:p w14:paraId="23C7903A" w14:textId="77777777" w:rsidR="00417ACA" w:rsidRDefault="00417ACA" w:rsidP="00417ACA">
      <w:pPr>
        <w:spacing w:after="0" w:line="360" w:lineRule="auto"/>
        <w:jc w:val="both"/>
        <w:rPr>
          <w:rFonts w:ascii="Arial Nova" w:hAnsi="Arial Nova"/>
        </w:rPr>
      </w:pPr>
      <w:r>
        <w:rPr>
          <w:rFonts w:ascii="Arial Nova" w:hAnsi="Arial Nova"/>
        </w:rPr>
        <w:sym w:font="Symbol" w:char="F0B7"/>
      </w:r>
      <w:r>
        <w:rPr>
          <w:rFonts w:ascii="Arial Nova" w:hAnsi="Arial Nova"/>
        </w:rPr>
        <w:t xml:space="preserve"> Cuando la mesa directiva no cuente con la totalidad de sus integrantes, siempre y cuando pueda considerarse que, atendiendo a los principios de división del trabajo, de jerarquización y de conservación de los actos públicos válidamente celebrados, no se afectó de manera grave el desarrollo de las tareas de recepción, escrutinio y cómputo de la votación. Bajo este criterio, se ha estimado que en una mesa directiva integrada por cuatro ciudadanos (un presidente, un secretario y dos escrutadores) o por seis (un presidente, dos secretarios y tres escrutadores), la ausencia de uno de ellos</w:t>
      </w:r>
      <w:r>
        <w:rPr>
          <w:rStyle w:val="Refdenotaalpie"/>
          <w:rFonts w:ascii="Arial Nova" w:hAnsi="Arial Nova"/>
        </w:rPr>
        <w:footnoteReference w:id="22"/>
      </w:r>
      <w:r>
        <w:rPr>
          <w:rFonts w:ascii="Arial Nova" w:hAnsi="Arial Nova"/>
        </w:rPr>
        <w:t xml:space="preserve"> o de todos los escrutadores</w:t>
      </w:r>
      <w:r>
        <w:rPr>
          <w:rStyle w:val="Refdenotaalpie"/>
          <w:rFonts w:ascii="Arial Nova" w:hAnsi="Arial Nova"/>
        </w:rPr>
        <w:footnoteReference w:id="23"/>
      </w:r>
      <w:r>
        <w:rPr>
          <w:rFonts w:ascii="Arial Nova" w:hAnsi="Arial Nova"/>
        </w:rPr>
        <w:t xml:space="preserve"> no genera la nulidad de la votación recibida.</w:t>
      </w:r>
    </w:p>
    <w:p w14:paraId="39F4BF30" w14:textId="77777777" w:rsidR="00417ACA" w:rsidRDefault="00417ACA" w:rsidP="00417ACA">
      <w:pPr>
        <w:spacing w:after="0" w:line="360" w:lineRule="auto"/>
        <w:jc w:val="both"/>
        <w:rPr>
          <w:rFonts w:ascii="Arial Nova" w:hAnsi="Arial Nova"/>
        </w:rPr>
      </w:pPr>
      <w:r>
        <w:rPr>
          <w:rFonts w:ascii="Arial Nova" w:hAnsi="Arial Nova"/>
        </w:rPr>
        <w:lastRenderedPageBreak/>
        <w:t xml:space="preserve">En este orden de ideas, el presente agravio se analizará en dos vertientes; siendo la primera las casillas que deben descartarse para el estudio respectivo en consideración a que la parte promovente omitió señalar datos exactos y efectivos en relación con la supuesta transgresión que apunta, mientras </w:t>
      </w:r>
      <w:proofErr w:type="gramStart"/>
      <w:r>
        <w:rPr>
          <w:rFonts w:ascii="Arial Nova" w:hAnsi="Arial Nova"/>
        </w:rPr>
        <w:t>que</w:t>
      </w:r>
      <w:proofErr w:type="gramEnd"/>
      <w:r>
        <w:rPr>
          <w:rFonts w:ascii="Arial Nova" w:hAnsi="Arial Nova"/>
        </w:rPr>
        <w:t xml:space="preserve"> en un segundo término, se analizaran a los demás ciudadanos en consideración al encarte respectivo, y su posterior relación en las actas de la jornada electoral.</w:t>
      </w:r>
    </w:p>
    <w:p w14:paraId="7D575E2A" w14:textId="77777777" w:rsidR="00417ACA" w:rsidRDefault="00417ACA" w:rsidP="00417ACA">
      <w:pPr>
        <w:spacing w:after="0" w:line="360" w:lineRule="auto"/>
        <w:jc w:val="both"/>
        <w:rPr>
          <w:rFonts w:ascii="Arial Nova" w:hAnsi="Arial Nova"/>
        </w:rPr>
      </w:pPr>
    </w:p>
    <w:p w14:paraId="1BC46746" w14:textId="77777777" w:rsidR="00417ACA" w:rsidRDefault="00417ACA" w:rsidP="00417ACA">
      <w:pPr>
        <w:pStyle w:val="Prrafodelista"/>
        <w:numPr>
          <w:ilvl w:val="2"/>
          <w:numId w:val="4"/>
        </w:numPr>
        <w:spacing w:after="0" w:line="360" w:lineRule="auto"/>
        <w:jc w:val="both"/>
        <w:rPr>
          <w:rFonts w:ascii="Arial Nova" w:hAnsi="Arial Nova"/>
          <w:b/>
          <w:bCs/>
        </w:rPr>
      </w:pPr>
      <w:r>
        <w:rPr>
          <w:rFonts w:ascii="Arial Nova" w:hAnsi="Arial Nova"/>
          <w:b/>
          <w:bCs/>
        </w:rPr>
        <w:t>Casillas en la que no se señala funcionario.</w:t>
      </w:r>
    </w:p>
    <w:p w14:paraId="58BA9F33" w14:textId="77777777" w:rsidR="00417ACA" w:rsidRDefault="00417ACA" w:rsidP="00417ACA">
      <w:pPr>
        <w:spacing w:after="0" w:line="360" w:lineRule="auto"/>
        <w:jc w:val="both"/>
        <w:rPr>
          <w:rFonts w:ascii="Arial Nova" w:hAnsi="Arial Nova"/>
        </w:rPr>
      </w:pPr>
    </w:p>
    <w:p w14:paraId="0A7A5F44" w14:textId="77777777" w:rsidR="00417ACA" w:rsidRDefault="00417ACA" w:rsidP="00417ACA">
      <w:pPr>
        <w:spacing w:after="0" w:line="360" w:lineRule="auto"/>
        <w:jc w:val="both"/>
        <w:rPr>
          <w:rFonts w:ascii="Arial Nova" w:hAnsi="Arial Nova"/>
        </w:rPr>
      </w:pPr>
      <w:r>
        <w:rPr>
          <w:rFonts w:ascii="Arial Nova" w:hAnsi="Arial Nova"/>
        </w:rPr>
        <w:t>En principio, se estima inoperante el agravio respecto de las casillas: 409 Básica (</w:t>
      </w:r>
      <w:proofErr w:type="gramStart"/>
      <w:r>
        <w:rPr>
          <w:rFonts w:ascii="Arial Nova" w:hAnsi="Arial Nova"/>
        </w:rPr>
        <w:t>Presidente</w:t>
      </w:r>
      <w:proofErr w:type="gramEnd"/>
      <w:r>
        <w:rPr>
          <w:rFonts w:ascii="Arial Nova" w:hAnsi="Arial Nova"/>
        </w:rPr>
        <w:t>); 411 Extraordinaria 1 (Secretario); 409 Básica (1er escrutador); 409 Básica (2do escrutador), porque el partido actor omitió señalar el nombre de la persona que presuntamente actuó ilegalmente.</w:t>
      </w:r>
    </w:p>
    <w:p w14:paraId="13A57139" w14:textId="77777777" w:rsidR="00417ACA" w:rsidRDefault="00417ACA" w:rsidP="00417ACA">
      <w:pPr>
        <w:spacing w:after="0" w:line="360" w:lineRule="auto"/>
        <w:jc w:val="both"/>
      </w:pPr>
    </w:p>
    <w:p w14:paraId="4CF5500D" w14:textId="77777777" w:rsidR="00417ACA" w:rsidRDefault="00417ACA" w:rsidP="00417ACA">
      <w:pPr>
        <w:spacing w:after="0" w:line="360" w:lineRule="auto"/>
        <w:jc w:val="both"/>
        <w:rPr>
          <w:rFonts w:ascii="Arial Nova" w:hAnsi="Arial Nova"/>
        </w:rPr>
      </w:pPr>
      <w:r>
        <w:rPr>
          <w:rFonts w:ascii="Arial Nova" w:hAnsi="Arial Nova"/>
        </w:rPr>
        <w:t>En ese sentido, de lo anterior se desprende que el actor únicamente se constriñe a señalar que durante la jornada electoral existieron irregularidades graves, las cuales, desde se perspectiva, constituyeron violaciones y por tanto acarrean causales de nulidad consistentes en recepción de la votación por personas distintas a las autorizadas.</w:t>
      </w:r>
    </w:p>
    <w:p w14:paraId="7A0CF356" w14:textId="77777777" w:rsidR="00417ACA" w:rsidRDefault="00417ACA" w:rsidP="00417ACA">
      <w:pPr>
        <w:spacing w:after="0" w:line="360" w:lineRule="auto"/>
        <w:jc w:val="both"/>
        <w:rPr>
          <w:rFonts w:ascii="Arial Nova" w:hAnsi="Arial Nova"/>
        </w:rPr>
      </w:pPr>
    </w:p>
    <w:p w14:paraId="5DE02AAB" w14:textId="77777777" w:rsidR="00417ACA" w:rsidRDefault="00417ACA" w:rsidP="00417ACA">
      <w:pPr>
        <w:spacing w:after="0" w:line="360" w:lineRule="auto"/>
        <w:jc w:val="both"/>
        <w:rPr>
          <w:rFonts w:ascii="Arial Nova" w:hAnsi="Arial Nova"/>
        </w:rPr>
      </w:pPr>
      <w:r>
        <w:rPr>
          <w:rFonts w:ascii="Arial Nova" w:hAnsi="Arial Nova"/>
        </w:rPr>
        <w:t>Sin embargo, como se ha venido indicando, el actor no señala el nombre de la o las personas que fungieron indebidamente como integrantes de la Mesa Directiva de Casilla, en las que impugna, ni mucho menos señala prueba alguna con la cual acredite dicha violación a la normativa electoral, por lo que, atendiendo a las máximas de la experiencia, si el partido actor no contaba con los datos de esas casillas, evidentemente no puede afirmar que se integraron indebidamente y, por ende, este Tribunal Electoral no podría suplantarse en la carga que correspondía a este último.</w:t>
      </w:r>
    </w:p>
    <w:p w14:paraId="7BD1C8D8" w14:textId="77777777" w:rsidR="00417ACA" w:rsidRDefault="00417ACA" w:rsidP="00417ACA">
      <w:pPr>
        <w:spacing w:after="0" w:line="360" w:lineRule="auto"/>
        <w:jc w:val="both"/>
        <w:rPr>
          <w:rFonts w:ascii="Arial Nova" w:hAnsi="Arial Nova"/>
        </w:rPr>
      </w:pPr>
    </w:p>
    <w:p w14:paraId="3A1307CC" w14:textId="77777777" w:rsidR="00417ACA" w:rsidRDefault="00417ACA" w:rsidP="00417ACA">
      <w:pPr>
        <w:spacing w:after="0" w:line="360" w:lineRule="auto"/>
        <w:jc w:val="both"/>
        <w:rPr>
          <w:rFonts w:ascii="Arial Nova" w:hAnsi="Arial Nova"/>
        </w:rPr>
      </w:pPr>
      <w:r>
        <w:rPr>
          <w:rFonts w:ascii="Arial Nova" w:hAnsi="Arial Nova"/>
        </w:rPr>
        <w:t>En esta tesitura, es dable desestimar dichas casillas del agravio respectivo.</w:t>
      </w:r>
    </w:p>
    <w:p w14:paraId="071EE45F" w14:textId="77777777" w:rsidR="00417ACA" w:rsidRDefault="00417ACA" w:rsidP="00417ACA">
      <w:pPr>
        <w:spacing w:after="0" w:line="360" w:lineRule="auto"/>
        <w:jc w:val="both"/>
        <w:rPr>
          <w:rFonts w:ascii="Arial Nova" w:hAnsi="Arial Nova"/>
        </w:rPr>
      </w:pPr>
    </w:p>
    <w:p w14:paraId="472BBA06" w14:textId="77777777" w:rsidR="00417ACA" w:rsidRDefault="00417ACA" w:rsidP="00417ACA">
      <w:pPr>
        <w:spacing w:after="0" w:line="360" w:lineRule="auto"/>
        <w:jc w:val="both"/>
        <w:rPr>
          <w:rFonts w:ascii="Arial Nova" w:hAnsi="Arial Nova"/>
          <w:b/>
          <w:bCs/>
        </w:rPr>
      </w:pPr>
      <w:r>
        <w:rPr>
          <w:rFonts w:ascii="Arial Nova" w:hAnsi="Arial Nova"/>
          <w:b/>
          <w:bCs/>
        </w:rPr>
        <w:t>11.2.3. Casillas en las que existe discrepancia entre el funcionario autorizado y el funcionario que ejecutó el cargo.</w:t>
      </w:r>
    </w:p>
    <w:p w14:paraId="738C43C8" w14:textId="77777777" w:rsidR="00417ACA" w:rsidRDefault="00417ACA" w:rsidP="00417ACA">
      <w:pPr>
        <w:spacing w:after="0" w:line="360" w:lineRule="auto"/>
        <w:jc w:val="both"/>
        <w:rPr>
          <w:rFonts w:ascii="Arial Nova" w:hAnsi="Arial Nova"/>
          <w:b/>
          <w:bCs/>
        </w:rPr>
      </w:pPr>
    </w:p>
    <w:p w14:paraId="6711340F" w14:textId="77777777" w:rsidR="00417ACA" w:rsidRDefault="00417ACA" w:rsidP="00417ACA">
      <w:pPr>
        <w:spacing w:after="0" w:line="360" w:lineRule="auto"/>
        <w:jc w:val="both"/>
        <w:rPr>
          <w:rFonts w:ascii="Arial Nova" w:hAnsi="Arial Nova"/>
        </w:rPr>
      </w:pPr>
      <w:r>
        <w:rPr>
          <w:rFonts w:ascii="Arial Nova" w:hAnsi="Arial Nova"/>
        </w:rPr>
        <w:t>Cabe establecer que en las casillas: 392 Contigua 1; 396 Contigua 1; 396 Contigua 3; 396 Contigua 7; 410 Básica; 411 Contigua 5; 411 Extraordinaria 1; 412 Contigua 4; 393 Contigua 3; 394 Contigua 1; 395 Contigua 1; 396 Contigua 4; 397 Contigua 1; 397 Contigua 8; 412 Básica; 412 Contigua 2; 412 Contigua 3; 412 Contigua 4; 414 Contigua 1; 414 Contigua 2; 414 Contigua 3; 392 Contigua 6; 392 Contigua 7; 392 Contigua 9; 393 Contigua 1; 393 Contigua 2; 394 Contigua 6; 396 Contigua 1; 396 Contigua 4: 396 Contigua 5; 407 Contigua 1; 411 Contigua 6; 412 Básica; 412 Contigua 3; 412 Contigua 4; 414 Contigua 3; 411 Extraordinaria 1 Contigua 2; 392 Contigua 3; 392 Contigua 7; 392 Contigua 8; 392 Contigua 9; 393 Contigua 4; 394 Básica; 394 Contigua 6; 397 Contigua 3; 397 Contigua 9; 398 Básica; 406 Contigua 2; 406 Contigua 3; 410 Contigua 1; 411 Contigua 4; 412 Básica; 412 Contigua 1; 412 Contigua 2; 412 Contigua 4; 414 Contigua 1; 414 Contigua 3; 411 Extraordinaria 1; 411 Extraordinaria 1 Contigua 1, a dicho del promovente, fungió diverso funcionario al autorizado en el encarte.</w:t>
      </w:r>
    </w:p>
    <w:p w14:paraId="1A070C94" w14:textId="77777777" w:rsidR="00417ACA" w:rsidRDefault="00417ACA" w:rsidP="00417ACA">
      <w:pPr>
        <w:spacing w:after="0" w:line="360" w:lineRule="auto"/>
        <w:jc w:val="both"/>
        <w:rPr>
          <w:rFonts w:ascii="Arial Nova" w:hAnsi="Arial Nova"/>
        </w:rPr>
      </w:pPr>
    </w:p>
    <w:p w14:paraId="1B7A372D" w14:textId="77777777" w:rsidR="00417ACA" w:rsidRDefault="00417ACA" w:rsidP="00417ACA">
      <w:pPr>
        <w:spacing w:after="0" w:line="360" w:lineRule="auto"/>
        <w:jc w:val="both"/>
        <w:rPr>
          <w:rFonts w:ascii="Arial Nova" w:hAnsi="Arial Nova"/>
        </w:rPr>
      </w:pPr>
      <w:r>
        <w:rPr>
          <w:rFonts w:ascii="Arial Nova" w:hAnsi="Arial Nova"/>
        </w:rPr>
        <w:lastRenderedPageBreak/>
        <w:t>Ante tal situación, resulta necesario establecer el siguiente esquema, en el cual se establece la información aportada por la parte actora, relativa a la sección, casilla cargo, y funcionarios que supuestamente fueron autorizados en el encarte en relación con los funcionarios que ejecutaron el cargo; además se fijaran dos recuadros en los cuales esta autoridad jurisdiccional verificara de manera efectiva que funcionario obraba en el encarte, y luego el análisis respectivo a si existió o no irregularidad al respecto.</w:t>
      </w:r>
    </w:p>
    <w:p w14:paraId="3AA36FAC" w14:textId="77777777" w:rsidR="00417ACA" w:rsidRDefault="00417ACA" w:rsidP="00417ACA">
      <w:pPr>
        <w:spacing w:after="0" w:line="360" w:lineRule="auto"/>
        <w:jc w:val="both"/>
        <w:rPr>
          <w:rFonts w:ascii="Arial Nova" w:hAnsi="Arial Nova"/>
        </w:rPr>
      </w:pPr>
    </w:p>
    <w:p w14:paraId="2AFFE769" w14:textId="77777777" w:rsidR="00417ACA" w:rsidRDefault="00417ACA" w:rsidP="00417ACA">
      <w:pPr>
        <w:spacing w:after="0" w:line="360" w:lineRule="auto"/>
        <w:jc w:val="both"/>
        <w:rPr>
          <w:rFonts w:ascii="Arial Nova" w:hAnsi="Arial Nova"/>
        </w:rPr>
      </w:pPr>
      <w:r>
        <w:rPr>
          <w:rFonts w:ascii="Arial Nova" w:hAnsi="Arial Nova"/>
        </w:rPr>
        <w:t>Es decir, en dicho análisis se asentará si ejerció el cargo el funcionario designado para tal efecto, y en todo caso, se estudiará por que figuró un ciudadano diverso.</w:t>
      </w:r>
    </w:p>
    <w:p w14:paraId="365D7D63" w14:textId="77777777" w:rsidR="00417ACA" w:rsidRDefault="00417ACA" w:rsidP="00417ACA">
      <w:pPr>
        <w:spacing w:after="0" w:line="360" w:lineRule="auto"/>
        <w:jc w:val="both"/>
        <w:rPr>
          <w:rFonts w:ascii="Arial Nova" w:hAnsi="Arial Nova"/>
          <w:sz w:val="16"/>
          <w:szCs w:val="16"/>
        </w:rPr>
      </w:pPr>
    </w:p>
    <w:tbl>
      <w:tblPr>
        <w:tblStyle w:val="Tablaconcuadrcula"/>
        <w:tblW w:w="10485" w:type="dxa"/>
        <w:jc w:val="center"/>
        <w:tblLook w:val="04A0" w:firstRow="1" w:lastRow="0" w:firstColumn="1" w:lastColumn="0" w:noHBand="0" w:noVBand="1"/>
      </w:tblPr>
      <w:tblGrid>
        <w:gridCol w:w="1069"/>
        <w:gridCol w:w="936"/>
        <w:gridCol w:w="1327"/>
        <w:gridCol w:w="1766"/>
        <w:gridCol w:w="1701"/>
        <w:gridCol w:w="1719"/>
        <w:gridCol w:w="1967"/>
      </w:tblGrid>
      <w:tr w:rsidR="00417ACA" w14:paraId="084903FC" w14:textId="77777777" w:rsidTr="00F0235A">
        <w:trPr>
          <w:jc w:val="center"/>
        </w:trPr>
        <w:tc>
          <w:tcPr>
            <w:tcW w:w="10485" w:type="dxa"/>
            <w:gridSpan w:val="7"/>
            <w:tcBorders>
              <w:top w:val="single" w:sz="4" w:space="0" w:color="auto"/>
              <w:left w:val="single" w:sz="4" w:space="0" w:color="auto"/>
              <w:bottom w:val="single" w:sz="4" w:space="0" w:color="auto"/>
              <w:right w:val="single" w:sz="4" w:space="0" w:color="auto"/>
            </w:tcBorders>
            <w:shd w:val="clear" w:color="auto" w:fill="E7E6E6" w:themeFill="background2"/>
            <w:hideMark/>
          </w:tcPr>
          <w:p w14:paraId="3BA01B6D" w14:textId="77777777" w:rsidR="00417ACA" w:rsidRDefault="00417ACA">
            <w:pPr>
              <w:jc w:val="center"/>
              <w:rPr>
                <w:rFonts w:ascii="Arial Nova" w:hAnsi="Arial Nova"/>
                <w:b/>
                <w:bCs/>
                <w:sz w:val="16"/>
                <w:szCs w:val="16"/>
              </w:rPr>
            </w:pPr>
            <w:r>
              <w:rPr>
                <w:rFonts w:ascii="Arial Nova" w:hAnsi="Arial Nova"/>
                <w:b/>
                <w:bCs/>
                <w:sz w:val="16"/>
                <w:szCs w:val="16"/>
              </w:rPr>
              <w:t>DISTRITO VII.</w:t>
            </w:r>
          </w:p>
        </w:tc>
      </w:tr>
      <w:tr w:rsidR="00417ACA" w14:paraId="70C0E2DD" w14:textId="77777777" w:rsidTr="00F0235A">
        <w:trPr>
          <w:jc w:val="center"/>
        </w:trPr>
        <w:tc>
          <w:tcPr>
            <w:tcW w:w="6799"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14:paraId="742A96C9" w14:textId="77777777" w:rsidR="00417ACA" w:rsidRDefault="00417ACA">
            <w:pPr>
              <w:spacing w:after="0" w:line="240" w:lineRule="auto"/>
              <w:jc w:val="center"/>
              <w:rPr>
                <w:rFonts w:ascii="Arial Nova" w:hAnsi="Arial Nova"/>
                <w:b/>
                <w:bCs/>
                <w:sz w:val="16"/>
                <w:szCs w:val="16"/>
              </w:rPr>
            </w:pPr>
            <w:r>
              <w:rPr>
                <w:rFonts w:ascii="Arial Nova" w:hAnsi="Arial Nova"/>
                <w:b/>
                <w:bCs/>
                <w:sz w:val="16"/>
                <w:szCs w:val="16"/>
              </w:rPr>
              <w:t>INFORMACIÓN CONTENIDA EN EL ESCRITO DE DEMANDA</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0E79EB9" w14:textId="77777777" w:rsidR="00417ACA" w:rsidRDefault="00417ACA">
            <w:pPr>
              <w:jc w:val="center"/>
              <w:rPr>
                <w:rFonts w:ascii="Arial Nova" w:hAnsi="Arial Nova"/>
                <w:b/>
                <w:bCs/>
                <w:sz w:val="16"/>
                <w:szCs w:val="16"/>
              </w:rPr>
            </w:pPr>
            <w:r>
              <w:rPr>
                <w:rFonts w:ascii="Arial Nova" w:hAnsi="Arial Nova"/>
                <w:b/>
                <w:bCs/>
                <w:sz w:val="16"/>
                <w:szCs w:val="16"/>
              </w:rPr>
              <w:t>INFORMACIÓN OBTENIDA POR EL TRIBUNAL ELECTORAL.</w:t>
            </w:r>
          </w:p>
        </w:tc>
      </w:tr>
      <w:tr w:rsidR="00F0235A" w14:paraId="18B5FCAA"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shd w:val="clear" w:color="auto" w:fill="E7E6E6" w:themeFill="background2"/>
          </w:tcPr>
          <w:p w14:paraId="32CC3950" w14:textId="77777777" w:rsidR="00417ACA" w:rsidRDefault="00417ACA">
            <w:pPr>
              <w:jc w:val="both"/>
              <w:rPr>
                <w:rFonts w:ascii="Arial Nova" w:hAnsi="Arial Nova"/>
                <w:b/>
                <w:bCs/>
                <w:sz w:val="16"/>
                <w:szCs w:val="16"/>
              </w:rPr>
            </w:pPr>
            <w:r>
              <w:rPr>
                <w:rFonts w:ascii="Arial Nova" w:hAnsi="Arial Nova"/>
                <w:b/>
                <w:bCs/>
                <w:sz w:val="16"/>
                <w:szCs w:val="16"/>
              </w:rPr>
              <w:t>SECCIÓN.</w:t>
            </w:r>
          </w:p>
          <w:p w14:paraId="5FBF83CF" w14:textId="77777777" w:rsidR="00417ACA" w:rsidRDefault="00417ACA">
            <w:pPr>
              <w:jc w:val="both"/>
              <w:rPr>
                <w:rFonts w:ascii="Arial Nova" w:hAnsi="Arial Nova"/>
                <w:b/>
                <w:bCs/>
                <w:sz w:val="16"/>
                <w:szCs w:val="16"/>
              </w:rPr>
            </w:pPr>
          </w:p>
        </w:tc>
        <w:tc>
          <w:tcPr>
            <w:tcW w:w="9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1307C8E" w14:textId="77777777" w:rsidR="00417ACA" w:rsidRDefault="00417ACA">
            <w:pPr>
              <w:jc w:val="both"/>
              <w:rPr>
                <w:rFonts w:ascii="Arial Nova" w:hAnsi="Arial Nova"/>
                <w:b/>
                <w:bCs/>
                <w:sz w:val="16"/>
                <w:szCs w:val="16"/>
              </w:rPr>
            </w:pPr>
            <w:r>
              <w:rPr>
                <w:rFonts w:ascii="Arial Nova" w:hAnsi="Arial Nova"/>
                <w:b/>
                <w:bCs/>
                <w:sz w:val="16"/>
                <w:szCs w:val="16"/>
              </w:rPr>
              <w:t>CASILLA.</w:t>
            </w:r>
          </w:p>
        </w:tc>
        <w:tc>
          <w:tcPr>
            <w:tcW w:w="13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C27440E" w14:textId="77777777" w:rsidR="00417ACA" w:rsidRDefault="00417ACA">
            <w:pPr>
              <w:jc w:val="both"/>
              <w:rPr>
                <w:rFonts w:ascii="Arial Nova" w:hAnsi="Arial Nova"/>
                <w:b/>
                <w:bCs/>
                <w:sz w:val="16"/>
                <w:szCs w:val="16"/>
              </w:rPr>
            </w:pPr>
            <w:r>
              <w:rPr>
                <w:rFonts w:ascii="Arial Nova" w:hAnsi="Arial Nova"/>
                <w:b/>
                <w:bCs/>
                <w:sz w:val="16"/>
                <w:szCs w:val="16"/>
              </w:rPr>
              <w:t>CARGO.</w:t>
            </w:r>
          </w:p>
        </w:tc>
        <w:tc>
          <w:tcPr>
            <w:tcW w:w="176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6A9937" w14:textId="77777777" w:rsidR="00417ACA" w:rsidRDefault="00417ACA">
            <w:pPr>
              <w:jc w:val="both"/>
              <w:rPr>
                <w:rFonts w:ascii="Arial Nova" w:hAnsi="Arial Nova"/>
                <w:b/>
                <w:bCs/>
                <w:sz w:val="16"/>
                <w:szCs w:val="16"/>
              </w:rPr>
            </w:pPr>
            <w:r>
              <w:rPr>
                <w:rFonts w:ascii="Arial Nova" w:hAnsi="Arial Nova"/>
                <w:b/>
                <w:bCs/>
                <w:sz w:val="16"/>
                <w:szCs w:val="16"/>
              </w:rPr>
              <w:t>FUNCIONARIOS AUTORIZADOS EN EL ENCARTE.</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849B70" w14:textId="77777777" w:rsidR="00417ACA" w:rsidRDefault="00417ACA">
            <w:pPr>
              <w:jc w:val="both"/>
              <w:rPr>
                <w:rFonts w:ascii="Arial Nova" w:hAnsi="Arial Nova"/>
                <w:b/>
                <w:bCs/>
                <w:sz w:val="16"/>
                <w:szCs w:val="16"/>
              </w:rPr>
            </w:pPr>
            <w:r>
              <w:rPr>
                <w:rFonts w:ascii="Arial Nova" w:hAnsi="Arial Nova"/>
                <w:b/>
                <w:bCs/>
                <w:sz w:val="16"/>
                <w:szCs w:val="16"/>
              </w:rPr>
              <w:t>FUNCIONARIOS QUE FUNGIERON DURANTE LA JORNADA ELECTORAL.</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4BE3F7" w14:textId="77777777" w:rsidR="00417ACA" w:rsidRDefault="00417ACA">
            <w:pPr>
              <w:jc w:val="both"/>
              <w:rPr>
                <w:rFonts w:ascii="Arial Nova" w:hAnsi="Arial Nova"/>
                <w:b/>
                <w:bCs/>
                <w:sz w:val="16"/>
                <w:szCs w:val="16"/>
              </w:rPr>
            </w:pPr>
            <w:r>
              <w:rPr>
                <w:rFonts w:ascii="Arial Nova" w:hAnsi="Arial Nova"/>
                <w:b/>
                <w:bCs/>
                <w:sz w:val="16"/>
                <w:szCs w:val="16"/>
              </w:rPr>
              <w:t>FUNCIONARIOS IDENTIFICADOS EN EL ENCARTE.</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D75511F" w14:textId="77777777" w:rsidR="00417ACA" w:rsidRDefault="00417ACA">
            <w:pPr>
              <w:jc w:val="center"/>
              <w:rPr>
                <w:rFonts w:ascii="Arial Nova" w:hAnsi="Arial Nova"/>
                <w:b/>
                <w:bCs/>
                <w:sz w:val="16"/>
                <w:szCs w:val="16"/>
              </w:rPr>
            </w:pPr>
            <w:r>
              <w:rPr>
                <w:rFonts w:ascii="Arial Nova" w:hAnsi="Arial Nova"/>
                <w:b/>
                <w:bCs/>
                <w:sz w:val="16"/>
                <w:szCs w:val="16"/>
              </w:rPr>
              <w:t>ANÁLISIS.</w:t>
            </w:r>
          </w:p>
        </w:tc>
      </w:tr>
      <w:tr w:rsidR="00F0235A" w14:paraId="3AEC51D7"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8AAB68A" w14:textId="77777777" w:rsidR="00417ACA" w:rsidRPr="0021448B" w:rsidRDefault="00417ACA">
            <w:pPr>
              <w:jc w:val="both"/>
              <w:rPr>
                <w:rFonts w:ascii="Arial Nova" w:hAnsi="Arial Nova"/>
                <w:sz w:val="16"/>
                <w:szCs w:val="16"/>
              </w:rPr>
            </w:pPr>
            <w:r w:rsidRPr="0021448B">
              <w:rPr>
                <w:rFonts w:ascii="Arial Nova" w:hAnsi="Arial Nova"/>
                <w:sz w:val="16"/>
                <w:szCs w:val="16"/>
              </w:rPr>
              <w:t>391</w:t>
            </w:r>
          </w:p>
        </w:tc>
        <w:tc>
          <w:tcPr>
            <w:tcW w:w="936" w:type="dxa"/>
            <w:tcBorders>
              <w:top w:val="single" w:sz="4" w:space="0" w:color="auto"/>
              <w:left w:val="single" w:sz="4" w:space="0" w:color="auto"/>
              <w:bottom w:val="single" w:sz="4" w:space="0" w:color="auto"/>
              <w:right w:val="single" w:sz="4" w:space="0" w:color="auto"/>
            </w:tcBorders>
            <w:hideMark/>
          </w:tcPr>
          <w:p w14:paraId="6829891F" w14:textId="77777777" w:rsidR="00417ACA" w:rsidRPr="0021448B" w:rsidRDefault="00417ACA">
            <w:pPr>
              <w:jc w:val="both"/>
              <w:rPr>
                <w:rFonts w:ascii="Arial Nova" w:hAnsi="Arial Nova"/>
                <w:sz w:val="16"/>
                <w:szCs w:val="16"/>
              </w:rPr>
            </w:pPr>
            <w:r w:rsidRPr="0021448B">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1C7E64EC" w14:textId="77777777" w:rsidR="00417ACA" w:rsidRPr="0021448B" w:rsidRDefault="00417ACA">
            <w:pPr>
              <w:jc w:val="both"/>
              <w:rPr>
                <w:rFonts w:ascii="Arial Nova" w:hAnsi="Arial Nova"/>
                <w:sz w:val="16"/>
                <w:szCs w:val="16"/>
              </w:rPr>
            </w:pPr>
            <w:r w:rsidRPr="0021448B">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37F27279" w14:textId="77777777" w:rsidR="00417ACA" w:rsidRPr="0021448B" w:rsidRDefault="00417ACA">
            <w:pPr>
              <w:jc w:val="both"/>
              <w:rPr>
                <w:rFonts w:ascii="Arial Nova" w:hAnsi="Arial Nova"/>
                <w:sz w:val="16"/>
                <w:szCs w:val="16"/>
              </w:rPr>
            </w:pPr>
            <w:r w:rsidRPr="0021448B">
              <w:rPr>
                <w:rFonts w:ascii="Arial Nova" w:hAnsi="Arial Nova"/>
                <w:sz w:val="16"/>
                <w:szCs w:val="16"/>
              </w:rPr>
              <w:t>YEZVI PATRICIA MARUA CAMACHO</w:t>
            </w:r>
          </w:p>
        </w:tc>
        <w:tc>
          <w:tcPr>
            <w:tcW w:w="1701" w:type="dxa"/>
            <w:tcBorders>
              <w:top w:val="single" w:sz="4" w:space="0" w:color="auto"/>
              <w:left w:val="single" w:sz="4" w:space="0" w:color="auto"/>
              <w:bottom w:val="single" w:sz="4" w:space="0" w:color="auto"/>
              <w:right w:val="single" w:sz="4" w:space="0" w:color="auto"/>
            </w:tcBorders>
            <w:hideMark/>
          </w:tcPr>
          <w:p w14:paraId="6B1E6365" w14:textId="77777777" w:rsidR="00417ACA" w:rsidRPr="0021448B" w:rsidRDefault="00417ACA">
            <w:pPr>
              <w:jc w:val="both"/>
              <w:rPr>
                <w:rFonts w:ascii="Arial Nova" w:hAnsi="Arial Nova"/>
                <w:sz w:val="16"/>
                <w:szCs w:val="16"/>
              </w:rPr>
            </w:pPr>
            <w:r w:rsidRPr="0021448B">
              <w:rPr>
                <w:rFonts w:ascii="Arial Nova" w:hAnsi="Arial Nova"/>
                <w:sz w:val="16"/>
                <w:szCs w:val="16"/>
              </w:rPr>
              <w:t>DIANA KARINA RODRÍGUEZ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7D818EC" w14:textId="77777777" w:rsidR="00417ACA" w:rsidRPr="0021448B" w:rsidRDefault="00417ACA">
            <w:pPr>
              <w:jc w:val="both"/>
              <w:rPr>
                <w:rFonts w:ascii="Arial Nova" w:hAnsi="Arial Nova"/>
                <w:b/>
                <w:bCs/>
                <w:sz w:val="16"/>
                <w:szCs w:val="16"/>
              </w:rPr>
            </w:pPr>
            <w:r w:rsidRPr="0021448B">
              <w:rPr>
                <w:rFonts w:ascii="Arial Nova" w:hAnsi="Arial Nova"/>
                <w:b/>
                <w:bCs/>
                <w:sz w:val="16"/>
                <w:szCs w:val="16"/>
              </w:rPr>
              <w:t>ANGEL GABRIEL ACOSTA SOLEDAD</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840D9B3" w14:textId="6A6436BA" w:rsidR="00417ACA" w:rsidRDefault="0021448B">
            <w:pPr>
              <w:jc w:val="both"/>
              <w:rPr>
                <w:rFonts w:ascii="Arial Nova" w:hAnsi="Arial Nova"/>
                <w:b/>
                <w:bCs/>
                <w:sz w:val="16"/>
                <w:szCs w:val="16"/>
                <w:highlight w:val="yellow"/>
              </w:rPr>
            </w:pPr>
            <w:r w:rsidRPr="0021448B">
              <w:rPr>
                <w:rFonts w:ascii="Arial Nova" w:hAnsi="Arial Nova"/>
                <w:sz w:val="16"/>
                <w:szCs w:val="16"/>
              </w:rPr>
              <w:t>Se precisa que el agravio del promovente es inoperante porque la sección</w:t>
            </w:r>
            <w:r>
              <w:rPr>
                <w:rFonts w:ascii="Arial Nova" w:hAnsi="Arial Nova"/>
                <w:sz w:val="16"/>
                <w:szCs w:val="16"/>
              </w:rPr>
              <w:t xml:space="preserve"> señalada</w:t>
            </w:r>
            <w:r w:rsidRPr="0021448B">
              <w:rPr>
                <w:rFonts w:ascii="Arial Nova" w:hAnsi="Arial Nova"/>
                <w:sz w:val="16"/>
                <w:szCs w:val="16"/>
              </w:rPr>
              <w:t xml:space="preserve"> no pertenece al distrito electoral en cuestión.</w:t>
            </w:r>
          </w:p>
        </w:tc>
      </w:tr>
      <w:tr w:rsidR="00F0235A" w14:paraId="188CBCC8"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70C6639" w14:textId="77777777" w:rsidR="00417ACA" w:rsidRDefault="00417ACA">
            <w:pPr>
              <w:jc w:val="both"/>
              <w:rPr>
                <w:rFonts w:ascii="Arial Nova" w:hAnsi="Arial Nova"/>
                <w:sz w:val="16"/>
                <w:szCs w:val="16"/>
              </w:rPr>
            </w:pPr>
            <w:r>
              <w:rPr>
                <w:rFonts w:ascii="Arial Nova" w:hAnsi="Arial Nova"/>
                <w:sz w:val="16"/>
                <w:szCs w:val="16"/>
              </w:rPr>
              <w:t>396</w:t>
            </w:r>
          </w:p>
        </w:tc>
        <w:tc>
          <w:tcPr>
            <w:tcW w:w="936" w:type="dxa"/>
            <w:tcBorders>
              <w:top w:val="single" w:sz="4" w:space="0" w:color="auto"/>
              <w:left w:val="single" w:sz="4" w:space="0" w:color="auto"/>
              <w:bottom w:val="single" w:sz="4" w:space="0" w:color="auto"/>
              <w:right w:val="single" w:sz="4" w:space="0" w:color="auto"/>
            </w:tcBorders>
            <w:hideMark/>
          </w:tcPr>
          <w:p w14:paraId="51BA4643"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722662F6" w14:textId="77777777" w:rsidR="00417ACA" w:rsidRDefault="00417ACA">
            <w:pPr>
              <w:jc w:val="both"/>
              <w:rPr>
                <w:rFonts w:ascii="Arial Nova" w:hAnsi="Arial Nova"/>
                <w:sz w:val="16"/>
                <w:szCs w:val="16"/>
              </w:rPr>
            </w:pPr>
            <w:r>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45AF636A" w14:textId="77777777" w:rsidR="00417ACA" w:rsidRDefault="00417ACA">
            <w:pPr>
              <w:jc w:val="both"/>
              <w:rPr>
                <w:rFonts w:ascii="Arial Nova" w:hAnsi="Arial Nova"/>
                <w:sz w:val="16"/>
                <w:szCs w:val="16"/>
              </w:rPr>
            </w:pPr>
            <w:r>
              <w:rPr>
                <w:rFonts w:ascii="Arial Nova" w:hAnsi="Arial Nova"/>
                <w:sz w:val="16"/>
                <w:szCs w:val="16"/>
              </w:rPr>
              <w:t>ROY ALEXIS BARRERA DE LA CRUZ</w:t>
            </w:r>
          </w:p>
        </w:tc>
        <w:tc>
          <w:tcPr>
            <w:tcW w:w="1701" w:type="dxa"/>
            <w:tcBorders>
              <w:top w:val="single" w:sz="4" w:space="0" w:color="auto"/>
              <w:left w:val="single" w:sz="4" w:space="0" w:color="auto"/>
              <w:bottom w:val="single" w:sz="4" w:space="0" w:color="auto"/>
              <w:right w:val="single" w:sz="4" w:space="0" w:color="auto"/>
            </w:tcBorders>
            <w:hideMark/>
          </w:tcPr>
          <w:p w14:paraId="7485B0A6" w14:textId="77777777" w:rsidR="00417ACA" w:rsidRDefault="00417ACA">
            <w:pPr>
              <w:jc w:val="both"/>
              <w:rPr>
                <w:rFonts w:ascii="Arial Nova" w:hAnsi="Arial Nova"/>
                <w:sz w:val="16"/>
                <w:szCs w:val="16"/>
              </w:rPr>
            </w:pPr>
            <w:r>
              <w:rPr>
                <w:rFonts w:ascii="Arial Nova" w:hAnsi="Arial Nova"/>
                <w:sz w:val="16"/>
                <w:szCs w:val="16"/>
              </w:rPr>
              <w:t>AYLETH PAOLA DURÓN PIÑA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7D6B3A9" w14:textId="77777777" w:rsidR="00417ACA" w:rsidRDefault="00417ACA">
            <w:pPr>
              <w:jc w:val="both"/>
              <w:rPr>
                <w:rFonts w:ascii="Arial Nova" w:hAnsi="Arial Nova"/>
                <w:b/>
                <w:bCs/>
                <w:sz w:val="16"/>
                <w:szCs w:val="16"/>
              </w:rPr>
            </w:pPr>
            <w:r>
              <w:rPr>
                <w:rFonts w:ascii="Arial Nova" w:hAnsi="Arial Nova"/>
                <w:b/>
                <w:bCs/>
                <w:sz w:val="16"/>
                <w:szCs w:val="16"/>
              </w:rPr>
              <w:t>ARLETH PAOLA DURON PIÑA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2B72ED8"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4A58F3BE"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A3313DA" w14:textId="77777777" w:rsidR="00417ACA" w:rsidRDefault="00417ACA">
            <w:pPr>
              <w:jc w:val="both"/>
              <w:rPr>
                <w:rFonts w:ascii="Arial Nova" w:hAnsi="Arial Nova"/>
                <w:sz w:val="16"/>
                <w:szCs w:val="16"/>
              </w:rPr>
            </w:pPr>
            <w:r>
              <w:rPr>
                <w:rFonts w:ascii="Arial Nova" w:hAnsi="Arial Nova"/>
                <w:sz w:val="16"/>
                <w:szCs w:val="16"/>
              </w:rPr>
              <w:t>396</w:t>
            </w:r>
          </w:p>
        </w:tc>
        <w:tc>
          <w:tcPr>
            <w:tcW w:w="936" w:type="dxa"/>
            <w:tcBorders>
              <w:top w:val="single" w:sz="4" w:space="0" w:color="auto"/>
              <w:left w:val="single" w:sz="4" w:space="0" w:color="auto"/>
              <w:bottom w:val="single" w:sz="4" w:space="0" w:color="auto"/>
              <w:right w:val="single" w:sz="4" w:space="0" w:color="auto"/>
            </w:tcBorders>
            <w:hideMark/>
          </w:tcPr>
          <w:p w14:paraId="448D922C" w14:textId="77777777" w:rsidR="00417ACA" w:rsidRDefault="00417ACA">
            <w:pPr>
              <w:jc w:val="both"/>
              <w:rPr>
                <w:rFonts w:ascii="Arial Nova" w:hAnsi="Arial Nova"/>
                <w:sz w:val="16"/>
                <w:szCs w:val="16"/>
              </w:rPr>
            </w:pPr>
            <w:r>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062D851E" w14:textId="77777777" w:rsidR="00417ACA" w:rsidRDefault="00417ACA">
            <w:pPr>
              <w:jc w:val="both"/>
              <w:rPr>
                <w:rFonts w:ascii="Arial Nova" w:hAnsi="Arial Nova"/>
                <w:sz w:val="16"/>
                <w:szCs w:val="16"/>
              </w:rPr>
            </w:pPr>
            <w:r>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1B588F4A" w14:textId="77777777" w:rsidR="00417ACA" w:rsidRDefault="00417ACA">
            <w:pPr>
              <w:jc w:val="both"/>
              <w:rPr>
                <w:rFonts w:ascii="Arial Nova" w:hAnsi="Arial Nova"/>
                <w:sz w:val="16"/>
                <w:szCs w:val="16"/>
              </w:rPr>
            </w:pPr>
            <w:r>
              <w:rPr>
                <w:rFonts w:ascii="Arial Nova" w:hAnsi="Arial Nova"/>
                <w:sz w:val="16"/>
                <w:szCs w:val="16"/>
              </w:rPr>
              <w:t>BREMDA ANAHÍ LOMELÍ PIÑA</w:t>
            </w:r>
          </w:p>
        </w:tc>
        <w:tc>
          <w:tcPr>
            <w:tcW w:w="1701" w:type="dxa"/>
            <w:tcBorders>
              <w:top w:val="single" w:sz="4" w:space="0" w:color="auto"/>
              <w:left w:val="single" w:sz="4" w:space="0" w:color="auto"/>
              <w:bottom w:val="single" w:sz="4" w:space="0" w:color="auto"/>
              <w:right w:val="single" w:sz="4" w:space="0" w:color="auto"/>
            </w:tcBorders>
            <w:hideMark/>
          </w:tcPr>
          <w:p w14:paraId="2F7DD6FC" w14:textId="77777777" w:rsidR="00417ACA" w:rsidRDefault="00417ACA">
            <w:pPr>
              <w:jc w:val="both"/>
              <w:rPr>
                <w:rFonts w:ascii="Arial Nova" w:hAnsi="Arial Nova"/>
                <w:sz w:val="16"/>
                <w:szCs w:val="16"/>
              </w:rPr>
            </w:pPr>
            <w:r>
              <w:rPr>
                <w:rFonts w:ascii="Arial Nova" w:hAnsi="Arial Nova"/>
                <w:sz w:val="16"/>
                <w:szCs w:val="16"/>
              </w:rPr>
              <w:t>MA. DOLORES ORTEGA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9AD57DE" w14:textId="77777777" w:rsidR="00417ACA" w:rsidRDefault="00417ACA">
            <w:pPr>
              <w:jc w:val="both"/>
              <w:rPr>
                <w:rFonts w:ascii="Arial Nova" w:hAnsi="Arial Nova"/>
                <w:b/>
                <w:bCs/>
                <w:sz w:val="16"/>
                <w:szCs w:val="16"/>
              </w:rPr>
            </w:pPr>
            <w:r>
              <w:rPr>
                <w:rFonts w:ascii="Arial Nova" w:hAnsi="Arial Nova"/>
                <w:b/>
                <w:bCs/>
                <w:sz w:val="16"/>
                <w:szCs w:val="16"/>
              </w:rPr>
              <w:t>MA DOLORES ORTEGA DE LUNA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A109CB7"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3E783F86"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518BA301" w14:textId="77777777" w:rsidR="00417ACA" w:rsidRDefault="00417ACA">
            <w:pPr>
              <w:jc w:val="both"/>
              <w:rPr>
                <w:rFonts w:ascii="Arial Nova" w:hAnsi="Arial Nova"/>
                <w:sz w:val="16"/>
                <w:szCs w:val="16"/>
              </w:rPr>
            </w:pPr>
            <w:r>
              <w:rPr>
                <w:rFonts w:ascii="Arial Nova" w:hAnsi="Arial Nova"/>
                <w:sz w:val="16"/>
                <w:szCs w:val="16"/>
              </w:rPr>
              <w:t>396</w:t>
            </w:r>
          </w:p>
        </w:tc>
        <w:tc>
          <w:tcPr>
            <w:tcW w:w="936" w:type="dxa"/>
            <w:tcBorders>
              <w:top w:val="single" w:sz="4" w:space="0" w:color="auto"/>
              <w:left w:val="single" w:sz="4" w:space="0" w:color="auto"/>
              <w:bottom w:val="single" w:sz="4" w:space="0" w:color="auto"/>
              <w:right w:val="single" w:sz="4" w:space="0" w:color="auto"/>
            </w:tcBorders>
            <w:hideMark/>
          </w:tcPr>
          <w:p w14:paraId="74F9352D" w14:textId="77777777" w:rsidR="00417ACA" w:rsidRDefault="00417ACA">
            <w:pPr>
              <w:jc w:val="both"/>
              <w:rPr>
                <w:rFonts w:ascii="Arial Nova" w:hAnsi="Arial Nova"/>
                <w:sz w:val="16"/>
                <w:szCs w:val="16"/>
              </w:rPr>
            </w:pPr>
            <w:r>
              <w:rPr>
                <w:rFonts w:ascii="Arial Nova" w:hAnsi="Arial Nova"/>
                <w:sz w:val="16"/>
                <w:szCs w:val="16"/>
              </w:rPr>
              <w:t>C7</w:t>
            </w:r>
          </w:p>
        </w:tc>
        <w:tc>
          <w:tcPr>
            <w:tcW w:w="1327" w:type="dxa"/>
            <w:tcBorders>
              <w:top w:val="single" w:sz="4" w:space="0" w:color="auto"/>
              <w:left w:val="single" w:sz="4" w:space="0" w:color="auto"/>
              <w:bottom w:val="single" w:sz="4" w:space="0" w:color="auto"/>
              <w:right w:val="single" w:sz="4" w:space="0" w:color="auto"/>
            </w:tcBorders>
            <w:hideMark/>
          </w:tcPr>
          <w:p w14:paraId="1779FB0F" w14:textId="77777777" w:rsidR="00417ACA" w:rsidRDefault="00417ACA">
            <w:pPr>
              <w:jc w:val="both"/>
              <w:rPr>
                <w:rFonts w:ascii="Arial Nova" w:hAnsi="Arial Nova"/>
                <w:sz w:val="16"/>
                <w:szCs w:val="16"/>
              </w:rPr>
            </w:pPr>
            <w:r>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3DA11DBB" w14:textId="77777777" w:rsidR="00417ACA" w:rsidRDefault="00417ACA">
            <w:pPr>
              <w:jc w:val="both"/>
              <w:rPr>
                <w:rFonts w:ascii="Arial Nova" w:hAnsi="Arial Nova"/>
                <w:sz w:val="16"/>
                <w:szCs w:val="16"/>
              </w:rPr>
            </w:pPr>
            <w:r>
              <w:rPr>
                <w:rFonts w:ascii="Arial Nova" w:hAnsi="Arial Nova"/>
                <w:sz w:val="16"/>
                <w:szCs w:val="16"/>
              </w:rPr>
              <w:t>JOSÉ RODOLFO MARTÍNEZ BELTRÁN</w:t>
            </w:r>
          </w:p>
        </w:tc>
        <w:tc>
          <w:tcPr>
            <w:tcW w:w="1701" w:type="dxa"/>
            <w:tcBorders>
              <w:top w:val="single" w:sz="4" w:space="0" w:color="auto"/>
              <w:left w:val="single" w:sz="4" w:space="0" w:color="auto"/>
              <w:bottom w:val="single" w:sz="4" w:space="0" w:color="auto"/>
              <w:right w:val="single" w:sz="4" w:space="0" w:color="auto"/>
            </w:tcBorders>
            <w:hideMark/>
          </w:tcPr>
          <w:p w14:paraId="68FE5A02" w14:textId="77777777" w:rsidR="00417ACA" w:rsidRDefault="00417ACA">
            <w:pPr>
              <w:jc w:val="both"/>
              <w:rPr>
                <w:rFonts w:ascii="Arial Nova" w:hAnsi="Arial Nova"/>
                <w:sz w:val="16"/>
                <w:szCs w:val="16"/>
              </w:rPr>
            </w:pPr>
            <w:r>
              <w:rPr>
                <w:rFonts w:ascii="Arial Nova" w:hAnsi="Arial Nova"/>
                <w:sz w:val="16"/>
                <w:szCs w:val="16"/>
              </w:rPr>
              <w:t>BRENDA CAROLINA GÓMEZ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0CFFF15" w14:textId="77777777" w:rsidR="00417ACA" w:rsidRDefault="00417ACA">
            <w:pPr>
              <w:jc w:val="both"/>
              <w:rPr>
                <w:rFonts w:ascii="Arial Nova" w:hAnsi="Arial Nova"/>
                <w:b/>
                <w:bCs/>
                <w:sz w:val="16"/>
                <w:szCs w:val="16"/>
              </w:rPr>
            </w:pPr>
            <w:r>
              <w:rPr>
                <w:rFonts w:ascii="Arial Nova" w:hAnsi="Arial Nova"/>
                <w:b/>
                <w:bCs/>
                <w:sz w:val="16"/>
                <w:szCs w:val="16"/>
              </w:rPr>
              <w:t>BRENDA CAROLINA GOMEZ ALMARAZ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67981E0"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4B03CFB3"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629D21F" w14:textId="77777777" w:rsidR="00417ACA" w:rsidRDefault="00417ACA">
            <w:pPr>
              <w:jc w:val="both"/>
              <w:rPr>
                <w:rFonts w:ascii="Arial Nova" w:hAnsi="Arial Nova"/>
                <w:sz w:val="16"/>
                <w:szCs w:val="16"/>
              </w:rPr>
            </w:pPr>
            <w:r>
              <w:rPr>
                <w:rFonts w:ascii="Arial Nova" w:hAnsi="Arial Nova"/>
                <w:sz w:val="16"/>
                <w:szCs w:val="16"/>
              </w:rPr>
              <w:t>410</w:t>
            </w:r>
          </w:p>
        </w:tc>
        <w:tc>
          <w:tcPr>
            <w:tcW w:w="936" w:type="dxa"/>
            <w:tcBorders>
              <w:top w:val="single" w:sz="4" w:space="0" w:color="auto"/>
              <w:left w:val="single" w:sz="4" w:space="0" w:color="auto"/>
              <w:bottom w:val="single" w:sz="4" w:space="0" w:color="auto"/>
              <w:right w:val="single" w:sz="4" w:space="0" w:color="auto"/>
            </w:tcBorders>
            <w:hideMark/>
          </w:tcPr>
          <w:p w14:paraId="2D6EABF5" w14:textId="77777777" w:rsidR="00417ACA" w:rsidRDefault="00417ACA">
            <w:pPr>
              <w:jc w:val="both"/>
              <w:rPr>
                <w:rFonts w:ascii="Arial Nova" w:hAnsi="Arial Nova"/>
                <w:sz w:val="16"/>
                <w:szCs w:val="16"/>
              </w:rPr>
            </w:pPr>
            <w:r>
              <w:rPr>
                <w:rFonts w:ascii="Arial Nova" w:hAnsi="Arial Nova"/>
                <w:sz w:val="16"/>
                <w:szCs w:val="16"/>
              </w:rPr>
              <w:t>B</w:t>
            </w:r>
          </w:p>
        </w:tc>
        <w:tc>
          <w:tcPr>
            <w:tcW w:w="1327" w:type="dxa"/>
            <w:tcBorders>
              <w:top w:val="single" w:sz="4" w:space="0" w:color="auto"/>
              <w:left w:val="single" w:sz="4" w:space="0" w:color="auto"/>
              <w:bottom w:val="single" w:sz="4" w:space="0" w:color="auto"/>
              <w:right w:val="single" w:sz="4" w:space="0" w:color="auto"/>
            </w:tcBorders>
            <w:hideMark/>
          </w:tcPr>
          <w:p w14:paraId="09C78E6E" w14:textId="77777777" w:rsidR="00417ACA" w:rsidRDefault="00417ACA">
            <w:pPr>
              <w:jc w:val="both"/>
              <w:rPr>
                <w:rFonts w:ascii="Arial Nova" w:hAnsi="Arial Nova"/>
                <w:sz w:val="16"/>
                <w:szCs w:val="16"/>
              </w:rPr>
            </w:pPr>
            <w:r>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47AFBCD2" w14:textId="77777777" w:rsidR="00417ACA" w:rsidRDefault="00417ACA">
            <w:pPr>
              <w:jc w:val="both"/>
              <w:rPr>
                <w:rFonts w:ascii="Arial Nova" w:hAnsi="Arial Nova"/>
                <w:sz w:val="16"/>
                <w:szCs w:val="16"/>
              </w:rPr>
            </w:pPr>
            <w:r>
              <w:rPr>
                <w:rFonts w:ascii="Arial Nova" w:hAnsi="Arial Nova"/>
                <w:sz w:val="16"/>
                <w:szCs w:val="16"/>
              </w:rPr>
              <w:t>CELIA YADIRA MUÑOZ CHÁVEZ</w:t>
            </w:r>
          </w:p>
        </w:tc>
        <w:tc>
          <w:tcPr>
            <w:tcW w:w="1701" w:type="dxa"/>
            <w:tcBorders>
              <w:top w:val="single" w:sz="4" w:space="0" w:color="auto"/>
              <w:left w:val="single" w:sz="4" w:space="0" w:color="auto"/>
              <w:bottom w:val="single" w:sz="4" w:space="0" w:color="auto"/>
              <w:right w:val="single" w:sz="4" w:space="0" w:color="auto"/>
            </w:tcBorders>
            <w:hideMark/>
          </w:tcPr>
          <w:p w14:paraId="3BEB9A3B" w14:textId="77777777" w:rsidR="00417ACA" w:rsidRDefault="00417ACA">
            <w:pPr>
              <w:jc w:val="both"/>
              <w:rPr>
                <w:rFonts w:ascii="Arial Nova" w:hAnsi="Arial Nova"/>
                <w:sz w:val="16"/>
                <w:szCs w:val="16"/>
              </w:rPr>
            </w:pPr>
            <w:r>
              <w:rPr>
                <w:rFonts w:ascii="Arial Nova" w:hAnsi="Arial Nova"/>
                <w:sz w:val="16"/>
                <w:szCs w:val="16"/>
              </w:rPr>
              <w:t>SELENA ODAY MUÑOZ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888B062" w14:textId="77777777" w:rsidR="00417ACA" w:rsidRDefault="00417ACA">
            <w:pPr>
              <w:jc w:val="both"/>
              <w:rPr>
                <w:rFonts w:ascii="Arial Nova" w:hAnsi="Arial Nova"/>
                <w:b/>
                <w:bCs/>
                <w:sz w:val="16"/>
                <w:szCs w:val="16"/>
              </w:rPr>
            </w:pPr>
            <w:r>
              <w:rPr>
                <w:rFonts w:ascii="Arial Nova" w:hAnsi="Arial Nova"/>
                <w:b/>
                <w:bCs/>
                <w:sz w:val="16"/>
                <w:szCs w:val="16"/>
              </w:rPr>
              <w:t>SELENE ODAY XX MUÑOZ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EE38F79"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38201270"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C43EF73" w14:textId="77777777" w:rsidR="00417ACA" w:rsidRDefault="00417ACA">
            <w:pPr>
              <w:jc w:val="both"/>
              <w:rPr>
                <w:rFonts w:ascii="Arial Nova" w:hAnsi="Arial Nova"/>
                <w:sz w:val="16"/>
                <w:szCs w:val="16"/>
              </w:rPr>
            </w:pPr>
            <w:r>
              <w:rPr>
                <w:rFonts w:ascii="Arial Nova" w:hAnsi="Arial Nova"/>
                <w:sz w:val="16"/>
                <w:szCs w:val="16"/>
              </w:rPr>
              <w:t>411</w:t>
            </w:r>
          </w:p>
        </w:tc>
        <w:tc>
          <w:tcPr>
            <w:tcW w:w="936" w:type="dxa"/>
            <w:tcBorders>
              <w:top w:val="single" w:sz="4" w:space="0" w:color="auto"/>
              <w:left w:val="single" w:sz="4" w:space="0" w:color="auto"/>
              <w:bottom w:val="single" w:sz="4" w:space="0" w:color="auto"/>
              <w:right w:val="single" w:sz="4" w:space="0" w:color="auto"/>
            </w:tcBorders>
            <w:hideMark/>
          </w:tcPr>
          <w:p w14:paraId="0545FE6D" w14:textId="77777777" w:rsidR="00417ACA" w:rsidRDefault="00417ACA">
            <w:pPr>
              <w:jc w:val="both"/>
              <w:rPr>
                <w:rFonts w:ascii="Arial Nova" w:hAnsi="Arial Nova"/>
                <w:sz w:val="16"/>
                <w:szCs w:val="16"/>
              </w:rPr>
            </w:pPr>
            <w:r>
              <w:rPr>
                <w:rFonts w:ascii="Arial Nova" w:hAnsi="Arial Nova"/>
                <w:sz w:val="16"/>
                <w:szCs w:val="16"/>
              </w:rPr>
              <w:t>C5</w:t>
            </w:r>
          </w:p>
        </w:tc>
        <w:tc>
          <w:tcPr>
            <w:tcW w:w="1327" w:type="dxa"/>
            <w:tcBorders>
              <w:top w:val="single" w:sz="4" w:space="0" w:color="auto"/>
              <w:left w:val="single" w:sz="4" w:space="0" w:color="auto"/>
              <w:bottom w:val="single" w:sz="4" w:space="0" w:color="auto"/>
              <w:right w:val="single" w:sz="4" w:space="0" w:color="auto"/>
            </w:tcBorders>
            <w:hideMark/>
          </w:tcPr>
          <w:p w14:paraId="693E4196" w14:textId="77777777" w:rsidR="00417ACA" w:rsidRDefault="00417ACA">
            <w:pPr>
              <w:jc w:val="both"/>
              <w:rPr>
                <w:rFonts w:ascii="Arial Nova" w:hAnsi="Arial Nova"/>
                <w:sz w:val="16"/>
                <w:szCs w:val="16"/>
              </w:rPr>
            </w:pPr>
            <w:r>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1466F4DB" w14:textId="77777777" w:rsidR="00417ACA" w:rsidRDefault="00417ACA">
            <w:pPr>
              <w:jc w:val="both"/>
              <w:rPr>
                <w:rFonts w:ascii="Arial Nova" w:hAnsi="Arial Nova"/>
                <w:sz w:val="16"/>
                <w:szCs w:val="16"/>
              </w:rPr>
            </w:pPr>
            <w:r>
              <w:rPr>
                <w:rFonts w:ascii="Arial Nova" w:hAnsi="Arial Nova"/>
                <w:sz w:val="16"/>
                <w:szCs w:val="16"/>
              </w:rPr>
              <w:t>EDUARDO ESTEBAN IBAÑEZ</w:t>
            </w:r>
          </w:p>
        </w:tc>
        <w:tc>
          <w:tcPr>
            <w:tcW w:w="1701" w:type="dxa"/>
            <w:tcBorders>
              <w:top w:val="single" w:sz="4" w:space="0" w:color="auto"/>
              <w:left w:val="single" w:sz="4" w:space="0" w:color="auto"/>
              <w:bottom w:val="single" w:sz="4" w:space="0" w:color="auto"/>
              <w:right w:val="single" w:sz="4" w:space="0" w:color="auto"/>
            </w:tcBorders>
            <w:hideMark/>
          </w:tcPr>
          <w:p w14:paraId="4CCC3579" w14:textId="77777777" w:rsidR="00417ACA" w:rsidRDefault="00417ACA">
            <w:pPr>
              <w:jc w:val="both"/>
              <w:rPr>
                <w:rFonts w:ascii="Arial Nova" w:hAnsi="Arial Nova"/>
                <w:sz w:val="16"/>
                <w:szCs w:val="16"/>
              </w:rPr>
            </w:pPr>
            <w:r>
              <w:rPr>
                <w:rFonts w:ascii="Arial Nova" w:hAnsi="Arial Nova"/>
                <w:sz w:val="16"/>
                <w:szCs w:val="16"/>
              </w:rPr>
              <w:t>IRMA CASTRO LOZOYA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12C3A79" w14:textId="77777777" w:rsidR="00417ACA" w:rsidRDefault="00417ACA">
            <w:pPr>
              <w:jc w:val="both"/>
              <w:rPr>
                <w:rFonts w:ascii="Arial Nova" w:hAnsi="Arial Nova"/>
                <w:b/>
                <w:bCs/>
                <w:sz w:val="16"/>
                <w:szCs w:val="16"/>
              </w:rPr>
            </w:pPr>
            <w:r>
              <w:rPr>
                <w:rFonts w:ascii="Arial Nova" w:hAnsi="Arial Nova"/>
                <w:b/>
                <w:bCs/>
                <w:sz w:val="16"/>
                <w:szCs w:val="16"/>
              </w:rPr>
              <w:t>MARIA IRMA CASTRO LOZOYA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8CC13CB"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53661751"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4170154D" w14:textId="77777777" w:rsidR="00417ACA" w:rsidRPr="006D51BC" w:rsidRDefault="00417ACA">
            <w:pPr>
              <w:jc w:val="both"/>
              <w:rPr>
                <w:rFonts w:ascii="Arial Nova" w:hAnsi="Arial Nova"/>
                <w:sz w:val="16"/>
                <w:szCs w:val="16"/>
              </w:rPr>
            </w:pPr>
            <w:r w:rsidRPr="006D51BC">
              <w:rPr>
                <w:rFonts w:ascii="Arial Nova" w:hAnsi="Arial Nova"/>
                <w:sz w:val="16"/>
                <w:szCs w:val="16"/>
              </w:rPr>
              <w:t>411</w:t>
            </w:r>
          </w:p>
        </w:tc>
        <w:tc>
          <w:tcPr>
            <w:tcW w:w="936" w:type="dxa"/>
            <w:tcBorders>
              <w:top w:val="single" w:sz="4" w:space="0" w:color="auto"/>
              <w:left w:val="single" w:sz="4" w:space="0" w:color="auto"/>
              <w:bottom w:val="single" w:sz="4" w:space="0" w:color="auto"/>
              <w:right w:val="single" w:sz="4" w:space="0" w:color="auto"/>
            </w:tcBorders>
            <w:hideMark/>
          </w:tcPr>
          <w:p w14:paraId="03EDF0CF" w14:textId="77777777" w:rsidR="00417ACA" w:rsidRPr="006D51BC" w:rsidRDefault="00417ACA">
            <w:pPr>
              <w:jc w:val="both"/>
              <w:rPr>
                <w:rFonts w:ascii="Arial Nova" w:hAnsi="Arial Nova"/>
                <w:sz w:val="16"/>
                <w:szCs w:val="16"/>
              </w:rPr>
            </w:pPr>
            <w:r w:rsidRPr="006D51BC">
              <w:rPr>
                <w:rFonts w:ascii="Arial Nova" w:hAnsi="Arial Nova"/>
                <w:sz w:val="16"/>
                <w:szCs w:val="16"/>
              </w:rPr>
              <w:t>E1</w:t>
            </w:r>
          </w:p>
        </w:tc>
        <w:tc>
          <w:tcPr>
            <w:tcW w:w="1327" w:type="dxa"/>
            <w:tcBorders>
              <w:top w:val="single" w:sz="4" w:space="0" w:color="auto"/>
              <w:left w:val="single" w:sz="4" w:space="0" w:color="auto"/>
              <w:bottom w:val="single" w:sz="4" w:space="0" w:color="auto"/>
              <w:right w:val="single" w:sz="4" w:space="0" w:color="auto"/>
            </w:tcBorders>
            <w:hideMark/>
          </w:tcPr>
          <w:p w14:paraId="5A3BF3C3" w14:textId="77777777" w:rsidR="00417ACA" w:rsidRPr="006D51BC" w:rsidRDefault="00417ACA">
            <w:pPr>
              <w:jc w:val="both"/>
              <w:rPr>
                <w:rFonts w:ascii="Arial Nova" w:hAnsi="Arial Nova"/>
                <w:sz w:val="16"/>
                <w:szCs w:val="16"/>
              </w:rPr>
            </w:pPr>
            <w:r w:rsidRPr="006D51BC">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49037361" w14:textId="77777777" w:rsidR="00417ACA" w:rsidRPr="006D51BC" w:rsidRDefault="00417ACA">
            <w:pPr>
              <w:jc w:val="both"/>
              <w:rPr>
                <w:rFonts w:ascii="Arial Nova" w:hAnsi="Arial Nova"/>
                <w:sz w:val="16"/>
                <w:szCs w:val="16"/>
              </w:rPr>
            </w:pPr>
            <w:r w:rsidRPr="006D51BC">
              <w:rPr>
                <w:rFonts w:ascii="Arial Nova" w:hAnsi="Arial Nova"/>
                <w:sz w:val="16"/>
                <w:szCs w:val="16"/>
              </w:rPr>
              <w:t>ERIKA DEL ROCÍO HUERTA CORREA</w:t>
            </w:r>
          </w:p>
        </w:tc>
        <w:tc>
          <w:tcPr>
            <w:tcW w:w="1701" w:type="dxa"/>
            <w:tcBorders>
              <w:top w:val="single" w:sz="4" w:space="0" w:color="auto"/>
              <w:left w:val="single" w:sz="4" w:space="0" w:color="auto"/>
              <w:bottom w:val="single" w:sz="4" w:space="0" w:color="auto"/>
              <w:right w:val="single" w:sz="4" w:space="0" w:color="auto"/>
            </w:tcBorders>
            <w:hideMark/>
          </w:tcPr>
          <w:p w14:paraId="246E2D87" w14:textId="77777777" w:rsidR="00417ACA" w:rsidRPr="006D51BC" w:rsidRDefault="00417ACA">
            <w:pPr>
              <w:jc w:val="both"/>
              <w:rPr>
                <w:rFonts w:ascii="Arial Nova" w:hAnsi="Arial Nova"/>
                <w:sz w:val="16"/>
                <w:szCs w:val="16"/>
              </w:rPr>
            </w:pPr>
            <w:r w:rsidRPr="006D51BC">
              <w:rPr>
                <w:rFonts w:ascii="Arial Nova" w:hAnsi="Arial Nova"/>
                <w:sz w:val="16"/>
                <w:szCs w:val="16"/>
              </w:rPr>
              <w:t>JOSÉ TRONCOSO</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1D54CFD" w14:textId="77777777" w:rsidR="00417ACA" w:rsidRPr="006D51BC" w:rsidRDefault="00417ACA">
            <w:pPr>
              <w:jc w:val="both"/>
              <w:rPr>
                <w:rFonts w:ascii="Arial Nova" w:hAnsi="Arial Nova"/>
                <w:b/>
                <w:bCs/>
                <w:sz w:val="16"/>
                <w:szCs w:val="16"/>
              </w:rPr>
            </w:pPr>
            <w:r w:rsidRPr="006D51BC">
              <w:rPr>
                <w:rFonts w:ascii="Arial Nova" w:hAnsi="Arial Nova"/>
                <w:b/>
                <w:bCs/>
                <w:sz w:val="16"/>
                <w:szCs w:val="16"/>
              </w:rPr>
              <w:t>JOSE FRANCISCO BAÑOS LUNA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EF7618C" w14:textId="77777777" w:rsidR="00417ACA" w:rsidRDefault="00417ACA">
            <w:pPr>
              <w:spacing w:after="0" w:line="240" w:lineRule="auto"/>
              <w:jc w:val="both"/>
              <w:rPr>
                <w:rFonts w:ascii="Arial Nova" w:hAnsi="Arial Nova"/>
                <w:b/>
                <w:bCs/>
                <w:sz w:val="16"/>
                <w:szCs w:val="16"/>
                <w:highlight w:val="yellow"/>
              </w:rPr>
            </w:pPr>
            <w:r>
              <w:rPr>
                <w:rFonts w:ascii="Arial Nova" w:hAnsi="Arial Nova"/>
                <w:sz w:val="16"/>
                <w:szCs w:val="16"/>
              </w:rPr>
              <w:t>El ciudadano identificado en el encarte, coincide con el funcionario que fungió el cargo en casilla.</w:t>
            </w:r>
          </w:p>
        </w:tc>
      </w:tr>
      <w:tr w:rsidR="00F0235A" w14:paraId="66CD28BB"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E996801"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2E379F38"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26E3EB4E" w14:textId="77777777" w:rsidR="00417ACA" w:rsidRDefault="00417ACA">
            <w:pPr>
              <w:jc w:val="both"/>
              <w:rPr>
                <w:rFonts w:ascii="Arial Nova" w:hAnsi="Arial Nova"/>
                <w:sz w:val="16"/>
                <w:szCs w:val="16"/>
              </w:rPr>
            </w:pPr>
            <w:r>
              <w:rPr>
                <w:rFonts w:ascii="Arial Nova" w:hAnsi="Arial Nova"/>
                <w:sz w:val="16"/>
                <w:szCs w:val="16"/>
              </w:rPr>
              <w:t>PRESIDENTE.</w:t>
            </w:r>
          </w:p>
        </w:tc>
        <w:tc>
          <w:tcPr>
            <w:tcW w:w="1766" w:type="dxa"/>
            <w:tcBorders>
              <w:top w:val="single" w:sz="4" w:space="0" w:color="auto"/>
              <w:left w:val="single" w:sz="4" w:space="0" w:color="auto"/>
              <w:bottom w:val="single" w:sz="4" w:space="0" w:color="auto"/>
              <w:right w:val="single" w:sz="4" w:space="0" w:color="auto"/>
            </w:tcBorders>
            <w:hideMark/>
          </w:tcPr>
          <w:p w14:paraId="10C6DF83" w14:textId="77777777" w:rsidR="00417ACA" w:rsidRDefault="00417ACA">
            <w:pPr>
              <w:jc w:val="both"/>
              <w:rPr>
                <w:rFonts w:ascii="Arial Nova" w:hAnsi="Arial Nova"/>
                <w:sz w:val="16"/>
                <w:szCs w:val="16"/>
              </w:rPr>
            </w:pPr>
            <w:r>
              <w:rPr>
                <w:rFonts w:ascii="Arial Nova" w:hAnsi="Arial Nova"/>
                <w:sz w:val="16"/>
                <w:szCs w:val="16"/>
              </w:rPr>
              <w:t>LORENA MARTÍNEZ SALAS</w:t>
            </w:r>
          </w:p>
        </w:tc>
        <w:tc>
          <w:tcPr>
            <w:tcW w:w="1701" w:type="dxa"/>
            <w:tcBorders>
              <w:top w:val="single" w:sz="4" w:space="0" w:color="auto"/>
              <w:left w:val="single" w:sz="4" w:space="0" w:color="auto"/>
              <w:bottom w:val="single" w:sz="4" w:space="0" w:color="auto"/>
              <w:right w:val="single" w:sz="4" w:space="0" w:color="auto"/>
            </w:tcBorders>
            <w:hideMark/>
          </w:tcPr>
          <w:p w14:paraId="387965B4" w14:textId="77777777" w:rsidR="00417ACA" w:rsidRDefault="00417ACA">
            <w:pPr>
              <w:jc w:val="both"/>
              <w:rPr>
                <w:rFonts w:ascii="Arial Nova" w:hAnsi="Arial Nova"/>
                <w:sz w:val="16"/>
                <w:szCs w:val="16"/>
              </w:rPr>
            </w:pPr>
            <w:r>
              <w:rPr>
                <w:rFonts w:ascii="Arial Nova" w:hAnsi="Arial Nova"/>
                <w:sz w:val="16"/>
                <w:szCs w:val="16"/>
              </w:rPr>
              <w:t>NATALY JOSEFINA DE LUNA MARTÍNEZ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43F7E50" w14:textId="77777777" w:rsidR="00417ACA" w:rsidRDefault="00417ACA">
            <w:pPr>
              <w:jc w:val="both"/>
              <w:rPr>
                <w:rFonts w:ascii="Arial Nova" w:hAnsi="Arial Nova"/>
                <w:b/>
                <w:bCs/>
                <w:sz w:val="16"/>
                <w:szCs w:val="16"/>
              </w:rPr>
            </w:pPr>
            <w:r>
              <w:rPr>
                <w:rFonts w:ascii="Arial Nova" w:hAnsi="Arial Nova"/>
                <w:b/>
                <w:bCs/>
                <w:sz w:val="16"/>
                <w:szCs w:val="16"/>
              </w:rPr>
              <w:t>NATALY JOSEFINA DE LUNA</w:t>
            </w:r>
          </w:p>
          <w:p w14:paraId="32DD8753" w14:textId="77777777" w:rsidR="00417ACA" w:rsidRDefault="00417ACA">
            <w:pPr>
              <w:jc w:val="both"/>
              <w:rPr>
                <w:rFonts w:ascii="Arial Nova" w:hAnsi="Arial Nova"/>
                <w:b/>
                <w:bCs/>
                <w:sz w:val="16"/>
                <w:szCs w:val="16"/>
              </w:rPr>
            </w:pPr>
            <w:r>
              <w:rPr>
                <w:rFonts w:ascii="Arial Nova" w:hAnsi="Arial Nova"/>
                <w:b/>
                <w:bCs/>
                <w:sz w:val="16"/>
                <w:szCs w:val="16"/>
              </w:rPr>
              <w:t>MONTAÑEZ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79D40D5"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1DDF22D5"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7A089CA" w14:textId="77777777" w:rsidR="00417ACA" w:rsidRDefault="00417ACA">
            <w:pPr>
              <w:jc w:val="both"/>
              <w:rPr>
                <w:rFonts w:ascii="Arial Nova" w:hAnsi="Arial Nova"/>
                <w:sz w:val="16"/>
                <w:szCs w:val="16"/>
              </w:rPr>
            </w:pPr>
            <w:r>
              <w:rPr>
                <w:rFonts w:ascii="Arial Nova" w:hAnsi="Arial Nova"/>
                <w:sz w:val="16"/>
                <w:szCs w:val="16"/>
              </w:rPr>
              <w:t>393</w:t>
            </w:r>
          </w:p>
        </w:tc>
        <w:tc>
          <w:tcPr>
            <w:tcW w:w="936" w:type="dxa"/>
            <w:tcBorders>
              <w:top w:val="single" w:sz="4" w:space="0" w:color="auto"/>
              <w:left w:val="single" w:sz="4" w:space="0" w:color="auto"/>
              <w:bottom w:val="single" w:sz="4" w:space="0" w:color="auto"/>
              <w:right w:val="single" w:sz="4" w:space="0" w:color="auto"/>
            </w:tcBorders>
            <w:hideMark/>
          </w:tcPr>
          <w:p w14:paraId="14D2EDE4" w14:textId="77777777" w:rsidR="00417ACA" w:rsidRDefault="00417ACA">
            <w:pPr>
              <w:jc w:val="both"/>
              <w:rPr>
                <w:rFonts w:ascii="Arial Nova" w:hAnsi="Arial Nova"/>
                <w:sz w:val="16"/>
                <w:szCs w:val="16"/>
              </w:rPr>
            </w:pPr>
            <w:r>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7AFCFFB1"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56EA2E86" w14:textId="77777777" w:rsidR="00417ACA" w:rsidRDefault="00417ACA">
            <w:pPr>
              <w:jc w:val="both"/>
              <w:rPr>
                <w:rFonts w:ascii="Arial Nova" w:hAnsi="Arial Nova"/>
                <w:sz w:val="16"/>
                <w:szCs w:val="16"/>
              </w:rPr>
            </w:pPr>
            <w:r>
              <w:rPr>
                <w:rFonts w:ascii="Arial Nova" w:hAnsi="Arial Nova"/>
                <w:sz w:val="16"/>
                <w:szCs w:val="16"/>
              </w:rPr>
              <w:t>BLANCA ESTHELA LÓPEZ DE LUNA</w:t>
            </w:r>
          </w:p>
        </w:tc>
        <w:tc>
          <w:tcPr>
            <w:tcW w:w="1701" w:type="dxa"/>
            <w:tcBorders>
              <w:top w:val="single" w:sz="4" w:space="0" w:color="auto"/>
              <w:left w:val="single" w:sz="4" w:space="0" w:color="auto"/>
              <w:bottom w:val="single" w:sz="4" w:space="0" w:color="auto"/>
              <w:right w:val="single" w:sz="4" w:space="0" w:color="auto"/>
            </w:tcBorders>
            <w:hideMark/>
          </w:tcPr>
          <w:p w14:paraId="7107A304" w14:textId="77777777" w:rsidR="00417ACA" w:rsidRDefault="00417ACA">
            <w:pPr>
              <w:jc w:val="both"/>
              <w:rPr>
                <w:rFonts w:ascii="Arial Nova" w:hAnsi="Arial Nova"/>
                <w:sz w:val="16"/>
                <w:szCs w:val="16"/>
              </w:rPr>
            </w:pPr>
            <w:r>
              <w:rPr>
                <w:rFonts w:ascii="Arial Nova" w:hAnsi="Arial Nova"/>
                <w:sz w:val="16"/>
                <w:szCs w:val="16"/>
              </w:rPr>
              <w:t>MONSERRAT BETZABETH RAMÍREZ LÓPEZ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D05D693" w14:textId="77777777" w:rsidR="00417ACA" w:rsidRDefault="00417ACA">
            <w:pPr>
              <w:jc w:val="both"/>
              <w:rPr>
                <w:rFonts w:ascii="Arial Nova" w:hAnsi="Arial Nova"/>
                <w:b/>
                <w:bCs/>
                <w:sz w:val="16"/>
                <w:szCs w:val="16"/>
              </w:rPr>
            </w:pPr>
            <w:r>
              <w:rPr>
                <w:rFonts w:ascii="Arial Nova" w:hAnsi="Arial Nova"/>
                <w:b/>
                <w:bCs/>
                <w:sz w:val="16"/>
                <w:szCs w:val="16"/>
              </w:rPr>
              <w:t>MONTSERRAT BETZABETH RAMIREZ</w:t>
            </w:r>
          </w:p>
          <w:p w14:paraId="7405A4A2" w14:textId="77777777" w:rsidR="00417ACA" w:rsidRDefault="00417ACA">
            <w:pPr>
              <w:jc w:val="both"/>
              <w:rPr>
                <w:rFonts w:ascii="Arial Nova" w:hAnsi="Arial Nova"/>
                <w:b/>
                <w:bCs/>
                <w:sz w:val="16"/>
                <w:szCs w:val="16"/>
              </w:rPr>
            </w:pPr>
            <w:r>
              <w:rPr>
                <w:rFonts w:ascii="Arial Nova" w:hAnsi="Arial Nova"/>
                <w:b/>
                <w:bCs/>
                <w:sz w:val="16"/>
                <w:szCs w:val="16"/>
              </w:rPr>
              <w:t>LOPEZ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789D5E3"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284D092F"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4481628" w14:textId="77777777" w:rsidR="00417ACA" w:rsidRDefault="00417ACA">
            <w:pPr>
              <w:jc w:val="both"/>
              <w:rPr>
                <w:rFonts w:ascii="Arial Nova" w:hAnsi="Arial Nova"/>
                <w:sz w:val="16"/>
                <w:szCs w:val="16"/>
              </w:rPr>
            </w:pPr>
            <w:r>
              <w:rPr>
                <w:rFonts w:ascii="Arial Nova" w:hAnsi="Arial Nova"/>
                <w:sz w:val="16"/>
                <w:szCs w:val="16"/>
              </w:rPr>
              <w:t>394</w:t>
            </w:r>
          </w:p>
        </w:tc>
        <w:tc>
          <w:tcPr>
            <w:tcW w:w="936" w:type="dxa"/>
            <w:tcBorders>
              <w:top w:val="single" w:sz="4" w:space="0" w:color="auto"/>
              <w:left w:val="single" w:sz="4" w:space="0" w:color="auto"/>
              <w:bottom w:val="single" w:sz="4" w:space="0" w:color="auto"/>
              <w:right w:val="single" w:sz="4" w:space="0" w:color="auto"/>
            </w:tcBorders>
            <w:hideMark/>
          </w:tcPr>
          <w:p w14:paraId="2C86A8AA"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45015B13"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600FAF28" w14:textId="77777777" w:rsidR="00417ACA" w:rsidRDefault="00417ACA">
            <w:pPr>
              <w:jc w:val="both"/>
              <w:rPr>
                <w:rFonts w:ascii="Arial Nova" w:hAnsi="Arial Nova"/>
                <w:sz w:val="16"/>
                <w:szCs w:val="16"/>
              </w:rPr>
            </w:pPr>
            <w:r>
              <w:rPr>
                <w:rFonts w:ascii="Arial Nova" w:hAnsi="Arial Nova"/>
                <w:sz w:val="16"/>
                <w:szCs w:val="16"/>
              </w:rPr>
              <w:t>NANCY ALEJANDRA MALDONADO LÓPEZ</w:t>
            </w:r>
          </w:p>
        </w:tc>
        <w:tc>
          <w:tcPr>
            <w:tcW w:w="1701" w:type="dxa"/>
            <w:tcBorders>
              <w:top w:val="single" w:sz="4" w:space="0" w:color="auto"/>
              <w:left w:val="single" w:sz="4" w:space="0" w:color="auto"/>
              <w:bottom w:val="single" w:sz="4" w:space="0" w:color="auto"/>
              <w:right w:val="single" w:sz="4" w:space="0" w:color="auto"/>
            </w:tcBorders>
            <w:hideMark/>
          </w:tcPr>
          <w:p w14:paraId="54BF87C4" w14:textId="77777777" w:rsidR="00417ACA" w:rsidRDefault="00417ACA">
            <w:pPr>
              <w:jc w:val="both"/>
              <w:rPr>
                <w:rFonts w:ascii="Arial Nova" w:hAnsi="Arial Nova"/>
                <w:sz w:val="16"/>
                <w:szCs w:val="16"/>
              </w:rPr>
            </w:pPr>
            <w:r>
              <w:rPr>
                <w:rFonts w:ascii="Arial Nova" w:hAnsi="Arial Nova"/>
                <w:sz w:val="16"/>
                <w:szCs w:val="16"/>
              </w:rPr>
              <w:t>PATRICIA DE LA CRUZ SUÁREZ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C85C2B" w14:textId="77777777" w:rsidR="00417ACA" w:rsidRDefault="00417ACA">
            <w:pPr>
              <w:jc w:val="both"/>
              <w:rPr>
                <w:rFonts w:ascii="Arial Nova" w:hAnsi="Arial Nova"/>
                <w:b/>
                <w:bCs/>
                <w:sz w:val="16"/>
                <w:szCs w:val="16"/>
              </w:rPr>
            </w:pPr>
            <w:r>
              <w:rPr>
                <w:rFonts w:ascii="Arial Nova" w:hAnsi="Arial Nova"/>
                <w:b/>
                <w:bCs/>
                <w:sz w:val="16"/>
                <w:szCs w:val="16"/>
              </w:rPr>
              <w:t>NANCY ALEJANDRA MALDONADO</w:t>
            </w:r>
          </w:p>
          <w:p w14:paraId="6B84C206" w14:textId="77777777" w:rsidR="00417ACA" w:rsidRDefault="00417ACA">
            <w:pPr>
              <w:jc w:val="both"/>
              <w:rPr>
                <w:rFonts w:ascii="Arial Nova" w:hAnsi="Arial Nova"/>
                <w:b/>
                <w:bCs/>
                <w:sz w:val="16"/>
                <w:szCs w:val="16"/>
              </w:rPr>
            </w:pPr>
            <w:r>
              <w:rPr>
                <w:rFonts w:ascii="Arial Nova" w:hAnsi="Arial Nova"/>
                <w:b/>
                <w:bCs/>
                <w:sz w:val="16"/>
                <w:szCs w:val="16"/>
              </w:rPr>
              <w:lastRenderedPageBreak/>
              <w:t>LOPEZ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F14494D" w14:textId="77777777" w:rsidR="00417ACA" w:rsidRDefault="00417ACA">
            <w:pPr>
              <w:jc w:val="both"/>
              <w:rPr>
                <w:rFonts w:ascii="Arial Nova" w:hAnsi="Arial Nova"/>
                <w:b/>
                <w:bCs/>
                <w:sz w:val="16"/>
                <w:szCs w:val="16"/>
              </w:rPr>
            </w:pPr>
            <w:r>
              <w:rPr>
                <w:rFonts w:ascii="Arial Nova" w:hAnsi="Arial Nova"/>
                <w:sz w:val="16"/>
                <w:szCs w:val="16"/>
              </w:rPr>
              <w:lastRenderedPageBreak/>
              <w:t xml:space="preserve">De un análisis integral de las listas nominales, en relación con información proporcionada por el INE, se advierte que el </w:t>
            </w:r>
            <w:r>
              <w:rPr>
                <w:rFonts w:ascii="Arial Nova" w:hAnsi="Arial Nova"/>
                <w:sz w:val="16"/>
                <w:szCs w:val="16"/>
              </w:rPr>
              <w:lastRenderedPageBreak/>
              <w:t>funcionario si pertenece al distrito y/o sección.</w:t>
            </w:r>
          </w:p>
        </w:tc>
      </w:tr>
      <w:tr w:rsidR="00F0235A" w14:paraId="67EC77E6"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E660D5E" w14:textId="77777777" w:rsidR="00417ACA" w:rsidRDefault="00417ACA">
            <w:pPr>
              <w:jc w:val="both"/>
              <w:rPr>
                <w:rFonts w:ascii="Arial Nova" w:hAnsi="Arial Nova"/>
                <w:sz w:val="16"/>
                <w:szCs w:val="16"/>
              </w:rPr>
            </w:pPr>
            <w:r>
              <w:rPr>
                <w:rFonts w:ascii="Arial Nova" w:hAnsi="Arial Nova"/>
                <w:sz w:val="16"/>
                <w:szCs w:val="16"/>
              </w:rPr>
              <w:lastRenderedPageBreak/>
              <w:t>395</w:t>
            </w:r>
          </w:p>
        </w:tc>
        <w:tc>
          <w:tcPr>
            <w:tcW w:w="936" w:type="dxa"/>
            <w:tcBorders>
              <w:top w:val="single" w:sz="4" w:space="0" w:color="auto"/>
              <w:left w:val="single" w:sz="4" w:space="0" w:color="auto"/>
              <w:bottom w:val="single" w:sz="4" w:space="0" w:color="auto"/>
              <w:right w:val="single" w:sz="4" w:space="0" w:color="auto"/>
            </w:tcBorders>
            <w:hideMark/>
          </w:tcPr>
          <w:p w14:paraId="1C1B98F5"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69C79F41"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2A357FEB" w14:textId="77777777" w:rsidR="00417ACA" w:rsidRDefault="00417ACA">
            <w:pPr>
              <w:jc w:val="both"/>
              <w:rPr>
                <w:rFonts w:ascii="Arial Nova" w:hAnsi="Arial Nova"/>
                <w:sz w:val="16"/>
                <w:szCs w:val="16"/>
              </w:rPr>
            </w:pPr>
            <w:r>
              <w:rPr>
                <w:rFonts w:ascii="Arial Nova" w:hAnsi="Arial Nova"/>
                <w:sz w:val="16"/>
                <w:szCs w:val="16"/>
              </w:rPr>
              <w:t>MARÍA ALONDRA NABOR REYES</w:t>
            </w:r>
          </w:p>
        </w:tc>
        <w:tc>
          <w:tcPr>
            <w:tcW w:w="1701" w:type="dxa"/>
            <w:tcBorders>
              <w:top w:val="single" w:sz="4" w:space="0" w:color="auto"/>
              <w:left w:val="single" w:sz="4" w:space="0" w:color="auto"/>
              <w:bottom w:val="single" w:sz="4" w:space="0" w:color="auto"/>
              <w:right w:val="single" w:sz="4" w:space="0" w:color="auto"/>
            </w:tcBorders>
            <w:hideMark/>
          </w:tcPr>
          <w:p w14:paraId="61792526" w14:textId="77777777" w:rsidR="00417ACA" w:rsidRDefault="00417ACA">
            <w:pPr>
              <w:jc w:val="both"/>
              <w:rPr>
                <w:rFonts w:ascii="Arial Nova" w:hAnsi="Arial Nova"/>
                <w:sz w:val="16"/>
                <w:szCs w:val="16"/>
              </w:rPr>
            </w:pPr>
            <w:r>
              <w:rPr>
                <w:rFonts w:ascii="Arial Nova" w:hAnsi="Arial Nova"/>
                <w:sz w:val="16"/>
                <w:szCs w:val="16"/>
              </w:rPr>
              <w:t>ANGÉLICA RAMÍREZ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F930748" w14:textId="77777777" w:rsidR="00417ACA" w:rsidRDefault="00417ACA">
            <w:pPr>
              <w:jc w:val="both"/>
              <w:rPr>
                <w:rFonts w:ascii="Arial Nova" w:hAnsi="Arial Nova"/>
                <w:b/>
                <w:bCs/>
                <w:sz w:val="16"/>
                <w:szCs w:val="16"/>
              </w:rPr>
            </w:pPr>
            <w:r>
              <w:rPr>
                <w:rFonts w:ascii="Arial Nova" w:hAnsi="Arial Nova"/>
                <w:b/>
                <w:bCs/>
                <w:sz w:val="16"/>
                <w:szCs w:val="16"/>
              </w:rPr>
              <w:t>ANGELICA RAMIREZ RUIZ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68B4540"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383AE29B"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75C08F9D" w14:textId="77777777" w:rsidR="00417ACA" w:rsidRDefault="00417ACA">
            <w:pPr>
              <w:jc w:val="both"/>
              <w:rPr>
                <w:rFonts w:ascii="Arial Nova" w:hAnsi="Arial Nova"/>
                <w:sz w:val="16"/>
                <w:szCs w:val="16"/>
              </w:rPr>
            </w:pPr>
            <w:r>
              <w:rPr>
                <w:rFonts w:ascii="Arial Nova" w:hAnsi="Arial Nova"/>
                <w:sz w:val="16"/>
                <w:szCs w:val="16"/>
              </w:rPr>
              <w:t>396</w:t>
            </w:r>
          </w:p>
        </w:tc>
        <w:tc>
          <w:tcPr>
            <w:tcW w:w="936" w:type="dxa"/>
            <w:tcBorders>
              <w:top w:val="single" w:sz="4" w:space="0" w:color="auto"/>
              <w:left w:val="single" w:sz="4" w:space="0" w:color="auto"/>
              <w:bottom w:val="single" w:sz="4" w:space="0" w:color="auto"/>
              <w:right w:val="single" w:sz="4" w:space="0" w:color="auto"/>
            </w:tcBorders>
            <w:hideMark/>
          </w:tcPr>
          <w:p w14:paraId="77526ACD"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2FD8228D"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11B23A3E" w14:textId="77777777" w:rsidR="00417ACA" w:rsidRDefault="00417ACA">
            <w:pPr>
              <w:jc w:val="both"/>
              <w:rPr>
                <w:rFonts w:ascii="Arial Nova" w:hAnsi="Arial Nova"/>
                <w:sz w:val="16"/>
                <w:szCs w:val="16"/>
              </w:rPr>
            </w:pPr>
            <w:r>
              <w:rPr>
                <w:rFonts w:ascii="Arial Nova" w:hAnsi="Arial Nova"/>
                <w:sz w:val="16"/>
                <w:szCs w:val="16"/>
              </w:rPr>
              <w:t xml:space="preserve">MAYRA NOEMI MARCIAL </w:t>
            </w:r>
            <w:proofErr w:type="spellStart"/>
            <w:r>
              <w:rPr>
                <w:rFonts w:ascii="Arial Nova" w:hAnsi="Arial Nova"/>
                <w:sz w:val="16"/>
                <w:szCs w:val="16"/>
              </w:rPr>
              <w:t>MARCIAL</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D7106C8" w14:textId="77777777" w:rsidR="00417ACA" w:rsidRDefault="00417ACA">
            <w:pPr>
              <w:jc w:val="both"/>
              <w:rPr>
                <w:rFonts w:ascii="Arial Nova" w:hAnsi="Arial Nova"/>
                <w:sz w:val="16"/>
                <w:szCs w:val="16"/>
              </w:rPr>
            </w:pPr>
            <w:bookmarkStart w:id="8" w:name="_Hlk106799237"/>
            <w:r>
              <w:rPr>
                <w:rFonts w:ascii="Arial Nova" w:hAnsi="Arial Nova"/>
                <w:sz w:val="16"/>
                <w:szCs w:val="16"/>
              </w:rPr>
              <w:t>ALEJANDRO SÁNCHEZ GARCÍA</w:t>
            </w:r>
            <w:bookmarkEnd w:id="8"/>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41E1193" w14:textId="77777777" w:rsidR="00417ACA" w:rsidRDefault="00417ACA">
            <w:pPr>
              <w:jc w:val="both"/>
              <w:rPr>
                <w:rFonts w:ascii="Arial Nova" w:hAnsi="Arial Nova"/>
                <w:b/>
                <w:bCs/>
                <w:sz w:val="16"/>
                <w:szCs w:val="16"/>
              </w:rPr>
            </w:pPr>
            <w:r>
              <w:rPr>
                <w:rFonts w:ascii="Arial Nova" w:hAnsi="Arial Nova"/>
                <w:b/>
                <w:bCs/>
                <w:sz w:val="16"/>
                <w:szCs w:val="16"/>
              </w:rPr>
              <w:t>MAYRA PAOLA DE LUNA DE LUNA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0953C66"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351253CE"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46142E13" w14:textId="77777777" w:rsidR="00417ACA" w:rsidRDefault="00417ACA">
            <w:pPr>
              <w:jc w:val="both"/>
              <w:rPr>
                <w:rFonts w:ascii="Arial Nova" w:hAnsi="Arial Nova"/>
                <w:sz w:val="16"/>
                <w:szCs w:val="16"/>
              </w:rPr>
            </w:pPr>
            <w:r>
              <w:rPr>
                <w:rFonts w:ascii="Arial Nova" w:hAnsi="Arial Nova"/>
                <w:sz w:val="16"/>
                <w:szCs w:val="16"/>
              </w:rPr>
              <w:t>397</w:t>
            </w:r>
          </w:p>
        </w:tc>
        <w:tc>
          <w:tcPr>
            <w:tcW w:w="936" w:type="dxa"/>
            <w:tcBorders>
              <w:top w:val="single" w:sz="4" w:space="0" w:color="auto"/>
              <w:left w:val="single" w:sz="4" w:space="0" w:color="auto"/>
              <w:bottom w:val="single" w:sz="4" w:space="0" w:color="auto"/>
              <w:right w:val="single" w:sz="4" w:space="0" w:color="auto"/>
            </w:tcBorders>
            <w:hideMark/>
          </w:tcPr>
          <w:p w14:paraId="0F38599C"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7FD26CD1"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46A58224" w14:textId="77777777" w:rsidR="00417ACA" w:rsidRDefault="00417ACA">
            <w:pPr>
              <w:jc w:val="both"/>
              <w:rPr>
                <w:rFonts w:ascii="Arial Nova" w:hAnsi="Arial Nova"/>
                <w:sz w:val="16"/>
                <w:szCs w:val="16"/>
              </w:rPr>
            </w:pPr>
            <w:r>
              <w:rPr>
                <w:rFonts w:ascii="Arial Nova" w:hAnsi="Arial Nova"/>
                <w:sz w:val="16"/>
                <w:szCs w:val="16"/>
              </w:rPr>
              <w:t>JUAN CARLOS RAMÍREZ ALANÍZ</w:t>
            </w:r>
          </w:p>
        </w:tc>
        <w:tc>
          <w:tcPr>
            <w:tcW w:w="1701" w:type="dxa"/>
            <w:tcBorders>
              <w:top w:val="single" w:sz="4" w:space="0" w:color="auto"/>
              <w:left w:val="single" w:sz="4" w:space="0" w:color="auto"/>
              <w:bottom w:val="single" w:sz="4" w:space="0" w:color="auto"/>
              <w:right w:val="single" w:sz="4" w:space="0" w:color="auto"/>
            </w:tcBorders>
            <w:hideMark/>
          </w:tcPr>
          <w:p w14:paraId="567E6E6D" w14:textId="77777777" w:rsidR="00417ACA" w:rsidRDefault="00417ACA">
            <w:pPr>
              <w:jc w:val="both"/>
              <w:rPr>
                <w:rFonts w:ascii="Arial Nova" w:hAnsi="Arial Nova"/>
                <w:sz w:val="16"/>
                <w:szCs w:val="16"/>
              </w:rPr>
            </w:pPr>
            <w:r>
              <w:rPr>
                <w:rFonts w:ascii="Arial Nova" w:hAnsi="Arial Nova"/>
                <w:sz w:val="16"/>
                <w:szCs w:val="16"/>
              </w:rPr>
              <w:t>DELIA ESCALERA DURÓN</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B5F3326" w14:textId="77777777" w:rsidR="00417ACA" w:rsidRDefault="00417ACA">
            <w:pPr>
              <w:jc w:val="both"/>
              <w:rPr>
                <w:rFonts w:ascii="Arial Nova" w:hAnsi="Arial Nova"/>
                <w:b/>
                <w:bCs/>
                <w:sz w:val="16"/>
                <w:szCs w:val="16"/>
              </w:rPr>
            </w:pPr>
            <w:r>
              <w:rPr>
                <w:rFonts w:ascii="Arial Nova" w:hAnsi="Arial Nova"/>
                <w:b/>
                <w:bCs/>
                <w:sz w:val="16"/>
                <w:szCs w:val="16"/>
              </w:rPr>
              <w:t>DELIA ESCALERA DURON</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E3A13B2"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676795E5"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B25CBE5" w14:textId="77777777" w:rsidR="00417ACA" w:rsidRDefault="00417ACA">
            <w:pPr>
              <w:jc w:val="both"/>
              <w:rPr>
                <w:rFonts w:ascii="Arial Nova" w:hAnsi="Arial Nova"/>
                <w:sz w:val="16"/>
                <w:szCs w:val="16"/>
              </w:rPr>
            </w:pPr>
            <w:r>
              <w:rPr>
                <w:rFonts w:ascii="Arial Nova" w:hAnsi="Arial Nova"/>
                <w:sz w:val="16"/>
                <w:szCs w:val="16"/>
              </w:rPr>
              <w:t>397</w:t>
            </w:r>
          </w:p>
        </w:tc>
        <w:tc>
          <w:tcPr>
            <w:tcW w:w="936" w:type="dxa"/>
            <w:tcBorders>
              <w:top w:val="single" w:sz="4" w:space="0" w:color="auto"/>
              <w:left w:val="single" w:sz="4" w:space="0" w:color="auto"/>
              <w:bottom w:val="single" w:sz="4" w:space="0" w:color="auto"/>
              <w:right w:val="single" w:sz="4" w:space="0" w:color="auto"/>
            </w:tcBorders>
            <w:hideMark/>
          </w:tcPr>
          <w:p w14:paraId="140BE3AA" w14:textId="77777777" w:rsidR="00417ACA" w:rsidRDefault="00417ACA">
            <w:pPr>
              <w:jc w:val="both"/>
              <w:rPr>
                <w:rFonts w:ascii="Arial Nova" w:hAnsi="Arial Nova"/>
                <w:sz w:val="16"/>
                <w:szCs w:val="16"/>
              </w:rPr>
            </w:pPr>
            <w:r>
              <w:rPr>
                <w:rFonts w:ascii="Arial Nova" w:hAnsi="Arial Nova"/>
                <w:sz w:val="16"/>
                <w:szCs w:val="16"/>
              </w:rPr>
              <w:t>C8</w:t>
            </w:r>
          </w:p>
        </w:tc>
        <w:tc>
          <w:tcPr>
            <w:tcW w:w="1327" w:type="dxa"/>
            <w:tcBorders>
              <w:top w:val="single" w:sz="4" w:space="0" w:color="auto"/>
              <w:left w:val="single" w:sz="4" w:space="0" w:color="auto"/>
              <w:bottom w:val="single" w:sz="4" w:space="0" w:color="auto"/>
              <w:right w:val="single" w:sz="4" w:space="0" w:color="auto"/>
            </w:tcBorders>
            <w:hideMark/>
          </w:tcPr>
          <w:p w14:paraId="2729B193"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058E0C74" w14:textId="77777777" w:rsidR="00417ACA" w:rsidRDefault="00417ACA">
            <w:pPr>
              <w:jc w:val="both"/>
              <w:rPr>
                <w:rFonts w:ascii="Arial Nova" w:hAnsi="Arial Nova"/>
                <w:sz w:val="16"/>
                <w:szCs w:val="16"/>
              </w:rPr>
            </w:pPr>
            <w:r>
              <w:rPr>
                <w:rFonts w:ascii="Arial Nova" w:hAnsi="Arial Nova"/>
                <w:sz w:val="16"/>
                <w:szCs w:val="16"/>
              </w:rPr>
              <w:t>VERÓNICA ROMO TISCAREÑO</w:t>
            </w:r>
          </w:p>
        </w:tc>
        <w:tc>
          <w:tcPr>
            <w:tcW w:w="1701" w:type="dxa"/>
            <w:tcBorders>
              <w:top w:val="single" w:sz="4" w:space="0" w:color="auto"/>
              <w:left w:val="single" w:sz="4" w:space="0" w:color="auto"/>
              <w:bottom w:val="single" w:sz="4" w:space="0" w:color="auto"/>
              <w:right w:val="single" w:sz="4" w:space="0" w:color="auto"/>
            </w:tcBorders>
            <w:hideMark/>
          </w:tcPr>
          <w:p w14:paraId="35806C86" w14:textId="77777777" w:rsidR="00417ACA" w:rsidRDefault="00417ACA">
            <w:pPr>
              <w:jc w:val="both"/>
              <w:rPr>
                <w:rFonts w:ascii="Arial Nova" w:hAnsi="Arial Nova"/>
                <w:sz w:val="16"/>
                <w:szCs w:val="16"/>
              </w:rPr>
            </w:pPr>
            <w:r>
              <w:rPr>
                <w:rFonts w:ascii="Arial Nova" w:hAnsi="Arial Nova"/>
                <w:sz w:val="16"/>
                <w:szCs w:val="16"/>
              </w:rPr>
              <w:t>MARIBEL CAHVEZ MACÍAS</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AD014DE" w14:textId="77777777" w:rsidR="00417ACA" w:rsidRDefault="00417ACA">
            <w:pPr>
              <w:jc w:val="both"/>
              <w:rPr>
                <w:rFonts w:ascii="Arial Nova" w:hAnsi="Arial Nova"/>
                <w:b/>
                <w:bCs/>
                <w:sz w:val="16"/>
                <w:szCs w:val="16"/>
              </w:rPr>
            </w:pPr>
            <w:r>
              <w:rPr>
                <w:rFonts w:ascii="Arial Nova" w:hAnsi="Arial Nova"/>
                <w:b/>
                <w:bCs/>
                <w:sz w:val="16"/>
                <w:szCs w:val="16"/>
              </w:rPr>
              <w:t>MARIBEL CHAVEZ MACIAS</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BBD475D"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08697AE3"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BEE6D9A"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54EF66A4" w14:textId="77777777" w:rsidR="00417ACA" w:rsidRDefault="00417ACA">
            <w:pPr>
              <w:jc w:val="both"/>
              <w:rPr>
                <w:rFonts w:ascii="Arial Nova" w:hAnsi="Arial Nova"/>
                <w:sz w:val="16"/>
                <w:szCs w:val="16"/>
              </w:rPr>
            </w:pPr>
            <w:r>
              <w:rPr>
                <w:rFonts w:ascii="Arial Nova" w:hAnsi="Arial Nova"/>
                <w:sz w:val="16"/>
                <w:szCs w:val="16"/>
              </w:rPr>
              <w:t>B</w:t>
            </w:r>
          </w:p>
        </w:tc>
        <w:tc>
          <w:tcPr>
            <w:tcW w:w="1327" w:type="dxa"/>
            <w:tcBorders>
              <w:top w:val="single" w:sz="4" w:space="0" w:color="auto"/>
              <w:left w:val="single" w:sz="4" w:space="0" w:color="auto"/>
              <w:bottom w:val="single" w:sz="4" w:space="0" w:color="auto"/>
              <w:right w:val="single" w:sz="4" w:space="0" w:color="auto"/>
            </w:tcBorders>
            <w:hideMark/>
          </w:tcPr>
          <w:p w14:paraId="7F41762B"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0D5F5299" w14:textId="77777777" w:rsidR="00417ACA" w:rsidRDefault="00417ACA">
            <w:pPr>
              <w:jc w:val="both"/>
              <w:rPr>
                <w:rFonts w:ascii="Arial Nova" w:hAnsi="Arial Nova"/>
                <w:sz w:val="16"/>
                <w:szCs w:val="16"/>
              </w:rPr>
            </w:pPr>
            <w:r>
              <w:rPr>
                <w:rFonts w:ascii="Arial Nova" w:hAnsi="Arial Nova"/>
                <w:sz w:val="16"/>
                <w:szCs w:val="16"/>
              </w:rPr>
              <w:t>YESSICA ELIZABETH JAUREGUI GARCÍA</w:t>
            </w:r>
          </w:p>
        </w:tc>
        <w:tc>
          <w:tcPr>
            <w:tcW w:w="1701" w:type="dxa"/>
            <w:tcBorders>
              <w:top w:val="single" w:sz="4" w:space="0" w:color="auto"/>
              <w:left w:val="single" w:sz="4" w:space="0" w:color="auto"/>
              <w:bottom w:val="single" w:sz="4" w:space="0" w:color="auto"/>
              <w:right w:val="single" w:sz="4" w:space="0" w:color="auto"/>
            </w:tcBorders>
            <w:hideMark/>
          </w:tcPr>
          <w:p w14:paraId="1CF07E8B" w14:textId="77777777" w:rsidR="00417ACA" w:rsidRDefault="00417ACA">
            <w:pPr>
              <w:jc w:val="both"/>
              <w:rPr>
                <w:rFonts w:ascii="Arial Nova" w:hAnsi="Arial Nova"/>
                <w:sz w:val="16"/>
                <w:szCs w:val="16"/>
              </w:rPr>
            </w:pPr>
            <w:bookmarkStart w:id="9" w:name="_Hlk106799285"/>
            <w:r>
              <w:rPr>
                <w:rFonts w:ascii="Arial Nova" w:hAnsi="Arial Nova"/>
                <w:sz w:val="16"/>
                <w:szCs w:val="16"/>
              </w:rPr>
              <w:t>LILIANA ISABEL TORRES ARELLANO</w:t>
            </w:r>
            <w:bookmarkEnd w:id="9"/>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1334E7F" w14:textId="77777777" w:rsidR="00417ACA" w:rsidRDefault="00417ACA">
            <w:pPr>
              <w:jc w:val="both"/>
              <w:rPr>
                <w:rFonts w:ascii="Arial Nova" w:hAnsi="Arial Nova"/>
                <w:b/>
                <w:bCs/>
                <w:sz w:val="16"/>
                <w:szCs w:val="16"/>
              </w:rPr>
            </w:pPr>
            <w:r>
              <w:rPr>
                <w:rFonts w:ascii="Arial Nova" w:hAnsi="Arial Nova"/>
                <w:b/>
                <w:bCs/>
                <w:sz w:val="16"/>
                <w:szCs w:val="16"/>
              </w:rPr>
              <w:t>YESSICA ELIZABETH JAUREGUI</w:t>
            </w:r>
          </w:p>
          <w:p w14:paraId="38573A39" w14:textId="77777777" w:rsidR="00417ACA" w:rsidRDefault="00417ACA">
            <w:pPr>
              <w:jc w:val="both"/>
              <w:rPr>
                <w:rFonts w:ascii="Arial Nova" w:hAnsi="Arial Nova"/>
                <w:b/>
                <w:bCs/>
                <w:sz w:val="16"/>
                <w:szCs w:val="16"/>
              </w:rPr>
            </w:pPr>
            <w:r>
              <w:rPr>
                <w:rFonts w:ascii="Arial Nova" w:hAnsi="Arial Nova"/>
                <w:b/>
                <w:bCs/>
                <w:sz w:val="16"/>
                <w:szCs w:val="16"/>
              </w:rPr>
              <w:t>GARCIA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5617F9E"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1388E001"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519C0991"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6A27D4DE" w14:textId="77777777" w:rsidR="00417ACA" w:rsidRDefault="00417ACA">
            <w:pPr>
              <w:jc w:val="both"/>
              <w:rPr>
                <w:rFonts w:ascii="Arial Nova" w:hAnsi="Arial Nova"/>
                <w:sz w:val="16"/>
                <w:szCs w:val="16"/>
              </w:rPr>
            </w:pPr>
            <w:r>
              <w:rPr>
                <w:rFonts w:ascii="Arial Nova" w:hAnsi="Arial Nova"/>
                <w:sz w:val="16"/>
                <w:szCs w:val="16"/>
              </w:rPr>
              <w:t>C2</w:t>
            </w:r>
          </w:p>
        </w:tc>
        <w:tc>
          <w:tcPr>
            <w:tcW w:w="1327" w:type="dxa"/>
            <w:tcBorders>
              <w:top w:val="single" w:sz="4" w:space="0" w:color="auto"/>
              <w:left w:val="single" w:sz="4" w:space="0" w:color="auto"/>
              <w:bottom w:val="single" w:sz="4" w:space="0" w:color="auto"/>
              <w:right w:val="single" w:sz="4" w:space="0" w:color="auto"/>
            </w:tcBorders>
            <w:hideMark/>
          </w:tcPr>
          <w:p w14:paraId="151E36A5"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4323244B" w14:textId="77777777" w:rsidR="00417ACA" w:rsidRDefault="00417ACA">
            <w:pPr>
              <w:jc w:val="both"/>
              <w:rPr>
                <w:rFonts w:ascii="Arial Nova" w:hAnsi="Arial Nova"/>
                <w:sz w:val="16"/>
                <w:szCs w:val="16"/>
              </w:rPr>
            </w:pPr>
            <w:r>
              <w:rPr>
                <w:rFonts w:ascii="Arial Nova" w:hAnsi="Arial Nova"/>
                <w:sz w:val="16"/>
                <w:szCs w:val="16"/>
              </w:rPr>
              <w:t>LIZBETH GUADALUPE LARA HERNÁNDEZ</w:t>
            </w:r>
          </w:p>
        </w:tc>
        <w:tc>
          <w:tcPr>
            <w:tcW w:w="1701" w:type="dxa"/>
            <w:tcBorders>
              <w:top w:val="single" w:sz="4" w:space="0" w:color="auto"/>
              <w:left w:val="single" w:sz="4" w:space="0" w:color="auto"/>
              <w:bottom w:val="single" w:sz="4" w:space="0" w:color="auto"/>
              <w:right w:val="single" w:sz="4" w:space="0" w:color="auto"/>
            </w:tcBorders>
            <w:hideMark/>
          </w:tcPr>
          <w:p w14:paraId="36342E9C" w14:textId="77777777" w:rsidR="00417ACA" w:rsidRDefault="00417ACA">
            <w:pPr>
              <w:jc w:val="both"/>
              <w:rPr>
                <w:rFonts w:ascii="Arial Nova" w:hAnsi="Arial Nova"/>
                <w:sz w:val="16"/>
                <w:szCs w:val="16"/>
              </w:rPr>
            </w:pPr>
            <w:bookmarkStart w:id="10" w:name="_Hlk106799311"/>
            <w:r>
              <w:rPr>
                <w:rFonts w:ascii="Arial Nova" w:hAnsi="Arial Nova"/>
                <w:sz w:val="16"/>
                <w:szCs w:val="16"/>
              </w:rPr>
              <w:t>MA DE LOURDES MORENO N</w:t>
            </w:r>
            <w:bookmarkEnd w:id="10"/>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AECD697" w14:textId="77777777" w:rsidR="00417ACA" w:rsidRDefault="00417ACA">
            <w:pPr>
              <w:jc w:val="both"/>
              <w:rPr>
                <w:rFonts w:ascii="Arial Nova" w:hAnsi="Arial Nova"/>
                <w:b/>
                <w:bCs/>
                <w:sz w:val="16"/>
                <w:szCs w:val="16"/>
              </w:rPr>
            </w:pPr>
            <w:r>
              <w:rPr>
                <w:rFonts w:ascii="Arial Nova" w:hAnsi="Arial Nova"/>
                <w:b/>
                <w:bCs/>
                <w:sz w:val="16"/>
                <w:szCs w:val="16"/>
              </w:rPr>
              <w:t>LIZBETH GUADALUPE LARA</w:t>
            </w:r>
          </w:p>
          <w:p w14:paraId="3AF11002" w14:textId="77777777" w:rsidR="00417ACA" w:rsidRDefault="00417ACA">
            <w:pPr>
              <w:jc w:val="both"/>
              <w:rPr>
                <w:rFonts w:ascii="Arial Nova" w:hAnsi="Arial Nova"/>
                <w:b/>
                <w:bCs/>
                <w:sz w:val="16"/>
                <w:szCs w:val="16"/>
              </w:rPr>
            </w:pPr>
            <w:r>
              <w:rPr>
                <w:rFonts w:ascii="Arial Nova" w:hAnsi="Arial Nova"/>
                <w:b/>
                <w:bCs/>
                <w:sz w:val="16"/>
                <w:szCs w:val="16"/>
              </w:rPr>
              <w:t>HERNANDEZ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CFFFC8F" w14:textId="77777777" w:rsidR="00417ACA" w:rsidRDefault="00417ACA" w:rsidP="006D51BC">
            <w:pPr>
              <w:jc w:val="both"/>
              <w:rPr>
                <w:rFonts w:ascii="Arial Nova" w:hAnsi="Arial Nova"/>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442AB782"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50648FA"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5D2A64A7" w14:textId="77777777" w:rsidR="00417ACA" w:rsidRDefault="00417ACA">
            <w:pPr>
              <w:jc w:val="both"/>
              <w:rPr>
                <w:rFonts w:ascii="Arial Nova" w:hAnsi="Arial Nova"/>
                <w:sz w:val="16"/>
                <w:szCs w:val="16"/>
              </w:rPr>
            </w:pPr>
            <w:r>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3E643F99"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26E89DC3" w14:textId="77777777" w:rsidR="00417ACA" w:rsidRDefault="00417ACA">
            <w:pPr>
              <w:jc w:val="both"/>
              <w:rPr>
                <w:rFonts w:ascii="Arial Nova" w:hAnsi="Arial Nova"/>
                <w:sz w:val="16"/>
                <w:szCs w:val="16"/>
              </w:rPr>
            </w:pPr>
            <w:r>
              <w:rPr>
                <w:rFonts w:ascii="Arial Nova" w:hAnsi="Arial Nova"/>
                <w:sz w:val="16"/>
                <w:szCs w:val="16"/>
              </w:rPr>
              <w:t>FELICITAS ELIZABETH LOMELÍ ÁLVAREZ</w:t>
            </w:r>
          </w:p>
        </w:tc>
        <w:tc>
          <w:tcPr>
            <w:tcW w:w="1701" w:type="dxa"/>
            <w:tcBorders>
              <w:top w:val="single" w:sz="4" w:space="0" w:color="auto"/>
              <w:left w:val="single" w:sz="4" w:space="0" w:color="auto"/>
              <w:bottom w:val="single" w:sz="4" w:space="0" w:color="auto"/>
              <w:right w:val="single" w:sz="4" w:space="0" w:color="auto"/>
            </w:tcBorders>
            <w:hideMark/>
          </w:tcPr>
          <w:p w14:paraId="44F8F8C3" w14:textId="77777777" w:rsidR="00417ACA" w:rsidRDefault="00417ACA">
            <w:pPr>
              <w:jc w:val="both"/>
              <w:rPr>
                <w:rFonts w:ascii="Arial Nova" w:hAnsi="Arial Nova"/>
                <w:sz w:val="16"/>
                <w:szCs w:val="16"/>
              </w:rPr>
            </w:pPr>
            <w:r>
              <w:rPr>
                <w:rFonts w:ascii="Arial Nova" w:hAnsi="Arial Nova"/>
                <w:sz w:val="16"/>
                <w:szCs w:val="16"/>
              </w:rPr>
              <w:t>IRMA LORENA TORRES GONZÁLEZ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E6C3027" w14:textId="77777777" w:rsidR="00417ACA" w:rsidRDefault="00417ACA">
            <w:pPr>
              <w:jc w:val="both"/>
              <w:rPr>
                <w:rFonts w:ascii="Arial Nova" w:hAnsi="Arial Nova"/>
                <w:b/>
                <w:bCs/>
                <w:sz w:val="16"/>
                <w:szCs w:val="16"/>
              </w:rPr>
            </w:pPr>
            <w:r>
              <w:rPr>
                <w:rFonts w:ascii="Arial Nova" w:hAnsi="Arial Nova"/>
                <w:b/>
                <w:bCs/>
                <w:sz w:val="16"/>
                <w:szCs w:val="16"/>
              </w:rPr>
              <w:t>IRMA LORENA TORRES GONZALEZ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77FFD71"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58BEC18B"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35CEDFCD"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5C6C92B0"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4C445443"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74615E83" w14:textId="77777777" w:rsidR="00417ACA" w:rsidRDefault="00417ACA">
            <w:pPr>
              <w:jc w:val="both"/>
              <w:rPr>
                <w:rFonts w:ascii="Arial Nova" w:hAnsi="Arial Nova"/>
                <w:sz w:val="16"/>
                <w:szCs w:val="16"/>
              </w:rPr>
            </w:pPr>
            <w:r>
              <w:rPr>
                <w:rFonts w:ascii="Arial Nova" w:hAnsi="Arial Nova"/>
                <w:sz w:val="16"/>
                <w:szCs w:val="16"/>
              </w:rPr>
              <w:t>SCOLLY MONSERRAT LÓPEZ DE LUNA</w:t>
            </w:r>
          </w:p>
        </w:tc>
        <w:tc>
          <w:tcPr>
            <w:tcW w:w="1701" w:type="dxa"/>
            <w:tcBorders>
              <w:top w:val="single" w:sz="4" w:space="0" w:color="auto"/>
              <w:left w:val="single" w:sz="4" w:space="0" w:color="auto"/>
              <w:bottom w:val="single" w:sz="4" w:space="0" w:color="auto"/>
              <w:right w:val="single" w:sz="4" w:space="0" w:color="auto"/>
            </w:tcBorders>
            <w:hideMark/>
          </w:tcPr>
          <w:p w14:paraId="5673AF11" w14:textId="77777777" w:rsidR="00417ACA" w:rsidRDefault="00417ACA">
            <w:pPr>
              <w:jc w:val="both"/>
              <w:rPr>
                <w:rFonts w:ascii="Arial Nova" w:hAnsi="Arial Nova"/>
                <w:sz w:val="16"/>
                <w:szCs w:val="16"/>
              </w:rPr>
            </w:pPr>
            <w:r>
              <w:rPr>
                <w:rFonts w:ascii="Arial Nova" w:hAnsi="Arial Nova"/>
                <w:sz w:val="16"/>
                <w:szCs w:val="16"/>
              </w:rPr>
              <w:t>BRENDA LILIANA DE LUNA GARCÍA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F0FF32C" w14:textId="77777777" w:rsidR="00417ACA" w:rsidRDefault="00417ACA">
            <w:pPr>
              <w:jc w:val="both"/>
              <w:rPr>
                <w:rFonts w:ascii="Arial Nova" w:hAnsi="Arial Nova"/>
                <w:b/>
                <w:bCs/>
                <w:sz w:val="16"/>
                <w:szCs w:val="16"/>
              </w:rPr>
            </w:pPr>
            <w:r>
              <w:rPr>
                <w:rFonts w:ascii="Arial Nova" w:hAnsi="Arial Nova"/>
                <w:b/>
                <w:bCs/>
                <w:sz w:val="16"/>
                <w:szCs w:val="16"/>
              </w:rPr>
              <w:t>BRENDA LILIANA DE LUNA GARCIA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1F0AA37"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184CFADF"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913C8DD" w14:textId="77777777" w:rsidR="00417ACA" w:rsidRDefault="00417ACA">
            <w:pPr>
              <w:jc w:val="both"/>
              <w:rPr>
                <w:rFonts w:ascii="Arial Nova" w:hAnsi="Arial Nova"/>
                <w:sz w:val="16"/>
                <w:szCs w:val="16"/>
              </w:rPr>
            </w:pPr>
            <w:r>
              <w:rPr>
                <w:rFonts w:ascii="Arial Nova" w:hAnsi="Arial Nova"/>
                <w:sz w:val="16"/>
                <w:szCs w:val="16"/>
              </w:rPr>
              <w:t>414</w:t>
            </w:r>
          </w:p>
        </w:tc>
        <w:tc>
          <w:tcPr>
            <w:tcW w:w="936" w:type="dxa"/>
            <w:tcBorders>
              <w:top w:val="single" w:sz="4" w:space="0" w:color="auto"/>
              <w:left w:val="single" w:sz="4" w:space="0" w:color="auto"/>
              <w:bottom w:val="single" w:sz="4" w:space="0" w:color="auto"/>
              <w:right w:val="single" w:sz="4" w:space="0" w:color="auto"/>
            </w:tcBorders>
            <w:hideMark/>
          </w:tcPr>
          <w:p w14:paraId="770D982E"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5F940B01"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4D770D97" w14:textId="77777777" w:rsidR="00417ACA" w:rsidRDefault="00417ACA">
            <w:pPr>
              <w:jc w:val="both"/>
              <w:rPr>
                <w:rFonts w:ascii="Arial Nova" w:hAnsi="Arial Nova"/>
                <w:sz w:val="16"/>
                <w:szCs w:val="16"/>
              </w:rPr>
            </w:pPr>
            <w:r>
              <w:rPr>
                <w:rFonts w:ascii="Arial Nova" w:hAnsi="Arial Nova"/>
                <w:sz w:val="16"/>
                <w:szCs w:val="16"/>
              </w:rPr>
              <w:t xml:space="preserve">DIANA KAREN LÓPEZ </w:t>
            </w:r>
            <w:proofErr w:type="spellStart"/>
            <w:r>
              <w:rPr>
                <w:rFonts w:ascii="Arial Nova" w:hAnsi="Arial Nova"/>
                <w:sz w:val="16"/>
                <w:szCs w:val="16"/>
              </w:rPr>
              <w:t>LÓPEZ</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B5126BB" w14:textId="77777777" w:rsidR="00417ACA" w:rsidRDefault="00417ACA">
            <w:pPr>
              <w:jc w:val="both"/>
              <w:rPr>
                <w:rFonts w:ascii="Arial Nova" w:hAnsi="Arial Nova"/>
                <w:sz w:val="16"/>
                <w:szCs w:val="16"/>
              </w:rPr>
            </w:pPr>
            <w:r>
              <w:rPr>
                <w:rFonts w:ascii="Arial Nova" w:hAnsi="Arial Nova"/>
                <w:sz w:val="16"/>
                <w:szCs w:val="16"/>
              </w:rPr>
              <w:t>MARÍA FABIOLA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47BBB6" w14:textId="77777777" w:rsidR="00417ACA" w:rsidRDefault="00417ACA">
            <w:pPr>
              <w:jc w:val="both"/>
              <w:rPr>
                <w:rFonts w:ascii="Arial Nova" w:hAnsi="Arial Nova"/>
                <w:b/>
                <w:bCs/>
                <w:sz w:val="16"/>
                <w:szCs w:val="16"/>
              </w:rPr>
            </w:pPr>
            <w:r>
              <w:rPr>
                <w:rFonts w:ascii="Arial Nova" w:hAnsi="Arial Nova"/>
                <w:b/>
                <w:bCs/>
                <w:sz w:val="16"/>
                <w:szCs w:val="16"/>
              </w:rPr>
              <w:t>MARIA FABIOLA ROMO MARCIAL</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1F8FEA0"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35BCBA7C"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5C410012" w14:textId="77777777" w:rsidR="00417ACA" w:rsidRDefault="00417ACA">
            <w:pPr>
              <w:jc w:val="both"/>
              <w:rPr>
                <w:rFonts w:ascii="Arial Nova" w:hAnsi="Arial Nova"/>
                <w:sz w:val="16"/>
                <w:szCs w:val="16"/>
              </w:rPr>
            </w:pPr>
            <w:r>
              <w:rPr>
                <w:rFonts w:ascii="Arial Nova" w:hAnsi="Arial Nova"/>
                <w:sz w:val="16"/>
                <w:szCs w:val="16"/>
              </w:rPr>
              <w:t>414</w:t>
            </w:r>
          </w:p>
        </w:tc>
        <w:tc>
          <w:tcPr>
            <w:tcW w:w="936" w:type="dxa"/>
            <w:tcBorders>
              <w:top w:val="single" w:sz="4" w:space="0" w:color="auto"/>
              <w:left w:val="single" w:sz="4" w:space="0" w:color="auto"/>
              <w:bottom w:val="single" w:sz="4" w:space="0" w:color="auto"/>
              <w:right w:val="single" w:sz="4" w:space="0" w:color="auto"/>
            </w:tcBorders>
            <w:hideMark/>
          </w:tcPr>
          <w:p w14:paraId="44ACA22F" w14:textId="77777777" w:rsidR="00417ACA" w:rsidRDefault="00417ACA">
            <w:pPr>
              <w:jc w:val="both"/>
              <w:rPr>
                <w:rFonts w:ascii="Arial Nova" w:hAnsi="Arial Nova"/>
                <w:sz w:val="16"/>
                <w:szCs w:val="16"/>
              </w:rPr>
            </w:pPr>
            <w:r>
              <w:rPr>
                <w:rFonts w:ascii="Arial Nova" w:hAnsi="Arial Nova"/>
                <w:sz w:val="16"/>
                <w:szCs w:val="16"/>
              </w:rPr>
              <w:t>C2</w:t>
            </w:r>
          </w:p>
        </w:tc>
        <w:tc>
          <w:tcPr>
            <w:tcW w:w="1327" w:type="dxa"/>
            <w:tcBorders>
              <w:top w:val="single" w:sz="4" w:space="0" w:color="auto"/>
              <w:left w:val="single" w:sz="4" w:space="0" w:color="auto"/>
              <w:bottom w:val="single" w:sz="4" w:space="0" w:color="auto"/>
              <w:right w:val="single" w:sz="4" w:space="0" w:color="auto"/>
            </w:tcBorders>
            <w:hideMark/>
          </w:tcPr>
          <w:p w14:paraId="2DD6B147"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205BC038" w14:textId="77777777" w:rsidR="00417ACA" w:rsidRDefault="00417ACA">
            <w:pPr>
              <w:jc w:val="both"/>
              <w:rPr>
                <w:rFonts w:ascii="Arial Nova" w:hAnsi="Arial Nova"/>
                <w:sz w:val="16"/>
                <w:szCs w:val="16"/>
              </w:rPr>
            </w:pPr>
            <w:r>
              <w:rPr>
                <w:rFonts w:ascii="Arial Nova" w:hAnsi="Arial Nova"/>
                <w:sz w:val="16"/>
                <w:szCs w:val="16"/>
              </w:rPr>
              <w:t>EMELY MUÑOZ VALLADARES</w:t>
            </w:r>
          </w:p>
        </w:tc>
        <w:tc>
          <w:tcPr>
            <w:tcW w:w="1701" w:type="dxa"/>
            <w:tcBorders>
              <w:top w:val="single" w:sz="4" w:space="0" w:color="auto"/>
              <w:left w:val="single" w:sz="4" w:space="0" w:color="auto"/>
              <w:bottom w:val="single" w:sz="4" w:space="0" w:color="auto"/>
              <w:right w:val="single" w:sz="4" w:space="0" w:color="auto"/>
            </w:tcBorders>
            <w:hideMark/>
          </w:tcPr>
          <w:p w14:paraId="7AE9EC7F" w14:textId="77777777" w:rsidR="00417ACA" w:rsidRDefault="00417ACA">
            <w:pPr>
              <w:jc w:val="both"/>
              <w:rPr>
                <w:rFonts w:ascii="Arial Nova" w:hAnsi="Arial Nova"/>
                <w:sz w:val="16"/>
                <w:szCs w:val="16"/>
              </w:rPr>
            </w:pPr>
            <w:bookmarkStart w:id="11" w:name="_Hlk106799475"/>
            <w:r>
              <w:rPr>
                <w:rFonts w:ascii="Arial Nova" w:hAnsi="Arial Nova"/>
                <w:sz w:val="16"/>
                <w:szCs w:val="16"/>
              </w:rPr>
              <w:t>JOSÉ PABLO VALADEZ RODRÍGUEZ</w:t>
            </w:r>
            <w:bookmarkEnd w:id="11"/>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B22C144" w14:textId="77777777" w:rsidR="00417ACA" w:rsidRDefault="00417ACA">
            <w:pPr>
              <w:jc w:val="both"/>
              <w:rPr>
                <w:rFonts w:ascii="Arial Nova" w:hAnsi="Arial Nova"/>
                <w:b/>
                <w:bCs/>
                <w:sz w:val="16"/>
                <w:szCs w:val="16"/>
              </w:rPr>
            </w:pPr>
            <w:r>
              <w:rPr>
                <w:rFonts w:ascii="Arial Nova" w:hAnsi="Arial Nova"/>
                <w:b/>
                <w:bCs/>
                <w:sz w:val="16"/>
                <w:szCs w:val="16"/>
              </w:rPr>
              <w:t>CAROLINA ALVAREZ PEDROZA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F5D34BA"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06D75205"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44AE4B7" w14:textId="77777777" w:rsidR="00417ACA" w:rsidRDefault="00417ACA">
            <w:pPr>
              <w:jc w:val="both"/>
              <w:rPr>
                <w:rFonts w:ascii="Arial Nova" w:hAnsi="Arial Nova"/>
                <w:sz w:val="16"/>
                <w:szCs w:val="16"/>
              </w:rPr>
            </w:pPr>
            <w:r>
              <w:rPr>
                <w:rFonts w:ascii="Arial Nova" w:hAnsi="Arial Nova"/>
                <w:sz w:val="16"/>
                <w:szCs w:val="16"/>
              </w:rPr>
              <w:t>414</w:t>
            </w:r>
          </w:p>
        </w:tc>
        <w:tc>
          <w:tcPr>
            <w:tcW w:w="936" w:type="dxa"/>
            <w:tcBorders>
              <w:top w:val="single" w:sz="4" w:space="0" w:color="auto"/>
              <w:left w:val="single" w:sz="4" w:space="0" w:color="auto"/>
              <w:bottom w:val="single" w:sz="4" w:space="0" w:color="auto"/>
              <w:right w:val="single" w:sz="4" w:space="0" w:color="auto"/>
            </w:tcBorders>
            <w:hideMark/>
          </w:tcPr>
          <w:p w14:paraId="683506C3" w14:textId="77777777" w:rsidR="00417ACA" w:rsidRDefault="00417ACA">
            <w:pPr>
              <w:jc w:val="both"/>
              <w:rPr>
                <w:rFonts w:ascii="Arial Nova" w:hAnsi="Arial Nova"/>
                <w:sz w:val="16"/>
                <w:szCs w:val="16"/>
              </w:rPr>
            </w:pPr>
            <w:r>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55514F37" w14:textId="77777777" w:rsidR="00417ACA" w:rsidRDefault="00417ACA">
            <w:pPr>
              <w:jc w:val="both"/>
              <w:rPr>
                <w:rFonts w:ascii="Arial Nova" w:hAnsi="Arial Nova"/>
                <w:sz w:val="16"/>
                <w:szCs w:val="16"/>
              </w:rPr>
            </w:pPr>
            <w:r>
              <w:rPr>
                <w:rFonts w:ascii="Arial Nova" w:hAnsi="Arial Nova"/>
                <w:sz w:val="16"/>
                <w:szCs w:val="16"/>
              </w:rPr>
              <w:t>SECRETARIO.</w:t>
            </w:r>
          </w:p>
        </w:tc>
        <w:tc>
          <w:tcPr>
            <w:tcW w:w="1766" w:type="dxa"/>
            <w:tcBorders>
              <w:top w:val="single" w:sz="4" w:space="0" w:color="auto"/>
              <w:left w:val="single" w:sz="4" w:space="0" w:color="auto"/>
              <w:bottom w:val="single" w:sz="4" w:space="0" w:color="auto"/>
              <w:right w:val="single" w:sz="4" w:space="0" w:color="auto"/>
            </w:tcBorders>
            <w:hideMark/>
          </w:tcPr>
          <w:p w14:paraId="2B58CBCC" w14:textId="77777777" w:rsidR="00417ACA" w:rsidRDefault="00417ACA">
            <w:pPr>
              <w:jc w:val="both"/>
              <w:rPr>
                <w:rFonts w:ascii="Arial Nova" w:hAnsi="Arial Nova"/>
                <w:sz w:val="16"/>
                <w:szCs w:val="16"/>
              </w:rPr>
            </w:pPr>
            <w:r>
              <w:rPr>
                <w:rFonts w:ascii="Arial Nova" w:hAnsi="Arial Nova"/>
                <w:sz w:val="16"/>
                <w:szCs w:val="16"/>
              </w:rPr>
              <w:t>ÓSCAR OROZCO ARMENDARIZ</w:t>
            </w:r>
          </w:p>
        </w:tc>
        <w:tc>
          <w:tcPr>
            <w:tcW w:w="1701" w:type="dxa"/>
            <w:tcBorders>
              <w:top w:val="single" w:sz="4" w:space="0" w:color="auto"/>
              <w:left w:val="single" w:sz="4" w:space="0" w:color="auto"/>
              <w:bottom w:val="single" w:sz="4" w:space="0" w:color="auto"/>
              <w:right w:val="single" w:sz="4" w:space="0" w:color="auto"/>
            </w:tcBorders>
            <w:hideMark/>
          </w:tcPr>
          <w:p w14:paraId="088F0A49" w14:textId="77777777" w:rsidR="00417ACA" w:rsidRDefault="00417ACA">
            <w:pPr>
              <w:jc w:val="both"/>
              <w:rPr>
                <w:rFonts w:ascii="Arial Nova" w:hAnsi="Arial Nova"/>
                <w:sz w:val="16"/>
                <w:szCs w:val="16"/>
              </w:rPr>
            </w:pPr>
            <w:r>
              <w:rPr>
                <w:rFonts w:ascii="Arial Nova" w:hAnsi="Arial Nova"/>
                <w:sz w:val="16"/>
                <w:szCs w:val="16"/>
              </w:rPr>
              <w:t>ADRIANA REGALADO MARCIAL</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28A3655" w14:textId="77777777" w:rsidR="00417ACA" w:rsidRDefault="00417ACA">
            <w:pPr>
              <w:jc w:val="both"/>
              <w:rPr>
                <w:rFonts w:ascii="Arial Nova" w:hAnsi="Arial Nova"/>
                <w:b/>
                <w:bCs/>
                <w:sz w:val="16"/>
                <w:szCs w:val="16"/>
              </w:rPr>
            </w:pPr>
            <w:r>
              <w:rPr>
                <w:rFonts w:ascii="Arial Nova" w:hAnsi="Arial Nova"/>
                <w:b/>
                <w:bCs/>
                <w:sz w:val="16"/>
                <w:szCs w:val="16"/>
              </w:rPr>
              <w:t>ADRIANA REGALADO MARCIAL</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B535457"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14E5F7AE"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D723714" w14:textId="77777777" w:rsidR="00417ACA" w:rsidRDefault="00417ACA">
            <w:pPr>
              <w:jc w:val="both"/>
              <w:rPr>
                <w:rFonts w:ascii="Arial Nova" w:hAnsi="Arial Nova"/>
                <w:sz w:val="16"/>
                <w:szCs w:val="16"/>
              </w:rPr>
            </w:pPr>
            <w:r>
              <w:rPr>
                <w:rFonts w:ascii="Arial Nova" w:hAnsi="Arial Nova"/>
                <w:sz w:val="16"/>
                <w:szCs w:val="16"/>
              </w:rPr>
              <w:t>392</w:t>
            </w:r>
          </w:p>
        </w:tc>
        <w:tc>
          <w:tcPr>
            <w:tcW w:w="936" w:type="dxa"/>
            <w:tcBorders>
              <w:top w:val="single" w:sz="4" w:space="0" w:color="auto"/>
              <w:left w:val="single" w:sz="4" w:space="0" w:color="auto"/>
              <w:bottom w:val="single" w:sz="4" w:space="0" w:color="auto"/>
              <w:right w:val="single" w:sz="4" w:space="0" w:color="auto"/>
            </w:tcBorders>
            <w:hideMark/>
          </w:tcPr>
          <w:p w14:paraId="71B7A2A6" w14:textId="77777777" w:rsidR="00417ACA" w:rsidRDefault="00417ACA">
            <w:pPr>
              <w:jc w:val="both"/>
              <w:rPr>
                <w:rFonts w:ascii="Arial Nova" w:hAnsi="Arial Nova"/>
                <w:sz w:val="16"/>
                <w:szCs w:val="16"/>
              </w:rPr>
            </w:pPr>
            <w:r>
              <w:rPr>
                <w:rFonts w:ascii="Arial Nova" w:hAnsi="Arial Nova"/>
                <w:sz w:val="16"/>
                <w:szCs w:val="16"/>
              </w:rPr>
              <w:t>C6</w:t>
            </w:r>
          </w:p>
        </w:tc>
        <w:tc>
          <w:tcPr>
            <w:tcW w:w="1327" w:type="dxa"/>
            <w:tcBorders>
              <w:top w:val="single" w:sz="4" w:space="0" w:color="auto"/>
              <w:left w:val="single" w:sz="4" w:space="0" w:color="auto"/>
              <w:bottom w:val="single" w:sz="4" w:space="0" w:color="auto"/>
              <w:right w:val="single" w:sz="4" w:space="0" w:color="auto"/>
            </w:tcBorders>
            <w:hideMark/>
          </w:tcPr>
          <w:p w14:paraId="2CE7B6D6"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505E0562" w14:textId="77777777" w:rsidR="00417ACA" w:rsidRDefault="00417ACA">
            <w:pPr>
              <w:jc w:val="both"/>
              <w:rPr>
                <w:rFonts w:ascii="Arial Nova" w:hAnsi="Arial Nova"/>
                <w:sz w:val="16"/>
                <w:szCs w:val="16"/>
              </w:rPr>
            </w:pPr>
            <w:r>
              <w:rPr>
                <w:rFonts w:ascii="Arial Nova" w:hAnsi="Arial Nova"/>
                <w:sz w:val="16"/>
                <w:szCs w:val="16"/>
              </w:rPr>
              <w:t>GENOVEVA LUCIO MURO</w:t>
            </w:r>
          </w:p>
        </w:tc>
        <w:tc>
          <w:tcPr>
            <w:tcW w:w="1701" w:type="dxa"/>
            <w:tcBorders>
              <w:top w:val="single" w:sz="4" w:space="0" w:color="auto"/>
              <w:left w:val="single" w:sz="4" w:space="0" w:color="auto"/>
              <w:bottom w:val="single" w:sz="4" w:space="0" w:color="auto"/>
              <w:right w:val="single" w:sz="4" w:space="0" w:color="auto"/>
            </w:tcBorders>
            <w:hideMark/>
          </w:tcPr>
          <w:p w14:paraId="4201720B" w14:textId="77777777" w:rsidR="00417ACA" w:rsidRDefault="00417ACA">
            <w:pPr>
              <w:jc w:val="both"/>
              <w:rPr>
                <w:rFonts w:ascii="Arial Nova" w:hAnsi="Arial Nova"/>
                <w:sz w:val="16"/>
                <w:szCs w:val="16"/>
              </w:rPr>
            </w:pPr>
            <w:r>
              <w:rPr>
                <w:rFonts w:ascii="Arial Nova" w:hAnsi="Arial Nova"/>
                <w:sz w:val="16"/>
                <w:szCs w:val="16"/>
              </w:rPr>
              <w:t>JENOVEVA LUCIO MURO</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C80E9FC" w14:textId="77777777" w:rsidR="00417ACA" w:rsidRDefault="00417ACA">
            <w:pPr>
              <w:jc w:val="both"/>
              <w:rPr>
                <w:rFonts w:ascii="Arial Nova" w:hAnsi="Arial Nova"/>
                <w:b/>
                <w:bCs/>
                <w:sz w:val="16"/>
                <w:szCs w:val="16"/>
              </w:rPr>
            </w:pPr>
            <w:r>
              <w:rPr>
                <w:rFonts w:ascii="Arial Nova" w:hAnsi="Arial Nova"/>
                <w:b/>
                <w:bCs/>
                <w:sz w:val="16"/>
                <w:szCs w:val="16"/>
              </w:rPr>
              <w:t>GENOVEVA LUCIO MURO</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89D4829"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256143FE"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555B9D2F" w14:textId="77777777" w:rsidR="00417ACA" w:rsidRPr="006D51BC" w:rsidRDefault="00417ACA">
            <w:pPr>
              <w:jc w:val="both"/>
              <w:rPr>
                <w:rFonts w:ascii="Arial Nova" w:hAnsi="Arial Nova"/>
                <w:sz w:val="16"/>
                <w:szCs w:val="16"/>
              </w:rPr>
            </w:pPr>
            <w:r w:rsidRPr="006D51BC">
              <w:rPr>
                <w:rFonts w:ascii="Arial Nova" w:hAnsi="Arial Nova"/>
                <w:sz w:val="16"/>
                <w:szCs w:val="16"/>
              </w:rPr>
              <w:t>392</w:t>
            </w:r>
          </w:p>
        </w:tc>
        <w:tc>
          <w:tcPr>
            <w:tcW w:w="936" w:type="dxa"/>
            <w:tcBorders>
              <w:top w:val="single" w:sz="4" w:space="0" w:color="auto"/>
              <w:left w:val="single" w:sz="4" w:space="0" w:color="auto"/>
              <w:bottom w:val="single" w:sz="4" w:space="0" w:color="auto"/>
              <w:right w:val="single" w:sz="4" w:space="0" w:color="auto"/>
            </w:tcBorders>
            <w:hideMark/>
          </w:tcPr>
          <w:p w14:paraId="36A9FF26" w14:textId="77777777" w:rsidR="00417ACA" w:rsidRPr="006D51BC" w:rsidRDefault="00417ACA">
            <w:pPr>
              <w:jc w:val="both"/>
              <w:rPr>
                <w:rFonts w:ascii="Arial Nova" w:hAnsi="Arial Nova"/>
                <w:sz w:val="16"/>
                <w:szCs w:val="16"/>
              </w:rPr>
            </w:pPr>
            <w:r w:rsidRPr="006D51BC">
              <w:rPr>
                <w:rFonts w:ascii="Arial Nova" w:hAnsi="Arial Nova"/>
                <w:sz w:val="16"/>
                <w:szCs w:val="16"/>
              </w:rPr>
              <w:t>C7</w:t>
            </w:r>
          </w:p>
        </w:tc>
        <w:tc>
          <w:tcPr>
            <w:tcW w:w="1327" w:type="dxa"/>
            <w:tcBorders>
              <w:top w:val="single" w:sz="4" w:space="0" w:color="auto"/>
              <w:left w:val="single" w:sz="4" w:space="0" w:color="auto"/>
              <w:bottom w:val="single" w:sz="4" w:space="0" w:color="auto"/>
              <w:right w:val="single" w:sz="4" w:space="0" w:color="auto"/>
            </w:tcBorders>
            <w:hideMark/>
          </w:tcPr>
          <w:p w14:paraId="32AE1DF0" w14:textId="77777777" w:rsidR="00417ACA" w:rsidRPr="006D51BC" w:rsidRDefault="00417ACA">
            <w:pPr>
              <w:jc w:val="both"/>
              <w:rPr>
                <w:rFonts w:ascii="Arial Nova" w:hAnsi="Arial Nova"/>
                <w:sz w:val="16"/>
                <w:szCs w:val="16"/>
              </w:rPr>
            </w:pPr>
            <w:r w:rsidRPr="006D51BC">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5CBF3E74" w14:textId="77777777" w:rsidR="00417ACA" w:rsidRPr="006D51BC" w:rsidRDefault="00417ACA">
            <w:pPr>
              <w:jc w:val="both"/>
              <w:rPr>
                <w:rFonts w:ascii="Arial Nova" w:hAnsi="Arial Nova"/>
                <w:sz w:val="16"/>
                <w:szCs w:val="16"/>
              </w:rPr>
            </w:pPr>
            <w:r w:rsidRPr="006D51BC">
              <w:rPr>
                <w:rFonts w:ascii="Arial Nova" w:hAnsi="Arial Nova"/>
                <w:sz w:val="16"/>
                <w:szCs w:val="16"/>
              </w:rPr>
              <w:t>IGNACIO MARES ZAPATA</w:t>
            </w:r>
          </w:p>
        </w:tc>
        <w:tc>
          <w:tcPr>
            <w:tcW w:w="1701" w:type="dxa"/>
            <w:tcBorders>
              <w:top w:val="single" w:sz="4" w:space="0" w:color="auto"/>
              <w:left w:val="single" w:sz="4" w:space="0" w:color="auto"/>
              <w:bottom w:val="single" w:sz="4" w:space="0" w:color="auto"/>
              <w:right w:val="single" w:sz="4" w:space="0" w:color="auto"/>
            </w:tcBorders>
            <w:hideMark/>
          </w:tcPr>
          <w:p w14:paraId="2FCBBFCF" w14:textId="77777777" w:rsidR="00417ACA" w:rsidRPr="006D51BC" w:rsidRDefault="00417ACA">
            <w:pPr>
              <w:jc w:val="both"/>
              <w:rPr>
                <w:rFonts w:ascii="Arial Nova" w:hAnsi="Arial Nova"/>
                <w:sz w:val="16"/>
                <w:szCs w:val="16"/>
              </w:rPr>
            </w:pPr>
            <w:bookmarkStart w:id="12" w:name="_Hlk106799517"/>
            <w:r w:rsidRPr="006D51BC">
              <w:rPr>
                <w:rFonts w:ascii="Arial Nova" w:hAnsi="Arial Nova"/>
                <w:sz w:val="16"/>
                <w:szCs w:val="16"/>
              </w:rPr>
              <w:t>RAQUÉL LÓPEZ MONTAÑÉZ</w:t>
            </w:r>
            <w:bookmarkEnd w:id="12"/>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68A2F9B" w14:textId="77777777" w:rsidR="00417ACA" w:rsidRPr="006D51BC" w:rsidRDefault="00417ACA">
            <w:pPr>
              <w:jc w:val="both"/>
              <w:rPr>
                <w:rFonts w:ascii="Arial Nova" w:hAnsi="Arial Nova"/>
                <w:b/>
                <w:bCs/>
                <w:sz w:val="16"/>
                <w:szCs w:val="16"/>
              </w:rPr>
            </w:pPr>
            <w:r w:rsidRPr="006D51BC">
              <w:rPr>
                <w:rFonts w:ascii="Arial Nova" w:hAnsi="Arial Nova"/>
                <w:b/>
                <w:bCs/>
                <w:sz w:val="16"/>
                <w:szCs w:val="16"/>
              </w:rPr>
              <w:t>CARLOS ARTURO ROMAN</w:t>
            </w:r>
          </w:p>
          <w:p w14:paraId="6E512B1E" w14:textId="77777777" w:rsidR="00417ACA" w:rsidRPr="006D51BC" w:rsidRDefault="00417ACA">
            <w:pPr>
              <w:jc w:val="both"/>
              <w:rPr>
                <w:rFonts w:ascii="Arial Nova" w:hAnsi="Arial Nova"/>
                <w:b/>
                <w:bCs/>
                <w:sz w:val="16"/>
                <w:szCs w:val="16"/>
              </w:rPr>
            </w:pPr>
            <w:r w:rsidRPr="006D51BC">
              <w:rPr>
                <w:rFonts w:ascii="Arial Nova" w:hAnsi="Arial Nova"/>
                <w:b/>
                <w:bCs/>
                <w:sz w:val="16"/>
                <w:szCs w:val="16"/>
              </w:rPr>
              <w:t>NOYOLA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AF0079F" w14:textId="77777777" w:rsidR="00417ACA" w:rsidRDefault="00417ACA">
            <w:pPr>
              <w:jc w:val="both"/>
              <w:rPr>
                <w:rFonts w:ascii="Arial Nova" w:hAnsi="Arial Nova"/>
                <w:b/>
                <w:bCs/>
                <w:sz w:val="16"/>
                <w:szCs w:val="16"/>
                <w:highlight w:val="yellow"/>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461636D8"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F7A29F6" w14:textId="77777777" w:rsidR="00417ACA" w:rsidRDefault="00417ACA">
            <w:pPr>
              <w:jc w:val="both"/>
              <w:rPr>
                <w:rFonts w:ascii="Arial Nova" w:hAnsi="Arial Nova"/>
                <w:sz w:val="16"/>
                <w:szCs w:val="16"/>
              </w:rPr>
            </w:pPr>
            <w:r>
              <w:rPr>
                <w:rFonts w:ascii="Arial Nova" w:hAnsi="Arial Nova"/>
                <w:sz w:val="16"/>
                <w:szCs w:val="16"/>
              </w:rPr>
              <w:lastRenderedPageBreak/>
              <w:t>392</w:t>
            </w:r>
          </w:p>
        </w:tc>
        <w:tc>
          <w:tcPr>
            <w:tcW w:w="936" w:type="dxa"/>
            <w:tcBorders>
              <w:top w:val="single" w:sz="4" w:space="0" w:color="auto"/>
              <w:left w:val="single" w:sz="4" w:space="0" w:color="auto"/>
              <w:bottom w:val="single" w:sz="4" w:space="0" w:color="auto"/>
              <w:right w:val="single" w:sz="4" w:space="0" w:color="auto"/>
            </w:tcBorders>
            <w:hideMark/>
          </w:tcPr>
          <w:p w14:paraId="2CA88F2C" w14:textId="77777777" w:rsidR="00417ACA" w:rsidRDefault="00417ACA">
            <w:pPr>
              <w:jc w:val="both"/>
              <w:rPr>
                <w:rFonts w:ascii="Arial Nova" w:hAnsi="Arial Nova"/>
                <w:sz w:val="16"/>
                <w:szCs w:val="16"/>
              </w:rPr>
            </w:pPr>
            <w:r>
              <w:rPr>
                <w:rFonts w:ascii="Arial Nova" w:hAnsi="Arial Nova"/>
                <w:sz w:val="16"/>
                <w:szCs w:val="16"/>
              </w:rPr>
              <w:t>C9</w:t>
            </w:r>
          </w:p>
        </w:tc>
        <w:tc>
          <w:tcPr>
            <w:tcW w:w="1327" w:type="dxa"/>
            <w:tcBorders>
              <w:top w:val="single" w:sz="4" w:space="0" w:color="auto"/>
              <w:left w:val="single" w:sz="4" w:space="0" w:color="auto"/>
              <w:bottom w:val="single" w:sz="4" w:space="0" w:color="auto"/>
              <w:right w:val="single" w:sz="4" w:space="0" w:color="auto"/>
            </w:tcBorders>
            <w:hideMark/>
          </w:tcPr>
          <w:p w14:paraId="5989456D"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02395A84" w14:textId="77777777" w:rsidR="00417ACA" w:rsidRDefault="00417ACA">
            <w:pPr>
              <w:jc w:val="both"/>
              <w:rPr>
                <w:rFonts w:ascii="Arial Nova" w:hAnsi="Arial Nova"/>
                <w:sz w:val="16"/>
                <w:szCs w:val="16"/>
              </w:rPr>
            </w:pPr>
            <w:r>
              <w:rPr>
                <w:rFonts w:ascii="Arial Nova" w:hAnsi="Arial Nova"/>
                <w:sz w:val="16"/>
                <w:szCs w:val="16"/>
              </w:rPr>
              <w:t>JUAN PABLO MARTÍNEZ CHÁVEZ</w:t>
            </w:r>
          </w:p>
        </w:tc>
        <w:tc>
          <w:tcPr>
            <w:tcW w:w="1701" w:type="dxa"/>
            <w:tcBorders>
              <w:top w:val="single" w:sz="4" w:space="0" w:color="auto"/>
              <w:left w:val="single" w:sz="4" w:space="0" w:color="auto"/>
              <w:bottom w:val="single" w:sz="4" w:space="0" w:color="auto"/>
              <w:right w:val="single" w:sz="4" w:space="0" w:color="auto"/>
            </w:tcBorders>
            <w:hideMark/>
          </w:tcPr>
          <w:p w14:paraId="6D522D5A" w14:textId="77777777" w:rsidR="00417ACA" w:rsidRDefault="00417ACA">
            <w:pPr>
              <w:jc w:val="both"/>
              <w:rPr>
                <w:rFonts w:ascii="Arial Nova" w:hAnsi="Arial Nova"/>
                <w:sz w:val="16"/>
                <w:szCs w:val="16"/>
              </w:rPr>
            </w:pPr>
            <w:bookmarkStart w:id="13" w:name="_Hlk106799546"/>
            <w:r>
              <w:rPr>
                <w:rFonts w:ascii="Arial Nova" w:hAnsi="Arial Nova"/>
                <w:sz w:val="16"/>
                <w:szCs w:val="16"/>
              </w:rPr>
              <w:t>GLORIA LÓPEZ SANTIAGO</w:t>
            </w:r>
            <w:bookmarkEnd w:id="13"/>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4A2C6C5" w14:textId="77777777" w:rsidR="00417ACA" w:rsidRDefault="00417ACA">
            <w:pPr>
              <w:jc w:val="both"/>
              <w:rPr>
                <w:rFonts w:ascii="Arial Nova" w:hAnsi="Arial Nova"/>
                <w:b/>
                <w:bCs/>
                <w:sz w:val="16"/>
                <w:szCs w:val="16"/>
              </w:rPr>
            </w:pPr>
            <w:r>
              <w:rPr>
                <w:rFonts w:ascii="Arial Nova" w:hAnsi="Arial Nova"/>
                <w:b/>
                <w:bCs/>
                <w:sz w:val="16"/>
                <w:szCs w:val="16"/>
              </w:rPr>
              <w:t>JUAN PABLO MARTINEZ CHAVEZ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3B01B5A"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5DEA4DFC"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5D42CCB7" w14:textId="77777777" w:rsidR="00417ACA" w:rsidRPr="0021448B" w:rsidRDefault="00417ACA">
            <w:pPr>
              <w:jc w:val="both"/>
              <w:rPr>
                <w:rFonts w:ascii="Arial Nova" w:hAnsi="Arial Nova"/>
                <w:sz w:val="16"/>
                <w:szCs w:val="16"/>
              </w:rPr>
            </w:pPr>
            <w:r w:rsidRPr="0021448B">
              <w:rPr>
                <w:rFonts w:ascii="Arial Nova" w:hAnsi="Arial Nova"/>
                <w:sz w:val="16"/>
                <w:szCs w:val="16"/>
              </w:rPr>
              <w:t>393</w:t>
            </w:r>
          </w:p>
        </w:tc>
        <w:tc>
          <w:tcPr>
            <w:tcW w:w="936" w:type="dxa"/>
            <w:tcBorders>
              <w:top w:val="single" w:sz="4" w:space="0" w:color="auto"/>
              <w:left w:val="single" w:sz="4" w:space="0" w:color="auto"/>
              <w:bottom w:val="single" w:sz="4" w:space="0" w:color="auto"/>
              <w:right w:val="single" w:sz="4" w:space="0" w:color="auto"/>
            </w:tcBorders>
            <w:hideMark/>
          </w:tcPr>
          <w:p w14:paraId="66B476EC" w14:textId="77777777" w:rsidR="00417ACA" w:rsidRPr="0021448B" w:rsidRDefault="00417ACA">
            <w:pPr>
              <w:jc w:val="both"/>
              <w:rPr>
                <w:rFonts w:ascii="Arial Nova" w:hAnsi="Arial Nova"/>
                <w:sz w:val="16"/>
                <w:szCs w:val="16"/>
              </w:rPr>
            </w:pPr>
            <w:r w:rsidRPr="0021448B">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344331E6" w14:textId="77777777" w:rsidR="00417ACA" w:rsidRPr="0021448B" w:rsidRDefault="00417ACA">
            <w:pPr>
              <w:jc w:val="both"/>
              <w:rPr>
                <w:rFonts w:ascii="Arial Nova" w:hAnsi="Arial Nova"/>
                <w:sz w:val="16"/>
                <w:szCs w:val="16"/>
              </w:rPr>
            </w:pPr>
            <w:r w:rsidRPr="0021448B">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10DE0931" w14:textId="77777777" w:rsidR="00417ACA" w:rsidRPr="0021448B" w:rsidRDefault="00417ACA">
            <w:pPr>
              <w:jc w:val="both"/>
              <w:rPr>
                <w:rFonts w:ascii="Arial Nova" w:hAnsi="Arial Nova"/>
                <w:sz w:val="16"/>
                <w:szCs w:val="16"/>
              </w:rPr>
            </w:pPr>
            <w:r w:rsidRPr="0021448B">
              <w:rPr>
                <w:rFonts w:ascii="Arial Nova" w:hAnsi="Arial Nova"/>
                <w:sz w:val="16"/>
                <w:szCs w:val="16"/>
              </w:rPr>
              <w:t>MARÍA DE JESÚS MARTÍNEZ REYNOSO</w:t>
            </w:r>
          </w:p>
        </w:tc>
        <w:tc>
          <w:tcPr>
            <w:tcW w:w="1701" w:type="dxa"/>
            <w:tcBorders>
              <w:top w:val="single" w:sz="4" w:space="0" w:color="auto"/>
              <w:left w:val="single" w:sz="4" w:space="0" w:color="auto"/>
              <w:bottom w:val="single" w:sz="4" w:space="0" w:color="auto"/>
              <w:right w:val="single" w:sz="4" w:space="0" w:color="auto"/>
            </w:tcBorders>
            <w:hideMark/>
          </w:tcPr>
          <w:p w14:paraId="31135EF7" w14:textId="77777777" w:rsidR="00417ACA" w:rsidRPr="0021448B" w:rsidRDefault="00417ACA">
            <w:pPr>
              <w:jc w:val="both"/>
              <w:rPr>
                <w:rFonts w:ascii="Arial Nova" w:hAnsi="Arial Nova"/>
                <w:sz w:val="16"/>
                <w:szCs w:val="16"/>
              </w:rPr>
            </w:pPr>
            <w:bookmarkStart w:id="14" w:name="_Hlk106799563"/>
            <w:r w:rsidRPr="0021448B">
              <w:rPr>
                <w:rFonts w:ascii="Arial Nova" w:hAnsi="Arial Nova"/>
                <w:sz w:val="16"/>
                <w:szCs w:val="16"/>
              </w:rPr>
              <w:t>CARMEN MORA DE LUNA</w:t>
            </w:r>
            <w:bookmarkEnd w:id="14"/>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F2EEC1E" w14:textId="77777777" w:rsidR="00417ACA" w:rsidRPr="0021448B" w:rsidRDefault="00417ACA">
            <w:pPr>
              <w:jc w:val="both"/>
              <w:rPr>
                <w:rFonts w:ascii="Arial Nova" w:hAnsi="Arial Nova"/>
                <w:b/>
                <w:bCs/>
                <w:sz w:val="16"/>
                <w:szCs w:val="16"/>
              </w:rPr>
            </w:pPr>
            <w:r w:rsidRPr="0021448B">
              <w:rPr>
                <w:rFonts w:ascii="Arial Nova" w:hAnsi="Arial Nova"/>
                <w:b/>
                <w:bCs/>
                <w:sz w:val="16"/>
                <w:szCs w:val="16"/>
              </w:rPr>
              <w:t>MARIA DE JESUS MARTINEZ</w:t>
            </w:r>
          </w:p>
          <w:p w14:paraId="56251230" w14:textId="77777777" w:rsidR="00417ACA" w:rsidRPr="0021448B" w:rsidRDefault="00417ACA">
            <w:pPr>
              <w:jc w:val="both"/>
              <w:rPr>
                <w:rFonts w:ascii="Arial Nova" w:hAnsi="Arial Nova"/>
                <w:b/>
                <w:bCs/>
                <w:sz w:val="16"/>
                <w:szCs w:val="16"/>
              </w:rPr>
            </w:pPr>
            <w:r w:rsidRPr="0021448B">
              <w:rPr>
                <w:rFonts w:ascii="Arial Nova" w:hAnsi="Arial Nova"/>
                <w:b/>
                <w:bCs/>
                <w:sz w:val="16"/>
                <w:szCs w:val="16"/>
              </w:rPr>
              <w:t>REYNOSO</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737ACBA" w14:textId="77777777" w:rsidR="00417ACA" w:rsidRPr="0021448B" w:rsidRDefault="00417ACA">
            <w:pPr>
              <w:jc w:val="both"/>
              <w:rPr>
                <w:rFonts w:ascii="Arial Nova" w:hAnsi="Arial Nova"/>
                <w:b/>
                <w:bCs/>
                <w:sz w:val="16"/>
                <w:szCs w:val="16"/>
              </w:rPr>
            </w:pPr>
            <w:r w:rsidRPr="0021448B">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32B346C7"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0BEA467" w14:textId="77777777" w:rsidR="00417ACA" w:rsidRDefault="00417ACA">
            <w:pPr>
              <w:jc w:val="both"/>
              <w:rPr>
                <w:rFonts w:ascii="Arial Nova" w:hAnsi="Arial Nova"/>
                <w:sz w:val="16"/>
                <w:szCs w:val="16"/>
              </w:rPr>
            </w:pPr>
            <w:r>
              <w:rPr>
                <w:rFonts w:ascii="Arial Nova" w:hAnsi="Arial Nova"/>
                <w:sz w:val="16"/>
                <w:szCs w:val="16"/>
              </w:rPr>
              <w:t>393</w:t>
            </w:r>
          </w:p>
        </w:tc>
        <w:tc>
          <w:tcPr>
            <w:tcW w:w="936" w:type="dxa"/>
            <w:tcBorders>
              <w:top w:val="single" w:sz="4" w:space="0" w:color="auto"/>
              <w:left w:val="single" w:sz="4" w:space="0" w:color="auto"/>
              <w:bottom w:val="single" w:sz="4" w:space="0" w:color="auto"/>
              <w:right w:val="single" w:sz="4" w:space="0" w:color="auto"/>
            </w:tcBorders>
            <w:hideMark/>
          </w:tcPr>
          <w:p w14:paraId="2CB5AD74" w14:textId="77777777" w:rsidR="00417ACA" w:rsidRDefault="00417ACA">
            <w:pPr>
              <w:jc w:val="both"/>
              <w:rPr>
                <w:rFonts w:ascii="Arial Nova" w:hAnsi="Arial Nova"/>
                <w:sz w:val="16"/>
                <w:szCs w:val="16"/>
              </w:rPr>
            </w:pPr>
            <w:r>
              <w:rPr>
                <w:rFonts w:ascii="Arial Nova" w:hAnsi="Arial Nova"/>
                <w:sz w:val="16"/>
                <w:szCs w:val="16"/>
              </w:rPr>
              <w:t>C2</w:t>
            </w:r>
          </w:p>
        </w:tc>
        <w:tc>
          <w:tcPr>
            <w:tcW w:w="1327" w:type="dxa"/>
            <w:tcBorders>
              <w:top w:val="single" w:sz="4" w:space="0" w:color="auto"/>
              <w:left w:val="single" w:sz="4" w:space="0" w:color="auto"/>
              <w:bottom w:val="single" w:sz="4" w:space="0" w:color="auto"/>
              <w:right w:val="single" w:sz="4" w:space="0" w:color="auto"/>
            </w:tcBorders>
            <w:hideMark/>
          </w:tcPr>
          <w:p w14:paraId="50CC1129"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3FBB24F4" w14:textId="77777777" w:rsidR="00417ACA" w:rsidRDefault="00417ACA">
            <w:pPr>
              <w:jc w:val="both"/>
              <w:rPr>
                <w:rFonts w:ascii="Arial Nova" w:hAnsi="Arial Nova"/>
                <w:sz w:val="16"/>
                <w:szCs w:val="16"/>
              </w:rPr>
            </w:pPr>
            <w:r>
              <w:rPr>
                <w:rFonts w:ascii="Arial Nova" w:hAnsi="Arial Nova"/>
                <w:sz w:val="16"/>
                <w:szCs w:val="16"/>
              </w:rPr>
              <w:t>CLAUDIA MAYELA MENDEZ MUÑOZ</w:t>
            </w:r>
          </w:p>
        </w:tc>
        <w:tc>
          <w:tcPr>
            <w:tcW w:w="1701" w:type="dxa"/>
            <w:tcBorders>
              <w:top w:val="single" w:sz="4" w:space="0" w:color="auto"/>
              <w:left w:val="single" w:sz="4" w:space="0" w:color="auto"/>
              <w:bottom w:val="single" w:sz="4" w:space="0" w:color="auto"/>
              <w:right w:val="single" w:sz="4" w:space="0" w:color="auto"/>
            </w:tcBorders>
            <w:hideMark/>
          </w:tcPr>
          <w:p w14:paraId="098578B7" w14:textId="77777777" w:rsidR="00417ACA" w:rsidRDefault="00417ACA">
            <w:pPr>
              <w:jc w:val="both"/>
              <w:rPr>
                <w:rFonts w:ascii="Arial Nova" w:hAnsi="Arial Nova"/>
                <w:sz w:val="16"/>
                <w:szCs w:val="16"/>
              </w:rPr>
            </w:pPr>
            <w:bookmarkStart w:id="15" w:name="_Hlk106799578"/>
            <w:r>
              <w:rPr>
                <w:rFonts w:ascii="Arial Nova" w:hAnsi="Arial Nova"/>
                <w:sz w:val="16"/>
                <w:szCs w:val="16"/>
              </w:rPr>
              <w:t>ADAM ALEJANDRO AGUILAR GUARDADO</w:t>
            </w:r>
            <w:bookmarkEnd w:id="15"/>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074B050" w14:textId="77777777" w:rsidR="00417ACA" w:rsidRDefault="00417ACA">
            <w:pPr>
              <w:jc w:val="both"/>
              <w:rPr>
                <w:rFonts w:ascii="Arial Nova" w:hAnsi="Arial Nova"/>
                <w:b/>
                <w:bCs/>
                <w:sz w:val="16"/>
                <w:szCs w:val="16"/>
              </w:rPr>
            </w:pPr>
            <w:r>
              <w:rPr>
                <w:rFonts w:ascii="Arial Nova" w:hAnsi="Arial Nova"/>
                <w:b/>
                <w:bCs/>
                <w:sz w:val="16"/>
                <w:szCs w:val="16"/>
              </w:rPr>
              <w:t>CLAUDIA MAYELA MENDEZ</w:t>
            </w:r>
          </w:p>
          <w:p w14:paraId="779CD0DD" w14:textId="77777777" w:rsidR="00417ACA" w:rsidRDefault="00417ACA">
            <w:pPr>
              <w:jc w:val="both"/>
              <w:rPr>
                <w:rFonts w:ascii="Arial Nova" w:hAnsi="Arial Nova"/>
                <w:b/>
                <w:bCs/>
                <w:sz w:val="16"/>
                <w:szCs w:val="16"/>
              </w:rPr>
            </w:pPr>
            <w:r>
              <w:rPr>
                <w:rFonts w:ascii="Arial Nova" w:hAnsi="Arial Nova"/>
                <w:b/>
                <w:bCs/>
                <w:sz w:val="16"/>
                <w:szCs w:val="16"/>
              </w:rPr>
              <w:t>MUÑOZ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605AC63"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590E9369"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2AF20F4" w14:textId="77777777" w:rsidR="00417ACA" w:rsidRPr="008E2E54" w:rsidRDefault="00417ACA">
            <w:pPr>
              <w:jc w:val="both"/>
              <w:rPr>
                <w:rFonts w:ascii="Arial Nova" w:hAnsi="Arial Nova"/>
                <w:sz w:val="16"/>
                <w:szCs w:val="16"/>
              </w:rPr>
            </w:pPr>
            <w:r w:rsidRPr="008E2E54">
              <w:rPr>
                <w:rFonts w:ascii="Arial Nova" w:hAnsi="Arial Nova"/>
                <w:sz w:val="16"/>
                <w:szCs w:val="16"/>
              </w:rPr>
              <w:t>394</w:t>
            </w:r>
          </w:p>
        </w:tc>
        <w:tc>
          <w:tcPr>
            <w:tcW w:w="936" w:type="dxa"/>
            <w:tcBorders>
              <w:top w:val="single" w:sz="4" w:space="0" w:color="auto"/>
              <w:left w:val="single" w:sz="4" w:space="0" w:color="auto"/>
              <w:bottom w:val="single" w:sz="4" w:space="0" w:color="auto"/>
              <w:right w:val="single" w:sz="4" w:space="0" w:color="auto"/>
            </w:tcBorders>
            <w:hideMark/>
          </w:tcPr>
          <w:p w14:paraId="338FF041" w14:textId="77777777" w:rsidR="00417ACA" w:rsidRPr="008E2E54" w:rsidRDefault="00417ACA">
            <w:pPr>
              <w:jc w:val="both"/>
              <w:rPr>
                <w:rFonts w:ascii="Arial Nova" w:hAnsi="Arial Nova"/>
                <w:sz w:val="16"/>
                <w:szCs w:val="16"/>
              </w:rPr>
            </w:pPr>
            <w:r w:rsidRPr="008E2E54">
              <w:rPr>
                <w:rFonts w:ascii="Arial Nova" w:hAnsi="Arial Nova"/>
                <w:sz w:val="16"/>
                <w:szCs w:val="16"/>
              </w:rPr>
              <w:t>C6</w:t>
            </w:r>
          </w:p>
        </w:tc>
        <w:tc>
          <w:tcPr>
            <w:tcW w:w="1327" w:type="dxa"/>
            <w:tcBorders>
              <w:top w:val="single" w:sz="4" w:space="0" w:color="auto"/>
              <w:left w:val="single" w:sz="4" w:space="0" w:color="auto"/>
              <w:bottom w:val="single" w:sz="4" w:space="0" w:color="auto"/>
              <w:right w:val="single" w:sz="4" w:space="0" w:color="auto"/>
            </w:tcBorders>
            <w:hideMark/>
          </w:tcPr>
          <w:p w14:paraId="3400CF9F" w14:textId="77777777" w:rsidR="00417ACA" w:rsidRPr="008E2E54" w:rsidRDefault="00417ACA">
            <w:pPr>
              <w:jc w:val="both"/>
              <w:rPr>
                <w:rFonts w:ascii="Arial Nova" w:hAnsi="Arial Nova"/>
                <w:sz w:val="16"/>
                <w:szCs w:val="16"/>
              </w:rPr>
            </w:pPr>
            <w:r w:rsidRPr="008E2E54">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1E29D0B8" w14:textId="77777777" w:rsidR="00417ACA" w:rsidRPr="008E2E54" w:rsidRDefault="00417ACA">
            <w:pPr>
              <w:jc w:val="both"/>
              <w:rPr>
                <w:rFonts w:ascii="Arial Nova" w:hAnsi="Arial Nova"/>
                <w:sz w:val="16"/>
                <w:szCs w:val="16"/>
              </w:rPr>
            </w:pPr>
            <w:r w:rsidRPr="008E2E54">
              <w:rPr>
                <w:rFonts w:ascii="Arial Nova" w:hAnsi="Arial Nova"/>
                <w:sz w:val="16"/>
                <w:szCs w:val="16"/>
              </w:rPr>
              <w:t>FÁTIMA ALEJANDRA LÓPEZ MONTAÑÉZ</w:t>
            </w:r>
          </w:p>
        </w:tc>
        <w:tc>
          <w:tcPr>
            <w:tcW w:w="1701" w:type="dxa"/>
            <w:tcBorders>
              <w:top w:val="single" w:sz="4" w:space="0" w:color="auto"/>
              <w:left w:val="single" w:sz="4" w:space="0" w:color="auto"/>
              <w:bottom w:val="single" w:sz="4" w:space="0" w:color="auto"/>
              <w:right w:val="single" w:sz="4" w:space="0" w:color="auto"/>
            </w:tcBorders>
            <w:hideMark/>
          </w:tcPr>
          <w:p w14:paraId="4538E109" w14:textId="77777777" w:rsidR="00417ACA" w:rsidRPr="008E2E54" w:rsidRDefault="00417ACA">
            <w:pPr>
              <w:jc w:val="both"/>
              <w:rPr>
                <w:rFonts w:ascii="Arial Nova" w:hAnsi="Arial Nova"/>
                <w:sz w:val="16"/>
                <w:szCs w:val="16"/>
              </w:rPr>
            </w:pPr>
            <w:bookmarkStart w:id="16" w:name="_Hlk106799610"/>
            <w:r w:rsidRPr="008E2E54">
              <w:rPr>
                <w:rFonts w:ascii="Arial Nova" w:hAnsi="Arial Nova"/>
                <w:sz w:val="16"/>
                <w:szCs w:val="16"/>
              </w:rPr>
              <w:t>SANJUANA GONZÁLEZ REGALADO</w:t>
            </w:r>
            <w:bookmarkEnd w:id="16"/>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21DE6F8" w14:textId="77777777" w:rsidR="00417ACA" w:rsidRPr="008E2E54" w:rsidRDefault="00417ACA">
            <w:pPr>
              <w:jc w:val="both"/>
              <w:rPr>
                <w:rFonts w:ascii="Arial Nova" w:hAnsi="Arial Nova"/>
                <w:b/>
                <w:bCs/>
                <w:sz w:val="16"/>
                <w:szCs w:val="16"/>
              </w:rPr>
            </w:pPr>
            <w:r w:rsidRPr="008E2E54">
              <w:rPr>
                <w:rFonts w:ascii="Arial Nova" w:hAnsi="Arial Nova"/>
                <w:b/>
                <w:bCs/>
                <w:sz w:val="16"/>
                <w:szCs w:val="16"/>
              </w:rPr>
              <w:t>GABRIELA DE JESUS PASILLAS</w:t>
            </w:r>
          </w:p>
          <w:p w14:paraId="4032839F" w14:textId="77777777" w:rsidR="00417ACA" w:rsidRPr="008E2E54" w:rsidRDefault="00417ACA">
            <w:pPr>
              <w:jc w:val="both"/>
              <w:rPr>
                <w:rFonts w:ascii="Arial Nova" w:hAnsi="Arial Nova"/>
                <w:b/>
                <w:bCs/>
                <w:sz w:val="16"/>
                <w:szCs w:val="16"/>
              </w:rPr>
            </w:pPr>
            <w:r w:rsidRPr="008E2E54">
              <w:rPr>
                <w:rFonts w:ascii="Arial Nova" w:hAnsi="Arial Nova"/>
                <w:b/>
                <w:bCs/>
                <w:sz w:val="16"/>
                <w:szCs w:val="16"/>
              </w:rPr>
              <w:t>FLORES</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CF04832" w14:textId="77777777" w:rsidR="00417ACA" w:rsidRDefault="00417ACA">
            <w:pPr>
              <w:jc w:val="both"/>
              <w:rPr>
                <w:rFonts w:ascii="Arial Nova" w:hAnsi="Arial Nova"/>
                <w:b/>
                <w:bCs/>
                <w:sz w:val="16"/>
                <w:szCs w:val="16"/>
                <w:highlight w:val="yellow"/>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7B646817"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F39F6B1" w14:textId="77777777" w:rsidR="00417ACA" w:rsidRDefault="00417ACA">
            <w:pPr>
              <w:jc w:val="both"/>
              <w:rPr>
                <w:rFonts w:ascii="Arial Nova" w:hAnsi="Arial Nova"/>
                <w:sz w:val="16"/>
                <w:szCs w:val="16"/>
              </w:rPr>
            </w:pPr>
            <w:r>
              <w:rPr>
                <w:rFonts w:ascii="Arial Nova" w:hAnsi="Arial Nova"/>
                <w:sz w:val="16"/>
                <w:szCs w:val="16"/>
              </w:rPr>
              <w:t>396</w:t>
            </w:r>
          </w:p>
        </w:tc>
        <w:tc>
          <w:tcPr>
            <w:tcW w:w="936" w:type="dxa"/>
            <w:tcBorders>
              <w:top w:val="single" w:sz="4" w:space="0" w:color="auto"/>
              <w:left w:val="single" w:sz="4" w:space="0" w:color="auto"/>
              <w:bottom w:val="single" w:sz="4" w:space="0" w:color="auto"/>
              <w:right w:val="single" w:sz="4" w:space="0" w:color="auto"/>
            </w:tcBorders>
            <w:hideMark/>
          </w:tcPr>
          <w:p w14:paraId="0DB9AC16"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270B7BEB"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7E9DBB7C" w14:textId="77777777" w:rsidR="00417ACA" w:rsidRDefault="00417ACA">
            <w:pPr>
              <w:jc w:val="both"/>
              <w:rPr>
                <w:rFonts w:ascii="Arial Nova" w:hAnsi="Arial Nova"/>
                <w:sz w:val="16"/>
                <w:szCs w:val="16"/>
              </w:rPr>
            </w:pPr>
            <w:r>
              <w:rPr>
                <w:rFonts w:ascii="Arial Nova" w:hAnsi="Arial Nova"/>
                <w:sz w:val="16"/>
                <w:szCs w:val="16"/>
              </w:rPr>
              <w:t>GEORGINA JACOBO DE LOS SANTOS</w:t>
            </w:r>
          </w:p>
        </w:tc>
        <w:tc>
          <w:tcPr>
            <w:tcW w:w="1701" w:type="dxa"/>
            <w:tcBorders>
              <w:top w:val="single" w:sz="4" w:space="0" w:color="auto"/>
              <w:left w:val="single" w:sz="4" w:space="0" w:color="auto"/>
              <w:bottom w:val="single" w:sz="4" w:space="0" w:color="auto"/>
              <w:right w:val="single" w:sz="4" w:space="0" w:color="auto"/>
            </w:tcBorders>
            <w:hideMark/>
          </w:tcPr>
          <w:p w14:paraId="042E9171" w14:textId="77777777" w:rsidR="00417ACA" w:rsidRDefault="00417ACA">
            <w:pPr>
              <w:jc w:val="both"/>
              <w:rPr>
                <w:rFonts w:ascii="Arial Nova" w:hAnsi="Arial Nova"/>
                <w:sz w:val="16"/>
                <w:szCs w:val="16"/>
              </w:rPr>
            </w:pPr>
            <w:bookmarkStart w:id="17" w:name="_Hlk106799633"/>
            <w:r>
              <w:rPr>
                <w:rFonts w:ascii="Arial Nova" w:hAnsi="Arial Nova"/>
                <w:sz w:val="16"/>
                <w:szCs w:val="16"/>
              </w:rPr>
              <w:t>IVAN ESQUIVEL PIÑA</w:t>
            </w:r>
            <w:bookmarkEnd w:id="17"/>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98E463D" w14:textId="77777777" w:rsidR="00417ACA" w:rsidRDefault="00417ACA">
            <w:pPr>
              <w:jc w:val="both"/>
              <w:rPr>
                <w:rFonts w:ascii="Arial Nova" w:hAnsi="Arial Nova"/>
                <w:b/>
                <w:bCs/>
                <w:sz w:val="16"/>
                <w:szCs w:val="16"/>
              </w:rPr>
            </w:pPr>
            <w:r>
              <w:rPr>
                <w:rFonts w:ascii="Arial Nova" w:hAnsi="Arial Nova"/>
                <w:b/>
                <w:bCs/>
                <w:sz w:val="16"/>
                <w:szCs w:val="16"/>
              </w:rPr>
              <w:t>GEORGINA JACOBO DE LOS</w:t>
            </w:r>
          </w:p>
          <w:p w14:paraId="32294FC1" w14:textId="77777777" w:rsidR="00417ACA" w:rsidRDefault="00417ACA">
            <w:pPr>
              <w:jc w:val="both"/>
              <w:rPr>
                <w:rFonts w:ascii="Arial Nova" w:hAnsi="Arial Nova"/>
                <w:b/>
                <w:bCs/>
                <w:sz w:val="16"/>
                <w:szCs w:val="16"/>
              </w:rPr>
            </w:pPr>
            <w:r>
              <w:rPr>
                <w:rFonts w:ascii="Arial Nova" w:hAnsi="Arial Nova"/>
                <w:b/>
                <w:bCs/>
                <w:sz w:val="16"/>
                <w:szCs w:val="16"/>
              </w:rPr>
              <w:t>SANTOS</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5E55E6D"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6668FE53"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55FA3B28" w14:textId="77777777" w:rsidR="00417ACA" w:rsidRDefault="00417ACA">
            <w:pPr>
              <w:jc w:val="both"/>
              <w:rPr>
                <w:rFonts w:ascii="Arial Nova" w:hAnsi="Arial Nova"/>
                <w:sz w:val="16"/>
                <w:szCs w:val="16"/>
              </w:rPr>
            </w:pPr>
            <w:r>
              <w:rPr>
                <w:rFonts w:ascii="Arial Nova" w:hAnsi="Arial Nova"/>
                <w:sz w:val="16"/>
                <w:szCs w:val="16"/>
              </w:rPr>
              <w:t>396</w:t>
            </w:r>
          </w:p>
        </w:tc>
        <w:tc>
          <w:tcPr>
            <w:tcW w:w="936" w:type="dxa"/>
            <w:tcBorders>
              <w:top w:val="single" w:sz="4" w:space="0" w:color="auto"/>
              <w:left w:val="single" w:sz="4" w:space="0" w:color="auto"/>
              <w:bottom w:val="single" w:sz="4" w:space="0" w:color="auto"/>
              <w:right w:val="single" w:sz="4" w:space="0" w:color="auto"/>
            </w:tcBorders>
            <w:hideMark/>
          </w:tcPr>
          <w:p w14:paraId="7BBC50A8"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026F4927"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0256040F" w14:textId="77777777" w:rsidR="00417ACA" w:rsidRDefault="00417ACA">
            <w:pPr>
              <w:jc w:val="both"/>
              <w:rPr>
                <w:rFonts w:ascii="Arial Nova" w:hAnsi="Arial Nova"/>
                <w:sz w:val="16"/>
                <w:szCs w:val="16"/>
              </w:rPr>
            </w:pPr>
            <w:r>
              <w:rPr>
                <w:rFonts w:ascii="Arial Nova" w:hAnsi="Arial Nova"/>
                <w:sz w:val="16"/>
                <w:szCs w:val="16"/>
              </w:rPr>
              <w:t>IRMA ANGÉLICA DE LUNA DE LA CRUZ</w:t>
            </w:r>
          </w:p>
        </w:tc>
        <w:tc>
          <w:tcPr>
            <w:tcW w:w="1701" w:type="dxa"/>
            <w:tcBorders>
              <w:top w:val="single" w:sz="4" w:space="0" w:color="auto"/>
              <w:left w:val="single" w:sz="4" w:space="0" w:color="auto"/>
              <w:bottom w:val="single" w:sz="4" w:space="0" w:color="auto"/>
              <w:right w:val="single" w:sz="4" w:space="0" w:color="auto"/>
            </w:tcBorders>
            <w:hideMark/>
          </w:tcPr>
          <w:p w14:paraId="38E67158" w14:textId="77777777" w:rsidR="00417ACA" w:rsidRDefault="00417ACA">
            <w:pPr>
              <w:jc w:val="both"/>
              <w:rPr>
                <w:rFonts w:ascii="Arial Nova" w:hAnsi="Arial Nova"/>
                <w:sz w:val="16"/>
                <w:szCs w:val="16"/>
              </w:rPr>
            </w:pPr>
            <w:r>
              <w:rPr>
                <w:rFonts w:ascii="Arial Nova" w:hAnsi="Arial Nova"/>
                <w:sz w:val="16"/>
                <w:szCs w:val="16"/>
              </w:rPr>
              <w:t>VERÓNICA MERCADO</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B9708CA" w14:textId="77777777" w:rsidR="00417ACA" w:rsidRDefault="00417ACA">
            <w:pPr>
              <w:jc w:val="both"/>
              <w:rPr>
                <w:rFonts w:ascii="Arial Nova" w:hAnsi="Arial Nova"/>
                <w:b/>
                <w:bCs/>
                <w:sz w:val="16"/>
                <w:szCs w:val="16"/>
              </w:rPr>
            </w:pPr>
            <w:r>
              <w:rPr>
                <w:rFonts w:ascii="Arial Nova" w:hAnsi="Arial Nova"/>
                <w:b/>
                <w:bCs/>
                <w:sz w:val="16"/>
                <w:szCs w:val="16"/>
              </w:rPr>
              <w:t>DAVID MORENO GARCIA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C391F0C"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428A211C"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4F1B6CD" w14:textId="77777777" w:rsidR="00417ACA" w:rsidRDefault="00417ACA">
            <w:pPr>
              <w:jc w:val="both"/>
              <w:rPr>
                <w:rFonts w:ascii="Arial Nova" w:hAnsi="Arial Nova"/>
                <w:sz w:val="16"/>
                <w:szCs w:val="16"/>
              </w:rPr>
            </w:pPr>
            <w:r>
              <w:rPr>
                <w:rFonts w:ascii="Arial Nova" w:hAnsi="Arial Nova"/>
                <w:sz w:val="16"/>
                <w:szCs w:val="16"/>
              </w:rPr>
              <w:t>396</w:t>
            </w:r>
          </w:p>
        </w:tc>
        <w:tc>
          <w:tcPr>
            <w:tcW w:w="936" w:type="dxa"/>
            <w:tcBorders>
              <w:top w:val="single" w:sz="4" w:space="0" w:color="auto"/>
              <w:left w:val="single" w:sz="4" w:space="0" w:color="auto"/>
              <w:bottom w:val="single" w:sz="4" w:space="0" w:color="auto"/>
              <w:right w:val="single" w:sz="4" w:space="0" w:color="auto"/>
            </w:tcBorders>
            <w:hideMark/>
          </w:tcPr>
          <w:p w14:paraId="27FED1F5" w14:textId="77777777" w:rsidR="00417ACA" w:rsidRDefault="00417ACA">
            <w:pPr>
              <w:jc w:val="both"/>
              <w:rPr>
                <w:rFonts w:ascii="Arial Nova" w:hAnsi="Arial Nova"/>
                <w:sz w:val="16"/>
                <w:szCs w:val="16"/>
              </w:rPr>
            </w:pPr>
            <w:r>
              <w:rPr>
                <w:rFonts w:ascii="Arial Nova" w:hAnsi="Arial Nova"/>
                <w:sz w:val="16"/>
                <w:szCs w:val="16"/>
              </w:rPr>
              <w:t>C5</w:t>
            </w:r>
          </w:p>
        </w:tc>
        <w:tc>
          <w:tcPr>
            <w:tcW w:w="1327" w:type="dxa"/>
            <w:tcBorders>
              <w:top w:val="single" w:sz="4" w:space="0" w:color="auto"/>
              <w:left w:val="single" w:sz="4" w:space="0" w:color="auto"/>
              <w:bottom w:val="single" w:sz="4" w:space="0" w:color="auto"/>
              <w:right w:val="single" w:sz="4" w:space="0" w:color="auto"/>
            </w:tcBorders>
            <w:hideMark/>
          </w:tcPr>
          <w:p w14:paraId="75C964AA"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4A27C498" w14:textId="77777777" w:rsidR="00417ACA" w:rsidRDefault="00417ACA">
            <w:pPr>
              <w:jc w:val="both"/>
              <w:rPr>
                <w:rFonts w:ascii="Arial Nova" w:hAnsi="Arial Nova"/>
                <w:sz w:val="16"/>
                <w:szCs w:val="16"/>
              </w:rPr>
            </w:pPr>
            <w:r>
              <w:rPr>
                <w:rFonts w:ascii="Arial Nova" w:hAnsi="Arial Nova"/>
                <w:sz w:val="16"/>
                <w:szCs w:val="16"/>
              </w:rPr>
              <w:t>SILVIA CONTRERAS ALDANA</w:t>
            </w:r>
          </w:p>
        </w:tc>
        <w:tc>
          <w:tcPr>
            <w:tcW w:w="1701" w:type="dxa"/>
            <w:tcBorders>
              <w:top w:val="single" w:sz="4" w:space="0" w:color="auto"/>
              <w:left w:val="single" w:sz="4" w:space="0" w:color="auto"/>
              <w:bottom w:val="single" w:sz="4" w:space="0" w:color="auto"/>
              <w:right w:val="single" w:sz="4" w:space="0" w:color="auto"/>
            </w:tcBorders>
            <w:hideMark/>
          </w:tcPr>
          <w:p w14:paraId="72ADD85A" w14:textId="77777777" w:rsidR="00417ACA" w:rsidRDefault="00417ACA">
            <w:pPr>
              <w:jc w:val="both"/>
              <w:rPr>
                <w:rFonts w:ascii="Arial Nova" w:hAnsi="Arial Nova"/>
                <w:sz w:val="16"/>
                <w:szCs w:val="16"/>
              </w:rPr>
            </w:pPr>
            <w:r>
              <w:rPr>
                <w:rFonts w:ascii="Arial Nova" w:hAnsi="Arial Nova"/>
                <w:sz w:val="16"/>
                <w:szCs w:val="16"/>
              </w:rPr>
              <w:t>JOSUÉ ABRAHAM GUTIÉRREZ PINTLE</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251EC6F" w14:textId="77777777" w:rsidR="00417ACA" w:rsidRDefault="00417ACA">
            <w:pPr>
              <w:jc w:val="both"/>
              <w:rPr>
                <w:rFonts w:ascii="Arial Nova" w:hAnsi="Arial Nova"/>
                <w:b/>
                <w:bCs/>
                <w:sz w:val="16"/>
                <w:szCs w:val="16"/>
              </w:rPr>
            </w:pPr>
            <w:r>
              <w:rPr>
                <w:rFonts w:ascii="Arial Nova" w:hAnsi="Arial Nova"/>
                <w:b/>
                <w:bCs/>
                <w:sz w:val="16"/>
                <w:szCs w:val="16"/>
              </w:rPr>
              <w:t>JOSUE ABRAHAM GUTIERREZ</w:t>
            </w:r>
          </w:p>
          <w:p w14:paraId="6BE81BFD" w14:textId="77777777" w:rsidR="00417ACA" w:rsidRDefault="00417ACA">
            <w:pPr>
              <w:jc w:val="both"/>
              <w:rPr>
                <w:rFonts w:ascii="Arial Nova" w:hAnsi="Arial Nova"/>
                <w:b/>
                <w:bCs/>
                <w:sz w:val="16"/>
                <w:szCs w:val="16"/>
              </w:rPr>
            </w:pPr>
            <w:r>
              <w:rPr>
                <w:rFonts w:ascii="Arial Nova" w:hAnsi="Arial Nova"/>
                <w:b/>
                <w:bCs/>
                <w:sz w:val="16"/>
                <w:szCs w:val="16"/>
              </w:rPr>
              <w:t>PINTLE</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286A58E"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08742339"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482517EC" w14:textId="77777777" w:rsidR="00417ACA" w:rsidRDefault="00417ACA">
            <w:pPr>
              <w:jc w:val="both"/>
              <w:rPr>
                <w:rFonts w:ascii="Arial Nova" w:hAnsi="Arial Nova"/>
                <w:sz w:val="16"/>
                <w:szCs w:val="16"/>
              </w:rPr>
            </w:pPr>
            <w:r>
              <w:rPr>
                <w:rFonts w:ascii="Arial Nova" w:hAnsi="Arial Nova"/>
                <w:sz w:val="16"/>
                <w:szCs w:val="16"/>
              </w:rPr>
              <w:t>407</w:t>
            </w:r>
          </w:p>
        </w:tc>
        <w:tc>
          <w:tcPr>
            <w:tcW w:w="936" w:type="dxa"/>
            <w:tcBorders>
              <w:top w:val="single" w:sz="4" w:space="0" w:color="auto"/>
              <w:left w:val="single" w:sz="4" w:space="0" w:color="auto"/>
              <w:bottom w:val="single" w:sz="4" w:space="0" w:color="auto"/>
              <w:right w:val="single" w:sz="4" w:space="0" w:color="auto"/>
            </w:tcBorders>
            <w:hideMark/>
          </w:tcPr>
          <w:p w14:paraId="52139006"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53892778"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4FBC1902" w14:textId="77777777" w:rsidR="00417ACA" w:rsidRDefault="00417ACA">
            <w:pPr>
              <w:jc w:val="both"/>
              <w:rPr>
                <w:rFonts w:ascii="Arial Nova" w:hAnsi="Arial Nova"/>
                <w:sz w:val="16"/>
                <w:szCs w:val="16"/>
              </w:rPr>
            </w:pPr>
            <w:r>
              <w:rPr>
                <w:rFonts w:ascii="Arial Nova" w:hAnsi="Arial Nova"/>
                <w:sz w:val="16"/>
                <w:szCs w:val="16"/>
              </w:rPr>
              <w:t>ELIZABETH LÓPEZ ORTÍZ</w:t>
            </w:r>
          </w:p>
        </w:tc>
        <w:tc>
          <w:tcPr>
            <w:tcW w:w="1701" w:type="dxa"/>
            <w:tcBorders>
              <w:top w:val="single" w:sz="4" w:space="0" w:color="auto"/>
              <w:left w:val="single" w:sz="4" w:space="0" w:color="auto"/>
              <w:bottom w:val="single" w:sz="4" w:space="0" w:color="auto"/>
              <w:right w:val="single" w:sz="4" w:space="0" w:color="auto"/>
            </w:tcBorders>
            <w:hideMark/>
          </w:tcPr>
          <w:p w14:paraId="7E184993" w14:textId="77777777" w:rsidR="00417ACA" w:rsidRDefault="00417ACA">
            <w:pPr>
              <w:jc w:val="both"/>
              <w:rPr>
                <w:rFonts w:ascii="Arial Nova" w:hAnsi="Arial Nova"/>
                <w:sz w:val="16"/>
                <w:szCs w:val="16"/>
              </w:rPr>
            </w:pPr>
            <w:bookmarkStart w:id="18" w:name="_Hlk106799693"/>
            <w:r>
              <w:rPr>
                <w:rFonts w:ascii="Arial Nova" w:hAnsi="Arial Nova"/>
                <w:sz w:val="16"/>
                <w:szCs w:val="16"/>
              </w:rPr>
              <w:t>KARLA PATRICIA MERCADO MACÍAS</w:t>
            </w:r>
            <w:bookmarkEnd w:id="18"/>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4CB832B" w14:textId="77777777" w:rsidR="00417ACA" w:rsidRDefault="00417ACA">
            <w:pPr>
              <w:jc w:val="both"/>
              <w:rPr>
                <w:rFonts w:ascii="Arial Nova" w:hAnsi="Arial Nova"/>
                <w:b/>
                <w:bCs/>
                <w:sz w:val="16"/>
                <w:szCs w:val="16"/>
              </w:rPr>
            </w:pPr>
            <w:r>
              <w:rPr>
                <w:rFonts w:ascii="Arial Nova" w:hAnsi="Arial Nova"/>
                <w:b/>
                <w:bCs/>
                <w:sz w:val="16"/>
                <w:szCs w:val="16"/>
              </w:rPr>
              <w:t>ELIZABETH LOPEZ ORTIZ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E73B85B"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2C35151D"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A7802F8" w14:textId="77777777" w:rsidR="00417ACA" w:rsidRDefault="00417ACA">
            <w:pPr>
              <w:jc w:val="both"/>
              <w:rPr>
                <w:rFonts w:ascii="Arial Nova" w:hAnsi="Arial Nova"/>
                <w:sz w:val="16"/>
                <w:szCs w:val="16"/>
              </w:rPr>
            </w:pPr>
            <w:r>
              <w:rPr>
                <w:rFonts w:ascii="Arial Nova" w:hAnsi="Arial Nova"/>
                <w:sz w:val="16"/>
                <w:szCs w:val="16"/>
              </w:rPr>
              <w:t>411</w:t>
            </w:r>
          </w:p>
        </w:tc>
        <w:tc>
          <w:tcPr>
            <w:tcW w:w="936" w:type="dxa"/>
            <w:tcBorders>
              <w:top w:val="single" w:sz="4" w:space="0" w:color="auto"/>
              <w:left w:val="single" w:sz="4" w:space="0" w:color="auto"/>
              <w:bottom w:val="single" w:sz="4" w:space="0" w:color="auto"/>
              <w:right w:val="single" w:sz="4" w:space="0" w:color="auto"/>
            </w:tcBorders>
            <w:hideMark/>
          </w:tcPr>
          <w:p w14:paraId="1916C5F4" w14:textId="77777777" w:rsidR="00417ACA" w:rsidRDefault="00417ACA">
            <w:pPr>
              <w:jc w:val="both"/>
              <w:rPr>
                <w:rFonts w:ascii="Arial Nova" w:hAnsi="Arial Nova"/>
                <w:sz w:val="16"/>
                <w:szCs w:val="16"/>
              </w:rPr>
            </w:pPr>
            <w:r>
              <w:rPr>
                <w:rFonts w:ascii="Arial Nova" w:hAnsi="Arial Nova"/>
                <w:sz w:val="16"/>
                <w:szCs w:val="16"/>
              </w:rPr>
              <w:t>C6</w:t>
            </w:r>
          </w:p>
        </w:tc>
        <w:tc>
          <w:tcPr>
            <w:tcW w:w="1327" w:type="dxa"/>
            <w:tcBorders>
              <w:top w:val="single" w:sz="4" w:space="0" w:color="auto"/>
              <w:left w:val="single" w:sz="4" w:space="0" w:color="auto"/>
              <w:bottom w:val="single" w:sz="4" w:space="0" w:color="auto"/>
              <w:right w:val="single" w:sz="4" w:space="0" w:color="auto"/>
            </w:tcBorders>
            <w:hideMark/>
          </w:tcPr>
          <w:p w14:paraId="19B4DDA9"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4AA862D4" w14:textId="77777777" w:rsidR="00417ACA" w:rsidRDefault="00417ACA">
            <w:pPr>
              <w:jc w:val="both"/>
              <w:rPr>
                <w:rFonts w:ascii="Arial Nova" w:hAnsi="Arial Nova"/>
                <w:sz w:val="16"/>
                <w:szCs w:val="16"/>
              </w:rPr>
            </w:pPr>
            <w:r>
              <w:rPr>
                <w:rFonts w:ascii="Arial Nova" w:hAnsi="Arial Nova"/>
                <w:sz w:val="16"/>
                <w:szCs w:val="16"/>
              </w:rPr>
              <w:t>EDUARDO RAMÍREZ CAPUCHINO</w:t>
            </w:r>
          </w:p>
        </w:tc>
        <w:tc>
          <w:tcPr>
            <w:tcW w:w="1701" w:type="dxa"/>
            <w:tcBorders>
              <w:top w:val="single" w:sz="4" w:space="0" w:color="auto"/>
              <w:left w:val="single" w:sz="4" w:space="0" w:color="auto"/>
              <w:bottom w:val="single" w:sz="4" w:space="0" w:color="auto"/>
              <w:right w:val="single" w:sz="4" w:space="0" w:color="auto"/>
            </w:tcBorders>
            <w:hideMark/>
          </w:tcPr>
          <w:p w14:paraId="38E42EF7" w14:textId="77777777" w:rsidR="00417ACA" w:rsidRDefault="00417ACA">
            <w:pPr>
              <w:jc w:val="both"/>
              <w:rPr>
                <w:rFonts w:ascii="Arial Nova" w:hAnsi="Arial Nova"/>
                <w:sz w:val="16"/>
                <w:szCs w:val="16"/>
              </w:rPr>
            </w:pPr>
            <w:bookmarkStart w:id="19" w:name="_Hlk106799740"/>
            <w:r>
              <w:rPr>
                <w:rFonts w:ascii="Arial Nova" w:hAnsi="Arial Nova"/>
                <w:sz w:val="16"/>
                <w:szCs w:val="16"/>
              </w:rPr>
              <w:t>MÓNICA PAOLA COLLAZO MEDINA</w:t>
            </w:r>
            <w:bookmarkEnd w:id="19"/>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4EA8C4E" w14:textId="77777777" w:rsidR="00417ACA" w:rsidRDefault="00417ACA">
            <w:pPr>
              <w:jc w:val="both"/>
              <w:rPr>
                <w:rFonts w:ascii="Arial Nova" w:hAnsi="Arial Nova"/>
                <w:b/>
                <w:bCs/>
                <w:sz w:val="16"/>
                <w:szCs w:val="16"/>
              </w:rPr>
            </w:pPr>
            <w:r>
              <w:rPr>
                <w:rFonts w:ascii="Arial Nova" w:hAnsi="Arial Nova"/>
                <w:b/>
                <w:bCs/>
                <w:sz w:val="16"/>
                <w:szCs w:val="16"/>
              </w:rPr>
              <w:t>EDUARDO RAMIREZ CAPUCHINO</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5154641"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4D2E6DDD"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B77C9C9"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0D84EC1B" w14:textId="77777777" w:rsidR="00417ACA" w:rsidRDefault="00417ACA">
            <w:pPr>
              <w:jc w:val="both"/>
              <w:rPr>
                <w:rFonts w:ascii="Arial Nova" w:hAnsi="Arial Nova"/>
                <w:sz w:val="16"/>
                <w:szCs w:val="16"/>
              </w:rPr>
            </w:pPr>
            <w:r>
              <w:rPr>
                <w:rFonts w:ascii="Arial Nova" w:hAnsi="Arial Nova"/>
                <w:sz w:val="16"/>
                <w:szCs w:val="16"/>
              </w:rPr>
              <w:t>B</w:t>
            </w:r>
          </w:p>
        </w:tc>
        <w:tc>
          <w:tcPr>
            <w:tcW w:w="1327" w:type="dxa"/>
            <w:tcBorders>
              <w:top w:val="single" w:sz="4" w:space="0" w:color="auto"/>
              <w:left w:val="single" w:sz="4" w:space="0" w:color="auto"/>
              <w:bottom w:val="single" w:sz="4" w:space="0" w:color="auto"/>
              <w:right w:val="single" w:sz="4" w:space="0" w:color="auto"/>
            </w:tcBorders>
            <w:hideMark/>
          </w:tcPr>
          <w:p w14:paraId="3F62713F"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3E9F4285" w14:textId="77777777" w:rsidR="00417ACA" w:rsidRDefault="00417ACA">
            <w:pPr>
              <w:jc w:val="both"/>
              <w:rPr>
                <w:rFonts w:ascii="Arial Nova" w:hAnsi="Arial Nova"/>
                <w:sz w:val="16"/>
                <w:szCs w:val="16"/>
              </w:rPr>
            </w:pPr>
            <w:r>
              <w:rPr>
                <w:rFonts w:ascii="Arial Nova" w:hAnsi="Arial Nova"/>
                <w:sz w:val="16"/>
                <w:szCs w:val="16"/>
              </w:rPr>
              <w:t>EDELKIN MARÍA LÓPEZ ORTEGA</w:t>
            </w:r>
          </w:p>
        </w:tc>
        <w:tc>
          <w:tcPr>
            <w:tcW w:w="1701" w:type="dxa"/>
            <w:tcBorders>
              <w:top w:val="single" w:sz="4" w:space="0" w:color="auto"/>
              <w:left w:val="single" w:sz="4" w:space="0" w:color="auto"/>
              <w:bottom w:val="single" w:sz="4" w:space="0" w:color="auto"/>
              <w:right w:val="single" w:sz="4" w:space="0" w:color="auto"/>
            </w:tcBorders>
            <w:hideMark/>
          </w:tcPr>
          <w:p w14:paraId="7EC7D0D6" w14:textId="77777777" w:rsidR="00417ACA" w:rsidRDefault="00417ACA">
            <w:pPr>
              <w:jc w:val="both"/>
              <w:rPr>
                <w:rFonts w:ascii="Arial Nova" w:hAnsi="Arial Nova"/>
                <w:sz w:val="16"/>
                <w:szCs w:val="16"/>
              </w:rPr>
            </w:pPr>
            <w:bookmarkStart w:id="20" w:name="_Hlk106799785"/>
            <w:r>
              <w:rPr>
                <w:rFonts w:ascii="Arial Nova" w:hAnsi="Arial Nova"/>
                <w:sz w:val="16"/>
                <w:szCs w:val="16"/>
              </w:rPr>
              <w:t>LUZ MA DE LUNA MARCIAL</w:t>
            </w:r>
            <w:bookmarkEnd w:id="20"/>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A3B0DB" w14:textId="77777777" w:rsidR="00417ACA" w:rsidRDefault="00417ACA">
            <w:pPr>
              <w:jc w:val="both"/>
              <w:rPr>
                <w:rFonts w:ascii="Arial Nova" w:hAnsi="Arial Nova"/>
                <w:b/>
                <w:bCs/>
                <w:sz w:val="16"/>
                <w:szCs w:val="16"/>
              </w:rPr>
            </w:pPr>
            <w:r>
              <w:rPr>
                <w:rFonts w:ascii="Arial Nova" w:hAnsi="Arial Nova"/>
                <w:b/>
                <w:bCs/>
                <w:sz w:val="16"/>
                <w:szCs w:val="16"/>
              </w:rPr>
              <w:t>EDELKIN MARIA LOPEZ ORTEGA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CC498FF" w14:textId="77777777" w:rsidR="00417ACA" w:rsidRDefault="00417ACA">
            <w:pPr>
              <w:jc w:val="both"/>
              <w:rPr>
                <w:rFonts w:ascii="Arial Nova" w:hAnsi="Arial Nova"/>
                <w:b/>
                <w:bCs/>
                <w:sz w:val="16"/>
                <w:szCs w:val="16"/>
              </w:rPr>
            </w:pPr>
            <w:r>
              <w:rPr>
                <w:rFonts w:ascii="Arial Nova" w:hAnsi="Arial Nova"/>
                <w:sz w:val="16"/>
                <w:szCs w:val="16"/>
              </w:rPr>
              <w:t xml:space="preserve">De un análisis integral de las listas nominales, en relación con información proporcionada por el </w:t>
            </w:r>
            <w:r>
              <w:rPr>
                <w:rFonts w:ascii="Arial Nova" w:hAnsi="Arial Nova"/>
                <w:sz w:val="16"/>
                <w:szCs w:val="16"/>
              </w:rPr>
              <w:lastRenderedPageBreak/>
              <w:t>INE, se advierte que el funcionario si pertenece al distrito y/o sección.</w:t>
            </w:r>
          </w:p>
        </w:tc>
      </w:tr>
      <w:tr w:rsidR="00F0235A" w14:paraId="0B226BC3"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939A19D" w14:textId="77777777" w:rsidR="00417ACA" w:rsidRDefault="00417ACA">
            <w:pPr>
              <w:jc w:val="both"/>
              <w:rPr>
                <w:rFonts w:ascii="Arial Nova" w:hAnsi="Arial Nova"/>
                <w:sz w:val="16"/>
                <w:szCs w:val="16"/>
              </w:rPr>
            </w:pPr>
            <w:r>
              <w:rPr>
                <w:rFonts w:ascii="Arial Nova" w:hAnsi="Arial Nova"/>
                <w:sz w:val="16"/>
                <w:szCs w:val="16"/>
              </w:rPr>
              <w:lastRenderedPageBreak/>
              <w:t>412</w:t>
            </w:r>
          </w:p>
        </w:tc>
        <w:tc>
          <w:tcPr>
            <w:tcW w:w="936" w:type="dxa"/>
            <w:tcBorders>
              <w:top w:val="single" w:sz="4" w:space="0" w:color="auto"/>
              <w:left w:val="single" w:sz="4" w:space="0" w:color="auto"/>
              <w:bottom w:val="single" w:sz="4" w:space="0" w:color="auto"/>
              <w:right w:val="single" w:sz="4" w:space="0" w:color="auto"/>
            </w:tcBorders>
            <w:hideMark/>
          </w:tcPr>
          <w:p w14:paraId="02F9ADD9" w14:textId="77777777" w:rsidR="00417ACA" w:rsidRDefault="00417ACA">
            <w:pPr>
              <w:jc w:val="both"/>
              <w:rPr>
                <w:rFonts w:ascii="Arial Nova" w:hAnsi="Arial Nova"/>
                <w:sz w:val="16"/>
                <w:szCs w:val="16"/>
              </w:rPr>
            </w:pPr>
            <w:r>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3F8F1EF2"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70A2FDD5" w14:textId="77777777" w:rsidR="00417ACA" w:rsidRDefault="00417ACA">
            <w:pPr>
              <w:jc w:val="both"/>
              <w:rPr>
                <w:rFonts w:ascii="Arial Nova" w:hAnsi="Arial Nova"/>
                <w:sz w:val="16"/>
                <w:szCs w:val="16"/>
              </w:rPr>
            </w:pPr>
            <w:r>
              <w:rPr>
                <w:rFonts w:ascii="Arial Nova" w:hAnsi="Arial Nova"/>
                <w:sz w:val="16"/>
                <w:szCs w:val="16"/>
              </w:rPr>
              <w:t>ALEJANDRO MACÍAS ORTEGA</w:t>
            </w:r>
          </w:p>
        </w:tc>
        <w:tc>
          <w:tcPr>
            <w:tcW w:w="1701" w:type="dxa"/>
            <w:tcBorders>
              <w:top w:val="single" w:sz="4" w:space="0" w:color="auto"/>
              <w:left w:val="single" w:sz="4" w:space="0" w:color="auto"/>
              <w:bottom w:val="single" w:sz="4" w:space="0" w:color="auto"/>
              <w:right w:val="single" w:sz="4" w:space="0" w:color="auto"/>
            </w:tcBorders>
            <w:hideMark/>
          </w:tcPr>
          <w:p w14:paraId="37F0D601" w14:textId="77777777" w:rsidR="00417ACA" w:rsidRDefault="00417ACA">
            <w:pPr>
              <w:jc w:val="both"/>
              <w:rPr>
                <w:rFonts w:ascii="Arial Nova" w:hAnsi="Arial Nova"/>
                <w:sz w:val="16"/>
                <w:szCs w:val="16"/>
              </w:rPr>
            </w:pPr>
            <w:r>
              <w:rPr>
                <w:rFonts w:ascii="Arial Nova" w:hAnsi="Arial Nova"/>
                <w:sz w:val="16"/>
                <w:szCs w:val="16"/>
              </w:rPr>
              <w:t>MA CONCEPCIÓN ARELLANO RAMÍREZ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D4EC77F" w14:textId="77777777" w:rsidR="00417ACA" w:rsidRDefault="00417ACA">
            <w:pPr>
              <w:jc w:val="both"/>
              <w:rPr>
                <w:rFonts w:ascii="Arial Nova" w:hAnsi="Arial Nova"/>
                <w:b/>
                <w:bCs/>
                <w:sz w:val="16"/>
                <w:szCs w:val="16"/>
              </w:rPr>
            </w:pPr>
            <w:r>
              <w:rPr>
                <w:rFonts w:ascii="Arial Nova" w:hAnsi="Arial Nova"/>
                <w:b/>
                <w:bCs/>
                <w:sz w:val="16"/>
                <w:szCs w:val="16"/>
              </w:rPr>
              <w:t>MA. CONCEPCION ARELLANO</w:t>
            </w:r>
          </w:p>
          <w:p w14:paraId="42481287" w14:textId="77777777" w:rsidR="00417ACA" w:rsidRDefault="00417ACA">
            <w:pPr>
              <w:jc w:val="both"/>
              <w:rPr>
                <w:rFonts w:ascii="Arial Nova" w:hAnsi="Arial Nova"/>
                <w:b/>
                <w:bCs/>
                <w:sz w:val="16"/>
                <w:szCs w:val="16"/>
              </w:rPr>
            </w:pPr>
            <w:r>
              <w:rPr>
                <w:rFonts w:ascii="Arial Nova" w:hAnsi="Arial Nova"/>
                <w:b/>
                <w:bCs/>
                <w:sz w:val="16"/>
                <w:szCs w:val="16"/>
              </w:rPr>
              <w:t>RAMIREZ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1FB9224"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40BEE07D"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428CD4E8"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2FD0A38C"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721EEE79"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27AF9623" w14:textId="77777777" w:rsidR="00417ACA" w:rsidRDefault="00417ACA">
            <w:pPr>
              <w:jc w:val="both"/>
              <w:rPr>
                <w:rFonts w:ascii="Arial Nova" w:hAnsi="Arial Nova"/>
                <w:sz w:val="16"/>
                <w:szCs w:val="16"/>
              </w:rPr>
            </w:pPr>
            <w:r>
              <w:rPr>
                <w:rFonts w:ascii="Arial Nova" w:hAnsi="Arial Nova"/>
                <w:sz w:val="16"/>
                <w:szCs w:val="16"/>
              </w:rPr>
              <w:t>CITLALI ITZEL MARTÍNEZ BRAVO</w:t>
            </w:r>
          </w:p>
        </w:tc>
        <w:tc>
          <w:tcPr>
            <w:tcW w:w="1701" w:type="dxa"/>
            <w:tcBorders>
              <w:top w:val="single" w:sz="4" w:space="0" w:color="auto"/>
              <w:left w:val="single" w:sz="4" w:space="0" w:color="auto"/>
              <w:bottom w:val="single" w:sz="4" w:space="0" w:color="auto"/>
              <w:right w:val="single" w:sz="4" w:space="0" w:color="auto"/>
            </w:tcBorders>
            <w:hideMark/>
          </w:tcPr>
          <w:p w14:paraId="161F9210" w14:textId="77777777" w:rsidR="00417ACA" w:rsidRDefault="00417ACA">
            <w:pPr>
              <w:jc w:val="both"/>
              <w:rPr>
                <w:rFonts w:ascii="Arial Nova" w:hAnsi="Arial Nova"/>
                <w:sz w:val="16"/>
                <w:szCs w:val="16"/>
              </w:rPr>
            </w:pPr>
            <w:r>
              <w:rPr>
                <w:rFonts w:ascii="Arial Nova" w:hAnsi="Arial Nova"/>
                <w:sz w:val="16"/>
                <w:szCs w:val="16"/>
              </w:rPr>
              <w:t>YOLANDA DEL PILAR DE LUNA GARCÍA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4331F04" w14:textId="77777777" w:rsidR="00417ACA" w:rsidRDefault="00417ACA">
            <w:pPr>
              <w:jc w:val="both"/>
              <w:rPr>
                <w:rFonts w:ascii="Arial Nova" w:hAnsi="Arial Nova"/>
                <w:b/>
                <w:bCs/>
                <w:sz w:val="16"/>
                <w:szCs w:val="16"/>
              </w:rPr>
            </w:pPr>
            <w:r>
              <w:rPr>
                <w:rFonts w:ascii="Arial Nova" w:hAnsi="Arial Nova"/>
                <w:b/>
                <w:bCs/>
                <w:sz w:val="16"/>
                <w:szCs w:val="16"/>
              </w:rPr>
              <w:t>YOLANDA DEL PILAR DE LUNA</w:t>
            </w:r>
          </w:p>
          <w:p w14:paraId="4839C6ED" w14:textId="77777777" w:rsidR="00417ACA" w:rsidRDefault="00417ACA">
            <w:pPr>
              <w:jc w:val="both"/>
              <w:rPr>
                <w:rFonts w:ascii="Arial Nova" w:hAnsi="Arial Nova"/>
                <w:b/>
                <w:bCs/>
                <w:sz w:val="16"/>
                <w:szCs w:val="16"/>
              </w:rPr>
            </w:pPr>
            <w:r>
              <w:rPr>
                <w:rFonts w:ascii="Arial Nova" w:hAnsi="Arial Nova"/>
                <w:b/>
                <w:bCs/>
                <w:sz w:val="16"/>
                <w:szCs w:val="16"/>
              </w:rPr>
              <w:t>GARCIA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B915035"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55C8579A"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75B6F027" w14:textId="77777777" w:rsidR="00417ACA" w:rsidRDefault="00417ACA">
            <w:pPr>
              <w:jc w:val="both"/>
              <w:rPr>
                <w:rFonts w:ascii="Arial Nova" w:hAnsi="Arial Nova"/>
                <w:sz w:val="16"/>
                <w:szCs w:val="16"/>
              </w:rPr>
            </w:pPr>
            <w:r>
              <w:rPr>
                <w:rFonts w:ascii="Arial Nova" w:hAnsi="Arial Nova"/>
                <w:sz w:val="16"/>
                <w:szCs w:val="16"/>
              </w:rPr>
              <w:t>414</w:t>
            </w:r>
          </w:p>
        </w:tc>
        <w:tc>
          <w:tcPr>
            <w:tcW w:w="936" w:type="dxa"/>
            <w:tcBorders>
              <w:top w:val="single" w:sz="4" w:space="0" w:color="auto"/>
              <w:left w:val="single" w:sz="4" w:space="0" w:color="auto"/>
              <w:bottom w:val="single" w:sz="4" w:space="0" w:color="auto"/>
              <w:right w:val="single" w:sz="4" w:space="0" w:color="auto"/>
            </w:tcBorders>
            <w:hideMark/>
          </w:tcPr>
          <w:p w14:paraId="0627F2B8" w14:textId="77777777" w:rsidR="00417ACA" w:rsidRDefault="00417ACA">
            <w:pPr>
              <w:jc w:val="both"/>
              <w:rPr>
                <w:rFonts w:ascii="Arial Nova" w:hAnsi="Arial Nova"/>
                <w:sz w:val="16"/>
                <w:szCs w:val="16"/>
              </w:rPr>
            </w:pPr>
            <w:r>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45973BB5"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55DA77CD" w14:textId="77777777" w:rsidR="00417ACA" w:rsidRDefault="00417ACA">
            <w:pPr>
              <w:jc w:val="both"/>
              <w:rPr>
                <w:rFonts w:ascii="Arial Nova" w:hAnsi="Arial Nova"/>
                <w:sz w:val="16"/>
                <w:szCs w:val="16"/>
              </w:rPr>
            </w:pPr>
            <w:r>
              <w:rPr>
                <w:rFonts w:ascii="Arial Nova" w:hAnsi="Arial Nova"/>
                <w:sz w:val="16"/>
                <w:szCs w:val="16"/>
              </w:rPr>
              <w:t>JOSÉ LUIS LOERA MARTÍNEZ</w:t>
            </w:r>
          </w:p>
        </w:tc>
        <w:tc>
          <w:tcPr>
            <w:tcW w:w="1701" w:type="dxa"/>
            <w:tcBorders>
              <w:top w:val="single" w:sz="4" w:space="0" w:color="auto"/>
              <w:left w:val="single" w:sz="4" w:space="0" w:color="auto"/>
              <w:bottom w:val="single" w:sz="4" w:space="0" w:color="auto"/>
              <w:right w:val="single" w:sz="4" w:space="0" w:color="auto"/>
            </w:tcBorders>
            <w:hideMark/>
          </w:tcPr>
          <w:p w14:paraId="3932E6A3" w14:textId="77777777" w:rsidR="00417ACA" w:rsidRDefault="00417ACA">
            <w:pPr>
              <w:jc w:val="both"/>
              <w:rPr>
                <w:rFonts w:ascii="Arial Nova" w:hAnsi="Arial Nova"/>
                <w:sz w:val="16"/>
                <w:szCs w:val="16"/>
              </w:rPr>
            </w:pPr>
            <w:r>
              <w:rPr>
                <w:rFonts w:ascii="Arial Nova" w:hAnsi="Arial Nova"/>
                <w:sz w:val="16"/>
                <w:szCs w:val="16"/>
              </w:rPr>
              <w:t>MARÍA GUADALUPE RAMÍREZ PONCE</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0C6DC05" w14:textId="77777777" w:rsidR="00417ACA" w:rsidRDefault="00417ACA">
            <w:pPr>
              <w:jc w:val="both"/>
              <w:rPr>
                <w:rFonts w:ascii="Arial Nova" w:hAnsi="Arial Nova"/>
                <w:b/>
                <w:bCs/>
                <w:sz w:val="16"/>
                <w:szCs w:val="16"/>
              </w:rPr>
            </w:pPr>
            <w:r>
              <w:rPr>
                <w:rFonts w:ascii="Arial Nova" w:hAnsi="Arial Nova"/>
                <w:b/>
                <w:bCs/>
                <w:sz w:val="16"/>
                <w:szCs w:val="16"/>
              </w:rPr>
              <w:t>MARIA GUADALUPE RAMIREZ</w:t>
            </w:r>
          </w:p>
          <w:p w14:paraId="17F39FBC" w14:textId="77777777" w:rsidR="00417ACA" w:rsidRDefault="00417ACA">
            <w:pPr>
              <w:jc w:val="both"/>
              <w:rPr>
                <w:rFonts w:ascii="Arial Nova" w:hAnsi="Arial Nova"/>
                <w:b/>
                <w:bCs/>
                <w:sz w:val="16"/>
                <w:szCs w:val="16"/>
              </w:rPr>
            </w:pPr>
            <w:r>
              <w:rPr>
                <w:rFonts w:ascii="Arial Nova" w:hAnsi="Arial Nova"/>
                <w:b/>
                <w:bCs/>
                <w:sz w:val="16"/>
                <w:szCs w:val="16"/>
              </w:rPr>
              <w:t>PONCE</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843A2C5"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41CDFF7C"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1D5887D" w14:textId="77777777" w:rsidR="00417ACA" w:rsidRDefault="00417ACA">
            <w:pPr>
              <w:jc w:val="both"/>
              <w:rPr>
                <w:rFonts w:ascii="Arial Nova" w:hAnsi="Arial Nova"/>
                <w:sz w:val="16"/>
                <w:szCs w:val="16"/>
              </w:rPr>
            </w:pPr>
            <w:r>
              <w:rPr>
                <w:rFonts w:ascii="Arial Nova" w:hAnsi="Arial Nova"/>
                <w:sz w:val="16"/>
                <w:szCs w:val="16"/>
              </w:rPr>
              <w:t>411</w:t>
            </w:r>
          </w:p>
        </w:tc>
        <w:tc>
          <w:tcPr>
            <w:tcW w:w="936" w:type="dxa"/>
            <w:tcBorders>
              <w:top w:val="single" w:sz="4" w:space="0" w:color="auto"/>
              <w:left w:val="single" w:sz="4" w:space="0" w:color="auto"/>
              <w:bottom w:val="single" w:sz="4" w:space="0" w:color="auto"/>
              <w:right w:val="single" w:sz="4" w:space="0" w:color="auto"/>
            </w:tcBorders>
            <w:hideMark/>
          </w:tcPr>
          <w:p w14:paraId="77E1D935" w14:textId="77777777" w:rsidR="00417ACA" w:rsidRDefault="00417ACA">
            <w:pPr>
              <w:jc w:val="both"/>
              <w:rPr>
                <w:rFonts w:ascii="Arial Nova" w:hAnsi="Arial Nova"/>
                <w:sz w:val="16"/>
                <w:szCs w:val="16"/>
              </w:rPr>
            </w:pPr>
            <w:r>
              <w:rPr>
                <w:rFonts w:ascii="Arial Nova" w:hAnsi="Arial Nova"/>
                <w:sz w:val="16"/>
                <w:szCs w:val="16"/>
              </w:rPr>
              <w:t>E1C2</w:t>
            </w:r>
          </w:p>
        </w:tc>
        <w:tc>
          <w:tcPr>
            <w:tcW w:w="1327" w:type="dxa"/>
            <w:tcBorders>
              <w:top w:val="single" w:sz="4" w:space="0" w:color="auto"/>
              <w:left w:val="single" w:sz="4" w:space="0" w:color="auto"/>
              <w:bottom w:val="single" w:sz="4" w:space="0" w:color="auto"/>
              <w:right w:val="single" w:sz="4" w:space="0" w:color="auto"/>
            </w:tcBorders>
            <w:hideMark/>
          </w:tcPr>
          <w:p w14:paraId="2E56B022" w14:textId="77777777" w:rsidR="00417ACA" w:rsidRDefault="00417ACA">
            <w:pPr>
              <w:jc w:val="both"/>
              <w:rPr>
                <w:rFonts w:ascii="Arial Nova" w:hAnsi="Arial Nova"/>
                <w:sz w:val="16"/>
                <w:szCs w:val="16"/>
              </w:rPr>
            </w:pPr>
            <w:r>
              <w:rPr>
                <w:rFonts w:ascii="Arial Nova" w:hAnsi="Arial Nova"/>
                <w:sz w:val="16"/>
                <w:szCs w:val="16"/>
              </w:rPr>
              <w:t>1ER ESCRUTADOR.</w:t>
            </w:r>
          </w:p>
        </w:tc>
        <w:tc>
          <w:tcPr>
            <w:tcW w:w="1766" w:type="dxa"/>
            <w:tcBorders>
              <w:top w:val="single" w:sz="4" w:space="0" w:color="auto"/>
              <w:left w:val="single" w:sz="4" w:space="0" w:color="auto"/>
              <w:bottom w:val="single" w:sz="4" w:space="0" w:color="auto"/>
              <w:right w:val="single" w:sz="4" w:space="0" w:color="auto"/>
            </w:tcBorders>
            <w:hideMark/>
          </w:tcPr>
          <w:p w14:paraId="4EAFC5B8" w14:textId="77777777" w:rsidR="00417ACA" w:rsidRDefault="00417ACA">
            <w:pPr>
              <w:jc w:val="both"/>
              <w:rPr>
                <w:rFonts w:ascii="Arial Nova" w:hAnsi="Arial Nova"/>
                <w:sz w:val="16"/>
                <w:szCs w:val="16"/>
              </w:rPr>
            </w:pPr>
            <w:r>
              <w:rPr>
                <w:rFonts w:ascii="Arial Nova" w:hAnsi="Arial Nova"/>
                <w:sz w:val="16"/>
                <w:szCs w:val="16"/>
              </w:rPr>
              <w:t>MARSELLA ELENA LÓPEZ SÁNCHEZ</w:t>
            </w:r>
          </w:p>
        </w:tc>
        <w:tc>
          <w:tcPr>
            <w:tcW w:w="1701" w:type="dxa"/>
            <w:tcBorders>
              <w:top w:val="single" w:sz="4" w:space="0" w:color="auto"/>
              <w:left w:val="single" w:sz="4" w:space="0" w:color="auto"/>
              <w:bottom w:val="single" w:sz="4" w:space="0" w:color="auto"/>
              <w:right w:val="single" w:sz="4" w:space="0" w:color="auto"/>
            </w:tcBorders>
            <w:hideMark/>
          </w:tcPr>
          <w:p w14:paraId="4840F49E" w14:textId="77777777" w:rsidR="00417ACA" w:rsidRDefault="00417ACA">
            <w:pPr>
              <w:jc w:val="both"/>
              <w:rPr>
                <w:rFonts w:ascii="Arial Nova" w:hAnsi="Arial Nova"/>
                <w:sz w:val="16"/>
                <w:szCs w:val="16"/>
              </w:rPr>
            </w:pPr>
            <w:r>
              <w:rPr>
                <w:rFonts w:ascii="Arial Nova" w:hAnsi="Arial Nova"/>
                <w:sz w:val="16"/>
                <w:szCs w:val="16"/>
              </w:rPr>
              <w:t>MONSERRAT FUENTES LUNA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EF523E4" w14:textId="77777777" w:rsidR="00417ACA" w:rsidRDefault="00417ACA">
            <w:pPr>
              <w:jc w:val="both"/>
              <w:rPr>
                <w:rFonts w:ascii="Arial Nova" w:hAnsi="Arial Nova"/>
                <w:b/>
                <w:bCs/>
                <w:sz w:val="16"/>
                <w:szCs w:val="16"/>
              </w:rPr>
            </w:pPr>
            <w:r>
              <w:rPr>
                <w:rFonts w:ascii="Arial Nova" w:hAnsi="Arial Nova"/>
                <w:b/>
                <w:bCs/>
                <w:sz w:val="16"/>
                <w:szCs w:val="16"/>
              </w:rPr>
              <w:t>MONTSERRAT FUENTES LUNA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D6EE182"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6CCCDB40"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6CF07EC" w14:textId="2117A1B4" w:rsidR="00417ACA" w:rsidRPr="008E2E54" w:rsidRDefault="008E2E54">
            <w:pPr>
              <w:jc w:val="both"/>
              <w:rPr>
                <w:rFonts w:ascii="Arial Nova" w:hAnsi="Arial Nova"/>
                <w:sz w:val="16"/>
                <w:szCs w:val="16"/>
              </w:rPr>
            </w:pPr>
            <w:r>
              <w:rPr>
                <w:rFonts w:ascii="Arial Nova" w:hAnsi="Arial Nova"/>
                <w:sz w:val="16"/>
                <w:szCs w:val="16"/>
              </w:rPr>
              <w:t xml:space="preserve"> </w:t>
            </w:r>
            <w:r w:rsidR="00417ACA" w:rsidRPr="008E2E54">
              <w:rPr>
                <w:rFonts w:ascii="Arial Nova" w:hAnsi="Arial Nova"/>
                <w:sz w:val="16"/>
                <w:szCs w:val="16"/>
              </w:rPr>
              <w:t>392</w:t>
            </w:r>
          </w:p>
        </w:tc>
        <w:tc>
          <w:tcPr>
            <w:tcW w:w="936" w:type="dxa"/>
            <w:tcBorders>
              <w:top w:val="single" w:sz="4" w:space="0" w:color="auto"/>
              <w:left w:val="single" w:sz="4" w:space="0" w:color="auto"/>
              <w:bottom w:val="single" w:sz="4" w:space="0" w:color="auto"/>
              <w:right w:val="single" w:sz="4" w:space="0" w:color="auto"/>
            </w:tcBorders>
            <w:hideMark/>
          </w:tcPr>
          <w:p w14:paraId="1F6FB457" w14:textId="77777777" w:rsidR="00417ACA" w:rsidRPr="008E2E54" w:rsidRDefault="00417ACA">
            <w:pPr>
              <w:jc w:val="both"/>
              <w:rPr>
                <w:rFonts w:ascii="Arial Nova" w:hAnsi="Arial Nova"/>
                <w:sz w:val="16"/>
                <w:szCs w:val="16"/>
              </w:rPr>
            </w:pPr>
            <w:r w:rsidRPr="008E2E54">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1B662BA6" w14:textId="77777777" w:rsidR="00417ACA" w:rsidRPr="008E2E54" w:rsidRDefault="00417ACA">
            <w:pPr>
              <w:jc w:val="both"/>
              <w:rPr>
                <w:rFonts w:ascii="Arial Nova" w:hAnsi="Arial Nova"/>
                <w:sz w:val="16"/>
                <w:szCs w:val="16"/>
              </w:rPr>
            </w:pPr>
            <w:r w:rsidRPr="008E2E54">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39A54211" w14:textId="77777777" w:rsidR="00417ACA" w:rsidRPr="008E2E54" w:rsidRDefault="00417ACA">
            <w:pPr>
              <w:jc w:val="both"/>
              <w:rPr>
                <w:rFonts w:ascii="Arial Nova" w:hAnsi="Arial Nova"/>
                <w:sz w:val="16"/>
                <w:szCs w:val="16"/>
              </w:rPr>
            </w:pPr>
            <w:r w:rsidRPr="008E2E54">
              <w:rPr>
                <w:rFonts w:ascii="Arial Nova" w:hAnsi="Arial Nova"/>
                <w:sz w:val="16"/>
                <w:szCs w:val="16"/>
              </w:rPr>
              <w:t>FÁTIMA KASANDRA RAMÍREZ ARRIAGA</w:t>
            </w:r>
          </w:p>
        </w:tc>
        <w:tc>
          <w:tcPr>
            <w:tcW w:w="1701" w:type="dxa"/>
            <w:tcBorders>
              <w:top w:val="single" w:sz="4" w:space="0" w:color="auto"/>
              <w:left w:val="single" w:sz="4" w:space="0" w:color="auto"/>
              <w:bottom w:val="single" w:sz="4" w:space="0" w:color="auto"/>
              <w:right w:val="single" w:sz="4" w:space="0" w:color="auto"/>
            </w:tcBorders>
            <w:hideMark/>
          </w:tcPr>
          <w:p w14:paraId="13E459F3" w14:textId="77777777" w:rsidR="00417ACA" w:rsidRPr="008E2E54" w:rsidRDefault="00417ACA">
            <w:pPr>
              <w:jc w:val="both"/>
              <w:rPr>
                <w:rFonts w:ascii="Arial Nova" w:hAnsi="Arial Nova"/>
                <w:sz w:val="16"/>
                <w:szCs w:val="16"/>
              </w:rPr>
            </w:pPr>
            <w:r w:rsidRPr="008E2E54">
              <w:rPr>
                <w:rFonts w:ascii="Arial Nova" w:hAnsi="Arial Nova"/>
                <w:sz w:val="16"/>
                <w:szCs w:val="16"/>
              </w:rPr>
              <w:t>MARÍA AURORA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A5B759A" w14:textId="77777777" w:rsidR="00417ACA" w:rsidRPr="008E2E54" w:rsidRDefault="00417ACA">
            <w:pPr>
              <w:jc w:val="both"/>
              <w:rPr>
                <w:rFonts w:ascii="Arial Nova" w:hAnsi="Arial Nova"/>
                <w:b/>
                <w:bCs/>
                <w:sz w:val="16"/>
                <w:szCs w:val="16"/>
              </w:rPr>
            </w:pPr>
            <w:r w:rsidRPr="008E2E54">
              <w:rPr>
                <w:rFonts w:ascii="Arial Nova" w:hAnsi="Arial Nova"/>
                <w:b/>
                <w:bCs/>
                <w:sz w:val="16"/>
                <w:szCs w:val="16"/>
              </w:rPr>
              <w:t>ANA KAREN RAMIREZ MARTINEZ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1BB62DE" w14:textId="77777777" w:rsidR="00417ACA" w:rsidRDefault="00417ACA">
            <w:pPr>
              <w:jc w:val="both"/>
              <w:rPr>
                <w:rFonts w:ascii="Arial Nova" w:hAnsi="Arial Nova"/>
                <w:b/>
                <w:bCs/>
                <w:sz w:val="16"/>
                <w:szCs w:val="16"/>
                <w:highlight w:val="yellow"/>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7B734589"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A042914" w14:textId="77777777" w:rsidR="00417ACA" w:rsidRDefault="00417ACA">
            <w:pPr>
              <w:jc w:val="both"/>
              <w:rPr>
                <w:rFonts w:ascii="Arial Nova" w:hAnsi="Arial Nova"/>
                <w:sz w:val="16"/>
                <w:szCs w:val="16"/>
              </w:rPr>
            </w:pPr>
            <w:r>
              <w:rPr>
                <w:rFonts w:ascii="Arial Nova" w:hAnsi="Arial Nova"/>
                <w:sz w:val="16"/>
                <w:szCs w:val="16"/>
              </w:rPr>
              <w:t>392</w:t>
            </w:r>
          </w:p>
        </w:tc>
        <w:tc>
          <w:tcPr>
            <w:tcW w:w="936" w:type="dxa"/>
            <w:tcBorders>
              <w:top w:val="single" w:sz="4" w:space="0" w:color="auto"/>
              <w:left w:val="single" w:sz="4" w:space="0" w:color="auto"/>
              <w:bottom w:val="single" w:sz="4" w:space="0" w:color="auto"/>
              <w:right w:val="single" w:sz="4" w:space="0" w:color="auto"/>
            </w:tcBorders>
            <w:hideMark/>
          </w:tcPr>
          <w:p w14:paraId="5CA89D6F" w14:textId="77777777" w:rsidR="00417ACA" w:rsidRDefault="00417ACA">
            <w:pPr>
              <w:jc w:val="both"/>
              <w:rPr>
                <w:rFonts w:ascii="Arial Nova" w:hAnsi="Arial Nova"/>
                <w:sz w:val="16"/>
                <w:szCs w:val="16"/>
              </w:rPr>
            </w:pPr>
            <w:r>
              <w:rPr>
                <w:rFonts w:ascii="Arial Nova" w:hAnsi="Arial Nova"/>
                <w:sz w:val="16"/>
                <w:szCs w:val="16"/>
              </w:rPr>
              <w:t>C7</w:t>
            </w:r>
          </w:p>
        </w:tc>
        <w:tc>
          <w:tcPr>
            <w:tcW w:w="1327" w:type="dxa"/>
            <w:tcBorders>
              <w:top w:val="single" w:sz="4" w:space="0" w:color="auto"/>
              <w:left w:val="single" w:sz="4" w:space="0" w:color="auto"/>
              <w:bottom w:val="single" w:sz="4" w:space="0" w:color="auto"/>
              <w:right w:val="single" w:sz="4" w:space="0" w:color="auto"/>
            </w:tcBorders>
            <w:hideMark/>
          </w:tcPr>
          <w:p w14:paraId="4BAC9BDE"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37E466BF" w14:textId="77777777" w:rsidR="00417ACA" w:rsidRDefault="00417ACA">
            <w:pPr>
              <w:jc w:val="both"/>
              <w:rPr>
                <w:rFonts w:ascii="Arial Nova" w:hAnsi="Arial Nova"/>
                <w:sz w:val="16"/>
                <w:szCs w:val="16"/>
              </w:rPr>
            </w:pPr>
            <w:r>
              <w:rPr>
                <w:rFonts w:ascii="Arial Nova" w:hAnsi="Arial Nova"/>
                <w:sz w:val="16"/>
                <w:szCs w:val="16"/>
              </w:rPr>
              <w:t>MARÍA ISABEL BRIANO SOSA</w:t>
            </w:r>
          </w:p>
        </w:tc>
        <w:tc>
          <w:tcPr>
            <w:tcW w:w="1701" w:type="dxa"/>
            <w:tcBorders>
              <w:top w:val="single" w:sz="4" w:space="0" w:color="auto"/>
              <w:left w:val="single" w:sz="4" w:space="0" w:color="auto"/>
              <w:bottom w:val="single" w:sz="4" w:space="0" w:color="auto"/>
              <w:right w:val="single" w:sz="4" w:space="0" w:color="auto"/>
            </w:tcBorders>
            <w:hideMark/>
          </w:tcPr>
          <w:p w14:paraId="504671B8" w14:textId="77777777" w:rsidR="00417ACA" w:rsidRDefault="00417ACA">
            <w:pPr>
              <w:jc w:val="both"/>
              <w:rPr>
                <w:rFonts w:ascii="Arial Nova" w:hAnsi="Arial Nova"/>
                <w:sz w:val="16"/>
                <w:szCs w:val="16"/>
              </w:rPr>
            </w:pPr>
            <w:r>
              <w:rPr>
                <w:rFonts w:ascii="Arial Nova" w:hAnsi="Arial Nova"/>
                <w:sz w:val="16"/>
                <w:szCs w:val="16"/>
              </w:rPr>
              <w:t>GABRIEL TAVERA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98592DC" w14:textId="77777777" w:rsidR="00417ACA" w:rsidRDefault="00417ACA">
            <w:pPr>
              <w:jc w:val="both"/>
              <w:rPr>
                <w:rFonts w:ascii="Arial Nova" w:hAnsi="Arial Nova"/>
                <w:b/>
                <w:bCs/>
                <w:sz w:val="16"/>
                <w:szCs w:val="16"/>
              </w:rPr>
            </w:pPr>
            <w:r>
              <w:rPr>
                <w:rFonts w:ascii="Arial Nova" w:hAnsi="Arial Nova"/>
                <w:b/>
                <w:bCs/>
                <w:sz w:val="16"/>
                <w:szCs w:val="16"/>
              </w:rPr>
              <w:t>MARIA ISABEL BRIANO SOSA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45FD4CB"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5CFEA532"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03F9827" w14:textId="77777777" w:rsidR="00417ACA" w:rsidRDefault="00417ACA">
            <w:pPr>
              <w:jc w:val="both"/>
              <w:rPr>
                <w:rFonts w:ascii="Arial Nova" w:hAnsi="Arial Nova"/>
                <w:sz w:val="16"/>
                <w:szCs w:val="16"/>
              </w:rPr>
            </w:pPr>
            <w:r>
              <w:rPr>
                <w:rFonts w:ascii="Arial Nova" w:hAnsi="Arial Nova"/>
                <w:sz w:val="16"/>
                <w:szCs w:val="16"/>
              </w:rPr>
              <w:t>392</w:t>
            </w:r>
          </w:p>
        </w:tc>
        <w:tc>
          <w:tcPr>
            <w:tcW w:w="936" w:type="dxa"/>
            <w:tcBorders>
              <w:top w:val="single" w:sz="4" w:space="0" w:color="auto"/>
              <w:left w:val="single" w:sz="4" w:space="0" w:color="auto"/>
              <w:bottom w:val="single" w:sz="4" w:space="0" w:color="auto"/>
              <w:right w:val="single" w:sz="4" w:space="0" w:color="auto"/>
            </w:tcBorders>
            <w:hideMark/>
          </w:tcPr>
          <w:p w14:paraId="72BCBB8C" w14:textId="77777777" w:rsidR="00417ACA" w:rsidRDefault="00417ACA">
            <w:pPr>
              <w:jc w:val="both"/>
              <w:rPr>
                <w:rFonts w:ascii="Arial Nova" w:hAnsi="Arial Nova"/>
                <w:sz w:val="16"/>
                <w:szCs w:val="16"/>
              </w:rPr>
            </w:pPr>
            <w:r>
              <w:rPr>
                <w:rFonts w:ascii="Arial Nova" w:hAnsi="Arial Nova"/>
                <w:sz w:val="16"/>
                <w:szCs w:val="16"/>
              </w:rPr>
              <w:t>C8</w:t>
            </w:r>
          </w:p>
        </w:tc>
        <w:tc>
          <w:tcPr>
            <w:tcW w:w="1327" w:type="dxa"/>
            <w:tcBorders>
              <w:top w:val="single" w:sz="4" w:space="0" w:color="auto"/>
              <w:left w:val="single" w:sz="4" w:space="0" w:color="auto"/>
              <w:bottom w:val="single" w:sz="4" w:space="0" w:color="auto"/>
              <w:right w:val="single" w:sz="4" w:space="0" w:color="auto"/>
            </w:tcBorders>
            <w:hideMark/>
          </w:tcPr>
          <w:p w14:paraId="4D73F094"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73E14E61" w14:textId="77777777" w:rsidR="00417ACA" w:rsidRDefault="00417ACA">
            <w:pPr>
              <w:jc w:val="both"/>
              <w:rPr>
                <w:rFonts w:ascii="Arial Nova" w:hAnsi="Arial Nova"/>
                <w:sz w:val="16"/>
                <w:szCs w:val="16"/>
              </w:rPr>
            </w:pPr>
            <w:r>
              <w:rPr>
                <w:rFonts w:ascii="Arial Nova" w:hAnsi="Arial Nova"/>
                <w:sz w:val="16"/>
                <w:szCs w:val="16"/>
              </w:rPr>
              <w:t>HERMELINDA MEZA ÁVILA</w:t>
            </w:r>
          </w:p>
        </w:tc>
        <w:tc>
          <w:tcPr>
            <w:tcW w:w="1701" w:type="dxa"/>
            <w:tcBorders>
              <w:top w:val="single" w:sz="4" w:space="0" w:color="auto"/>
              <w:left w:val="single" w:sz="4" w:space="0" w:color="auto"/>
              <w:bottom w:val="single" w:sz="4" w:space="0" w:color="auto"/>
              <w:right w:val="single" w:sz="4" w:space="0" w:color="auto"/>
            </w:tcBorders>
            <w:hideMark/>
          </w:tcPr>
          <w:p w14:paraId="2588DFAB" w14:textId="77777777" w:rsidR="00417ACA" w:rsidRDefault="00417ACA">
            <w:pPr>
              <w:jc w:val="both"/>
              <w:rPr>
                <w:rFonts w:ascii="Arial Nova" w:hAnsi="Arial Nova"/>
                <w:sz w:val="16"/>
                <w:szCs w:val="16"/>
              </w:rPr>
            </w:pPr>
            <w:r>
              <w:rPr>
                <w:rFonts w:ascii="Arial Nova" w:hAnsi="Arial Nova"/>
                <w:sz w:val="16"/>
                <w:szCs w:val="16"/>
              </w:rPr>
              <w:t>MARTHA ARACELI MORENO VALENCIANO</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EF9637D" w14:textId="77777777" w:rsidR="00417ACA" w:rsidRDefault="00417ACA">
            <w:pPr>
              <w:jc w:val="both"/>
              <w:rPr>
                <w:rFonts w:ascii="Arial Nova" w:hAnsi="Arial Nova"/>
                <w:b/>
                <w:bCs/>
                <w:sz w:val="16"/>
                <w:szCs w:val="16"/>
              </w:rPr>
            </w:pPr>
            <w:r>
              <w:rPr>
                <w:rFonts w:ascii="Arial Nova" w:hAnsi="Arial Nova"/>
                <w:b/>
                <w:bCs/>
                <w:sz w:val="16"/>
                <w:szCs w:val="16"/>
              </w:rPr>
              <w:t>HERMELINDA MEZA AVILA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06A6703"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4E72D7A5"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30145777" w14:textId="77777777" w:rsidR="00417ACA" w:rsidRDefault="00417ACA">
            <w:pPr>
              <w:jc w:val="both"/>
              <w:rPr>
                <w:rFonts w:ascii="Arial Nova" w:hAnsi="Arial Nova"/>
                <w:sz w:val="16"/>
                <w:szCs w:val="16"/>
              </w:rPr>
            </w:pPr>
            <w:r>
              <w:rPr>
                <w:rFonts w:ascii="Arial Nova" w:hAnsi="Arial Nova"/>
                <w:sz w:val="16"/>
                <w:szCs w:val="16"/>
              </w:rPr>
              <w:t>392</w:t>
            </w:r>
          </w:p>
        </w:tc>
        <w:tc>
          <w:tcPr>
            <w:tcW w:w="936" w:type="dxa"/>
            <w:tcBorders>
              <w:top w:val="single" w:sz="4" w:space="0" w:color="auto"/>
              <w:left w:val="single" w:sz="4" w:space="0" w:color="auto"/>
              <w:bottom w:val="single" w:sz="4" w:space="0" w:color="auto"/>
              <w:right w:val="single" w:sz="4" w:space="0" w:color="auto"/>
            </w:tcBorders>
            <w:hideMark/>
          </w:tcPr>
          <w:p w14:paraId="176C4414" w14:textId="77777777" w:rsidR="00417ACA" w:rsidRDefault="00417ACA">
            <w:pPr>
              <w:jc w:val="both"/>
              <w:rPr>
                <w:rFonts w:ascii="Arial Nova" w:hAnsi="Arial Nova"/>
                <w:sz w:val="16"/>
                <w:szCs w:val="16"/>
              </w:rPr>
            </w:pPr>
            <w:r>
              <w:rPr>
                <w:rFonts w:ascii="Arial Nova" w:hAnsi="Arial Nova"/>
                <w:sz w:val="16"/>
                <w:szCs w:val="16"/>
              </w:rPr>
              <w:t>C9</w:t>
            </w:r>
          </w:p>
        </w:tc>
        <w:tc>
          <w:tcPr>
            <w:tcW w:w="1327" w:type="dxa"/>
            <w:tcBorders>
              <w:top w:val="single" w:sz="4" w:space="0" w:color="auto"/>
              <w:left w:val="single" w:sz="4" w:space="0" w:color="auto"/>
              <w:bottom w:val="single" w:sz="4" w:space="0" w:color="auto"/>
              <w:right w:val="single" w:sz="4" w:space="0" w:color="auto"/>
            </w:tcBorders>
            <w:hideMark/>
          </w:tcPr>
          <w:p w14:paraId="2F7C708F"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53F6E7C1" w14:textId="77777777" w:rsidR="00417ACA" w:rsidRDefault="00417ACA">
            <w:pPr>
              <w:jc w:val="both"/>
              <w:rPr>
                <w:rFonts w:ascii="Arial Nova" w:hAnsi="Arial Nova"/>
                <w:sz w:val="16"/>
                <w:szCs w:val="16"/>
              </w:rPr>
            </w:pPr>
            <w:r>
              <w:rPr>
                <w:rFonts w:ascii="Arial Nova" w:hAnsi="Arial Nova"/>
                <w:sz w:val="16"/>
                <w:szCs w:val="16"/>
              </w:rPr>
              <w:t>JOSÉ DE JESÚS MORENO ALBA</w:t>
            </w:r>
          </w:p>
        </w:tc>
        <w:tc>
          <w:tcPr>
            <w:tcW w:w="1701" w:type="dxa"/>
            <w:tcBorders>
              <w:top w:val="single" w:sz="4" w:space="0" w:color="auto"/>
              <w:left w:val="single" w:sz="4" w:space="0" w:color="auto"/>
              <w:bottom w:val="single" w:sz="4" w:space="0" w:color="auto"/>
              <w:right w:val="single" w:sz="4" w:space="0" w:color="auto"/>
            </w:tcBorders>
            <w:hideMark/>
          </w:tcPr>
          <w:p w14:paraId="4225ADBB" w14:textId="77777777" w:rsidR="00417ACA" w:rsidRDefault="00417ACA">
            <w:pPr>
              <w:jc w:val="both"/>
              <w:rPr>
                <w:rFonts w:ascii="Arial Nova" w:hAnsi="Arial Nova"/>
                <w:sz w:val="16"/>
                <w:szCs w:val="16"/>
              </w:rPr>
            </w:pPr>
            <w:r>
              <w:rPr>
                <w:rFonts w:ascii="Arial Nova" w:hAnsi="Arial Nova"/>
                <w:sz w:val="16"/>
                <w:szCs w:val="16"/>
              </w:rPr>
              <w:t>JULIANA ANRIQUE CASTAÑEDA GARCÍA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A86B7E0" w14:textId="77777777" w:rsidR="00417ACA" w:rsidRDefault="00417ACA">
            <w:pPr>
              <w:jc w:val="both"/>
              <w:rPr>
                <w:rFonts w:ascii="Arial Nova" w:hAnsi="Arial Nova"/>
                <w:b/>
                <w:bCs/>
                <w:sz w:val="16"/>
                <w:szCs w:val="16"/>
              </w:rPr>
            </w:pPr>
            <w:r>
              <w:rPr>
                <w:rFonts w:ascii="Arial Nova" w:hAnsi="Arial Nova"/>
                <w:b/>
                <w:bCs/>
                <w:sz w:val="16"/>
                <w:szCs w:val="16"/>
              </w:rPr>
              <w:t>JOSE DE JESUS MORENO ALBA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D48D727"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2BBD2A41"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6C7C509" w14:textId="77777777" w:rsidR="00417ACA" w:rsidRDefault="00417ACA">
            <w:pPr>
              <w:jc w:val="both"/>
              <w:rPr>
                <w:rFonts w:ascii="Arial Nova" w:hAnsi="Arial Nova"/>
                <w:sz w:val="16"/>
                <w:szCs w:val="16"/>
              </w:rPr>
            </w:pPr>
            <w:r>
              <w:rPr>
                <w:rFonts w:ascii="Arial Nova" w:hAnsi="Arial Nova"/>
                <w:sz w:val="16"/>
                <w:szCs w:val="16"/>
              </w:rPr>
              <w:t>393</w:t>
            </w:r>
          </w:p>
        </w:tc>
        <w:tc>
          <w:tcPr>
            <w:tcW w:w="936" w:type="dxa"/>
            <w:tcBorders>
              <w:top w:val="single" w:sz="4" w:space="0" w:color="auto"/>
              <w:left w:val="single" w:sz="4" w:space="0" w:color="auto"/>
              <w:bottom w:val="single" w:sz="4" w:space="0" w:color="auto"/>
              <w:right w:val="single" w:sz="4" w:space="0" w:color="auto"/>
            </w:tcBorders>
            <w:hideMark/>
          </w:tcPr>
          <w:p w14:paraId="58DEB9EB"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738F496E"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5B00F1BA" w14:textId="77777777" w:rsidR="00417ACA" w:rsidRDefault="00417ACA">
            <w:pPr>
              <w:jc w:val="both"/>
              <w:rPr>
                <w:rFonts w:ascii="Arial Nova" w:hAnsi="Arial Nova"/>
                <w:sz w:val="16"/>
                <w:szCs w:val="16"/>
              </w:rPr>
            </w:pPr>
            <w:r>
              <w:rPr>
                <w:rFonts w:ascii="Arial Nova" w:hAnsi="Arial Nova"/>
                <w:sz w:val="16"/>
                <w:szCs w:val="16"/>
              </w:rPr>
              <w:t>RUBEN ISLAS AGUILAR</w:t>
            </w:r>
          </w:p>
        </w:tc>
        <w:tc>
          <w:tcPr>
            <w:tcW w:w="1701" w:type="dxa"/>
            <w:tcBorders>
              <w:top w:val="single" w:sz="4" w:space="0" w:color="auto"/>
              <w:left w:val="single" w:sz="4" w:space="0" w:color="auto"/>
              <w:bottom w:val="single" w:sz="4" w:space="0" w:color="auto"/>
              <w:right w:val="single" w:sz="4" w:space="0" w:color="auto"/>
            </w:tcBorders>
            <w:hideMark/>
          </w:tcPr>
          <w:p w14:paraId="4E4654A5" w14:textId="77777777" w:rsidR="00417ACA" w:rsidRDefault="00417ACA">
            <w:pPr>
              <w:jc w:val="both"/>
              <w:rPr>
                <w:rFonts w:ascii="Arial Nova" w:hAnsi="Arial Nova"/>
                <w:sz w:val="16"/>
                <w:szCs w:val="16"/>
              </w:rPr>
            </w:pPr>
            <w:bookmarkStart w:id="21" w:name="_Hlk106799961"/>
            <w:r>
              <w:rPr>
                <w:rFonts w:ascii="Arial Nova" w:hAnsi="Arial Nova"/>
                <w:sz w:val="16"/>
                <w:szCs w:val="16"/>
              </w:rPr>
              <w:t>TERESA VILLALOBOS LANDEROS</w:t>
            </w:r>
            <w:bookmarkEnd w:id="21"/>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B2A233E" w14:textId="77777777" w:rsidR="00417ACA" w:rsidRDefault="00417ACA">
            <w:pPr>
              <w:jc w:val="both"/>
              <w:rPr>
                <w:rFonts w:ascii="Arial Nova" w:hAnsi="Arial Nova"/>
                <w:b/>
                <w:bCs/>
                <w:sz w:val="16"/>
                <w:szCs w:val="16"/>
              </w:rPr>
            </w:pPr>
            <w:r>
              <w:rPr>
                <w:rFonts w:ascii="Arial Nova" w:hAnsi="Arial Nova"/>
                <w:b/>
                <w:bCs/>
                <w:sz w:val="16"/>
                <w:szCs w:val="16"/>
              </w:rPr>
              <w:t>RUBEN ISLAS AGUILAR</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A96F18B"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724712AE"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30AC167" w14:textId="77777777" w:rsidR="00417ACA" w:rsidRDefault="00417ACA">
            <w:pPr>
              <w:jc w:val="both"/>
              <w:rPr>
                <w:rFonts w:ascii="Arial Nova" w:hAnsi="Arial Nova"/>
                <w:sz w:val="16"/>
                <w:szCs w:val="16"/>
              </w:rPr>
            </w:pPr>
            <w:r>
              <w:rPr>
                <w:rFonts w:ascii="Arial Nova" w:hAnsi="Arial Nova"/>
                <w:sz w:val="16"/>
                <w:szCs w:val="16"/>
              </w:rPr>
              <w:t>394</w:t>
            </w:r>
          </w:p>
        </w:tc>
        <w:tc>
          <w:tcPr>
            <w:tcW w:w="936" w:type="dxa"/>
            <w:tcBorders>
              <w:top w:val="single" w:sz="4" w:space="0" w:color="auto"/>
              <w:left w:val="single" w:sz="4" w:space="0" w:color="auto"/>
              <w:bottom w:val="single" w:sz="4" w:space="0" w:color="auto"/>
              <w:right w:val="single" w:sz="4" w:space="0" w:color="auto"/>
            </w:tcBorders>
            <w:hideMark/>
          </w:tcPr>
          <w:p w14:paraId="1EAA5254" w14:textId="77777777" w:rsidR="00417ACA" w:rsidRDefault="00417ACA">
            <w:pPr>
              <w:jc w:val="both"/>
              <w:rPr>
                <w:rFonts w:ascii="Arial Nova" w:hAnsi="Arial Nova"/>
                <w:sz w:val="16"/>
                <w:szCs w:val="16"/>
              </w:rPr>
            </w:pPr>
            <w:r>
              <w:rPr>
                <w:rFonts w:ascii="Arial Nova" w:hAnsi="Arial Nova"/>
                <w:sz w:val="16"/>
                <w:szCs w:val="16"/>
              </w:rPr>
              <w:t>B</w:t>
            </w:r>
          </w:p>
        </w:tc>
        <w:tc>
          <w:tcPr>
            <w:tcW w:w="1327" w:type="dxa"/>
            <w:tcBorders>
              <w:top w:val="single" w:sz="4" w:space="0" w:color="auto"/>
              <w:left w:val="single" w:sz="4" w:space="0" w:color="auto"/>
              <w:bottom w:val="single" w:sz="4" w:space="0" w:color="auto"/>
              <w:right w:val="single" w:sz="4" w:space="0" w:color="auto"/>
            </w:tcBorders>
            <w:hideMark/>
          </w:tcPr>
          <w:p w14:paraId="0725260E"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373189C7" w14:textId="77777777" w:rsidR="00417ACA" w:rsidRDefault="00417ACA">
            <w:pPr>
              <w:jc w:val="both"/>
              <w:rPr>
                <w:rFonts w:ascii="Arial Nova" w:hAnsi="Arial Nova"/>
                <w:sz w:val="16"/>
                <w:szCs w:val="16"/>
              </w:rPr>
            </w:pPr>
            <w:r>
              <w:rPr>
                <w:rFonts w:ascii="Arial Nova" w:hAnsi="Arial Nova"/>
                <w:sz w:val="16"/>
                <w:szCs w:val="16"/>
              </w:rPr>
              <w:t xml:space="preserve">JOSÉ LUIS MACÍAS RAMÍREZ </w:t>
            </w:r>
          </w:p>
        </w:tc>
        <w:tc>
          <w:tcPr>
            <w:tcW w:w="1701" w:type="dxa"/>
            <w:tcBorders>
              <w:top w:val="single" w:sz="4" w:space="0" w:color="auto"/>
              <w:left w:val="single" w:sz="4" w:space="0" w:color="auto"/>
              <w:bottom w:val="single" w:sz="4" w:space="0" w:color="auto"/>
              <w:right w:val="single" w:sz="4" w:space="0" w:color="auto"/>
            </w:tcBorders>
            <w:hideMark/>
          </w:tcPr>
          <w:p w14:paraId="027F74F5" w14:textId="77777777" w:rsidR="00417ACA" w:rsidRDefault="00417ACA">
            <w:pPr>
              <w:jc w:val="both"/>
              <w:rPr>
                <w:rFonts w:ascii="Arial Nova" w:hAnsi="Arial Nova"/>
                <w:sz w:val="16"/>
                <w:szCs w:val="16"/>
              </w:rPr>
            </w:pPr>
            <w:r>
              <w:rPr>
                <w:rFonts w:ascii="Arial Nova" w:hAnsi="Arial Nova"/>
                <w:sz w:val="16"/>
                <w:szCs w:val="16"/>
              </w:rPr>
              <w:t>JOSÉ LUIS MUÑOS LARA</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EB6906D" w14:textId="77777777" w:rsidR="00417ACA" w:rsidRDefault="00417ACA">
            <w:pPr>
              <w:jc w:val="both"/>
              <w:rPr>
                <w:rFonts w:ascii="Arial Nova" w:hAnsi="Arial Nova"/>
                <w:b/>
                <w:bCs/>
                <w:sz w:val="16"/>
                <w:szCs w:val="16"/>
              </w:rPr>
            </w:pPr>
            <w:r>
              <w:rPr>
                <w:rFonts w:ascii="Arial Nova" w:hAnsi="Arial Nova"/>
                <w:b/>
                <w:bCs/>
                <w:sz w:val="16"/>
                <w:szCs w:val="16"/>
              </w:rPr>
              <w:t>JOSE LUIS MACIAS RAMIREZ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CCF92FE" w14:textId="77777777" w:rsidR="00417ACA" w:rsidRDefault="00417ACA">
            <w:pPr>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1BB49D6B"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BA49985" w14:textId="77777777" w:rsidR="00417ACA" w:rsidRDefault="00417ACA">
            <w:pPr>
              <w:jc w:val="both"/>
              <w:rPr>
                <w:rFonts w:ascii="Arial Nova" w:hAnsi="Arial Nova"/>
                <w:sz w:val="16"/>
                <w:szCs w:val="16"/>
              </w:rPr>
            </w:pPr>
            <w:r>
              <w:rPr>
                <w:rFonts w:ascii="Arial Nova" w:hAnsi="Arial Nova"/>
                <w:sz w:val="16"/>
                <w:szCs w:val="16"/>
              </w:rPr>
              <w:t>394</w:t>
            </w:r>
          </w:p>
        </w:tc>
        <w:tc>
          <w:tcPr>
            <w:tcW w:w="936" w:type="dxa"/>
            <w:tcBorders>
              <w:top w:val="single" w:sz="4" w:space="0" w:color="auto"/>
              <w:left w:val="single" w:sz="4" w:space="0" w:color="auto"/>
              <w:bottom w:val="single" w:sz="4" w:space="0" w:color="auto"/>
              <w:right w:val="single" w:sz="4" w:space="0" w:color="auto"/>
            </w:tcBorders>
            <w:hideMark/>
          </w:tcPr>
          <w:p w14:paraId="64A243FA" w14:textId="77777777" w:rsidR="00417ACA" w:rsidRDefault="00417ACA">
            <w:pPr>
              <w:jc w:val="both"/>
              <w:rPr>
                <w:rFonts w:ascii="Arial Nova" w:hAnsi="Arial Nova"/>
                <w:sz w:val="16"/>
                <w:szCs w:val="16"/>
              </w:rPr>
            </w:pPr>
            <w:r>
              <w:rPr>
                <w:rFonts w:ascii="Arial Nova" w:hAnsi="Arial Nova"/>
                <w:sz w:val="16"/>
                <w:szCs w:val="16"/>
              </w:rPr>
              <w:t>C6</w:t>
            </w:r>
          </w:p>
        </w:tc>
        <w:tc>
          <w:tcPr>
            <w:tcW w:w="1327" w:type="dxa"/>
            <w:tcBorders>
              <w:top w:val="single" w:sz="4" w:space="0" w:color="auto"/>
              <w:left w:val="single" w:sz="4" w:space="0" w:color="auto"/>
              <w:bottom w:val="single" w:sz="4" w:space="0" w:color="auto"/>
              <w:right w:val="single" w:sz="4" w:space="0" w:color="auto"/>
            </w:tcBorders>
            <w:hideMark/>
          </w:tcPr>
          <w:p w14:paraId="4016C4A8"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44833E04" w14:textId="77777777" w:rsidR="00417ACA" w:rsidRDefault="00417ACA">
            <w:pPr>
              <w:jc w:val="both"/>
              <w:rPr>
                <w:rFonts w:ascii="Arial Nova" w:hAnsi="Arial Nova"/>
                <w:sz w:val="16"/>
                <w:szCs w:val="16"/>
              </w:rPr>
            </w:pPr>
            <w:r>
              <w:rPr>
                <w:rFonts w:ascii="Arial Nova" w:hAnsi="Arial Nova"/>
                <w:sz w:val="16"/>
                <w:szCs w:val="16"/>
              </w:rPr>
              <w:t>JOSÉ ROBERTO MARTÍNEZ RODRÍGUEZ</w:t>
            </w:r>
          </w:p>
        </w:tc>
        <w:tc>
          <w:tcPr>
            <w:tcW w:w="1701" w:type="dxa"/>
            <w:tcBorders>
              <w:top w:val="single" w:sz="4" w:space="0" w:color="auto"/>
              <w:left w:val="single" w:sz="4" w:space="0" w:color="auto"/>
              <w:bottom w:val="single" w:sz="4" w:space="0" w:color="auto"/>
              <w:right w:val="single" w:sz="4" w:space="0" w:color="auto"/>
            </w:tcBorders>
            <w:hideMark/>
          </w:tcPr>
          <w:p w14:paraId="79EF0940" w14:textId="77777777" w:rsidR="00417ACA" w:rsidRDefault="00417ACA">
            <w:pPr>
              <w:jc w:val="both"/>
              <w:rPr>
                <w:rFonts w:ascii="Arial Nova" w:hAnsi="Arial Nova"/>
                <w:sz w:val="16"/>
                <w:szCs w:val="16"/>
              </w:rPr>
            </w:pPr>
            <w:bookmarkStart w:id="22" w:name="_Hlk106800052"/>
            <w:r>
              <w:rPr>
                <w:rFonts w:ascii="Arial Nova" w:hAnsi="Arial Nova"/>
                <w:sz w:val="16"/>
                <w:szCs w:val="16"/>
              </w:rPr>
              <w:t>KARLA ALEJANDRA VALDÉZ GONZÁLEZ</w:t>
            </w:r>
            <w:bookmarkEnd w:id="22"/>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242C85F" w14:textId="77777777" w:rsidR="00417ACA" w:rsidRDefault="00417ACA">
            <w:pPr>
              <w:jc w:val="both"/>
              <w:rPr>
                <w:rFonts w:ascii="Arial Nova" w:hAnsi="Arial Nova"/>
                <w:b/>
                <w:bCs/>
                <w:sz w:val="16"/>
                <w:szCs w:val="16"/>
              </w:rPr>
            </w:pPr>
            <w:r>
              <w:rPr>
                <w:rFonts w:ascii="Arial Nova" w:hAnsi="Arial Nova"/>
                <w:b/>
                <w:bCs/>
                <w:sz w:val="16"/>
                <w:szCs w:val="16"/>
              </w:rPr>
              <w:t>JOSE ROBERTO MARTINEZ</w:t>
            </w:r>
          </w:p>
          <w:p w14:paraId="370DC28C" w14:textId="77777777" w:rsidR="00417ACA" w:rsidRDefault="00417ACA">
            <w:pPr>
              <w:jc w:val="both"/>
              <w:rPr>
                <w:rFonts w:ascii="Arial Nova" w:hAnsi="Arial Nova"/>
                <w:b/>
                <w:bCs/>
                <w:sz w:val="16"/>
                <w:szCs w:val="16"/>
              </w:rPr>
            </w:pPr>
            <w:r>
              <w:rPr>
                <w:rFonts w:ascii="Arial Nova" w:hAnsi="Arial Nova"/>
                <w:b/>
                <w:bCs/>
                <w:sz w:val="16"/>
                <w:szCs w:val="16"/>
              </w:rPr>
              <w:t>RODRIGUEZ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5ED4D20"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3DF4AEA6"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7B07CEB6" w14:textId="77777777" w:rsidR="00417ACA" w:rsidRPr="00856203" w:rsidRDefault="00417ACA">
            <w:pPr>
              <w:jc w:val="both"/>
              <w:rPr>
                <w:rFonts w:ascii="Arial Nova" w:hAnsi="Arial Nova"/>
                <w:sz w:val="16"/>
                <w:szCs w:val="16"/>
              </w:rPr>
            </w:pPr>
            <w:r w:rsidRPr="00856203">
              <w:rPr>
                <w:rFonts w:ascii="Arial Nova" w:hAnsi="Arial Nova"/>
                <w:sz w:val="16"/>
                <w:szCs w:val="16"/>
              </w:rPr>
              <w:lastRenderedPageBreak/>
              <w:t>397</w:t>
            </w:r>
          </w:p>
        </w:tc>
        <w:tc>
          <w:tcPr>
            <w:tcW w:w="936" w:type="dxa"/>
            <w:tcBorders>
              <w:top w:val="single" w:sz="4" w:space="0" w:color="auto"/>
              <w:left w:val="single" w:sz="4" w:space="0" w:color="auto"/>
              <w:bottom w:val="single" w:sz="4" w:space="0" w:color="auto"/>
              <w:right w:val="single" w:sz="4" w:space="0" w:color="auto"/>
            </w:tcBorders>
            <w:hideMark/>
          </w:tcPr>
          <w:p w14:paraId="759208D6" w14:textId="77777777" w:rsidR="00417ACA" w:rsidRPr="00856203" w:rsidRDefault="00417ACA">
            <w:pPr>
              <w:jc w:val="both"/>
              <w:rPr>
                <w:rFonts w:ascii="Arial Nova" w:hAnsi="Arial Nova"/>
                <w:sz w:val="16"/>
                <w:szCs w:val="16"/>
              </w:rPr>
            </w:pPr>
            <w:r w:rsidRPr="00856203">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7E69E928" w14:textId="77777777" w:rsidR="00417ACA" w:rsidRPr="00856203" w:rsidRDefault="00417ACA">
            <w:pPr>
              <w:jc w:val="both"/>
              <w:rPr>
                <w:rFonts w:ascii="Arial Nova" w:hAnsi="Arial Nova"/>
                <w:sz w:val="16"/>
                <w:szCs w:val="16"/>
              </w:rPr>
            </w:pPr>
            <w:r w:rsidRPr="00856203">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4022A7A1" w14:textId="77777777" w:rsidR="00417ACA" w:rsidRPr="00856203" w:rsidRDefault="00417ACA">
            <w:pPr>
              <w:jc w:val="both"/>
              <w:rPr>
                <w:rFonts w:ascii="Arial Nova" w:hAnsi="Arial Nova"/>
                <w:sz w:val="16"/>
                <w:szCs w:val="16"/>
              </w:rPr>
            </w:pPr>
            <w:r w:rsidRPr="00856203">
              <w:rPr>
                <w:rFonts w:ascii="Arial Nova" w:hAnsi="Arial Nova"/>
                <w:sz w:val="16"/>
                <w:szCs w:val="16"/>
              </w:rPr>
              <w:t>LUIS FERNANDO MALO CAMPOS</w:t>
            </w:r>
          </w:p>
        </w:tc>
        <w:tc>
          <w:tcPr>
            <w:tcW w:w="1701" w:type="dxa"/>
            <w:tcBorders>
              <w:top w:val="single" w:sz="4" w:space="0" w:color="auto"/>
              <w:left w:val="single" w:sz="4" w:space="0" w:color="auto"/>
              <w:bottom w:val="single" w:sz="4" w:space="0" w:color="auto"/>
              <w:right w:val="single" w:sz="4" w:space="0" w:color="auto"/>
            </w:tcBorders>
            <w:hideMark/>
          </w:tcPr>
          <w:p w14:paraId="0C85AE52" w14:textId="77777777" w:rsidR="00417ACA" w:rsidRPr="00856203" w:rsidRDefault="00417ACA">
            <w:pPr>
              <w:jc w:val="both"/>
              <w:rPr>
                <w:rFonts w:ascii="Arial Nova" w:hAnsi="Arial Nova"/>
                <w:sz w:val="16"/>
                <w:szCs w:val="16"/>
              </w:rPr>
            </w:pPr>
            <w:bookmarkStart w:id="23" w:name="_Hlk106800082"/>
            <w:r w:rsidRPr="00856203">
              <w:rPr>
                <w:rFonts w:ascii="Arial Nova" w:hAnsi="Arial Nova"/>
                <w:sz w:val="16"/>
                <w:szCs w:val="16"/>
              </w:rPr>
              <w:t>JORGE HERNAÁN CORREA GONZÁLEZ</w:t>
            </w:r>
            <w:bookmarkEnd w:id="23"/>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F7D49AA" w14:textId="77777777" w:rsidR="00417ACA" w:rsidRPr="00856203" w:rsidRDefault="00417ACA">
            <w:pPr>
              <w:jc w:val="both"/>
              <w:rPr>
                <w:rFonts w:ascii="Arial Nova" w:hAnsi="Arial Nova"/>
                <w:b/>
                <w:bCs/>
                <w:sz w:val="16"/>
                <w:szCs w:val="16"/>
              </w:rPr>
            </w:pPr>
            <w:r w:rsidRPr="00856203">
              <w:rPr>
                <w:rFonts w:ascii="Arial Nova" w:hAnsi="Arial Nova"/>
                <w:b/>
                <w:bCs/>
                <w:sz w:val="16"/>
                <w:szCs w:val="16"/>
              </w:rPr>
              <w:t>LUIS FERNANDO MALO CAMPOS</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48002B6" w14:textId="77777777" w:rsidR="00417ACA" w:rsidRPr="00856203" w:rsidRDefault="00417ACA">
            <w:pPr>
              <w:jc w:val="both"/>
              <w:rPr>
                <w:rFonts w:ascii="Arial Nova" w:hAnsi="Arial Nova"/>
                <w:b/>
                <w:bCs/>
                <w:sz w:val="16"/>
                <w:szCs w:val="16"/>
              </w:rPr>
            </w:pPr>
            <w:r w:rsidRPr="0085620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3A7A9EE0"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EDCE86C" w14:textId="77777777" w:rsidR="00417ACA" w:rsidRDefault="00417ACA">
            <w:pPr>
              <w:jc w:val="both"/>
              <w:rPr>
                <w:rFonts w:ascii="Arial Nova" w:hAnsi="Arial Nova"/>
                <w:sz w:val="16"/>
                <w:szCs w:val="16"/>
              </w:rPr>
            </w:pPr>
            <w:r>
              <w:rPr>
                <w:rFonts w:ascii="Arial Nova" w:hAnsi="Arial Nova"/>
                <w:sz w:val="16"/>
                <w:szCs w:val="16"/>
              </w:rPr>
              <w:t>397</w:t>
            </w:r>
          </w:p>
        </w:tc>
        <w:tc>
          <w:tcPr>
            <w:tcW w:w="936" w:type="dxa"/>
            <w:tcBorders>
              <w:top w:val="single" w:sz="4" w:space="0" w:color="auto"/>
              <w:left w:val="single" w:sz="4" w:space="0" w:color="auto"/>
              <w:bottom w:val="single" w:sz="4" w:space="0" w:color="auto"/>
              <w:right w:val="single" w:sz="4" w:space="0" w:color="auto"/>
            </w:tcBorders>
            <w:hideMark/>
          </w:tcPr>
          <w:p w14:paraId="2BCD7A6F" w14:textId="77777777" w:rsidR="00417ACA" w:rsidRDefault="00417ACA">
            <w:pPr>
              <w:jc w:val="both"/>
              <w:rPr>
                <w:rFonts w:ascii="Arial Nova" w:hAnsi="Arial Nova"/>
                <w:sz w:val="16"/>
                <w:szCs w:val="16"/>
              </w:rPr>
            </w:pPr>
            <w:r>
              <w:rPr>
                <w:rFonts w:ascii="Arial Nova" w:hAnsi="Arial Nova"/>
                <w:sz w:val="16"/>
                <w:szCs w:val="16"/>
              </w:rPr>
              <w:t>C9</w:t>
            </w:r>
          </w:p>
        </w:tc>
        <w:tc>
          <w:tcPr>
            <w:tcW w:w="1327" w:type="dxa"/>
            <w:tcBorders>
              <w:top w:val="single" w:sz="4" w:space="0" w:color="auto"/>
              <w:left w:val="single" w:sz="4" w:space="0" w:color="auto"/>
              <w:bottom w:val="single" w:sz="4" w:space="0" w:color="auto"/>
              <w:right w:val="single" w:sz="4" w:space="0" w:color="auto"/>
            </w:tcBorders>
            <w:hideMark/>
          </w:tcPr>
          <w:p w14:paraId="04DED044"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72E86F4E" w14:textId="77777777" w:rsidR="00417ACA" w:rsidRDefault="00417ACA">
            <w:pPr>
              <w:jc w:val="both"/>
              <w:rPr>
                <w:rFonts w:ascii="Arial Nova" w:hAnsi="Arial Nova"/>
                <w:sz w:val="16"/>
                <w:szCs w:val="16"/>
              </w:rPr>
            </w:pPr>
            <w:r>
              <w:rPr>
                <w:rFonts w:ascii="Arial Nova" w:hAnsi="Arial Nova"/>
                <w:sz w:val="16"/>
                <w:szCs w:val="16"/>
              </w:rPr>
              <w:t>DULCE PALOMA MARTÍNEZ MARES</w:t>
            </w:r>
          </w:p>
        </w:tc>
        <w:tc>
          <w:tcPr>
            <w:tcW w:w="1701" w:type="dxa"/>
            <w:tcBorders>
              <w:top w:val="single" w:sz="4" w:space="0" w:color="auto"/>
              <w:left w:val="single" w:sz="4" w:space="0" w:color="auto"/>
              <w:bottom w:val="single" w:sz="4" w:space="0" w:color="auto"/>
              <w:right w:val="single" w:sz="4" w:space="0" w:color="auto"/>
            </w:tcBorders>
            <w:hideMark/>
          </w:tcPr>
          <w:p w14:paraId="5A0302CA" w14:textId="77777777" w:rsidR="00417ACA" w:rsidRDefault="00417ACA">
            <w:pPr>
              <w:jc w:val="both"/>
              <w:rPr>
                <w:rFonts w:ascii="Arial Nova" w:hAnsi="Arial Nova"/>
                <w:sz w:val="16"/>
                <w:szCs w:val="16"/>
              </w:rPr>
            </w:pPr>
            <w:bookmarkStart w:id="24" w:name="_Hlk106800099"/>
            <w:r>
              <w:rPr>
                <w:rFonts w:ascii="Arial Nova" w:hAnsi="Arial Nova"/>
                <w:sz w:val="16"/>
                <w:szCs w:val="16"/>
              </w:rPr>
              <w:t>VIRGINIA ESTEFANÍA ESQUIVEL CAZARES</w:t>
            </w:r>
            <w:bookmarkEnd w:id="24"/>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08ED82C" w14:textId="77777777" w:rsidR="00417ACA" w:rsidRDefault="00417ACA">
            <w:pPr>
              <w:jc w:val="both"/>
              <w:rPr>
                <w:rFonts w:ascii="Arial Nova" w:hAnsi="Arial Nova"/>
                <w:b/>
                <w:bCs/>
                <w:sz w:val="16"/>
                <w:szCs w:val="16"/>
              </w:rPr>
            </w:pPr>
            <w:r>
              <w:rPr>
                <w:rFonts w:ascii="Arial Nova" w:hAnsi="Arial Nova"/>
                <w:b/>
                <w:bCs/>
                <w:sz w:val="16"/>
                <w:szCs w:val="16"/>
              </w:rPr>
              <w:t>DULCE PALOMA MARTINEZ</w:t>
            </w:r>
          </w:p>
          <w:p w14:paraId="4307F331" w14:textId="77777777" w:rsidR="00417ACA" w:rsidRDefault="00417ACA">
            <w:pPr>
              <w:jc w:val="both"/>
              <w:rPr>
                <w:rFonts w:ascii="Arial Nova" w:hAnsi="Arial Nova"/>
                <w:b/>
                <w:bCs/>
                <w:sz w:val="16"/>
                <w:szCs w:val="16"/>
              </w:rPr>
            </w:pPr>
            <w:r>
              <w:rPr>
                <w:rFonts w:ascii="Arial Nova" w:hAnsi="Arial Nova"/>
                <w:b/>
                <w:bCs/>
                <w:sz w:val="16"/>
                <w:szCs w:val="16"/>
              </w:rPr>
              <w:t>MARES</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3096529"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46431A29"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D2DCE12" w14:textId="77777777" w:rsidR="00417ACA" w:rsidRDefault="00417ACA">
            <w:pPr>
              <w:jc w:val="both"/>
              <w:rPr>
                <w:rFonts w:ascii="Arial Nova" w:hAnsi="Arial Nova"/>
                <w:sz w:val="16"/>
                <w:szCs w:val="16"/>
              </w:rPr>
            </w:pPr>
            <w:r>
              <w:rPr>
                <w:rFonts w:ascii="Arial Nova" w:hAnsi="Arial Nova"/>
                <w:sz w:val="16"/>
                <w:szCs w:val="16"/>
              </w:rPr>
              <w:t>398</w:t>
            </w:r>
          </w:p>
        </w:tc>
        <w:tc>
          <w:tcPr>
            <w:tcW w:w="936" w:type="dxa"/>
            <w:tcBorders>
              <w:top w:val="single" w:sz="4" w:space="0" w:color="auto"/>
              <w:left w:val="single" w:sz="4" w:space="0" w:color="auto"/>
              <w:bottom w:val="single" w:sz="4" w:space="0" w:color="auto"/>
              <w:right w:val="single" w:sz="4" w:space="0" w:color="auto"/>
            </w:tcBorders>
            <w:hideMark/>
          </w:tcPr>
          <w:p w14:paraId="31474216" w14:textId="77777777" w:rsidR="00417ACA" w:rsidRDefault="00417ACA">
            <w:pPr>
              <w:jc w:val="both"/>
              <w:rPr>
                <w:rFonts w:ascii="Arial Nova" w:hAnsi="Arial Nova"/>
                <w:sz w:val="16"/>
                <w:szCs w:val="16"/>
              </w:rPr>
            </w:pPr>
            <w:r>
              <w:rPr>
                <w:rFonts w:ascii="Arial Nova" w:hAnsi="Arial Nova"/>
                <w:sz w:val="16"/>
                <w:szCs w:val="16"/>
              </w:rPr>
              <w:t>B</w:t>
            </w:r>
          </w:p>
        </w:tc>
        <w:tc>
          <w:tcPr>
            <w:tcW w:w="1327" w:type="dxa"/>
            <w:tcBorders>
              <w:top w:val="single" w:sz="4" w:space="0" w:color="auto"/>
              <w:left w:val="single" w:sz="4" w:space="0" w:color="auto"/>
              <w:bottom w:val="single" w:sz="4" w:space="0" w:color="auto"/>
              <w:right w:val="single" w:sz="4" w:space="0" w:color="auto"/>
            </w:tcBorders>
            <w:hideMark/>
          </w:tcPr>
          <w:p w14:paraId="15BF0CA7"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5D552128" w14:textId="77777777" w:rsidR="00417ACA" w:rsidRDefault="00417ACA">
            <w:pPr>
              <w:jc w:val="both"/>
              <w:rPr>
                <w:rFonts w:ascii="Arial Nova" w:hAnsi="Arial Nova"/>
                <w:sz w:val="16"/>
                <w:szCs w:val="16"/>
              </w:rPr>
            </w:pPr>
            <w:r>
              <w:rPr>
                <w:rFonts w:ascii="Arial Nova" w:hAnsi="Arial Nova"/>
                <w:sz w:val="16"/>
                <w:szCs w:val="16"/>
              </w:rPr>
              <w:t>ARELY GUADALUPE JAIME RUVALCABA</w:t>
            </w:r>
          </w:p>
        </w:tc>
        <w:tc>
          <w:tcPr>
            <w:tcW w:w="1701" w:type="dxa"/>
            <w:tcBorders>
              <w:top w:val="single" w:sz="4" w:space="0" w:color="auto"/>
              <w:left w:val="single" w:sz="4" w:space="0" w:color="auto"/>
              <w:bottom w:val="single" w:sz="4" w:space="0" w:color="auto"/>
              <w:right w:val="single" w:sz="4" w:space="0" w:color="auto"/>
            </w:tcBorders>
            <w:hideMark/>
          </w:tcPr>
          <w:p w14:paraId="25E5E81B" w14:textId="77777777" w:rsidR="00417ACA" w:rsidRDefault="00417ACA">
            <w:pPr>
              <w:jc w:val="both"/>
              <w:rPr>
                <w:rFonts w:ascii="Arial Nova" w:hAnsi="Arial Nova"/>
                <w:sz w:val="16"/>
                <w:szCs w:val="16"/>
              </w:rPr>
            </w:pPr>
            <w:bookmarkStart w:id="25" w:name="_Hlk106800136"/>
            <w:r>
              <w:rPr>
                <w:rFonts w:ascii="Arial Nova" w:hAnsi="Arial Nova"/>
                <w:sz w:val="16"/>
                <w:szCs w:val="16"/>
              </w:rPr>
              <w:t>KARLA PATRICIA PADILLA SÁNCHEZ</w:t>
            </w:r>
            <w:bookmarkEnd w:id="25"/>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0060EDB" w14:textId="77777777" w:rsidR="00417ACA" w:rsidRDefault="00417ACA">
            <w:pPr>
              <w:jc w:val="both"/>
              <w:rPr>
                <w:rFonts w:ascii="Arial Nova" w:hAnsi="Arial Nova"/>
                <w:b/>
                <w:bCs/>
                <w:sz w:val="16"/>
                <w:szCs w:val="16"/>
              </w:rPr>
            </w:pPr>
            <w:r>
              <w:rPr>
                <w:rFonts w:ascii="Arial Nova" w:hAnsi="Arial Nova"/>
                <w:b/>
                <w:bCs/>
                <w:sz w:val="16"/>
                <w:szCs w:val="16"/>
              </w:rPr>
              <w:t>ARELY GUADALUPE JAIME</w:t>
            </w:r>
          </w:p>
          <w:p w14:paraId="0374A022" w14:textId="77777777" w:rsidR="00417ACA" w:rsidRDefault="00417ACA">
            <w:pPr>
              <w:jc w:val="both"/>
              <w:rPr>
                <w:rFonts w:ascii="Arial Nova" w:hAnsi="Arial Nova"/>
                <w:b/>
                <w:bCs/>
                <w:sz w:val="16"/>
                <w:szCs w:val="16"/>
              </w:rPr>
            </w:pPr>
            <w:r>
              <w:rPr>
                <w:rFonts w:ascii="Arial Nova" w:hAnsi="Arial Nova"/>
                <w:b/>
                <w:bCs/>
                <w:sz w:val="16"/>
                <w:szCs w:val="16"/>
              </w:rPr>
              <w:t>RUBALCAVA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C2FF126"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37E1A550"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174F78FA" w14:textId="77777777" w:rsidR="00417ACA" w:rsidRDefault="00417ACA">
            <w:pPr>
              <w:jc w:val="both"/>
              <w:rPr>
                <w:rFonts w:ascii="Arial Nova" w:hAnsi="Arial Nova"/>
                <w:sz w:val="16"/>
                <w:szCs w:val="16"/>
              </w:rPr>
            </w:pPr>
            <w:r>
              <w:rPr>
                <w:rFonts w:ascii="Arial Nova" w:hAnsi="Arial Nova"/>
                <w:sz w:val="16"/>
                <w:szCs w:val="16"/>
              </w:rPr>
              <w:t>406</w:t>
            </w:r>
          </w:p>
        </w:tc>
        <w:tc>
          <w:tcPr>
            <w:tcW w:w="936" w:type="dxa"/>
            <w:tcBorders>
              <w:top w:val="single" w:sz="4" w:space="0" w:color="auto"/>
              <w:left w:val="single" w:sz="4" w:space="0" w:color="auto"/>
              <w:bottom w:val="single" w:sz="4" w:space="0" w:color="auto"/>
              <w:right w:val="single" w:sz="4" w:space="0" w:color="auto"/>
            </w:tcBorders>
            <w:hideMark/>
          </w:tcPr>
          <w:p w14:paraId="5EE0DFBE" w14:textId="77777777" w:rsidR="00417ACA" w:rsidRDefault="00417ACA">
            <w:pPr>
              <w:jc w:val="both"/>
              <w:rPr>
                <w:rFonts w:ascii="Arial Nova" w:hAnsi="Arial Nova"/>
                <w:sz w:val="16"/>
                <w:szCs w:val="16"/>
              </w:rPr>
            </w:pPr>
            <w:r>
              <w:rPr>
                <w:rFonts w:ascii="Arial Nova" w:hAnsi="Arial Nova"/>
                <w:sz w:val="16"/>
                <w:szCs w:val="16"/>
              </w:rPr>
              <w:t>C2</w:t>
            </w:r>
          </w:p>
        </w:tc>
        <w:tc>
          <w:tcPr>
            <w:tcW w:w="1327" w:type="dxa"/>
            <w:tcBorders>
              <w:top w:val="single" w:sz="4" w:space="0" w:color="auto"/>
              <w:left w:val="single" w:sz="4" w:space="0" w:color="auto"/>
              <w:bottom w:val="single" w:sz="4" w:space="0" w:color="auto"/>
              <w:right w:val="single" w:sz="4" w:space="0" w:color="auto"/>
            </w:tcBorders>
            <w:hideMark/>
          </w:tcPr>
          <w:p w14:paraId="73F45C74"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008BC595" w14:textId="77777777" w:rsidR="00417ACA" w:rsidRDefault="00417ACA">
            <w:pPr>
              <w:jc w:val="both"/>
              <w:rPr>
                <w:rFonts w:ascii="Arial Nova" w:hAnsi="Arial Nova"/>
                <w:sz w:val="16"/>
                <w:szCs w:val="16"/>
              </w:rPr>
            </w:pPr>
            <w:r>
              <w:rPr>
                <w:rFonts w:ascii="Arial Nova" w:hAnsi="Arial Nova"/>
                <w:sz w:val="16"/>
                <w:szCs w:val="16"/>
              </w:rPr>
              <w:t>HUGO CÉSAR DE LA CRUZ DE LA CRUZ</w:t>
            </w:r>
          </w:p>
        </w:tc>
        <w:tc>
          <w:tcPr>
            <w:tcW w:w="1701" w:type="dxa"/>
            <w:tcBorders>
              <w:top w:val="single" w:sz="4" w:space="0" w:color="auto"/>
              <w:left w:val="single" w:sz="4" w:space="0" w:color="auto"/>
              <w:bottom w:val="single" w:sz="4" w:space="0" w:color="auto"/>
              <w:right w:val="single" w:sz="4" w:space="0" w:color="auto"/>
            </w:tcBorders>
            <w:hideMark/>
          </w:tcPr>
          <w:p w14:paraId="0D2786ED" w14:textId="77777777" w:rsidR="00417ACA" w:rsidRDefault="00417ACA">
            <w:pPr>
              <w:jc w:val="both"/>
              <w:rPr>
                <w:rFonts w:ascii="Arial Nova" w:hAnsi="Arial Nova"/>
                <w:sz w:val="16"/>
                <w:szCs w:val="16"/>
              </w:rPr>
            </w:pPr>
            <w:r>
              <w:rPr>
                <w:rFonts w:ascii="Arial Nova" w:hAnsi="Arial Nova"/>
                <w:sz w:val="16"/>
                <w:szCs w:val="16"/>
              </w:rPr>
              <w:t>ANTONIO MACÍAS</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06FE281" w14:textId="77777777" w:rsidR="00417ACA" w:rsidRDefault="00417ACA">
            <w:pPr>
              <w:jc w:val="both"/>
              <w:rPr>
                <w:rFonts w:ascii="Arial Nova" w:hAnsi="Arial Nova"/>
                <w:b/>
                <w:bCs/>
                <w:sz w:val="16"/>
                <w:szCs w:val="16"/>
              </w:rPr>
            </w:pPr>
            <w:r>
              <w:rPr>
                <w:rFonts w:ascii="Arial Nova" w:hAnsi="Arial Nova"/>
                <w:b/>
                <w:bCs/>
                <w:sz w:val="16"/>
                <w:szCs w:val="16"/>
              </w:rPr>
              <w:t>HUGO CESAR DE LA CRUZ DE LA</w:t>
            </w:r>
          </w:p>
          <w:p w14:paraId="1F513AE1" w14:textId="77777777" w:rsidR="00417ACA" w:rsidRDefault="00417ACA">
            <w:pPr>
              <w:jc w:val="both"/>
              <w:rPr>
                <w:rFonts w:ascii="Arial Nova" w:hAnsi="Arial Nova"/>
                <w:b/>
                <w:bCs/>
                <w:sz w:val="16"/>
                <w:szCs w:val="16"/>
              </w:rPr>
            </w:pPr>
            <w:r>
              <w:rPr>
                <w:rFonts w:ascii="Arial Nova" w:hAnsi="Arial Nova"/>
                <w:b/>
                <w:bCs/>
                <w:sz w:val="16"/>
                <w:szCs w:val="16"/>
              </w:rPr>
              <w:t>CRUZ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A4C9AF7"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1BA4EC6F"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68FAEA6" w14:textId="77777777" w:rsidR="00417ACA" w:rsidRDefault="00417ACA">
            <w:pPr>
              <w:jc w:val="both"/>
              <w:rPr>
                <w:rFonts w:ascii="Arial Nova" w:hAnsi="Arial Nova"/>
                <w:sz w:val="16"/>
                <w:szCs w:val="16"/>
              </w:rPr>
            </w:pPr>
            <w:r>
              <w:rPr>
                <w:rFonts w:ascii="Arial Nova" w:hAnsi="Arial Nova"/>
                <w:sz w:val="16"/>
                <w:szCs w:val="16"/>
              </w:rPr>
              <w:t>406</w:t>
            </w:r>
          </w:p>
        </w:tc>
        <w:tc>
          <w:tcPr>
            <w:tcW w:w="936" w:type="dxa"/>
            <w:tcBorders>
              <w:top w:val="single" w:sz="4" w:space="0" w:color="auto"/>
              <w:left w:val="single" w:sz="4" w:space="0" w:color="auto"/>
              <w:bottom w:val="single" w:sz="4" w:space="0" w:color="auto"/>
              <w:right w:val="single" w:sz="4" w:space="0" w:color="auto"/>
            </w:tcBorders>
            <w:hideMark/>
          </w:tcPr>
          <w:p w14:paraId="312C062D" w14:textId="77777777" w:rsidR="00417ACA" w:rsidRDefault="00417ACA">
            <w:pPr>
              <w:jc w:val="both"/>
              <w:rPr>
                <w:rFonts w:ascii="Arial Nova" w:hAnsi="Arial Nova"/>
                <w:sz w:val="16"/>
                <w:szCs w:val="16"/>
              </w:rPr>
            </w:pPr>
            <w:r>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00F5A718"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6B1806C7" w14:textId="77777777" w:rsidR="00417ACA" w:rsidRDefault="00417ACA">
            <w:pPr>
              <w:jc w:val="both"/>
              <w:rPr>
                <w:rFonts w:ascii="Arial Nova" w:hAnsi="Arial Nova"/>
                <w:sz w:val="16"/>
                <w:szCs w:val="16"/>
              </w:rPr>
            </w:pPr>
            <w:r>
              <w:rPr>
                <w:rFonts w:ascii="Arial Nova" w:hAnsi="Arial Nova"/>
                <w:sz w:val="16"/>
                <w:szCs w:val="16"/>
              </w:rPr>
              <w:t xml:space="preserve">RAQUEL AZPEITIA ALTAMIRANO </w:t>
            </w:r>
          </w:p>
        </w:tc>
        <w:tc>
          <w:tcPr>
            <w:tcW w:w="1701" w:type="dxa"/>
            <w:tcBorders>
              <w:top w:val="single" w:sz="4" w:space="0" w:color="auto"/>
              <w:left w:val="single" w:sz="4" w:space="0" w:color="auto"/>
              <w:bottom w:val="single" w:sz="4" w:space="0" w:color="auto"/>
              <w:right w:val="single" w:sz="4" w:space="0" w:color="auto"/>
            </w:tcBorders>
            <w:hideMark/>
          </w:tcPr>
          <w:p w14:paraId="13C8EFF1" w14:textId="77777777" w:rsidR="00417ACA" w:rsidRDefault="00417ACA">
            <w:pPr>
              <w:jc w:val="both"/>
              <w:rPr>
                <w:rFonts w:ascii="Arial Nova" w:hAnsi="Arial Nova"/>
                <w:sz w:val="16"/>
                <w:szCs w:val="16"/>
              </w:rPr>
            </w:pPr>
            <w:bookmarkStart w:id="26" w:name="_Hlk106800203"/>
            <w:r>
              <w:rPr>
                <w:rFonts w:ascii="Arial Nova" w:hAnsi="Arial Nova"/>
                <w:sz w:val="16"/>
                <w:szCs w:val="16"/>
              </w:rPr>
              <w:t>JOSÉ MANUEL MARTÍNEZ</w:t>
            </w:r>
            <w:bookmarkEnd w:id="26"/>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EA9A1EE" w14:textId="77777777" w:rsidR="00417ACA" w:rsidRDefault="00417ACA">
            <w:pPr>
              <w:jc w:val="both"/>
              <w:rPr>
                <w:rFonts w:ascii="Arial Nova" w:hAnsi="Arial Nova"/>
                <w:b/>
                <w:bCs/>
                <w:sz w:val="16"/>
                <w:szCs w:val="16"/>
              </w:rPr>
            </w:pPr>
            <w:r>
              <w:rPr>
                <w:rFonts w:ascii="Arial Nova" w:hAnsi="Arial Nova"/>
                <w:b/>
                <w:bCs/>
                <w:sz w:val="16"/>
                <w:szCs w:val="16"/>
              </w:rPr>
              <w:t>RAQUEL AZPEITIA ALTAMIRANO</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CB5F5D5"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5D842775"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10F2223" w14:textId="77777777" w:rsidR="00417ACA" w:rsidRDefault="00417ACA">
            <w:pPr>
              <w:jc w:val="both"/>
              <w:rPr>
                <w:rFonts w:ascii="Arial Nova" w:hAnsi="Arial Nova"/>
                <w:sz w:val="16"/>
                <w:szCs w:val="16"/>
              </w:rPr>
            </w:pPr>
            <w:r>
              <w:rPr>
                <w:rFonts w:ascii="Arial Nova" w:hAnsi="Arial Nova"/>
                <w:sz w:val="16"/>
                <w:szCs w:val="16"/>
              </w:rPr>
              <w:t>410</w:t>
            </w:r>
          </w:p>
        </w:tc>
        <w:tc>
          <w:tcPr>
            <w:tcW w:w="936" w:type="dxa"/>
            <w:tcBorders>
              <w:top w:val="single" w:sz="4" w:space="0" w:color="auto"/>
              <w:left w:val="single" w:sz="4" w:space="0" w:color="auto"/>
              <w:bottom w:val="single" w:sz="4" w:space="0" w:color="auto"/>
              <w:right w:val="single" w:sz="4" w:space="0" w:color="auto"/>
            </w:tcBorders>
            <w:hideMark/>
          </w:tcPr>
          <w:p w14:paraId="5C9D5AF3"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1BB70BFF"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585408CE" w14:textId="77777777" w:rsidR="00417ACA" w:rsidRDefault="00417ACA">
            <w:pPr>
              <w:jc w:val="both"/>
              <w:rPr>
                <w:rFonts w:ascii="Arial Nova" w:hAnsi="Arial Nova"/>
                <w:sz w:val="16"/>
                <w:szCs w:val="16"/>
              </w:rPr>
            </w:pPr>
            <w:r>
              <w:rPr>
                <w:rFonts w:ascii="Arial Nova" w:hAnsi="Arial Nova"/>
                <w:sz w:val="16"/>
                <w:szCs w:val="16"/>
              </w:rPr>
              <w:t>FIDEL PÉREZ JIMÉNEZ</w:t>
            </w:r>
          </w:p>
        </w:tc>
        <w:tc>
          <w:tcPr>
            <w:tcW w:w="1701" w:type="dxa"/>
            <w:tcBorders>
              <w:top w:val="single" w:sz="4" w:space="0" w:color="auto"/>
              <w:left w:val="single" w:sz="4" w:space="0" w:color="auto"/>
              <w:bottom w:val="single" w:sz="4" w:space="0" w:color="auto"/>
              <w:right w:val="single" w:sz="4" w:space="0" w:color="auto"/>
            </w:tcBorders>
            <w:hideMark/>
          </w:tcPr>
          <w:p w14:paraId="2AE2B881" w14:textId="77777777" w:rsidR="00417ACA" w:rsidRDefault="00417ACA">
            <w:pPr>
              <w:jc w:val="both"/>
              <w:rPr>
                <w:rFonts w:ascii="Arial Nova" w:hAnsi="Arial Nova"/>
                <w:sz w:val="16"/>
                <w:szCs w:val="16"/>
              </w:rPr>
            </w:pPr>
            <w:bookmarkStart w:id="27" w:name="_Hlk106800221"/>
            <w:r>
              <w:rPr>
                <w:rFonts w:ascii="Arial Nova" w:hAnsi="Arial Nova"/>
                <w:sz w:val="16"/>
                <w:szCs w:val="16"/>
              </w:rPr>
              <w:t>SOFÍA GUADALUPE RAMÍREZ</w:t>
            </w:r>
            <w:bookmarkEnd w:id="27"/>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6CCF565" w14:textId="77777777" w:rsidR="00417ACA" w:rsidRDefault="00417ACA">
            <w:pPr>
              <w:jc w:val="both"/>
              <w:rPr>
                <w:rFonts w:ascii="Arial Nova" w:hAnsi="Arial Nova"/>
                <w:b/>
                <w:bCs/>
                <w:sz w:val="16"/>
                <w:szCs w:val="16"/>
              </w:rPr>
            </w:pPr>
            <w:r>
              <w:rPr>
                <w:rFonts w:ascii="Arial Nova" w:hAnsi="Arial Nova"/>
                <w:b/>
                <w:bCs/>
                <w:sz w:val="16"/>
                <w:szCs w:val="16"/>
              </w:rPr>
              <w:t>FIDEL PEREZ JIMENEZ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FEEF6F1"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076AC715"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31EA9E47" w14:textId="77777777" w:rsidR="00417ACA" w:rsidRDefault="00417ACA">
            <w:pPr>
              <w:jc w:val="both"/>
              <w:rPr>
                <w:rFonts w:ascii="Arial Nova" w:hAnsi="Arial Nova"/>
                <w:sz w:val="16"/>
                <w:szCs w:val="16"/>
              </w:rPr>
            </w:pPr>
            <w:r>
              <w:rPr>
                <w:rFonts w:ascii="Arial Nova" w:hAnsi="Arial Nova"/>
                <w:sz w:val="16"/>
                <w:szCs w:val="16"/>
              </w:rPr>
              <w:t>411</w:t>
            </w:r>
          </w:p>
        </w:tc>
        <w:tc>
          <w:tcPr>
            <w:tcW w:w="936" w:type="dxa"/>
            <w:tcBorders>
              <w:top w:val="single" w:sz="4" w:space="0" w:color="auto"/>
              <w:left w:val="single" w:sz="4" w:space="0" w:color="auto"/>
              <w:bottom w:val="single" w:sz="4" w:space="0" w:color="auto"/>
              <w:right w:val="single" w:sz="4" w:space="0" w:color="auto"/>
            </w:tcBorders>
            <w:hideMark/>
          </w:tcPr>
          <w:p w14:paraId="10C6DD6B"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3828FA42"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17158C26" w14:textId="77777777" w:rsidR="00417ACA" w:rsidRDefault="00417ACA">
            <w:pPr>
              <w:jc w:val="both"/>
              <w:rPr>
                <w:rFonts w:ascii="Arial Nova" w:hAnsi="Arial Nova"/>
                <w:sz w:val="16"/>
                <w:szCs w:val="16"/>
              </w:rPr>
            </w:pPr>
            <w:r>
              <w:rPr>
                <w:rFonts w:ascii="Arial Nova" w:hAnsi="Arial Nova"/>
                <w:sz w:val="16"/>
                <w:szCs w:val="16"/>
              </w:rPr>
              <w:t>FERNANDO DE JESÚS SEGOVIA BONILLA</w:t>
            </w:r>
          </w:p>
        </w:tc>
        <w:tc>
          <w:tcPr>
            <w:tcW w:w="1701" w:type="dxa"/>
            <w:tcBorders>
              <w:top w:val="single" w:sz="4" w:space="0" w:color="auto"/>
              <w:left w:val="single" w:sz="4" w:space="0" w:color="auto"/>
              <w:bottom w:val="single" w:sz="4" w:space="0" w:color="auto"/>
              <w:right w:val="single" w:sz="4" w:space="0" w:color="auto"/>
            </w:tcBorders>
            <w:hideMark/>
          </w:tcPr>
          <w:p w14:paraId="30AE3CF0" w14:textId="77777777" w:rsidR="00417ACA" w:rsidRDefault="00417ACA">
            <w:pPr>
              <w:jc w:val="both"/>
              <w:rPr>
                <w:rFonts w:ascii="Arial Nova" w:hAnsi="Arial Nova"/>
                <w:sz w:val="16"/>
                <w:szCs w:val="16"/>
              </w:rPr>
            </w:pPr>
            <w:bookmarkStart w:id="28" w:name="_Hlk106800243"/>
            <w:r>
              <w:rPr>
                <w:rFonts w:ascii="Arial Nova" w:hAnsi="Arial Nova"/>
                <w:sz w:val="16"/>
                <w:szCs w:val="16"/>
              </w:rPr>
              <w:t>VANESSA HERRADA ORTÍZ</w:t>
            </w:r>
            <w:bookmarkEnd w:id="28"/>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7648055" w14:textId="77777777" w:rsidR="00417ACA" w:rsidRDefault="00417ACA">
            <w:pPr>
              <w:jc w:val="both"/>
              <w:rPr>
                <w:rFonts w:ascii="Arial Nova" w:hAnsi="Arial Nova"/>
                <w:b/>
                <w:bCs/>
                <w:sz w:val="16"/>
                <w:szCs w:val="16"/>
              </w:rPr>
            </w:pPr>
            <w:r>
              <w:rPr>
                <w:rFonts w:ascii="Arial Nova" w:hAnsi="Arial Nova"/>
                <w:b/>
                <w:bCs/>
                <w:sz w:val="16"/>
                <w:szCs w:val="16"/>
              </w:rPr>
              <w:t>FERNANDO DE JESUS SEGOVIA</w:t>
            </w:r>
          </w:p>
          <w:p w14:paraId="559BF8BF" w14:textId="77777777" w:rsidR="00417ACA" w:rsidRDefault="00417ACA">
            <w:pPr>
              <w:jc w:val="both"/>
              <w:rPr>
                <w:rFonts w:ascii="Arial Nova" w:hAnsi="Arial Nova"/>
                <w:b/>
                <w:bCs/>
                <w:sz w:val="16"/>
                <w:szCs w:val="16"/>
              </w:rPr>
            </w:pPr>
            <w:r>
              <w:rPr>
                <w:rFonts w:ascii="Arial Nova" w:hAnsi="Arial Nova"/>
                <w:b/>
                <w:bCs/>
                <w:sz w:val="16"/>
                <w:szCs w:val="16"/>
              </w:rPr>
              <w:t>BONILLA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BA2963F"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350B350A"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26641C17"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69965F51" w14:textId="77777777" w:rsidR="00417ACA" w:rsidRDefault="00417ACA">
            <w:pPr>
              <w:jc w:val="both"/>
              <w:rPr>
                <w:rFonts w:ascii="Arial Nova" w:hAnsi="Arial Nova"/>
                <w:sz w:val="16"/>
                <w:szCs w:val="16"/>
              </w:rPr>
            </w:pPr>
            <w:r>
              <w:rPr>
                <w:rFonts w:ascii="Arial Nova" w:hAnsi="Arial Nova"/>
                <w:sz w:val="16"/>
                <w:szCs w:val="16"/>
              </w:rPr>
              <w:t>B</w:t>
            </w:r>
          </w:p>
        </w:tc>
        <w:tc>
          <w:tcPr>
            <w:tcW w:w="1327" w:type="dxa"/>
            <w:tcBorders>
              <w:top w:val="single" w:sz="4" w:space="0" w:color="auto"/>
              <w:left w:val="single" w:sz="4" w:space="0" w:color="auto"/>
              <w:bottom w:val="single" w:sz="4" w:space="0" w:color="auto"/>
              <w:right w:val="single" w:sz="4" w:space="0" w:color="auto"/>
            </w:tcBorders>
            <w:hideMark/>
          </w:tcPr>
          <w:p w14:paraId="48D392C6"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77B2826E" w14:textId="77777777" w:rsidR="00417ACA" w:rsidRDefault="00417ACA">
            <w:pPr>
              <w:jc w:val="both"/>
              <w:rPr>
                <w:rFonts w:ascii="Arial Nova" w:hAnsi="Arial Nova"/>
                <w:sz w:val="16"/>
                <w:szCs w:val="16"/>
              </w:rPr>
            </w:pPr>
            <w:r>
              <w:rPr>
                <w:rFonts w:ascii="Arial Nova" w:hAnsi="Arial Nova"/>
                <w:sz w:val="16"/>
                <w:szCs w:val="16"/>
              </w:rPr>
              <w:t>CLAUDIO CÉSAR BALLÍN DE LUNA</w:t>
            </w:r>
          </w:p>
        </w:tc>
        <w:tc>
          <w:tcPr>
            <w:tcW w:w="1701" w:type="dxa"/>
            <w:tcBorders>
              <w:top w:val="single" w:sz="4" w:space="0" w:color="auto"/>
              <w:left w:val="single" w:sz="4" w:space="0" w:color="auto"/>
              <w:bottom w:val="single" w:sz="4" w:space="0" w:color="auto"/>
              <w:right w:val="single" w:sz="4" w:space="0" w:color="auto"/>
            </w:tcBorders>
            <w:hideMark/>
          </w:tcPr>
          <w:p w14:paraId="1642A143" w14:textId="77777777" w:rsidR="00417ACA" w:rsidRDefault="00417ACA">
            <w:pPr>
              <w:jc w:val="both"/>
              <w:rPr>
                <w:rFonts w:ascii="Arial Nova" w:hAnsi="Arial Nova"/>
                <w:sz w:val="16"/>
                <w:szCs w:val="16"/>
              </w:rPr>
            </w:pPr>
            <w:bookmarkStart w:id="29" w:name="_Hlk106800276"/>
            <w:r>
              <w:rPr>
                <w:rFonts w:ascii="Arial Nova" w:hAnsi="Arial Nova"/>
                <w:sz w:val="16"/>
                <w:szCs w:val="16"/>
              </w:rPr>
              <w:t>CECILIA CARDONA MONTAÑÉZ</w:t>
            </w:r>
            <w:bookmarkEnd w:id="29"/>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5313F04" w14:textId="77777777" w:rsidR="00417ACA" w:rsidRDefault="00417ACA">
            <w:pPr>
              <w:jc w:val="both"/>
              <w:rPr>
                <w:rFonts w:ascii="Arial Nova" w:hAnsi="Arial Nova"/>
                <w:b/>
                <w:bCs/>
                <w:sz w:val="16"/>
                <w:szCs w:val="16"/>
              </w:rPr>
            </w:pPr>
            <w:r>
              <w:rPr>
                <w:rFonts w:ascii="Arial Nova" w:hAnsi="Arial Nova"/>
                <w:b/>
                <w:bCs/>
                <w:sz w:val="16"/>
                <w:szCs w:val="16"/>
              </w:rPr>
              <w:t>LILIANA ISABEL TORRES</w:t>
            </w:r>
          </w:p>
          <w:p w14:paraId="1D4B2E5C" w14:textId="77777777" w:rsidR="00417ACA" w:rsidRDefault="00417ACA">
            <w:pPr>
              <w:jc w:val="both"/>
              <w:rPr>
                <w:rFonts w:ascii="Arial Nova" w:hAnsi="Arial Nova"/>
                <w:b/>
                <w:bCs/>
                <w:sz w:val="16"/>
                <w:szCs w:val="16"/>
              </w:rPr>
            </w:pPr>
            <w:r>
              <w:rPr>
                <w:rFonts w:ascii="Arial Nova" w:hAnsi="Arial Nova"/>
                <w:b/>
                <w:bCs/>
                <w:sz w:val="16"/>
                <w:szCs w:val="16"/>
              </w:rPr>
              <w:t>ARELLANO</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83E31D9"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26379F17"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09FE86FE"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048D8742"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448A9F4E"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150E533F" w14:textId="77777777" w:rsidR="00417ACA" w:rsidRDefault="00417ACA">
            <w:pPr>
              <w:jc w:val="both"/>
              <w:rPr>
                <w:rFonts w:ascii="Arial Nova" w:hAnsi="Arial Nova"/>
                <w:sz w:val="16"/>
                <w:szCs w:val="16"/>
              </w:rPr>
            </w:pPr>
            <w:r>
              <w:rPr>
                <w:rFonts w:ascii="Arial Nova" w:hAnsi="Arial Nova"/>
                <w:sz w:val="16"/>
                <w:szCs w:val="16"/>
              </w:rPr>
              <w:t>MIRIAM ADRIANA MARTÍNEZ GARCÍA</w:t>
            </w:r>
          </w:p>
        </w:tc>
        <w:tc>
          <w:tcPr>
            <w:tcW w:w="1701" w:type="dxa"/>
            <w:tcBorders>
              <w:top w:val="single" w:sz="4" w:space="0" w:color="auto"/>
              <w:left w:val="single" w:sz="4" w:space="0" w:color="auto"/>
              <w:bottom w:val="single" w:sz="4" w:space="0" w:color="auto"/>
              <w:right w:val="single" w:sz="4" w:space="0" w:color="auto"/>
            </w:tcBorders>
            <w:hideMark/>
          </w:tcPr>
          <w:p w14:paraId="619C5E8B" w14:textId="77777777" w:rsidR="00417ACA" w:rsidRDefault="00417ACA">
            <w:pPr>
              <w:jc w:val="both"/>
              <w:rPr>
                <w:rFonts w:ascii="Arial Nova" w:hAnsi="Arial Nova"/>
                <w:sz w:val="16"/>
                <w:szCs w:val="16"/>
              </w:rPr>
            </w:pPr>
            <w:bookmarkStart w:id="30" w:name="_Hlk106800287"/>
            <w:r>
              <w:rPr>
                <w:rFonts w:ascii="Arial Nova" w:hAnsi="Arial Nova"/>
                <w:sz w:val="16"/>
                <w:szCs w:val="16"/>
              </w:rPr>
              <w:t>OSCAR LEONARDO NIEVES HERNÁNDEZ</w:t>
            </w:r>
            <w:bookmarkEnd w:id="30"/>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6E3DF59" w14:textId="77777777" w:rsidR="00417ACA" w:rsidRDefault="00417ACA">
            <w:pPr>
              <w:jc w:val="both"/>
              <w:rPr>
                <w:rFonts w:ascii="Arial Nova" w:hAnsi="Arial Nova"/>
                <w:b/>
                <w:bCs/>
                <w:sz w:val="16"/>
                <w:szCs w:val="16"/>
              </w:rPr>
            </w:pPr>
            <w:r>
              <w:rPr>
                <w:rFonts w:ascii="Arial Nova" w:hAnsi="Arial Nova"/>
                <w:b/>
                <w:bCs/>
                <w:sz w:val="16"/>
                <w:szCs w:val="16"/>
              </w:rPr>
              <w:t>MIRIAM ADRIANA MARTINEZ</w:t>
            </w:r>
          </w:p>
          <w:p w14:paraId="2EFC45E8" w14:textId="77777777" w:rsidR="00417ACA" w:rsidRDefault="00417ACA">
            <w:pPr>
              <w:jc w:val="both"/>
              <w:rPr>
                <w:rFonts w:ascii="Arial Nova" w:hAnsi="Arial Nova"/>
                <w:b/>
                <w:bCs/>
                <w:sz w:val="16"/>
                <w:szCs w:val="16"/>
              </w:rPr>
            </w:pPr>
            <w:r>
              <w:rPr>
                <w:rFonts w:ascii="Arial Nova" w:hAnsi="Arial Nova"/>
                <w:b/>
                <w:bCs/>
                <w:sz w:val="16"/>
                <w:szCs w:val="16"/>
              </w:rPr>
              <w:t>GARCIA</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F129054"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24EED74B"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3EDEEE27" w14:textId="77777777" w:rsidR="00417ACA" w:rsidRDefault="00417ACA">
            <w:pPr>
              <w:jc w:val="both"/>
              <w:rPr>
                <w:rFonts w:ascii="Arial Nova" w:hAnsi="Arial Nova"/>
                <w:sz w:val="16"/>
                <w:szCs w:val="16"/>
              </w:rPr>
            </w:pPr>
            <w:r>
              <w:rPr>
                <w:rFonts w:ascii="Arial Nova" w:hAnsi="Arial Nova"/>
                <w:sz w:val="16"/>
                <w:szCs w:val="16"/>
              </w:rPr>
              <w:lastRenderedPageBreak/>
              <w:t>412</w:t>
            </w:r>
          </w:p>
        </w:tc>
        <w:tc>
          <w:tcPr>
            <w:tcW w:w="936" w:type="dxa"/>
            <w:tcBorders>
              <w:top w:val="single" w:sz="4" w:space="0" w:color="auto"/>
              <w:left w:val="single" w:sz="4" w:space="0" w:color="auto"/>
              <w:bottom w:val="single" w:sz="4" w:space="0" w:color="auto"/>
              <w:right w:val="single" w:sz="4" w:space="0" w:color="auto"/>
            </w:tcBorders>
            <w:hideMark/>
          </w:tcPr>
          <w:p w14:paraId="09631BDF" w14:textId="77777777" w:rsidR="00417ACA" w:rsidRDefault="00417ACA">
            <w:pPr>
              <w:jc w:val="both"/>
              <w:rPr>
                <w:rFonts w:ascii="Arial Nova" w:hAnsi="Arial Nova"/>
                <w:sz w:val="16"/>
                <w:szCs w:val="16"/>
              </w:rPr>
            </w:pPr>
            <w:r>
              <w:rPr>
                <w:rFonts w:ascii="Arial Nova" w:hAnsi="Arial Nova"/>
                <w:sz w:val="16"/>
                <w:szCs w:val="16"/>
              </w:rPr>
              <w:t>C2</w:t>
            </w:r>
          </w:p>
        </w:tc>
        <w:tc>
          <w:tcPr>
            <w:tcW w:w="1327" w:type="dxa"/>
            <w:tcBorders>
              <w:top w:val="single" w:sz="4" w:space="0" w:color="auto"/>
              <w:left w:val="single" w:sz="4" w:space="0" w:color="auto"/>
              <w:bottom w:val="single" w:sz="4" w:space="0" w:color="auto"/>
              <w:right w:val="single" w:sz="4" w:space="0" w:color="auto"/>
            </w:tcBorders>
            <w:hideMark/>
          </w:tcPr>
          <w:p w14:paraId="3A30FB5A"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04276E29" w14:textId="77777777" w:rsidR="00417ACA" w:rsidRDefault="00417ACA">
            <w:pPr>
              <w:jc w:val="both"/>
              <w:rPr>
                <w:rFonts w:ascii="Arial Nova" w:hAnsi="Arial Nova"/>
                <w:sz w:val="16"/>
                <w:szCs w:val="16"/>
              </w:rPr>
            </w:pPr>
            <w:r>
              <w:rPr>
                <w:rFonts w:ascii="Arial Nova" w:hAnsi="Arial Nova"/>
                <w:sz w:val="16"/>
                <w:szCs w:val="16"/>
              </w:rPr>
              <w:t xml:space="preserve">LORENA MARTÍNEZ HERNÁNDEZ </w:t>
            </w:r>
          </w:p>
        </w:tc>
        <w:tc>
          <w:tcPr>
            <w:tcW w:w="1701" w:type="dxa"/>
            <w:tcBorders>
              <w:top w:val="single" w:sz="4" w:space="0" w:color="auto"/>
              <w:left w:val="single" w:sz="4" w:space="0" w:color="auto"/>
              <w:bottom w:val="single" w:sz="4" w:space="0" w:color="auto"/>
              <w:right w:val="single" w:sz="4" w:space="0" w:color="auto"/>
            </w:tcBorders>
            <w:hideMark/>
          </w:tcPr>
          <w:p w14:paraId="77B9D2CA" w14:textId="77777777" w:rsidR="00417ACA" w:rsidRDefault="00417ACA">
            <w:pPr>
              <w:jc w:val="both"/>
              <w:rPr>
                <w:rFonts w:ascii="Arial Nova" w:hAnsi="Arial Nova"/>
                <w:sz w:val="16"/>
                <w:szCs w:val="16"/>
              </w:rPr>
            </w:pPr>
            <w:r>
              <w:rPr>
                <w:rFonts w:ascii="Arial Nova" w:hAnsi="Arial Nova"/>
                <w:sz w:val="16"/>
                <w:szCs w:val="16"/>
              </w:rPr>
              <w:t>FRIDA AMAIRANI</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ED87C8E" w14:textId="77777777" w:rsidR="00417ACA" w:rsidRDefault="00417ACA">
            <w:pPr>
              <w:jc w:val="both"/>
              <w:rPr>
                <w:rFonts w:ascii="Arial Nova" w:hAnsi="Arial Nova"/>
                <w:b/>
                <w:bCs/>
                <w:sz w:val="16"/>
                <w:szCs w:val="16"/>
              </w:rPr>
            </w:pPr>
            <w:r>
              <w:rPr>
                <w:rFonts w:ascii="Arial Nova" w:hAnsi="Arial Nova"/>
                <w:b/>
                <w:bCs/>
                <w:sz w:val="16"/>
                <w:szCs w:val="16"/>
              </w:rPr>
              <w:t>LORENA MARTINEZ HERNANDEZ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22F2017"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5CCDFDFA"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79C60FEA" w14:textId="77777777" w:rsidR="00417ACA" w:rsidRDefault="00417ACA">
            <w:pPr>
              <w:jc w:val="both"/>
              <w:rPr>
                <w:rFonts w:ascii="Arial Nova" w:hAnsi="Arial Nova"/>
                <w:sz w:val="16"/>
                <w:szCs w:val="16"/>
              </w:rPr>
            </w:pPr>
            <w:r>
              <w:rPr>
                <w:rFonts w:ascii="Arial Nova" w:hAnsi="Arial Nova"/>
                <w:sz w:val="16"/>
                <w:szCs w:val="16"/>
              </w:rPr>
              <w:t>412</w:t>
            </w:r>
          </w:p>
        </w:tc>
        <w:tc>
          <w:tcPr>
            <w:tcW w:w="936" w:type="dxa"/>
            <w:tcBorders>
              <w:top w:val="single" w:sz="4" w:space="0" w:color="auto"/>
              <w:left w:val="single" w:sz="4" w:space="0" w:color="auto"/>
              <w:bottom w:val="single" w:sz="4" w:space="0" w:color="auto"/>
              <w:right w:val="single" w:sz="4" w:space="0" w:color="auto"/>
            </w:tcBorders>
            <w:hideMark/>
          </w:tcPr>
          <w:p w14:paraId="3E5D82A3" w14:textId="77777777" w:rsidR="00417ACA" w:rsidRDefault="00417ACA">
            <w:pPr>
              <w:jc w:val="both"/>
              <w:rPr>
                <w:rFonts w:ascii="Arial Nova" w:hAnsi="Arial Nova"/>
                <w:sz w:val="16"/>
                <w:szCs w:val="16"/>
              </w:rPr>
            </w:pPr>
            <w:r>
              <w:rPr>
                <w:rFonts w:ascii="Arial Nova" w:hAnsi="Arial Nova"/>
                <w:sz w:val="16"/>
                <w:szCs w:val="16"/>
              </w:rPr>
              <w:t>C4</w:t>
            </w:r>
          </w:p>
        </w:tc>
        <w:tc>
          <w:tcPr>
            <w:tcW w:w="1327" w:type="dxa"/>
            <w:tcBorders>
              <w:top w:val="single" w:sz="4" w:space="0" w:color="auto"/>
              <w:left w:val="single" w:sz="4" w:space="0" w:color="auto"/>
              <w:bottom w:val="single" w:sz="4" w:space="0" w:color="auto"/>
              <w:right w:val="single" w:sz="4" w:space="0" w:color="auto"/>
            </w:tcBorders>
            <w:hideMark/>
          </w:tcPr>
          <w:p w14:paraId="24698028"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7E66494E" w14:textId="77777777" w:rsidR="00417ACA" w:rsidRDefault="00417ACA">
            <w:pPr>
              <w:jc w:val="both"/>
              <w:rPr>
                <w:rFonts w:ascii="Arial Nova" w:hAnsi="Arial Nova"/>
                <w:sz w:val="16"/>
                <w:szCs w:val="16"/>
              </w:rPr>
            </w:pPr>
            <w:r>
              <w:rPr>
                <w:rFonts w:ascii="Arial Nova" w:hAnsi="Arial Nova"/>
                <w:sz w:val="16"/>
                <w:szCs w:val="16"/>
              </w:rPr>
              <w:t>CARLOS ERNESTO MARTÍNEZ MORENO</w:t>
            </w:r>
          </w:p>
        </w:tc>
        <w:tc>
          <w:tcPr>
            <w:tcW w:w="1701" w:type="dxa"/>
            <w:tcBorders>
              <w:top w:val="single" w:sz="4" w:space="0" w:color="auto"/>
              <w:left w:val="single" w:sz="4" w:space="0" w:color="auto"/>
              <w:bottom w:val="single" w:sz="4" w:space="0" w:color="auto"/>
              <w:right w:val="single" w:sz="4" w:space="0" w:color="auto"/>
            </w:tcBorders>
            <w:hideMark/>
          </w:tcPr>
          <w:p w14:paraId="3517402E" w14:textId="77777777" w:rsidR="00417ACA" w:rsidRDefault="00417ACA">
            <w:pPr>
              <w:jc w:val="both"/>
              <w:rPr>
                <w:rFonts w:ascii="Arial Nova" w:hAnsi="Arial Nova"/>
                <w:sz w:val="16"/>
                <w:szCs w:val="16"/>
              </w:rPr>
            </w:pPr>
            <w:r>
              <w:rPr>
                <w:rFonts w:ascii="Arial Nova" w:hAnsi="Arial Nova"/>
                <w:sz w:val="16"/>
                <w:szCs w:val="16"/>
              </w:rPr>
              <w:t>RAMÓN TORRES LÓPEZ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805EE84" w14:textId="77777777" w:rsidR="00417ACA" w:rsidRDefault="00417ACA">
            <w:pPr>
              <w:jc w:val="both"/>
              <w:rPr>
                <w:rFonts w:ascii="Arial Nova" w:hAnsi="Arial Nova"/>
                <w:b/>
                <w:bCs/>
                <w:sz w:val="16"/>
                <w:szCs w:val="16"/>
              </w:rPr>
            </w:pPr>
            <w:r>
              <w:rPr>
                <w:rFonts w:ascii="Arial Nova" w:hAnsi="Arial Nova"/>
                <w:b/>
                <w:bCs/>
                <w:sz w:val="16"/>
                <w:szCs w:val="16"/>
              </w:rPr>
              <w:t>RAMON TORRES LOPEZ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69C1491"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r w:rsidR="00F0235A" w14:paraId="6D83B0A1"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65955109" w14:textId="77777777" w:rsidR="00417ACA" w:rsidRDefault="00417ACA">
            <w:pPr>
              <w:jc w:val="both"/>
              <w:rPr>
                <w:rFonts w:ascii="Arial Nova" w:hAnsi="Arial Nova"/>
                <w:sz w:val="16"/>
                <w:szCs w:val="16"/>
              </w:rPr>
            </w:pPr>
            <w:r>
              <w:rPr>
                <w:rFonts w:ascii="Arial Nova" w:hAnsi="Arial Nova"/>
                <w:sz w:val="16"/>
                <w:szCs w:val="16"/>
              </w:rPr>
              <w:t>414</w:t>
            </w:r>
          </w:p>
        </w:tc>
        <w:tc>
          <w:tcPr>
            <w:tcW w:w="936" w:type="dxa"/>
            <w:tcBorders>
              <w:top w:val="single" w:sz="4" w:space="0" w:color="auto"/>
              <w:left w:val="single" w:sz="4" w:space="0" w:color="auto"/>
              <w:bottom w:val="single" w:sz="4" w:space="0" w:color="auto"/>
              <w:right w:val="single" w:sz="4" w:space="0" w:color="auto"/>
            </w:tcBorders>
            <w:hideMark/>
          </w:tcPr>
          <w:p w14:paraId="2C52B1B8" w14:textId="77777777" w:rsidR="00417ACA" w:rsidRDefault="00417ACA">
            <w:pPr>
              <w:jc w:val="both"/>
              <w:rPr>
                <w:rFonts w:ascii="Arial Nova" w:hAnsi="Arial Nova"/>
                <w:sz w:val="16"/>
                <w:szCs w:val="16"/>
              </w:rPr>
            </w:pPr>
            <w:r>
              <w:rPr>
                <w:rFonts w:ascii="Arial Nova" w:hAnsi="Arial Nova"/>
                <w:sz w:val="16"/>
                <w:szCs w:val="16"/>
              </w:rPr>
              <w:t>C1</w:t>
            </w:r>
          </w:p>
        </w:tc>
        <w:tc>
          <w:tcPr>
            <w:tcW w:w="1327" w:type="dxa"/>
            <w:tcBorders>
              <w:top w:val="single" w:sz="4" w:space="0" w:color="auto"/>
              <w:left w:val="single" w:sz="4" w:space="0" w:color="auto"/>
              <w:bottom w:val="single" w:sz="4" w:space="0" w:color="auto"/>
              <w:right w:val="single" w:sz="4" w:space="0" w:color="auto"/>
            </w:tcBorders>
            <w:hideMark/>
          </w:tcPr>
          <w:p w14:paraId="7B78A573"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5E70232A" w14:textId="77777777" w:rsidR="00417ACA" w:rsidRDefault="00417ACA">
            <w:pPr>
              <w:jc w:val="both"/>
              <w:rPr>
                <w:rFonts w:ascii="Arial Nova" w:hAnsi="Arial Nova"/>
                <w:sz w:val="16"/>
                <w:szCs w:val="16"/>
              </w:rPr>
            </w:pPr>
            <w:r>
              <w:rPr>
                <w:rFonts w:ascii="Arial Nova" w:hAnsi="Arial Nova"/>
                <w:sz w:val="16"/>
                <w:szCs w:val="16"/>
              </w:rPr>
              <w:t>PABLO ANDRÉS VARGAS VELÁZQUEZ</w:t>
            </w:r>
          </w:p>
        </w:tc>
        <w:tc>
          <w:tcPr>
            <w:tcW w:w="1701" w:type="dxa"/>
            <w:tcBorders>
              <w:top w:val="single" w:sz="4" w:space="0" w:color="auto"/>
              <w:left w:val="single" w:sz="4" w:space="0" w:color="auto"/>
              <w:bottom w:val="single" w:sz="4" w:space="0" w:color="auto"/>
              <w:right w:val="single" w:sz="4" w:space="0" w:color="auto"/>
            </w:tcBorders>
            <w:hideMark/>
          </w:tcPr>
          <w:p w14:paraId="0F01DBCD" w14:textId="77777777" w:rsidR="00417ACA" w:rsidRDefault="00417ACA">
            <w:pPr>
              <w:jc w:val="both"/>
              <w:rPr>
                <w:rFonts w:ascii="Arial Nova" w:hAnsi="Arial Nova"/>
                <w:sz w:val="16"/>
                <w:szCs w:val="16"/>
              </w:rPr>
            </w:pPr>
            <w:r>
              <w:rPr>
                <w:rFonts w:ascii="Arial Nova" w:hAnsi="Arial Nova"/>
                <w:sz w:val="16"/>
                <w:szCs w:val="16"/>
              </w:rPr>
              <w:t>CECILIA RODRÍGUEZ</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559FD45" w14:textId="77777777" w:rsidR="00417ACA" w:rsidRDefault="00417ACA">
            <w:pPr>
              <w:jc w:val="both"/>
              <w:rPr>
                <w:rFonts w:ascii="Arial Nova" w:hAnsi="Arial Nova"/>
                <w:b/>
                <w:bCs/>
                <w:sz w:val="16"/>
                <w:szCs w:val="16"/>
              </w:rPr>
            </w:pPr>
            <w:r>
              <w:rPr>
                <w:rFonts w:ascii="Arial Nova" w:hAnsi="Arial Nova"/>
                <w:b/>
                <w:bCs/>
                <w:sz w:val="16"/>
                <w:szCs w:val="16"/>
              </w:rPr>
              <w:t>PABLO ANDRES VARGAS</w:t>
            </w:r>
          </w:p>
          <w:p w14:paraId="785629F0" w14:textId="77777777" w:rsidR="00417ACA" w:rsidRDefault="00417ACA">
            <w:pPr>
              <w:jc w:val="both"/>
              <w:rPr>
                <w:rFonts w:ascii="Arial Nova" w:hAnsi="Arial Nova"/>
                <w:b/>
                <w:bCs/>
                <w:sz w:val="16"/>
                <w:szCs w:val="16"/>
              </w:rPr>
            </w:pPr>
            <w:r>
              <w:rPr>
                <w:rFonts w:ascii="Arial Nova" w:hAnsi="Arial Nova"/>
                <w:b/>
                <w:bCs/>
                <w:sz w:val="16"/>
                <w:szCs w:val="16"/>
              </w:rPr>
              <w:t>VELAZQUEZ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C93CF48"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12F4F8AD"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701C0885" w14:textId="77777777" w:rsidR="00417ACA" w:rsidRPr="00940A60" w:rsidRDefault="00417ACA">
            <w:pPr>
              <w:jc w:val="both"/>
              <w:rPr>
                <w:rFonts w:ascii="Arial Nova" w:hAnsi="Arial Nova"/>
                <w:sz w:val="16"/>
                <w:szCs w:val="16"/>
              </w:rPr>
            </w:pPr>
            <w:bookmarkStart w:id="31" w:name="_Hlk106800358"/>
            <w:r w:rsidRPr="00940A60">
              <w:rPr>
                <w:rFonts w:ascii="Arial Nova" w:hAnsi="Arial Nova"/>
                <w:sz w:val="16"/>
                <w:szCs w:val="16"/>
              </w:rPr>
              <w:t>414</w:t>
            </w:r>
          </w:p>
        </w:tc>
        <w:tc>
          <w:tcPr>
            <w:tcW w:w="936" w:type="dxa"/>
            <w:tcBorders>
              <w:top w:val="single" w:sz="4" w:space="0" w:color="auto"/>
              <w:left w:val="single" w:sz="4" w:space="0" w:color="auto"/>
              <w:bottom w:val="single" w:sz="4" w:space="0" w:color="auto"/>
              <w:right w:val="single" w:sz="4" w:space="0" w:color="auto"/>
            </w:tcBorders>
            <w:hideMark/>
          </w:tcPr>
          <w:p w14:paraId="7E7FD637" w14:textId="77777777" w:rsidR="00417ACA" w:rsidRPr="00940A60" w:rsidRDefault="00417ACA">
            <w:pPr>
              <w:jc w:val="both"/>
              <w:rPr>
                <w:rFonts w:ascii="Arial Nova" w:hAnsi="Arial Nova"/>
                <w:sz w:val="16"/>
                <w:szCs w:val="16"/>
              </w:rPr>
            </w:pPr>
            <w:r w:rsidRPr="00940A60">
              <w:rPr>
                <w:rFonts w:ascii="Arial Nova" w:hAnsi="Arial Nova"/>
                <w:sz w:val="16"/>
                <w:szCs w:val="16"/>
              </w:rPr>
              <w:t>C3</w:t>
            </w:r>
          </w:p>
        </w:tc>
        <w:tc>
          <w:tcPr>
            <w:tcW w:w="1327" w:type="dxa"/>
            <w:tcBorders>
              <w:top w:val="single" w:sz="4" w:space="0" w:color="auto"/>
              <w:left w:val="single" w:sz="4" w:space="0" w:color="auto"/>
              <w:bottom w:val="single" w:sz="4" w:space="0" w:color="auto"/>
              <w:right w:val="single" w:sz="4" w:space="0" w:color="auto"/>
            </w:tcBorders>
            <w:hideMark/>
          </w:tcPr>
          <w:p w14:paraId="0949FE96" w14:textId="77777777" w:rsidR="00417ACA" w:rsidRPr="00940A60" w:rsidRDefault="00417ACA">
            <w:pPr>
              <w:jc w:val="both"/>
              <w:rPr>
                <w:rFonts w:ascii="Arial Nova" w:hAnsi="Arial Nova"/>
                <w:sz w:val="16"/>
                <w:szCs w:val="16"/>
              </w:rPr>
            </w:pPr>
            <w:r w:rsidRPr="00940A60">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76B864AE" w14:textId="77777777" w:rsidR="00417ACA" w:rsidRPr="00940A60" w:rsidRDefault="00417ACA">
            <w:pPr>
              <w:jc w:val="both"/>
              <w:rPr>
                <w:rFonts w:ascii="Arial Nova" w:hAnsi="Arial Nova"/>
                <w:sz w:val="16"/>
                <w:szCs w:val="16"/>
              </w:rPr>
            </w:pPr>
            <w:r w:rsidRPr="00940A60">
              <w:rPr>
                <w:rFonts w:ascii="Arial Nova" w:hAnsi="Arial Nova"/>
                <w:sz w:val="16"/>
                <w:szCs w:val="16"/>
              </w:rPr>
              <w:t>ÓSCAR ALEJANDRO BECERRA GONZÁLEZ</w:t>
            </w:r>
          </w:p>
        </w:tc>
        <w:tc>
          <w:tcPr>
            <w:tcW w:w="1701" w:type="dxa"/>
            <w:tcBorders>
              <w:top w:val="single" w:sz="4" w:space="0" w:color="auto"/>
              <w:left w:val="single" w:sz="4" w:space="0" w:color="auto"/>
              <w:bottom w:val="single" w:sz="4" w:space="0" w:color="auto"/>
              <w:right w:val="single" w:sz="4" w:space="0" w:color="auto"/>
            </w:tcBorders>
            <w:hideMark/>
          </w:tcPr>
          <w:p w14:paraId="1AFB5D27" w14:textId="77777777" w:rsidR="00417ACA" w:rsidRPr="00940A60" w:rsidRDefault="00417ACA">
            <w:pPr>
              <w:jc w:val="both"/>
              <w:rPr>
                <w:rFonts w:ascii="Arial Nova" w:hAnsi="Arial Nova"/>
                <w:sz w:val="16"/>
                <w:szCs w:val="16"/>
              </w:rPr>
            </w:pPr>
            <w:r w:rsidRPr="00940A60">
              <w:rPr>
                <w:rFonts w:ascii="Arial Nova" w:hAnsi="Arial Nova"/>
                <w:sz w:val="16"/>
                <w:szCs w:val="16"/>
              </w:rPr>
              <w:t xml:space="preserve">MARIANA VÁZQUEZ MARTÍNEZ </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831510C" w14:textId="77777777" w:rsidR="00417ACA" w:rsidRPr="00940A60" w:rsidRDefault="00417ACA">
            <w:pPr>
              <w:jc w:val="both"/>
              <w:rPr>
                <w:rFonts w:ascii="Arial Nova" w:hAnsi="Arial Nova"/>
                <w:b/>
                <w:bCs/>
                <w:sz w:val="16"/>
                <w:szCs w:val="16"/>
              </w:rPr>
            </w:pPr>
            <w:r w:rsidRPr="00940A60">
              <w:rPr>
                <w:rFonts w:ascii="Arial Nova" w:hAnsi="Arial Nova"/>
                <w:b/>
                <w:bCs/>
                <w:sz w:val="16"/>
                <w:szCs w:val="16"/>
              </w:rPr>
              <w:t>KARLA GIMENA XX ONTIVEROS</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6FF15D2" w14:textId="77777777" w:rsidR="00417ACA" w:rsidRDefault="00417ACA">
            <w:pPr>
              <w:jc w:val="both"/>
              <w:rPr>
                <w:rFonts w:ascii="Arial Nova" w:hAnsi="Arial Nova"/>
                <w:b/>
                <w:bCs/>
                <w:sz w:val="16"/>
                <w:szCs w:val="16"/>
                <w:highlight w:val="yellow"/>
              </w:rPr>
            </w:pPr>
            <w:r>
              <w:rPr>
                <w:rFonts w:ascii="Arial Nova" w:hAnsi="Arial Nova"/>
                <w:sz w:val="16"/>
                <w:szCs w:val="16"/>
              </w:rPr>
              <w:t>De un análisis integral de las listas nominales, en relación con información proporcionada por el INE, se advierte que el funcionario si pertenece al distrito y/o sección.</w:t>
            </w:r>
          </w:p>
        </w:tc>
        <w:bookmarkEnd w:id="31"/>
      </w:tr>
      <w:tr w:rsidR="00F0235A" w14:paraId="281CF029"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5AF4C117" w14:textId="77777777" w:rsidR="00417ACA" w:rsidRDefault="00417ACA">
            <w:pPr>
              <w:jc w:val="both"/>
              <w:rPr>
                <w:rFonts w:ascii="Arial Nova" w:hAnsi="Arial Nova"/>
                <w:sz w:val="16"/>
                <w:szCs w:val="16"/>
              </w:rPr>
            </w:pPr>
            <w:r>
              <w:rPr>
                <w:rFonts w:ascii="Arial Nova" w:hAnsi="Arial Nova"/>
                <w:sz w:val="16"/>
                <w:szCs w:val="16"/>
              </w:rPr>
              <w:t>411</w:t>
            </w:r>
          </w:p>
        </w:tc>
        <w:tc>
          <w:tcPr>
            <w:tcW w:w="936" w:type="dxa"/>
            <w:tcBorders>
              <w:top w:val="single" w:sz="4" w:space="0" w:color="auto"/>
              <w:left w:val="single" w:sz="4" w:space="0" w:color="auto"/>
              <w:bottom w:val="single" w:sz="4" w:space="0" w:color="auto"/>
              <w:right w:val="single" w:sz="4" w:space="0" w:color="auto"/>
            </w:tcBorders>
            <w:hideMark/>
          </w:tcPr>
          <w:p w14:paraId="7AA06AB1" w14:textId="77777777" w:rsidR="00417ACA" w:rsidRDefault="00417ACA">
            <w:pPr>
              <w:jc w:val="both"/>
              <w:rPr>
                <w:rFonts w:ascii="Arial Nova" w:hAnsi="Arial Nova"/>
                <w:sz w:val="16"/>
                <w:szCs w:val="16"/>
              </w:rPr>
            </w:pPr>
            <w:r>
              <w:rPr>
                <w:rFonts w:ascii="Arial Nova" w:hAnsi="Arial Nova"/>
                <w:sz w:val="16"/>
                <w:szCs w:val="16"/>
              </w:rPr>
              <w:t>E1</w:t>
            </w:r>
          </w:p>
        </w:tc>
        <w:tc>
          <w:tcPr>
            <w:tcW w:w="1327" w:type="dxa"/>
            <w:tcBorders>
              <w:top w:val="single" w:sz="4" w:space="0" w:color="auto"/>
              <w:left w:val="single" w:sz="4" w:space="0" w:color="auto"/>
              <w:bottom w:val="single" w:sz="4" w:space="0" w:color="auto"/>
              <w:right w:val="single" w:sz="4" w:space="0" w:color="auto"/>
            </w:tcBorders>
            <w:hideMark/>
          </w:tcPr>
          <w:p w14:paraId="7729F23F"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1F3F5519" w14:textId="77777777" w:rsidR="00417ACA" w:rsidRDefault="00417ACA">
            <w:pPr>
              <w:jc w:val="both"/>
              <w:rPr>
                <w:rFonts w:ascii="Arial Nova" w:hAnsi="Arial Nova"/>
                <w:sz w:val="16"/>
                <w:szCs w:val="16"/>
              </w:rPr>
            </w:pPr>
            <w:r>
              <w:rPr>
                <w:rFonts w:ascii="Arial Nova" w:hAnsi="Arial Nova"/>
                <w:sz w:val="16"/>
                <w:szCs w:val="16"/>
              </w:rPr>
              <w:t>JAIME ALEJANDRO MEJÍA MARÍN</w:t>
            </w:r>
          </w:p>
        </w:tc>
        <w:tc>
          <w:tcPr>
            <w:tcW w:w="1701" w:type="dxa"/>
            <w:tcBorders>
              <w:top w:val="single" w:sz="4" w:space="0" w:color="auto"/>
              <w:left w:val="single" w:sz="4" w:space="0" w:color="auto"/>
              <w:bottom w:val="single" w:sz="4" w:space="0" w:color="auto"/>
              <w:right w:val="single" w:sz="4" w:space="0" w:color="auto"/>
            </w:tcBorders>
            <w:hideMark/>
          </w:tcPr>
          <w:p w14:paraId="5BB05D72" w14:textId="77777777" w:rsidR="00417ACA" w:rsidRDefault="00417ACA">
            <w:pPr>
              <w:jc w:val="both"/>
              <w:rPr>
                <w:rFonts w:ascii="Arial Nova" w:hAnsi="Arial Nova"/>
                <w:sz w:val="16"/>
                <w:szCs w:val="16"/>
              </w:rPr>
            </w:pPr>
            <w:r>
              <w:rPr>
                <w:rFonts w:ascii="Arial Nova" w:hAnsi="Arial Nova"/>
                <w:sz w:val="16"/>
                <w:szCs w:val="16"/>
              </w:rPr>
              <w:t>GUADALUPE REYES</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7FDD58E" w14:textId="77777777" w:rsidR="00417ACA" w:rsidRDefault="00417ACA">
            <w:pPr>
              <w:jc w:val="both"/>
              <w:rPr>
                <w:rFonts w:ascii="Arial Nova" w:hAnsi="Arial Nova"/>
                <w:b/>
                <w:bCs/>
                <w:sz w:val="16"/>
                <w:szCs w:val="16"/>
              </w:rPr>
            </w:pPr>
            <w:r>
              <w:rPr>
                <w:rFonts w:ascii="Arial Nova" w:hAnsi="Arial Nova"/>
                <w:b/>
                <w:bCs/>
                <w:sz w:val="16"/>
                <w:szCs w:val="16"/>
              </w:rPr>
              <w:t>JAIME ALEJANDRO MEJIA MARIN</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FF654B7" w14:textId="77777777" w:rsidR="00417ACA" w:rsidRDefault="00417ACA">
            <w:pPr>
              <w:jc w:val="both"/>
              <w:rPr>
                <w:rFonts w:ascii="Arial Nova" w:hAnsi="Arial Nova"/>
                <w:b/>
                <w:bCs/>
                <w:sz w:val="16"/>
                <w:szCs w:val="16"/>
              </w:rPr>
            </w:pPr>
            <w:r>
              <w:rPr>
                <w:rFonts w:ascii="Arial Nova" w:hAnsi="Arial Nova"/>
                <w:sz w:val="16"/>
                <w:szCs w:val="16"/>
              </w:rPr>
              <w:t>De un análisis integral de las listas nominales, en relación con información proporcionada por el INE, se advierte que el funcionario si pertenece al distrito y/o sección.</w:t>
            </w:r>
          </w:p>
        </w:tc>
      </w:tr>
      <w:tr w:rsidR="00F0235A" w14:paraId="4013AB42" w14:textId="77777777" w:rsidTr="00F0235A">
        <w:trPr>
          <w:jc w:val="center"/>
        </w:trPr>
        <w:tc>
          <w:tcPr>
            <w:tcW w:w="1069" w:type="dxa"/>
            <w:tcBorders>
              <w:top w:val="single" w:sz="4" w:space="0" w:color="auto"/>
              <w:left w:val="single" w:sz="4" w:space="0" w:color="auto"/>
              <w:bottom w:val="single" w:sz="4" w:space="0" w:color="auto"/>
              <w:right w:val="single" w:sz="4" w:space="0" w:color="auto"/>
            </w:tcBorders>
            <w:hideMark/>
          </w:tcPr>
          <w:p w14:paraId="79361C26" w14:textId="77777777" w:rsidR="00417ACA" w:rsidRDefault="00417ACA">
            <w:pPr>
              <w:jc w:val="both"/>
              <w:rPr>
                <w:rFonts w:ascii="Arial Nova" w:hAnsi="Arial Nova"/>
                <w:sz w:val="16"/>
                <w:szCs w:val="16"/>
              </w:rPr>
            </w:pPr>
            <w:r>
              <w:rPr>
                <w:rFonts w:ascii="Arial Nova" w:hAnsi="Arial Nova"/>
                <w:sz w:val="16"/>
                <w:szCs w:val="16"/>
              </w:rPr>
              <w:t>411</w:t>
            </w:r>
          </w:p>
        </w:tc>
        <w:tc>
          <w:tcPr>
            <w:tcW w:w="936" w:type="dxa"/>
            <w:tcBorders>
              <w:top w:val="single" w:sz="4" w:space="0" w:color="auto"/>
              <w:left w:val="single" w:sz="4" w:space="0" w:color="auto"/>
              <w:bottom w:val="single" w:sz="4" w:space="0" w:color="auto"/>
              <w:right w:val="single" w:sz="4" w:space="0" w:color="auto"/>
            </w:tcBorders>
            <w:hideMark/>
          </w:tcPr>
          <w:p w14:paraId="2BE2D40B" w14:textId="77777777" w:rsidR="00417ACA" w:rsidRDefault="00417ACA">
            <w:pPr>
              <w:jc w:val="both"/>
              <w:rPr>
                <w:rFonts w:ascii="Arial Nova" w:hAnsi="Arial Nova"/>
                <w:sz w:val="16"/>
                <w:szCs w:val="16"/>
              </w:rPr>
            </w:pPr>
            <w:r>
              <w:rPr>
                <w:rFonts w:ascii="Arial Nova" w:hAnsi="Arial Nova"/>
                <w:sz w:val="16"/>
                <w:szCs w:val="16"/>
              </w:rPr>
              <w:t>E1C1</w:t>
            </w:r>
          </w:p>
        </w:tc>
        <w:tc>
          <w:tcPr>
            <w:tcW w:w="1327" w:type="dxa"/>
            <w:tcBorders>
              <w:top w:val="single" w:sz="4" w:space="0" w:color="auto"/>
              <w:left w:val="single" w:sz="4" w:space="0" w:color="auto"/>
              <w:bottom w:val="single" w:sz="4" w:space="0" w:color="auto"/>
              <w:right w:val="single" w:sz="4" w:space="0" w:color="auto"/>
            </w:tcBorders>
            <w:hideMark/>
          </w:tcPr>
          <w:p w14:paraId="37ED75C0" w14:textId="77777777" w:rsidR="00417ACA" w:rsidRDefault="00417ACA">
            <w:pPr>
              <w:jc w:val="both"/>
              <w:rPr>
                <w:rFonts w:ascii="Arial Nova" w:hAnsi="Arial Nova"/>
                <w:sz w:val="16"/>
                <w:szCs w:val="16"/>
              </w:rPr>
            </w:pPr>
            <w:r>
              <w:rPr>
                <w:rFonts w:ascii="Arial Nova" w:hAnsi="Arial Nova"/>
                <w:sz w:val="16"/>
                <w:szCs w:val="16"/>
              </w:rPr>
              <w:t>2DO ESCRUTADOR.</w:t>
            </w:r>
          </w:p>
        </w:tc>
        <w:tc>
          <w:tcPr>
            <w:tcW w:w="1766" w:type="dxa"/>
            <w:tcBorders>
              <w:top w:val="single" w:sz="4" w:space="0" w:color="auto"/>
              <w:left w:val="single" w:sz="4" w:space="0" w:color="auto"/>
              <w:bottom w:val="single" w:sz="4" w:space="0" w:color="auto"/>
              <w:right w:val="single" w:sz="4" w:space="0" w:color="auto"/>
            </w:tcBorders>
            <w:hideMark/>
          </w:tcPr>
          <w:p w14:paraId="2BCB12BB" w14:textId="77777777" w:rsidR="00417ACA" w:rsidRDefault="00417ACA">
            <w:pPr>
              <w:jc w:val="both"/>
              <w:rPr>
                <w:rFonts w:ascii="Arial Nova" w:hAnsi="Arial Nova"/>
                <w:sz w:val="16"/>
                <w:szCs w:val="16"/>
              </w:rPr>
            </w:pPr>
            <w:r>
              <w:rPr>
                <w:rFonts w:ascii="Arial Nova" w:hAnsi="Arial Nova"/>
                <w:sz w:val="16"/>
                <w:szCs w:val="16"/>
              </w:rPr>
              <w:t>IVÁN SOLEDAD ACEVEDO</w:t>
            </w:r>
          </w:p>
        </w:tc>
        <w:tc>
          <w:tcPr>
            <w:tcW w:w="1701" w:type="dxa"/>
            <w:tcBorders>
              <w:top w:val="single" w:sz="4" w:space="0" w:color="auto"/>
              <w:left w:val="single" w:sz="4" w:space="0" w:color="auto"/>
              <w:bottom w:val="single" w:sz="4" w:space="0" w:color="auto"/>
              <w:right w:val="single" w:sz="4" w:space="0" w:color="auto"/>
            </w:tcBorders>
            <w:hideMark/>
          </w:tcPr>
          <w:p w14:paraId="289A4A74" w14:textId="77777777" w:rsidR="00417ACA" w:rsidRDefault="00417ACA">
            <w:pPr>
              <w:jc w:val="both"/>
              <w:rPr>
                <w:rFonts w:ascii="Arial Nova" w:hAnsi="Arial Nova"/>
                <w:sz w:val="16"/>
                <w:szCs w:val="16"/>
              </w:rPr>
            </w:pPr>
            <w:r>
              <w:rPr>
                <w:rFonts w:ascii="Arial Nova" w:hAnsi="Arial Nova"/>
                <w:sz w:val="16"/>
                <w:szCs w:val="16"/>
              </w:rPr>
              <w:t>MAURICIO VELAZCO</w:t>
            </w:r>
          </w:p>
        </w:tc>
        <w:tc>
          <w:tcPr>
            <w:tcW w:w="171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22718A9" w14:textId="77777777" w:rsidR="00417ACA" w:rsidRDefault="00417ACA">
            <w:pPr>
              <w:jc w:val="both"/>
              <w:rPr>
                <w:rFonts w:ascii="Arial Nova" w:hAnsi="Arial Nova"/>
                <w:b/>
                <w:bCs/>
                <w:sz w:val="16"/>
                <w:szCs w:val="16"/>
              </w:rPr>
            </w:pPr>
            <w:r>
              <w:rPr>
                <w:rFonts w:ascii="Arial Nova" w:hAnsi="Arial Nova"/>
                <w:b/>
                <w:bCs/>
                <w:sz w:val="16"/>
                <w:szCs w:val="16"/>
              </w:rPr>
              <w:t>MAURICIO VELASCO</w:t>
            </w:r>
          </w:p>
          <w:p w14:paraId="70E9E109" w14:textId="77777777" w:rsidR="00417ACA" w:rsidRDefault="00417ACA">
            <w:pPr>
              <w:jc w:val="both"/>
              <w:rPr>
                <w:rFonts w:ascii="Arial Nova" w:hAnsi="Arial Nova"/>
                <w:b/>
                <w:bCs/>
                <w:sz w:val="16"/>
                <w:szCs w:val="16"/>
              </w:rPr>
            </w:pPr>
            <w:r>
              <w:rPr>
                <w:rFonts w:ascii="Arial Nova" w:hAnsi="Arial Nova"/>
                <w:b/>
                <w:bCs/>
                <w:sz w:val="16"/>
                <w:szCs w:val="16"/>
              </w:rPr>
              <w:t>SANTACRUZ</w:t>
            </w:r>
          </w:p>
        </w:tc>
        <w:tc>
          <w:tcPr>
            <w:tcW w:w="19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76B07B6" w14:textId="77777777" w:rsidR="00417ACA" w:rsidRDefault="00417ACA">
            <w:pPr>
              <w:spacing w:after="0" w:line="240" w:lineRule="auto"/>
              <w:jc w:val="both"/>
              <w:rPr>
                <w:rFonts w:ascii="Arial Nova" w:hAnsi="Arial Nova"/>
                <w:b/>
                <w:bCs/>
                <w:sz w:val="16"/>
                <w:szCs w:val="16"/>
              </w:rPr>
            </w:pPr>
            <w:r>
              <w:rPr>
                <w:rFonts w:ascii="Arial Nova" w:hAnsi="Arial Nova"/>
                <w:sz w:val="16"/>
                <w:szCs w:val="16"/>
              </w:rPr>
              <w:t>El ciudadano identificado en el encarte, coincide con el funcionario que fungió el cargo en casilla.</w:t>
            </w:r>
          </w:p>
        </w:tc>
      </w:tr>
    </w:tbl>
    <w:p w14:paraId="4D9DCA28" w14:textId="77777777" w:rsidR="00417ACA" w:rsidRDefault="00417ACA" w:rsidP="00417ACA">
      <w:pPr>
        <w:spacing w:after="0" w:line="360" w:lineRule="auto"/>
        <w:jc w:val="both"/>
        <w:rPr>
          <w:rFonts w:ascii="Arial Nova" w:hAnsi="Arial Nova"/>
        </w:rPr>
      </w:pPr>
    </w:p>
    <w:p w14:paraId="39614FCD" w14:textId="77777777" w:rsidR="00417ACA" w:rsidRDefault="00417ACA" w:rsidP="00417ACA">
      <w:pPr>
        <w:spacing w:after="0" w:line="360" w:lineRule="auto"/>
        <w:jc w:val="both"/>
        <w:rPr>
          <w:rFonts w:ascii="Arial Nova" w:hAnsi="Arial Nova"/>
        </w:rPr>
      </w:pPr>
      <w:r>
        <w:rPr>
          <w:rFonts w:ascii="Arial Nova" w:hAnsi="Arial Nova"/>
        </w:rPr>
        <w:t>Del análisis anterior, es posible evidenciar que la parte actora parte de premisas incorrectas al acusar que fungieron personas distintas a las facultadas por ley para recibir la votación, puesto que, de sus manifestaciones, -aparte de resultar genéricas e imprecisas- son desestimadas por esta autoridad a partir del estudio de las constancias que integran el expediente.</w:t>
      </w:r>
    </w:p>
    <w:p w14:paraId="653F3B32" w14:textId="77777777" w:rsidR="00417ACA" w:rsidRDefault="00417ACA" w:rsidP="00417ACA">
      <w:pPr>
        <w:spacing w:after="0" w:line="360" w:lineRule="auto"/>
        <w:jc w:val="both"/>
        <w:rPr>
          <w:rFonts w:ascii="Arial Nova" w:hAnsi="Arial Nova"/>
        </w:rPr>
      </w:pPr>
    </w:p>
    <w:p w14:paraId="45CED131" w14:textId="77777777" w:rsidR="00417ACA" w:rsidRDefault="00417ACA" w:rsidP="00417ACA">
      <w:pPr>
        <w:spacing w:after="0" w:line="360" w:lineRule="auto"/>
        <w:jc w:val="both"/>
        <w:rPr>
          <w:rFonts w:ascii="Arial Nova" w:hAnsi="Arial Nova"/>
        </w:rPr>
      </w:pPr>
      <w:r>
        <w:rPr>
          <w:rFonts w:ascii="Arial Nova" w:hAnsi="Arial Nova"/>
        </w:rPr>
        <w:t xml:space="preserve">Es decir, este Tribunal Electoral estima que son incorrectos los motivos de disenso plantados en el agravio que nos ocupa, en consideración a que: </w:t>
      </w:r>
      <w:r>
        <w:rPr>
          <w:rFonts w:ascii="Arial Nova" w:hAnsi="Arial Nova"/>
          <w:i/>
          <w:iCs/>
        </w:rPr>
        <w:t>a)</w:t>
      </w:r>
      <w:r>
        <w:rPr>
          <w:rFonts w:ascii="Arial Nova" w:hAnsi="Arial Nova"/>
        </w:rPr>
        <w:t xml:space="preserve"> en determinadas casillas se omitió señalar de manera efectiva qué funcionario ejecuto el cargo de manera ilegal; </w:t>
      </w:r>
      <w:r>
        <w:rPr>
          <w:rFonts w:ascii="Arial Nova" w:hAnsi="Arial Nova"/>
          <w:i/>
          <w:iCs/>
        </w:rPr>
        <w:t>b)</w:t>
      </w:r>
      <w:r>
        <w:rPr>
          <w:rFonts w:ascii="Arial Nova" w:hAnsi="Arial Nova"/>
        </w:rPr>
        <w:t xml:space="preserve"> en diversas casillas, esta autoridad acredito que -contrario a lo acusado- si ejerció el cargo el ciudadano que figuraba en el encarte; y, c) fue posible advertir que los ciudadanos que no eran los autorizados, pertenecían a la sección y/o distrito, por lo que naturalmente se debe considerar que fueron llamados a la labor tras alguna eventualidad dada en la casilla.</w:t>
      </w:r>
    </w:p>
    <w:p w14:paraId="2A3C3173" w14:textId="77777777" w:rsidR="00417ACA" w:rsidRDefault="00417ACA" w:rsidP="00417ACA">
      <w:pPr>
        <w:spacing w:after="0" w:line="360" w:lineRule="auto"/>
        <w:jc w:val="both"/>
        <w:rPr>
          <w:rFonts w:ascii="Arial Nova" w:hAnsi="Arial Nova"/>
        </w:rPr>
      </w:pPr>
    </w:p>
    <w:p w14:paraId="6241CACA" w14:textId="77777777" w:rsidR="00417ACA" w:rsidRDefault="00417ACA" w:rsidP="00417ACA">
      <w:pPr>
        <w:spacing w:after="0" w:line="360" w:lineRule="auto"/>
        <w:jc w:val="both"/>
        <w:rPr>
          <w:rFonts w:ascii="Arial Nova" w:hAnsi="Arial Nova"/>
        </w:rPr>
      </w:pPr>
      <w:r>
        <w:rPr>
          <w:rFonts w:ascii="Arial Nova" w:hAnsi="Arial Nova"/>
        </w:rPr>
        <w:t>Por lo tanto, lo conducente es declarar fundado e inoperante el actual agravio.</w:t>
      </w:r>
    </w:p>
    <w:p w14:paraId="110D8233" w14:textId="77777777" w:rsidR="00417ACA" w:rsidRDefault="00417ACA" w:rsidP="00417ACA">
      <w:pPr>
        <w:spacing w:after="0" w:line="360" w:lineRule="auto"/>
        <w:jc w:val="both"/>
        <w:rPr>
          <w:rFonts w:ascii="Arial Nova" w:hAnsi="Arial Nova"/>
        </w:rPr>
      </w:pPr>
    </w:p>
    <w:p w14:paraId="4E4897B2" w14:textId="77777777" w:rsidR="00417ACA" w:rsidRDefault="00417ACA" w:rsidP="00417ACA">
      <w:pPr>
        <w:pStyle w:val="Prrafodelista"/>
        <w:numPr>
          <w:ilvl w:val="1"/>
          <w:numId w:val="4"/>
        </w:numPr>
        <w:spacing w:after="0" w:line="360" w:lineRule="auto"/>
        <w:jc w:val="both"/>
        <w:rPr>
          <w:rFonts w:ascii="Arial Nova" w:hAnsi="Arial Nova"/>
          <w:b/>
          <w:bCs/>
        </w:rPr>
      </w:pPr>
      <w:r>
        <w:rPr>
          <w:rFonts w:ascii="Arial Nova" w:hAnsi="Arial Nova"/>
          <w:b/>
          <w:bCs/>
        </w:rPr>
        <w:t>AGRAVIO 3</w:t>
      </w:r>
    </w:p>
    <w:p w14:paraId="51F07835" w14:textId="77777777" w:rsidR="00417ACA" w:rsidRDefault="00417ACA" w:rsidP="00417ACA">
      <w:pPr>
        <w:pStyle w:val="Prrafodelista"/>
        <w:numPr>
          <w:ilvl w:val="2"/>
          <w:numId w:val="4"/>
        </w:numPr>
        <w:spacing w:after="0" w:line="360" w:lineRule="auto"/>
        <w:jc w:val="both"/>
        <w:rPr>
          <w:rFonts w:ascii="Arial Nova" w:hAnsi="Arial Nova"/>
          <w:b/>
          <w:bCs/>
        </w:rPr>
      </w:pPr>
      <w:r>
        <w:rPr>
          <w:rFonts w:ascii="Arial Nova" w:hAnsi="Arial Nova"/>
          <w:b/>
          <w:bCs/>
        </w:rPr>
        <w:t>Haber mediado dolo o error en la computación de los votos.</w:t>
      </w:r>
    </w:p>
    <w:p w14:paraId="11405C5A" w14:textId="77777777" w:rsidR="00417ACA" w:rsidRDefault="00417ACA" w:rsidP="00417ACA">
      <w:pPr>
        <w:spacing w:after="0" w:line="360" w:lineRule="auto"/>
        <w:jc w:val="both"/>
        <w:rPr>
          <w:rFonts w:ascii="Arial Nova" w:hAnsi="Arial Nova"/>
          <w:b/>
          <w:bCs/>
        </w:rPr>
      </w:pPr>
    </w:p>
    <w:p w14:paraId="6D23AD07" w14:textId="77777777" w:rsidR="00417ACA" w:rsidRDefault="00417ACA" w:rsidP="00417ACA">
      <w:pPr>
        <w:spacing w:after="0" w:line="360" w:lineRule="auto"/>
        <w:jc w:val="both"/>
        <w:rPr>
          <w:rFonts w:ascii="Arial Nova" w:hAnsi="Arial Nova"/>
        </w:rPr>
      </w:pPr>
      <w:r>
        <w:rPr>
          <w:rFonts w:ascii="Arial Nova" w:hAnsi="Arial Nova"/>
        </w:rPr>
        <w:t>En el presente apartado, se estudia el agravio relativo a que, -bajo la óptica de quien promueve- medió error manifiesto en el cómputo de votos; toda vez que existen diferencias relativas a ciudadanos que votaron conforme a la lista nominal, boletas extraídas de la urna y votación emitida en la urna.</w:t>
      </w:r>
    </w:p>
    <w:p w14:paraId="0CB1D890" w14:textId="77777777" w:rsidR="00417ACA" w:rsidRDefault="00417ACA" w:rsidP="00417ACA">
      <w:pPr>
        <w:spacing w:after="0" w:line="360" w:lineRule="auto"/>
        <w:jc w:val="both"/>
        <w:rPr>
          <w:rFonts w:ascii="Arial Nova" w:hAnsi="Arial Nova"/>
        </w:rPr>
      </w:pPr>
    </w:p>
    <w:p w14:paraId="1DCDB8E6" w14:textId="77777777" w:rsidR="00417ACA" w:rsidRDefault="00417ACA" w:rsidP="00417ACA">
      <w:pPr>
        <w:spacing w:after="0" w:line="360" w:lineRule="auto"/>
        <w:jc w:val="both"/>
        <w:rPr>
          <w:rFonts w:ascii="Arial Nova" w:hAnsi="Arial Nova"/>
        </w:rPr>
      </w:pPr>
      <w:r>
        <w:rPr>
          <w:rFonts w:ascii="Arial Nova" w:hAnsi="Arial Nova"/>
        </w:rPr>
        <w:t>Para el estudio respectivo, cabe precisar que se deben desestimar del agravio las casillas 392 Contigua 2; 392 Contigua 3; 392 Contigua 3; 392 Contigua 4; 392 Contigua 5; 392 Contigua 6; 392 Contigua 7; 392 Contigua 9; 393 Básica; 393 Contigua 2; 393 Contigua 3; 394 Contigua 1; 394 Contigua 2; 394 Contigua 3; 394 Contigua 4; 394 Contigua 5; 394 Contigua 7; 395 Básica; 395 Contigua 1; 395 Contigua 2; 396 Básica; 396 Contigua 1; 396 Contigua 2; 396 Contigua 4; 396 Contigua 5; 397 Contigua 1; 397 Contigua 2; 397 Contigua 3; 397 Contigua 4; 397 Contigua 5; 397 Contigua 6; 397 Contigua 7; 397 Contigua 8; 397 Contigua 9; 397 Contigua 11; 397 Contigua 13; 398 Contigua 1; 406 Básica; 406 Contigua 1; 406 Contigua 2; 406 Contigua 3; 406 Contigua 4; 406 Contigua 5; 407 Básica; 407 Contigua 1; 409 Básica; 409 Contigua 1; 410 Básica; 410 Contigua 1; 410 Contigua 2; 411 Básica; 411 Contigua 1; 411 Contigua 2; 411 Contigua 3; 411 Contigua 5; 411 Contigua 6; 412 Contigua 1; 412 Contigua 3; 414 Contigua 2; 414 Contigua 3; 410 Extraordinaria 1; 410 Extraordinaria 1 Contigua 1; 411 Extraordinaria 1 Contigua 1; 411 Extraordinaria 1 Contigua 2 y 411 Extraordinaria 1 Contigua 3.</w:t>
      </w:r>
    </w:p>
    <w:p w14:paraId="783B05F3" w14:textId="77777777" w:rsidR="00417ACA" w:rsidRDefault="00417ACA" w:rsidP="00417ACA">
      <w:pPr>
        <w:spacing w:after="0" w:line="360" w:lineRule="auto"/>
        <w:jc w:val="both"/>
        <w:rPr>
          <w:rFonts w:ascii="Arial Nova" w:hAnsi="Arial Nova"/>
        </w:rPr>
      </w:pPr>
    </w:p>
    <w:p w14:paraId="0B60368A" w14:textId="77777777" w:rsidR="00417ACA" w:rsidRDefault="00417ACA" w:rsidP="00417ACA">
      <w:pPr>
        <w:spacing w:after="0" w:line="360" w:lineRule="auto"/>
        <w:jc w:val="both"/>
        <w:rPr>
          <w:rFonts w:ascii="Arial Nova" w:hAnsi="Arial Nova"/>
        </w:rPr>
      </w:pPr>
      <w:r>
        <w:rPr>
          <w:rFonts w:ascii="Arial Nova" w:hAnsi="Arial Nova"/>
        </w:rPr>
        <w:t>Lo anterior, en consideración a que se aduce una irregularidad en los cómputos de manera genérica, por lo que esta autoridad jurisdiccional considera que no se encuentra en posibilidad de deducir de los hechos expuestos la actualización de una causal de nulidad de la votación</w:t>
      </w:r>
      <w:r>
        <w:rPr>
          <w:rStyle w:val="Refdenotaalpie"/>
          <w:rFonts w:ascii="Arial Nova" w:hAnsi="Arial Nova"/>
        </w:rPr>
        <w:footnoteReference w:id="24"/>
      </w:r>
      <w:r>
        <w:rPr>
          <w:rFonts w:ascii="Arial Nova" w:hAnsi="Arial Nova"/>
        </w:rPr>
        <w:t xml:space="preserve"> en relación a que el actor incumple con la carga procesal de su afirmación. </w:t>
      </w:r>
    </w:p>
    <w:p w14:paraId="0518F7F8" w14:textId="77777777" w:rsidR="00417ACA" w:rsidRDefault="00417ACA" w:rsidP="00417ACA">
      <w:pPr>
        <w:spacing w:after="0" w:line="360" w:lineRule="auto"/>
        <w:jc w:val="both"/>
        <w:rPr>
          <w:rFonts w:ascii="Arial Nova" w:hAnsi="Arial Nova"/>
        </w:rPr>
      </w:pPr>
    </w:p>
    <w:p w14:paraId="29EDA289" w14:textId="77777777" w:rsidR="00417ACA" w:rsidRDefault="00417ACA" w:rsidP="00417ACA">
      <w:pPr>
        <w:spacing w:after="0" w:line="360" w:lineRule="auto"/>
        <w:jc w:val="both"/>
        <w:rPr>
          <w:rFonts w:ascii="Arial Nova" w:hAnsi="Arial Nova"/>
        </w:rPr>
      </w:pPr>
      <w:r>
        <w:rPr>
          <w:rFonts w:ascii="Arial Nova" w:hAnsi="Arial Nova"/>
        </w:rPr>
        <w:t xml:space="preserve">Al respecto, 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1C813983" w14:textId="77777777" w:rsidR="00417ACA" w:rsidRDefault="00417ACA" w:rsidP="00417ACA">
      <w:pPr>
        <w:spacing w:after="0" w:line="360" w:lineRule="auto"/>
        <w:jc w:val="both"/>
        <w:rPr>
          <w:rFonts w:ascii="Arial Nova" w:hAnsi="Arial Nova"/>
        </w:rPr>
      </w:pPr>
    </w:p>
    <w:p w14:paraId="248824F8" w14:textId="77777777" w:rsidR="00417ACA" w:rsidRDefault="00417ACA" w:rsidP="00417ACA">
      <w:pPr>
        <w:spacing w:after="0" w:line="360" w:lineRule="auto"/>
        <w:jc w:val="both"/>
        <w:rPr>
          <w:rFonts w:ascii="Arial Nova" w:hAnsi="Arial Nova"/>
        </w:rPr>
      </w:pPr>
      <w:r>
        <w:rPr>
          <w:rFonts w:ascii="Arial Nova" w:hAnsi="Arial Nova"/>
        </w:rPr>
        <w:t>Por lo que es necesario que se 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15FEF16C" w14:textId="77777777" w:rsidR="00417ACA" w:rsidRDefault="00417ACA" w:rsidP="00417ACA">
      <w:pPr>
        <w:spacing w:after="0" w:line="360" w:lineRule="auto"/>
        <w:jc w:val="both"/>
        <w:rPr>
          <w:rFonts w:ascii="Arial Nova" w:hAnsi="Arial Nova"/>
        </w:rPr>
      </w:pPr>
    </w:p>
    <w:p w14:paraId="70807FF8" w14:textId="77777777" w:rsidR="00417ACA" w:rsidRDefault="00417ACA" w:rsidP="00417ACA">
      <w:pPr>
        <w:spacing w:after="0" w:line="360" w:lineRule="auto"/>
        <w:jc w:val="both"/>
        <w:rPr>
          <w:rFonts w:ascii="Arial Nova" w:hAnsi="Arial Nova"/>
        </w:rPr>
      </w:pPr>
      <w:r>
        <w:rPr>
          <w:rFonts w:ascii="Arial Nova" w:hAnsi="Arial Nova"/>
        </w:rPr>
        <w:t>En el caso, la parte actora solo expone su pretensión, y la causa de pedir, pero por la forma en que lo hace, no es posible advertir en que consiste el error o dolo en las noventa casillas que aduce y cuya nulidad pretende.</w:t>
      </w:r>
    </w:p>
    <w:p w14:paraId="0CBA2EBB" w14:textId="77777777" w:rsidR="00417ACA" w:rsidRDefault="00417ACA" w:rsidP="00417ACA">
      <w:pPr>
        <w:spacing w:after="0" w:line="360" w:lineRule="auto"/>
        <w:jc w:val="both"/>
        <w:rPr>
          <w:rFonts w:ascii="Arial Nova" w:hAnsi="Arial Nova"/>
        </w:rPr>
      </w:pPr>
    </w:p>
    <w:p w14:paraId="5D9F631F" w14:textId="77777777" w:rsidR="00417ACA" w:rsidRDefault="00417ACA" w:rsidP="00417ACA">
      <w:pPr>
        <w:spacing w:after="0" w:line="360" w:lineRule="auto"/>
        <w:jc w:val="both"/>
        <w:rPr>
          <w:rFonts w:ascii="Arial Nova" w:hAnsi="Arial Nova"/>
        </w:rPr>
      </w:pPr>
      <w:r>
        <w:rPr>
          <w:rFonts w:ascii="Arial Nova" w:hAnsi="Arial Nova"/>
        </w:rPr>
        <w:t>En esta tesitura, es dable desestimar dichas casillas del agravio respectivo.</w:t>
      </w:r>
    </w:p>
    <w:p w14:paraId="46AA7607" w14:textId="77777777" w:rsidR="00417ACA" w:rsidRDefault="00417ACA" w:rsidP="00417ACA">
      <w:pPr>
        <w:spacing w:after="0" w:line="360" w:lineRule="auto"/>
        <w:jc w:val="both"/>
        <w:rPr>
          <w:rFonts w:ascii="Arial Nova" w:hAnsi="Arial Nova"/>
        </w:rPr>
      </w:pPr>
    </w:p>
    <w:p w14:paraId="147EB540" w14:textId="77777777" w:rsidR="00417ACA" w:rsidRDefault="00417ACA" w:rsidP="00417ACA">
      <w:pPr>
        <w:spacing w:after="0" w:line="360" w:lineRule="auto"/>
        <w:jc w:val="both"/>
        <w:rPr>
          <w:rFonts w:ascii="Arial Nova" w:hAnsi="Arial Nova"/>
        </w:rPr>
      </w:pPr>
      <w:r>
        <w:rPr>
          <w:rFonts w:ascii="Arial Nova" w:hAnsi="Arial Nova"/>
        </w:rPr>
        <w:t xml:space="preserve">No obstante, en las relativas a las identificadas como: 392 Básica; 392 Contigua 1; 392 Contigua 8; 393 Contigua 1; 393 Contigua 4; 394 Básica; 394 Contigua 6; 396 Contigua 3; 396 Contigua 7; 397 Básica; 397 Contigua 10; 392 Contigua 12; 398 Básica; 408 Básica; 411 Contigua 4; ,412 Básica; 412 Contigua 2; 412 Contigua 4; 414 Básica; 414 Contigua 1 y 411 Extraordinaria 1, se advierte que la parte demandante medularmente se duele de lo siguiente: </w:t>
      </w:r>
    </w:p>
    <w:p w14:paraId="5BFC0F65" w14:textId="77777777" w:rsidR="00417ACA" w:rsidRDefault="00417ACA" w:rsidP="00417ACA">
      <w:pPr>
        <w:spacing w:after="0" w:line="360" w:lineRule="auto"/>
        <w:jc w:val="both"/>
        <w:rPr>
          <w:rFonts w:ascii="Arial Nova" w:hAnsi="Arial Nova"/>
        </w:rPr>
      </w:pPr>
    </w:p>
    <w:p w14:paraId="6FE789E7" w14:textId="77777777" w:rsidR="00417ACA" w:rsidRDefault="00417ACA" w:rsidP="00417ACA">
      <w:pPr>
        <w:pStyle w:val="Prrafodelista"/>
        <w:numPr>
          <w:ilvl w:val="0"/>
          <w:numId w:val="10"/>
        </w:numPr>
        <w:spacing w:after="0" w:line="360" w:lineRule="auto"/>
        <w:jc w:val="both"/>
        <w:rPr>
          <w:rFonts w:ascii="Arial Nova" w:hAnsi="Arial Nova"/>
        </w:rPr>
      </w:pPr>
      <w:r>
        <w:rPr>
          <w:rFonts w:ascii="Arial Nova" w:hAnsi="Arial Nova"/>
        </w:rPr>
        <w:t xml:space="preserve">Diferencia entre total de votos, boletas extraídas y personas que votaron. </w:t>
      </w:r>
    </w:p>
    <w:p w14:paraId="20A2588F" w14:textId="77777777" w:rsidR="00417ACA" w:rsidRDefault="00417ACA" w:rsidP="00417ACA">
      <w:pPr>
        <w:pStyle w:val="Prrafodelista"/>
        <w:numPr>
          <w:ilvl w:val="0"/>
          <w:numId w:val="10"/>
        </w:numPr>
        <w:spacing w:after="0" w:line="360" w:lineRule="auto"/>
        <w:jc w:val="both"/>
        <w:rPr>
          <w:rFonts w:ascii="Arial Nova" w:hAnsi="Arial Nova"/>
        </w:rPr>
      </w:pPr>
      <w:r>
        <w:rPr>
          <w:rFonts w:ascii="Arial Nova" w:hAnsi="Arial Nova"/>
        </w:rPr>
        <w:t>Más votos nulos que diferencia entre el primero y segundo lugar.</w:t>
      </w:r>
    </w:p>
    <w:p w14:paraId="0F2C2052" w14:textId="77777777" w:rsidR="00417ACA" w:rsidRDefault="00417ACA" w:rsidP="00417ACA">
      <w:pPr>
        <w:spacing w:after="0" w:line="360" w:lineRule="auto"/>
        <w:jc w:val="both"/>
        <w:rPr>
          <w:rFonts w:ascii="Arial Nova" w:hAnsi="Arial Nova"/>
        </w:rPr>
      </w:pPr>
    </w:p>
    <w:p w14:paraId="2AE0B060" w14:textId="77777777" w:rsidR="00417ACA" w:rsidRDefault="00417ACA" w:rsidP="00417ACA">
      <w:pPr>
        <w:spacing w:after="0" w:line="360" w:lineRule="auto"/>
        <w:jc w:val="both"/>
        <w:rPr>
          <w:rFonts w:ascii="Arial Nova" w:hAnsi="Arial Nova"/>
        </w:rPr>
      </w:pPr>
      <w:r>
        <w:rPr>
          <w:rFonts w:ascii="Arial Nova" w:hAnsi="Arial Nova"/>
        </w:rPr>
        <w:t>Ahora bien, con la finalidad de estudiar la causal invocada, se estima conveniente precisar que la votación recibida en una casilla será nula cuando se acrediten los supuestos siguientes:</w:t>
      </w:r>
    </w:p>
    <w:p w14:paraId="08DB0A67" w14:textId="77777777" w:rsidR="00417ACA" w:rsidRDefault="00417ACA" w:rsidP="00417ACA">
      <w:pPr>
        <w:spacing w:after="0" w:line="360" w:lineRule="auto"/>
        <w:jc w:val="both"/>
        <w:rPr>
          <w:rFonts w:ascii="Arial Nova" w:hAnsi="Arial Nova"/>
        </w:rPr>
      </w:pPr>
    </w:p>
    <w:p w14:paraId="562AB562" w14:textId="77777777" w:rsidR="00417ACA" w:rsidRDefault="00417ACA" w:rsidP="00417ACA">
      <w:pPr>
        <w:spacing w:after="0" w:line="360" w:lineRule="auto"/>
        <w:jc w:val="both"/>
        <w:rPr>
          <w:rFonts w:ascii="Arial Nova" w:hAnsi="Arial Nova"/>
        </w:rPr>
      </w:pPr>
      <w:r>
        <w:rPr>
          <w:rFonts w:ascii="Arial Nova" w:hAnsi="Arial Nova"/>
          <w:i/>
          <w:iCs/>
        </w:rPr>
        <w:t>a)</w:t>
      </w:r>
      <w:r>
        <w:rPr>
          <w:rFonts w:ascii="Arial Nova" w:hAnsi="Arial Nova"/>
        </w:rPr>
        <w:t xml:space="preserve"> Dolo o error en la computación de los votos; y,</w:t>
      </w:r>
    </w:p>
    <w:p w14:paraId="3F7D51A2" w14:textId="77777777" w:rsidR="00417ACA" w:rsidRDefault="00417ACA" w:rsidP="00417ACA">
      <w:pPr>
        <w:spacing w:after="0" w:line="360" w:lineRule="auto"/>
        <w:jc w:val="both"/>
        <w:rPr>
          <w:rFonts w:ascii="Arial Nova" w:hAnsi="Arial Nova"/>
        </w:rPr>
      </w:pPr>
      <w:r>
        <w:rPr>
          <w:rFonts w:ascii="Arial Nova" w:hAnsi="Arial Nova"/>
          <w:i/>
          <w:iCs/>
        </w:rPr>
        <w:t>b)</w:t>
      </w:r>
      <w:r>
        <w:rPr>
          <w:rFonts w:ascii="Arial Nova" w:hAnsi="Arial Nova"/>
        </w:rPr>
        <w:t xml:space="preserve"> Que la irregularidad sea determinante.</w:t>
      </w:r>
    </w:p>
    <w:p w14:paraId="45B1964F" w14:textId="77777777" w:rsidR="00417ACA" w:rsidRDefault="00417ACA" w:rsidP="00417ACA">
      <w:pPr>
        <w:spacing w:after="0" w:line="360" w:lineRule="auto"/>
        <w:jc w:val="both"/>
        <w:rPr>
          <w:rFonts w:ascii="Arial Nova" w:hAnsi="Arial Nova"/>
        </w:rPr>
      </w:pPr>
    </w:p>
    <w:p w14:paraId="48E0221A" w14:textId="77777777" w:rsidR="00417ACA" w:rsidRDefault="00417ACA" w:rsidP="00417ACA">
      <w:pPr>
        <w:spacing w:after="0" w:line="360" w:lineRule="auto"/>
        <w:jc w:val="both"/>
        <w:rPr>
          <w:rFonts w:ascii="Arial Nova" w:hAnsi="Arial Nova"/>
        </w:rPr>
      </w:pPr>
      <w:r>
        <w:rPr>
          <w:rFonts w:ascii="Arial Nova" w:hAnsi="Arial Nova"/>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59890B46" w14:textId="77777777" w:rsidR="00417ACA" w:rsidRDefault="00417ACA" w:rsidP="00417ACA">
      <w:pPr>
        <w:spacing w:after="0" w:line="360" w:lineRule="auto"/>
        <w:jc w:val="both"/>
        <w:rPr>
          <w:rFonts w:ascii="Arial Nova" w:hAnsi="Arial Nova"/>
        </w:rPr>
      </w:pPr>
    </w:p>
    <w:p w14:paraId="79824F5F" w14:textId="77777777" w:rsidR="00417ACA" w:rsidRDefault="00417ACA" w:rsidP="00417ACA">
      <w:pPr>
        <w:spacing w:after="0" w:line="360" w:lineRule="auto"/>
        <w:jc w:val="both"/>
        <w:rPr>
          <w:rFonts w:ascii="Arial Nova" w:hAnsi="Arial Nova"/>
          <w:b/>
          <w:bCs/>
        </w:rPr>
      </w:pPr>
      <w:r>
        <w:rPr>
          <w:rFonts w:ascii="Arial Nova" w:hAnsi="Arial Nova"/>
          <w:b/>
          <w:bCs/>
        </w:rPr>
        <w:t>11.3.2. Casillas en las que supuestamente se depositaron más votos nulos que diferencia entre primer y segundo lugar.</w:t>
      </w:r>
    </w:p>
    <w:p w14:paraId="172BF2A4" w14:textId="77777777" w:rsidR="00417ACA" w:rsidRDefault="00417ACA" w:rsidP="00417ACA">
      <w:pPr>
        <w:spacing w:after="0" w:line="360" w:lineRule="auto"/>
        <w:jc w:val="both"/>
        <w:rPr>
          <w:rFonts w:ascii="Arial Nova" w:hAnsi="Arial Nova"/>
        </w:rPr>
      </w:pPr>
    </w:p>
    <w:p w14:paraId="0C082C43" w14:textId="77777777" w:rsidR="00417ACA" w:rsidRDefault="00417ACA" w:rsidP="00417ACA">
      <w:pPr>
        <w:spacing w:after="0" w:line="360" w:lineRule="auto"/>
        <w:jc w:val="both"/>
        <w:rPr>
          <w:rFonts w:ascii="Arial Nova" w:hAnsi="Arial Nova"/>
        </w:rPr>
      </w:pPr>
      <w:r>
        <w:rPr>
          <w:rFonts w:ascii="Arial Nova" w:hAnsi="Arial Nova"/>
        </w:rPr>
        <w:t xml:space="preserve">En el caso, MORENA señala que en una de las casillas señaladas existe una irregularidad consistente en MAS VOTOS NULOS QUE DIFERENCIA ENTRE EL PRIMER Y SEGUNDO LUGAR.; en la casilla 397 Básica para lo cual, este Tribunal Electoral realiza una inspección ocular del Acta de Escrutinio y Cómputo respectiva, con la finalidad de obtener los siguientes datos: </w:t>
      </w:r>
    </w:p>
    <w:p w14:paraId="3096C009" w14:textId="77777777" w:rsidR="00417ACA" w:rsidRDefault="00417ACA" w:rsidP="00417ACA">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417ACA" w14:paraId="3C1F13E6" w14:textId="77777777" w:rsidTr="00417ACA">
        <w:trPr>
          <w:jc w:val="center"/>
        </w:trPr>
        <w:tc>
          <w:tcPr>
            <w:tcW w:w="8828" w:type="dxa"/>
            <w:gridSpan w:val="4"/>
            <w:tcBorders>
              <w:top w:val="single" w:sz="4" w:space="0" w:color="auto"/>
              <w:left w:val="single" w:sz="4" w:space="0" w:color="auto"/>
              <w:bottom w:val="single" w:sz="4" w:space="0" w:color="auto"/>
              <w:right w:val="single" w:sz="4" w:space="0" w:color="auto"/>
            </w:tcBorders>
            <w:shd w:val="clear" w:color="auto" w:fill="E7E6E6" w:themeFill="background2"/>
            <w:hideMark/>
          </w:tcPr>
          <w:p w14:paraId="2251EDDE" w14:textId="77777777" w:rsidR="00417ACA" w:rsidRDefault="00417ACA">
            <w:pPr>
              <w:spacing w:after="0" w:line="360" w:lineRule="auto"/>
              <w:jc w:val="center"/>
              <w:rPr>
                <w:rFonts w:ascii="Arial Nova" w:hAnsi="Arial Nova"/>
                <w:b/>
                <w:bCs/>
                <w:sz w:val="16"/>
                <w:szCs w:val="16"/>
              </w:rPr>
            </w:pPr>
            <w:r>
              <w:rPr>
                <w:rFonts w:ascii="Arial Nova" w:hAnsi="Arial Nova"/>
                <w:b/>
                <w:bCs/>
                <w:sz w:val="16"/>
                <w:szCs w:val="16"/>
              </w:rPr>
              <w:t xml:space="preserve">397 </w:t>
            </w:r>
            <w:proofErr w:type="gramStart"/>
            <w:r>
              <w:rPr>
                <w:rFonts w:ascii="Arial Nova" w:hAnsi="Arial Nova"/>
                <w:b/>
                <w:bCs/>
                <w:sz w:val="16"/>
                <w:szCs w:val="16"/>
              </w:rPr>
              <w:t>Básica</w:t>
            </w:r>
            <w:proofErr w:type="gramEnd"/>
          </w:p>
        </w:tc>
      </w:tr>
      <w:tr w:rsidR="00417ACA" w14:paraId="1139FB2C" w14:textId="77777777" w:rsidTr="00417ACA">
        <w:trPr>
          <w:jc w:val="center"/>
        </w:trPr>
        <w:tc>
          <w:tcPr>
            <w:tcW w:w="2207" w:type="dxa"/>
            <w:tcBorders>
              <w:top w:val="single" w:sz="4" w:space="0" w:color="auto"/>
              <w:left w:val="single" w:sz="4" w:space="0" w:color="auto"/>
              <w:bottom w:val="single" w:sz="4" w:space="0" w:color="auto"/>
              <w:right w:val="single" w:sz="4" w:space="0" w:color="auto"/>
            </w:tcBorders>
            <w:hideMark/>
          </w:tcPr>
          <w:p w14:paraId="0F4B2584" w14:textId="77777777" w:rsidR="00417ACA" w:rsidRDefault="00417ACA">
            <w:pPr>
              <w:spacing w:after="0" w:line="360" w:lineRule="auto"/>
              <w:jc w:val="center"/>
              <w:rPr>
                <w:rFonts w:ascii="Arial Nova" w:hAnsi="Arial Nova"/>
                <w:b/>
                <w:bCs/>
                <w:sz w:val="16"/>
                <w:szCs w:val="16"/>
              </w:rPr>
            </w:pPr>
            <w:r>
              <w:rPr>
                <w:rFonts w:ascii="Arial Nova" w:hAnsi="Arial Nova"/>
                <w:b/>
                <w:bCs/>
                <w:sz w:val="16"/>
                <w:szCs w:val="16"/>
              </w:rPr>
              <w:t>1er lugar</w:t>
            </w:r>
          </w:p>
        </w:tc>
        <w:tc>
          <w:tcPr>
            <w:tcW w:w="2207" w:type="dxa"/>
            <w:tcBorders>
              <w:top w:val="single" w:sz="4" w:space="0" w:color="auto"/>
              <w:left w:val="single" w:sz="4" w:space="0" w:color="auto"/>
              <w:bottom w:val="single" w:sz="4" w:space="0" w:color="auto"/>
              <w:right w:val="single" w:sz="4" w:space="0" w:color="auto"/>
            </w:tcBorders>
            <w:hideMark/>
          </w:tcPr>
          <w:p w14:paraId="50EAECF4" w14:textId="77777777" w:rsidR="00417ACA" w:rsidRDefault="00417ACA">
            <w:pPr>
              <w:spacing w:after="0" w:line="360" w:lineRule="auto"/>
              <w:jc w:val="center"/>
              <w:rPr>
                <w:rFonts w:ascii="Arial Nova" w:hAnsi="Arial Nova"/>
                <w:b/>
                <w:bCs/>
                <w:sz w:val="16"/>
                <w:szCs w:val="16"/>
              </w:rPr>
            </w:pPr>
            <w:r>
              <w:rPr>
                <w:rFonts w:ascii="Arial Nova" w:hAnsi="Arial Nova"/>
                <w:b/>
                <w:bCs/>
                <w:sz w:val="16"/>
                <w:szCs w:val="16"/>
              </w:rPr>
              <w:t>2do lugar</w:t>
            </w:r>
          </w:p>
        </w:tc>
        <w:tc>
          <w:tcPr>
            <w:tcW w:w="2207" w:type="dxa"/>
            <w:tcBorders>
              <w:top w:val="single" w:sz="4" w:space="0" w:color="auto"/>
              <w:left w:val="single" w:sz="4" w:space="0" w:color="auto"/>
              <w:bottom w:val="single" w:sz="4" w:space="0" w:color="auto"/>
              <w:right w:val="single" w:sz="4" w:space="0" w:color="auto"/>
            </w:tcBorders>
            <w:hideMark/>
          </w:tcPr>
          <w:p w14:paraId="5F9128BA" w14:textId="77777777" w:rsidR="00417ACA" w:rsidRDefault="00417ACA">
            <w:pPr>
              <w:spacing w:after="0" w:line="360" w:lineRule="auto"/>
              <w:jc w:val="center"/>
              <w:rPr>
                <w:rFonts w:ascii="Arial Nova" w:hAnsi="Arial Nova"/>
                <w:b/>
                <w:bCs/>
                <w:sz w:val="16"/>
                <w:szCs w:val="16"/>
              </w:rPr>
            </w:pPr>
            <w:r>
              <w:rPr>
                <w:rFonts w:ascii="Arial Nova" w:hAnsi="Arial Nova"/>
                <w:b/>
                <w:bCs/>
                <w:sz w:val="16"/>
                <w:szCs w:val="16"/>
              </w:rPr>
              <w:t>Nulos</w:t>
            </w:r>
          </w:p>
        </w:tc>
        <w:tc>
          <w:tcPr>
            <w:tcW w:w="2207" w:type="dxa"/>
            <w:tcBorders>
              <w:top w:val="single" w:sz="4" w:space="0" w:color="auto"/>
              <w:left w:val="single" w:sz="4" w:space="0" w:color="auto"/>
              <w:bottom w:val="single" w:sz="4" w:space="0" w:color="auto"/>
              <w:right w:val="single" w:sz="4" w:space="0" w:color="auto"/>
            </w:tcBorders>
            <w:hideMark/>
          </w:tcPr>
          <w:p w14:paraId="5ED44A79" w14:textId="77777777" w:rsidR="00417ACA" w:rsidRDefault="00417ACA">
            <w:pPr>
              <w:spacing w:after="0" w:line="360" w:lineRule="auto"/>
              <w:jc w:val="center"/>
              <w:rPr>
                <w:rFonts w:ascii="Arial Nova" w:hAnsi="Arial Nova"/>
                <w:b/>
                <w:bCs/>
                <w:sz w:val="16"/>
                <w:szCs w:val="16"/>
              </w:rPr>
            </w:pPr>
            <w:r>
              <w:rPr>
                <w:rFonts w:ascii="Arial Nova" w:hAnsi="Arial Nova"/>
                <w:b/>
                <w:bCs/>
                <w:sz w:val="16"/>
                <w:szCs w:val="16"/>
              </w:rPr>
              <w:t>Diferencia</w:t>
            </w:r>
          </w:p>
        </w:tc>
      </w:tr>
      <w:tr w:rsidR="00417ACA" w14:paraId="27C2F45E" w14:textId="77777777" w:rsidTr="00417ACA">
        <w:trPr>
          <w:jc w:val="center"/>
        </w:trPr>
        <w:tc>
          <w:tcPr>
            <w:tcW w:w="2207" w:type="dxa"/>
            <w:tcBorders>
              <w:top w:val="single" w:sz="4" w:space="0" w:color="auto"/>
              <w:left w:val="single" w:sz="4" w:space="0" w:color="auto"/>
              <w:bottom w:val="single" w:sz="4" w:space="0" w:color="auto"/>
              <w:right w:val="single" w:sz="4" w:space="0" w:color="auto"/>
            </w:tcBorders>
            <w:hideMark/>
          </w:tcPr>
          <w:p w14:paraId="78657A15" w14:textId="77777777" w:rsidR="00417ACA" w:rsidRDefault="00417ACA">
            <w:pPr>
              <w:spacing w:after="0" w:line="360" w:lineRule="auto"/>
              <w:jc w:val="center"/>
              <w:rPr>
                <w:rFonts w:ascii="Arial Nova" w:hAnsi="Arial Nova"/>
                <w:sz w:val="16"/>
                <w:szCs w:val="16"/>
              </w:rPr>
            </w:pPr>
            <w:r>
              <w:rPr>
                <w:rFonts w:ascii="Arial Nova" w:hAnsi="Arial Nova"/>
                <w:sz w:val="16"/>
                <w:szCs w:val="16"/>
              </w:rPr>
              <w:t>PAN-PRI-PRD</w:t>
            </w:r>
          </w:p>
          <w:p w14:paraId="6809732F" w14:textId="77777777" w:rsidR="00417ACA" w:rsidRDefault="00417ACA">
            <w:pPr>
              <w:spacing w:after="0" w:line="360" w:lineRule="auto"/>
              <w:jc w:val="center"/>
              <w:rPr>
                <w:rFonts w:ascii="Arial Nova" w:hAnsi="Arial Nova"/>
                <w:sz w:val="16"/>
                <w:szCs w:val="16"/>
              </w:rPr>
            </w:pPr>
            <w:r>
              <w:rPr>
                <w:rFonts w:ascii="Arial Nova" w:hAnsi="Arial Nova"/>
                <w:sz w:val="16"/>
                <w:szCs w:val="16"/>
              </w:rPr>
              <w:t>128</w:t>
            </w:r>
          </w:p>
        </w:tc>
        <w:tc>
          <w:tcPr>
            <w:tcW w:w="2207" w:type="dxa"/>
            <w:tcBorders>
              <w:top w:val="single" w:sz="4" w:space="0" w:color="auto"/>
              <w:left w:val="single" w:sz="4" w:space="0" w:color="auto"/>
              <w:bottom w:val="single" w:sz="4" w:space="0" w:color="auto"/>
              <w:right w:val="single" w:sz="4" w:space="0" w:color="auto"/>
            </w:tcBorders>
            <w:hideMark/>
          </w:tcPr>
          <w:p w14:paraId="4D94C025" w14:textId="77777777" w:rsidR="00417ACA" w:rsidRDefault="00417ACA">
            <w:pPr>
              <w:spacing w:after="0" w:line="360" w:lineRule="auto"/>
              <w:jc w:val="center"/>
              <w:rPr>
                <w:rFonts w:ascii="Arial Nova" w:hAnsi="Arial Nova"/>
                <w:sz w:val="16"/>
                <w:szCs w:val="16"/>
              </w:rPr>
            </w:pPr>
            <w:r>
              <w:rPr>
                <w:rFonts w:ascii="Arial Nova" w:hAnsi="Arial Nova"/>
                <w:sz w:val="16"/>
                <w:szCs w:val="16"/>
              </w:rPr>
              <w:t>MORENA</w:t>
            </w:r>
          </w:p>
          <w:p w14:paraId="5E9C1EC3" w14:textId="77777777" w:rsidR="00417ACA" w:rsidRDefault="00417ACA">
            <w:pPr>
              <w:spacing w:after="0" w:line="360" w:lineRule="auto"/>
              <w:jc w:val="center"/>
              <w:rPr>
                <w:rFonts w:ascii="Arial Nova" w:hAnsi="Arial Nova"/>
                <w:sz w:val="16"/>
                <w:szCs w:val="16"/>
              </w:rPr>
            </w:pPr>
            <w:r>
              <w:rPr>
                <w:rFonts w:ascii="Arial Nova" w:hAnsi="Arial Nova"/>
                <w:sz w:val="16"/>
                <w:szCs w:val="16"/>
              </w:rPr>
              <w:t>119</w:t>
            </w:r>
          </w:p>
        </w:tc>
        <w:tc>
          <w:tcPr>
            <w:tcW w:w="2207" w:type="dxa"/>
            <w:tcBorders>
              <w:top w:val="single" w:sz="4" w:space="0" w:color="auto"/>
              <w:left w:val="single" w:sz="4" w:space="0" w:color="auto"/>
              <w:bottom w:val="single" w:sz="4" w:space="0" w:color="auto"/>
              <w:right w:val="single" w:sz="4" w:space="0" w:color="auto"/>
            </w:tcBorders>
            <w:hideMark/>
          </w:tcPr>
          <w:p w14:paraId="2654F815" w14:textId="77777777" w:rsidR="00417ACA" w:rsidRDefault="00417ACA">
            <w:pPr>
              <w:spacing w:after="0" w:line="360" w:lineRule="auto"/>
              <w:jc w:val="center"/>
              <w:rPr>
                <w:rFonts w:ascii="Arial Nova" w:hAnsi="Arial Nova"/>
                <w:sz w:val="16"/>
                <w:szCs w:val="16"/>
              </w:rPr>
            </w:pPr>
            <w:r>
              <w:rPr>
                <w:rFonts w:ascii="Arial Nova" w:hAnsi="Arial Nova"/>
                <w:sz w:val="16"/>
                <w:szCs w:val="16"/>
              </w:rPr>
              <w:t>9</w:t>
            </w:r>
          </w:p>
        </w:tc>
        <w:tc>
          <w:tcPr>
            <w:tcW w:w="2207" w:type="dxa"/>
            <w:tcBorders>
              <w:top w:val="single" w:sz="4" w:space="0" w:color="auto"/>
              <w:left w:val="single" w:sz="4" w:space="0" w:color="auto"/>
              <w:bottom w:val="single" w:sz="4" w:space="0" w:color="auto"/>
              <w:right w:val="single" w:sz="4" w:space="0" w:color="auto"/>
            </w:tcBorders>
            <w:hideMark/>
          </w:tcPr>
          <w:p w14:paraId="24BDFDEB" w14:textId="77777777" w:rsidR="00417ACA" w:rsidRDefault="00417ACA">
            <w:pPr>
              <w:spacing w:after="0" w:line="360" w:lineRule="auto"/>
              <w:jc w:val="center"/>
              <w:rPr>
                <w:rFonts w:ascii="Arial Nova" w:hAnsi="Arial Nova"/>
                <w:sz w:val="16"/>
                <w:szCs w:val="16"/>
              </w:rPr>
            </w:pPr>
            <w:r>
              <w:rPr>
                <w:rFonts w:ascii="Arial Nova" w:hAnsi="Arial Nova"/>
                <w:sz w:val="16"/>
                <w:szCs w:val="16"/>
              </w:rPr>
              <w:t>9</w:t>
            </w:r>
          </w:p>
        </w:tc>
      </w:tr>
    </w:tbl>
    <w:p w14:paraId="7D25855F" w14:textId="77777777" w:rsidR="00417ACA" w:rsidRDefault="00417ACA" w:rsidP="00417ACA">
      <w:pPr>
        <w:spacing w:after="0" w:line="360" w:lineRule="auto"/>
        <w:jc w:val="both"/>
        <w:rPr>
          <w:rFonts w:ascii="Arial Nova" w:hAnsi="Arial Nova"/>
        </w:rPr>
      </w:pPr>
    </w:p>
    <w:p w14:paraId="237A9BCD" w14:textId="77777777" w:rsidR="00417ACA" w:rsidRDefault="00417ACA" w:rsidP="00417ACA">
      <w:pPr>
        <w:spacing w:after="0" w:line="360" w:lineRule="auto"/>
        <w:jc w:val="both"/>
        <w:rPr>
          <w:rFonts w:ascii="Arial Nova" w:hAnsi="Arial Nova"/>
        </w:rPr>
      </w:pPr>
    </w:p>
    <w:p w14:paraId="31B7DEEA" w14:textId="77777777" w:rsidR="00417ACA" w:rsidRDefault="00417ACA" w:rsidP="00417ACA">
      <w:pPr>
        <w:spacing w:after="0" w:line="360" w:lineRule="auto"/>
        <w:jc w:val="both"/>
        <w:rPr>
          <w:rFonts w:ascii="Arial Nova" w:hAnsi="Arial Nova"/>
        </w:rPr>
      </w:pPr>
      <w:r>
        <w:rPr>
          <w:rFonts w:ascii="Arial Nova" w:hAnsi="Arial Nova"/>
        </w:rPr>
        <w:t xml:space="preserve">En ese sentido, si bien, existe diferencia entre el primero y segundo lugar, lo cierto es que, la lógica presume que, tras la apertura, se verificaron los votos y la validez de los mismos, por lo que los votos nulos, al ser una posibilidad en el ejercicio del derecho, y atendiendo al </w:t>
      </w:r>
      <w:r>
        <w:rPr>
          <w:rFonts w:ascii="Arial Nova" w:hAnsi="Arial Nova"/>
          <w:b/>
          <w:bCs/>
        </w:rPr>
        <w:t>“PRINCIPIO DE CONSERVACIÓN DE LOS ACTOS PÚBLICOS VÁLIDAMENTE CELEBRADOS. SU APLICACIÓN EN LA DETERMINACIÓN DE LA NULIDAD DE CIERTA VOTACIÓN, CÓMPUTO O ELECCIÓN</w:t>
      </w:r>
      <w:r>
        <w:rPr>
          <w:rFonts w:ascii="Arial Nova" w:hAnsi="Arial Nova"/>
        </w:rPr>
        <w:t xml:space="preserve">”, Jurisprudencia 09/1998, no se advierte error en el cómputo de los votos, pues las cantidades </w:t>
      </w:r>
      <w:r>
        <w:rPr>
          <w:rFonts w:ascii="Arial Nova" w:hAnsi="Arial Nova"/>
        </w:rPr>
        <w:lastRenderedPageBreak/>
        <w:t xml:space="preserve">consignadas tanto en el acta de escrutinio y cómputo de la casilla, como en el acta de escrutinio y cómputo en sede distrital, son coincidentes, y, al no existir incidente asentado en relación a la irregularidad señalada, este Tribunal considera que no le asiste la razón a la parte promovente. </w:t>
      </w:r>
    </w:p>
    <w:p w14:paraId="75EF8FDF" w14:textId="77777777" w:rsidR="00417ACA" w:rsidRDefault="00417ACA" w:rsidP="00417ACA">
      <w:pPr>
        <w:spacing w:after="0" w:line="360" w:lineRule="auto"/>
        <w:jc w:val="both"/>
        <w:rPr>
          <w:rFonts w:ascii="Arial Nova" w:hAnsi="Arial Nova"/>
        </w:rPr>
      </w:pPr>
    </w:p>
    <w:p w14:paraId="026F4830" w14:textId="77777777" w:rsidR="00417ACA" w:rsidRDefault="00417ACA" w:rsidP="00417ACA">
      <w:pPr>
        <w:spacing w:after="0" w:line="360" w:lineRule="auto"/>
        <w:jc w:val="both"/>
        <w:rPr>
          <w:rFonts w:ascii="Arial Nova" w:hAnsi="Arial Nova"/>
        </w:rPr>
      </w:pPr>
      <w:r>
        <w:rPr>
          <w:rFonts w:ascii="Arial Nova" w:hAnsi="Arial Nova"/>
        </w:rPr>
        <w:t>En consecuencia, resulta ineficaz el agravio hecho valer, pues la votación recibida en la casilla, fue validada correctamente por la autoridad administrativa en la sesión de cómputo distrital, Además, de que, en todo caso, los votos precisados no son determinantes para el resultado de la votación y, en consecuencia, no se actualiza el segundo elemento para acreditar la causal de nulidad en estudio.</w:t>
      </w:r>
      <w:r>
        <w:rPr>
          <w:rFonts w:ascii="Arial Nova" w:hAnsi="Arial Nova"/>
          <w:vertAlign w:val="superscript"/>
        </w:rPr>
        <w:footnoteReference w:id="25"/>
      </w:r>
    </w:p>
    <w:p w14:paraId="02311BC1" w14:textId="77777777" w:rsidR="00417ACA" w:rsidRDefault="00417ACA" w:rsidP="00417ACA">
      <w:pPr>
        <w:spacing w:after="0" w:line="360" w:lineRule="auto"/>
        <w:jc w:val="both"/>
        <w:rPr>
          <w:rFonts w:ascii="Arial Nova" w:hAnsi="Arial Nova"/>
        </w:rPr>
      </w:pPr>
    </w:p>
    <w:p w14:paraId="31026514" w14:textId="77777777" w:rsidR="00417ACA" w:rsidRDefault="00417ACA" w:rsidP="00417ACA">
      <w:pPr>
        <w:pStyle w:val="Prrafodelista"/>
        <w:numPr>
          <w:ilvl w:val="2"/>
          <w:numId w:val="4"/>
        </w:numPr>
        <w:spacing w:after="0" w:line="360" w:lineRule="auto"/>
        <w:jc w:val="both"/>
        <w:rPr>
          <w:rFonts w:ascii="Arial Nova" w:hAnsi="Arial Nova"/>
          <w:b/>
          <w:bCs/>
        </w:rPr>
      </w:pPr>
      <w:r>
        <w:rPr>
          <w:rFonts w:ascii="Arial Nova" w:hAnsi="Arial Nova"/>
          <w:b/>
          <w:bCs/>
        </w:rPr>
        <w:t>Diferencia entre total de votos, boletas extraídas y personas que votaron.</w:t>
      </w:r>
    </w:p>
    <w:p w14:paraId="43EC6FF3" w14:textId="77777777" w:rsidR="00417ACA" w:rsidRDefault="00417ACA" w:rsidP="00417ACA">
      <w:pPr>
        <w:spacing w:after="0" w:line="360" w:lineRule="auto"/>
        <w:jc w:val="both"/>
        <w:rPr>
          <w:rFonts w:ascii="Arial Nova" w:hAnsi="Arial Nova"/>
          <w:b/>
          <w:bCs/>
        </w:rPr>
      </w:pPr>
    </w:p>
    <w:p w14:paraId="608F9E9C" w14:textId="77777777" w:rsidR="00417ACA" w:rsidRDefault="00417ACA" w:rsidP="00417ACA">
      <w:pPr>
        <w:spacing w:after="0" w:line="360" w:lineRule="auto"/>
        <w:jc w:val="both"/>
        <w:rPr>
          <w:rFonts w:ascii="Arial Nova" w:hAnsi="Arial Nova"/>
        </w:rPr>
      </w:pPr>
      <w:r>
        <w:rPr>
          <w:rFonts w:ascii="Arial Nova" w:hAnsi="Arial Nova"/>
        </w:rPr>
        <w:t>Luego, la promovente señala que en las casillas 392 Básica; 392 Contigua 1; 392 Contigua 8; 393 Contigua 1; 393 Contigua 4; 394 Básica; 394 Contigua 6; 396 Contigua 3; 396 Contigua 7; 397 Contigua 10; 392 Contigua 12; 398 Básica; 408 Básica; 411 Contigua 4; ,412 Básica; 412 Contigua 2; 412 Contigua 4; 414 Básica; 414 Contigua 1 y 411 Extraordinaria 1, existe una irregularidad consistente en diferencia entre total de votos, boletas extraídas y personas que votaron.</w:t>
      </w:r>
    </w:p>
    <w:p w14:paraId="00C49EA4" w14:textId="77777777" w:rsidR="00417ACA" w:rsidRDefault="00417ACA" w:rsidP="00417ACA">
      <w:pPr>
        <w:spacing w:after="0" w:line="360" w:lineRule="auto"/>
        <w:jc w:val="both"/>
        <w:rPr>
          <w:rFonts w:ascii="Arial Nova" w:hAnsi="Arial Nova"/>
        </w:rPr>
      </w:pPr>
    </w:p>
    <w:p w14:paraId="1206B67F" w14:textId="77777777" w:rsidR="00417ACA" w:rsidRDefault="00417ACA" w:rsidP="00417ACA">
      <w:pPr>
        <w:spacing w:after="0" w:line="360" w:lineRule="auto"/>
        <w:jc w:val="both"/>
        <w:rPr>
          <w:rFonts w:ascii="Arial Nova" w:hAnsi="Arial Nova"/>
        </w:rPr>
      </w:pPr>
      <w:r>
        <w:rPr>
          <w:rFonts w:ascii="Arial Nova" w:hAnsi="Arial Nova"/>
        </w:rPr>
        <w:t>Ahora bien, 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2693F377" w14:textId="77777777" w:rsidR="00417ACA" w:rsidRDefault="00417ACA" w:rsidP="00417ACA">
      <w:pPr>
        <w:spacing w:after="0" w:line="360" w:lineRule="auto"/>
        <w:jc w:val="both"/>
        <w:rPr>
          <w:rFonts w:ascii="Arial Nova" w:hAnsi="Arial Nova"/>
        </w:rPr>
      </w:pPr>
    </w:p>
    <w:p w14:paraId="14EFEC98" w14:textId="77777777" w:rsidR="00417ACA" w:rsidRDefault="00417ACA" w:rsidP="00417ACA">
      <w:pPr>
        <w:spacing w:after="0" w:line="360" w:lineRule="auto"/>
        <w:jc w:val="both"/>
        <w:rPr>
          <w:rFonts w:ascii="Arial Nova" w:hAnsi="Arial Nova"/>
          <w:b/>
          <w:bCs/>
        </w:rPr>
      </w:pPr>
      <w:r>
        <w:rPr>
          <w:rFonts w:ascii="Arial Nova" w:hAnsi="Arial Nova"/>
        </w:rPr>
        <w:t xml:space="preserve">En ese tenor, en principio debe señalarse que las y los funcionarios de mesa directiva de casilla, son ciudadanos residentes en la sección, que , en el mejor de los casos, recibieron la capacitación impartida por el INE, por lo que una diferencia entre las cantidades asentadas, debe considerarse como un error involuntario que, salvo demostrarse lo contrario, no afecta la validez de la elección, lo anterior de conformidad con la Jurisprudencia 8/97, de rubro </w:t>
      </w:r>
      <w:r>
        <w:rPr>
          <w:rFonts w:ascii="Arial Nova" w:hAnsi="Arial Nova"/>
          <w:b/>
          <w:bCs/>
        </w:rPr>
        <w:t>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53544292" w14:textId="77777777" w:rsidR="00417ACA" w:rsidRDefault="00417ACA" w:rsidP="00417ACA">
      <w:pPr>
        <w:spacing w:after="0" w:line="360" w:lineRule="auto"/>
        <w:jc w:val="both"/>
        <w:rPr>
          <w:rFonts w:ascii="Arial Nova" w:hAnsi="Arial Nova"/>
        </w:rPr>
      </w:pPr>
    </w:p>
    <w:p w14:paraId="628AB7D6" w14:textId="77777777" w:rsidR="00417ACA" w:rsidRDefault="00417ACA" w:rsidP="00417ACA">
      <w:pPr>
        <w:spacing w:after="0" w:line="360" w:lineRule="auto"/>
        <w:jc w:val="both"/>
        <w:rPr>
          <w:rFonts w:ascii="Arial Nova" w:hAnsi="Arial Nova"/>
        </w:rPr>
      </w:pPr>
      <w:r>
        <w:rPr>
          <w:rFonts w:ascii="Arial Nova" w:hAnsi="Arial Nova"/>
        </w:rPr>
        <w:t>En ese sentido, al revisar las actas de las casillas señaladas, se observa lo siguiente:</w:t>
      </w:r>
    </w:p>
    <w:p w14:paraId="7EBB7856" w14:textId="77777777" w:rsidR="00417ACA" w:rsidRDefault="00417ACA" w:rsidP="00417ACA">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122"/>
        <w:gridCol w:w="4536"/>
      </w:tblGrid>
      <w:tr w:rsidR="00417ACA" w14:paraId="4E72C483"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9047526" w14:textId="77777777" w:rsidR="00417ACA" w:rsidRDefault="00417ACA">
            <w:pPr>
              <w:jc w:val="center"/>
              <w:rPr>
                <w:rFonts w:ascii="Arial Nova" w:hAnsi="Arial Nova"/>
                <w:sz w:val="16"/>
                <w:szCs w:val="16"/>
              </w:rPr>
            </w:pPr>
            <w:r>
              <w:rPr>
                <w:rFonts w:ascii="Arial Nova" w:hAnsi="Arial Nova"/>
                <w:b/>
                <w:sz w:val="16"/>
                <w:szCs w:val="16"/>
              </w:rPr>
              <w:t>CASILLA</w:t>
            </w:r>
            <w:r>
              <w:rPr>
                <w:rFonts w:ascii="Arial Nova" w:hAnsi="Arial Nova"/>
                <w:b/>
                <w:sz w:val="16"/>
                <w:szCs w:val="16"/>
              </w:rPr>
              <w:tab/>
              <w:t xml:space="preserve"> IMPUGNADA</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B0F2106" w14:textId="77777777" w:rsidR="00417ACA" w:rsidRDefault="00417ACA">
            <w:pPr>
              <w:jc w:val="center"/>
              <w:rPr>
                <w:rFonts w:ascii="Arial Nova" w:hAnsi="Arial Nova"/>
                <w:b/>
                <w:bCs/>
                <w:sz w:val="16"/>
                <w:szCs w:val="16"/>
              </w:rPr>
            </w:pPr>
            <w:r>
              <w:rPr>
                <w:rFonts w:ascii="Arial Nova" w:hAnsi="Arial Nova"/>
                <w:b/>
                <w:bCs/>
                <w:sz w:val="16"/>
                <w:szCs w:val="16"/>
              </w:rPr>
              <w:t>OBSERVACIÓN</w:t>
            </w:r>
          </w:p>
        </w:tc>
      </w:tr>
      <w:tr w:rsidR="00417ACA" w14:paraId="530528F9"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23E9AD8F" w14:textId="77777777" w:rsidR="00417ACA" w:rsidRDefault="00417ACA">
            <w:pPr>
              <w:jc w:val="both"/>
              <w:rPr>
                <w:rFonts w:ascii="Arial Nova" w:hAnsi="Arial Nova"/>
                <w:bCs/>
                <w:sz w:val="16"/>
                <w:szCs w:val="16"/>
              </w:rPr>
            </w:pPr>
            <w:r>
              <w:rPr>
                <w:rFonts w:ascii="Arial Nova" w:hAnsi="Arial Nova"/>
                <w:bCs/>
                <w:sz w:val="16"/>
                <w:szCs w:val="16"/>
              </w:rPr>
              <w:t xml:space="preserve">392 </w:t>
            </w:r>
            <w:proofErr w:type="gramStart"/>
            <w:r>
              <w:rPr>
                <w:rFonts w:ascii="Arial Nova" w:hAnsi="Arial Nova"/>
                <w:bCs/>
                <w:sz w:val="16"/>
                <w:szCs w:val="16"/>
              </w:rPr>
              <w:t>Básica</w:t>
            </w:r>
            <w:proofErr w:type="gramEnd"/>
          </w:p>
        </w:tc>
        <w:tc>
          <w:tcPr>
            <w:tcW w:w="4536" w:type="dxa"/>
            <w:tcBorders>
              <w:top w:val="single" w:sz="4" w:space="0" w:color="auto"/>
              <w:left w:val="single" w:sz="4" w:space="0" w:color="auto"/>
              <w:bottom w:val="single" w:sz="4" w:space="0" w:color="auto"/>
              <w:right w:val="single" w:sz="4" w:space="0" w:color="auto"/>
            </w:tcBorders>
            <w:hideMark/>
          </w:tcPr>
          <w:p w14:paraId="56B403DD" w14:textId="77777777" w:rsidR="00417ACA" w:rsidRDefault="00417ACA">
            <w:pPr>
              <w:jc w:val="both"/>
              <w:rPr>
                <w:rFonts w:ascii="Arial Nova" w:hAnsi="Arial Nova"/>
                <w:bCs/>
                <w:sz w:val="16"/>
                <w:szCs w:val="16"/>
              </w:rPr>
            </w:pPr>
            <w:r>
              <w:rPr>
                <w:rFonts w:ascii="Arial Nova" w:hAnsi="Arial Nova"/>
                <w:bCs/>
                <w:sz w:val="16"/>
                <w:szCs w:val="16"/>
              </w:rPr>
              <w:t>No se cuenta con acta de escrutinio y cómputo.</w:t>
            </w:r>
          </w:p>
        </w:tc>
      </w:tr>
      <w:tr w:rsidR="00417ACA" w14:paraId="524F9D2E"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0801C3AF" w14:textId="77777777" w:rsidR="00417ACA" w:rsidRDefault="00417ACA">
            <w:pPr>
              <w:jc w:val="both"/>
              <w:rPr>
                <w:rFonts w:ascii="Arial Nova" w:hAnsi="Arial Nova"/>
                <w:bCs/>
                <w:sz w:val="16"/>
                <w:szCs w:val="16"/>
              </w:rPr>
            </w:pPr>
            <w:r>
              <w:rPr>
                <w:rFonts w:ascii="Arial Nova" w:hAnsi="Arial Nova"/>
                <w:bCs/>
                <w:sz w:val="16"/>
                <w:szCs w:val="16"/>
              </w:rPr>
              <w:t xml:space="preserve">392 </w:t>
            </w:r>
            <w:proofErr w:type="gramStart"/>
            <w:r>
              <w:rPr>
                <w:rFonts w:ascii="Arial Nova" w:hAnsi="Arial Nova"/>
                <w:bCs/>
                <w:sz w:val="16"/>
                <w:szCs w:val="16"/>
              </w:rPr>
              <w:t>Contigua</w:t>
            </w:r>
            <w:proofErr w:type="gramEnd"/>
            <w:r>
              <w:rPr>
                <w:rFonts w:ascii="Arial Nova" w:hAnsi="Arial Nova"/>
                <w:bCs/>
                <w:sz w:val="16"/>
                <w:szCs w:val="16"/>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46BCC147" w14:textId="77777777" w:rsidR="00417ACA" w:rsidRDefault="00417ACA">
            <w:pPr>
              <w:jc w:val="both"/>
              <w:rPr>
                <w:rFonts w:ascii="Arial Nova" w:hAnsi="Arial Nova"/>
                <w:bCs/>
                <w:sz w:val="16"/>
                <w:szCs w:val="16"/>
              </w:rPr>
            </w:pPr>
            <w:r>
              <w:rPr>
                <w:rFonts w:ascii="Arial Nova" w:hAnsi="Arial Nova"/>
                <w:bCs/>
                <w:sz w:val="16"/>
                <w:szCs w:val="16"/>
              </w:rPr>
              <w:t xml:space="preserve">Si bien existe un error evidente de los datos precisados en el acta de escrutinio y cómputo, cabe resaltar que dicho error, </w:t>
            </w:r>
            <w:r>
              <w:rPr>
                <w:rFonts w:ascii="Arial Nova" w:hAnsi="Arial Nova"/>
                <w:bCs/>
                <w:sz w:val="16"/>
                <w:szCs w:val="16"/>
              </w:rPr>
              <w:lastRenderedPageBreak/>
              <w:t xml:space="preserve">no se considera determinante para anular la votación recibida en la casilla. </w:t>
            </w:r>
          </w:p>
        </w:tc>
      </w:tr>
      <w:tr w:rsidR="00417ACA" w14:paraId="1E3277A9"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534DC620" w14:textId="77777777" w:rsidR="00417ACA" w:rsidRDefault="00417ACA">
            <w:pPr>
              <w:jc w:val="both"/>
              <w:rPr>
                <w:rFonts w:ascii="Arial Nova" w:hAnsi="Arial Nova"/>
                <w:bCs/>
                <w:sz w:val="16"/>
                <w:szCs w:val="16"/>
              </w:rPr>
            </w:pPr>
            <w:r>
              <w:rPr>
                <w:rFonts w:ascii="Arial Nova" w:hAnsi="Arial Nova"/>
                <w:bCs/>
                <w:sz w:val="16"/>
                <w:szCs w:val="16"/>
              </w:rPr>
              <w:lastRenderedPageBreak/>
              <w:t xml:space="preserve">392 </w:t>
            </w:r>
            <w:proofErr w:type="gramStart"/>
            <w:r>
              <w:rPr>
                <w:rFonts w:ascii="Arial Nova" w:hAnsi="Arial Nova"/>
                <w:bCs/>
                <w:sz w:val="16"/>
                <w:szCs w:val="16"/>
              </w:rPr>
              <w:t>Contigua</w:t>
            </w:r>
            <w:proofErr w:type="gramEnd"/>
            <w:r>
              <w:rPr>
                <w:rFonts w:ascii="Arial Nova" w:hAnsi="Arial Nova"/>
                <w:bCs/>
                <w:sz w:val="16"/>
                <w:szCs w:val="16"/>
              </w:rPr>
              <w:t xml:space="preserve"> 8</w:t>
            </w:r>
          </w:p>
        </w:tc>
        <w:tc>
          <w:tcPr>
            <w:tcW w:w="4536" w:type="dxa"/>
            <w:tcBorders>
              <w:top w:val="single" w:sz="4" w:space="0" w:color="auto"/>
              <w:left w:val="single" w:sz="4" w:space="0" w:color="auto"/>
              <w:bottom w:val="single" w:sz="4" w:space="0" w:color="auto"/>
              <w:right w:val="single" w:sz="4" w:space="0" w:color="auto"/>
            </w:tcBorders>
            <w:hideMark/>
          </w:tcPr>
          <w:p w14:paraId="69B6A059" w14:textId="77777777" w:rsidR="00417ACA" w:rsidRDefault="00417ACA">
            <w:pPr>
              <w:jc w:val="both"/>
              <w:rPr>
                <w:rFonts w:ascii="Arial Nova" w:hAnsi="Arial Nova"/>
                <w:bCs/>
                <w:sz w:val="16"/>
                <w:szCs w:val="16"/>
              </w:rPr>
            </w:pPr>
            <w:r>
              <w:rPr>
                <w:rFonts w:ascii="Arial Nova" w:hAnsi="Arial Nova"/>
                <w:bCs/>
                <w:sz w:val="16"/>
                <w:szCs w:val="16"/>
              </w:rPr>
              <w:t>Si bien existe un error evidente de los datos precisados en el acta de escrutinio y cómputo, cabe resaltar que dicho error, no se considera determinante para anular la votación recibida en la casilla, el error fue al escribir con letra el número total de votos.</w:t>
            </w:r>
          </w:p>
        </w:tc>
      </w:tr>
      <w:tr w:rsidR="00417ACA" w14:paraId="2A284752"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11255581" w14:textId="77777777" w:rsidR="00417ACA" w:rsidRDefault="00417ACA">
            <w:pPr>
              <w:jc w:val="both"/>
              <w:rPr>
                <w:rFonts w:ascii="Arial Nova" w:hAnsi="Arial Nova"/>
                <w:bCs/>
                <w:sz w:val="16"/>
                <w:szCs w:val="16"/>
              </w:rPr>
            </w:pPr>
            <w:r>
              <w:rPr>
                <w:rFonts w:ascii="Arial Nova" w:hAnsi="Arial Nova"/>
                <w:bCs/>
                <w:sz w:val="16"/>
                <w:szCs w:val="16"/>
              </w:rPr>
              <w:t xml:space="preserve">393 </w:t>
            </w:r>
            <w:proofErr w:type="gramStart"/>
            <w:r>
              <w:rPr>
                <w:rFonts w:ascii="Arial Nova" w:hAnsi="Arial Nova"/>
                <w:bCs/>
                <w:sz w:val="16"/>
                <w:szCs w:val="16"/>
              </w:rPr>
              <w:t>Contigua</w:t>
            </w:r>
            <w:proofErr w:type="gramEnd"/>
            <w:r>
              <w:rPr>
                <w:rFonts w:ascii="Arial Nova" w:hAnsi="Arial Nova"/>
                <w:bCs/>
                <w:sz w:val="16"/>
                <w:szCs w:val="16"/>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604DF7CC" w14:textId="77777777" w:rsidR="00417ACA" w:rsidRDefault="00417ACA">
            <w:pPr>
              <w:jc w:val="both"/>
              <w:rPr>
                <w:rFonts w:ascii="Arial Nova" w:hAnsi="Arial Nova"/>
                <w:bCs/>
                <w:sz w:val="16"/>
                <w:szCs w:val="16"/>
              </w:rPr>
            </w:pPr>
            <w:r>
              <w:rPr>
                <w:rFonts w:ascii="Arial Nova" w:hAnsi="Arial Nova"/>
                <w:bCs/>
                <w:sz w:val="16"/>
                <w:szCs w:val="16"/>
              </w:rPr>
              <w:t>Es inoperante porque hubo recuento.</w:t>
            </w:r>
          </w:p>
        </w:tc>
      </w:tr>
      <w:tr w:rsidR="00417ACA" w14:paraId="16742DF2"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6644D214" w14:textId="77777777" w:rsidR="00417ACA" w:rsidRDefault="00417ACA">
            <w:pPr>
              <w:jc w:val="both"/>
              <w:rPr>
                <w:rFonts w:ascii="Arial Nova" w:hAnsi="Arial Nova"/>
                <w:bCs/>
                <w:sz w:val="16"/>
                <w:szCs w:val="16"/>
              </w:rPr>
            </w:pPr>
            <w:r>
              <w:rPr>
                <w:rFonts w:ascii="Arial Nova" w:hAnsi="Arial Nova"/>
                <w:bCs/>
                <w:sz w:val="16"/>
                <w:szCs w:val="16"/>
              </w:rPr>
              <w:t xml:space="preserve">393 </w:t>
            </w:r>
            <w:proofErr w:type="gramStart"/>
            <w:r>
              <w:rPr>
                <w:rFonts w:ascii="Arial Nova" w:hAnsi="Arial Nova"/>
                <w:bCs/>
                <w:sz w:val="16"/>
                <w:szCs w:val="16"/>
              </w:rPr>
              <w:t>Contigua</w:t>
            </w:r>
            <w:proofErr w:type="gramEnd"/>
            <w:r>
              <w:rPr>
                <w:rFonts w:ascii="Arial Nova" w:hAnsi="Arial Nova"/>
                <w:bCs/>
                <w:sz w:val="16"/>
                <w:szCs w:val="16"/>
              </w:rPr>
              <w:t xml:space="preserve"> 4</w:t>
            </w:r>
          </w:p>
        </w:tc>
        <w:tc>
          <w:tcPr>
            <w:tcW w:w="4536" w:type="dxa"/>
            <w:tcBorders>
              <w:top w:val="single" w:sz="4" w:space="0" w:color="auto"/>
              <w:left w:val="single" w:sz="4" w:space="0" w:color="auto"/>
              <w:bottom w:val="single" w:sz="4" w:space="0" w:color="auto"/>
              <w:right w:val="single" w:sz="4" w:space="0" w:color="auto"/>
            </w:tcBorders>
            <w:hideMark/>
          </w:tcPr>
          <w:p w14:paraId="793C396E"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7CA788B3"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02134F7F" w14:textId="77777777" w:rsidR="00417ACA" w:rsidRDefault="00417ACA">
            <w:pPr>
              <w:jc w:val="both"/>
              <w:rPr>
                <w:rFonts w:ascii="Arial Nova" w:hAnsi="Arial Nova"/>
                <w:bCs/>
                <w:sz w:val="16"/>
                <w:szCs w:val="16"/>
              </w:rPr>
            </w:pPr>
            <w:r>
              <w:rPr>
                <w:rFonts w:ascii="Arial Nova" w:hAnsi="Arial Nova"/>
                <w:bCs/>
                <w:sz w:val="16"/>
                <w:szCs w:val="16"/>
              </w:rPr>
              <w:t xml:space="preserve">394 </w:t>
            </w:r>
            <w:proofErr w:type="gramStart"/>
            <w:r>
              <w:rPr>
                <w:rFonts w:ascii="Arial Nova" w:hAnsi="Arial Nova"/>
                <w:bCs/>
                <w:sz w:val="16"/>
                <w:szCs w:val="16"/>
              </w:rPr>
              <w:t>Básica</w:t>
            </w:r>
            <w:proofErr w:type="gramEnd"/>
          </w:p>
        </w:tc>
        <w:tc>
          <w:tcPr>
            <w:tcW w:w="4536" w:type="dxa"/>
            <w:tcBorders>
              <w:top w:val="single" w:sz="4" w:space="0" w:color="auto"/>
              <w:left w:val="single" w:sz="4" w:space="0" w:color="auto"/>
              <w:bottom w:val="single" w:sz="4" w:space="0" w:color="auto"/>
              <w:right w:val="single" w:sz="4" w:space="0" w:color="auto"/>
            </w:tcBorders>
            <w:hideMark/>
          </w:tcPr>
          <w:p w14:paraId="39DD5F8D"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59E78B02"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42344220" w14:textId="77777777" w:rsidR="00417ACA" w:rsidRDefault="00417ACA">
            <w:pPr>
              <w:jc w:val="both"/>
              <w:rPr>
                <w:rFonts w:ascii="Arial Nova" w:hAnsi="Arial Nova"/>
                <w:bCs/>
                <w:sz w:val="16"/>
                <w:szCs w:val="16"/>
              </w:rPr>
            </w:pPr>
            <w:r>
              <w:rPr>
                <w:rFonts w:ascii="Arial Nova" w:hAnsi="Arial Nova"/>
                <w:bCs/>
                <w:sz w:val="16"/>
                <w:szCs w:val="16"/>
              </w:rPr>
              <w:t xml:space="preserve">394 </w:t>
            </w:r>
            <w:proofErr w:type="gramStart"/>
            <w:r>
              <w:rPr>
                <w:rFonts w:ascii="Arial Nova" w:hAnsi="Arial Nova"/>
                <w:bCs/>
                <w:sz w:val="16"/>
                <w:szCs w:val="16"/>
              </w:rPr>
              <w:t>Contigua</w:t>
            </w:r>
            <w:proofErr w:type="gramEnd"/>
            <w:r>
              <w:rPr>
                <w:rFonts w:ascii="Arial Nova" w:hAnsi="Arial Nova"/>
                <w:bCs/>
                <w:sz w:val="16"/>
                <w:szCs w:val="16"/>
              </w:rPr>
              <w:t xml:space="preserve"> 6</w:t>
            </w:r>
          </w:p>
        </w:tc>
        <w:tc>
          <w:tcPr>
            <w:tcW w:w="4536" w:type="dxa"/>
            <w:tcBorders>
              <w:top w:val="single" w:sz="4" w:space="0" w:color="auto"/>
              <w:left w:val="single" w:sz="4" w:space="0" w:color="auto"/>
              <w:bottom w:val="single" w:sz="4" w:space="0" w:color="auto"/>
              <w:right w:val="single" w:sz="4" w:space="0" w:color="auto"/>
            </w:tcBorders>
            <w:hideMark/>
          </w:tcPr>
          <w:p w14:paraId="69D98C48" w14:textId="77777777" w:rsidR="00417ACA" w:rsidRDefault="00417ACA">
            <w:pPr>
              <w:jc w:val="both"/>
              <w:rPr>
                <w:rFonts w:ascii="Arial Nova" w:hAnsi="Arial Nova"/>
                <w:bCs/>
                <w:sz w:val="16"/>
                <w:szCs w:val="16"/>
              </w:rPr>
            </w:pPr>
            <w:r>
              <w:rPr>
                <w:rFonts w:ascii="Arial Nova" w:hAnsi="Arial Nova"/>
                <w:bCs/>
                <w:sz w:val="16"/>
                <w:szCs w:val="16"/>
              </w:rPr>
              <w:t>No hay error en los resultados, se encuentra incisos 7 en blanco.</w:t>
            </w:r>
          </w:p>
        </w:tc>
      </w:tr>
      <w:tr w:rsidR="00417ACA" w14:paraId="4BB10163"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22CCB84D" w14:textId="77777777" w:rsidR="00417ACA" w:rsidRDefault="00417ACA">
            <w:pPr>
              <w:jc w:val="both"/>
              <w:rPr>
                <w:rFonts w:ascii="Arial Nova" w:hAnsi="Arial Nova"/>
                <w:bCs/>
                <w:sz w:val="16"/>
                <w:szCs w:val="16"/>
              </w:rPr>
            </w:pPr>
            <w:r>
              <w:rPr>
                <w:rFonts w:ascii="Arial Nova" w:hAnsi="Arial Nova"/>
                <w:bCs/>
                <w:sz w:val="16"/>
                <w:szCs w:val="16"/>
              </w:rPr>
              <w:t xml:space="preserve">396 </w:t>
            </w:r>
            <w:proofErr w:type="gramStart"/>
            <w:r>
              <w:rPr>
                <w:rFonts w:ascii="Arial Nova" w:hAnsi="Arial Nova"/>
                <w:bCs/>
                <w:sz w:val="16"/>
                <w:szCs w:val="16"/>
              </w:rPr>
              <w:t>Contigua</w:t>
            </w:r>
            <w:proofErr w:type="gramEnd"/>
            <w:r>
              <w:rPr>
                <w:rFonts w:ascii="Arial Nova" w:hAnsi="Arial Nova"/>
                <w:bCs/>
                <w:sz w:val="16"/>
                <w:szCs w:val="16"/>
              </w:rPr>
              <w:t xml:space="preserve"> 3</w:t>
            </w:r>
          </w:p>
        </w:tc>
        <w:tc>
          <w:tcPr>
            <w:tcW w:w="4536" w:type="dxa"/>
            <w:tcBorders>
              <w:top w:val="single" w:sz="4" w:space="0" w:color="auto"/>
              <w:left w:val="single" w:sz="4" w:space="0" w:color="auto"/>
              <w:bottom w:val="single" w:sz="4" w:space="0" w:color="auto"/>
              <w:right w:val="single" w:sz="4" w:space="0" w:color="auto"/>
            </w:tcBorders>
            <w:hideMark/>
          </w:tcPr>
          <w:p w14:paraId="22C71D05" w14:textId="77777777" w:rsidR="00417ACA" w:rsidRDefault="00417ACA">
            <w:pPr>
              <w:jc w:val="both"/>
              <w:rPr>
                <w:rFonts w:ascii="Arial Nova" w:hAnsi="Arial Nova"/>
                <w:bCs/>
                <w:sz w:val="16"/>
                <w:szCs w:val="16"/>
              </w:rPr>
            </w:pPr>
            <w:r>
              <w:rPr>
                <w:rFonts w:ascii="Arial Nova" w:hAnsi="Arial Nova"/>
                <w:bCs/>
                <w:sz w:val="16"/>
                <w:szCs w:val="16"/>
              </w:rPr>
              <w:t>Es inoperante porque hubo recuento.</w:t>
            </w:r>
          </w:p>
        </w:tc>
      </w:tr>
      <w:tr w:rsidR="00417ACA" w14:paraId="6BD30EDA"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608F121F" w14:textId="77777777" w:rsidR="00417ACA" w:rsidRDefault="00417ACA">
            <w:pPr>
              <w:jc w:val="both"/>
              <w:rPr>
                <w:rFonts w:ascii="Arial Nova" w:hAnsi="Arial Nova"/>
                <w:bCs/>
                <w:sz w:val="16"/>
                <w:szCs w:val="16"/>
              </w:rPr>
            </w:pPr>
            <w:r>
              <w:rPr>
                <w:rFonts w:ascii="Arial Nova" w:hAnsi="Arial Nova"/>
                <w:bCs/>
                <w:sz w:val="16"/>
                <w:szCs w:val="16"/>
              </w:rPr>
              <w:t xml:space="preserve">396 </w:t>
            </w:r>
            <w:proofErr w:type="gramStart"/>
            <w:r>
              <w:rPr>
                <w:rFonts w:ascii="Arial Nova" w:hAnsi="Arial Nova"/>
                <w:bCs/>
                <w:sz w:val="16"/>
                <w:szCs w:val="16"/>
              </w:rPr>
              <w:t>Contigua</w:t>
            </w:r>
            <w:proofErr w:type="gramEnd"/>
            <w:r>
              <w:rPr>
                <w:rFonts w:ascii="Arial Nova" w:hAnsi="Arial Nova"/>
                <w:bCs/>
                <w:sz w:val="16"/>
                <w:szCs w:val="16"/>
              </w:rPr>
              <w:t xml:space="preserve"> 6</w:t>
            </w:r>
          </w:p>
        </w:tc>
        <w:tc>
          <w:tcPr>
            <w:tcW w:w="4536" w:type="dxa"/>
            <w:tcBorders>
              <w:top w:val="single" w:sz="4" w:space="0" w:color="auto"/>
              <w:left w:val="single" w:sz="4" w:space="0" w:color="auto"/>
              <w:bottom w:val="single" w:sz="4" w:space="0" w:color="auto"/>
              <w:right w:val="single" w:sz="4" w:space="0" w:color="auto"/>
            </w:tcBorders>
            <w:hideMark/>
          </w:tcPr>
          <w:p w14:paraId="6BB72353"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659585F1"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1AEDAA06" w14:textId="77777777" w:rsidR="00417ACA" w:rsidRDefault="00417ACA">
            <w:pPr>
              <w:jc w:val="both"/>
              <w:rPr>
                <w:rFonts w:ascii="Arial Nova" w:hAnsi="Arial Nova"/>
                <w:bCs/>
                <w:sz w:val="16"/>
                <w:szCs w:val="16"/>
              </w:rPr>
            </w:pPr>
            <w:r>
              <w:rPr>
                <w:rFonts w:ascii="Arial Nova" w:hAnsi="Arial Nova"/>
                <w:bCs/>
                <w:sz w:val="16"/>
                <w:szCs w:val="16"/>
              </w:rPr>
              <w:t xml:space="preserve">396 </w:t>
            </w:r>
            <w:proofErr w:type="gramStart"/>
            <w:r>
              <w:rPr>
                <w:rFonts w:ascii="Arial Nova" w:hAnsi="Arial Nova"/>
                <w:bCs/>
                <w:sz w:val="16"/>
                <w:szCs w:val="16"/>
              </w:rPr>
              <w:t>Contigua</w:t>
            </w:r>
            <w:proofErr w:type="gramEnd"/>
            <w:r>
              <w:rPr>
                <w:rFonts w:ascii="Arial Nova" w:hAnsi="Arial Nova"/>
                <w:bCs/>
                <w:sz w:val="16"/>
                <w:szCs w:val="16"/>
              </w:rPr>
              <w:t xml:space="preserve"> 7</w:t>
            </w:r>
          </w:p>
        </w:tc>
        <w:tc>
          <w:tcPr>
            <w:tcW w:w="4536" w:type="dxa"/>
            <w:tcBorders>
              <w:top w:val="single" w:sz="4" w:space="0" w:color="auto"/>
              <w:left w:val="single" w:sz="4" w:space="0" w:color="auto"/>
              <w:bottom w:val="single" w:sz="4" w:space="0" w:color="auto"/>
              <w:right w:val="single" w:sz="4" w:space="0" w:color="auto"/>
            </w:tcBorders>
            <w:hideMark/>
          </w:tcPr>
          <w:p w14:paraId="2AA06027"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08D234FF"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34405D39" w14:textId="77777777" w:rsidR="00417ACA" w:rsidRDefault="00417ACA">
            <w:pPr>
              <w:jc w:val="both"/>
              <w:rPr>
                <w:rFonts w:ascii="Arial Nova" w:hAnsi="Arial Nova"/>
                <w:bCs/>
                <w:sz w:val="16"/>
                <w:szCs w:val="16"/>
              </w:rPr>
            </w:pPr>
            <w:r>
              <w:rPr>
                <w:rFonts w:ascii="Arial Nova" w:hAnsi="Arial Nova"/>
                <w:bCs/>
                <w:sz w:val="16"/>
                <w:szCs w:val="16"/>
              </w:rPr>
              <w:t xml:space="preserve">397 </w:t>
            </w:r>
            <w:proofErr w:type="gramStart"/>
            <w:r>
              <w:rPr>
                <w:rFonts w:ascii="Arial Nova" w:hAnsi="Arial Nova"/>
                <w:bCs/>
                <w:sz w:val="16"/>
                <w:szCs w:val="16"/>
              </w:rPr>
              <w:t>Contigua</w:t>
            </w:r>
            <w:proofErr w:type="gramEnd"/>
            <w:r>
              <w:rPr>
                <w:rFonts w:ascii="Arial Nova" w:hAnsi="Arial Nova"/>
                <w:bCs/>
                <w:sz w:val="16"/>
                <w:szCs w:val="16"/>
              </w:rPr>
              <w:t xml:space="preserve"> 10</w:t>
            </w:r>
          </w:p>
        </w:tc>
        <w:tc>
          <w:tcPr>
            <w:tcW w:w="4536" w:type="dxa"/>
            <w:tcBorders>
              <w:top w:val="single" w:sz="4" w:space="0" w:color="auto"/>
              <w:left w:val="single" w:sz="4" w:space="0" w:color="auto"/>
              <w:bottom w:val="single" w:sz="4" w:space="0" w:color="auto"/>
              <w:right w:val="single" w:sz="4" w:space="0" w:color="auto"/>
            </w:tcBorders>
            <w:hideMark/>
          </w:tcPr>
          <w:p w14:paraId="2445120D"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290D1194"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0347DDED" w14:textId="77777777" w:rsidR="00417ACA" w:rsidRDefault="00417ACA">
            <w:pPr>
              <w:jc w:val="both"/>
              <w:rPr>
                <w:rFonts w:ascii="Arial Nova" w:hAnsi="Arial Nova"/>
                <w:bCs/>
                <w:sz w:val="16"/>
                <w:szCs w:val="16"/>
              </w:rPr>
            </w:pPr>
            <w:r>
              <w:rPr>
                <w:rFonts w:ascii="Arial Nova" w:hAnsi="Arial Nova"/>
                <w:bCs/>
                <w:sz w:val="16"/>
                <w:szCs w:val="16"/>
              </w:rPr>
              <w:t xml:space="preserve">392 </w:t>
            </w:r>
            <w:proofErr w:type="gramStart"/>
            <w:r>
              <w:rPr>
                <w:rFonts w:ascii="Arial Nova" w:hAnsi="Arial Nova"/>
                <w:bCs/>
                <w:sz w:val="16"/>
                <w:szCs w:val="16"/>
              </w:rPr>
              <w:t>Contigua</w:t>
            </w:r>
            <w:proofErr w:type="gramEnd"/>
            <w:r>
              <w:rPr>
                <w:rFonts w:ascii="Arial Nova" w:hAnsi="Arial Nova"/>
                <w:bCs/>
                <w:sz w:val="16"/>
                <w:szCs w:val="16"/>
              </w:rPr>
              <w:t xml:space="preserve"> 12</w:t>
            </w:r>
          </w:p>
        </w:tc>
        <w:tc>
          <w:tcPr>
            <w:tcW w:w="4536" w:type="dxa"/>
            <w:tcBorders>
              <w:top w:val="single" w:sz="4" w:space="0" w:color="auto"/>
              <w:left w:val="single" w:sz="4" w:space="0" w:color="auto"/>
              <w:bottom w:val="single" w:sz="4" w:space="0" w:color="auto"/>
              <w:right w:val="single" w:sz="4" w:space="0" w:color="auto"/>
            </w:tcBorders>
            <w:hideMark/>
          </w:tcPr>
          <w:p w14:paraId="771984EB"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6FE99D95"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75681C06" w14:textId="77777777" w:rsidR="00417ACA" w:rsidRDefault="00417ACA">
            <w:pPr>
              <w:jc w:val="both"/>
              <w:rPr>
                <w:rFonts w:ascii="Arial Nova" w:hAnsi="Arial Nova"/>
                <w:bCs/>
                <w:sz w:val="16"/>
                <w:szCs w:val="16"/>
              </w:rPr>
            </w:pPr>
            <w:r>
              <w:rPr>
                <w:rFonts w:ascii="Arial Nova" w:hAnsi="Arial Nova"/>
                <w:bCs/>
                <w:sz w:val="16"/>
                <w:szCs w:val="16"/>
              </w:rPr>
              <w:t xml:space="preserve">398 </w:t>
            </w:r>
            <w:proofErr w:type="gramStart"/>
            <w:r>
              <w:rPr>
                <w:rFonts w:ascii="Arial Nova" w:hAnsi="Arial Nova"/>
                <w:bCs/>
                <w:sz w:val="16"/>
                <w:szCs w:val="16"/>
              </w:rPr>
              <w:t>Básica</w:t>
            </w:r>
            <w:proofErr w:type="gramEnd"/>
          </w:p>
        </w:tc>
        <w:tc>
          <w:tcPr>
            <w:tcW w:w="4536" w:type="dxa"/>
            <w:tcBorders>
              <w:top w:val="single" w:sz="4" w:space="0" w:color="auto"/>
              <w:left w:val="single" w:sz="4" w:space="0" w:color="auto"/>
              <w:bottom w:val="single" w:sz="4" w:space="0" w:color="auto"/>
              <w:right w:val="single" w:sz="4" w:space="0" w:color="auto"/>
            </w:tcBorders>
            <w:hideMark/>
          </w:tcPr>
          <w:p w14:paraId="36081A66" w14:textId="77777777" w:rsidR="00417ACA" w:rsidRDefault="00417ACA">
            <w:pPr>
              <w:jc w:val="both"/>
              <w:rPr>
                <w:rFonts w:ascii="Arial Nova" w:hAnsi="Arial Nova"/>
                <w:bCs/>
                <w:sz w:val="16"/>
                <w:szCs w:val="16"/>
              </w:rPr>
            </w:pPr>
            <w:r>
              <w:rPr>
                <w:rFonts w:ascii="Arial Nova" w:hAnsi="Arial Nova"/>
                <w:bCs/>
                <w:sz w:val="16"/>
                <w:szCs w:val="16"/>
              </w:rPr>
              <w:t xml:space="preserve">Si bien existe un error evidente de los datos precisados en el acta de escrutinio y cómputo, cabe resaltar que dicho error, no se considera determinante para anular la votación recibida en la casilla, el error se encuentra al sumar inciso 2 y 3. </w:t>
            </w:r>
          </w:p>
        </w:tc>
      </w:tr>
      <w:tr w:rsidR="00417ACA" w14:paraId="75692368"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704F57DC" w14:textId="77777777" w:rsidR="00417ACA" w:rsidRDefault="00417ACA">
            <w:pPr>
              <w:jc w:val="both"/>
              <w:rPr>
                <w:rFonts w:ascii="Arial Nova" w:hAnsi="Arial Nova"/>
                <w:bCs/>
                <w:sz w:val="16"/>
                <w:szCs w:val="16"/>
              </w:rPr>
            </w:pPr>
            <w:r>
              <w:rPr>
                <w:rFonts w:ascii="Arial Nova" w:hAnsi="Arial Nova"/>
                <w:bCs/>
                <w:sz w:val="16"/>
                <w:szCs w:val="16"/>
              </w:rPr>
              <w:t xml:space="preserve">408 </w:t>
            </w:r>
            <w:proofErr w:type="gramStart"/>
            <w:r>
              <w:rPr>
                <w:rFonts w:ascii="Arial Nova" w:hAnsi="Arial Nova"/>
                <w:bCs/>
                <w:sz w:val="16"/>
                <w:szCs w:val="16"/>
              </w:rPr>
              <w:t>Básica</w:t>
            </w:r>
            <w:proofErr w:type="gramEnd"/>
          </w:p>
        </w:tc>
        <w:tc>
          <w:tcPr>
            <w:tcW w:w="4536" w:type="dxa"/>
            <w:tcBorders>
              <w:top w:val="single" w:sz="4" w:space="0" w:color="auto"/>
              <w:left w:val="single" w:sz="4" w:space="0" w:color="auto"/>
              <w:bottom w:val="single" w:sz="4" w:space="0" w:color="auto"/>
              <w:right w:val="single" w:sz="4" w:space="0" w:color="auto"/>
            </w:tcBorders>
            <w:hideMark/>
          </w:tcPr>
          <w:p w14:paraId="2EEA8125" w14:textId="77777777" w:rsidR="00417ACA" w:rsidRDefault="00417ACA">
            <w:pPr>
              <w:jc w:val="both"/>
              <w:rPr>
                <w:rFonts w:ascii="Arial Nova" w:hAnsi="Arial Nova"/>
                <w:bCs/>
                <w:sz w:val="16"/>
                <w:szCs w:val="16"/>
              </w:rPr>
            </w:pPr>
            <w:r>
              <w:rPr>
                <w:rFonts w:ascii="Arial Nova" w:hAnsi="Arial Nova"/>
                <w:bCs/>
                <w:sz w:val="16"/>
                <w:szCs w:val="16"/>
              </w:rPr>
              <w:t>Es inoperante porque hubo recuento.</w:t>
            </w:r>
          </w:p>
        </w:tc>
      </w:tr>
      <w:tr w:rsidR="00417ACA" w14:paraId="0F907336"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5D804B1C" w14:textId="77777777" w:rsidR="00417ACA" w:rsidRDefault="00417ACA">
            <w:pPr>
              <w:jc w:val="both"/>
              <w:rPr>
                <w:rFonts w:ascii="Arial Nova" w:hAnsi="Arial Nova"/>
                <w:bCs/>
                <w:sz w:val="16"/>
                <w:szCs w:val="16"/>
              </w:rPr>
            </w:pPr>
            <w:r>
              <w:rPr>
                <w:rFonts w:ascii="Arial Nova" w:hAnsi="Arial Nova"/>
                <w:bCs/>
                <w:sz w:val="16"/>
                <w:szCs w:val="16"/>
              </w:rPr>
              <w:t xml:space="preserve">411 </w:t>
            </w:r>
            <w:proofErr w:type="gramStart"/>
            <w:r>
              <w:rPr>
                <w:rFonts w:ascii="Arial Nova" w:hAnsi="Arial Nova"/>
                <w:bCs/>
                <w:sz w:val="16"/>
                <w:szCs w:val="16"/>
              </w:rPr>
              <w:t>Contigua</w:t>
            </w:r>
            <w:proofErr w:type="gramEnd"/>
            <w:r>
              <w:rPr>
                <w:rFonts w:ascii="Arial Nova" w:hAnsi="Arial Nova"/>
                <w:bCs/>
                <w:sz w:val="16"/>
                <w:szCs w:val="16"/>
              </w:rPr>
              <w:t xml:space="preserve"> 4</w:t>
            </w:r>
          </w:p>
        </w:tc>
        <w:tc>
          <w:tcPr>
            <w:tcW w:w="4536" w:type="dxa"/>
            <w:tcBorders>
              <w:top w:val="single" w:sz="4" w:space="0" w:color="auto"/>
              <w:left w:val="single" w:sz="4" w:space="0" w:color="auto"/>
              <w:bottom w:val="single" w:sz="4" w:space="0" w:color="auto"/>
              <w:right w:val="single" w:sz="4" w:space="0" w:color="auto"/>
            </w:tcBorders>
            <w:hideMark/>
          </w:tcPr>
          <w:p w14:paraId="1DCE549B"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70397060"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33A09B3C" w14:textId="77777777" w:rsidR="00417ACA" w:rsidRDefault="00417ACA">
            <w:pPr>
              <w:jc w:val="both"/>
              <w:rPr>
                <w:rFonts w:ascii="Arial Nova" w:hAnsi="Arial Nova"/>
                <w:bCs/>
                <w:sz w:val="16"/>
                <w:szCs w:val="16"/>
              </w:rPr>
            </w:pPr>
            <w:r>
              <w:rPr>
                <w:rFonts w:ascii="Arial Nova" w:hAnsi="Arial Nova"/>
                <w:bCs/>
                <w:sz w:val="16"/>
                <w:szCs w:val="16"/>
              </w:rPr>
              <w:t xml:space="preserve">412 </w:t>
            </w:r>
            <w:proofErr w:type="gramStart"/>
            <w:r>
              <w:rPr>
                <w:rFonts w:ascii="Arial Nova" w:hAnsi="Arial Nova"/>
                <w:bCs/>
                <w:sz w:val="16"/>
                <w:szCs w:val="16"/>
              </w:rPr>
              <w:t>Básica</w:t>
            </w:r>
            <w:proofErr w:type="gramEnd"/>
          </w:p>
        </w:tc>
        <w:tc>
          <w:tcPr>
            <w:tcW w:w="4536" w:type="dxa"/>
            <w:tcBorders>
              <w:top w:val="single" w:sz="4" w:space="0" w:color="auto"/>
              <w:left w:val="single" w:sz="4" w:space="0" w:color="auto"/>
              <w:bottom w:val="single" w:sz="4" w:space="0" w:color="auto"/>
              <w:right w:val="single" w:sz="4" w:space="0" w:color="auto"/>
            </w:tcBorders>
            <w:hideMark/>
          </w:tcPr>
          <w:p w14:paraId="3370249D" w14:textId="77777777" w:rsidR="00417ACA" w:rsidRDefault="00417ACA">
            <w:pPr>
              <w:jc w:val="both"/>
              <w:rPr>
                <w:rFonts w:ascii="Arial Nova" w:hAnsi="Arial Nova"/>
                <w:bCs/>
                <w:sz w:val="16"/>
                <w:szCs w:val="16"/>
              </w:rPr>
            </w:pPr>
            <w:r>
              <w:rPr>
                <w:rFonts w:ascii="Arial Nova" w:hAnsi="Arial Nova"/>
                <w:bCs/>
                <w:sz w:val="16"/>
                <w:szCs w:val="16"/>
              </w:rPr>
              <w:t>Es inoperante porque hubo recuento.</w:t>
            </w:r>
          </w:p>
        </w:tc>
      </w:tr>
      <w:tr w:rsidR="00417ACA" w14:paraId="795E778C"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66990ECE" w14:textId="77777777" w:rsidR="00417ACA" w:rsidRDefault="00417ACA">
            <w:pPr>
              <w:jc w:val="both"/>
              <w:rPr>
                <w:rFonts w:ascii="Arial Nova" w:hAnsi="Arial Nova"/>
                <w:bCs/>
                <w:sz w:val="16"/>
                <w:szCs w:val="16"/>
              </w:rPr>
            </w:pPr>
            <w:r>
              <w:rPr>
                <w:rFonts w:ascii="Arial Nova" w:hAnsi="Arial Nova"/>
                <w:bCs/>
                <w:sz w:val="16"/>
                <w:szCs w:val="16"/>
              </w:rPr>
              <w:t xml:space="preserve">412 </w:t>
            </w:r>
            <w:proofErr w:type="gramStart"/>
            <w:r>
              <w:rPr>
                <w:rFonts w:ascii="Arial Nova" w:hAnsi="Arial Nova"/>
                <w:bCs/>
                <w:sz w:val="16"/>
                <w:szCs w:val="16"/>
              </w:rPr>
              <w:t>Contigua</w:t>
            </w:r>
            <w:proofErr w:type="gramEnd"/>
            <w:r>
              <w:rPr>
                <w:rFonts w:ascii="Arial Nova" w:hAnsi="Arial Nova"/>
                <w:bCs/>
                <w:sz w:val="16"/>
                <w:szCs w:val="16"/>
              </w:rPr>
              <w:t xml:space="preserve"> 2</w:t>
            </w:r>
          </w:p>
        </w:tc>
        <w:tc>
          <w:tcPr>
            <w:tcW w:w="4536" w:type="dxa"/>
            <w:tcBorders>
              <w:top w:val="single" w:sz="4" w:space="0" w:color="auto"/>
              <w:left w:val="single" w:sz="4" w:space="0" w:color="auto"/>
              <w:bottom w:val="single" w:sz="4" w:space="0" w:color="auto"/>
              <w:right w:val="single" w:sz="4" w:space="0" w:color="auto"/>
            </w:tcBorders>
            <w:hideMark/>
          </w:tcPr>
          <w:p w14:paraId="18D9DF76"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3D2CF776"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381D3337" w14:textId="77777777" w:rsidR="00417ACA" w:rsidRDefault="00417ACA">
            <w:pPr>
              <w:jc w:val="both"/>
              <w:rPr>
                <w:rFonts w:ascii="Arial Nova" w:hAnsi="Arial Nova"/>
                <w:bCs/>
                <w:sz w:val="16"/>
                <w:szCs w:val="16"/>
              </w:rPr>
            </w:pPr>
            <w:r>
              <w:rPr>
                <w:rFonts w:ascii="Arial Nova" w:hAnsi="Arial Nova"/>
                <w:bCs/>
                <w:sz w:val="16"/>
                <w:szCs w:val="16"/>
              </w:rPr>
              <w:t xml:space="preserve">412 </w:t>
            </w:r>
            <w:proofErr w:type="gramStart"/>
            <w:r>
              <w:rPr>
                <w:rFonts w:ascii="Arial Nova" w:hAnsi="Arial Nova"/>
                <w:bCs/>
                <w:sz w:val="16"/>
                <w:szCs w:val="16"/>
              </w:rPr>
              <w:t>Contigua</w:t>
            </w:r>
            <w:proofErr w:type="gramEnd"/>
            <w:r>
              <w:rPr>
                <w:rFonts w:ascii="Arial Nova" w:hAnsi="Arial Nova"/>
                <w:bCs/>
                <w:sz w:val="16"/>
                <w:szCs w:val="16"/>
              </w:rPr>
              <w:t xml:space="preserve"> 4</w:t>
            </w:r>
          </w:p>
        </w:tc>
        <w:tc>
          <w:tcPr>
            <w:tcW w:w="4536" w:type="dxa"/>
            <w:tcBorders>
              <w:top w:val="single" w:sz="4" w:space="0" w:color="auto"/>
              <w:left w:val="single" w:sz="4" w:space="0" w:color="auto"/>
              <w:bottom w:val="single" w:sz="4" w:space="0" w:color="auto"/>
              <w:right w:val="single" w:sz="4" w:space="0" w:color="auto"/>
            </w:tcBorders>
            <w:hideMark/>
          </w:tcPr>
          <w:p w14:paraId="53429A79"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5A6DAABE"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011E4C1A" w14:textId="77777777" w:rsidR="00417ACA" w:rsidRDefault="00417ACA">
            <w:pPr>
              <w:jc w:val="both"/>
              <w:rPr>
                <w:rFonts w:ascii="Arial Nova" w:hAnsi="Arial Nova"/>
                <w:bCs/>
                <w:sz w:val="16"/>
                <w:szCs w:val="16"/>
              </w:rPr>
            </w:pPr>
            <w:r>
              <w:rPr>
                <w:rFonts w:ascii="Arial Nova" w:hAnsi="Arial Nova"/>
                <w:bCs/>
                <w:sz w:val="16"/>
                <w:szCs w:val="16"/>
              </w:rPr>
              <w:t xml:space="preserve">414 </w:t>
            </w:r>
            <w:proofErr w:type="gramStart"/>
            <w:r>
              <w:rPr>
                <w:rFonts w:ascii="Arial Nova" w:hAnsi="Arial Nova"/>
                <w:bCs/>
                <w:sz w:val="16"/>
                <w:szCs w:val="16"/>
              </w:rPr>
              <w:t>Básica</w:t>
            </w:r>
            <w:proofErr w:type="gramEnd"/>
          </w:p>
        </w:tc>
        <w:tc>
          <w:tcPr>
            <w:tcW w:w="4536" w:type="dxa"/>
            <w:tcBorders>
              <w:top w:val="single" w:sz="4" w:space="0" w:color="auto"/>
              <w:left w:val="single" w:sz="4" w:space="0" w:color="auto"/>
              <w:bottom w:val="single" w:sz="4" w:space="0" w:color="auto"/>
              <w:right w:val="single" w:sz="4" w:space="0" w:color="auto"/>
            </w:tcBorders>
            <w:hideMark/>
          </w:tcPr>
          <w:p w14:paraId="025A39F2" w14:textId="77777777" w:rsidR="00417ACA" w:rsidRDefault="00417ACA">
            <w:pPr>
              <w:jc w:val="both"/>
              <w:rPr>
                <w:rFonts w:ascii="Arial Nova" w:hAnsi="Arial Nova"/>
                <w:bCs/>
                <w:sz w:val="16"/>
                <w:szCs w:val="16"/>
              </w:rPr>
            </w:pPr>
            <w:r>
              <w:rPr>
                <w:rFonts w:ascii="Arial Nova" w:hAnsi="Arial Nova"/>
                <w:bCs/>
                <w:sz w:val="16"/>
                <w:szCs w:val="16"/>
              </w:rPr>
              <w:t>Si bien existe un error evidente de los datos precisados en el acta de escrutinio y cómputo, cabe resaltar que dicho error, no se considera determinante para anular la votación recibida en la casilla, el error se encuentra en el inciso 5, es incorrecta la suma.</w:t>
            </w:r>
          </w:p>
        </w:tc>
      </w:tr>
      <w:tr w:rsidR="00417ACA" w14:paraId="62A44AF2"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3C3C1858" w14:textId="77777777" w:rsidR="00417ACA" w:rsidRDefault="00417ACA">
            <w:pPr>
              <w:jc w:val="both"/>
              <w:rPr>
                <w:rFonts w:ascii="Arial Nova" w:hAnsi="Arial Nova"/>
                <w:bCs/>
                <w:sz w:val="16"/>
                <w:szCs w:val="16"/>
              </w:rPr>
            </w:pPr>
            <w:r>
              <w:rPr>
                <w:rFonts w:ascii="Arial Nova" w:hAnsi="Arial Nova"/>
                <w:bCs/>
                <w:sz w:val="16"/>
                <w:szCs w:val="16"/>
              </w:rPr>
              <w:t xml:space="preserve">414 </w:t>
            </w:r>
            <w:proofErr w:type="gramStart"/>
            <w:r>
              <w:rPr>
                <w:rFonts w:ascii="Arial Nova" w:hAnsi="Arial Nova"/>
                <w:bCs/>
                <w:sz w:val="16"/>
                <w:szCs w:val="16"/>
              </w:rPr>
              <w:t>Contigua</w:t>
            </w:r>
            <w:proofErr w:type="gramEnd"/>
            <w:r>
              <w:rPr>
                <w:rFonts w:ascii="Arial Nova" w:hAnsi="Arial Nova"/>
                <w:bCs/>
                <w:sz w:val="16"/>
                <w:szCs w:val="16"/>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687EC6FA" w14:textId="77777777" w:rsidR="00417ACA" w:rsidRDefault="00417ACA">
            <w:pPr>
              <w:jc w:val="both"/>
              <w:rPr>
                <w:rFonts w:ascii="Arial Nova" w:hAnsi="Arial Nova"/>
                <w:bCs/>
                <w:sz w:val="16"/>
                <w:szCs w:val="16"/>
              </w:rPr>
            </w:pPr>
            <w:r>
              <w:rPr>
                <w:rFonts w:ascii="Arial Nova" w:hAnsi="Arial Nova"/>
                <w:bCs/>
                <w:sz w:val="16"/>
                <w:szCs w:val="16"/>
              </w:rPr>
              <w:t>No hay error en los resultados.</w:t>
            </w:r>
          </w:p>
        </w:tc>
      </w:tr>
      <w:tr w:rsidR="00417ACA" w14:paraId="4284DE28" w14:textId="77777777" w:rsidTr="00417ACA">
        <w:trPr>
          <w:jc w:val="center"/>
        </w:trPr>
        <w:tc>
          <w:tcPr>
            <w:tcW w:w="2122" w:type="dxa"/>
            <w:tcBorders>
              <w:top w:val="single" w:sz="4" w:space="0" w:color="auto"/>
              <w:left w:val="single" w:sz="4" w:space="0" w:color="auto"/>
              <w:bottom w:val="single" w:sz="4" w:space="0" w:color="auto"/>
              <w:right w:val="single" w:sz="4" w:space="0" w:color="auto"/>
            </w:tcBorders>
            <w:hideMark/>
          </w:tcPr>
          <w:p w14:paraId="53DC15DB" w14:textId="77777777" w:rsidR="00417ACA" w:rsidRDefault="00417ACA">
            <w:pPr>
              <w:jc w:val="both"/>
              <w:rPr>
                <w:rFonts w:ascii="Arial Nova" w:hAnsi="Arial Nova"/>
                <w:bCs/>
                <w:sz w:val="16"/>
                <w:szCs w:val="16"/>
              </w:rPr>
            </w:pPr>
            <w:r>
              <w:rPr>
                <w:rFonts w:ascii="Arial Nova" w:hAnsi="Arial Nova"/>
                <w:bCs/>
                <w:sz w:val="16"/>
                <w:szCs w:val="16"/>
              </w:rPr>
              <w:t xml:space="preserve">411 </w:t>
            </w:r>
            <w:proofErr w:type="gramStart"/>
            <w:r>
              <w:rPr>
                <w:rFonts w:ascii="Arial Nova" w:hAnsi="Arial Nova"/>
                <w:bCs/>
                <w:sz w:val="16"/>
                <w:szCs w:val="16"/>
              </w:rPr>
              <w:t>Extraordinaria</w:t>
            </w:r>
            <w:proofErr w:type="gramEnd"/>
            <w:r>
              <w:rPr>
                <w:rFonts w:ascii="Arial Nova" w:hAnsi="Arial Nova"/>
                <w:bCs/>
                <w:sz w:val="16"/>
                <w:szCs w:val="16"/>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3D3F5AA2" w14:textId="77777777" w:rsidR="00417ACA" w:rsidRDefault="00417ACA">
            <w:pPr>
              <w:jc w:val="both"/>
              <w:rPr>
                <w:rFonts w:ascii="Arial Nova" w:hAnsi="Arial Nova"/>
                <w:bCs/>
                <w:sz w:val="16"/>
                <w:szCs w:val="16"/>
              </w:rPr>
            </w:pPr>
            <w:r>
              <w:rPr>
                <w:rFonts w:ascii="Arial Nova" w:hAnsi="Arial Nova"/>
                <w:bCs/>
                <w:sz w:val="16"/>
                <w:szCs w:val="16"/>
              </w:rPr>
              <w:t>Es inoperante porque hubo recuento.</w:t>
            </w:r>
          </w:p>
        </w:tc>
      </w:tr>
    </w:tbl>
    <w:p w14:paraId="7E4B6E2F" w14:textId="77777777" w:rsidR="00417ACA" w:rsidRDefault="00417ACA" w:rsidP="00417ACA">
      <w:pPr>
        <w:rPr>
          <w:rFonts w:ascii="Arial Nova" w:hAnsi="Arial Nova"/>
        </w:rPr>
      </w:pPr>
    </w:p>
    <w:p w14:paraId="2ECEF01F" w14:textId="77777777" w:rsidR="00417ACA" w:rsidRDefault="00417ACA" w:rsidP="00417ACA">
      <w:pPr>
        <w:spacing w:after="0" w:line="360" w:lineRule="auto"/>
        <w:jc w:val="both"/>
        <w:rPr>
          <w:rFonts w:ascii="Arial Nova" w:hAnsi="Arial Nova"/>
        </w:rPr>
      </w:pPr>
      <w:r>
        <w:rPr>
          <w:rFonts w:ascii="Arial Nova" w:hAnsi="Arial Nova"/>
        </w:rPr>
        <w:t>De lo anterior, como puede observarse de los datos asentados en la mayoría de las actas de escrutinio y cómputo correspondientes, 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53DE903B" w14:textId="77777777" w:rsidR="00417ACA" w:rsidRDefault="00417ACA" w:rsidP="00417ACA">
      <w:pPr>
        <w:spacing w:after="0" w:line="360" w:lineRule="auto"/>
        <w:jc w:val="both"/>
        <w:rPr>
          <w:rFonts w:ascii="Arial Nova" w:hAnsi="Arial Nova"/>
        </w:rPr>
      </w:pPr>
    </w:p>
    <w:p w14:paraId="1C4FFF67" w14:textId="77777777" w:rsidR="00417ACA" w:rsidRDefault="00417ACA" w:rsidP="00417ACA">
      <w:pPr>
        <w:spacing w:after="0" w:line="360" w:lineRule="auto"/>
        <w:jc w:val="both"/>
        <w:rPr>
          <w:rFonts w:ascii="Arial Nova" w:hAnsi="Arial Nova"/>
        </w:rPr>
      </w:pPr>
      <w:r>
        <w:rPr>
          <w:rFonts w:ascii="Arial Nova" w:hAnsi="Arial Nova"/>
        </w:rPr>
        <w:t>Cabe precisar que en cuatro casillas se encontraron diferencias leves que no son determinantes para el resultado de elección, en consideración a que la diferencia de votos entre primer y segundo lugar es considerablemente mayor, aunando a que a ningún sentido efectivo llevaría anular la totalidad de los votos obtenidos en dichas casillas, toda vez que se perjudicaría directamente a la parte promovente.</w:t>
      </w:r>
    </w:p>
    <w:p w14:paraId="4405CF56" w14:textId="77777777" w:rsidR="00417ACA" w:rsidRDefault="00417ACA" w:rsidP="00417ACA">
      <w:pPr>
        <w:spacing w:after="0" w:line="360" w:lineRule="auto"/>
        <w:jc w:val="both"/>
        <w:rPr>
          <w:rFonts w:ascii="Arial Nova" w:hAnsi="Arial Nova"/>
        </w:rPr>
      </w:pPr>
    </w:p>
    <w:p w14:paraId="2DEFE392" w14:textId="77777777" w:rsidR="00417ACA" w:rsidRDefault="00417ACA" w:rsidP="00417ACA">
      <w:pPr>
        <w:spacing w:after="0" w:line="360" w:lineRule="auto"/>
        <w:jc w:val="both"/>
        <w:rPr>
          <w:rFonts w:ascii="Arial Nova" w:hAnsi="Arial Nova"/>
        </w:rPr>
      </w:pPr>
      <w:r>
        <w:rPr>
          <w:rFonts w:ascii="Arial Nova" w:hAnsi="Arial Nova"/>
        </w:rPr>
        <w:t>Por tanto, este Tribunal estima infundados e inoperantes los agravios que recaen en las casillas precisadas.</w:t>
      </w:r>
    </w:p>
    <w:p w14:paraId="66FA1CE5" w14:textId="77777777" w:rsidR="00417ACA" w:rsidRDefault="00417ACA" w:rsidP="00417ACA">
      <w:pPr>
        <w:spacing w:after="0" w:line="360" w:lineRule="auto"/>
        <w:jc w:val="both"/>
        <w:rPr>
          <w:rFonts w:ascii="Arial Nova" w:hAnsi="Arial Nova"/>
        </w:rPr>
      </w:pPr>
    </w:p>
    <w:p w14:paraId="24337AA0" w14:textId="64C909ED" w:rsidR="00417ACA" w:rsidRDefault="00417ACA" w:rsidP="00417ACA">
      <w:pPr>
        <w:spacing w:after="0" w:line="360" w:lineRule="auto"/>
        <w:jc w:val="both"/>
        <w:rPr>
          <w:rFonts w:ascii="Arial Nova" w:hAnsi="Arial Nova"/>
          <w:b/>
          <w:bCs/>
        </w:rPr>
      </w:pPr>
      <w:r>
        <w:rPr>
          <w:rFonts w:ascii="Arial Nova" w:hAnsi="Arial Nova"/>
          <w:b/>
          <w:bCs/>
        </w:rPr>
        <w:t>11.4. AGRAVIO 4</w:t>
      </w:r>
    </w:p>
    <w:p w14:paraId="65F40225" w14:textId="3DDB5CC2" w:rsidR="00417ACA" w:rsidRDefault="00417ACA" w:rsidP="00417ACA">
      <w:pPr>
        <w:spacing w:after="0" w:line="360" w:lineRule="auto"/>
        <w:jc w:val="both"/>
        <w:rPr>
          <w:rFonts w:ascii="Arial Nova" w:hAnsi="Arial Nova"/>
          <w:b/>
          <w:bCs/>
        </w:rPr>
      </w:pPr>
      <w:r>
        <w:rPr>
          <w:rFonts w:ascii="Arial Nova" w:hAnsi="Arial Nova"/>
          <w:b/>
          <w:bCs/>
        </w:rPr>
        <w:t>111.4.1. Existencia de irregularidades graves, plenamente acreditadas y no reparables durante la jornada electoral o en las actas de escrutinio y cómputo.</w:t>
      </w:r>
    </w:p>
    <w:p w14:paraId="5D034438" w14:textId="77777777" w:rsidR="00417ACA" w:rsidRDefault="00417ACA" w:rsidP="00417ACA">
      <w:pPr>
        <w:spacing w:after="0" w:line="360" w:lineRule="auto"/>
        <w:jc w:val="both"/>
        <w:rPr>
          <w:rFonts w:ascii="Arial Nova" w:hAnsi="Arial Nova"/>
          <w:b/>
          <w:bCs/>
        </w:rPr>
      </w:pPr>
    </w:p>
    <w:p w14:paraId="615CFF12" w14:textId="77777777" w:rsidR="00417ACA" w:rsidRDefault="00417ACA" w:rsidP="00417ACA">
      <w:pPr>
        <w:spacing w:after="0" w:line="360" w:lineRule="auto"/>
        <w:jc w:val="both"/>
        <w:rPr>
          <w:rFonts w:ascii="Arial Nova" w:hAnsi="Arial Nova"/>
        </w:rPr>
      </w:pPr>
      <w:r>
        <w:rPr>
          <w:rFonts w:ascii="Arial Nova" w:hAnsi="Arial Nova"/>
        </w:rPr>
        <w:t>En la demanda, se advierte que se apuntan irregularidades graves que por su naturaleza son contrarias a los principios rectores de una elección democrática; y en ese entendido son objeto de impugnación las casillas 396 Básica; 397 Contigua 12; 399 Básica; 399 Contigua 1; 399 Contigua 2.</w:t>
      </w:r>
    </w:p>
    <w:p w14:paraId="47B23080" w14:textId="77777777" w:rsidR="00417ACA" w:rsidRDefault="00417ACA" w:rsidP="00417ACA">
      <w:pPr>
        <w:spacing w:after="0" w:line="360" w:lineRule="auto"/>
        <w:jc w:val="both"/>
        <w:rPr>
          <w:rFonts w:ascii="Arial Nova" w:hAnsi="Arial Nova"/>
        </w:rPr>
      </w:pPr>
    </w:p>
    <w:p w14:paraId="19FB8BF9" w14:textId="77777777" w:rsidR="00417ACA" w:rsidRDefault="00417ACA" w:rsidP="00417ACA">
      <w:pPr>
        <w:spacing w:after="0" w:line="360" w:lineRule="auto"/>
        <w:jc w:val="both"/>
        <w:rPr>
          <w:rFonts w:ascii="Arial Nova" w:hAnsi="Arial Nova"/>
        </w:rPr>
      </w:pPr>
      <w:r>
        <w:rPr>
          <w:rFonts w:ascii="Arial Nova" w:hAnsi="Arial Nova"/>
        </w:rPr>
        <w:t>En tales casillas, quien promueve refiere que se presentaron las siguientes “irregularidades graves”:</w:t>
      </w:r>
    </w:p>
    <w:p w14:paraId="62359164" w14:textId="77777777" w:rsidR="00417ACA" w:rsidRDefault="00417ACA" w:rsidP="00417ACA">
      <w:pPr>
        <w:spacing w:after="0" w:line="360" w:lineRule="auto"/>
        <w:jc w:val="both"/>
        <w:rPr>
          <w:rFonts w:ascii="Arial Nova" w:hAnsi="Arial Nova"/>
        </w:rPr>
      </w:pPr>
    </w:p>
    <w:p w14:paraId="3C17A389" w14:textId="77777777" w:rsidR="00417ACA" w:rsidRDefault="00417ACA" w:rsidP="00417ACA">
      <w:pPr>
        <w:pStyle w:val="Prrafodelista"/>
        <w:numPr>
          <w:ilvl w:val="0"/>
          <w:numId w:val="12"/>
        </w:numPr>
        <w:spacing w:after="0" w:line="360" w:lineRule="auto"/>
        <w:jc w:val="both"/>
        <w:rPr>
          <w:rFonts w:ascii="Arial Nova" w:hAnsi="Arial Nova"/>
        </w:rPr>
      </w:pPr>
      <w:r>
        <w:rPr>
          <w:rFonts w:ascii="Arial Nova" w:hAnsi="Arial Nova"/>
        </w:rPr>
        <w:t>“Representante entró sin acreditarse.”</w:t>
      </w:r>
    </w:p>
    <w:p w14:paraId="71E9A26C" w14:textId="77777777" w:rsidR="00417ACA" w:rsidRDefault="00417ACA" w:rsidP="00417ACA">
      <w:pPr>
        <w:pStyle w:val="Prrafodelista"/>
        <w:numPr>
          <w:ilvl w:val="0"/>
          <w:numId w:val="12"/>
        </w:numPr>
        <w:spacing w:after="0" w:line="360" w:lineRule="auto"/>
        <w:jc w:val="both"/>
        <w:rPr>
          <w:rFonts w:ascii="Arial Nova" w:hAnsi="Arial Nova"/>
        </w:rPr>
      </w:pPr>
      <w:r>
        <w:rPr>
          <w:rFonts w:ascii="Arial Nova" w:hAnsi="Arial Nova"/>
        </w:rPr>
        <w:t>“Actos proselitistas a favor de diversos partidos.”</w:t>
      </w:r>
    </w:p>
    <w:p w14:paraId="2B08F967" w14:textId="77777777" w:rsidR="00417ACA" w:rsidRDefault="00417ACA" w:rsidP="00417ACA">
      <w:pPr>
        <w:pStyle w:val="Prrafodelista"/>
        <w:numPr>
          <w:ilvl w:val="0"/>
          <w:numId w:val="12"/>
        </w:numPr>
        <w:spacing w:after="0" w:line="360" w:lineRule="auto"/>
        <w:jc w:val="both"/>
        <w:rPr>
          <w:rFonts w:ascii="Arial Nova" w:hAnsi="Arial Nova"/>
        </w:rPr>
      </w:pPr>
      <w:r>
        <w:rPr>
          <w:rFonts w:ascii="Arial Nova" w:hAnsi="Arial Nova"/>
        </w:rPr>
        <w:t>“Una persona de otra sección voto en esta castilla.”</w:t>
      </w:r>
    </w:p>
    <w:p w14:paraId="1254BB1D" w14:textId="77777777" w:rsidR="00417ACA" w:rsidRDefault="00417ACA" w:rsidP="00417ACA">
      <w:pPr>
        <w:pStyle w:val="Prrafodelista"/>
        <w:numPr>
          <w:ilvl w:val="0"/>
          <w:numId w:val="12"/>
        </w:numPr>
        <w:spacing w:after="0" w:line="360" w:lineRule="auto"/>
        <w:jc w:val="both"/>
        <w:rPr>
          <w:rFonts w:ascii="Arial Nova" w:hAnsi="Arial Nova"/>
        </w:rPr>
      </w:pPr>
      <w:r>
        <w:rPr>
          <w:rFonts w:ascii="Arial Nova" w:hAnsi="Arial Nova"/>
        </w:rPr>
        <w:t>“Sin acta.”</w:t>
      </w:r>
    </w:p>
    <w:p w14:paraId="579B0114" w14:textId="77777777" w:rsidR="00417ACA" w:rsidRDefault="00417ACA" w:rsidP="00417ACA">
      <w:pPr>
        <w:spacing w:after="0" w:line="360" w:lineRule="auto"/>
        <w:jc w:val="both"/>
        <w:rPr>
          <w:rFonts w:ascii="Arial Nova" w:hAnsi="Arial Nova"/>
        </w:rPr>
      </w:pPr>
    </w:p>
    <w:p w14:paraId="70854949" w14:textId="77777777" w:rsidR="00417ACA" w:rsidRDefault="00417ACA" w:rsidP="00417ACA">
      <w:pPr>
        <w:spacing w:after="0" w:line="360" w:lineRule="auto"/>
        <w:jc w:val="both"/>
        <w:rPr>
          <w:rFonts w:ascii="Arial Nova" w:hAnsi="Arial Nova"/>
        </w:rPr>
      </w:pPr>
      <w:r>
        <w:rPr>
          <w:rFonts w:ascii="Arial Nova" w:hAnsi="Arial Nova"/>
        </w:rPr>
        <w:t xml:space="preserve">En ese entendimiento, es oportuno reiterar que la causal genérica se integra por elementos distintos a los que componen las causales específicas del sistema de nulidades.  </w:t>
      </w:r>
    </w:p>
    <w:p w14:paraId="44595A60" w14:textId="77777777" w:rsidR="00417ACA" w:rsidRDefault="00417ACA" w:rsidP="00417ACA">
      <w:pPr>
        <w:spacing w:after="0" w:line="360" w:lineRule="auto"/>
        <w:jc w:val="both"/>
        <w:rPr>
          <w:rFonts w:ascii="Arial Nova" w:hAnsi="Arial Nova"/>
        </w:rPr>
      </w:pPr>
    </w:p>
    <w:p w14:paraId="32ECDB3C" w14:textId="77777777" w:rsidR="00417ACA" w:rsidRDefault="00417ACA" w:rsidP="00417ACA">
      <w:pPr>
        <w:spacing w:after="0" w:line="360" w:lineRule="auto"/>
        <w:jc w:val="both"/>
        <w:rPr>
          <w:rFonts w:ascii="Arial Nova" w:hAnsi="Arial Nova"/>
        </w:rPr>
      </w:pPr>
      <w:r>
        <w:rPr>
          <w:rFonts w:ascii="Arial Nova" w:hAnsi="Arial Nova"/>
        </w:rPr>
        <w:t>Cuando se logra acreditar, produce los mismos efectos que las aquellas, es decir, anulan la votación.   La cuestión es que esas irregularidades que no encuentran hipótesis normativa específica, deben ser determinantes para el resultado de la elección, suficientemente graves, no reparables, y que las mismas sean plenamente acreditables, a fin de justificar la posible anulación de la votación expresada por quien promueve.</w:t>
      </w:r>
    </w:p>
    <w:p w14:paraId="43A355C7" w14:textId="77777777" w:rsidR="00417ACA" w:rsidRDefault="00417ACA" w:rsidP="00417ACA">
      <w:pPr>
        <w:spacing w:after="0" w:line="360" w:lineRule="auto"/>
        <w:jc w:val="both"/>
        <w:rPr>
          <w:rFonts w:ascii="Arial Nova" w:hAnsi="Arial Nova"/>
        </w:rPr>
      </w:pPr>
    </w:p>
    <w:p w14:paraId="6C1E89FC" w14:textId="77777777" w:rsidR="00417ACA" w:rsidRDefault="00417ACA" w:rsidP="00417ACA">
      <w:pPr>
        <w:spacing w:after="0" w:line="360" w:lineRule="auto"/>
        <w:jc w:val="both"/>
        <w:rPr>
          <w:rFonts w:ascii="Arial Nova" w:hAnsi="Arial Nova"/>
        </w:rPr>
      </w:pPr>
      <w:r>
        <w:rPr>
          <w:rFonts w:ascii="Arial Nova" w:hAnsi="Arial Nova"/>
        </w:rPr>
        <w:t>De esa suerte,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que generen certeza y convicción, y que de las mismas se tenga que su impacto fue determinante en los resultados electorales.</w:t>
      </w:r>
    </w:p>
    <w:p w14:paraId="6AA06874" w14:textId="77777777" w:rsidR="00417ACA" w:rsidRDefault="00417ACA" w:rsidP="00417ACA">
      <w:pPr>
        <w:spacing w:after="0" w:line="360" w:lineRule="auto"/>
        <w:jc w:val="both"/>
        <w:rPr>
          <w:rFonts w:ascii="Arial Nova" w:hAnsi="Arial Nova"/>
        </w:rPr>
      </w:pPr>
    </w:p>
    <w:p w14:paraId="26D4172A" w14:textId="77777777" w:rsidR="00417ACA" w:rsidRDefault="00417ACA" w:rsidP="00417ACA">
      <w:pPr>
        <w:spacing w:after="0" w:line="360" w:lineRule="auto"/>
        <w:jc w:val="both"/>
        <w:rPr>
          <w:rFonts w:ascii="Arial Nova" w:hAnsi="Arial Nova"/>
        </w:rPr>
      </w:pPr>
      <w:r>
        <w:rPr>
          <w:rFonts w:ascii="Arial Nova" w:hAnsi="Arial Nova"/>
        </w:rPr>
        <w:t>En esa inteligencia, la causal genérica impone a los actores la carga de acreditar plenamente los hechos denunciados,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318964C0" w14:textId="77777777" w:rsidR="00417ACA" w:rsidRDefault="00417ACA" w:rsidP="00417ACA">
      <w:pPr>
        <w:spacing w:after="0" w:line="360" w:lineRule="auto"/>
        <w:jc w:val="both"/>
        <w:rPr>
          <w:rFonts w:ascii="Arial Nova" w:hAnsi="Arial Nova"/>
        </w:rPr>
      </w:pPr>
    </w:p>
    <w:p w14:paraId="7EEADFF4" w14:textId="77777777" w:rsidR="00417ACA" w:rsidRDefault="00417ACA" w:rsidP="00417ACA">
      <w:pPr>
        <w:spacing w:after="0" w:line="360" w:lineRule="auto"/>
        <w:jc w:val="both"/>
        <w:rPr>
          <w:rFonts w:ascii="Arial Nova" w:hAnsi="Arial Nova"/>
        </w:rPr>
      </w:pPr>
      <w:r>
        <w:rPr>
          <w:rFonts w:ascii="Arial Nova" w:hAnsi="Arial Nova"/>
        </w:rPr>
        <w:lastRenderedPageBreak/>
        <w:t xml:space="preserve">En este sentido, se estima que MORENA se ciñe a señalar diversas irregularidades que presuntamente se suscitaron en las casillas precisadas en párrafos anteriores, sin embargo de la lectura y análisis de su demanda, no se observa una narración exacta de los hechos, no aporta medios probatorios suficientes para sostener su dicho y no expone circunstancias de modo, tiempo y lugar que permitan a este Tribunal ponderar la causal de nulidad que se pretende hacer valer, omitiendo además precisar en qué manera la irregularidad referida es suficiente para anular la votación de las casillas en cuestión. </w:t>
      </w:r>
    </w:p>
    <w:p w14:paraId="139E9B6A" w14:textId="77777777" w:rsidR="00417ACA" w:rsidRDefault="00417ACA" w:rsidP="00417ACA">
      <w:pPr>
        <w:spacing w:after="0" w:line="360" w:lineRule="auto"/>
        <w:jc w:val="both"/>
        <w:rPr>
          <w:rFonts w:ascii="Arial Nova" w:hAnsi="Arial Nova"/>
        </w:rPr>
      </w:pPr>
    </w:p>
    <w:p w14:paraId="46BCEA14" w14:textId="77777777" w:rsidR="00417ACA" w:rsidRDefault="00417ACA" w:rsidP="00417ACA">
      <w:pPr>
        <w:spacing w:after="0" w:line="360" w:lineRule="auto"/>
        <w:jc w:val="both"/>
        <w:rPr>
          <w:rFonts w:ascii="Arial Nova" w:hAnsi="Arial Nova"/>
        </w:rPr>
      </w:pPr>
      <w:r>
        <w:rPr>
          <w:rFonts w:ascii="Arial Nova" w:hAnsi="Arial Nova"/>
        </w:rPr>
        <w:t>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w:t>
      </w:r>
    </w:p>
    <w:p w14:paraId="586CE06C" w14:textId="77777777" w:rsidR="00417ACA" w:rsidRDefault="00417ACA" w:rsidP="00417ACA">
      <w:pPr>
        <w:spacing w:after="0" w:line="360" w:lineRule="auto"/>
        <w:jc w:val="both"/>
        <w:rPr>
          <w:rFonts w:ascii="Arial Nova" w:hAnsi="Arial Nova"/>
        </w:rPr>
      </w:pPr>
    </w:p>
    <w:p w14:paraId="63EA834C" w14:textId="77777777" w:rsidR="00417ACA" w:rsidRDefault="00417ACA" w:rsidP="00417ACA">
      <w:pPr>
        <w:spacing w:after="0" w:line="360" w:lineRule="auto"/>
        <w:jc w:val="both"/>
        <w:rPr>
          <w:rFonts w:ascii="Arial Nova" w:hAnsi="Arial Nova"/>
        </w:rPr>
      </w:pPr>
      <w:r>
        <w:rPr>
          <w:rFonts w:ascii="Arial Nova" w:hAnsi="Arial Nova"/>
        </w:rPr>
        <w:t>Consecuentemente, se advierte que no existe irregularidad alguna, ni incidente asentado, por lo que de conformidad con las constancias que obran en el expediente, este Tribunal considera que devienen ineficaces los agravios esgrimidos, ya que la promovente se basa en argumentos genéricos que no están soportados en pruebas que lleven a generar convicción de los hechos controvertidos y así poder tener por acreditada la causal de nulidad en estudio.</w:t>
      </w:r>
    </w:p>
    <w:p w14:paraId="36BBE250" w14:textId="77777777" w:rsidR="00417ACA" w:rsidRDefault="00417ACA" w:rsidP="00417ACA">
      <w:pPr>
        <w:spacing w:after="0" w:line="360" w:lineRule="auto"/>
        <w:jc w:val="both"/>
        <w:rPr>
          <w:rFonts w:ascii="Arial Nova" w:hAnsi="Arial Nova"/>
        </w:rPr>
      </w:pPr>
    </w:p>
    <w:p w14:paraId="60E5D986" w14:textId="77777777" w:rsidR="00417ACA" w:rsidRDefault="00417ACA" w:rsidP="00417ACA">
      <w:pPr>
        <w:pStyle w:val="Prrafodelista"/>
        <w:numPr>
          <w:ilvl w:val="0"/>
          <w:numId w:val="4"/>
        </w:numPr>
        <w:spacing w:after="0" w:line="360" w:lineRule="auto"/>
        <w:jc w:val="both"/>
        <w:rPr>
          <w:rFonts w:ascii="Arial Nova" w:hAnsi="Arial Nova"/>
          <w:b/>
          <w:bCs/>
        </w:rPr>
      </w:pPr>
      <w:r>
        <w:rPr>
          <w:rFonts w:ascii="Arial Nova" w:hAnsi="Arial Nova"/>
          <w:b/>
          <w:bCs/>
        </w:rPr>
        <w:t>CONCLUSION.</w:t>
      </w:r>
    </w:p>
    <w:p w14:paraId="6CD6C7F0" w14:textId="77777777" w:rsidR="00417ACA" w:rsidRDefault="00417ACA" w:rsidP="00417ACA">
      <w:pPr>
        <w:spacing w:after="0" w:line="360" w:lineRule="auto"/>
        <w:jc w:val="both"/>
        <w:rPr>
          <w:rFonts w:ascii="Arial Nova" w:hAnsi="Arial Nova"/>
        </w:rPr>
      </w:pPr>
    </w:p>
    <w:p w14:paraId="06C12F5D" w14:textId="15FF5D8D" w:rsidR="00417ACA" w:rsidRDefault="00417ACA" w:rsidP="00417ACA">
      <w:pPr>
        <w:spacing w:after="0" w:line="360" w:lineRule="auto"/>
        <w:jc w:val="both"/>
        <w:rPr>
          <w:rFonts w:ascii="Arial Nova" w:hAnsi="Arial Nova"/>
        </w:rPr>
      </w:pPr>
      <w:r>
        <w:rPr>
          <w:rFonts w:ascii="Arial Nova" w:hAnsi="Arial Nova"/>
        </w:rPr>
        <w:t xml:space="preserve">De conformidad con lo previamente razonado, en virtud de que los agravios expuestos, al analizarse y declararse que no le asiste la razón a la promovente, este Tribunal concluye que la votación para la elección en el proceso electoral local, en el Distrito Local VII, debe declararse válido, ya que, no se demostró plenamente, a través de medios probatorios y argumentación idóneos, la actualización de las causales de nulidad afirmadas en los hechos demandados. </w:t>
      </w:r>
    </w:p>
    <w:p w14:paraId="3C42A8ED" w14:textId="77777777" w:rsidR="00417ACA" w:rsidRDefault="00417ACA" w:rsidP="00417ACA">
      <w:pPr>
        <w:spacing w:after="0" w:line="360" w:lineRule="auto"/>
        <w:jc w:val="both"/>
        <w:rPr>
          <w:rFonts w:ascii="Arial Nova" w:hAnsi="Arial Nova"/>
        </w:rPr>
      </w:pPr>
    </w:p>
    <w:p w14:paraId="64575108" w14:textId="2101D753" w:rsidR="00417ACA" w:rsidRDefault="00417ACA" w:rsidP="00417ACA">
      <w:pPr>
        <w:spacing w:after="0" w:line="360" w:lineRule="auto"/>
        <w:jc w:val="both"/>
        <w:rPr>
          <w:rFonts w:ascii="Arial Nova" w:hAnsi="Arial Nova"/>
        </w:rPr>
      </w:pPr>
      <w:r>
        <w:rPr>
          <w:rFonts w:ascii="Arial Nova" w:hAnsi="Arial Nova"/>
        </w:rPr>
        <w:t>Por tanto, este Tribunal, con base a lo expuesto en esta sentencia, determina que los agravios referidos por los actores son ineficaces, inatendibles, inoperantes e infundados, por lo que se confirma en lo que fue materia de impugnación, los resultados consignados en el acta de cómputo distrital, emitida por el Consejo Distrital Electoral VII.</w:t>
      </w:r>
    </w:p>
    <w:p w14:paraId="04CC7DF2" w14:textId="77777777" w:rsidR="00417ACA" w:rsidRDefault="00417ACA" w:rsidP="00417ACA">
      <w:pPr>
        <w:spacing w:after="0" w:line="360" w:lineRule="auto"/>
        <w:jc w:val="both"/>
        <w:rPr>
          <w:rFonts w:ascii="Arial Nova" w:hAnsi="Arial Nova"/>
        </w:rPr>
      </w:pPr>
    </w:p>
    <w:p w14:paraId="34085ED1" w14:textId="77777777" w:rsidR="00417ACA" w:rsidRDefault="00417ACA" w:rsidP="00417ACA">
      <w:pPr>
        <w:pStyle w:val="Prrafodelista"/>
        <w:numPr>
          <w:ilvl w:val="0"/>
          <w:numId w:val="4"/>
        </w:numPr>
        <w:spacing w:after="0" w:line="360" w:lineRule="auto"/>
        <w:jc w:val="both"/>
        <w:rPr>
          <w:rFonts w:ascii="Arial Nova" w:hAnsi="Arial Nova"/>
          <w:b/>
          <w:bCs/>
        </w:rPr>
      </w:pPr>
      <w:r>
        <w:rPr>
          <w:rFonts w:ascii="Arial Nova" w:hAnsi="Arial Nova"/>
          <w:b/>
          <w:bCs/>
        </w:rPr>
        <w:t xml:space="preserve">RESOLUTIVOS. </w:t>
      </w:r>
    </w:p>
    <w:p w14:paraId="402A50B7" w14:textId="77777777" w:rsidR="00417ACA" w:rsidRDefault="00417ACA" w:rsidP="00417ACA">
      <w:pPr>
        <w:spacing w:after="0" w:line="360" w:lineRule="auto"/>
        <w:jc w:val="both"/>
        <w:rPr>
          <w:rFonts w:ascii="Arial Nova" w:hAnsi="Arial Nova"/>
        </w:rPr>
      </w:pPr>
    </w:p>
    <w:p w14:paraId="32675FB0" w14:textId="77777777" w:rsidR="00417ACA" w:rsidRDefault="00417ACA" w:rsidP="00417ACA">
      <w:pPr>
        <w:spacing w:after="0" w:line="360" w:lineRule="auto"/>
        <w:jc w:val="both"/>
        <w:rPr>
          <w:rFonts w:ascii="Arial Nova" w:hAnsi="Arial Nova"/>
        </w:rPr>
      </w:pPr>
      <w:r>
        <w:rPr>
          <w:rFonts w:ascii="Arial Nova" w:hAnsi="Arial Nova"/>
          <w:b/>
          <w:bCs/>
        </w:rPr>
        <w:t>PRIMERO</w:t>
      </w:r>
      <w:r>
        <w:rPr>
          <w:rFonts w:ascii="Arial Nova" w:hAnsi="Arial Nova"/>
        </w:rPr>
        <w:t>. Se declaran ineficaces, inoperantes e infundadas las diversas causales de nulidad planteadas por los recurrentes.</w:t>
      </w:r>
    </w:p>
    <w:p w14:paraId="42CEA94C" w14:textId="77777777" w:rsidR="00417ACA" w:rsidRDefault="00417ACA" w:rsidP="00417ACA">
      <w:pPr>
        <w:spacing w:after="0" w:line="360" w:lineRule="auto"/>
        <w:jc w:val="both"/>
        <w:rPr>
          <w:rFonts w:ascii="Arial Nova" w:hAnsi="Arial Nova"/>
        </w:rPr>
      </w:pPr>
    </w:p>
    <w:p w14:paraId="0D419198" w14:textId="3EC1638B" w:rsidR="00417ACA" w:rsidRDefault="00417ACA" w:rsidP="00417ACA">
      <w:pPr>
        <w:spacing w:after="0" w:line="360" w:lineRule="auto"/>
        <w:jc w:val="both"/>
        <w:rPr>
          <w:rFonts w:ascii="Arial Nova" w:hAnsi="Arial Nova"/>
        </w:rPr>
      </w:pPr>
      <w:r>
        <w:rPr>
          <w:rFonts w:ascii="Arial Nova" w:hAnsi="Arial Nova"/>
          <w:b/>
          <w:bCs/>
        </w:rPr>
        <w:t>SEGUNDO</w:t>
      </w:r>
      <w:r>
        <w:rPr>
          <w:rFonts w:ascii="Arial Nova" w:hAnsi="Arial Nova"/>
        </w:rPr>
        <w:t>. Se confirman los resultados del Cómputo Distrital, de la elección a la Gubernatura, en cuanto a la votación emitida en el Distrito Electoral Local VII.</w:t>
      </w:r>
    </w:p>
    <w:p w14:paraId="3A35EEC5" w14:textId="77777777" w:rsidR="00417ACA" w:rsidRDefault="00417ACA" w:rsidP="00417ACA">
      <w:pPr>
        <w:pStyle w:val="NormalWeb"/>
        <w:tabs>
          <w:tab w:val="left" w:pos="0"/>
          <w:tab w:val="left" w:pos="426"/>
        </w:tabs>
        <w:spacing w:line="360" w:lineRule="auto"/>
        <w:contextualSpacing/>
        <w:mirrorIndents/>
        <w:jc w:val="both"/>
        <w:rPr>
          <w:rFonts w:ascii="Arial Nova" w:hAnsi="Arial Nova" w:cs="Arial"/>
          <w:b/>
        </w:rPr>
      </w:pPr>
      <w:r>
        <w:rPr>
          <w:rFonts w:ascii="Arial Nova" w:hAnsi="Arial Nova" w:cs="Arial"/>
          <w:b/>
        </w:rPr>
        <w:t xml:space="preserve">Notifíquese.  </w:t>
      </w:r>
    </w:p>
    <w:p w14:paraId="4215C239" w14:textId="77777777" w:rsidR="00417ACA" w:rsidRDefault="00417ACA" w:rsidP="00417ACA">
      <w:pPr>
        <w:pStyle w:val="NormalWeb"/>
        <w:tabs>
          <w:tab w:val="left" w:pos="0"/>
          <w:tab w:val="left" w:pos="426"/>
        </w:tabs>
        <w:spacing w:line="360" w:lineRule="auto"/>
        <w:contextualSpacing/>
        <w:mirrorIndents/>
        <w:jc w:val="both"/>
        <w:rPr>
          <w:rFonts w:ascii="Arial Nova" w:hAnsi="Arial Nova" w:cs="Arial"/>
        </w:rPr>
      </w:pPr>
      <w:r>
        <w:rPr>
          <w:rFonts w:ascii="Arial Nova" w:hAnsi="Arial Nova" w:cs="Arial"/>
        </w:rPr>
        <w:lastRenderedPageBreak/>
        <w:t xml:space="preserve">Así lo resolvió el Tribunal Electoral del Estado de Aguascalientes, por unanimidad de votos de las Magistradas y Magistrado que lo integran, ante el </w:t>
      </w:r>
      <w:proofErr w:type="gramStart"/>
      <w:r>
        <w:rPr>
          <w:rFonts w:ascii="Arial Nova" w:hAnsi="Arial Nova" w:cs="Arial"/>
        </w:rPr>
        <w:t>Secretario General</w:t>
      </w:r>
      <w:proofErr w:type="gramEnd"/>
      <w:r>
        <w:rPr>
          <w:rFonts w:ascii="Arial Nova" w:hAnsi="Arial Nova" w:cs="Arial"/>
        </w:rPr>
        <w:t xml:space="preserve"> de Acuerdos, quien autoriza y da fe.</w:t>
      </w:r>
    </w:p>
    <w:tbl>
      <w:tblPr>
        <w:tblW w:w="8925" w:type="dxa"/>
        <w:jc w:val="center"/>
        <w:tblBorders>
          <w:insideH w:val="nil"/>
          <w:insideV w:val="nil"/>
        </w:tblBorders>
        <w:tblLayout w:type="fixed"/>
        <w:tblLook w:val="0400" w:firstRow="0" w:lastRow="0" w:firstColumn="0" w:lastColumn="0" w:noHBand="0" w:noVBand="1"/>
      </w:tblPr>
      <w:tblGrid>
        <w:gridCol w:w="4459"/>
        <w:gridCol w:w="4466"/>
      </w:tblGrid>
      <w:tr w:rsidR="00417ACA" w14:paraId="4EE8DA9F" w14:textId="77777777" w:rsidTr="00417ACA">
        <w:trPr>
          <w:trHeight w:val="1943"/>
          <w:jc w:val="center"/>
        </w:trPr>
        <w:tc>
          <w:tcPr>
            <w:tcW w:w="8929" w:type="dxa"/>
            <w:gridSpan w:val="2"/>
            <w:tcBorders>
              <w:top w:val="nil"/>
              <w:left w:val="nil"/>
              <w:bottom w:val="nil"/>
              <w:right w:val="nil"/>
            </w:tcBorders>
          </w:tcPr>
          <w:p w14:paraId="57C8E98F" w14:textId="0F7234E8" w:rsidR="00417ACA" w:rsidRDefault="00417ACA">
            <w:pPr>
              <w:jc w:val="center"/>
              <w:rPr>
                <w:rFonts w:ascii="Arial Nova" w:eastAsia="Arial Nova" w:hAnsi="Arial Nova" w:cs="Arial"/>
                <w:b/>
                <w:color w:val="000000"/>
                <w:lang w:eastAsia="en-US"/>
              </w:rPr>
            </w:pPr>
          </w:p>
          <w:p w14:paraId="27BB72BA" w14:textId="33DCC7B7"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MAGISTRADA PRESIDENTA</w:t>
            </w:r>
          </w:p>
          <w:p w14:paraId="5D2D0224" w14:textId="408FCC43" w:rsidR="00417ACA" w:rsidRDefault="00417ACA">
            <w:pPr>
              <w:jc w:val="center"/>
              <w:rPr>
                <w:rFonts w:ascii="Arial Nova" w:eastAsia="Arial Nova" w:hAnsi="Arial Nova" w:cs="Arial"/>
                <w:b/>
                <w:color w:val="000000"/>
                <w:lang w:eastAsia="en-US"/>
              </w:rPr>
            </w:pPr>
          </w:p>
          <w:p w14:paraId="22B7FE3D" w14:textId="77777777"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CLAUDIA ELOISA DÍAZ DE LEÓN GONZÁLEZ</w:t>
            </w:r>
          </w:p>
          <w:p w14:paraId="07A137DD" w14:textId="77777777" w:rsidR="00417ACA" w:rsidRDefault="00417ACA">
            <w:pPr>
              <w:jc w:val="center"/>
              <w:rPr>
                <w:rFonts w:ascii="Arial Nova" w:eastAsia="Arial Nova" w:hAnsi="Arial Nova" w:cs="Arial"/>
                <w:lang w:eastAsia="en-US"/>
              </w:rPr>
            </w:pPr>
          </w:p>
        </w:tc>
      </w:tr>
      <w:tr w:rsidR="00417ACA" w14:paraId="6B3C1EBF" w14:textId="77777777" w:rsidTr="00417ACA">
        <w:trPr>
          <w:trHeight w:val="1798"/>
          <w:jc w:val="center"/>
        </w:trPr>
        <w:tc>
          <w:tcPr>
            <w:tcW w:w="4461" w:type="dxa"/>
            <w:tcBorders>
              <w:top w:val="nil"/>
              <w:left w:val="nil"/>
              <w:bottom w:val="nil"/>
              <w:right w:val="nil"/>
            </w:tcBorders>
          </w:tcPr>
          <w:p w14:paraId="5617EE96" w14:textId="2B646BA5"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MAGISTRADA</w:t>
            </w:r>
          </w:p>
          <w:p w14:paraId="6F28CEC0" w14:textId="56884902" w:rsidR="00417ACA" w:rsidRDefault="00417ACA">
            <w:pPr>
              <w:jc w:val="center"/>
              <w:rPr>
                <w:rFonts w:ascii="Arial Nova" w:eastAsia="Arial Nova" w:hAnsi="Arial Nova" w:cs="Arial"/>
                <w:b/>
                <w:color w:val="000000"/>
                <w:lang w:eastAsia="en-US"/>
              </w:rPr>
            </w:pPr>
          </w:p>
          <w:p w14:paraId="0B9088ED" w14:textId="77777777"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 xml:space="preserve">LAURA HORTENSIA </w:t>
            </w:r>
          </w:p>
          <w:p w14:paraId="42E1923C" w14:textId="77777777"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 xml:space="preserve">LLAMAS HERNÁNDEZ </w:t>
            </w:r>
          </w:p>
        </w:tc>
        <w:tc>
          <w:tcPr>
            <w:tcW w:w="4467" w:type="dxa"/>
            <w:tcBorders>
              <w:top w:val="nil"/>
              <w:left w:val="nil"/>
              <w:bottom w:val="nil"/>
              <w:right w:val="nil"/>
            </w:tcBorders>
          </w:tcPr>
          <w:p w14:paraId="62B3F318" w14:textId="5A1190E3"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MAGISTRADO</w:t>
            </w:r>
          </w:p>
          <w:p w14:paraId="2C81BDC1" w14:textId="40D21DEE" w:rsidR="00417ACA" w:rsidRDefault="00417ACA">
            <w:pPr>
              <w:jc w:val="center"/>
              <w:rPr>
                <w:rFonts w:ascii="Arial Nova" w:eastAsia="Arial Nova" w:hAnsi="Arial Nova" w:cs="Arial"/>
                <w:b/>
                <w:color w:val="000000"/>
                <w:lang w:eastAsia="en-US"/>
              </w:rPr>
            </w:pPr>
          </w:p>
          <w:p w14:paraId="08596D62" w14:textId="77777777"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 xml:space="preserve">HÉCTOR SALVADOR </w:t>
            </w:r>
          </w:p>
          <w:p w14:paraId="69C5FB07" w14:textId="77777777"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HERNÁNDEZ GALLEGOS</w:t>
            </w:r>
          </w:p>
        </w:tc>
      </w:tr>
      <w:tr w:rsidR="00417ACA" w14:paraId="79CD1E20" w14:textId="77777777" w:rsidTr="00417ACA">
        <w:trPr>
          <w:trHeight w:val="1444"/>
          <w:jc w:val="center"/>
        </w:trPr>
        <w:tc>
          <w:tcPr>
            <w:tcW w:w="8929" w:type="dxa"/>
            <w:gridSpan w:val="2"/>
            <w:tcBorders>
              <w:top w:val="nil"/>
              <w:left w:val="nil"/>
              <w:bottom w:val="nil"/>
              <w:right w:val="nil"/>
            </w:tcBorders>
          </w:tcPr>
          <w:p w14:paraId="7C74721B" w14:textId="6EF03019" w:rsidR="00417ACA" w:rsidRDefault="00417ACA">
            <w:pPr>
              <w:jc w:val="center"/>
              <w:rPr>
                <w:rFonts w:ascii="Arial Nova" w:eastAsia="Arial Nova" w:hAnsi="Arial Nova" w:cs="Arial"/>
                <w:b/>
                <w:color w:val="000000"/>
                <w:lang w:eastAsia="en-US"/>
              </w:rPr>
            </w:pPr>
          </w:p>
          <w:p w14:paraId="1A4A653B" w14:textId="03D6CF7E"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 xml:space="preserve">SECRETARÍA GENERAL DE ACUERDOS </w:t>
            </w:r>
          </w:p>
          <w:p w14:paraId="331A3FCF" w14:textId="26F82AD3" w:rsidR="00417ACA" w:rsidRDefault="00417ACA">
            <w:pPr>
              <w:jc w:val="center"/>
              <w:rPr>
                <w:rFonts w:ascii="Arial Nova" w:eastAsia="Arial Nova" w:hAnsi="Arial Nova" w:cs="Arial"/>
                <w:b/>
                <w:color w:val="000000"/>
                <w:lang w:eastAsia="en-US"/>
              </w:rPr>
            </w:pPr>
          </w:p>
          <w:p w14:paraId="110EA498" w14:textId="77777777" w:rsidR="00417ACA" w:rsidRDefault="00417ACA">
            <w:pPr>
              <w:jc w:val="center"/>
              <w:rPr>
                <w:rFonts w:ascii="Arial Nova" w:eastAsia="Arial Nova" w:hAnsi="Arial Nova" w:cs="Arial"/>
                <w:b/>
                <w:color w:val="000000"/>
                <w:lang w:eastAsia="en-US"/>
              </w:rPr>
            </w:pPr>
            <w:r>
              <w:rPr>
                <w:rFonts w:ascii="Arial Nova" w:eastAsia="Arial Nova" w:hAnsi="Arial Nova" w:cs="Arial"/>
                <w:b/>
                <w:color w:val="000000"/>
                <w:lang w:eastAsia="en-US"/>
              </w:rPr>
              <w:t>JESÚS OCIEL BAENA SAUCEDO</w:t>
            </w:r>
          </w:p>
        </w:tc>
      </w:tr>
    </w:tbl>
    <w:p w14:paraId="4893B02F" w14:textId="3C18304F" w:rsidR="00927478" w:rsidRPr="00927478" w:rsidRDefault="00927478" w:rsidP="00927478">
      <w:pPr>
        <w:tabs>
          <w:tab w:val="left" w:pos="1410"/>
        </w:tabs>
        <w:rPr>
          <w:rFonts w:ascii="Arial Nova" w:hAnsi="Arial Nova"/>
        </w:rPr>
      </w:pPr>
    </w:p>
    <w:sectPr w:rsidR="00927478" w:rsidRPr="00927478" w:rsidSect="006117D5">
      <w:headerReference w:type="even" r:id="rId20"/>
      <w:headerReference w:type="default" r:id="rId21"/>
      <w:footerReference w:type="even" r:id="rId22"/>
      <w:footerReference w:type="default" r:id="rId23"/>
      <w:headerReference w:type="first" r:id="rId24"/>
      <w:footerReference w:type="first" r:id="rId25"/>
      <w:pgSz w:w="12240" w:h="20160" w:code="5"/>
      <w:pgMar w:top="2835" w:right="118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F1CE3" w14:textId="77777777" w:rsidR="00BA4E93" w:rsidRDefault="00BA4E93" w:rsidP="005A24F4">
      <w:pPr>
        <w:spacing w:after="0" w:line="240" w:lineRule="auto"/>
      </w:pPr>
      <w:r>
        <w:separator/>
      </w:r>
    </w:p>
  </w:endnote>
  <w:endnote w:type="continuationSeparator" w:id="0">
    <w:p w14:paraId="6F7DDB5B" w14:textId="77777777" w:rsidR="00BA4E93" w:rsidRDefault="00BA4E93" w:rsidP="005A2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9EA4" w14:textId="77777777" w:rsidR="008E517A" w:rsidRDefault="008E517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3EA43" w14:textId="77777777" w:rsidR="008E517A" w:rsidRDefault="008E51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5885" w14:textId="77777777" w:rsidR="008E517A" w:rsidRDefault="008E51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006B1" w14:textId="77777777" w:rsidR="00BA4E93" w:rsidRDefault="00BA4E93" w:rsidP="005A24F4">
      <w:pPr>
        <w:spacing w:after="0" w:line="240" w:lineRule="auto"/>
      </w:pPr>
      <w:r>
        <w:separator/>
      </w:r>
    </w:p>
  </w:footnote>
  <w:footnote w:type="continuationSeparator" w:id="0">
    <w:p w14:paraId="6344FA54" w14:textId="77777777" w:rsidR="00BA4E93" w:rsidRDefault="00BA4E93" w:rsidP="005A24F4">
      <w:pPr>
        <w:spacing w:after="0" w:line="240" w:lineRule="auto"/>
      </w:pPr>
      <w:r>
        <w:continuationSeparator/>
      </w:r>
    </w:p>
  </w:footnote>
  <w:footnote w:id="1">
    <w:p w14:paraId="1294F6FA" w14:textId="77777777" w:rsidR="005A24F4" w:rsidRPr="00C46EBA" w:rsidRDefault="005A24F4" w:rsidP="005A24F4">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Resultados Oficiales del Proceso Electoral 2021-2022, consultables en la URL: https://www.ieeags.mx/media/carousel/computo%20final%202022/C%C3%B3mputo_Final_2022.pdf</w:t>
      </w:r>
    </w:p>
  </w:footnote>
  <w:footnote w:id="2">
    <w:p w14:paraId="77D3A152" w14:textId="77777777" w:rsidR="005A24F4" w:rsidRPr="00C46EBA" w:rsidRDefault="005A24F4" w:rsidP="005A24F4">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Criterio Sala Superior SUP-REP-201/2015</w:t>
      </w:r>
    </w:p>
  </w:footnote>
  <w:footnote w:id="3">
    <w:p w14:paraId="0CE0B217" w14:textId="77777777" w:rsidR="005A24F4" w:rsidRPr="00C46EBA" w:rsidRDefault="005A24F4" w:rsidP="005A24F4">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4">
    <w:p w14:paraId="231CD407" w14:textId="77777777" w:rsidR="005A24F4" w:rsidRPr="00C46EBA" w:rsidRDefault="005A24F4" w:rsidP="005A24F4">
      <w:pPr>
        <w:pStyle w:val="Textonotapie"/>
        <w:tabs>
          <w:tab w:val="left" w:pos="4253"/>
        </w:tabs>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5">
    <w:p w14:paraId="23FEE8CF" w14:textId="77777777" w:rsidR="005A24F4" w:rsidRPr="00C46EBA" w:rsidRDefault="005A24F4" w:rsidP="005A24F4">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TESIS XLIX/2016. </w:t>
      </w:r>
      <w:r w:rsidRPr="00C46EBA">
        <w:rPr>
          <w:rFonts w:ascii="Arial Nova" w:hAnsi="Arial Nova" w:cs="Arial"/>
          <w:b/>
          <w:sz w:val="16"/>
          <w:szCs w:val="16"/>
        </w:rPr>
        <w:t>MECANISMOS DE DEMOCRACIA DIRECTA.  EN SU DISEÑO DEBEN OBSERVARSE LOS PRINCIPIOS CONSTITUCIONALES PARA EL EJERCICIO DEL DERECHO HUMANO DE VOTAR</w:t>
      </w:r>
      <w:r w:rsidRPr="00C46EBA">
        <w:rPr>
          <w:rFonts w:ascii="Arial Nova" w:hAnsi="Arial Nova" w:cs="Arial"/>
          <w:sz w:val="16"/>
          <w:szCs w:val="16"/>
        </w:rPr>
        <w:t xml:space="preserve">. - Consultable en </w:t>
      </w:r>
      <w:r w:rsidRPr="00C46EBA">
        <w:rPr>
          <w:rFonts w:ascii="Arial Nova" w:hAnsi="Arial Nova" w:cs="Arial"/>
          <w:bCs/>
          <w:i/>
          <w:sz w:val="16"/>
          <w:szCs w:val="16"/>
        </w:rPr>
        <w:t>Gaceta de Jurisprudencia y Tesis en materia electoral, Tribunal Electoral del Poder Judicial de la Federación</w:t>
      </w:r>
      <w:r w:rsidRPr="00C46EBA">
        <w:rPr>
          <w:rFonts w:ascii="Arial Nova" w:hAnsi="Arial Nova" w:cs="Arial"/>
          <w:bCs/>
          <w:sz w:val="16"/>
          <w:szCs w:val="16"/>
        </w:rPr>
        <w:t>, Año 9, Número 18, 2016, páginas 96 y 97</w:t>
      </w:r>
    </w:p>
  </w:footnote>
  <w:footnote w:id="6">
    <w:p w14:paraId="053625FE" w14:textId="77777777" w:rsidR="005A24F4" w:rsidRPr="00C46EBA" w:rsidRDefault="005A24F4" w:rsidP="005A24F4">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Razonamiento referido en la resolución de la Contradicción de Criterios </w:t>
      </w:r>
      <w:r w:rsidRPr="00C46EBA">
        <w:rPr>
          <w:rFonts w:ascii="Arial Nova" w:hAnsi="Arial Nova"/>
          <w:b/>
          <w:sz w:val="16"/>
          <w:szCs w:val="16"/>
        </w:rPr>
        <w:t>SUP-CDC-2/2017</w:t>
      </w:r>
    </w:p>
  </w:footnote>
  <w:footnote w:id="7">
    <w:p w14:paraId="095C3E1E" w14:textId="77777777" w:rsidR="005A24F4" w:rsidRPr="00C46EBA" w:rsidRDefault="005A24F4" w:rsidP="005A24F4">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Consultable en: </w:t>
      </w:r>
      <w:r w:rsidRPr="00C46EBA">
        <w:rPr>
          <w:rFonts w:ascii="Arial Nova" w:hAnsi="Arial Nova" w:cs="Arial"/>
          <w:bCs/>
          <w:i/>
          <w:sz w:val="16"/>
          <w:szCs w:val="16"/>
        </w:rPr>
        <w:t>Justicia Electoral. Revista del Tribunal Electoral del Poder Judicial de la Federación</w:t>
      </w:r>
      <w:r w:rsidRPr="00C46EBA">
        <w:rPr>
          <w:rFonts w:ascii="Arial Nova" w:hAnsi="Arial Nova" w:cs="Arial"/>
          <w:bCs/>
          <w:sz w:val="16"/>
          <w:szCs w:val="16"/>
        </w:rPr>
        <w:t>, Suplemento 2, Año 1998, páginas 19 y 20.</w:t>
      </w:r>
    </w:p>
  </w:footnote>
  <w:footnote w:id="8">
    <w:p w14:paraId="32C7CB42" w14:textId="77777777" w:rsidR="005A24F4" w:rsidRPr="00C46EBA" w:rsidRDefault="005A24F4" w:rsidP="005A24F4">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9">
    <w:p w14:paraId="35CD6BF5" w14:textId="77777777" w:rsidR="005A24F4" w:rsidRPr="00CC1087" w:rsidRDefault="005A24F4" w:rsidP="005A24F4">
      <w:pPr>
        <w:pStyle w:val="Textonotapie"/>
        <w:jc w:val="both"/>
        <w:rPr>
          <w:rFonts w:ascii="Arial Nova" w:hAnsi="Arial Nova"/>
          <w:sz w:val="16"/>
          <w:szCs w:val="16"/>
        </w:rPr>
      </w:pPr>
      <w:r w:rsidRPr="00CC1087">
        <w:rPr>
          <w:rStyle w:val="Refdenotaalpie"/>
          <w:rFonts w:ascii="Arial Nova" w:hAnsi="Arial Nova"/>
          <w:sz w:val="16"/>
          <w:szCs w:val="16"/>
        </w:rPr>
        <w:footnoteRef/>
      </w:r>
      <w:r w:rsidRPr="00CC1087">
        <w:rPr>
          <w:rFonts w:ascii="Arial Nova" w:hAnsi="Arial Nova"/>
          <w:sz w:val="16"/>
          <w:szCs w:val="16"/>
        </w:rPr>
        <w:t xml:space="preserve"> Visible en las páginas 122 y 123 de la Compilación 1997-2013, "Jurisprudencia y tesis en materia electoral", Jurisprudencia, Volumen 1.</w:t>
      </w:r>
    </w:p>
  </w:footnote>
  <w:footnote w:id="10">
    <w:p w14:paraId="24B36CB3" w14:textId="77777777" w:rsidR="005A24F4" w:rsidRDefault="005A24F4" w:rsidP="005A24F4">
      <w:pPr>
        <w:pStyle w:val="Textonotapie"/>
        <w:jc w:val="both"/>
      </w:pPr>
      <w:r w:rsidRPr="00CC1087">
        <w:rPr>
          <w:rStyle w:val="Refdenotaalpie"/>
          <w:rFonts w:ascii="Arial Nova" w:hAnsi="Arial Nova"/>
          <w:sz w:val="16"/>
          <w:szCs w:val="16"/>
        </w:rPr>
        <w:footnoteRef/>
      </w:r>
      <w:r w:rsidRPr="00CC1087">
        <w:rPr>
          <w:rFonts w:ascii="Arial Nova" w:hAnsi="Arial Nova"/>
          <w:sz w:val="16"/>
          <w:szCs w:val="16"/>
        </w:rPr>
        <w:t xml:space="preserve"> Consultable en las páginas 123 y 124 de la Compilación 1997-2013, "Jurisprudencia y tesis en materia electoral", Jurisprudencia, Volumen 1.</w:t>
      </w:r>
    </w:p>
  </w:footnote>
  <w:footnote w:id="11">
    <w:p w14:paraId="28431E86" w14:textId="77777777" w:rsidR="00417ACA" w:rsidRDefault="00417ACA" w:rsidP="00417ACA">
      <w:pPr>
        <w:pStyle w:val="Textonotapie"/>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Artículo 105 del Código Electoral del Estado de Aguascalientes.</w:t>
      </w:r>
    </w:p>
  </w:footnote>
  <w:footnote w:id="12">
    <w:p w14:paraId="31F6B773" w14:textId="77777777" w:rsidR="00417ACA" w:rsidRDefault="00417ACA" w:rsidP="00417ACA">
      <w:pPr>
        <w:pStyle w:val="Textonotapie"/>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Artículos 253 y 254, de la LGIPE.</w:t>
      </w:r>
    </w:p>
  </w:footnote>
  <w:footnote w:id="13">
    <w:p w14:paraId="60E8762A" w14:textId="77777777" w:rsidR="00417ACA" w:rsidRDefault="00417ACA" w:rsidP="00417ACA">
      <w:pPr>
        <w:pStyle w:val="Textonotapie"/>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Artículo 274 de la LGIPE.</w:t>
      </w:r>
    </w:p>
  </w:footnote>
  <w:footnote w:id="14">
    <w:p w14:paraId="510A1CB9" w14:textId="77777777" w:rsidR="00417ACA" w:rsidRDefault="00417ACA" w:rsidP="00417ACA">
      <w:pPr>
        <w:pStyle w:val="Textonotapie"/>
      </w:pPr>
      <w:r>
        <w:rPr>
          <w:rStyle w:val="Refdenotaalpie"/>
          <w:rFonts w:ascii="Arial Nova" w:hAnsi="Arial Nova"/>
          <w:sz w:val="16"/>
          <w:szCs w:val="16"/>
        </w:rPr>
        <w:footnoteRef/>
      </w:r>
      <w:r>
        <w:rPr>
          <w:rFonts w:ascii="Arial Nova" w:hAnsi="Arial Nova"/>
          <w:sz w:val="16"/>
          <w:szCs w:val="16"/>
        </w:rPr>
        <w:t xml:space="preserve"> SM-JIN-27/2021</w:t>
      </w:r>
    </w:p>
  </w:footnote>
  <w:footnote w:id="15">
    <w:p w14:paraId="0BFCBB87"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Al respecto, véanse las sentencias de los juicios de revisión constitucional electoral: </w:t>
      </w:r>
      <w:r>
        <w:rPr>
          <w:rFonts w:ascii="Arial Nova" w:hAnsi="Arial Nova"/>
          <w:b/>
          <w:bCs/>
          <w:sz w:val="16"/>
          <w:szCs w:val="16"/>
        </w:rPr>
        <w:t>SUPJRC-266/2006 y SUP-JRC-267/2006</w:t>
      </w:r>
      <w:r>
        <w:rPr>
          <w:rFonts w:ascii="Arial Nova" w:hAnsi="Arial Nova"/>
          <w:sz w:val="16"/>
          <w:szCs w:val="16"/>
        </w:rPr>
        <w:t>.</w:t>
      </w:r>
    </w:p>
  </w:footnote>
  <w:footnote w:id="16">
    <w:p w14:paraId="79B2E71B"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Véase, a manera de ejemplo, la sentencia dictada en el expediente </w:t>
      </w:r>
      <w:r>
        <w:rPr>
          <w:rFonts w:ascii="Arial Nova" w:hAnsi="Arial Nova"/>
          <w:b/>
          <w:bCs/>
          <w:sz w:val="16"/>
          <w:szCs w:val="16"/>
        </w:rPr>
        <w:t>SUP-JIN-181/2012</w:t>
      </w:r>
    </w:p>
  </w:footnote>
  <w:footnote w:id="17">
    <w:p w14:paraId="5F58F86F"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Véase, a manera de ejemplo, la sentencia dictada en el expediente </w:t>
      </w:r>
      <w:r>
        <w:rPr>
          <w:rFonts w:ascii="Arial Nova" w:hAnsi="Arial Nova"/>
          <w:b/>
          <w:bCs/>
          <w:sz w:val="16"/>
          <w:szCs w:val="16"/>
        </w:rPr>
        <w:t>SUP-JIN-181/2012</w:t>
      </w:r>
      <w:r>
        <w:rPr>
          <w:rFonts w:ascii="Arial Nova" w:hAnsi="Arial Nova"/>
          <w:sz w:val="16"/>
          <w:szCs w:val="16"/>
        </w:rPr>
        <w:t xml:space="preserve">. Asimismo, véase la Jurisprudencia 14/2002, de rubro: </w:t>
      </w:r>
      <w:r>
        <w:rPr>
          <w:rFonts w:ascii="Arial Nova" w:hAnsi="Arial Nova"/>
          <w:b/>
          <w:bCs/>
          <w:sz w:val="16"/>
          <w:szCs w:val="16"/>
        </w:rPr>
        <w:t>SUSTITUCIÓN DE FUNCIONARIOS PROPIETARIOS DE CASILLA POR LOS SUPLENTES GENERALES PREVIAMENTE DESIGNADOS POR LA COMISIÓN MUNICIPAL. CUANDO NO CONSTITUYE CAUSAL DE NULIDAD</w:t>
      </w:r>
      <w:r>
        <w:rPr>
          <w:rFonts w:ascii="Arial Nova" w:hAnsi="Arial Nova"/>
          <w:sz w:val="16"/>
          <w:szCs w:val="16"/>
        </w:rPr>
        <w:t xml:space="preserve"> (LEGISLACIÓN DEL ESTADO DE VERACRUZ-LLAVE Y SIMILARES), publicada en Justicia Electoral. Revista del Tribunal Electoral del Poder Judicial de la Federación, suplemento 6, año 2003, pp. 68 y 69.</w:t>
      </w:r>
    </w:p>
  </w:footnote>
  <w:footnote w:id="18">
    <w:p w14:paraId="733F9D74"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Tesis XIX/97, de rubro: </w:t>
      </w:r>
      <w:r>
        <w:rPr>
          <w:rFonts w:ascii="Arial Nova" w:hAnsi="Arial Nova"/>
          <w:b/>
          <w:bCs/>
          <w:sz w:val="16"/>
          <w:szCs w:val="16"/>
        </w:rPr>
        <w:t>SUSTITUCIÓN DE FUNCIONARIOS EN CASILLAS. DEBE HACERSE CON PERSONAS INSCRITAS EN LA LISTA NOMINAL</w:t>
      </w:r>
      <w:r>
        <w:rPr>
          <w:rFonts w:ascii="Arial Nova" w:hAnsi="Arial Nova"/>
          <w:sz w:val="16"/>
          <w:szCs w:val="16"/>
        </w:rPr>
        <w:t xml:space="preserve">, publicada en Justicia Electoral. Revista del Tribunal Electoral del Poder Judicial de la Federación, suplemento 1, año 1997, p. 67. Véase también, por ejemplo, las sentencias recaídas al expediente </w:t>
      </w:r>
      <w:r>
        <w:rPr>
          <w:rFonts w:ascii="Arial Nova" w:hAnsi="Arial Nova"/>
          <w:b/>
          <w:bCs/>
          <w:sz w:val="16"/>
          <w:szCs w:val="16"/>
        </w:rPr>
        <w:t xml:space="preserve">SUP-JIN198/2012, SUP-JIN-260/2012 y al SUP-JIN-293/2012 </w:t>
      </w:r>
      <w:r>
        <w:rPr>
          <w:rFonts w:ascii="Arial Nova" w:hAnsi="Arial Nova"/>
          <w:sz w:val="16"/>
          <w:szCs w:val="16"/>
        </w:rPr>
        <w:t>y acumulado.</w:t>
      </w:r>
    </w:p>
  </w:footnote>
  <w:footnote w:id="19">
    <w:p w14:paraId="6A8850E4" w14:textId="77777777" w:rsidR="00417ACA" w:rsidRDefault="00417ACA" w:rsidP="00417ACA">
      <w:pPr>
        <w:pStyle w:val="Textonotapie"/>
        <w:jc w:val="both"/>
      </w:pPr>
      <w:r>
        <w:rPr>
          <w:rStyle w:val="Refdenotaalpie"/>
          <w:rFonts w:ascii="Arial Nova" w:hAnsi="Arial Nova"/>
          <w:sz w:val="16"/>
          <w:szCs w:val="16"/>
        </w:rPr>
        <w:footnoteRef/>
      </w:r>
      <w:r>
        <w:rPr>
          <w:rFonts w:ascii="Arial Nova" w:hAnsi="Arial Nova"/>
          <w:sz w:val="16"/>
          <w:szCs w:val="16"/>
        </w:rPr>
        <w:t xml:space="preserve"> Jurisprudencia 17/2002, de rubro: </w:t>
      </w:r>
      <w:r>
        <w:rPr>
          <w:rFonts w:ascii="Arial Nova" w:hAnsi="Arial Nova"/>
          <w:b/>
          <w:bCs/>
          <w:sz w:val="16"/>
          <w:szCs w:val="16"/>
        </w:rPr>
        <w:t>ACTA DE JORNADA ELECTORAL. LA OMISIÓN DE FIRMA DE FUNCIONARIOS DE CASILLA NO IMPLICA NECESARIAMENTE SU AUSENCIA</w:t>
      </w:r>
      <w:r>
        <w:rPr>
          <w:rFonts w:ascii="Arial Nova" w:hAnsi="Arial Nova"/>
          <w:sz w:val="16"/>
          <w:szCs w:val="16"/>
        </w:rPr>
        <w:t>, publicada en Justicia Electoral. Revista del Tribunal Electoral del Poder Judicial de la Federación, suplemento 6, año 2003, pp. 7 y 8.</w:t>
      </w:r>
    </w:p>
  </w:footnote>
  <w:footnote w:id="20">
    <w:p w14:paraId="0A942E72"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Véase la sentencia del juicio de revisión constitucional electoral </w:t>
      </w:r>
      <w:r>
        <w:rPr>
          <w:rFonts w:ascii="Arial Nova" w:hAnsi="Arial Nova"/>
          <w:b/>
          <w:bCs/>
          <w:sz w:val="16"/>
          <w:szCs w:val="16"/>
        </w:rPr>
        <w:t>SUP-JRC-367/2006</w:t>
      </w:r>
      <w:r>
        <w:rPr>
          <w:rFonts w:ascii="Arial Nova" w:hAnsi="Arial Nova"/>
          <w:sz w:val="16"/>
          <w:szCs w:val="16"/>
        </w:rPr>
        <w:t xml:space="preserve">. Asimismo, la tesis XLIII/98, de rubro: </w:t>
      </w:r>
      <w:r>
        <w:rPr>
          <w:rFonts w:ascii="Arial Nova" w:hAnsi="Arial Nova"/>
          <w:b/>
          <w:bCs/>
          <w:sz w:val="16"/>
          <w:szCs w:val="16"/>
        </w:rPr>
        <w:t>INEXISTENCIA DE ACTAS DE ESCRUTINIO Y CÓMPUTO. NO SE PRODUCE POR LA FALTA DE FIRMA DE LOS INTEGRANTES DE LA MESA DIRECTIVA DE CASILLA</w:t>
      </w:r>
      <w:r>
        <w:rPr>
          <w:rFonts w:ascii="Arial Nova" w:hAnsi="Arial Nova"/>
          <w:sz w:val="16"/>
          <w:szCs w:val="16"/>
        </w:rPr>
        <w:t xml:space="preserve"> (LEGISLACIÓN DE DURANGO), publicada en Justicia Electoral. Revista del Tribunal Electoral del Poder Judicial de la Federación, suplemento 2, año 1998, p. 53.</w:t>
      </w:r>
    </w:p>
  </w:footnote>
  <w:footnote w:id="21">
    <w:p w14:paraId="71C6894D"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Véanse las sentencias de la Sala Superior de los juicios </w:t>
      </w:r>
      <w:r>
        <w:rPr>
          <w:rFonts w:ascii="Arial Nova" w:hAnsi="Arial Nova"/>
          <w:b/>
          <w:bCs/>
          <w:sz w:val="16"/>
          <w:szCs w:val="16"/>
        </w:rPr>
        <w:t>SUP-JIN-39/2012 Y ACUMULADO SUP-JIN-43/2012; SUP-JRC-456/2007 Y SUP-JRC-457/2007; y SUP-JIN-252/2006.</w:t>
      </w:r>
    </w:p>
  </w:footnote>
  <w:footnote w:id="22">
    <w:p w14:paraId="688E5086"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Véase la Tesis XXIII/2001, de rubro: </w:t>
      </w:r>
      <w:r>
        <w:rPr>
          <w:rFonts w:ascii="Arial Nova" w:hAnsi="Arial Nova"/>
          <w:b/>
          <w:bCs/>
          <w:sz w:val="16"/>
          <w:szCs w:val="16"/>
        </w:rPr>
        <w:t>FUNCIONARIOS DE CASILLA. LA FALTA DEL PRESIDENTE, DE UNO O DOS ESCRUTADORES, PROVOCA SITUACIONES DISTINTAS RESPECTO A LA VALIDEZ DE LA VOTACIÓN</w:t>
      </w:r>
      <w:r>
        <w:rPr>
          <w:rFonts w:ascii="Arial Nova" w:hAnsi="Arial Nova"/>
          <w:sz w:val="16"/>
          <w:szCs w:val="16"/>
        </w:rPr>
        <w:t>, publicada en Justicia Electoral. Revista del Tribunal Electoral del Poder Judicial de la Federación, suplemento 5, año 2002, pp. 75 y 76.</w:t>
      </w:r>
    </w:p>
  </w:footnote>
  <w:footnote w:id="23">
    <w:p w14:paraId="36B400C4" w14:textId="77777777" w:rsidR="00417ACA" w:rsidRDefault="00417ACA" w:rsidP="00417ACA">
      <w:pPr>
        <w:pStyle w:val="Textonotapie"/>
        <w:jc w:val="both"/>
      </w:pPr>
      <w:r>
        <w:rPr>
          <w:rStyle w:val="Refdenotaalpie"/>
          <w:rFonts w:ascii="Arial Nova" w:hAnsi="Arial Nova"/>
          <w:sz w:val="16"/>
          <w:szCs w:val="16"/>
        </w:rPr>
        <w:footnoteRef/>
      </w:r>
      <w:r>
        <w:rPr>
          <w:rFonts w:ascii="Arial Nova" w:hAnsi="Arial Nova"/>
          <w:sz w:val="16"/>
          <w:szCs w:val="16"/>
        </w:rPr>
        <w:t xml:space="preserve"> Véase la Jurisprudencia 44/2016, de rubro: </w:t>
      </w:r>
      <w:r>
        <w:rPr>
          <w:rFonts w:ascii="Arial Nova" w:hAnsi="Arial Nova"/>
          <w:b/>
          <w:bCs/>
          <w:sz w:val="16"/>
          <w:szCs w:val="16"/>
        </w:rPr>
        <w:t>MESA DIRECTIVA DE CASILLA. ES VÁLIDA SU INTEGRACIÓN SIN ESCRUTADORES,</w:t>
      </w:r>
      <w:r>
        <w:rPr>
          <w:rFonts w:ascii="Arial Nova" w:hAnsi="Arial Nova"/>
          <w:sz w:val="16"/>
          <w:szCs w:val="16"/>
        </w:rPr>
        <w:t xml:space="preserve"> publicada en Gaceta de Jurisprudencia y Tesis en materia electoral, Tribunal Electoral del Poder Judicial de la Federación, año 9, número 19, 2016, pp. 24 y 25.</w:t>
      </w:r>
    </w:p>
  </w:footnote>
  <w:footnote w:id="24">
    <w:p w14:paraId="328E421C" w14:textId="77777777" w:rsidR="00417ACA" w:rsidRDefault="00417ACA" w:rsidP="00417ACA">
      <w:pPr>
        <w:pStyle w:val="Textonotapie"/>
        <w:jc w:val="both"/>
        <w:rPr>
          <w:rFonts w:ascii="Arial Nova" w:hAnsi="Arial Nova"/>
          <w:sz w:val="16"/>
          <w:szCs w:val="16"/>
        </w:rPr>
      </w:pPr>
      <w:r>
        <w:rPr>
          <w:rStyle w:val="Refdenotaalpie"/>
          <w:rFonts w:ascii="Arial Nova" w:hAnsi="Arial Nova"/>
          <w:sz w:val="16"/>
          <w:szCs w:val="16"/>
        </w:rPr>
        <w:footnoteRef/>
      </w:r>
      <w:r>
        <w:rPr>
          <w:rFonts w:ascii="Arial Nova" w:hAnsi="Arial Nova"/>
          <w:sz w:val="16"/>
          <w:szCs w:val="16"/>
        </w:rPr>
        <w:t xml:space="preserve"> </w:t>
      </w:r>
      <w:r>
        <w:rPr>
          <w:rFonts w:ascii="Arial Nova" w:hAnsi="Arial Nova" w:cs="Arial"/>
          <w:sz w:val="16"/>
          <w:szCs w:val="16"/>
        </w:rPr>
        <w:t xml:space="preserve">Véase la tesis CXXXVIII/2002, de rubro: </w:t>
      </w:r>
      <w:r>
        <w:rPr>
          <w:rFonts w:ascii="Arial Nova" w:hAnsi="Arial Nova" w:cs="Arial"/>
          <w:b/>
          <w:bCs/>
          <w:sz w:val="16"/>
          <w:szCs w:val="16"/>
        </w:rPr>
        <w:t>SUPLENCIA EN LA EXPRESIÓN DE LOS AGRAVIOS. SU ALCANCE TRATÁNDOSE DE CAUSAS DE NULIDAD DE LA VOTACIÓN RECIBIDA EN CASILLA.</w:t>
      </w:r>
    </w:p>
  </w:footnote>
  <w:footnote w:id="25">
    <w:p w14:paraId="168AFD06" w14:textId="77777777" w:rsidR="00417ACA" w:rsidRDefault="00417ACA" w:rsidP="00417ACA">
      <w:pPr>
        <w:pStyle w:val="Textonotapie"/>
        <w:jc w:val="both"/>
        <w:rPr>
          <w:rFonts w:ascii="Arial Nova" w:hAnsi="Arial Nova" w:cs="Arial"/>
          <w:sz w:val="16"/>
          <w:szCs w:val="16"/>
        </w:rPr>
      </w:pPr>
      <w:r>
        <w:rPr>
          <w:rStyle w:val="Refdenotaalpie"/>
          <w:rFonts w:ascii="Arial Nova" w:hAnsi="Arial Nova" w:cs="Arial"/>
          <w:sz w:val="16"/>
          <w:szCs w:val="16"/>
        </w:rPr>
        <w:footnoteRef/>
      </w:r>
      <w:r>
        <w:rPr>
          <w:rFonts w:ascii="Arial Nova" w:hAnsi="Arial Nova" w:cs="Arial"/>
          <w:sz w:val="16"/>
          <w:szCs w:val="16"/>
        </w:rPr>
        <w:t xml:space="preserve"> Véase el criterio contenido en la jurisprudencia 10/2001 de rubro: </w:t>
      </w:r>
      <w:r>
        <w:rPr>
          <w:rFonts w:ascii="Arial Nova" w:hAnsi="Arial Nova" w:cs="Arial"/>
          <w:b/>
          <w:bCs/>
          <w:sz w:val="16"/>
          <w:szCs w:val="16"/>
        </w:rPr>
        <w:t xml:space="preserve">ERROR GRAVE EN EL CÓMPUTO DE VOTOS. </w:t>
      </w:r>
      <w:r>
        <w:rPr>
          <w:rFonts w:ascii="Arial Nova" w:hAnsi="Arial Nova" w:cs="Arial"/>
          <w:b/>
          <w:bCs/>
          <w:sz w:val="16"/>
          <w:szCs w:val="16"/>
        </w:rPr>
        <w:t>CUÁNDO ES DETERMINANTE PARA EL RESULTADO DE LA VOTACIÓN (Legislación del Estado de Zacatecas y similares)</w:t>
      </w:r>
      <w:r>
        <w:rPr>
          <w:rFonts w:ascii="Arial Nova" w:hAnsi="Arial Nova"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1870" w14:textId="196A7868" w:rsidR="008E517A" w:rsidRDefault="008E517A">
    <w:pPr>
      <w:pStyle w:val="Encabezado"/>
    </w:pPr>
    <w:r>
      <w:rPr>
        <w:noProof/>
      </w:rPr>
      <w:pict w14:anchorId="158B3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141657" o:spid="_x0000_s1026" type="#_x0000_t136" style="position:absolute;margin-left:0;margin-top:0;width:549.5pt;height:149.8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DC893" w14:textId="7BCA2221" w:rsidR="003C39E9" w:rsidRDefault="008E517A">
    <w:pPr>
      <w:pStyle w:val="Encabezado"/>
    </w:pPr>
    <w:r>
      <w:rPr>
        <w:noProof/>
      </w:rPr>
      <w:pict w14:anchorId="79603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141658" o:spid="_x0000_s1027" type="#_x0000_t136" style="position:absolute;margin-left:0;margin-top:0;width:549.5pt;height:149.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r w:rsidR="00527E23">
      <w:rPr>
        <w:noProof/>
      </w:rPr>
      <w:drawing>
        <wp:anchor distT="0" distB="0" distL="114300" distR="114300" simplePos="0" relativeHeight="251659264" behindDoc="0" locked="0" layoutInCell="1" hidden="0" allowOverlap="1" wp14:anchorId="0192024F" wp14:editId="596F308B">
          <wp:simplePos x="0" y="0"/>
          <wp:positionH relativeFrom="margin">
            <wp:posOffset>0</wp:posOffset>
          </wp:positionH>
          <wp:positionV relativeFrom="paragraph">
            <wp:posOffset>-635</wp:posOffset>
          </wp:positionV>
          <wp:extent cx="1085850" cy="1292651"/>
          <wp:effectExtent l="0" t="0" r="0" b="3175"/>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1901" w14:textId="2F7F0FE8" w:rsidR="008E517A" w:rsidRDefault="008E517A">
    <w:pPr>
      <w:pStyle w:val="Encabezado"/>
    </w:pPr>
    <w:r>
      <w:rPr>
        <w:noProof/>
      </w:rPr>
      <w:pict w14:anchorId="2132A8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141656" o:spid="_x0000_s1025" type="#_x0000_t136" style="position:absolute;margin-left:0;margin-top:0;width:549.5pt;height:149.8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1ED2"/>
    <w:multiLevelType w:val="multilevel"/>
    <w:tmpl w:val="3AD438FA"/>
    <w:lvl w:ilvl="0">
      <w:start w:val="10"/>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0213F8"/>
    <w:multiLevelType w:val="hybridMultilevel"/>
    <w:tmpl w:val="D04A2C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2F9E6C2B"/>
    <w:multiLevelType w:val="hybridMultilevel"/>
    <w:tmpl w:val="8AD0BD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3C0C565D"/>
    <w:multiLevelType w:val="hybridMultilevel"/>
    <w:tmpl w:val="CC846C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6F90DC6"/>
    <w:multiLevelType w:val="hybridMultilevel"/>
    <w:tmpl w:val="B2D4FD66"/>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430249480">
    <w:abstractNumId w:val="1"/>
  </w:num>
  <w:num w:numId="2" w16cid:durableId="1901091889">
    <w:abstractNumId w:val="0"/>
  </w:num>
  <w:num w:numId="3" w16cid:durableId="49812831">
    <w:abstractNumId w:val="5"/>
  </w:num>
  <w:num w:numId="4" w16cid:durableId="1911379814">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2964264">
    <w:abstractNumId w:val="4"/>
  </w:num>
  <w:num w:numId="6" w16cid:durableId="2052920383">
    <w:abstractNumId w:val="4"/>
  </w:num>
  <w:num w:numId="7" w16cid:durableId="1539389697">
    <w:abstractNumId w:val="6"/>
  </w:num>
  <w:num w:numId="8" w16cid:durableId="684601662">
    <w:abstractNumId w:val="6"/>
  </w:num>
  <w:num w:numId="9" w16cid:durableId="1151094138">
    <w:abstractNumId w:val="2"/>
  </w:num>
  <w:num w:numId="10" w16cid:durableId="490490441">
    <w:abstractNumId w:val="2"/>
  </w:num>
  <w:num w:numId="11" w16cid:durableId="1266888970">
    <w:abstractNumId w:val="3"/>
  </w:num>
  <w:num w:numId="12" w16cid:durableId="832069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4F4"/>
    <w:rsid w:val="00086569"/>
    <w:rsid w:val="0021448B"/>
    <w:rsid w:val="00321780"/>
    <w:rsid w:val="004156DF"/>
    <w:rsid w:val="00417ACA"/>
    <w:rsid w:val="00527E23"/>
    <w:rsid w:val="00552DCB"/>
    <w:rsid w:val="005A24F4"/>
    <w:rsid w:val="005B2547"/>
    <w:rsid w:val="005F613E"/>
    <w:rsid w:val="006C3F45"/>
    <w:rsid w:val="006D51BC"/>
    <w:rsid w:val="00736BDD"/>
    <w:rsid w:val="007E0359"/>
    <w:rsid w:val="007E18DD"/>
    <w:rsid w:val="00853B27"/>
    <w:rsid w:val="00856203"/>
    <w:rsid w:val="008E2E54"/>
    <w:rsid w:val="008E517A"/>
    <w:rsid w:val="00927478"/>
    <w:rsid w:val="00940A60"/>
    <w:rsid w:val="00957CCF"/>
    <w:rsid w:val="00BA4E93"/>
    <w:rsid w:val="00BB1D44"/>
    <w:rsid w:val="00CD1B5F"/>
    <w:rsid w:val="00F023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A2958"/>
  <w15:chartTrackingRefBased/>
  <w15:docId w15:val="{740403C5-C66B-4700-AACA-71E50AC2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4F4"/>
    <w:pPr>
      <w:spacing w:after="200" w:line="276" w:lineRule="auto"/>
    </w:pPr>
    <w:rPr>
      <w:rFonts w:ascii="Calibri" w:eastAsiaTheme="minorEastAsia"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5A24F4"/>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5A24F4"/>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5A24F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5A24F4"/>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A24F4"/>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5A24F4"/>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A24F4"/>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A24F4"/>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A24F4"/>
    <w:pPr>
      <w:spacing w:after="0" w:line="240" w:lineRule="auto"/>
      <w:jc w:val="both"/>
    </w:pPr>
    <w:rPr>
      <w:rFonts w:asciiTheme="minorHAnsi" w:eastAsiaTheme="minorHAnsi" w:hAnsiTheme="minorHAnsi" w:cstheme="minorBidi"/>
      <w:vertAlign w:val="superscript"/>
      <w:lang w:eastAsia="en-US"/>
    </w:rPr>
  </w:style>
  <w:style w:type="paragraph" w:styleId="Encabezado">
    <w:name w:val="header"/>
    <w:basedOn w:val="Normal"/>
    <w:link w:val="EncabezadoCar"/>
    <w:uiPriority w:val="99"/>
    <w:unhideWhenUsed/>
    <w:rsid w:val="005A24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24F4"/>
    <w:rPr>
      <w:rFonts w:ascii="Calibri" w:eastAsiaTheme="minorEastAsia" w:hAnsi="Calibri" w:cs="Calibri"/>
      <w:lang w:eastAsia="es-MX"/>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notentext Car1,Ca Car,Ca1 Car"/>
    <w:basedOn w:val="Fuentedeprrafopredeter"/>
    <w:uiPriority w:val="99"/>
    <w:semiHidden/>
    <w:rsid w:val="00417ACA"/>
    <w:rPr>
      <w:rFonts w:ascii="Calibri" w:eastAsiaTheme="minorEastAsia" w:hAnsi="Calibri" w:cs="Calibri"/>
      <w:sz w:val="20"/>
      <w:szCs w:val="20"/>
      <w:lang w:eastAsia="es-MX"/>
    </w:rPr>
  </w:style>
  <w:style w:type="character" w:customStyle="1" w:styleId="PiedepginaCar">
    <w:name w:val="Pie de página Car"/>
    <w:basedOn w:val="Fuentedeprrafopredeter"/>
    <w:link w:val="Piedepgina"/>
    <w:uiPriority w:val="99"/>
    <w:locked/>
    <w:rsid w:val="00417ACA"/>
    <w:rPr>
      <w:rFonts w:ascii="Calibri" w:eastAsiaTheme="minorEastAsia" w:hAnsi="Calibri" w:cs="Calibri"/>
      <w:lang w:eastAsia="es-MX"/>
    </w:rPr>
  </w:style>
  <w:style w:type="paragraph" w:customStyle="1" w:styleId="TableParagraph">
    <w:name w:val="Table Paragraph"/>
    <w:basedOn w:val="Normal"/>
    <w:uiPriority w:val="1"/>
    <w:qFormat/>
    <w:rsid w:val="00417ACA"/>
    <w:pPr>
      <w:widowControl w:val="0"/>
      <w:autoSpaceDE w:val="0"/>
      <w:autoSpaceDN w:val="0"/>
      <w:spacing w:after="0" w:line="240" w:lineRule="auto"/>
    </w:pPr>
    <w:rPr>
      <w:rFonts w:ascii="Arial" w:eastAsia="Arial" w:hAnsi="Arial" w:cs="Arial"/>
      <w:lang w:val="es-ES" w:eastAsia="en-US"/>
    </w:rPr>
  </w:style>
  <w:style w:type="character" w:customStyle="1" w:styleId="EncabezadoCar1">
    <w:name w:val="Encabezado Car1"/>
    <w:basedOn w:val="Fuentedeprrafopredeter"/>
    <w:uiPriority w:val="99"/>
    <w:semiHidden/>
    <w:rsid w:val="00417ACA"/>
    <w:rPr>
      <w:rFonts w:ascii="Calibri" w:eastAsiaTheme="minorEastAsia" w:hAnsi="Calibri" w:cs="Calibri"/>
      <w:lang w:eastAsia="es-MX"/>
    </w:rPr>
  </w:style>
  <w:style w:type="paragraph" w:styleId="Piedepgina">
    <w:name w:val="footer"/>
    <w:basedOn w:val="Normal"/>
    <w:link w:val="PiedepginaCar"/>
    <w:uiPriority w:val="99"/>
    <w:unhideWhenUsed/>
    <w:rsid w:val="00417ACA"/>
    <w:pPr>
      <w:tabs>
        <w:tab w:val="center" w:pos="4419"/>
        <w:tab w:val="right" w:pos="8838"/>
      </w:tabs>
      <w:spacing w:after="0" w:line="240" w:lineRule="auto"/>
    </w:pPr>
  </w:style>
  <w:style w:type="character" w:customStyle="1" w:styleId="PiedepginaCar1">
    <w:name w:val="Pie de página Car1"/>
    <w:basedOn w:val="Fuentedeprrafopredeter"/>
    <w:uiPriority w:val="99"/>
    <w:semiHidden/>
    <w:rsid w:val="00417ACA"/>
    <w:rPr>
      <w:rFonts w:ascii="Calibri" w:eastAsiaTheme="minorEastAsia"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14996</Words>
  <Characters>82479</Characters>
  <Application>Microsoft Office Word</Application>
  <DocSecurity>0</DocSecurity>
  <Lines>687</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2022-07-13T18:42:00Z</cp:lastPrinted>
  <dcterms:created xsi:type="dcterms:W3CDTF">2022-07-13T21:15:00Z</dcterms:created>
  <dcterms:modified xsi:type="dcterms:W3CDTF">2022-07-13T21:15:00Z</dcterms:modified>
</cp:coreProperties>
</file>